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9FF56" w14:textId="7433F17A" w:rsidR="00BD1510" w:rsidRPr="00FE2602" w:rsidRDefault="00BD1510" w:rsidP="00D8183E">
      <w:pPr>
        <w:spacing w:before="0" w:beforeAutospacing="0" w:after="0" w:afterAutospacing="0"/>
        <w:contextualSpacing/>
        <w:jc w:val="center"/>
        <w:rPr>
          <w:b/>
          <w:caps/>
          <w:sz w:val="36"/>
          <w:lang w:val="en-GB"/>
        </w:rPr>
        <w:sectPr w:rsidR="00BD1510" w:rsidRPr="00FE2602" w:rsidSect="00FE2602">
          <w:footerReference w:type="default" r:id="rId8"/>
          <w:pgSz w:w="11907" w:h="16840" w:code="9"/>
          <w:pgMar w:top="1440" w:right="1440" w:bottom="1440" w:left="1440" w:header="720" w:footer="567" w:gutter="0"/>
          <w:cols w:space="720"/>
          <w:titlePg/>
          <w:docGrid w:linePitch="360"/>
        </w:sectPr>
      </w:pPr>
      <w:bookmarkStart w:id="0" w:name="_GoBack"/>
      <w:bookmarkEnd w:id="0"/>
    </w:p>
    <w:p w14:paraId="1D156122" w14:textId="77777777" w:rsidR="009635A6" w:rsidRPr="00C2018E" w:rsidRDefault="00CF4113" w:rsidP="00D8183E">
      <w:pPr>
        <w:spacing w:before="0" w:beforeAutospacing="0" w:after="0" w:afterAutospacing="0"/>
        <w:contextualSpacing/>
        <w:jc w:val="center"/>
        <w:rPr>
          <w:b/>
          <w:caps/>
          <w:sz w:val="28"/>
          <w:lang w:val="en-GB"/>
        </w:rPr>
      </w:pPr>
      <w:r w:rsidRPr="00C2018E">
        <w:rPr>
          <w:b/>
          <w:caps/>
          <w:noProof/>
          <w:sz w:val="28"/>
          <w:szCs w:val="36"/>
        </w:rPr>
        <w:lastRenderedPageBreak/>
        <w:drawing>
          <wp:inline distT="0" distB="0" distL="0" distR="0" wp14:anchorId="79F48581" wp14:editId="34B2A3BE">
            <wp:extent cx="3240031" cy="12954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OS_Logo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31" cy="1295403"/>
                    </a:xfrm>
                    <a:prstGeom prst="rect">
                      <a:avLst/>
                    </a:prstGeom>
                  </pic:spPr>
                </pic:pic>
              </a:graphicData>
            </a:graphic>
          </wp:inline>
        </w:drawing>
      </w:r>
    </w:p>
    <w:p w14:paraId="583C157D" w14:textId="77777777" w:rsidR="00561ECE" w:rsidRPr="00C2018E" w:rsidRDefault="00561ECE" w:rsidP="00D8183E">
      <w:pPr>
        <w:spacing w:before="0" w:beforeAutospacing="0" w:after="0" w:afterAutospacing="0"/>
        <w:contextualSpacing/>
        <w:jc w:val="center"/>
        <w:rPr>
          <w:b/>
          <w:caps/>
          <w:sz w:val="28"/>
          <w:lang w:val="en-GB"/>
        </w:rPr>
      </w:pPr>
    </w:p>
    <w:p w14:paraId="141148D6" w14:textId="77777777" w:rsidR="00561ECE" w:rsidRPr="00C2018E" w:rsidRDefault="00561ECE" w:rsidP="00D8183E">
      <w:pPr>
        <w:spacing w:before="0" w:beforeAutospacing="0" w:after="0" w:afterAutospacing="0"/>
        <w:contextualSpacing/>
        <w:jc w:val="center"/>
        <w:rPr>
          <w:b/>
          <w:caps/>
          <w:sz w:val="28"/>
          <w:lang w:val="en-GB"/>
        </w:rPr>
      </w:pPr>
    </w:p>
    <w:p w14:paraId="7623E6D9" w14:textId="50C14D8A" w:rsidR="00F44C96" w:rsidRPr="00C2018E" w:rsidRDefault="00651CC2" w:rsidP="00D8183E">
      <w:pPr>
        <w:spacing w:before="0" w:beforeAutospacing="0" w:after="0" w:afterAutospacing="0"/>
        <w:contextualSpacing/>
        <w:jc w:val="center"/>
        <w:rPr>
          <w:b/>
          <w:caps/>
          <w:sz w:val="36"/>
          <w:lang w:val="en-GB"/>
        </w:rPr>
      </w:pPr>
      <w:r w:rsidRPr="00C2018E">
        <w:rPr>
          <w:rFonts w:asciiTheme="majorBidi" w:hAnsiTheme="majorBidi"/>
          <w:b/>
          <w:sz w:val="36"/>
          <w:lang w:val="en-GB"/>
        </w:rPr>
        <w:t xml:space="preserve">An </w:t>
      </w:r>
      <w:r w:rsidR="000D3FBB" w:rsidRPr="00C2018E">
        <w:rPr>
          <w:rFonts w:asciiTheme="majorBidi" w:hAnsiTheme="majorBidi" w:cstheme="majorBidi"/>
          <w:b/>
          <w:bCs/>
          <w:sz w:val="36"/>
          <w:szCs w:val="36"/>
          <w:lang w:val="en-GB"/>
        </w:rPr>
        <w:t>E</w:t>
      </w:r>
      <w:r w:rsidRPr="00C2018E">
        <w:rPr>
          <w:rFonts w:asciiTheme="majorBidi" w:hAnsiTheme="majorBidi" w:cstheme="majorBidi"/>
          <w:b/>
          <w:bCs/>
          <w:sz w:val="36"/>
          <w:szCs w:val="36"/>
          <w:lang w:val="en-GB"/>
        </w:rPr>
        <w:t>xploration</w:t>
      </w:r>
      <w:r w:rsidRPr="00C2018E">
        <w:rPr>
          <w:rFonts w:asciiTheme="majorBidi" w:hAnsiTheme="majorBidi"/>
          <w:b/>
          <w:sz w:val="36"/>
          <w:lang w:val="en-GB"/>
        </w:rPr>
        <w:t xml:space="preserve"> of Student and Academic</w:t>
      </w:r>
      <w:r w:rsidR="00F44C96" w:rsidRPr="00C2018E">
        <w:rPr>
          <w:rFonts w:asciiTheme="majorBidi" w:hAnsiTheme="majorBidi"/>
          <w:b/>
          <w:sz w:val="36"/>
          <w:lang w:val="en-GB"/>
        </w:rPr>
        <w:t xml:space="preserve"> Use</w:t>
      </w:r>
      <w:r w:rsidRPr="00C2018E">
        <w:rPr>
          <w:rFonts w:asciiTheme="majorBidi" w:hAnsiTheme="majorBidi"/>
          <w:b/>
          <w:sz w:val="36"/>
          <w:lang w:val="en-GB"/>
        </w:rPr>
        <w:t>s</w:t>
      </w:r>
      <w:r w:rsidR="00F44C96" w:rsidRPr="00C2018E">
        <w:rPr>
          <w:rFonts w:asciiTheme="majorBidi" w:hAnsiTheme="majorBidi"/>
          <w:b/>
          <w:sz w:val="36"/>
          <w:lang w:val="en-GB"/>
        </w:rPr>
        <w:t xml:space="preserve"> and Perceptions of Social Network Sites in Foreign Language </w:t>
      </w:r>
      <w:r w:rsidR="000D3FBB" w:rsidRPr="00C2018E">
        <w:rPr>
          <w:rFonts w:asciiTheme="majorBidi" w:hAnsiTheme="majorBidi" w:cstheme="majorBidi"/>
          <w:b/>
          <w:bCs/>
          <w:sz w:val="36"/>
          <w:szCs w:val="36"/>
          <w:lang w:val="en-GB"/>
        </w:rPr>
        <w:t>L</w:t>
      </w:r>
      <w:r w:rsidR="00F44C96" w:rsidRPr="00C2018E">
        <w:rPr>
          <w:rFonts w:asciiTheme="majorBidi" w:hAnsiTheme="majorBidi" w:cstheme="majorBidi"/>
          <w:b/>
          <w:bCs/>
          <w:sz w:val="36"/>
          <w:szCs w:val="36"/>
          <w:lang w:val="en-GB"/>
        </w:rPr>
        <w:t>earning</w:t>
      </w:r>
    </w:p>
    <w:p w14:paraId="5A5BFA02" w14:textId="77777777" w:rsidR="00154380" w:rsidRPr="00C2018E" w:rsidRDefault="00154380" w:rsidP="00D8183E">
      <w:pPr>
        <w:spacing w:before="0" w:beforeAutospacing="0" w:after="0" w:afterAutospacing="0"/>
        <w:contextualSpacing/>
        <w:jc w:val="center"/>
        <w:rPr>
          <w:b/>
          <w:caps/>
          <w:sz w:val="32"/>
          <w:lang w:val="en-GB"/>
        </w:rPr>
      </w:pPr>
    </w:p>
    <w:p w14:paraId="1592FD37" w14:textId="77777777" w:rsidR="00154380" w:rsidRPr="00C2018E" w:rsidRDefault="00154380" w:rsidP="00D8183E">
      <w:pPr>
        <w:spacing w:before="0" w:beforeAutospacing="0" w:after="0" w:afterAutospacing="0"/>
        <w:contextualSpacing/>
        <w:jc w:val="center"/>
        <w:rPr>
          <w:b/>
          <w:caps/>
          <w:sz w:val="32"/>
          <w:lang w:val="en-GB"/>
        </w:rPr>
      </w:pPr>
    </w:p>
    <w:p w14:paraId="4308DC54" w14:textId="77777777" w:rsidR="00154380" w:rsidRPr="00C2018E" w:rsidRDefault="00154380" w:rsidP="00D8183E">
      <w:pPr>
        <w:spacing w:before="0" w:beforeAutospacing="0" w:after="0" w:afterAutospacing="0"/>
        <w:contextualSpacing/>
        <w:jc w:val="center"/>
        <w:rPr>
          <w:b/>
          <w:caps/>
          <w:sz w:val="32"/>
          <w:lang w:val="en-GB"/>
        </w:rPr>
      </w:pPr>
    </w:p>
    <w:p w14:paraId="45F968F1" w14:textId="77777777" w:rsidR="00280E03" w:rsidRPr="00C2018E" w:rsidRDefault="00280E03" w:rsidP="00D8183E">
      <w:pPr>
        <w:spacing w:before="0" w:beforeAutospacing="0" w:after="0" w:afterAutospacing="0"/>
        <w:contextualSpacing/>
        <w:jc w:val="center"/>
        <w:rPr>
          <w:b/>
          <w:caps/>
          <w:sz w:val="32"/>
          <w:lang w:val="en-GB"/>
        </w:rPr>
      </w:pPr>
    </w:p>
    <w:p w14:paraId="0C3BCB02" w14:textId="77777777" w:rsidR="008D266B" w:rsidRPr="00C2018E" w:rsidRDefault="009635A6" w:rsidP="00D8183E">
      <w:pPr>
        <w:spacing w:before="0" w:beforeAutospacing="0" w:after="0" w:afterAutospacing="0"/>
        <w:contextualSpacing/>
        <w:jc w:val="center"/>
        <w:rPr>
          <w:lang w:val="en-GB"/>
        </w:rPr>
      </w:pPr>
      <w:r w:rsidRPr="00C2018E">
        <w:rPr>
          <w:lang w:val="en-GB"/>
        </w:rPr>
        <w:t>By</w:t>
      </w:r>
    </w:p>
    <w:p w14:paraId="3F64BF87" w14:textId="1031D699" w:rsidR="00115B7F" w:rsidRPr="00C2018E" w:rsidRDefault="00CF4113" w:rsidP="00D8183E">
      <w:pPr>
        <w:spacing w:before="0" w:beforeAutospacing="0" w:after="0" w:afterAutospacing="0"/>
        <w:contextualSpacing/>
        <w:jc w:val="center"/>
        <w:rPr>
          <w:b/>
          <w:sz w:val="32"/>
          <w:lang w:val="en-GB"/>
        </w:rPr>
      </w:pPr>
      <w:r w:rsidRPr="00C2018E">
        <w:rPr>
          <w:b/>
          <w:lang w:val="en-GB"/>
        </w:rPr>
        <w:t>MARYAM SAIF ALGHAFRI</w:t>
      </w:r>
    </w:p>
    <w:p w14:paraId="08986170" w14:textId="77777777" w:rsidR="00115B7F" w:rsidRPr="00C2018E" w:rsidRDefault="00115B7F" w:rsidP="00D8183E">
      <w:pPr>
        <w:spacing w:before="0" w:beforeAutospacing="0" w:after="0" w:afterAutospacing="0"/>
        <w:contextualSpacing/>
        <w:jc w:val="center"/>
        <w:rPr>
          <w:rStyle w:val="Style1"/>
          <w:caps w:val="0"/>
          <w:sz w:val="24"/>
          <w:lang w:val="en-GB"/>
        </w:rPr>
      </w:pPr>
    </w:p>
    <w:p w14:paraId="46DCD249" w14:textId="22C88326" w:rsidR="00F10A84" w:rsidRPr="00C2018E" w:rsidRDefault="00F10A84" w:rsidP="00D8183E">
      <w:pPr>
        <w:spacing w:before="0" w:beforeAutospacing="0" w:after="0" w:afterAutospacing="0"/>
        <w:contextualSpacing/>
        <w:jc w:val="center"/>
        <w:rPr>
          <w:sz w:val="28"/>
          <w:lang w:val="en-GB"/>
        </w:rPr>
      </w:pPr>
      <w:r w:rsidRPr="00C2018E">
        <w:rPr>
          <w:sz w:val="28"/>
          <w:lang w:val="en-GB"/>
        </w:rPr>
        <w:t xml:space="preserve">This thesis is submitted to in partial fulfilment of the requirements for the degree of </w:t>
      </w:r>
      <w:r w:rsidRPr="00C2018E">
        <w:rPr>
          <w:i/>
          <w:sz w:val="28"/>
          <w:lang w:val="en-GB"/>
        </w:rPr>
        <w:t>Doctor of Philosophy</w:t>
      </w:r>
    </w:p>
    <w:p w14:paraId="6A76E6E7" w14:textId="015BFE62" w:rsidR="00F10A84" w:rsidRPr="00C2018E" w:rsidRDefault="00F10A84" w:rsidP="00D8183E">
      <w:pPr>
        <w:spacing w:before="0" w:beforeAutospacing="0" w:after="0" w:afterAutospacing="0"/>
        <w:contextualSpacing/>
        <w:jc w:val="center"/>
        <w:rPr>
          <w:sz w:val="28"/>
          <w:lang w:val="en-GB"/>
        </w:rPr>
      </w:pPr>
      <w:r w:rsidRPr="00C2018E">
        <w:rPr>
          <w:sz w:val="28"/>
          <w:lang w:val="en-GB"/>
        </w:rPr>
        <w:t>The University of Sheffield</w:t>
      </w:r>
    </w:p>
    <w:p w14:paraId="73646FB0" w14:textId="07764988" w:rsidR="00275886" w:rsidRPr="00C2018E" w:rsidRDefault="00F10A84" w:rsidP="00D8183E">
      <w:pPr>
        <w:spacing w:before="0" w:beforeAutospacing="0" w:after="0" w:afterAutospacing="0"/>
        <w:contextualSpacing/>
        <w:jc w:val="center"/>
        <w:rPr>
          <w:b/>
          <w:sz w:val="28"/>
          <w:lang w:val="en-GB"/>
        </w:rPr>
      </w:pPr>
      <w:r w:rsidRPr="00C2018E">
        <w:rPr>
          <w:sz w:val="28"/>
          <w:lang w:val="en-GB"/>
        </w:rPr>
        <w:t>The School of Education</w:t>
      </w:r>
    </w:p>
    <w:p w14:paraId="5F4EF657" w14:textId="770BA020" w:rsidR="00E9717A" w:rsidRPr="00C2018E" w:rsidRDefault="00F62029" w:rsidP="00D8183E">
      <w:pPr>
        <w:spacing w:before="0" w:beforeAutospacing="0" w:after="0" w:afterAutospacing="0"/>
        <w:contextualSpacing/>
        <w:jc w:val="center"/>
        <w:rPr>
          <w:b/>
          <w:sz w:val="28"/>
          <w:lang w:val="en-GB"/>
        </w:rPr>
      </w:pPr>
      <w:r w:rsidRPr="00C2018E">
        <w:rPr>
          <w:b/>
          <w:sz w:val="28"/>
          <w:lang w:val="en-GB"/>
        </w:rPr>
        <w:t>January 2018</w:t>
      </w:r>
    </w:p>
    <w:p w14:paraId="3BD4FC49" w14:textId="77777777" w:rsidR="00BD1510" w:rsidRPr="00C2018E" w:rsidRDefault="00BD1510" w:rsidP="00D8183E">
      <w:pPr>
        <w:spacing w:before="0" w:beforeAutospacing="0" w:after="0" w:afterAutospacing="0"/>
        <w:contextualSpacing/>
        <w:jc w:val="left"/>
        <w:rPr>
          <w:b/>
          <w:sz w:val="28"/>
          <w:lang w:val="en-GB"/>
        </w:rPr>
        <w:sectPr w:rsidR="00BD1510" w:rsidRPr="00C2018E" w:rsidSect="00FE2602">
          <w:pgSz w:w="11907" w:h="16840" w:code="9"/>
          <w:pgMar w:top="1440" w:right="1440" w:bottom="1440" w:left="1440" w:header="720" w:footer="567" w:gutter="0"/>
          <w:cols w:space="720"/>
          <w:titlePg/>
          <w:docGrid w:linePitch="360"/>
        </w:sectPr>
      </w:pPr>
    </w:p>
    <w:p w14:paraId="40841E67" w14:textId="2B53C978" w:rsidR="00BD1510" w:rsidRPr="00C2018E" w:rsidRDefault="00BD1510" w:rsidP="00D8183E">
      <w:pPr>
        <w:pStyle w:val="Heading0"/>
        <w:spacing w:before="0" w:beforeAutospacing="0" w:after="0" w:line="480" w:lineRule="auto"/>
        <w:contextualSpacing/>
        <w:jc w:val="left"/>
        <w:rPr>
          <w:lang w:val="en-GB"/>
        </w:rPr>
        <w:sectPr w:rsidR="00BD1510" w:rsidRPr="00C2018E" w:rsidSect="00FE2602">
          <w:pgSz w:w="11907" w:h="16840" w:code="9"/>
          <w:pgMar w:top="1440" w:right="1440" w:bottom="1440" w:left="1440" w:header="720" w:footer="567" w:gutter="0"/>
          <w:pgNumType w:fmt="lowerRoman" w:start="2"/>
          <w:cols w:space="720"/>
          <w:titlePg/>
          <w:docGrid w:linePitch="360"/>
        </w:sectPr>
      </w:pPr>
    </w:p>
    <w:p w14:paraId="04611DD9" w14:textId="770FEB34" w:rsidR="00D43820" w:rsidRPr="00C2018E" w:rsidRDefault="00155959" w:rsidP="00D8183E">
      <w:pPr>
        <w:pStyle w:val="Heading0"/>
        <w:spacing w:before="0" w:beforeAutospacing="0" w:after="0" w:line="480" w:lineRule="auto"/>
        <w:ind w:left="360"/>
        <w:contextualSpacing/>
        <w:rPr>
          <w:lang w:val="en-GB"/>
        </w:rPr>
      </w:pPr>
      <w:bookmarkStart w:id="1" w:name="_Toc532219975"/>
      <w:r w:rsidRPr="00C2018E">
        <w:rPr>
          <w:lang w:val="en-GB"/>
        </w:rPr>
        <w:lastRenderedPageBreak/>
        <w:t>Abstract</w:t>
      </w:r>
      <w:bookmarkEnd w:id="1"/>
    </w:p>
    <w:p w14:paraId="54D45D93" w14:textId="51A7686E" w:rsidR="00D43820" w:rsidRPr="00C2018E" w:rsidRDefault="00F93EB4" w:rsidP="00D8183E">
      <w:pPr>
        <w:pStyle w:val="AbstractText"/>
        <w:spacing w:line="480" w:lineRule="auto"/>
        <w:ind w:left="360"/>
        <w:contextualSpacing/>
        <w:rPr>
          <w:lang w:val="en-GB"/>
        </w:rPr>
      </w:pPr>
      <w:r w:rsidRPr="00C2018E">
        <w:rPr>
          <w:rFonts w:eastAsiaTheme="minorHAnsi"/>
          <w:szCs w:val="24"/>
          <w:lang w:val="en-GB"/>
        </w:rPr>
        <w:t>In this</w:t>
      </w:r>
      <w:r w:rsidRPr="00C2018E">
        <w:rPr>
          <w:lang w:val="en-GB"/>
        </w:rPr>
        <w:t xml:space="preserve"> </w:t>
      </w:r>
      <w:r w:rsidR="00D43820" w:rsidRPr="00C2018E">
        <w:rPr>
          <w:lang w:val="en-GB"/>
        </w:rPr>
        <w:t>thesis</w:t>
      </w:r>
      <w:r w:rsidR="00C8394B">
        <w:rPr>
          <w:lang w:val="en-GB"/>
        </w:rPr>
        <w:t>,</w:t>
      </w:r>
      <w:r w:rsidR="00D43820" w:rsidRPr="00C2018E">
        <w:rPr>
          <w:lang w:val="en-GB"/>
        </w:rPr>
        <w:t xml:space="preserve"> </w:t>
      </w:r>
      <w:r w:rsidRPr="00C2018E">
        <w:rPr>
          <w:rFonts w:eastAsiaTheme="minorHAnsi"/>
          <w:szCs w:val="24"/>
          <w:lang w:val="en-GB"/>
        </w:rPr>
        <w:t xml:space="preserve">I </w:t>
      </w:r>
      <w:r w:rsidR="00D43820" w:rsidRPr="00C2018E">
        <w:rPr>
          <w:rFonts w:eastAsiaTheme="minorHAnsi"/>
          <w:szCs w:val="24"/>
          <w:lang w:val="en-GB"/>
        </w:rPr>
        <w:t>explore</w:t>
      </w:r>
      <w:r w:rsidR="00D43820" w:rsidRPr="00C2018E">
        <w:rPr>
          <w:lang w:val="en-GB"/>
        </w:rPr>
        <w:t xml:space="preserve"> how Omani students </w:t>
      </w:r>
      <w:r w:rsidR="009D7409" w:rsidRPr="00C2018E">
        <w:rPr>
          <w:lang w:val="en-GB"/>
        </w:rPr>
        <w:t>use</w:t>
      </w:r>
      <w:r w:rsidR="00D43820" w:rsidRPr="00C2018E">
        <w:rPr>
          <w:lang w:val="en-GB"/>
        </w:rPr>
        <w:t xml:space="preserve"> social network sites</w:t>
      </w:r>
      <w:r w:rsidRPr="00C2018E">
        <w:rPr>
          <w:lang w:val="en-GB"/>
        </w:rPr>
        <w:t xml:space="preserve"> </w:t>
      </w:r>
      <w:r w:rsidRPr="00C2018E">
        <w:rPr>
          <w:rFonts w:eastAsiaTheme="minorHAnsi"/>
          <w:szCs w:val="24"/>
          <w:lang w:val="en-GB"/>
        </w:rPr>
        <w:t>(SNSs)</w:t>
      </w:r>
      <w:r w:rsidR="00D43820" w:rsidRPr="00C2018E">
        <w:rPr>
          <w:rFonts w:eastAsiaTheme="minorHAnsi"/>
          <w:szCs w:val="24"/>
          <w:lang w:val="en-GB"/>
        </w:rPr>
        <w:t xml:space="preserve"> </w:t>
      </w:r>
      <w:r w:rsidR="004B1DF0" w:rsidRPr="00C2018E">
        <w:rPr>
          <w:lang w:val="en-GB"/>
        </w:rPr>
        <w:t>as part of the</w:t>
      </w:r>
      <w:r w:rsidR="009D7409" w:rsidRPr="00C2018E">
        <w:rPr>
          <w:lang w:val="en-GB"/>
        </w:rPr>
        <w:t>ir everyday lives</w:t>
      </w:r>
      <w:r w:rsidR="00D43820" w:rsidRPr="00C2018E">
        <w:rPr>
          <w:lang w:val="en-GB"/>
        </w:rPr>
        <w:t xml:space="preserve"> and </w:t>
      </w:r>
      <w:r w:rsidR="009D7409" w:rsidRPr="00C2018E">
        <w:rPr>
          <w:lang w:val="en-GB"/>
        </w:rPr>
        <w:t xml:space="preserve">as a tool </w:t>
      </w:r>
      <w:r w:rsidR="00D43820" w:rsidRPr="00C2018E">
        <w:rPr>
          <w:lang w:val="en-GB"/>
        </w:rPr>
        <w:t xml:space="preserve">to learn </w:t>
      </w:r>
      <w:r w:rsidR="003E1F53" w:rsidRPr="00C2018E">
        <w:rPr>
          <w:lang w:val="en-GB"/>
        </w:rPr>
        <w:t xml:space="preserve">English. </w:t>
      </w:r>
      <w:r w:rsidR="006E5F19" w:rsidRPr="00C2018E">
        <w:rPr>
          <w:rFonts w:eastAsiaTheme="minorHAnsi"/>
          <w:szCs w:val="24"/>
          <w:lang w:val="en-GB"/>
        </w:rPr>
        <w:t>I</w:t>
      </w:r>
      <w:r w:rsidR="00D43820" w:rsidRPr="00C2018E">
        <w:rPr>
          <w:rFonts w:eastAsiaTheme="minorHAnsi"/>
          <w:szCs w:val="24"/>
          <w:lang w:val="en-GB"/>
        </w:rPr>
        <w:t xml:space="preserve"> pa</w:t>
      </w:r>
      <w:r w:rsidR="006E5F19" w:rsidRPr="00C2018E">
        <w:rPr>
          <w:rFonts w:eastAsiaTheme="minorHAnsi"/>
          <w:szCs w:val="24"/>
          <w:lang w:val="en-GB"/>
        </w:rPr>
        <w:t>id</w:t>
      </w:r>
      <w:r w:rsidR="00D43820" w:rsidRPr="00C2018E">
        <w:rPr>
          <w:lang w:val="en-GB"/>
        </w:rPr>
        <w:t xml:space="preserve"> particular attention</w:t>
      </w:r>
      <w:r w:rsidR="00D43820" w:rsidRPr="00C2018E">
        <w:rPr>
          <w:rFonts w:eastAsiaTheme="minorHAnsi"/>
          <w:szCs w:val="24"/>
          <w:lang w:val="en-GB"/>
        </w:rPr>
        <w:t xml:space="preserve"> </w:t>
      </w:r>
      <w:r w:rsidR="00D43820" w:rsidRPr="00C2018E">
        <w:rPr>
          <w:lang w:val="en-GB"/>
        </w:rPr>
        <w:t>to the students’ use</w:t>
      </w:r>
      <w:r w:rsidR="00FC7412" w:rsidRPr="00C2018E">
        <w:rPr>
          <w:lang w:val="en-GB"/>
        </w:rPr>
        <w:t xml:space="preserve">s </w:t>
      </w:r>
      <w:r w:rsidR="00D43820" w:rsidRPr="00C2018E">
        <w:rPr>
          <w:lang w:val="en-GB"/>
        </w:rPr>
        <w:t xml:space="preserve">of </w:t>
      </w:r>
      <w:r w:rsidRPr="00C2018E">
        <w:rPr>
          <w:rFonts w:eastAsiaTheme="minorHAnsi"/>
          <w:szCs w:val="24"/>
          <w:lang w:val="en-GB"/>
        </w:rPr>
        <w:t>SNSs</w:t>
      </w:r>
      <w:r w:rsidR="00D43820" w:rsidRPr="00C2018E">
        <w:rPr>
          <w:lang w:val="en-GB"/>
        </w:rPr>
        <w:t xml:space="preserve"> in their English learning. </w:t>
      </w:r>
      <w:r w:rsidR="006E5F19" w:rsidRPr="00C2018E">
        <w:rPr>
          <w:rFonts w:eastAsiaTheme="minorHAnsi"/>
          <w:szCs w:val="24"/>
          <w:lang w:val="en-GB"/>
        </w:rPr>
        <w:t>I</w:t>
      </w:r>
      <w:r w:rsidR="009D7409" w:rsidRPr="00C2018E">
        <w:rPr>
          <w:lang w:val="en-GB"/>
        </w:rPr>
        <w:t xml:space="preserve"> </w:t>
      </w:r>
      <w:r w:rsidR="00D43820" w:rsidRPr="00C2018E">
        <w:rPr>
          <w:lang w:val="en-GB"/>
        </w:rPr>
        <w:t xml:space="preserve">adopted a sociocultural framework to </w:t>
      </w:r>
      <w:r w:rsidR="009D7409" w:rsidRPr="00C2018E">
        <w:rPr>
          <w:lang w:val="en-GB"/>
        </w:rPr>
        <w:t xml:space="preserve">explore and understand </w:t>
      </w:r>
      <w:r w:rsidR="00D43820" w:rsidRPr="00C2018E">
        <w:rPr>
          <w:lang w:val="en-GB"/>
        </w:rPr>
        <w:t xml:space="preserve">the </w:t>
      </w:r>
      <w:r w:rsidR="002E050D" w:rsidRPr="00C2018E">
        <w:rPr>
          <w:rFonts w:eastAsiaTheme="minorHAnsi"/>
          <w:szCs w:val="24"/>
          <w:lang w:val="en-GB"/>
        </w:rPr>
        <w:t>students</w:t>
      </w:r>
      <w:r w:rsidRPr="00C2018E">
        <w:rPr>
          <w:rFonts w:eastAsiaTheme="minorHAnsi"/>
          <w:szCs w:val="24"/>
          <w:lang w:val="en-GB"/>
        </w:rPr>
        <w:t>’</w:t>
      </w:r>
      <w:r w:rsidR="00D43820" w:rsidRPr="00C2018E">
        <w:rPr>
          <w:lang w:val="en-GB"/>
        </w:rPr>
        <w:t xml:space="preserve"> </w:t>
      </w:r>
      <w:r w:rsidR="004B1DF0" w:rsidRPr="00C2018E">
        <w:rPr>
          <w:lang w:val="en-GB"/>
        </w:rPr>
        <w:t>and teachers’</w:t>
      </w:r>
      <w:r w:rsidR="003E1F53" w:rsidRPr="00C2018E">
        <w:rPr>
          <w:lang w:val="en-GB"/>
        </w:rPr>
        <w:t xml:space="preserve"> </w:t>
      </w:r>
      <w:r w:rsidR="00D43820" w:rsidRPr="00C2018E">
        <w:rPr>
          <w:lang w:val="en-GB"/>
        </w:rPr>
        <w:t xml:space="preserve">practices. I collected the data for this study using </w:t>
      </w:r>
      <w:r w:rsidR="002C5884" w:rsidRPr="00C2018E">
        <w:rPr>
          <w:lang w:val="en-GB"/>
        </w:rPr>
        <w:t xml:space="preserve">a </w:t>
      </w:r>
      <w:r w:rsidR="00D43820" w:rsidRPr="00C2018E">
        <w:rPr>
          <w:lang w:val="en-GB"/>
        </w:rPr>
        <w:t>mixed methods approach in the academic year 2014</w:t>
      </w:r>
      <w:r w:rsidR="00FC7412" w:rsidRPr="00C2018E">
        <w:rPr>
          <w:rFonts w:eastAsiaTheme="minorHAnsi"/>
          <w:szCs w:val="24"/>
          <w:lang w:val="en-GB"/>
        </w:rPr>
        <w:t>–</w:t>
      </w:r>
      <w:r w:rsidR="00D43820" w:rsidRPr="00C2018E">
        <w:rPr>
          <w:lang w:val="en-GB"/>
        </w:rPr>
        <w:t>2015. The data consist</w:t>
      </w:r>
      <w:r w:rsidR="00334FAA" w:rsidRPr="00C2018E">
        <w:rPr>
          <w:lang w:val="en-GB"/>
        </w:rPr>
        <w:t>ed</w:t>
      </w:r>
      <w:r w:rsidR="00D43820" w:rsidRPr="00C2018E">
        <w:rPr>
          <w:lang w:val="en-GB"/>
        </w:rPr>
        <w:t xml:space="preserve"> of </w:t>
      </w:r>
      <w:r w:rsidR="002C5884" w:rsidRPr="00C2018E">
        <w:rPr>
          <w:lang w:val="en-GB"/>
        </w:rPr>
        <w:t xml:space="preserve">responses to a </w:t>
      </w:r>
      <w:r w:rsidR="00D43820" w:rsidRPr="00C2018E">
        <w:rPr>
          <w:lang w:val="en-GB"/>
        </w:rPr>
        <w:t xml:space="preserve">questionnaire of 549 students and focus group discussions with 32 participating students from five Colleges of Technology in Oman. </w:t>
      </w:r>
      <w:r w:rsidR="002C5884" w:rsidRPr="00C2018E">
        <w:rPr>
          <w:lang w:val="en-GB"/>
        </w:rPr>
        <w:t xml:space="preserve">The data </w:t>
      </w:r>
      <w:r w:rsidR="00D43820" w:rsidRPr="00C2018E">
        <w:rPr>
          <w:lang w:val="en-GB"/>
        </w:rPr>
        <w:t>also consist</w:t>
      </w:r>
      <w:r w:rsidR="00334FAA" w:rsidRPr="00C2018E">
        <w:rPr>
          <w:lang w:val="en-GB"/>
        </w:rPr>
        <w:t>ed</w:t>
      </w:r>
      <w:r w:rsidR="00D43820" w:rsidRPr="00C2018E">
        <w:rPr>
          <w:lang w:val="en-GB"/>
        </w:rPr>
        <w:t xml:space="preserve"> of three </w:t>
      </w:r>
      <w:r w:rsidR="00D43820" w:rsidRPr="00C2018E">
        <w:rPr>
          <w:rFonts w:eastAsiaTheme="minorHAnsi"/>
          <w:szCs w:val="24"/>
          <w:lang w:val="en-GB"/>
        </w:rPr>
        <w:t>semi</w:t>
      </w:r>
      <w:r w:rsidR="00CB7E4A" w:rsidRPr="00C2018E">
        <w:rPr>
          <w:rFonts w:eastAsiaTheme="minorHAnsi"/>
          <w:szCs w:val="24"/>
          <w:lang w:val="en-GB"/>
        </w:rPr>
        <w:t>-</w:t>
      </w:r>
      <w:r w:rsidR="00D43820" w:rsidRPr="00C2018E">
        <w:rPr>
          <w:rFonts w:eastAsiaTheme="minorHAnsi"/>
          <w:szCs w:val="24"/>
          <w:lang w:val="en-GB"/>
        </w:rPr>
        <w:t xml:space="preserve">structured </w:t>
      </w:r>
      <w:r w:rsidR="00D43820" w:rsidRPr="00C2018E">
        <w:rPr>
          <w:lang w:val="en-GB"/>
        </w:rPr>
        <w:t>interviews with three English teachers. The findings show that the students’ daily use</w:t>
      </w:r>
      <w:r w:rsidR="002C5884" w:rsidRPr="00C2018E">
        <w:rPr>
          <w:lang w:val="en-GB"/>
        </w:rPr>
        <w:t>s</w:t>
      </w:r>
      <w:r w:rsidR="00D43820" w:rsidRPr="00C2018E">
        <w:rPr>
          <w:lang w:val="en-GB"/>
        </w:rPr>
        <w:t xml:space="preserve"> of SNSs seem to be influenced by many contextual and cultural factors. The finding</w:t>
      </w:r>
      <w:r w:rsidR="002C5884" w:rsidRPr="00C2018E">
        <w:rPr>
          <w:lang w:val="en-GB"/>
        </w:rPr>
        <w:t>s</w:t>
      </w:r>
      <w:r w:rsidR="00D43820" w:rsidRPr="00C2018E">
        <w:rPr>
          <w:lang w:val="en-GB"/>
        </w:rPr>
        <w:t xml:space="preserve"> also show that the majority of Omani students used </w:t>
      </w:r>
      <w:r w:rsidRPr="00C2018E">
        <w:rPr>
          <w:rFonts w:eastAsiaTheme="minorHAnsi"/>
          <w:szCs w:val="24"/>
          <w:lang w:val="en-GB"/>
        </w:rPr>
        <w:t>SNSs</w:t>
      </w:r>
      <w:r w:rsidR="00D43820" w:rsidRPr="00C2018E">
        <w:rPr>
          <w:lang w:val="en-GB"/>
        </w:rPr>
        <w:t xml:space="preserve"> in their informal learning of English as a foreign language</w:t>
      </w:r>
      <w:r w:rsidRPr="00C2018E">
        <w:rPr>
          <w:rFonts w:eastAsiaTheme="minorHAnsi"/>
          <w:szCs w:val="24"/>
          <w:lang w:val="en-GB"/>
        </w:rPr>
        <w:t xml:space="preserve"> (EFL)</w:t>
      </w:r>
      <w:r w:rsidR="00D43820" w:rsidRPr="00C2018E">
        <w:rPr>
          <w:rFonts w:eastAsiaTheme="minorHAnsi"/>
          <w:szCs w:val="24"/>
          <w:lang w:val="en-GB"/>
        </w:rPr>
        <w:t>.</w:t>
      </w:r>
      <w:r w:rsidR="00D43820" w:rsidRPr="00C2018E">
        <w:rPr>
          <w:lang w:val="en-GB"/>
        </w:rPr>
        <w:t xml:space="preserve"> </w:t>
      </w:r>
      <w:r w:rsidR="002C5884" w:rsidRPr="00C2018E">
        <w:rPr>
          <w:lang w:val="en-GB"/>
        </w:rPr>
        <w:t xml:space="preserve">Influenced by their positive approach to </w:t>
      </w:r>
      <w:r w:rsidR="00627E8D" w:rsidRPr="00C2018E">
        <w:rPr>
          <w:lang w:val="en-GB"/>
        </w:rPr>
        <w:t xml:space="preserve">SNSs </w:t>
      </w:r>
      <w:r w:rsidR="002C5884" w:rsidRPr="00C2018E">
        <w:rPr>
          <w:lang w:val="en-GB"/>
        </w:rPr>
        <w:t xml:space="preserve">in everyday </w:t>
      </w:r>
      <w:r w:rsidRPr="00C2018E">
        <w:rPr>
          <w:rFonts w:eastAsiaTheme="minorHAnsi"/>
          <w:szCs w:val="24"/>
          <w:lang w:val="en-GB"/>
        </w:rPr>
        <w:t>uses</w:t>
      </w:r>
      <w:r w:rsidR="002C5884" w:rsidRPr="00C2018E">
        <w:rPr>
          <w:lang w:val="en-GB"/>
        </w:rPr>
        <w:t>, t</w:t>
      </w:r>
      <w:r w:rsidR="00D43820" w:rsidRPr="00C2018E">
        <w:rPr>
          <w:lang w:val="en-GB"/>
        </w:rPr>
        <w:t xml:space="preserve">he students </w:t>
      </w:r>
      <w:r w:rsidR="002C5884" w:rsidRPr="00C2018E">
        <w:rPr>
          <w:lang w:val="en-GB"/>
        </w:rPr>
        <w:t xml:space="preserve">expressed </w:t>
      </w:r>
      <w:r w:rsidR="00D43820" w:rsidRPr="00C2018E">
        <w:rPr>
          <w:lang w:val="en-GB"/>
        </w:rPr>
        <w:t xml:space="preserve">positive perceptions about using </w:t>
      </w:r>
      <w:r w:rsidR="00627E8D" w:rsidRPr="00C2018E">
        <w:rPr>
          <w:lang w:val="en-GB"/>
        </w:rPr>
        <w:t xml:space="preserve">SNSs </w:t>
      </w:r>
      <w:r w:rsidR="00D43820" w:rsidRPr="00C2018E">
        <w:rPr>
          <w:lang w:val="en-GB"/>
        </w:rPr>
        <w:t>in formal English teaching. The teachers also ha</w:t>
      </w:r>
      <w:r w:rsidR="002C5884" w:rsidRPr="00C2018E">
        <w:rPr>
          <w:lang w:val="en-GB"/>
        </w:rPr>
        <w:t>d</w:t>
      </w:r>
      <w:r w:rsidR="00D43820" w:rsidRPr="00C2018E">
        <w:rPr>
          <w:lang w:val="en-GB"/>
        </w:rPr>
        <w:t xml:space="preserve"> positive views about using SNSs in their teaching</w:t>
      </w:r>
      <w:r w:rsidR="006E5F19" w:rsidRPr="00C2018E">
        <w:rPr>
          <w:rFonts w:eastAsiaTheme="minorHAnsi"/>
          <w:szCs w:val="24"/>
          <w:lang w:val="en-GB"/>
        </w:rPr>
        <w:t>;</w:t>
      </w:r>
      <w:r w:rsidR="00D43820" w:rsidRPr="00C2018E">
        <w:rPr>
          <w:lang w:val="en-GB"/>
        </w:rPr>
        <w:t xml:space="preserve"> however, they faced many challenges in integrating them in teaching.</w:t>
      </w:r>
      <w:r w:rsidR="006E5F19" w:rsidRPr="00C2018E">
        <w:rPr>
          <w:rFonts w:eastAsiaTheme="minorHAnsi"/>
          <w:szCs w:val="24"/>
          <w:lang w:val="en-GB"/>
        </w:rPr>
        <w:t xml:space="preserve"> </w:t>
      </w:r>
      <w:r w:rsidR="00E40C2D" w:rsidRPr="00C2018E">
        <w:rPr>
          <w:lang w:val="en-GB"/>
        </w:rPr>
        <w:t>This</w:t>
      </w:r>
      <w:r w:rsidR="00F10A84" w:rsidRPr="00C2018E">
        <w:rPr>
          <w:lang w:val="en-GB"/>
        </w:rPr>
        <w:t xml:space="preserve"> study show</w:t>
      </w:r>
      <w:r w:rsidR="00E40C2D" w:rsidRPr="00C2018E">
        <w:rPr>
          <w:lang w:val="en-GB"/>
        </w:rPr>
        <w:t>s</w:t>
      </w:r>
      <w:r w:rsidR="00F10A84" w:rsidRPr="00C2018E">
        <w:rPr>
          <w:lang w:val="en-GB"/>
        </w:rPr>
        <w:t xml:space="preserve"> that i</w:t>
      </w:r>
      <w:r w:rsidR="00EF7C02" w:rsidRPr="00C2018E">
        <w:rPr>
          <w:lang w:val="en-GB"/>
        </w:rPr>
        <w:t xml:space="preserve">ntegrating SNSs in EFL learning is not always as </w:t>
      </w:r>
      <w:r w:rsidR="00F10A84" w:rsidRPr="00C2018E">
        <w:rPr>
          <w:lang w:val="en-GB"/>
        </w:rPr>
        <w:t xml:space="preserve">easy </w:t>
      </w:r>
      <w:r w:rsidR="00EF7C02" w:rsidRPr="00C2018E">
        <w:rPr>
          <w:lang w:val="en-GB"/>
        </w:rPr>
        <w:t xml:space="preserve">as many </w:t>
      </w:r>
      <w:r w:rsidR="00334FAA" w:rsidRPr="00C2018E">
        <w:rPr>
          <w:lang w:val="en-GB"/>
        </w:rPr>
        <w:t xml:space="preserve">of us </w:t>
      </w:r>
      <w:r w:rsidR="00EF7C02" w:rsidRPr="00C2018E">
        <w:rPr>
          <w:lang w:val="en-GB"/>
        </w:rPr>
        <w:t>would believe because SNSs are already</w:t>
      </w:r>
      <w:r w:rsidR="002F0E05" w:rsidRPr="00C2018E">
        <w:rPr>
          <w:lang w:val="en-GB"/>
        </w:rPr>
        <w:t xml:space="preserve"> </w:t>
      </w:r>
      <w:r w:rsidR="00EF7C02" w:rsidRPr="00C2018E">
        <w:rPr>
          <w:lang w:val="en-GB"/>
        </w:rPr>
        <w:t>an essential part of youths</w:t>
      </w:r>
      <w:r w:rsidR="006E5F19" w:rsidRPr="00C2018E">
        <w:rPr>
          <w:lang w:val="en-GB"/>
        </w:rPr>
        <w:t>’</w:t>
      </w:r>
      <w:r w:rsidR="00EF7C02" w:rsidRPr="00C2018E">
        <w:rPr>
          <w:lang w:val="en-GB"/>
        </w:rPr>
        <w:t xml:space="preserve"> lives. </w:t>
      </w:r>
      <w:r w:rsidR="00334FAA" w:rsidRPr="00C2018E">
        <w:rPr>
          <w:lang w:val="en-GB"/>
        </w:rPr>
        <w:t>The findings</w:t>
      </w:r>
      <w:r w:rsidR="00D43820" w:rsidRPr="00C2018E">
        <w:rPr>
          <w:lang w:val="en-GB"/>
        </w:rPr>
        <w:t xml:space="preserve"> contribute to our understanding</w:t>
      </w:r>
      <w:r w:rsidR="002C5884" w:rsidRPr="00C2018E">
        <w:rPr>
          <w:lang w:val="en-GB"/>
        </w:rPr>
        <w:t>s</w:t>
      </w:r>
      <w:r w:rsidR="00D43820" w:rsidRPr="00C2018E">
        <w:rPr>
          <w:lang w:val="en-GB"/>
        </w:rPr>
        <w:t xml:space="preserve"> of how the </w:t>
      </w:r>
      <w:r w:rsidR="00334FAA" w:rsidRPr="00C2018E">
        <w:rPr>
          <w:lang w:val="en-GB"/>
        </w:rPr>
        <w:t>context influences</w:t>
      </w:r>
      <w:r w:rsidR="00D43820" w:rsidRPr="00C2018E">
        <w:rPr>
          <w:lang w:val="en-GB"/>
        </w:rPr>
        <w:t xml:space="preserve"> and mediates EFL learning practices.</w:t>
      </w:r>
    </w:p>
    <w:p w14:paraId="35C4C2BD" w14:textId="77777777" w:rsidR="002C5884" w:rsidRPr="00C2018E" w:rsidRDefault="002C5884" w:rsidP="00D8183E">
      <w:pPr>
        <w:pStyle w:val="AbstractText"/>
        <w:spacing w:line="480" w:lineRule="auto"/>
        <w:ind w:left="360"/>
        <w:contextualSpacing/>
        <w:rPr>
          <w:lang w:val="en-GB"/>
        </w:rPr>
      </w:pPr>
    </w:p>
    <w:p w14:paraId="7216B7BA" w14:textId="77777777" w:rsidR="00D43820" w:rsidRPr="00C2018E" w:rsidRDefault="00D43820" w:rsidP="00D8183E">
      <w:pPr>
        <w:autoSpaceDE w:val="0"/>
        <w:autoSpaceDN w:val="0"/>
        <w:adjustRightInd w:val="0"/>
        <w:spacing w:before="0" w:beforeAutospacing="0" w:after="0" w:afterAutospacing="0"/>
        <w:ind w:left="360"/>
        <w:contextualSpacing/>
        <w:rPr>
          <w:lang w:val="en-GB"/>
        </w:rPr>
      </w:pPr>
    </w:p>
    <w:p w14:paraId="6C9346EA" w14:textId="77777777" w:rsidR="00D43820" w:rsidRPr="00C2018E" w:rsidRDefault="00D43820" w:rsidP="00D8183E">
      <w:pPr>
        <w:spacing w:before="0" w:beforeAutospacing="0" w:after="0" w:afterAutospacing="0"/>
        <w:ind w:left="360"/>
        <w:contextualSpacing/>
        <w:rPr>
          <w:lang w:val="en-GB"/>
        </w:rPr>
      </w:pPr>
      <w:r w:rsidRPr="00C2018E">
        <w:rPr>
          <w:lang w:val="en-GB"/>
        </w:rPr>
        <w:br w:type="page"/>
      </w:r>
    </w:p>
    <w:p w14:paraId="5CE94964" w14:textId="6542054E" w:rsidR="00D43820" w:rsidRPr="00C2018E" w:rsidRDefault="005006EB" w:rsidP="00D8183E">
      <w:pPr>
        <w:pStyle w:val="Heading0"/>
        <w:spacing w:before="0" w:beforeAutospacing="0" w:after="0" w:line="480" w:lineRule="auto"/>
        <w:ind w:left="360"/>
        <w:contextualSpacing/>
        <w:rPr>
          <w:lang w:val="en-GB"/>
        </w:rPr>
      </w:pPr>
      <w:bookmarkStart w:id="2" w:name="_Toc532219976"/>
      <w:r w:rsidRPr="00C2018E">
        <w:rPr>
          <w:lang w:val="en-GB"/>
        </w:rPr>
        <w:lastRenderedPageBreak/>
        <w:t>ACKNOWLEDGEMENTS</w:t>
      </w:r>
      <w:bookmarkEnd w:id="2"/>
    </w:p>
    <w:p w14:paraId="3ED4A653" w14:textId="05969728" w:rsidR="00D43820" w:rsidRPr="00C2018E" w:rsidRDefault="00D43820" w:rsidP="00D8183E">
      <w:pPr>
        <w:spacing w:before="120" w:beforeAutospacing="0" w:after="120" w:afterAutospacing="0"/>
        <w:ind w:left="360"/>
        <w:rPr>
          <w:lang w:val="en-GB"/>
        </w:rPr>
      </w:pPr>
      <w:r w:rsidRPr="00C2018E">
        <w:rPr>
          <w:lang w:val="en-GB"/>
        </w:rPr>
        <w:t xml:space="preserve">Reaching the final phase of my PhD research journey, I would like to express my sincere </w:t>
      </w:r>
      <w:r w:rsidR="00334FAA" w:rsidRPr="00C2018E">
        <w:rPr>
          <w:lang w:val="en-GB"/>
        </w:rPr>
        <w:t>appreciation</w:t>
      </w:r>
      <w:r w:rsidRPr="00C2018E">
        <w:rPr>
          <w:lang w:val="en-GB"/>
        </w:rPr>
        <w:t xml:space="preserve"> to many people without whom the completion of this thesis would</w:t>
      </w:r>
      <w:r w:rsidR="004B1DF0" w:rsidRPr="00C2018E">
        <w:rPr>
          <w:lang w:val="en-GB"/>
        </w:rPr>
        <w:t xml:space="preserve"> </w:t>
      </w:r>
      <w:r w:rsidRPr="00C2018E">
        <w:rPr>
          <w:lang w:val="en-GB"/>
        </w:rPr>
        <w:t>have been impossible.</w:t>
      </w:r>
    </w:p>
    <w:p w14:paraId="7EFD839B" w14:textId="1832C1FA" w:rsidR="00D43820" w:rsidRPr="00C2018E" w:rsidRDefault="0030428E" w:rsidP="00D8183E">
      <w:pPr>
        <w:spacing w:before="120" w:beforeAutospacing="0" w:after="120" w:afterAutospacing="0"/>
        <w:ind w:left="360"/>
        <w:rPr>
          <w:lang w:val="en-GB"/>
        </w:rPr>
      </w:pPr>
      <w:r w:rsidRPr="00C2018E">
        <w:rPr>
          <w:lang w:val="en-GB"/>
        </w:rPr>
        <w:t>First of all, m</w:t>
      </w:r>
      <w:r w:rsidR="00D43820" w:rsidRPr="00C2018E">
        <w:rPr>
          <w:lang w:val="en-GB"/>
        </w:rPr>
        <w:t xml:space="preserve">y greatest </w:t>
      </w:r>
      <w:r w:rsidRPr="00C2018E">
        <w:rPr>
          <w:lang w:val="en-GB"/>
        </w:rPr>
        <w:t xml:space="preserve">gratitude and utmost </w:t>
      </w:r>
      <w:r w:rsidR="00D43820" w:rsidRPr="00C2018E">
        <w:rPr>
          <w:lang w:val="en-GB"/>
        </w:rPr>
        <w:t xml:space="preserve">thanks </w:t>
      </w:r>
      <w:r w:rsidR="00D43820" w:rsidRPr="00C2018E">
        <w:rPr>
          <w:lang w:val="en-GB" w:eastAsia="zh-CN"/>
        </w:rPr>
        <w:t>go</w:t>
      </w:r>
      <w:r w:rsidR="00D43820" w:rsidRPr="00C2018E">
        <w:rPr>
          <w:lang w:val="en-GB"/>
        </w:rPr>
        <w:t xml:space="preserve"> to my supervisor, Julia Davi</w:t>
      </w:r>
      <w:r w:rsidR="002C5884" w:rsidRPr="00C2018E">
        <w:rPr>
          <w:lang w:val="en-GB"/>
        </w:rPr>
        <w:t>e</w:t>
      </w:r>
      <w:r w:rsidR="00D43820" w:rsidRPr="00C2018E">
        <w:rPr>
          <w:lang w:val="en-GB"/>
        </w:rPr>
        <w:t>s</w:t>
      </w:r>
      <w:r w:rsidR="006E5F19" w:rsidRPr="00C2018E">
        <w:rPr>
          <w:lang w:val="en-GB" w:eastAsia="zh-CN"/>
        </w:rPr>
        <w:t>,</w:t>
      </w:r>
      <w:r w:rsidR="00D43820" w:rsidRPr="00C2018E">
        <w:rPr>
          <w:lang w:val="en-GB"/>
        </w:rPr>
        <w:t xml:space="preserve"> for </w:t>
      </w:r>
      <w:r w:rsidRPr="00C2018E">
        <w:rPr>
          <w:lang w:val="en-GB"/>
        </w:rPr>
        <w:t xml:space="preserve">her constant support, </w:t>
      </w:r>
      <w:r w:rsidR="00D43820" w:rsidRPr="00C2018E">
        <w:rPr>
          <w:lang w:val="en-GB"/>
        </w:rPr>
        <w:t>thoughtful guidance</w:t>
      </w:r>
      <w:r w:rsidR="006E5F19" w:rsidRPr="00C2018E">
        <w:rPr>
          <w:lang w:val="en-GB" w:eastAsia="zh-CN"/>
        </w:rPr>
        <w:t>,</w:t>
      </w:r>
      <w:r w:rsidR="00D43820" w:rsidRPr="00C2018E">
        <w:rPr>
          <w:lang w:val="en-GB"/>
        </w:rPr>
        <w:t xml:space="preserve"> and constructive feedback</w:t>
      </w:r>
      <w:r w:rsidRPr="00C2018E">
        <w:rPr>
          <w:lang w:val="en-GB"/>
        </w:rPr>
        <w:t xml:space="preserve">. Without her, </w:t>
      </w:r>
      <w:r w:rsidR="00D43820" w:rsidRPr="00C2018E">
        <w:rPr>
          <w:lang w:val="en-GB"/>
        </w:rPr>
        <w:t xml:space="preserve">I </w:t>
      </w:r>
      <w:r w:rsidR="00B36B9D" w:rsidRPr="00C2018E">
        <w:rPr>
          <w:lang w:val="en-GB" w:eastAsia="zh-CN"/>
        </w:rPr>
        <w:t>would</w:t>
      </w:r>
      <w:r w:rsidR="00B36B9D" w:rsidRPr="00C2018E">
        <w:rPr>
          <w:lang w:val="en-GB"/>
        </w:rPr>
        <w:t xml:space="preserve"> </w:t>
      </w:r>
      <w:r w:rsidR="00D43820" w:rsidRPr="00C2018E">
        <w:rPr>
          <w:lang w:val="en-GB"/>
        </w:rPr>
        <w:t xml:space="preserve">have never been able to </w:t>
      </w:r>
      <w:r w:rsidRPr="00C2018E">
        <w:rPr>
          <w:lang w:val="en-GB"/>
        </w:rPr>
        <w:t>complete</w:t>
      </w:r>
      <w:r w:rsidR="00D43820" w:rsidRPr="00C2018E">
        <w:rPr>
          <w:lang w:val="en-GB"/>
        </w:rPr>
        <w:t xml:space="preserve"> this </w:t>
      </w:r>
      <w:r w:rsidRPr="00C2018E">
        <w:rPr>
          <w:lang w:val="en-GB"/>
        </w:rPr>
        <w:t>research project</w:t>
      </w:r>
      <w:r w:rsidR="00D43820" w:rsidRPr="00C2018E">
        <w:rPr>
          <w:lang w:val="en-GB"/>
        </w:rPr>
        <w:t xml:space="preserve">. Her kindness and smiles assisted me greatly during the process of my research. I am very </w:t>
      </w:r>
      <w:r w:rsidRPr="00C2018E">
        <w:rPr>
          <w:lang w:val="en-GB"/>
        </w:rPr>
        <w:t>appreciative and thankful</w:t>
      </w:r>
      <w:r w:rsidR="00D43820" w:rsidRPr="00C2018E">
        <w:rPr>
          <w:lang w:val="en-GB"/>
        </w:rPr>
        <w:t>.</w:t>
      </w:r>
    </w:p>
    <w:p w14:paraId="5EAEE01F" w14:textId="6E0FDE62" w:rsidR="00D43820" w:rsidRPr="00C2018E" w:rsidRDefault="00D43820" w:rsidP="00D8183E">
      <w:pPr>
        <w:spacing w:before="120" w:beforeAutospacing="0" w:after="120" w:afterAutospacing="0"/>
        <w:ind w:left="360"/>
        <w:rPr>
          <w:lang w:val="en-GB"/>
        </w:rPr>
      </w:pPr>
      <w:r w:rsidRPr="00C2018E">
        <w:rPr>
          <w:lang w:val="en-GB"/>
        </w:rPr>
        <w:t xml:space="preserve">My heartfelt thanks </w:t>
      </w:r>
      <w:r w:rsidR="0030428E" w:rsidRPr="00C2018E">
        <w:rPr>
          <w:lang w:val="en-GB"/>
        </w:rPr>
        <w:t>also</w:t>
      </w:r>
      <w:r w:rsidRPr="00C2018E">
        <w:rPr>
          <w:lang w:val="en-GB"/>
        </w:rPr>
        <w:t xml:space="preserve"> go to my colleagues who</w:t>
      </w:r>
      <w:r w:rsidR="0030428E" w:rsidRPr="00C2018E">
        <w:rPr>
          <w:lang w:val="en-GB"/>
        </w:rPr>
        <w:t xml:space="preserve"> have </w:t>
      </w:r>
      <w:r w:rsidRPr="00C2018E">
        <w:rPr>
          <w:lang w:val="en-GB"/>
        </w:rPr>
        <w:t>support</w:t>
      </w:r>
      <w:r w:rsidR="0030428E" w:rsidRPr="00C2018E">
        <w:rPr>
          <w:lang w:val="en-GB"/>
        </w:rPr>
        <w:t xml:space="preserve">ed me throughout </w:t>
      </w:r>
      <w:r w:rsidRPr="00C2018E">
        <w:rPr>
          <w:lang w:val="en-GB"/>
        </w:rPr>
        <w:t xml:space="preserve">my </w:t>
      </w:r>
      <w:r w:rsidR="0030428E" w:rsidRPr="00C2018E">
        <w:rPr>
          <w:lang w:val="en-GB"/>
        </w:rPr>
        <w:t>PhD</w:t>
      </w:r>
      <w:r w:rsidRPr="00C2018E">
        <w:rPr>
          <w:lang w:val="en-GB"/>
        </w:rPr>
        <w:t xml:space="preserve"> journey.</w:t>
      </w:r>
    </w:p>
    <w:p w14:paraId="75D8E731" w14:textId="49C32278" w:rsidR="00D43820" w:rsidRPr="00C2018E" w:rsidRDefault="00D43820" w:rsidP="00D8183E">
      <w:pPr>
        <w:spacing w:before="120" w:beforeAutospacing="0" w:after="120" w:afterAutospacing="0"/>
        <w:ind w:left="360"/>
        <w:rPr>
          <w:lang w:val="en-GB"/>
        </w:rPr>
      </w:pPr>
      <w:r w:rsidRPr="00C2018E">
        <w:rPr>
          <w:lang w:val="en-GB"/>
        </w:rPr>
        <w:t xml:space="preserve">My most profound appreciation I reserve for my </w:t>
      </w:r>
      <w:r w:rsidR="002C5884" w:rsidRPr="00C2018E">
        <w:rPr>
          <w:lang w:val="en-GB"/>
        </w:rPr>
        <w:t>m</w:t>
      </w:r>
      <w:r w:rsidRPr="00C2018E">
        <w:rPr>
          <w:lang w:val="en-GB"/>
        </w:rPr>
        <w:t>other, father, brothers</w:t>
      </w:r>
      <w:r w:rsidR="00B36B9D" w:rsidRPr="00C2018E">
        <w:rPr>
          <w:lang w:val="en-GB" w:eastAsia="zh-CN"/>
        </w:rPr>
        <w:t>,</w:t>
      </w:r>
      <w:r w:rsidRPr="00C2018E">
        <w:rPr>
          <w:lang w:val="en-GB"/>
        </w:rPr>
        <w:t xml:space="preserve"> and sisters who believed in me and </w:t>
      </w:r>
      <w:r w:rsidR="0086098E" w:rsidRPr="00C2018E">
        <w:rPr>
          <w:lang w:val="en-GB" w:eastAsia="zh-CN"/>
        </w:rPr>
        <w:t>provided me</w:t>
      </w:r>
      <w:r w:rsidR="0086098E" w:rsidRPr="00C2018E">
        <w:rPr>
          <w:lang w:val="en-GB"/>
        </w:rPr>
        <w:t xml:space="preserve"> </w:t>
      </w:r>
      <w:r w:rsidRPr="00C2018E">
        <w:rPr>
          <w:lang w:val="en-GB"/>
        </w:rPr>
        <w:t xml:space="preserve">their </w:t>
      </w:r>
      <w:r w:rsidR="0030428E" w:rsidRPr="00C2018E">
        <w:rPr>
          <w:lang w:val="en-GB"/>
        </w:rPr>
        <w:t xml:space="preserve">support and </w:t>
      </w:r>
      <w:r w:rsidRPr="00C2018E">
        <w:rPr>
          <w:lang w:val="en-GB"/>
        </w:rPr>
        <w:t xml:space="preserve">prayers. </w:t>
      </w:r>
    </w:p>
    <w:p w14:paraId="1D2A2C27" w14:textId="64D01BD0" w:rsidR="00D43820" w:rsidRPr="00C2018E" w:rsidRDefault="00D43820" w:rsidP="00D8183E">
      <w:pPr>
        <w:spacing w:before="120" w:beforeAutospacing="0" w:after="120" w:afterAutospacing="0"/>
        <w:ind w:left="360"/>
        <w:rPr>
          <w:lang w:val="en-GB"/>
        </w:rPr>
      </w:pPr>
      <w:r w:rsidRPr="00C2018E">
        <w:rPr>
          <w:lang w:val="en-GB"/>
        </w:rPr>
        <w:t xml:space="preserve">Last, but by no means least, I wish to thank my husband Saif Sultan </w:t>
      </w:r>
      <w:r w:rsidR="00C8394B" w:rsidRPr="00C2018E">
        <w:rPr>
          <w:lang w:val="en-GB"/>
        </w:rPr>
        <w:t>Al-Ghafri</w:t>
      </w:r>
      <w:r w:rsidRPr="00C2018E">
        <w:rPr>
          <w:lang w:val="en-GB"/>
        </w:rPr>
        <w:t xml:space="preserve">. I appreciate </w:t>
      </w:r>
      <w:r w:rsidR="0030428E" w:rsidRPr="00C2018E">
        <w:rPr>
          <w:lang w:val="en-GB"/>
        </w:rPr>
        <w:t>having you every single moment in my life and throughout</w:t>
      </w:r>
      <w:r w:rsidRPr="00C2018E">
        <w:rPr>
          <w:lang w:val="en-GB"/>
        </w:rPr>
        <w:t xml:space="preserve"> my study.  Thank you for your love, confidence, patience</w:t>
      </w:r>
      <w:r w:rsidR="00B36B9D" w:rsidRPr="00C2018E">
        <w:rPr>
          <w:lang w:val="en-GB" w:eastAsia="zh-CN"/>
        </w:rPr>
        <w:t>,</w:t>
      </w:r>
      <w:r w:rsidRPr="00C2018E">
        <w:rPr>
          <w:lang w:val="en-GB"/>
        </w:rPr>
        <w:t xml:space="preserve"> and overwhelming concern </w:t>
      </w:r>
      <w:r w:rsidR="00B36B9D" w:rsidRPr="00C2018E">
        <w:rPr>
          <w:lang w:val="en-GB" w:eastAsia="zh-CN"/>
        </w:rPr>
        <w:t>that</w:t>
      </w:r>
      <w:r w:rsidR="00B36B9D" w:rsidRPr="00C2018E">
        <w:rPr>
          <w:lang w:val="en-GB"/>
        </w:rPr>
        <w:t xml:space="preserve"> </w:t>
      </w:r>
      <w:r w:rsidRPr="00C2018E">
        <w:rPr>
          <w:lang w:val="en-GB"/>
        </w:rPr>
        <w:t>made this dream come true.</w:t>
      </w:r>
    </w:p>
    <w:p w14:paraId="619835E9" w14:textId="77777777" w:rsidR="00B36B9D" w:rsidRPr="00C2018E" w:rsidRDefault="00B36B9D" w:rsidP="00D8183E">
      <w:pPr>
        <w:spacing w:before="0" w:beforeAutospacing="0" w:after="0" w:afterAutospacing="0"/>
        <w:ind w:left="360"/>
        <w:contextualSpacing/>
        <w:rPr>
          <w:szCs w:val="24"/>
          <w:lang w:val="en-GB"/>
        </w:rPr>
      </w:pPr>
    </w:p>
    <w:p w14:paraId="105B7CC0" w14:textId="77777777" w:rsidR="00D43820" w:rsidRPr="00C2018E" w:rsidRDefault="00D43820" w:rsidP="00D8183E">
      <w:pPr>
        <w:spacing w:before="0" w:beforeAutospacing="0" w:after="0" w:afterAutospacing="0"/>
        <w:ind w:left="360"/>
        <w:contextualSpacing/>
        <w:rPr>
          <w:szCs w:val="24"/>
          <w:lang w:val="en-GB"/>
        </w:rPr>
      </w:pPr>
    </w:p>
    <w:p w14:paraId="1A2201EC" w14:textId="77777777" w:rsidR="00B36B9D" w:rsidRPr="00C2018E" w:rsidRDefault="00B36B9D" w:rsidP="00D8183E">
      <w:pPr>
        <w:pStyle w:val="Heading0"/>
        <w:spacing w:after="100"/>
        <w:ind w:left="360"/>
        <w:jc w:val="both"/>
        <w:rPr>
          <w:lang w:val="en-GB"/>
        </w:rPr>
      </w:pPr>
      <w:r w:rsidRPr="00C2018E">
        <w:rPr>
          <w:lang w:val="en-GB"/>
        </w:rPr>
        <w:br w:type="page"/>
      </w:r>
    </w:p>
    <w:p w14:paraId="79D4BEDA" w14:textId="5182A689" w:rsidR="00697F60" w:rsidRPr="00C2018E" w:rsidRDefault="00697F60" w:rsidP="00D8183E">
      <w:pPr>
        <w:spacing w:after="0" w:afterAutospacing="0" w:line="240" w:lineRule="auto"/>
        <w:ind w:left="360"/>
        <w:rPr>
          <w:lang w:val="en-GB"/>
        </w:rPr>
      </w:pPr>
    </w:p>
    <w:p w14:paraId="7C73B31C" w14:textId="77777777" w:rsidR="00675448" w:rsidRPr="00C2018E" w:rsidRDefault="00675448" w:rsidP="00D8183E">
      <w:pPr>
        <w:pStyle w:val="Heading0"/>
        <w:spacing w:after="100"/>
      </w:pPr>
      <w:bookmarkStart w:id="3" w:name="_Toc532219977"/>
      <w:r w:rsidRPr="00C2018E">
        <w:t>TABLE OF CONTENTS</w:t>
      </w:r>
      <w:bookmarkEnd w:id="3"/>
    </w:p>
    <w:p w14:paraId="7DAB2D9B" w14:textId="77777777" w:rsidR="00675448" w:rsidRPr="00C2018E" w:rsidRDefault="00675448" w:rsidP="00D8183E">
      <w:pPr>
        <w:pStyle w:val="TOC1"/>
      </w:pPr>
    </w:p>
    <w:p w14:paraId="3BB16E38" w14:textId="347FF0FB" w:rsidR="00632704" w:rsidRPr="00C2018E" w:rsidRDefault="00675448">
      <w:pPr>
        <w:pStyle w:val="TOC1"/>
        <w:rPr>
          <w:rFonts w:asciiTheme="minorHAnsi" w:eastAsiaTheme="minorEastAsia" w:hAnsiTheme="minorHAnsi" w:cstheme="minorBidi"/>
          <w:sz w:val="22"/>
        </w:rPr>
      </w:pPr>
      <w:r w:rsidRPr="00C2018E">
        <w:fldChar w:fldCharType="begin"/>
      </w:r>
      <w:r w:rsidRPr="00C2018E">
        <w:instrText xml:space="preserve"> TOC \o "1-3" \h \z \u </w:instrText>
      </w:r>
      <w:r w:rsidRPr="00C2018E">
        <w:fldChar w:fldCharType="separate"/>
      </w:r>
      <w:hyperlink w:anchor="_Toc532219975" w:history="1">
        <w:r w:rsidR="00632704" w:rsidRPr="00C2018E">
          <w:rPr>
            <w:rStyle w:val="Hyperlink"/>
            <w:lang w:val="en-GB"/>
          </w:rPr>
          <w:t>Abstract</w:t>
        </w:r>
        <w:r w:rsidR="00632704" w:rsidRPr="00C2018E">
          <w:rPr>
            <w:webHidden/>
          </w:rPr>
          <w:tab/>
        </w:r>
        <w:r w:rsidR="00632704" w:rsidRPr="00C2018E">
          <w:rPr>
            <w:webHidden/>
          </w:rPr>
          <w:fldChar w:fldCharType="begin"/>
        </w:r>
        <w:r w:rsidR="00632704" w:rsidRPr="00C2018E">
          <w:rPr>
            <w:webHidden/>
          </w:rPr>
          <w:instrText xml:space="preserve"> PAGEREF _Toc532219975 \h </w:instrText>
        </w:r>
        <w:r w:rsidR="00632704" w:rsidRPr="00C2018E">
          <w:rPr>
            <w:webHidden/>
          </w:rPr>
        </w:r>
        <w:r w:rsidR="00632704" w:rsidRPr="00C2018E">
          <w:rPr>
            <w:webHidden/>
          </w:rPr>
          <w:fldChar w:fldCharType="separate"/>
        </w:r>
        <w:r w:rsidR="00F1089B" w:rsidRPr="00C2018E">
          <w:rPr>
            <w:webHidden/>
          </w:rPr>
          <w:t>ii</w:t>
        </w:r>
        <w:r w:rsidR="00632704" w:rsidRPr="00C2018E">
          <w:rPr>
            <w:webHidden/>
          </w:rPr>
          <w:fldChar w:fldCharType="end"/>
        </w:r>
      </w:hyperlink>
    </w:p>
    <w:p w14:paraId="20DE3289" w14:textId="49CA1B1B" w:rsidR="00632704" w:rsidRPr="00C2018E" w:rsidRDefault="00921F2D">
      <w:pPr>
        <w:pStyle w:val="TOC1"/>
        <w:rPr>
          <w:rFonts w:asciiTheme="minorHAnsi" w:eastAsiaTheme="minorEastAsia" w:hAnsiTheme="minorHAnsi" w:cstheme="minorBidi"/>
          <w:sz w:val="22"/>
        </w:rPr>
      </w:pPr>
      <w:hyperlink w:anchor="_Toc532219976" w:history="1">
        <w:r w:rsidR="00632704" w:rsidRPr="00C2018E">
          <w:rPr>
            <w:rStyle w:val="Hyperlink"/>
            <w:lang w:val="en-GB"/>
          </w:rPr>
          <w:t>ACKNOWLEDGEMENTS</w:t>
        </w:r>
        <w:r w:rsidR="00632704" w:rsidRPr="00C2018E">
          <w:rPr>
            <w:webHidden/>
          </w:rPr>
          <w:tab/>
        </w:r>
        <w:r w:rsidR="00632704" w:rsidRPr="00C2018E">
          <w:rPr>
            <w:webHidden/>
          </w:rPr>
          <w:fldChar w:fldCharType="begin"/>
        </w:r>
        <w:r w:rsidR="00632704" w:rsidRPr="00C2018E">
          <w:rPr>
            <w:webHidden/>
          </w:rPr>
          <w:instrText xml:space="preserve"> PAGEREF _Toc532219976 \h </w:instrText>
        </w:r>
        <w:r w:rsidR="00632704" w:rsidRPr="00C2018E">
          <w:rPr>
            <w:webHidden/>
          </w:rPr>
        </w:r>
        <w:r w:rsidR="00632704" w:rsidRPr="00C2018E">
          <w:rPr>
            <w:webHidden/>
          </w:rPr>
          <w:fldChar w:fldCharType="separate"/>
        </w:r>
        <w:r w:rsidR="00F1089B" w:rsidRPr="00C2018E">
          <w:rPr>
            <w:webHidden/>
          </w:rPr>
          <w:t>iii</w:t>
        </w:r>
        <w:r w:rsidR="00632704" w:rsidRPr="00C2018E">
          <w:rPr>
            <w:webHidden/>
          </w:rPr>
          <w:fldChar w:fldCharType="end"/>
        </w:r>
      </w:hyperlink>
    </w:p>
    <w:p w14:paraId="07458398" w14:textId="3E88C318" w:rsidR="00632704" w:rsidRPr="00C2018E" w:rsidRDefault="00921F2D">
      <w:pPr>
        <w:pStyle w:val="TOC1"/>
        <w:rPr>
          <w:rFonts w:asciiTheme="minorHAnsi" w:eastAsiaTheme="minorEastAsia" w:hAnsiTheme="minorHAnsi" w:cstheme="minorBidi"/>
          <w:sz w:val="22"/>
        </w:rPr>
      </w:pPr>
      <w:hyperlink w:anchor="_Toc532219977" w:history="1">
        <w:r w:rsidR="00632704" w:rsidRPr="00C2018E">
          <w:rPr>
            <w:rStyle w:val="Hyperlink"/>
          </w:rPr>
          <w:t>TABLE OF CONTENTS</w:t>
        </w:r>
        <w:r w:rsidR="00632704" w:rsidRPr="00C2018E">
          <w:rPr>
            <w:webHidden/>
          </w:rPr>
          <w:tab/>
        </w:r>
        <w:r w:rsidR="00632704" w:rsidRPr="00C2018E">
          <w:rPr>
            <w:webHidden/>
          </w:rPr>
          <w:fldChar w:fldCharType="begin"/>
        </w:r>
        <w:r w:rsidR="00632704" w:rsidRPr="00C2018E">
          <w:rPr>
            <w:webHidden/>
          </w:rPr>
          <w:instrText xml:space="preserve"> PAGEREF _Toc532219977 \h </w:instrText>
        </w:r>
        <w:r w:rsidR="00632704" w:rsidRPr="00C2018E">
          <w:rPr>
            <w:webHidden/>
          </w:rPr>
        </w:r>
        <w:r w:rsidR="00632704" w:rsidRPr="00C2018E">
          <w:rPr>
            <w:webHidden/>
          </w:rPr>
          <w:fldChar w:fldCharType="separate"/>
        </w:r>
        <w:r w:rsidR="00F1089B" w:rsidRPr="00C2018E">
          <w:rPr>
            <w:webHidden/>
          </w:rPr>
          <w:t>iv</w:t>
        </w:r>
        <w:r w:rsidR="00632704" w:rsidRPr="00C2018E">
          <w:rPr>
            <w:webHidden/>
          </w:rPr>
          <w:fldChar w:fldCharType="end"/>
        </w:r>
      </w:hyperlink>
    </w:p>
    <w:p w14:paraId="10D61F2F" w14:textId="71203072" w:rsidR="00632704" w:rsidRPr="00C2018E" w:rsidRDefault="00921F2D">
      <w:pPr>
        <w:pStyle w:val="TOC1"/>
        <w:rPr>
          <w:rFonts w:asciiTheme="minorHAnsi" w:eastAsiaTheme="minorEastAsia" w:hAnsiTheme="minorHAnsi" w:cstheme="minorBidi"/>
          <w:sz w:val="22"/>
        </w:rPr>
      </w:pPr>
      <w:hyperlink w:anchor="_Toc532219978" w:history="1">
        <w:r w:rsidR="00632704" w:rsidRPr="00C2018E">
          <w:rPr>
            <w:rStyle w:val="Hyperlink"/>
          </w:rPr>
          <w:t>LIST OF TABLES</w:t>
        </w:r>
        <w:r w:rsidR="00632704" w:rsidRPr="00C2018E">
          <w:rPr>
            <w:webHidden/>
          </w:rPr>
          <w:tab/>
        </w:r>
        <w:r w:rsidR="00632704" w:rsidRPr="00C2018E">
          <w:rPr>
            <w:webHidden/>
          </w:rPr>
          <w:fldChar w:fldCharType="begin"/>
        </w:r>
        <w:r w:rsidR="00632704" w:rsidRPr="00C2018E">
          <w:rPr>
            <w:webHidden/>
          </w:rPr>
          <w:instrText xml:space="preserve"> PAGEREF _Toc532219978 \h </w:instrText>
        </w:r>
        <w:r w:rsidR="00632704" w:rsidRPr="00C2018E">
          <w:rPr>
            <w:webHidden/>
          </w:rPr>
        </w:r>
        <w:r w:rsidR="00632704" w:rsidRPr="00C2018E">
          <w:rPr>
            <w:webHidden/>
          </w:rPr>
          <w:fldChar w:fldCharType="separate"/>
        </w:r>
        <w:r w:rsidR="00F1089B" w:rsidRPr="00C2018E">
          <w:rPr>
            <w:webHidden/>
          </w:rPr>
          <w:t>x</w:t>
        </w:r>
        <w:r w:rsidR="00632704" w:rsidRPr="00C2018E">
          <w:rPr>
            <w:webHidden/>
          </w:rPr>
          <w:fldChar w:fldCharType="end"/>
        </w:r>
      </w:hyperlink>
    </w:p>
    <w:p w14:paraId="01771410" w14:textId="4D794319" w:rsidR="00632704" w:rsidRPr="00C2018E" w:rsidRDefault="00921F2D">
      <w:pPr>
        <w:pStyle w:val="TOC1"/>
        <w:rPr>
          <w:rFonts w:asciiTheme="minorHAnsi" w:eastAsiaTheme="minorEastAsia" w:hAnsiTheme="minorHAnsi" w:cstheme="minorBidi"/>
          <w:sz w:val="22"/>
        </w:rPr>
      </w:pPr>
      <w:hyperlink w:anchor="_Toc532219979" w:history="1">
        <w:r w:rsidR="00632704" w:rsidRPr="00C2018E">
          <w:rPr>
            <w:rStyle w:val="Hyperlink"/>
          </w:rPr>
          <w:t>LIST OF FIGURES</w:t>
        </w:r>
        <w:r w:rsidR="00632704" w:rsidRPr="00C2018E">
          <w:rPr>
            <w:webHidden/>
          </w:rPr>
          <w:tab/>
        </w:r>
        <w:r w:rsidR="00632704" w:rsidRPr="00C2018E">
          <w:rPr>
            <w:webHidden/>
          </w:rPr>
          <w:fldChar w:fldCharType="begin"/>
        </w:r>
        <w:r w:rsidR="00632704" w:rsidRPr="00C2018E">
          <w:rPr>
            <w:webHidden/>
          </w:rPr>
          <w:instrText xml:space="preserve"> PAGEREF _Toc532219979 \h </w:instrText>
        </w:r>
        <w:r w:rsidR="00632704" w:rsidRPr="00C2018E">
          <w:rPr>
            <w:webHidden/>
          </w:rPr>
        </w:r>
        <w:r w:rsidR="00632704" w:rsidRPr="00C2018E">
          <w:rPr>
            <w:webHidden/>
          </w:rPr>
          <w:fldChar w:fldCharType="separate"/>
        </w:r>
        <w:r w:rsidR="00F1089B" w:rsidRPr="00C2018E">
          <w:rPr>
            <w:webHidden/>
          </w:rPr>
          <w:t>xi</w:t>
        </w:r>
        <w:r w:rsidR="00632704" w:rsidRPr="00C2018E">
          <w:rPr>
            <w:webHidden/>
          </w:rPr>
          <w:fldChar w:fldCharType="end"/>
        </w:r>
      </w:hyperlink>
    </w:p>
    <w:p w14:paraId="50494FF3" w14:textId="1D597160" w:rsidR="00632704" w:rsidRPr="00C2018E" w:rsidRDefault="00921F2D" w:rsidP="00632704">
      <w:pPr>
        <w:pStyle w:val="TOC1"/>
        <w:rPr>
          <w:rFonts w:asciiTheme="minorHAnsi" w:eastAsiaTheme="minorEastAsia" w:hAnsiTheme="minorHAnsi" w:cstheme="minorBidi"/>
          <w:sz w:val="22"/>
        </w:rPr>
      </w:pPr>
      <w:hyperlink w:anchor="_Toc532219980" w:history="1">
        <w:r w:rsidR="00632704" w:rsidRPr="00C2018E">
          <w:rPr>
            <w:rStyle w:val="Hyperlink"/>
          </w:rPr>
          <w:t>APPENDICES</w:t>
        </w:r>
        <w:r w:rsidR="00632704" w:rsidRPr="00C2018E">
          <w:rPr>
            <w:webHidden/>
          </w:rPr>
          <w:tab/>
        </w:r>
      </w:hyperlink>
      <w:r w:rsidR="00632704" w:rsidRPr="00C2018E">
        <w:rPr>
          <w:rStyle w:val="Hyperlink"/>
        </w:rPr>
        <w:t>xii</w:t>
      </w:r>
    </w:p>
    <w:p w14:paraId="6FEE606F" w14:textId="414E218F" w:rsidR="00632704" w:rsidRPr="00C2018E" w:rsidRDefault="00921F2D">
      <w:pPr>
        <w:pStyle w:val="TOC1"/>
        <w:rPr>
          <w:rFonts w:asciiTheme="minorHAnsi" w:eastAsiaTheme="minorEastAsia" w:hAnsiTheme="minorHAnsi" w:cstheme="minorBidi"/>
          <w:sz w:val="22"/>
        </w:rPr>
      </w:pPr>
      <w:hyperlink w:anchor="_Toc532219986" w:history="1">
        <w:r w:rsidR="00632704" w:rsidRPr="00C2018E">
          <w:rPr>
            <w:rStyle w:val="Hyperlink"/>
            <w:lang w:val="en-GB"/>
          </w:rPr>
          <w:t>CHAPTER 1  INTRODUCTION</w:t>
        </w:r>
        <w:r w:rsidR="00632704" w:rsidRPr="00C2018E">
          <w:rPr>
            <w:webHidden/>
          </w:rPr>
          <w:tab/>
        </w:r>
        <w:r w:rsidR="00632704" w:rsidRPr="00C2018E">
          <w:rPr>
            <w:webHidden/>
          </w:rPr>
          <w:fldChar w:fldCharType="begin"/>
        </w:r>
        <w:r w:rsidR="00632704" w:rsidRPr="00C2018E">
          <w:rPr>
            <w:webHidden/>
          </w:rPr>
          <w:instrText xml:space="preserve"> PAGEREF _Toc532219986 \h </w:instrText>
        </w:r>
        <w:r w:rsidR="00632704" w:rsidRPr="00C2018E">
          <w:rPr>
            <w:webHidden/>
          </w:rPr>
        </w:r>
        <w:r w:rsidR="00632704" w:rsidRPr="00C2018E">
          <w:rPr>
            <w:webHidden/>
          </w:rPr>
          <w:fldChar w:fldCharType="separate"/>
        </w:r>
        <w:r w:rsidR="00F1089B" w:rsidRPr="00C2018E">
          <w:rPr>
            <w:webHidden/>
          </w:rPr>
          <w:t>1</w:t>
        </w:r>
        <w:r w:rsidR="00632704" w:rsidRPr="00C2018E">
          <w:rPr>
            <w:webHidden/>
          </w:rPr>
          <w:fldChar w:fldCharType="end"/>
        </w:r>
      </w:hyperlink>
    </w:p>
    <w:p w14:paraId="26F66ADA" w14:textId="1F28DEB7"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87" w:history="1">
        <w:r w:rsidR="00632704" w:rsidRPr="00C2018E">
          <w:rPr>
            <w:rStyle w:val="Hyperlink"/>
            <w:rFonts w:asciiTheme="majorBidi" w:hAnsiTheme="majorBidi"/>
            <w:bCs/>
            <w:noProof/>
            <w:lang w:val="en-GB"/>
          </w:rPr>
          <w:t>1.0</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_Toc532219987 \h </w:instrText>
        </w:r>
        <w:r w:rsidR="00632704" w:rsidRPr="00C2018E">
          <w:rPr>
            <w:bCs/>
            <w:noProof/>
            <w:webHidden/>
          </w:rPr>
        </w:r>
        <w:r w:rsidR="00632704" w:rsidRPr="00C2018E">
          <w:rPr>
            <w:bCs/>
            <w:noProof/>
            <w:webHidden/>
          </w:rPr>
          <w:fldChar w:fldCharType="separate"/>
        </w:r>
        <w:r w:rsidR="00F1089B" w:rsidRPr="00C2018E">
          <w:rPr>
            <w:bCs/>
            <w:noProof/>
            <w:webHidden/>
          </w:rPr>
          <w:t>1</w:t>
        </w:r>
        <w:r w:rsidR="00632704" w:rsidRPr="00C2018E">
          <w:rPr>
            <w:bCs/>
            <w:noProof/>
            <w:webHidden/>
          </w:rPr>
          <w:fldChar w:fldCharType="end"/>
        </w:r>
      </w:hyperlink>
    </w:p>
    <w:p w14:paraId="566DEFA8" w14:textId="34328478"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88" w:history="1">
        <w:r w:rsidR="00632704" w:rsidRPr="00C2018E">
          <w:rPr>
            <w:rStyle w:val="Hyperlink"/>
            <w:bCs/>
            <w:noProof/>
            <w:lang w:val="en-GB"/>
          </w:rPr>
          <w:t>1.1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Research Background</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_Toc532219988 \h </w:instrText>
        </w:r>
        <w:r w:rsidR="00632704" w:rsidRPr="00C2018E">
          <w:rPr>
            <w:bCs/>
            <w:noProof/>
            <w:webHidden/>
          </w:rPr>
        </w:r>
        <w:r w:rsidR="00632704" w:rsidRPr="00C2018E">
          <w:rPr>
            <w:bCs/>
            <w:noProof/>
            <w:webHidden/>
          </w:rPr>
          <w:fldChar w:fldCharType="separate"/>
        </w:r>
        <w:r w:rsidR="00F1089B" w:rsidRPr="00C2018E">
          <w:rPr>
            <w:bCs/>
            <w:noProof/>
            <w:webHidden/>
          </w:rPr>
          <w:t>1</w:t>
        </w:r>
        <w:r w:rsidR="00632704" w:rsidRPr="00C2018E">
          <w:rPr>
            <w:bCs/>
            <w:noProof/>
            <w:webHidden/>
          </w:rPr>
          <w:fldChar w:fldCharType="end"/>
        </w:r>
      </w:hyperlink>
    </w:p>
    <w:p w14:paraId="528FDE4A" w14:textId="4874A261"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89" w:history="1">
        <w:r w:rsidR="00632704" w:rsidRPr="00C2018E">
          <w:rPr>
            <w:rStyle w:val="Hyperlink"/>
            <w:bCs/>
            <w:noProof/>
            <w:lang w:val="en-GB"/>
          </w:rPr>
          <w:t>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Context of the Research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_Toc532219989 \h </w:instrText>
        </w:r>
        <w:r w:rsidR="00632704" w:rsidRPr="00C2018E">
          <w:rPr>
            <w:bCs/>
            <w:noProof/>
            <w:webHidden/>
          </w:rPr>
        </w:r>
        <w:r w:rsidR="00632704" w:rsidRPr="00C2018E">
          <w:rPr>
            <w:bCs/>
            <w:noProof/>
            <w:webHidden/>
          </w:rPr>
          <w:fldChar w:fldCharType="separate"/>
        </w:r>
        <w:r w:rsidR="00F1089B" w:rsidRPr="00C2018E">
          <w:rPr>
            <w:bCs/>
            <w:noProof/>
            <w:webHidden/>
          </w:rPr>
          <w:t>5</w:t>
        </w:r>
        <w:r w:rsidR="00632704" w:rsidRPr="00C2018E">
          <w:rPr>
            <w:bCs/>
            <w:noProof/>
            <w:webHidden/>
          </w:rPr>
          <w:fldChar w:fldCharType="end"/>
        </w:r>
      </w:hyperlink>
    </w:p>
    <w:p w14:paraId="744FAA0D" w14:textId="63F8A1E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0" w:history="1">
        <w:r w:rsidR="00632704" w:rsidRPr="00C2018E">
          <w:rPr>
            <w:rStyle w:val="Hyperlink"/>
            <w:rFonts w:eastAsia="Times New Roman"/>
            <w:bCs/>
            <w:noProof/>
            <w:lang w:val="en-GB"/>
          </w:rPr>
          <w:t>1.2.1</w:t>
        </w:r>
        <w:r w:rsidR="00632704" w:rsidRPr="00C2018E">
          <w:rPr>
            <w:rFonts w:asciiTheme="minorHAnsi" w:eastAsiaTheme="minorEastAsia" w:hAnsiTheme="minorHAnsi" w:cstheme="minorBidi"/>
            <w:bCs/>
            <w:noProof/>
            <w:sz w:val="22"/>
          </w:rPr>
          <w:tab/>
        </w:r>
        <w:r w:rsidR="00632704" w:rsidRPr="00C2018E">
          <w:rPr>
            <w:rStyle w:val="Hyperlink"/>
            <w:rFonts w:eastAsia="Times New Roman"/>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_Toc532219990 \h </w:instrText>
        </w:r>
        <w:r w:rsidR="00632704" w:rsidRPr="00C2018E">
          <w:rPr>
            <w:bCs/>
            <w:noProof/>
            <w:webHidden/>
          </w:rPr>
        </w:r>
        <w:r w:rsidR="00632704" w:rsidRPr="00C2018E">
          <w:rPr>
            <w:bCs/>
            <w:noProof/>
            <w:webHidden/>
          </w:rPr>
          <w:fldChar w:fldCharType="separate"/>
        </w:r>
        <w:r w:rsidR="00F1089B" w:rsidRPr="00C2018E">
          <w:rPr>
            <w:bCs/>
            <w:noProof/>
            <w:webHidden/>
          </w:rPr>
          <w:t>5</w:t>
        </w:r>
        <w:r w:rsidR="00632704" w:rsidRPr="00C2018E">
          <w:rPr>
            <w:bCs/>
            <w:noProof/>
            <w:webHidden/>
          </w:rPr>
          <w:fldChar w:fldCharType="end"/>
        </w:r>
      </w:hyperlink>
    </w:p>
    <w:p w14:paraId="2F3BA784" w14:textId="167252B5"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1" w:history="1">
        <w:r w:rsidR="00632704" w:rsidRPr="00C2018E">
          <w:rPr>
            <w:rStyle w:val="Hyperlink"/>
            <w:bCs/>
            <w:noProof/>
            <w:lang w:val="en-GB"/>
          </w:rPr>
          <w:t>1.2.2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Education in Oman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_Toc532219991 \h </w:instrText>
        </w:r>
        <w:r w:rsidR="00632704" w:rsidRPr="00C2018E">
          <w:rPr>
            <w:bCs/>
            <w:noProof/>
            <w:webHidden/>
          </w:rPr>
        </w:r>
        <w:r w:rsidR="00632704" w:rsidRPr="00C2018E">
          <w:rPr>
            <w:bCs/>
            <w:noProof/>
            <w:webHidden/>
          </w:rPr>
          <w:fldChar w:fldCharType="separate"/>
        </w:r>
        <w:r w:rsidR="00F1089B" w:rsidRPr="00C2018E">
          <w:rPr>
            <w:bCs/>
            <w:noProof/>
            <w:webHidden/>
          </w:rPr>
          <w:t>9</w:t>
        </w:r>
        <w:r w:rsidR="00632704" w:rsidRPr="00C2018E">
          <w:rPr>
            <w:bCs/>
            <w:noProof/>
            <w:webHidden/>
          </w:rPr>
          <w:fldChar w:fldCharType="end"/>
        </w:r>
      </w:hyperlink>
    </w:p>
    <w:p w14:paraId="1E9630EC" w14:textId="1961CD1F"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2" w:history="1">
        <w:r w:rsidR="00632704" w:rsidRPr="00C2018E">
          <w:rPr>
            <w:rStyle w:val="Hyperlink"/>
            <w:bCs/>
            <w:noProof/>
            <w:lang w:val="en-GB"/>
          </w:rPr>
          <w:t>1.2.3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Higher Education in Oman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_Toc532219992 \h </w:instrText>
        </w:r>
        <w:r w:rsidR="00632704" w:rsidRPr="00C2018E">
          <w:rPr>
            <w:bCs/>
            <w:noProof/>
            <w:webHidden/>
          </w:rPr>
        </w:r>
        <w:r w:rsidR="00632704" w:rsidRPr="00C2018E">
          <w:rPr>
            <w:bCs/>
            <w:noProof/>
            <w:webHidden/>
          </w:rPr>
          <w:fldChar w:fldCharType="separate"/>
        </w:r>
        <w:r w:rsidR="00F1089B" w:rsidRPr="00C2018E">
          <w:rPr>
            <w:bCs/>
            <w:noProof/>
            <w:webHidden/>
          </w:rPr>
          <w:t>10</w:t>
        </w:r>
        <w:r w:rsidR="00632704" w:rsidRPr="00C2018E">
          <w:rPr>
            <w:bCs/>
            <w:noProof/>
            <w:webHidden/>
          </w:rPr>
          <w:fldChar w:fldCharType="end"/>
        </w:r>
      </w:hyperlink>
    </w:p>
    <w:p w14:paraId="02DF8988" w14:textId="1A2FFFBF"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3" w:history="1">
        <w:r w:rsidR="00632704" w:rsidRPr="00C2018E">
          <w:rPr>
            <w:rStyle w:val="Hyperlink"/>
            <w:rFonts w:eastAsia="Times New Roman"/>
            <w:bCs/>
            <w:noProof/>
            <w:lang w:val="en-GB"/>
          </w:rPr>
          <w:t>1.2.4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English Teaching as a Policy</w:t>
        </w:r>
        <w:r w:rsidR="00632704" w:rsidRPr="00C2018E">
          <w:rPr>
            <w:rStyle w:val="Hyperlink"/>
            <w:rFonts w:eastAsia="Times New Roman"/>
            <w:bCs/>
            <w:noProof/>
            <w:lang w:val="en-GB"/>
          </w:rPr>
          <w:t>: EFL</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_Toc532219993 \h </w:instrText>
        </w:r>
        <w:r w:rsidR="00632704" w:rsidRPr="00C2018E">
          <w:rPr>
            <w:bCs/>
            <w:noProof/>
            <w:webHidden/>
          </w:rPr>
        </w:r>
        <w:r w:rsidR="00632704" w:rsidRPr="00C2018E">
          <w:rPr>
            <w:bCs/>
            <w:noProof/>
            <w:webHidden/>
          </w:rPr>
          <w:fldChar w:fldCharType="separate"/>
        </w:r>
        <w:r w:rsidR="00F1089B" w:rsidRPr="00C2018E">
          <w:rPr>
            <w:bCs/>
            <w:noProof/>
            <w:webHidden/>
          </w:rPr>
          <w:t>12</w:t>
        </w:r>
        <w:r w:rsidR="00632704" w:rsidRPr="00C2018E">
          <w:rPr>
            <w:bCs/>
            <w:noProof/>
            <w:webHidden/>
          </w:rPr>
          <w:fldChar w:fldCharType="end"/>
        </w:r>
      </w:hyperlink>
    </w:p>
    <w:p w14:paraId="54ABD7EF" w14:textId="5D7C97DE"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4" w:history="1">
        <w:r w:rsidR="00632704" w:rsidRPr="00C2018E">
          <w:rPr>
            <w:rStyle w:val="Hyperlink"/>
            <w:bCs/>
            <w:noProof/>
            <w:lang w:val="en-GB"/>
          </w:rPr>
          <w:t>1.2.5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Technology in Oman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_Toc532219994 \h </w:instrText>
        </w:r>
        <w:r w:rsidR="00632704" w:rsidRPr="00C2018E">
          <w:rPr>
            <w:bCs/>
            <w:noProof/>
            <w:webHidden/>
          </w:rPr>
        </w:r>
        <w:r w:rsidR="00632704" w:rsidRPr="00C2018E">
          <w:rPr>
            <w:bCs/>
            <w:noProof/>
            <w:webHidden/>
          </w:rPr>
          <w:fldChar w:fldCharType="separate"/>
        </w:r>
        <w:r w:rsidR="00F1089B" w:rsidRPr="00C2018E">
          <w:rPr>
            <w:bCs/>
            <w:noProof/>
            <w:webHidden/>
          </w:rPr>
          <w:t>16</w:t>
        </w:r>
        <w:r w:rsidR="00632704" w:rsidRPr="00C2018E">
          <w:rPr>
            <w:bCs/>
            <w:noProof/>
            <w:webHidden/>
          </w:rPr>
          <w:fldChar w:fldCharType="end"/>
        </w:r>
      </w:hyperlink>
    </w:p>
    <w:p w14:paraId="5F87C823" w14:textId="5F7C7840"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19995" w:history="1">
        <w:r w:rsidR="00632704" w:rsidRPr="00C2018E">
          <w:rPr>
            <w:rStyle w:val="Hyperlink"/>
            <w:bCs/>
            <w:noProof/>
            <w:lang w:val="en-GB"/>
          </w:rPr>
          <w:t>1.2.6</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Omani Culture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_Toc532219995 \h </w:instrText>
        </w:r>
        <w:r w:rsidR="00632704" w:rsidRPr="00C2018E">
          <w:rPr>
            <w:bCs/>
            <w:noProof/>
            <w:webHidden/>
          </w:rPr>
        </w:r>
        <w:r w:rsidR="00632704" w:rsidRPr="00C2018E">
          <w:rPr>
            <w:bCs/>
            <w:noProof/>
            <w:webHidden/>
          </w:rPr>
          <w:fldChar w:fldCharType="separate"/>
        </w:r>
        <w:r w:rsidR="00F1089B" w:rsidRPr="00C2018E">
          <w:rPr>
            <w:bCs/>
            <w:noProof/>
            <w:webHidden/>
          </w:rPr>
          <w:t>20</w:t>
        </w:r>
        <w:r w:rsidR="00632704" w:rsidRPr="00C2018E">
          <w:rPr>
            <w:bCs/>
            <w:noProof/>
            <w:webHidden/>
          </w:rPr>
          <w:fldChar w:fldCharType="end"/>
        </w:r>
      </w:hyperlink>
    </w:p>
    <w:p w14:paraId="7715CF29" w14:textId="310C9274"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96" w:history="1">
        <w:r w:rsidR="00632704" w:rsidRPr="00C2018E">
          <w:rPr>
            <w:rStyle w:val="Hyperlink"/>
            <w:rFonts w:asciiTheme="majorBidi" w:hAnsiTheme="majorBidi"/>
            <w:bCs/>
            <w:noProof/>
            <w:lang w:val="en-GB"/>
          </w:rPr>
          <w:t>1.3</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My Positionality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_Toc532219996 \h </w:instrText>
        </w:r>
        <w:r w:rsidR="00632704" w:rsidRPr="00C2018E">
          <w:rPr>
            <w:bCs/>
            <w:noProof/>
            <w:webHidden/>
          </w:rPr>
        </w:r>
        <w:r w:rsidR="00632704" w:rsidRPr="00C2018E">
          <w:rPr>
            <w:bCs/>
            <w:noProof/>
            <w:webHidden/>
          </w:rPr>
          <w:fldChar w:fldCharType="separate"/>
        </w:r>
        <w:r w:rsidR="00F1089B" w:rsidRPr="00C2018E">
          <w:rPr>
            <w:bCs/>
            <w:noProof/>
            <w:webHidden/>
          </w:rPr>
          <w:t>21</w:t>
        </w:r>
        <w:r w:rsidR="00632704" w:rsidRPr="00C2018E">
          <w:rPr>
            <w:bCs/>
            <w:noProof/>
            <w:webHidden/>
          </w:rPr>
          <w:fldChar w:fldCharType="end"/>
        </w:r>
      </w:hyperlink>
    </w:p>
    <w:p w14:paraId="1AB9600B" w14:textId="289E969E"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97" w:history="1">
        <w:r w:rsidR="00632704" w:rsidRPr="00C2018E">
          <w:rPr>
            <w:rStyle w:val="Hyperlink"/>
            <w:bCs/>
            <w:noProof/>
            <w:lang w:val="en-GB"/>
          </w:rPr>
          <w:t>1.4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Purpose of the Study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_Toc532219997 \h </w:instrText>
        </w:r>
        <w:r w:rsidR="00632704" w:rsidRPr="00C2018E">
          <w:rPr>
            <w:bCs/>
            <w:noProof/>
            <w:webHidden/>
          </w:rPr>
        </w:r>
        <w:r w:rsidR="00632704" w:rsidRPr="00C2018E">
          <w:rPr>
            <w:bCs/>
            <w:noProof/>
            <w:webHidden/>
          </w:rPr>
          <w:fldChar w:fldCharType="separate"/>
        </w:r>
        <w:r w:rsidR="00F1089B" w:rsidRPr="00C2018E">
          <w:rPr>
            <w:bCs/>
            <w:noProof/>
            <w:webHidden/>
          </w:rPr>
          <w:t>24</w:t>
        </w:r>
        <w:r w:rsidR="00632704" w:rsidRPr="00C2018E">
          <w:rPr>
            <w:bCs/>
            <w:noProof/>
            <w:webHidden/>
          </w:rPr>
          <w:fldChar w:fldCharType="end"/>
        </w:r>
      </w:hyperlink>
    </w:p>
    <w:p w14:paraId="54A63B1F" w14:textId="460B8DD1"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98" w:history="1">
        <w:r w:rsidR="00632704" w:rsidRPr="00C2018E">
          <w:rPr>
            <w:rStyle w:val="Hyperlink"/>
            <w:bCs/>
            <w:noProof/>
            <w:lang w:val="en-GB"/>
          </w:rPr>
          <w:t>1.5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Research Questions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_Toc532219998 \h </w:instrText>
        </w:r>
        <w:r w:rsidR="00632704" w:rsidRPr="00C2018E">
          <w:rPr>
            <w:bCs/>
            <w:noProof/>
            <w:webHidden/>
          </w:rPr>
        </w:r>
        <w:r w:rsidR="00632704" w:rsidRPr="00C2018E">
          <w:rPr>
            <w:bCs/>
            <w:noProof/>
            <w:webHidden/>
          </w:rPr>
          <w:fldChar w:fldCharType="separate"/>
        </w:r>
        <w:r w:rsidR="00F1089B" w:rsidRPr="00C2018E">
          <w:rPr>
            <w:bCs/>
            <w:noProof/>
            <w:webHidden/>
          </w:rPr>
          <w:t>25</w:t>
        </w:r>
        <w:r w:rsidR="00632704" w:rsidRPr="00C2018E">
          <w:rPr>
            <w:bCs/>
            <w:noProof/>
            <w:webHidden/>
          </w:rPr>
          <w:fldChar w:fldCharType="end"/>
        </w:r>
      </w:hyperlink>
    </w:p>
    <w:p w14:paraId="0836E5CA" w14:textId="408C12D8" w:rsidR="00632704" w:rsidRPr="00C2018E" w:rsidRDefault="00921F2D">
      <w:pPr>
        <w:pStyle w:val="TOC2"/>
        <w:tabs>
          <w:tab w:val="right" w:pos="8211"/>
        </w:tabs>
        <w:rPr>
          <w:rFonts w:asciiTheme="minorHAnsi" w:eastAsiaTheme="minorEastAsia" w:hAnsiTheme="minorHAnsi" w:cstheme="minorBidi"/>
          <w:bCs/>
          <w:noProof/>
          <w:sz w:val="22"/>
        </w:rPr>
      </w:pPr>
      <w:hyperlink w:anchor="_Toc532219999" w:history="1">
        <w:r w:rsidR="00632704" w:rsidRPr="00C2018E">
          <w:rPr>
            <w:rStyle w:val="Hyperlink"/>
            <w:bCs/>
            <w:noProof/>
            <w:lang w:val="en-GB"/>
          </w:rPr>
          <w:t>1.6</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Significance of the Study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_Toc532219999 \h </w:instrText>
        </w:r>
        <w:r w:rsidR="00632704" w:rsidRPr="00C2018E">
          <w:rPr>
            <w:bCs/>
            <w:noProof/>
            <w:webHidden/>
          </w:rPr>
        </w:r>
        <w:r w:rsidR="00632704" w:rsidRPr="00C2018E">
          <w:rPr>
            <w:bCs/>
            <w:noProof/>
            <w:webHidden/>
          </w:rPr>
          <w:fldChar w:fldCharType="separate"/>
        </w:r>
        <w:r w:rsidR="00F1089B" w:rsidRPr="00C2018E">
          <w:rPr>
            <w:bCs/>
            <w:noProof/>
            <w:webHidden/>
          </w:rPr>
          <w:t>26</w:t>
        </w:r>
        <w:r w:rsidR="00632704" w:rsidRPr="00C2018E">
          <w:rPr>
            <w:bCs/>
            <w:noProof/>
            <w:webHidden/>
          </w:rPr>
          <w:fldChar w:fldCharType="end"/>
        </w:r>
      </w:hyperlink>
    </w:p>
    <w:p w14:paraId="3D1A1B79" w14:textId="33BE7D88"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00" w:history="1">
        <w:r w:rsidR="00632704" w:rsidRPr="00C2018E">
          <w:rPr>
            <w:rStyle w:val="Hyperlink"/>
            <w:bCs/>
            <w:noProof/>
            <w:lang w:val="en-GB"/>
          </w:rPr>
          <w:t>1.7</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Structure of the Dissertation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_Toc532220000 \h </w:instrText>
        </w:r>
        <w:r w:rsidR="00632704" w:rsidRPr="00C2018E">
          <w:rPr>
            <w:bCs/>
            <w:noProof/>
            <w:webHidden/>
          </w:rPr>
        </w:r>
        <w:r w:rsidR="00632704" w:rsidRPr="00C2018E">
          <w:rPr>
            <w:bCs/>
            <w:noProof/>
            <w:webHidden/>
          </w:rPr>
          <w:fldChar w:fldCharType="separate"/>
        </w:r>
        <w:r w:rsidR="00F1089B" w:rsidRPr="00C2018E">
          <w:rPr>
            <w:bCs/>
            <w:noProof/>
            <w:webHidden/>
          </w:rPr>
          <w:t>27</w:t>
        </w:r>
        <w:r w:rsidR="00632704" w:rsidRPr="00C2018E">
          <w:rPr>
            <w:bCs/>
            <w:noProof/>
            <w:webHidden/>
          </w:rPr>
          <w:fldChar w:fldCharType="end"/>
        </w:r>
      </w:hyperlink>
    </w:p>
    <w:p w14:paraId="2D9CC76D" w14:textId="6828F48F"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01" w:history="1">
        <w:r w:rsidR="00632704" w:rsidRPr="00C2018E">
          <w:rPr>
            <w:rStyle w:val="Hyperlink"/>
            <w:bCs/>
            <w:noProof/>
            <w:lang w:val="en-GB"/>
          </w:rPr>
          <w:t>1.8</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Summary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_Toc532220001 \h </w:instrText>
        </w:r>
        <w:r w:rsidR="00632704" w:rsidRPr="00C2018E">
          <w:rPr>
            <w:bCs/>
            <w:noProof/>
            <w:webHidden/>
          </w:rPr>
        </w:r>
        <w:r w:rsidR="00632704" w:rsidRPr="00C2018E">
          <w:rPr>
            <w:bCs/>
            <w:noProof/>
            <w:webHidden/>
          </w:rPr>
          <w:fldChar w:fldCharType="separate"/>
        </w:r>
        <w:r w:rsidR="00F1089B" w:rsidRPr="00C2018E">
          <w:rPr>
            <w:bCs/>
            <w:noProof/>
            <w:webHidden/>
          </w:rPr>
          <w:t>28</w:t>
        </w:r>
        <w:r w:rsidR="00632704" w:rsidRPr="00C2018E">
          <w:rPr>
            <w:bCs/>
            <w:noProof/>
            <w:webHidden/>
          </w:rPr>
          <w:fldChar w:fldCharType="end"/>
        </w:r>
      </w:hyperlink>
    </w:p>
    <w:p w14:paraId="729B6B99" w14:textId="22AFF9CA" w:rsidR="00632704" w:rsidRPr="00C2018E" w:rsidRDefault="00921F2D">
      <w:pPr>
        <w:pStyle w:val="TOC1"/>
        <w:rPr>
          <w:rFonts w:asciiTheme="minorHAnsi" w:eastAsiaTheme="minorEastAsia" w:hAnsiTheme="minorHAnsi" w:cstheme="minorBidi"/>
          <w:sz w:val="22"/>
        </w:rPr>
      </w:pPr>
      <w:hyperlink w:anchor="_Toc532220002" w:history="1">
        <w:r w:rsidR="00632704" w:rsidRPr="00C2018E">
          <w:rPr>
            <w:rStyle w:val="Hyperlink"/>
            <w:lang w:val="en-GB"/>
            <w14:scene3d>
              <w14:camera w14:prst="orthographicFront"/>
              <w14:lightRig w14:rig="threePt" w14:dir="t">
                <w14:rot w14:lat="0" w14:lon="0" w14:rev="0"/>
              </w14:lightRig>
            </w14:scene3d>
          </w:rPr>
          <w:t>CHAPTER 2</w:t>
        </w:r>
        <w:r w:rsidR="00632704" w:rsidRPr="00C2018E">
          <w:rPr>
            <w:rStyle w:val="Hyperlink"/>
            <w:lang w:val="en-GB"/>
          </w:rPr>
          <w:t xml:space="preserve"> LITERATURE REVIEW</w:t>
        </w:r>
        <w:r w:rsidR="00632704" w:rsidRPr="00C2018E">
          <w:rPr>
            <w:webHidden/>
          </w:rPr>
          <w:tab/>
        </w:r>
        <w:r w:rsidR="00632704" w:rsidRPr="00C2018E">
          <w:rPr>
            <w:webHidden/>
          </w:rPr>
          <w:fldChar w:fldCharType="begin"/>
        </w:r>
        <w:r w:rsidR="00632704" w:rsidRPr="00C2018E">
          <w:rPr>
            <w:webHidden/>
          </w:rPr>
          <w:instrText xml:space="preserve"> PAGEREF _Toc532220002 \h </w:instrText>
        </w:r>
        <w:r w:rsidR="00632704" w:rsidRPr="00C2018E">
          <w:rPr>
            <w:webHidden/>
          </w:rPr>
        </w:r>
        <w:r w:rsidR="00632704" w:rsidRPr="00C2018E">
          <w:rPr>
            <w:webHidden/>
          </w:rPr>
          <w:fldChar w:fldCharType="separate"/>
        </w:r>
        <w:r w:rsidR="00F1089B" w:rsidRPr="00C2018E">
          <w:rPr>
            <w:webHidden/>
          </w:rPr>
          <w:t>29</w:t>
        </w:r>
        <w:r w:rsidR="00632704" w:rsidRPr="00C2018E">
          <w:rPr>
            <w:webHidden/>
          </w:rPr>
          <w:fldChar w:fldCharType="end"/>
        </w:r>
      </w:hyperlink>
    </w:p>
    <w:p w14:paraId="4F7BC5F7" w14:textId="4DF1A509"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03" w:history="1">
        <w:r w:rsidR="00632704" w:rsidRPr="00C2018E">
          <w:rPr>
            <w:rStyle w:val="Hyperlink"/>
            <w:bCs/>
            <w:noProof/>
            <w:lang w:val="en-GB"/>
          </w:rPr>
          <w:t>2.1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_Toc532220003 \h </w:instrText>
        </w:r>
        <w:r w:rsidR="00632704" w:rsidRPr="00C2018E">
          <w:rPr>
            <w:bCs/>
            <w:noProof/>
            <w:webHidden/>
          </w:rPr>
        </w:r>
        <w:r w:rsidR="00632704" w:rsidRPr="00C2018E">
          <w:rPr>
            <w:bCs/>
            <w:noProof/>
            <w:webHidden/>
          </w:rPr>
          <w:fldChar w:fldCharType="separate"/>
        </w:r>
        <w:r w:rsidR="00F1089B" w:rsidRPr="00C2018E">
          <w:rPr>
            <w:bCs/>
            <w:noProof/>
            <w:webHidden/>
          </w:rPr>
          <w:t>29</w:t>
        </w:r>
        <w:r w:rsidR="00632704" w:rsidRPr="00C2018E">
          <w:rPr>
            <w:bCs/>
            <w:noProof/>
            <w:webHidden/>
          </w:rPr>
          <w:fldChar w:fldCharType="end"/>
        </w:r>
      </w:hyperlink>
    </w:p>
    <w:p w14:paraId="5A667875" w14:textId="3E82616A"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4" w:history="1">
        <w:r w:rsidR="00632704" w:rsidRPr="00C2018E">
          <w:rPr>
            <w:rStyle w:val="Hyperlink"/>
            <w:bCs/>
            <w:noProof/>
            <w:lang w:val="en-GB"/>
          </w:rPr>
          <w:t>2.1.1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Definition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_Toc532220004 \h </w:instrText>
        </w:r>
        <w:r w:rsidR="00632704" w:rsidRPr="00C2018E">
          <w:rPr>
            <w:bCs/>
            <w:noProof/>
            <w:webHidden/>
          </w:rPr>
        </w:r>
        <w:r w:rsidR="00632704" w:rsidRPr="00C2018E">
          <w:rPr>
            <w:bCs/>
            <w:noProof/>
            <w:webHidden/>
          </w:rPr>
          <w:fldChar w:fldCharType="separate"/>
        </w:r>
        <w:r w:rsidR="00F1089B" w:rsidRPr="00C2018E">
          <w:rPr>
            <w:bCs/>
            <w:noProof/>
            <w:webHidden/>
          </w:rPr>
          <w:t>29</w:t>
        </w:r>
        <w:r w:rsidR="00632704" w:rsidRPr="00C2018E">
          <w:rPr>
            <w:bCs/>
            <w:noProof/>
            <w:webHidden/>
          </w:rPr>
          <w:fldChar w:fldCharType="end"/>
        </w:r>
      </w:hyperlink>
    </w:p>
    <w:p w14:paraId="282817A4" w14:textId="6D11A124"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5" w:history="1">
        <w:r w:rsidR="00632704" w:rsidRPr="00C2018E">
          <w:rPr>
            <w:rStyle w:val="Hyperlink"/>
            <w:bCs/>
            <w:noProof/>
            <w:lang w:val="en-GB"/>
          </w:rPr>
          <w:t>2.1.2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Enabling Features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_Toc532220005 \h </w:instrText>
        </w:r>
        <w:r w:rsidR="00632704" w:rsidRPr="00C2018E">
          <w:rPr>
            <w:bCs/>
            <w:noProof/>
            <w:webHidden/>
          </w:rPr>
        </w:r>
        <w:r w:rsidR="00632704" w:rsidRPr="00C2018E">
          <w:rPr>
            <w:bCs/>
            <w:noProof/>
            <w:webHidden/>
          </w:rPr>
          <w:fldChar w:fldCharType="separate"/>
        </w:r>
        <w:r w:rsidR="00F1089B" w:rsidRPr="00C2018E">
          <w:rPr>
            <w:bCs/>
            <w:noProof/>
            <w:webHidden/>
          </w:rPr>
          <w:t>31</w:t>
        </w:r>
        <w:r w:rsidR="00632704" w:rsidRPr="00C2018E">
          <w:rPr>
            <w:bCs/>
            <w:noProof/>
            <w:webHidden/>
          </w:rPr>
          <w:fldChar w:fldCharType="end"/>
        </w:r>
      </w:hyperlink>
    </w:p>
    <w:p w14:paraId="251FC113" w14:textId="6E2B9BEC"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6" w:history="1">
        <w:r w:rsidR="00632704" w:rsidRPr="00C2018E">
          <w:rPr>
            <w:rStyle w:val="Hyperlink"/>
            <w:bCs/>
            <w:noProof/>
            <w:lang w:val="en-GB"/>
          </w:rPr>
          <w:t>2.1.3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_Toc532220006 \h </w:instrText>
        </w:r>
        <w:r w:rsidR="00632704" w:rsidRPr="00C2018E">
          <w:rPr>
            <w:bCs/>
            <w:noProof/>
            <w:webHidden/>
          </w:rPr>
        </w:r>
        <w:r w:rsidR="00632704" w:rsidRPr="00C2018E">
          <w:rPr>
            <w:bCs/>
            <w:noProof/>
            <w:webHidden/>
          </w:rPr>
          <w:fldChar w:fldCharType="separate"/>
        </w:r>
        <w:r w:rsidR="00F1089B" w:rsidRPr="00C2018E">
          <w:rPr>
            <w:bCs/>
            <w:noProof/>
            <w:webHidden/>
          </w:rPr>
          <w:t>33</w:t>
        </w:r>
        <w:r w:rsidR="00632704" w:rsidRPr="00C2018E">
          <w:rPr>
            <w:bCs/>
            <w:noProof/>
            <w:webHidden/>
          </w:rPr>
          <w:fldChar w:fldCharType="end"/>
        </w:r>
      </w:hyperlink>
    </w:p>
    <w:p w14:paraId="4E3ECF37" w14:textId="7ECF3548"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7" w:history="1">
        <w:r w:rsidR="00632704" w:rsidRPr="00C2018E">
          <w:rPr>
            <w:rStyle w:val="Hyperlink"/>
            <w:bCs/>
            <w:noProof/>
            <w:lang w:val="en-GB"/>
          </w:rPr>
          <w:t>2.1.4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Users of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_Toc532220007 \h </w:instrText>
        </w:r>
        <w:r w:rsidR="00632704" w:rsidRPr="00C2018E">
          <w:rPr>
            <w:bCs/>
            <w:noProof/>
            <w:webHidden/>
          </w:rPr>
        </w:r>
        <w:r w:rsidR="00632704" w:rsidRPr="00C2018E">
          <w:rPr>
            <w:bCs/>
            <w:noProof/>
            <w:webHidden/>
          </w:rPr>
          <w:fldChar w:fldCharType="separate"/>
        </w:r>
        <w:r w:rsidR="00F1089B" w:rsidRPr="00C2018E">
          <w:rPr>
            <w:bCs/>
            <w:noProof/>
            <w:webHidden/>
          </w:rPr>
          <w:t>35</w:t>
        </w:r>
        <w:r w:rsidR="00632704" w:rsidRPr="00C2018E">
          <w:rPr>
            <w:bCs/>
            <w:noProof/>
            <w:webHidden/>
          </w:rPr>
          <w:fldChar w:fldCharType="end"/>
        </w:r>
      </w:hyperlink>
    </w:p>
    <w:p w14:paraId="5AA05E99" w14:textId="0E6D52B1"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8" w:history="1">
        <w:r w:rsidR="00632704" w:rsidRPr="00C2018E">
          <w:rPr>
            <w:rStyle w:val="Hyperlink"/>
            <w:bCs/>
            <w:noProof/>
            <w:lang w:val="en-GB"/>
          </w:rPr>
          <w:t>2.1.5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Why Do Young People Use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_Toc532220008 \h </w:instrText>
        </w:r>
        <w:r w:rsidR="00632704" w:rsidRPr="00C2018E">
          <w:rPr>
            <w:bCs/>
            <w:noProof/>
            <w:webHidden/>
          </w:rPr>
        </w:r>
        <w:r w:rsidR="00632704" w:rsidRPr="00C2018E">
          <w:rPr>
            <w:bCs/>
            <w:noProof/>
            <w:webHidden/>
          </w:rPr>
          <w:fldChar w:fldCharType="separate"/>
        </w:r>
        <w:r w:rsidR="00F1089B" w:rsidRPr="00C2018E">
          <w:rPr>
            <w:bCs/>
            <w:noProof/>
            <w:webHidden/>
          </w:rPr>
          <w:t>39</w:t>
        </w:r>
        <w:r w:rsidR="00632704" w:rsidRPr="00C2018E">
          <w:rPr>
            <w:bCs/>
            <w:noProof/>
            <w:webHidden/>
          </w:rPr>
          <w:fldChar w:fldCharType="end"/>
        </w:r>
      </w:hyperlink>
    </w:p>
    <w:p w14:paraId="555A09D1" w14:textId="0045D1BB"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09" w:history="1">
        <w:r w:rsidR="00632704" w:rsidRPr="00C2018E">
          <w:rPr>
            <w:rStyle w:val="Hyperlink"/>
            <w:bCs/>
            <w:noProof/>
            <w:lang w:val="en-GB"/>
          </w:rPr>
          <w:t>2.1.6</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Connection and Communication on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_Toc532220009 \h </w:instrText>
        </w:r>
        <w:r w:rsidR="00632704" w:rsidRPr="00C2018E">
          <w:rPr>
            <w:bCs/>
            <w:noProof/>
            <w:webHidden/>
          </w:rPr>
        </w:r>
        <w:r w:rsidR="00632704" w:rsidRPr="00C2018E">
          <w:rPr>
            <w:bCs/>
            <w:noProof/>
            <w:webHidden/>
          </w:rPr>
          <w:fldChar w:fldCharType="separate"/>
        </w:r>
        <w:r w:rsidR="00F1089B" w:rsidRPr="00C2018E">
          <w:rPr>
            <w:bCs/>
            <w:noProof/>
            <w:webHidden/>
          </w:rPr>
          <w:t>39</w:t>
        </w:r>
        <w:r w:rsidR="00632704" w:rsidRPr="00C2018E">
          <w:rPr>
            <w:bCs/>
            <w:noProof/>
            <w:webHidden/>
          </w:rPr>
          <w:fldChar w:fldCharType="end"/>
        </w:r>
      </w:hyperlink>
    </w:p>
    <w:p w14:paraId="7A3788E3" w14:textId="34E0A2C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10" w:history="1">
        <w:r w:rsidR="00632704" w:rsidRPr="00C2018E">
          <w:rPr>
            <w:rStyle w:val="Hyperlink"/>
            <w:bCs/>
            <w:noProof/>
            <w:lang w:val="en-GB"/>
          </w:rPr>
          <w:t>2.1.7</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SNSs’ Impact on Individuals and Society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_Toc532220010 \h </w:instrText>
        </w:r>
        <w:r w:rsidR="00632704" w:rsidRPr="00C2018E">
          <w:rPr>
            <w:bCs/>
            <w:noProof/>
            <w:webHidden/>
          </w:rPr>
        </w:r>
        <w:r w:rsidR="00632704" w:rsidRPr="00C2018E">
          <w:rPr>
            <w:bCs/>
            <w:noProof/>
            <w:webHidden/>
          </w:rPr>
          <w:fldChar w:fldCharType="separate"/>
        </w:r>
        <w:r w:rsidR="00F1089B" w:rsidRPr="00C2018E">
          <w:rPr>
            <w:bCs/>
            <w:noProof/>
            <w:webHidden/>
          </w:rPr>
          <w:t>42</w:t>
        </w:r>
        <w:r w:rsidR="00632704" w:rsidRPr="00C2018E">
          <w:rPr>
            <w:bCs/>
            <w:noProof/>
            <w:webHidden/>
          </w:rPr>
          <w:fldChar w:fldCharType="end"/>
        </w:r>
      </w:hyperlink>
    </w:p>
    <w:p w14:paraId="3F8B773B" w14:textId="2C82C7EC"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11" w:history="1">
        <w:r w:rsidR="00632704" w:rsidRPr="00C2018E">
          <w:rPr>
            <w:rStyle w:val="Hyperlink"/>
            <w:bCs/>
            <w:noProof/>
            <w:lang w:val="en-GB"/>
          </w:rPr>
          <w:t>2.2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SNSs’ Use in EFL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_Toc532220011 \h </w:instrText>
        </w:r>
        <w:r w:rsidR="00632704" w:rsidRPr="00C2018E">
          <w:rPr>
            <w:bCs/>
            <w:noProof/>
            <w:webHidden/>
          </w:rPr>
        </w:r>
        <w:r w:rsidR="00632704" w:rsidRPr="00C2018E">
          <w:rPr>
            <w:bCs/>
            <w:noProof/>
            <w:webHidden/>
          </w:rPr>
          <w:fldChar w:fldCharType="separate"/>
        </w:r>
        <w:r w:rsidR="00F1089B" w:rsidRPr="00C2018E">
          <w:rPr>
            <w:bCs/>
            <w:noProof/>
            <w:webHidden/>
          </w:rPr>
          <w:t>44</w:t>
        </w:r>
        <w:r w:rsidR="00632704" w:rsidRPr="00C2018E">
          <w:rPr>
            <w:bCs/>
            <w:noProof/>
            <w:webHidden/>
          </w:rPr>
          <w:fldChar w:fldCharType="end"/>
        </w:r>
      </w:hyperlink>
    </w:p>
    <w:p w14:paraId="6469FB8E" w14:textId="1CA0B09F"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12" w:history="1">
        <w:r w:rsidR="00632704" w:rsidRPr="00C2018E">
          <w:rPr>
            <w:rStyle w:val="Hyperlink"/>
            <w:bCs/>
            <w:noProof/>
            <w:lang w:val="en-GB"/>
          </w:rPr>
          <w:t>2.3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Culture, Social Network </w:t>
        </w:r>
        <w:r w:rsidR="00632704" w:rsidRPr="00C2018E">
          <w:rPr>
            <w:rStyle w:val="Hyperlink"/>
            <w:bCs/>
            <w:iCs/>
            <w:noProof/>
            <w:lang w:val="en-GB"/>
          </w:rPr>
          <w:t>Use,</w:t>
        </w:r>
        <w:r w:rsidR="00632704" w:rsidRPr="00C2018E">
          <w:rPr>
            <w:rStyle w:val="Hyperlink"/>
            <w:bCs/>
            <w:noProof/>
            <w:lang w:val="en-GB"/>
          </w:rPr>
          <w:t xml:space="preserve"> and </w:t>
        </w:r>
        <w:r w:rsidR="00632704" w:rsidRPr="00C2018E">
          <w:rPr>
            <w:rStyle w:val="Hyperlink"/>
            <w:bCs/>
            <w:iCs/>
            <w:noProof/>
            <w:lang w:val="en-GB"/>
          </w:rPr>
          <w:t>EFL</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_Toc532220012 \h </w:instrText>
        </w:r>
        <w:r w:rsidR="00632704" w:rsidRPr="00C2018E">
          <w:rPr>
            <w:bCs/>
            <w:noProof/>
            <w:webHidden/>
          </w:rPr>
        </w:r>
        <w:r w:rsidR="00632704" w:rsidRPr="00C2018E">
          <w:rPr>
            <w:bCs/>
            <w:noProof/>
            <w:webHidden/>
          </w:rPr>
          <w:fldChar w:fldCharType="separate"/>
        </w:r>
        <w:r w:rsidR="00F1089B" w:rsidRPr="00C2018E">
          <w:rPr>
            <w:bCs/>
            <w:noProof/>
            <w:webHidden/>
          </w:rPr>
          <w:t>53</w:t>
        </w:r>
        <w:r w:rsidR="00632704" w:rsidRPr="00C2018E">
          <w:rPr>
            <w:bCs/>
            <w:noProof/>
            <w:webHidden/>
          </w:rPr>
          <w:fldChar w:fldCharType="end"/>
        </w:r>
      </w:hyperlink>
    </w:p>
    <w:p w14:paraId="50E470B8" w14:textId="4F319453"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13" w:history="1">
        <w:r w:rsidR="00632704" w:rsidRPr="00C2018E">
          <w:rPr>
            <w:rStyle w:val="Hyperlink"/>
            <w:bCs/>
            <w:noProof/>
            <w:lang w:val="en-GB"/>
          </w:rPr>
          <w:t>2.3.1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Culture and Learning EFL</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_Toc532220013 \h </w:instrText>
        </w:r>
        <w:r w:rsidR="00632704" w:rsidRPr="00C2018E">
          <w:rPr>
            <w:bCs/>
            <w:noProof/>
            <w:webHidden/>
          </w:rPr>
        </w:r>
        <w:r w:rsidR="00632704" w:rsidRPr="00C2018E">
          <w:rPr>
            <w:bCs/>
            <w:noProof/>
            <w:webHidden/>
          </w:rPr>
          <w:fldChar w:fldCharType="separate"/>
        </w:r>
        <w:r w:rsidR="00F1089B" w:rsidRPr="00C2018E">
          <w:rPr>
            <w:bCs/>
            <w:noProof/>
            <w:webHidden/>
          </w:rPr>
          <w:t>57</w:t>
        </w:r>
        <w:r w:rsidR="00632704" w:rsidRPr="00C2018E">
          <w:rPr>
            <w:bCs/>
            <w:noProof/>
            <w:webHidden/>
          </w:rPr>
          <w:fldChar w:fldCharType="end"/>
        </w:r>
      </w:hyperlink>
    </w:p>
    <w:p w14:paraId="66C51F87" w14:textId="67C5C251"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14" w:history="1">
        <w:r w:rsidR="00632704" w:rsidRPr="00C2018E">
          <w:rPr>
            <w:rStyle w:val="Hyperlink"/>
            <w:rFonts w:asciiTheme="majorBidi" w:hAnsiTheme="majorBidi"/>
            <w:bCs/>
            <w:noProof/>
            <w:lang w:val="en-GB"/>
          </w:rPr>
          <w:t>2.3.2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Culture and </w:t>
        </w:r>
        <w:r w:rsidR="00632704" w:rsidRPr="00C2018E">
          <w:rPr>
            <w:rStyle w:val="Hyperlink"/>
            <w:bCs/>
            <w:iCs/>
            <w:noProof/>
            <w:lang w:val="en-GB"/>
          </w:rPr>
          <w:t>SNSs’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_Toc532220014 \h </w:instrText>
        </w:r>
        <w:r w:rsidR="00632704" w:rsidRPr="00C2018E">
          <w:rPr>
            <w:bCs/>
            <w:noProof/>
            <w:webHidden/>
          </w:rPr>
        </w:r>
        <w:r w:rsidR="00632704" w:rsidRPr="00C2018E">
          <w:rPr>
            <w:bCs/>
            <w:noProof/>
            <w:webHidden/>
          </w:rPr>
          <w:fldChar w:fldCharType="separate"/>
        </w:r>
        <w:r w:rsidR="00F1089B" w:rsidRPr="00C2018E">
          <w:rPr>
            <w:bCs/>
            <w:noProof/>
            <w:webHidden/>
          </w:rPr>
          <w:t>61</w:t>
        </w:r>
        <w:r w:rsidR="00632704" w:rsidRPr="00C2018E">
          <w:rPr>
            <w:bCs/>
            <w:noProof/>
            <w:webHidden/>
          </w:rPr>
          <w:fldChar w:fldCharType="end"/>
        </w:r>
      </w:hyperlink>
    </w:p>
    <w:p w14:paraId="33577255" w14:textId="61DC1600"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15" w:history="1">
        <w:r w:rsidR="00632704" w:rsidRPr="00C2018E">
          <w:rPr>
            <w:rStyle w:val="Hyperlink"/>
            <w:rFonts w:asciiTheme="majorBidi" w:hAnsiTheme="majorBidi"/>
            <w:bCs/>
            <w:noProof/>
            <w:lang w:val="en-GB"/>
          </w:rPr>
          <w:t>2.4</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 xml:space="preserve">Gender, </w:t>
        </w:r>
        <w:r w:rsidR="00632704" w:rsidRPr="00C2018E">
          <w:rPr>
            <w:rStyle w:val="Hyperlink"/>
            <w:bCs/>
            <w:noProof/>
            <w:lang w:val="en-GB"/>
          </w:rPr>
          <w:t xml:space="preserve">Social Network </w:t>
        </w:r>
        <w:r w:rsidR="00632704" w:rsidRPr="00C2018E">
          <w:rPr>
            <w:rStyle w:val="Hyperlink"/>
            <w:bCs/>
            <w:iCs/>
            <w:noProof/>
            <w:lang w:val="en-GB"/>
          </w:rPr>
          <w:t>Use,</w:t>
        </w:r>
        <w:r w:rsidR="00632704" w:rsidRPr="00C2018E">
          <w:rPr>
            <w:rStyle w:val="Hyperlink"/>
            <w:bCs/>
            <w:noProof/>
            <w:lang w:val="en-GB"/>
          </w:rPr>
          <w:t xml:space="preserve"> and </w:t>
        </w:r>
        <w:r w:rsidR="00632704" w:rsidRPr="00C2018E">
          <w:rPr>
            <w:rStyle w:val="Hyperlink"/>
            <w:bCs/>
            <w:iCs/>
            <w:noProof/>
            <w:lang w:val="en-GB"/>
          </w:rPr>
          <w:t>EFL</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_Toc532220015 \h </w:instrText>
        </w:r>
        <w:r w:rsidR="00632704" w:rsidRPr="00C2018E">
          <w:rPr>
            <w:bCs/>
            <w:noProof/>
            <w:webHidden/>
          </w:rPr>
        </w:r>
        <w:r w:rsidR="00632704" w:rsidRPr="00C2018E">
          <w:rPr>
            <w:bCs/>
            <w:noProof/>
            <w:webHidden/>
          </w:rPr>
          <w:fldChar w:fldCharType="separate"/>
        </w:r>
        <w:r w:rsidR="00F1089B" w:rsidRPr="00C2018E">
          <w:rPr>
            <w:bCs/>
            <w:noProof/>
            <w:webHidden/>
          </w:rPr>
          <w:t>65</w:t>
        </w:r>
        <w:r w:rsidR="00632704" w:rsidRPr="00C2018E">
          <w:rPr>
            <w:bCs/>
            <w:noProof/>
            <w:webHidden/>
          </w:rPr>
          <w:fldChar w:fldCharType="end"/>
        </w:r>
      </w:hyperlink>
    </w:p>
    <w:p w14:paraId="3CC9FD1F" w14:textId="18128B7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16" w:history="1">
        <w:r w:rsidR="00632704" w:rsidRPr="00C2018E">
          <w:rPr>
            <w:rStyle w:val="Hyperlink"/>
            <w:rFonts w:asciiTheme="majorBidi" w:hAnsiTheme="majorBidi"/>
            <w:bCs/>
            <w:noProof/>
            <w:lang w:val="en-GB"/>
          </w:rPr>
          <w:t>2.4.1</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Gender and SNSs’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_Toc532220016 \h </w:instrText>
        </w:r>
        <w:r w:rsidR="00632704" w:rsidRPr="00C2018E">
          <w:rPr>
            <w:bCs/>
            <w:noProof/>
            <w:webHidden/>
          </w:rPr>
        </w:r>
        <w:r w:rsidR="00632704" w:rsidRPr="00C2018E">
          <w:rPr>
            <w:bCs/>
            <w:noProof/>
            <w:webHidden/>
          </w:rPr>
          <w:fldChar w:fldCharType="separate"/>
        </w:r>
        <w:r w:rsidR="00F1089B" w:rsidRPr="00C2018E">
          <w:rPr>
            <w:bCs/>
            <w:noProof/>
            <w:webHidden/>
          </w:rPr>
          <w:t>69</w:t>
        </w:r>
        <w:r w:rsidR="00632704" w:rsidRPr="00C2018E">
          <w:rPr>
            <w:bCs/>
            <w:noProof/>
            <w:webHidden/>
          </w:rPr>
          <w:fldChar w:fldCharType="end"/>
        </w:r>
      </w:hyperlink>
    </w:p>
    <w:p w14:paraId="2C006ABA" w14:textId="6E69349F"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17" w:history="1">
        <w:r w:rsidR="00632704" w:rsidRPr="00C2018E">
          <w:rPr>
            <w:rStyle w:val="Hyperlink"/>
            <w:bCs/>
            <w:noProof/>
            <w:lang w:val="en-GB"/>
          </w:rPr>
          <w:t>2.5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Sociocultural Theory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_Toc532220017 \h </w:instrText>
        </w:r>
        <w:r w:rsidR="00632704" w:rsidRPr="00C2018E">
          <w:rPr>
            <w:bCs/>
            <w:noProof/>
            <w:webHidden/>
          </w:rPr>
        </w:r>
        <w:r w:rsidR="00632704" w:rsidRPr="00C2018E">
          <w:rPr>
            <w:bCs/>
            <w:noProof/>
            <w:webHidden/>
          </w:rPr>
          <w:fldChar w:fldCharType="separate"/>
        </w:r>
        <w:r w:rsidR="00F1089B" w:rsidRPr="00C2018E">
          <w:rPr>
            <w:bCs/>
            <w:noProof/>
            <w:webHidden/>
          </w:rPr>
          <w:t>71</w:t>
        </w:r>
        <w:r w:rsidR="00632704" w:rsidRPr="00C2018E">
          <w:rPr>
            <w:bCs/>
            <w:noProof/>
            <w:webHidden/>
          </w:rPr>
          <w:fldChar w:fldCharType="end"/>
        </w:r>
      </w:hyperlink>
    </w:p>
    <w:p w14:paraId="270B1A98" w14:textId="16B172C1"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18" w:history="1">
        <w:r w:rsidR="00632704" w:rsidRPr="00C2018E">
          <w:rPr>
            <w:rStyle w:val="Hyperlink"/>
            <w:bCs/>
            <w:noProof/>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_Toc532220018 \h </w:instrText>
        </w:r>
        <w:r w:rsidR="00632704" w:rsidRPr="00C2018E">
          <w:rPr>
            <w:bCs/>
            <w:noProof/>
            <w:webHidden/>
          </w:rPr>
        </w:r>
        <w:r w:rsidR="00632704" w:rsidRPr="00C2018E">
          <w:rPr>
            <w:bCs/>
            <w:noProof/>
            <w:webHidden/>
          </w:rPr>
          <w:fldChar w:fldCharType="separate"/>
        </w:r>
        <w:r w:rsidR="00F1089B" w:rsidRPr="00C2018E">
          <w:rPr>
            <w:bCs/>
            <w:noProof/>
            <w:webHidden/>
          </w:rPr>
          <w:t>71</w:t>
        </w:r>
        <w:r w:rsidR="00632704" w:rsidRPr="00C2018E">
          <w:rPr>
            <w:bCs/>
            <w:noProof/>
            <w:webHidden/>
          </w:rPr>
          <w:fldChar w:fldCharType="end"/>
        </w:r>
      </w:hyperlink>
    </w:p>
    <w:p w14:paraId="7007F575" w14:textId="085E4BC3"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19" w:history="1">
        <w:r w:rsidR="00632704" w:rsidRPr="00C2018E">
          <w:rPr>
            <w:rStyle w:val="Hyperlink"/>
            <w:bCs/>
            <w:noProof/>
            <w:lang w:val="en-GB"/>
          </w:rPr>
          <w:t>2.5.1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Sociocultural Theory: An Overview</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_Toc532220019 \h </w:instrText>
        </w:r>
        <w:r w:rsidR="00632704" w:rsidRPr="00C2018E">
          <w:rPr>
            <w:bCs/>
            <w:noProof/>
            <w:webHidden/>
          </w:rPr>
        </w:r>
        <w:r w:rsidR="00632704" w:rsidRPr="00C2018E">
          <w:rPr>
            <w:bCs/>
            <w:noProof/>
            <w:webHidden/>
          </w:rPr>
          <w:fldChar w:fldCharType="separate"/>
        </w:r>
        <w:r w:rsidR="00F1089B" w:rsidRPr="00C2018E">
          <w:rPr>
            <w:bCs/>
            <w:noProof/>
            <w:webHidden/>
          </w:rPr>
          <w:t>72</w:t>
        </w:r>
        <w:r w:rsidR="00632704" w:rsidRPr="00C2018E">
          <w:rPr>
            <w:bCs/>
            <w:noProof/>
            <w:webHidden/>
          </w:rPr>
          <w:fldChar w:fldCharType="end"/>
        </w:r>
      </w:hyperlink>
    </w:p>
    <w:p w14:paraId="7C608B34" w14:textId="57FCE600"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20" w:history="1">
        <w:r w:rsidR="00632704" w:rsidRPr="00C2018E">
          <w:rPr>
            <w:rStyle w:val="Hyperlink"/>
            <w:bCs/>
            <w:noProof/>
            <w:lang w:val="en-GB"/>
          </w:rPr>
          <w:t>2.5.2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Sociocultural Theories’ Central Concepts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_Toc532220020 \h </w:instrText>
        </w:r>
        <w:r w:rsidR="00632704" w:rsidRPr="00C2018E">
          <w:rPr>
            <w:bCs/>
            <w:noProof/>
            <w:webHidden/>
          </w:rPr>
        </w:r>
        <w:r w:rsidR="00632704" w:rsidRPr="00C2018E">
          <w:rPr>
            <w:bCs/>
            <w:noProof/>
            <w:webHidden/>
          </w:rPr>
          <w:fldChar w:fldCharType="separate"/>
        </w:r>
        <w:r w:rsidR="00F1089B" w:rsidRPr="00C2018E">
          <w:rPr>
            <w:bCs/>
            <w:noProof/>
            <w:webHidden/>
          </w:rPr>
          <w:t>73</w:t>
        </w:r>
        <w:r w:rsidR="00632704" w:rsidRPr="00C2018E">
          <w:rPr>
            <w:bCs/>
            <w:noProof/>
            <w:webHidden/>
          </w:rPr>
          <w:fldChar w:fldCharType="end"/>
        </w:r>
      </w:hyperlink>
    </w:p>
    <w:p w14:paraId="1EC933EB" w14:textId="3E07824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21" w:history="1">
        <w:r w:rsidR="00632704" w:rsidRPr="00C2018E">
          <w:rPr>
            <w:rStyle w:val="Hyperlink"/>
            <w:bCs/>
            <w:noProof/>
            <w:lang w:val="en-GB"/>
          </w:rPr>
          <w:t>2.5.3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Sociocultural Theory and Using SNSs in EFL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_Toc532220021 \h </w:instrText>
        </w:r>
        <w:r w:rsidR="00632704" w:rsidRPr="00C2018E">
          <w:rPr>
            <w:bCs/>
            <w:noProof/>
            <w:webHidden/>
          </w:rPr>
        </w:r>
        <w:r w:rsidR="00632704" w:rsidRPr="00C2018E">
          <w:rPr>
            <w:bCs/>
            <w:noProof/>
            <w:webHidden/>
          </w:rPr>
          <w:fldChar w:fldCharType="separate"/>
        </w:r>
        <w:r w:rsidR="00F1089B" w:rsidRPr="00C2018E">
          <w:rPr>
            <w:bCs/>
            <w:noProof/>
            <w:webHidden/>
          </w:rPr>
          <w:t>81</w:t>
        </w:r>
        <w:r w:rsidR="00632704" w:rsidRPr="00C2018E">
          <w:rPr>
            <w:bCs/>
            <w:noProof/>
            <w:webHidden/>
          </w:rPr>
          <w:fldChar w:fldCharType="end"/>
        </w:r>
      </w:hyperlink>
    </w:p>
    <w:p w14:paraId="27D972BF" w14:textId="357507CC" w:rsidR="00632704" w:rsidRPr="00C2018E" w:rsidRDefault="00921F2D">
      <w:pPr>
        <w:pStyle w:val="TOC1"/>
        <w:rPr>
          <w:rFonts w:asciiTheme="minorHAnsi" w:eastAsiaTheme="minorEastAsia" w:hAnsiTheme="minorHAnsi" w:cstheme="minorBidi"/>
          <w:sz w:val="22"/>
        </w:rPr>
      </w:pPr>
      <w:hyperlink w:anchor="_Toc532220022" w:history="1">
        <w:r w:rsidR="00632704" w:rsidRPr="00C2018E">
          <w:rPr>
            <w:rStyle w:val="Hyperlink"/>
            <w:lang w:val="en-GB"/>
            <w14:scene3d>
              <w14:camera w14:prst="orthographicFront"/>
              <w14:lightRig w14:rig="threePt" w14:dir="t">
                <w14:rot w14:lat="0" w14:lon="0" w14:rev="0"/>
              </w14:lightRig>
            </w14:scene3d>
          </w:rPr>
          <w:t>CHAPTER 3</w:t>
        </w:r>
        <w:r w:rsidR="00632704" w:rsidRPr="00C2018E">
          <w:rPr>
            <w:rStyle w:val="Hyperlink"/>
            <w:lang w:val="en-GB"/>
          </w:rPr>
          <w:t xml:space="preserve"> METHODOLOGY</w:t>
        </w:r>
        <w:r w:rsidR="00632704" w:rsidRPr="00C2018E">
          <w:rPr>
            <w:webHidden/>
          </w:rPr>
          <w:tab/>
        </w:r>
        <w:r w:rsidR="00632704" w:rsidRPr="00C2018E">
          <w:rPr>
            <w:webHidden/>
          </w:rPr>
          <w:fldChar w:fldCharType="begin"/>
        </w:r>
        <w:r w:rsidR="00632704" w:rsidRPr="00C2018E">
          <w:rPr>
            <w:webHidden/>
          </w:rPr>
          <w:instrText xml:space="preserve"> PAGEREF _Toc532220022 \h </w:instrText>
        </w:r>
        <w:r w:rsidR="00632704" w:rsidRPr="00C2018E">
          <w:rPr>
            <w:webHidden/>
          </w:rPr>
        </w:r>
        <w:r w:rsidR="00632704" w:rsidRPr="00C2018E">
          <w:rPr>
            <w:webHidden/>
          </w:rPr>
          <w:fldChar w:fldCharType="separate"/>
        </w:r>
        <w:r w:rsidR="00F1089B" w:rsidRPr="00C2018E">
          <w:rPr>
            <w:webHidden/>
          </w:rPr>
          <w:t>87</w:t>
        </w:r>
        <w:r w:rsidR="00632704" w:rsidRPr="00C2018E">
          <w:rPr>
            <w:webHidden/>
          </w:rPr>
          <w:fldChar w:fldCharType="end"/>
        </w:r>
      </w:hyperlink>
    </w:p>
    <w:p w14:paraId="5C13E1F3" w14:textId="010F5AAC"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3" w:history="1">
        <w:r w:rsidR="00632704" w:rsidRPr="00C2018E">
          <w:rPr>
            <w:rStyle w:val="Hyperlink"/>
            <w:bCs/>
            <w:noProof/>
            <w:lang w:val="en-GB"/>
          </w:rPr>
          <w:t>3.0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_Toc532220023 \h </w:instrText>
        </w:r>
        <w:r w:rsidR="00632704" w:rsidRPr="00C2018E">
          <w:rPr>
            <w:bCs/>
            <w:noProof/>
            <w:webHidden/>
          </w:rPr>
        </w:r>
        <w:r w:rsidR="00632704" w:rsidRPr="00C2018E">
          <w:rPr>
            <w:bCs/>
            <w:noProof/>
            <w:webHidden/>
          </w:rPr>
          <w:fldChar w:fldCharType="separate"/>
        </w:r>
        <w:r w:rsidR="00F1089B" w:rsidRPr="00C2018E">
          <w:rPr>
            <w:bCs/>
            <w:noProof/>
            <w:webHidden/>
          </w:rPr>
          <w:t>87</w:t>
        </w:r>
        <w:r w:rsidR="00632704" w:rsidRPr="00C2018E">
          <w:rPr>
            <w:bCs/>
            <w:noProof/>
            <w:webHidden/>
          </w:rPr>
          <w:fldChar w:fldCharType="end"/>
        </w:r>
      </w:hyperlink>
    </w:p>
    <w:p w14:paraId="01D01BF2" w14:textId="7F95A30B"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4" w:history="1">
        <w:r w:rsidR="00632704" w:rsidRPr="00C2018E">
          <w:rPr>
            <w:rStyle w:val="Hyperlink"/>
            <w:bCs/>
            <w:noProof/>
            <w:lang w:val="en-GB"/>
          </w:rPr>
          <w:t>3.1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Research </w:t>
        </w:r>
        <w:r w:rsidR="00632704" w:rsidRPr="00C2018E">
          <w:rPr>
            <w:rStyle w:val="Hyperlink"/>
            <w:rFonts w:eastAsiaTheme="majorEastAsia" w:cstheme="majorBidi"/>
            <w:bCs/>
            <w:noProof/>
            <w:lang w:val="en-GB"/>
          </w:rPr>
          <w:t>Questions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_Toc532220024 \h </w:instrText>
        </w:r>
        <w:r w:rsidR="00632704" w:rsidRPr="00C2018E">
          <w:rPr>
            <w:bCs/>
            <w:noProof/>
            <w:webHidden/>
          </w:rPr>
        </w:r>
        <w:r w:rsidR="00632704" w:rsidRPr="00C2018E">
          <w:rPr>
            <w:bCs/>
            <w:noProof/>
            <w:webHidden/>
          </w:rPr>
          <w:fldChar w:fldCharType="separate"/>
        </w:r>
        <w:r w:rsidR="00F1089B" w:rsidRPr="00C2018E">
          <w:rPr>
            <w:bCs/>
            <w:noProof/>
            <w:webHidden/>
          </w:rPr>
          <w:t>87</w:t>
        </w:r>
        <w:r w:rsidR="00632704" w:rsidRPr="00C2018E">
          <w:rPr>
            <w:bCs/>
            <w:noProof/>
            <w:webHidden/>
          </w:rPr>
          <w:fldChar w:fldCharType="end"/>
        </w:r>
      </w:hyperlink>
    </w:p>
    <w:p w14:paraId="27CCBF46" w14:textId="5FC4B4ED"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5" w:history="1">
        <w:r w:rsidR="00632704" w:rsidRPr="00C2018E">
          <w:rPr>
            <w:rStyle w:val="Hyperlink"/>
            <w:bCs/>
            <w:noProof/>
            <w:lang w:val="en-GB"/>
          </w:rPr>
          <w:t>3.2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The Study Design: Inductive, Exploratory Case </w:t>
        </w:r>
        <w:r w:rsidR="00632704" w:rsidRPr="00C2018E">
          <w:rPr>
            <w:rStyle w:val="Hyperlink"/>
            <w:rFonts w:eastAsiaTheme="majorEastAsia" w:cstheme="majorBidi"/>
            <w:bCs/>
            <w:noProof/>
            <w:lang w:val="en-GB"/>
          </w:rPr>
          <w:t>Study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_Toc532220025 \h </w:instrText>
        </w:r>
        <w:r w:rsidR="00632704" w:rsidRPr="00C2018E">
          <w:rPr>
            <w:bCs/>
            <w:noProof/>
            <w:webHidden/>
          </w:rPr>
        </w:r>
        <w:r w:rsidR="00632704" w:rsidRPr="00C2018E">
          <w:rPr>
            <w:bCs/>
            <w:noProof/>
            <w:webHidden/>
          </w:rPr>
          <w:fldChar w:fldCharType="separate"/>
        </w:r>
        <w:r w:rsidR="00F1089B" w:rsidRPr="00C2018E">
          <w:rPr>
            <w:bCs/>
            <w:noProof/>
            <w:webHidden/>
          </w:rPr>
          <w:t>89</w:t>
        </w:r>
        <w:r w:rsidR="00632704" w:rsidRPr="00C2018E">
          <w:rPr>
            <w:bCs/>
            <w:noProof/>
            <w:webHidden/>
          </w:rPr>
          <w:fldChar w:fldCharType="end"/>
        </w:r>
      </w:hyperlink>
    </w:p>
    <w:p w14:paraId="74D2A849" w14:textId="6335DFB5"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6" w:history="1">
        <w:r w:rsidR="00632704" w:rsidRPr="00C2018E">
          <w:rPr>
            <w:rStyle w:val="Hyperlink"/>
            <w:bCs/>
            <w:noProof/>
            <w:lang w:val="en-GB"/>
          </w:rPr>
          <w:t>3.3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Research Approach: Mixed Methods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_Toc532220026 \h </w:instrText>
        </w:r>
        <w:r w:rsidR="00632704" w:rsidRPr="00C2018E">
          <w:rPr>
            <w:bCs/>
            <w:noProof/>
            <w:webHidden/>
          </w:rPr>
        </w:r>
        <w:r w:rsidR="00632704" w:rsidRPr="00C2018E">
          <w:rPr>
            <w:bCs/>
            <w:noProof/>
            <w:webHidden/>
          </w:rPr>
          <w:fldChar w:fldCharType="separate"/>
        </w:r>
        <w:r w:rsidR="00F1089B" w:rsidRPr="00C2018E">
          <w:rPr>
            <w:bCs/>
            <w:noProof/>
            <w:webHidden/>
          </w:rPr>
          <w:t>90</w:t>
        </w:r>
        <w:r w:rsidR="00632704" w:rsidRPr="00C2018E">
          <w:rPr>
            <w:bCs/>
            <w:noProof/>
            <w:webHidden/>
          </w:rPr>
          <w:fldChar w:fldCharType="end"/>
        </w:r>
      </w:hyperlink>
    </w:p>
    <w:p w14:paraId="508EF0C7" w14:textId="7545F11A"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27" w:history="1">
        <w:r w:rsidR="00632704" w:rsidRPr="00C2018E">
          <w:rPr>
            <w:rStyle w:val="Hyperlink"/>
            <w:bCs/>
            <w:noProof/>
            <w:lang w:val="en-GB"/>
          </w:rPr>
          <w:t>3.3.1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Justification for Mixed Methods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_Toc532220027 \h </w:instrText>
        </w:r>
        <w:r w:rsidR="00632704" w:rsidRPr="00C2018E">
          <w:rPr>
            <w:bCs/>
            <w:noProof/>
            <w:webHidden/>
          </w:rPr>
        </w:r>
        <w:r w:rsidR="00632704" w:rsidRPr="00C2018E">
          <w:rPr>
            <w:bCs/>
            <w:noProof/>
            <w:webHidden/>
          </w:rPr>
          <w:fldChar w:fldCharType="separate"/>
        </w:r>
        <w:r w:rsidR="00F1089B" w:rsidRPr="00C2018E">
          <w:rPr>
            <w:bCs/>
            <w:noProof/>
            <w:webHidden/>
          </w:rPr>
          <w:t>90</w:t>
        </w:r>
        <w:r w:rsidR="00632704" w:rsidRPr="00C2018E">
          <w:rPr>
            <w:bCs/>
            <w:noProof/>
            <w:webHidden/>
          </w:rPr>
          <w:fldChar w:fldCharType="end"/>
        </w:r>
      </w:hyperlink>
    </w:p>
    <w:p w14:paraId="16B7F0AA" w14:textId="758BD9BD"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8" w:history="1">
        <w:r w:rsidR="00632704" w:rsidRPr="00C2018E">
          <w:rPr>
            <w:rStyle w:val="Hyperlink"/>
            <w:bCs/>
            <w:noProof/>
            <w:lang w:val="en-GB"/>
          </w:rPr>
          <w:t>3.4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Research Population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_Toc532220028 \h </w:instrText>
        </w:r>
        <w:r w:rsidR="00632704" w:rsidRPr="00C2018E">
          <w:rPr>
            <w:bCs/>
            <w:noProof/>
            <w:webHidden/>
          </w:rPr>
        </w:r>
        <w:r w:rsidR="00632704" w:rsidRPr="00C2018E">
          <w:rPr>
            <w:bCs/>
            <w:noProof/>
            <w:webHidden/>
          </w:rPr>
          <w:fldChar w:fldCharType="separate"/>
        </w:r>
        <w:r w:rsidR="00F1089B" w:rsidRPr="00C2018E">
          <w:rPr>
            <w:bCs/>
            <w:noProof/>
            <w:webHidden/>
          </w:rPr>
          <w:t>93</w:t>
        </w:r>
        <w:r w:rsidR="00632704" w:rsidRPr="00C2018E">
          <w:rPr>
            <w:bCs/>
            <w:noProof/>
            <w:webHidden/>
          </w:rPr>
          <w:fldChar w:fldCharType="end"/>
        </w:r>
      </w:hyperlink>
    </w:p>
    <w:p w14:paraId="29987297" w14:textId="0C173E58"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29" w:history="1">
        <w:r w:rsidR="00632704" w:rsidRPr="00C2018E">
          <w:rPr>
            <w:rStyle w:val="Hyperlink"/>
            <w:bCs/>
            <w:noProof/>
            <w:lang w:val="en-GB"/>
          </w:rPr>
          <w:t>3.5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Research Phases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_Toc532220029 \h </w:instrText>
        </w:r>
        <w:r w:rsidR="00632704" w:rsidRPr="00C2018E">
          <w:rPr>
            <w:bCs/>
            <w:noProof/>
            <w:webHidden/>
          </w:rPr>
        </w:r>
        <w:r w:rsidR="00632704" w:rsidRPr="00C2018E">
          <w:rPr>
            <w:bCs/>
            <w:noProof/>
            <w:webHidden/>
          </w:rPr>
          <w:fldChar w:fldCharType="separate"/>
        </w:r>
        <w:r w:rsidR="00F1089B" w:rsidRPr="00C2018E">
          <w:rPr>
            <w:bCs/>
            <w:noProof/>
            <w:webHidden/>
          </w:rPr>
          <w:t>94</w:t>
        </w:r>
        <w:r w:rsidR="00632704" w:rsidRPr="00C2018E">
          <w:rPr>
            <w:bCs/>
            <w:noProof/>
            <w:webHidden/>
          </w:rPr>
          <w:fldChar w:fldCharType="end"/>
        </w:r>
      </w:hyperlink>
    </w:p>
    <w:p w14:paraId="5870D39C" w14:textId="3473A9A1"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30" w:history="1">
        <w:r w:rsidR="00632704" w:rsidRPr="00C2018E">
          <w:rPr>
            <w:rStyle w:val="Hyperlink"/>
            <w:bCs/>
            <w:noProof/>
            <w:lang w:val="en-GB"/>
          </w:rPr>
          <w:t>3.5.1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Quantitative Phase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_Toc532220030 \h </w:instrText>
        </w:r>
        <w:r w:rsidR="00632704" w:rsidRPr="00C2018E">
          <w:rPr>
            <w:bCs/>
            <w:noProof/>
            <w:webHidden/>
          </w:rPr>
        </w:r>
        <w:r w:rsidR="00632704" w:rsidRPr="00C2018E">
          <w:rPr>
            <w:bCs/>
            <w:noProof/>
            <w:webHidden/>
          </w:rPr>
          <w:fldChar w:fldCharType="separate"/>
        </w:r>
        <w:r w:rsidR="00F1089B" w:rsidRPr="00C2018E">
          <w:rPr>
            <w:bCs/>
            <w:noProof/>
            <w:webHidden/>
          </w:rPr>
          <w:t>94</w:t>
        </w:r>
        <w:r w:rsidR="00632704" w:rsidRPr="00C2018E">
          <w:rPr>
            <w:bCs/>
            <w:noProof/>
            <w:webHidden/>
          </w:rPr>
          <w:fldChar w:fldCharType="end"/>
        </w:r>
      </w:hyperlink>
    </w:p>
    <w:p w14:paraId="7B72EFD2" w14:textId="1DEE2E8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31" w:history="1">
        <w:r w:rsidR="00632704" w:rsidRPr="00C2018E">
          <w:rPr>
            <w:rStyle w:val="Hyperlink"/>
            <w:bCs/>
            <w:noProof/>
            <w:lang w:val="en-GB"/>
          </w:rPr>
          <w:t>3.5.2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Qualitative Phase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_Toc532220031 \h </w:instrText>
        </w:r>
        <w:r w:rsidR="00632704" w:rsidRPr="00C2018E">
          <w:rPr>
            <w:bCs/>
            <w:noProof/>
            <w:webHidden/>
          </w:rPr>
        </w:r>
        <w:r w:rsidR="00632704" w:rsidRPr="00C2018E">
          <w:rPr>
            <w:bCs/>
            <w:noProof/>
            <w:webHidden/>
          </w:rPr>
          <w:fldChar w:fldCharType="separate"/>
        </w:r>
        <w:r w:rsidR="00F1089B" w:rsidRPr="00C2018E">
          <w:rPr>
            <w:bCs/>
            <w:noProof/>
            <w:webHidden/>
          </w:rPr>
          <w:t>104</w:t>
        </w:r>
        <w:r w:rsidR="00632704" w:rsidRPr="00C2018E">
          <w:rPr>
            <w:bCs/>
            <w:noProof/>
            <w:webHidden/>
          </w:rPr>
          <w:fldChar w:fldCharType="end"/>
        </w:r>
      </w:hyperlink>
    </w:p>
    <w:p w14:paraId="03673791" w14:textId="2A5F92F8"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32" w:history="1">
        <w:r w:rsidR="00632704" w:rsidRPr="00C2018E">
          <w:rPr>
            <w:rStyle w:val="Hyperlink"/>
            <w:bCs/>
            <w:noProof/>
            <w:lang w:val="en-GB"/>
          </w:rPr>
          <w:t>3.6</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Research Analysis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_Toc532220032 \h </w:instrText>
        </w:r>
        <w:r w:rsidR="00632704" w:rsidRPr="00C2018E">
          <w:rPr>
            <w:bCs/>
            <w:noProof/>
            <w:webHidden/>
          </w:rPr>
        </w:r>
        <w:r w:rsidR="00632704" w:rsidRPr="00C2018E">
          <w:rPr>
            <w:bCs/>
            <w:noProof/>
            <w:webHidden/>
          </w:rPr>
          <w:fldChar w:fldCharType="separate"/>
        </w:r>
        <w:r w:rsidR="00F1089B" w:rsidRPr="00C2018E">
          <w:rPr>
            <w:bCs/>
            <w:noProof/>
            <w:webHidden/>
          </w:rPr>
          <w:t>111</w:t>
        </w:r>
        <w:r w:rsidR="00632704" w:rsidRPr="00C2018E">
          <w:rPr>
            <w:bCs/>
            <w:noProof/>
            <w:webHidden/>
          </w:rPr>
          <w:fldChar w:fldCharType="end"/>
        </w:r>
      </w:hyperlink>
    </w:p>
    <w:p w14:paraId="29CB54EC" w14:textId="2ABE1A34"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33" w:history="1">
        <w:r w:rsidR="00632704" w:rsidRPr="00C2018E">
          <w:rPr>
            <w:rStyle w:val="Hyperlink"/>
            <w:bCs/>
            <w:noProof/>
            <w:lang w:val="en-GB"/>
          </w:rPr>
          <w:t>3.6.1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Quantitative Data Analysis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_Toc532220033 \h </w:instrText>
        </w:r>
        <w:r w:rsidR="00632704" w:rsidRPr="00C2018E">
          <w:rPr>
            <w:bCs/>
            <w:noProof/>
            <w:webHidden/>
          </w:rPr>
        </w:r>
        <w:r w:rsidR="00632704" w:rsidRPr="00C2018E">
          <w:rPr>
            <w:bCs/>
            <w:noProof/>
            <w:webHidden/>
          </w:rPr>
          <w:fldChar w:fldCharType="separate"/>
        </w:r>
        <w:r w:rsidR="00F1089B" w:rsidRPr="00C2018E">
          <w:rPr>
            <w:bCs/>
            <w:noProof/>
            <w:webHidden/>
          </w:rPr>
          <w:t>111</w:t>
        </w:r>
        <w:r w:rsidR="00632704" w:rsidRPr="00C2018E">
          <w:rPr>
            <w:bCs/>
            <w:noProof/>
            <w:webHidden/>
          </w:rPr>
          <w:fldChar w:fldCharType="end"/>
        </w:r>
      </w:hyperlink>
    </w:p>
    <w:p w14:paraId="7885B1C1" w14:textId="4FF65B4C"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34" w:history="1">
        <w:r w:rsidR="00632704" w:rsidRPr="00C2018E">
          <w:rPr>
            <w:rStyle w:val="Hyperlink"/>
            <w:bCs/>
            <w:noProof/>
            <w:lang w:val="en-GB"/>
          </w:rPr>
          <w:t>3.6.2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Qualitative Data Analysis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_Toc532220034 \h </w:instrText>
        </w:r>
        <w:r w:rsidR="00632704" w:rsidRPr="00C2018E">
          <w:rPr>
            <w:bCs/>
            <w:noProof/>
            <w:webHidden/>
          </w:rPr>
        </w:r>
        <w:r w:rsidR="00632704" w:rsidRPr="00C2018E">
          <w:rPr>
            <w:bCs/>
            <w:noProof/>
            <w:webHidden/>
          </w:rPr>
          <w:fldChar w:fldCharType="separate"/>
        </w:r>
        <w:r w:rsidR="00F1089B" w:rsidRPr="00C2018E">
          <w:rPr>
            <w:bCs/>
            <w:noProof/>
            <w:webHidden/>
          </w:rPr>
          <w:t>112</w:t>
        </w:r>
        <w:r w:rsidR="00632704" w:rsidRPr="00C2018E">
          <w:rPr>
            <w:bCs/>
            <w:noProof/>
            <w:webHidden/>
          </w:rPr>
          <w:fldChar w:fldCharType="end"/>
        </w:r>
      </w:hyperlink>
    </w:p>
    <w:p w14:paraId="3C013904" w14:textId="18F2FC55"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35" w:history="1">
        <w:r w:rsidR="00632704" w:rsidRPr="00C2018E">
          <w:rPr>
            <w:rStyle w:val="Hyperlink"/>
            <w:rFonts w:asciiTheme="majorBidi" w:hAnsiTheme="majorBidi"/>
            <w:bCs/>
            <w:noProof/>
            <w:lang w:val="en-GB"/>
          </w:rPr>
          <w:t>3.7</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 xml:space="preserve">Ethical </w:t>
        </w:r>
        <w:r w:rsidR="00632704" w:rsidRPr="00C2018E">
          <w:rPr>
            <w:rStyle w:val="Hyperlink"/>
            <w:rFonts w:asciiTheme="majorBidi" w:eastAsiaTheme="majorEastAsia" w:hAnsiTheme="majorBidi" w:cstheme="majorBidi"/>
            <w:bCs/>
            <w:noProof/>
            <w:lang w:val="en-GB"/>
          </w:rPr>
          <w:t>Considerations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_Toc532220035 \h </w:instrText>
        </w:r>
        <w:r w:rsidR="00632704" w:rsidRPr="00C2018E">
          <w:rPr>
            <w:bCs/>
            <w:noProof/>
            <w:webHidden/>
          </w:rPr>
        </w:r>
        <w:r w:rsidR="00632704" w:rsidRPr="00C2018E">
          <w:rPr>
            <w:bCs/>
            <w:noProof/>
            <w:webHidden/>
          </w:rPr>
          <w:fldChar w:fldCharType="separate"/>
        </w:r>
        <w:r w:rsidR="00F1089B" w:rsidRPr="00C2018E">
          <w:rPr>
            <w:bCs/>
            <w:noProof/>
            <w:webHidden/>
          </w:rPr>
          <w:t>114</w:t>
        </w:r>
        <w:r w:rsidR="00632704" w:rsidRPr="00C2018E">
          <w:rPr>
            <w:bCs/>
            <w:noProof/>
            <w:webHidden/>
          </w:rPr>
          <w:fldChar w:fldCharType="end"/>
        </w:r>
      </w:hyperlink>
    </w:p>
    <w:p w14:paraId="15F52AB1" w14:textId="3CA8D43E"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36" w:history="1">
        <w:r w:rsidR="00632704" w:rsidRPr="00C2018E">
          <w:rPr>
            <w:rStyle w:val="Hyperlink"/>
            <w:rFonts w:asciiTheme="majorBidi" w:hAnsiTheme="majorBidi"/>
            <w:bCs/>
            <w:noProof/>
            <w:lang w:val="en-GB"/>
          </w:rPr>
          <w:t>3.8</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Summary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_Toc532220036 \h </w:instrText>
        </w:r>
        <w:r w:rsidR="00632704" w:rsidRPr="00C2018E">
          <w:rPr>
            <w:bCs/>
            <w:noProof/>
            <w:webHidden/>
          </w:rPr>
        </w:r>
        <w:r w:rsidR="00632704" w:rsidRPr="00C2018E">
          <w:rPr>
            <w:bCs/>
            <w:noProof/>
            <w:webHidden/>
          </w:rPr>
          <w:fldChar w:fldCharType="separate"/>
        </w:r>
        <w:r w:rsidR="00F1089B" w:rsidRPr="00C2018E">
          <w:rPr>
            <w:bCs/>
            <w:noProof/>
            <w:webHidden/>
          </w:rPr>
          <w:t>117</w:t>
        </w:r>
        <w:r w:rsidR="00632704" w:rsidRPr="00C2018E">
          <w:rPr>
            <w:bCs/>
            <w:noProof/>
            <w:webHidden/>
          </w:rPr>
          <w:fldChar w:fldCharType="end"/>
        </w:r>
      </w:hyperlink>
    </w:p>
    <w:p w14:paraId="797392C7" w14:textId="2CC40721" w:rsidR="00632704" w:rsidRPr="00C2018E" w:rsidRDefault="00921F2D">
      <w:pPr>
        <w:pStyle w:val="TOC1"/>
        <w:rPr>
          <w:rFonts w:asciiTheme="minorHAnsi" w:eastAsiaTheme="minorEastAsia" w:hAnsiTheme="minorHAnsi" w:cstheme="minorBidi"/>
          <w:sz w:val="22"/>
        </w:rPr>
      </w:pPr>
      <w:hyperlink w:anchor="_Toc532220037" w:history="1">
        <w:r w:rsidR="00632704" w:rsidRPr="00C2018E">
          <w:rPr>
            <w:rStyle w:val="Hyperlink"/>
            <w:lang w:val="en-GB"/>
            <w14:scene3d>
              <w14:camera w14:prst="orthographicFront"/>
              <w14:lightRig w14:rig="threePt" w14:dir="t">
                <w14:rot w14:lat="0" w14:lon="0" w14:rev="0"/>
              </w14:lightRig>
            </w14:scene3d>
          </w:rPr>
          <w:t>CHAPTER 4</w:t>
        </w:r>
        <w:r w:rsidR="00632704" w:rsidRPr="00C2018E">
          <w:rPr>
            <w:rStyle w:val="Hyperlink"/>
            <w:lang w:val="en-GB"/>
          </w:rPr>
          <w:t xml:space="preserve"> FINDINGS AND DISCUSSION:</w:t>
        </w:r>
        <w:r w:rsidR="00632704" w:rsidRPr="00C2018E">
          <w:rPr>
            <w:webHidden/>
          </w:rPr>
          <w:tab/>
        </w:r>
        <w:r w:rsidR="00632704" w:rsidRPr="00C2018E">
          <w:rPr>
            <w:webHidden/>
          </w:rPr>
          <w:fldChar w:fldCharType="begin"/>
        </w:r>
        <w:r w:rsidR="00632704" w:rsidRPr="00C2018E">
          <w:rPr>
            <w:webHidden/>
          </w:rPr>
          <w:instrText xml:space="preserve"> PAGEREF _Toc532220037 \h </w:instrText>
        </w:r>
        <w:r w:rsidR="00632704" w:rsidRPr="00C2018E">
          <w:rPr>
            <w:webHidden/>
          </w:rPr>
        </w:r>
        <w:r w:rsidR="00632704" w:rsidRPr="00C2018E">
          <w:rPr>
            <w:webHidden/>
          </w:rPr>
          <w:fldChar w:fldCharType="separate"/>
        </w:r>
        <w:r w:rsidR="00F1089B" w:rsidRPr="00C2018E">
          <w:rPr>
            <w:webHidden/>
          </w:rPr>
          <w:t>118</w:t>
        </w:r>
        <w:r w:rsidR="00632704" w:rsidRPr="00C2018E">
          <w:rPr>
            <w:webHidden/>
          </w:rPr>
          <w:fldChar w:fldCharType="end"/>
        </w:r>
      </w:hyperlink>
    </w:p>
    <w:p w14:paraId="61D2CB43" w14:textId="2D2A5111" w:rsidR="00632704" w:rsidRPr="00C2018E" w:rsidRDefault="00921F2D">
      <w:pPr>
        <w:pStyle w:val="TOC1"/>
        <w:rPr>
          <w:rFonts w:asciiTheme="minorHAnsi" w:eastAsiaTheme="minorEastAsia" w:hAnsiTheme="minorHAnsi" w:cstheme="minorBidi"/>
          <w:sz w:val="22"/>
        </w:rPr>
      </w:pPr>
      <w:hyperlink w:anchor="_Toc532220038" w:history="1">
        <w:r w:rsidR="00632704" w:rsidRPr="00C2018E">
          <w:rPr>
            <w:rStyle w:val="Hyperlink"/>
            <w:lang w:val="en-GB"/>
          </w:rPr>
          <w:t xml:space="preserve">Using Social </w:t>
        </w:r>
        <w:r w:rsidR="00632704" w:rsidRPr="00C2018E">
          <w:rPr>
            <w:rStyle w:val="Hyperlink"/>
            <w:rFonts w:eastAsiaTheme="majorEastAsia"/>
            <w:lang w:val="en-GB" w:bidi="ar-AE"/>
          </w:rPr>
          <w:t>Networking</w:t>
        </w:r>
        <w:r w:rsidR="00632704" w:rsidRPr="00C2018E">
          <w:rPr>
            <w:rStyle w:val="Hyperlink"/>
            <w:lang w:val="en-GB"/>
          </w:rPr>
          <w:t xml:space="preserve"> Sites in Daily </w:t>
        </w:r>
        <w:r w:rsidR="00632704" w:rsidRPr="00C2018E">
          <w:rPr>
            <w:rStyle w:val="Hyperlink"/>
            <w:rFonts w:eastAsiaTheme="majorEastAsia"/>
            <w:lang w:val="en-GB" w:bidi="ar-AE"/>
          </w:rPr>
          <w:t>Life</w:t>
        </w:r>
        <w:r w:rsidR="00632704" w:rsidRPr="00C2018E">
          <w:rPr>
            <w:webHidden/>
          </w:rPr>
          <w:tab/>
        </w:r>
        <w:r w:rsidR="00632704" w:rsidRPr="00C2018E">
          <w:rPr>
            <w:webHidden/>
          </w:rPr>
          <w:fldChar w:fldCharType="begin"/>
        </w:r>
        <w:r w:rsidR="00632704" w:rsidRPr="00C2018E">
          <w:rPr>
            <w:webHidden/>
          </w:rPr>
          <w:instrText xml:space="preserve"> PAGEREF _Toc532220038 \h </w:instrText>
        </w:r>
        <w:r w:rsidR="00632704" w:rsidRPr="00C2018E">
          <w:rPr>
            <w:webHidden/>
          </w:rPr>
        </w:r>
        <w:r w:rsidR="00632704" w:rsidRPr="00C2018E">
          <w:rPr>
            <w:webHidden/>
          </w:rPr>
          <w:fldChar w:fldCharType="separate"/>
        </w:r>
        <w:r w:rsidR="00F1089B" w:rsidRPr="00C2018E">
          <w:rPr>
            <w:webHidden/>
          </w:rPr>
          <w:t>118</w:t>
        </w:r>
        <w:r w:rsidR="00632704" w:rsidRPr="00C2018E">
          <w:rPr>
            <w:webHidden/>
          </w:rPr>
          <w:fldChar w:fldCharType="end"/>
        </w:r>
      </w:hyperlink>
    </w:p>
    <w:p w14:paraId="6ECCA3A0" w14:textId="5BB91329"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39" w:history="1">
        <w:r w:rsidR="00632704" w:rsidRPr="00C2018E">
          <w:rPr>
            <w:rStyle w:val="Hyperlink"/>
            <w:bCs/>
            <w:noProof/>
            <w:lang w:val="en-GB"/>
          </w:rPr>
          <w:t>4.0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_Toc532220039 \h </w:instrText>
        </w:r>
        <w:r w:rsidR="00632704" w:rsidRPr="00C2018E">
          <w:rPr>
            <w:bCs/>
            <w:noProof/>
            <w:webHidden/>
          </w:rPr>
        </w:r>
        <w:r w:rsidR="00632704" w:rsidRPr="00C2018E">
          <w:rPr>
            <w:bCs/>
            <w:noProof/>
            <w:webHidden/>
          </w:rPr>
          <w:fldChar w:fldCharType="separate"/>
        </w:r>
        <w:r w:rsidR="00F1089B" w:rsidRPr="00C2018E">
          <w:rPr>
            <w:bCs/>
            <w:noProof/>
            <w:webHidden/>
          </w:rPr>
          <w:t>118</w:t>
        </w:r>
        <w:r w:rsidR="00632704" w:rsidRPr="00C2018E">
          <w:rPr>
            <w:bCs/>
            <w:noProof/>
            <w:webHidden/>
          </w:rPr>
          <w:fldChar w:fldCharType="end"/>
        </w:r>
      </w:hyperlink>
    </w:p>
    <w:p w14:paraId="3BAE2C9B" w14:textId="1639F90F"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40" w:history="1">
        <w:r w:rsidR="00632704" w:rsidRPr="00C2018E">
          <w:rPr>
            <w:rStyle w:val="Hyperlink"/>
            <w:bCs/>
            <w:noProof/>
            <w:lang w:val="en-GB"/>
          </w:rPr>
          <w:t>4.1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Students’ Perceptions </w:t>
        </w:r>
        <w:r w:rsidR="00632704" w:rsidRPr="00C2018E">
          <w:rPr>
            <w:rStyle w:val="Hyperlink"/>
            <w:rFonts w:eastAsiaTheme="majorEastAsia" w:cstheme="majorBidi"/>
            <w:bCs/>
            <w:noProof/>
            <w:lang w:val="en-GB"/>
          </w:rPr>
          <w:t>From</w:t>
        </w:r>
        <w:r w:rsidR="00632704" w:rsidRPr="00C2018E">
          <w:rPr>
            <w:rStyle w:val="Hyperlink"/>
            <w:bCs/>
            <w:noProof/>
            <w:lang w:val="en-GB"/>
          </w:rPr>
          <w:t xml:space="preserve"> the Questionnaire</w:t>
        </w:r>
        <w:r w:rsidR="00632704" w:rsidRPr="00C2018E">
          <w:rPr>
            <w:rStyle w:val="Hyperlink"/>
            <w:rFonts w:eastAsiaTheme="majorEastAsia" w:cstheme="majorBidi"/>
            <w:bCs/>
            <w:noProof/>
            <w:lang w:val="en-GB"/>
          </w:rPr>
          <w:t xml:space="preserve"> Data (the Questionnaire)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_Toc532220040 \h </w:instrText>
        </w:r>
        <w:r w:rsidR="00632704" w:rsidRPr="00C2018E">
          <w:rPr>
            <w:bCs/>
            <w:noProof/>
            <w:webHidden/>
          </w:rPr>
        </w:r>
        <w:r w:rsidR="00632704" w:rsidRPr="00C2018E">
          <w:rPr>
            <w:bCs/>
            <w:noProof/>
            <w:webHidden/>
          </w:rPr>
          <w:fldChar w:fldCharType="separate"/>
        </w:r>
        <w:r w:rsidR="00F1089B" w:rsidRPr="00C2018E">
          <w:rPr>
            <w:bCs/>
            <w:noProof/>
            <w:webHidden/>
          </w:rPr>
          <w:t>119</w:t>
        </w:r>
        <w:r w:rsidR="00632704" w:rsidRPr="00C2018E">
          <w:rPr>
            <w:bCs/>
            <w:noProof/>
            <w:webHidden/>
          </w:rPr>
          <w:fldChar w:fldCharType="end"/>
        </w:r>
      </w:hyperlink>
    </w:p>
    <w:p w14:paraId="23F21D56" w14:textId="31002875"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41" w:history="1">
        <w:r w:rsidR="00632704" w:rsidRPr="00C2018E">
          <w:rPr>
            <w:rStyle w:val="Hyperlink"/>
            <w:rFonts w:eastAsiaTheme="majorEastAsia" w:cstheme="majorBidi"/>
            <w:bCs/>
            <w:noProof/>
            <w:lang w:val="en-GB"/>
          </w:rPr>
          <w:t>4.1.1</w:t>
        </w:r>
        <w:r w:rsidR="00632704" w:rsidRPr="00C2018E">
          <w:rPr>
            <w:rFonts w:asciiTheme="minorHAnsi" w:eastAsiaTheme="minorEastAsia" w:hAnsiTheme="minorHAnsi" w:cstheme="minorBidi"/>
            <w:bCs/>
            <w:noProof/>
            <w:sz w:val="22"/>
          </w:rPr>
          <w:tab/>
        </w:r>
        <w:r w:rsidR="00632704" w:rsidRPr="00C2018E">
          <w:rPr>
            <w:rStyle w:val="Hyperlink"/>
            <w:rFonts w:eastAsiaTheme="majorEastAsia" w:cstheme="majorBidi"/>
            <w:bCs/>
            <w:noProof/>
            <w:lang w:val="en-GB"/>
          </w:rPr>
          <w:t>General Daily SNS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_Toc532220041 \h </w:instrText>
        </w:r>
        <w:r w:rsidR="00632704" w:rsidRPr="00C2018E">
          <w:rPr>
            <w:bCs/>
            <w:noProof/>
            <w:webHidden/>
          </w:rPr>
        </w:r>
        <w:r w:rsidR="00632704" w:rsidRPr="00C2018E">
          <w:rPr>
            <w:bCs/>
            <w:noProof/>
            <w:webHidden/>
          </w:rPr>
          <w:fldChar w:fldCharType="separate"/>
        </w:r>
        <w:r w:rsidR="00F1089B" w:rsidRPr="00C2018E">
          <w:rPr>
            <w:bCs/>
            <w:noProof/>
            <w:webHidden/>
          </w:rPr>
          <w:t>119</w:t>
        </w:r>
        <w:r w:rsidR="00632704" w:rsidRPr="00C2018E">
          <w:rPr>
            <w:bCs/>
            <w:noProof/>
            <w:webHidden/>
          </w:rPr>
          <w:fldChar w:fldCharType="end"/>
        </w:r>
      </w:hyperlink>
    </w:p>
    <w:p w14:paraId="1A5C3CB8" w14:textId="6526515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42" w:history="1">
        <w:r w:rsidR="00632704" w:rsidRPr="00C2018E">
          <w:rPr>
            <w:rStyle w:val="Hyperlink"/>
            <w:bCs/>
            <w:noProof/>
            <w:lang w:val="en-GB"/>
          </w:rPr>
          <w:t>4.1.2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Frequency of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_Toc532220042 \h </w:instrText>
        </w:r>
        <w:r w:rsidR="00632704" w:rsidRPr="00C2018E">
          <w:rPr>
            <w:bCs/>
            <w:noProof/>
            <w:webHidden/>
          </w:rPr>
        </w:r>
        <w:r w:rsidR="00632704" w:rsidRPr="00C2018E">
          <w:rPr>
            <w:bCs/>
            <w:noProof/>
            <w:webHidden/>
          </w:rPr>
          <w:fldChar w:fldCharType="separate"/>
        </w:r>
        <w:r w:rsidR="00F1089B" w:rsidRPr="00C2018E">
          <w:rPr>
            <w:bCs/>
            <w:noProof/>
            <w:webHidden/>
          </w:rPr>
          <w:t>120</w:t>
        </w:r>
        <w:r w:rsidR="00632704" w:rsidRPr="00C2018E">
          <w:rPr>
            <w:bCs/>
            <w:noProof/>
            <w:webHidden/>
          </w:rPr>
          <w:fldChar w:fldCharType="end"/>
        </w:r>
      </w:hyperlink>
    </w:p>
    <w:p w14:paraId="5F921577" w14:textId="7CC159D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43" w:history="1">
        <w:r w:rsidR="00632704" w:rsidRPr="00C2018E">
          <w:rPr>
            <w:rStyle w:val="Hyperlink"/>
            <w:rFonts w:asciiTheme="majorBidi" w:hAnsiTheme="majorBidi"/>
            <w:bCs/>
            <w:noProof/>
            <w:lang w:val="en-GB"/>
          </w:rPr>
          <w:t>4.1.3</w:t>
        </w:r>
        <w:r w:rsidR="00632704" w:rsidRPr="00C2018E">
          <w:rPr>
            <w:rFonts w:asciiTheme="minorHAnsi" w:eastAsiaTheme="minorEastAsia" w:hAnsiTheme="minorHAnsi" w:cstheme="minorBidi"/>
            <w:bCs/>
            <w:noProof/>
            <w:sz w:val="22"/>
          </w:rPr>
          <w:tab/>
        </w:r>
        <w:r w:rsidR="00632704" w:rsidRPr="00C2018E">
          <w:rPr>
            <w:rStyle w:val="Hyperlink"/>
            <w:rFonts w:asciiTheme="majorBidi" w:eastAsiaTheme="majorEastAsia" w:hAnsiTheme="majorBidi" w:cstheme="majorBidi"/>
            <w:bCs/>
            <w:noProof/>
            <w:lang w:val="en-GB"/>
          </w:rPr>
          <w:t>Number</w:t>
        </w:r>
        <w:r w:rsidR="00632704" w:rsidRPr="00C2018E">
          <w:rPr>
            <w:rStyle w:val="Hyperlink"/>
            <w:rFonts w:asciiTheme="majorBidi" w:hAnsiTheme="majorBidi"/>
            <w:bCs/>
            <w:noProof/>
            <w:lang w:val="en-GB"/>
          </w:rPr>
          <w:t xml:space="preserve"> of SNSs </w:t>
        </w:r>
        <w:r w:rsidR="00632704" w:rsidRPr="00C2018E">
          <w:rPr>
            <w:rStyle w:val="Hyperlink"/>
            <w:rFonts w:asciiTheme="majorBidi" w:eastAsiaTheme="majorEastAsia" w:hAnsiTheme="majorBidi" w:cstheme="majorBidi"/>
            <w:bCs/>
            <w:noProof/>
            <w:lang w:val="en-GB"/>
          </w:rPr>
          <w:t>Used</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_Toc532220043 \h </w:instrText>
        </w:r>
        <w:r w:rsidR="00632704" w:rsidRPr="00C2018E">
          <w:rPr>
            <w:bCs/>
            <w:noProof/>
            <w:webHidden/>
          </w:rPr>
        </w:r>
        <w:r w:rsidR="00632704" w:rsidRPr="00C2018E">
          <w:rPr>
            <w:bCs/>
            <w:noProof/>
            <w:webHidden/>
          </w:rPr>
          <w:fldChar w:fldCharType="separate"/>
        </w:r>
        <w:r w:rsidR="00F1089B" w:rsidRPr="00C2018E">
          <w:rPr>
            <w:bCs/>
            <w:noProof/>
            <w:webHidden/>
          </w:rPr>
          <w:t>121</w:t>
        </w:r>
        <w:r w:rsidR="00632704" w:rsidRPr="00C2018E">
          <w:rPr>
            <w:bCs/>
            <w:noProof/>
            <w:webHidden/>
          </w:rPr>
          <w:fldChar w:fldCharType="end"/>
        </w:r>
      </w:hyperlink>
    </w:p>
    <w:p w14:paraId="024E6009" w14:textId="2FB1D478"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44" w:history="1">
        <w:r w:rsidR="00632704" w:rsidRPr="00C2018E">
          <w:rPr>
            <w:rStyle w:val="Hyperlink"/>
            <w:bCs/>
            <w:noProof/>
            <w:lang w:val="en-GB"/>
          </w:rPr>
          <w:t>4.1.4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Choice of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_Toc532220044 \h </w:instrText>
        </w:r>
        <w:r w:rsidR="00632704" w:rsidRPr="00C2018E">
          <w:rPr>
            <w:bCs/>
            <w:noProof/>
            <w:webHidden/>
          </w:rPr>
        </w:r>
        <w:r w:rsidR="00632704" w:rsidRPr="00C2018E">
          <w:rPr>
            <w:bCs/>
            <w:noProof/>
            <w:webHidden/>
          </w:rPr>
          <w:fldChar w:fldCharType="separate"/>
        </w:r>
        <w:r w:rsidR="00F1089B" w:rsidRPr="00C2018E">
          <w:rPr>
            <w:bCs/>
            <w:noProof/>
            <w:webHidden/>
          </w:rPr>
          <w:t>122</w:t>
        </w:r>
        <w:r w:rsidR="00632704" w:rsidRPr="00C2018E">
          <w:rPr>
            <w:bCs/>
            <w:noProof/>
            <w:webHidden/>
          </w:rPr>
          <w:fldChar w:fldCharType="end"/>
        </w:r>
      </w:hyperlink>
    </w:p>
    <w:p w14:paraId="13C6D8AB" w14:textId="6C695EAA"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45" w:history="1">
        <w:r w:rsidR="00632704" w:rsidRPr="00C2018E">
          <w:rPr>
            <w:rStyle w:val="Hyperlink"/>
            <w:rFonts w:eastAsiaTheme="majorEastAsia" w:cstheme="majorBidi"/>
            <w:bCs/>
            <w:noProof/>
            <w:lang w:val="en-GB"/>
          </w:rPr>
          <w:t>4.1.5 How Young Adults Feel About Their General SNS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_Toc532220045 \h </w:instrText>
        </w:r>
        <w:r w:rsidR="00632704" w:rsidRPr="00C2018E">
          <w:rPr>
            <w:bCs/>
            <w:noProof/>
            <w:webHidden/>
          </w:rPr>
        </w:r>
        <w:r w:rsidR="00632704" w:rsidRPr="00C2018E">
          <w:rPr>
            <w:bCs/>
            <w:noProof/>
            <w:webHidden/>
          </w:rPr>
          <w:fldChar w:fldCharType="separate"/>
        </w:r>
        <w:r w:rsidR="00F1089B" w:rsidRPr="00C2018E">
          <w:rPr>
            <w:bCs/>
            <w:noProof/>
            <w:webHidden/>
          </w:rPr>
          <w:t>123</w:t>
        </w:r>
        <w:r w:rsidR="00632704" w:rsidRPr="00C2018E">
          <w:rPr>
            <w:bCs/>
            <w:noProof/>
            <w:webHidden/>
          </w:rPr>
          <w:fldChar w:fldCharType="end"/>
        </w:r>
      </w:hyperlink>
    </w:p>
    <w:p w14:paraId="4E72CFB8" w14:textId="36C72EC5"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46" w:history="1">
        <w:r w:rsidR="00632704" w:rsidRPr="00C2018E">
          <w:rPr>
            <w:rStyle w:val="Hyperlink"/>
            <w:bCs/>
            <w:noProof/>
            <w:lang w:val="en-GB"/>
          </w:rPr>
          <w:t xml:space="preserve">4.1.6 Reasons for </w:t>
        </w:r>
        <w:r w:rsidR="00632704" w:rsidRPr="00C2018E">
          <w:rPr>
            <w:rStyle w:val="Hyperlink"/>
            <w:rFonts w:eastAsiaTheme="majorEastAsia" w:cstheme="majorBidi"/>
            <w:bCs/>
            <w:noProof/>
            <w:lang w:val="en-GB"/>
          </w:rPr>
          <w:t>Using</w:t>
        </w:r>
        <w:r w:rsidR="00632704" w:rsidRPr="00C2018E">
          <w:rPr>
            <w:rStyle w:val="Hyperlink"/>
            <w:bCs/>
            <w:noProof/>
            <w:lang w:val="en-GB"/>
          </w:rPr>
          <w:t xml:space="preserve">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_Toc532220046 \h </w:instrText>
        </w:r>
        <w:r w:rsidR="00632704" w:rsidRPr="00C2018E">
          <w:rPr>
            <w:bCs/>
            <w:noProof/>
            <w:webHidden/>
          </w:rPr>
        </w:r>
        <w:r w:rsidR="00632704" w:rsidRPr="00C2018E">
          <w:rPr>
            <w:bCs/>
            <w:noProof/>
            <w:webHidden/>
          </w:rPr>
          <w:fldChar w:fldCharType="separate"/>
        </w:r>
        <w:r w:rsidR="00F1089B" w:rsidRPr="00C2018E">
          <w:rPr>
            <w:bCs/>
            <w:noProof/>
            <w:webHidden/>
          </w:rPr>
          <w:t>124</w:t>
        </w:r>
        <w:r w:rsidR="00632704" w:rsidRPr="00C2018E">
          <w:rPr>
            <w:bCs/>
            <w:noProof/>
            <w:webHidden/>
          </w:rPr>
          <w:fldChar w:fldCharType="end"/>
        </w:r>
      </w:hyperlink>
    </w:p>
    <w:p w14:paraId="2597AE25" w14:textId="257B2260"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47" w:history="1">
        <w:r w:rsidR="00632704" w:rsidRPr="00C2018E">
          <w:rPr>
            <w:rStyle w:val="Hyperlink"/>
            <w:bCs/>
            <w:noProof/>
            <w:lang w:val="en-GB"/>
          </w:rPr>
          <w:t xml:space="preserve">Summary of </w:t>
        </w:r>
        <w:r w:rsidR="00632704" w:rsidRPr="00C2018E">
          <w:rPr>
            <w:rStyle w:val="Hyperlink"/>
            <w:rFonts w:eastAsiaTheme="majorEastAsia" w:cstheme="majorBidi"/>
            <w:bCs/>
            <w:noProof/>
            <w:lang w:val="en-GB"/>
          </w:rPr>
          <w:t>the Key Findings on Students; SNS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_Toc532220047 \h </w:instrText>
        </w:r>
        <w:r w:rsidR="00632704" w:rsidRPr="00C2018E">
          <w:rPr>
            <w:bCs/>
            <w:noProof/>
            <w:webHidden/>
          </w:rPr>
        </w:r>
        <w:r w:rsidR="00632704" w:rsidRPr="00C2018E">
          <w:rPr>
            <w:bCs/>
            <w:noProof/>
            <w:webHidden/>
          </w:rPr>
          <w:fldChar w:fldCharType="separate"/>
        </w:r>
        <w:r w:rsidR="00F1089B" w:rsidRPr="00C2018E">
          <w:rPr>
            <w:bCs/>
            <w:noProof/>
            <w:webHidden/>
          </w:rPr>
          <w:t>126</w:t>
        </w:r>
        <w:r w:rsidR="00632704" w:rsidRPr="00C2018E">
          <w:rPr>
            <w:bCs/>
            <w:noProof/>
            <w:webHidden/>
          </w:rPr>
          <w:fldChar w:fldCharType="end"/>
        </w:r>
      </w:hyperlink>
    </w:p>
    <w:p w14:paraId="47009549" w14:textId="3263A02A"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48" w:history="1">
        <w:r w:rsidR="00632704" w:rsidRPr="00C2018E">
          <w:rPr>
            <w:rStyle w:val="Hyperlink"/>
            <w:rFonts w:eastAsiaTheme="majorEastAsia" w:cstheme="majorBidi"/>
            <w:bCs/>
            <w:noProof/>
            <w:lang w:val="en-GB"/>
          </w:rPr>
          <w:t>4.2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Students’ </w:t>
        </w:r>
        <w:r w:rsidR="00632704" w:rsidRPr="00C2018E">
          <w:rPr>
            <w:rStyle w:val="Hyperlink"/>
            <w:rFonts w:eastAsiaTheme="majorEastAsia" w:cstheme="majorBidi"/>
            <w:bCs/>
            <w:noProof/>
            <w:lang w:val="en-GB"/>
          </w:rPr>
          <w:t xml:space="preserve">Perceptions: Qualitative </w:t>
        </w:r>
        <w:r w:rsidR="00632704" w:rsidRPr="00C2018E">
          <w:rPr>
            <w:rStyle w:val="Hyperlink"/>
            <w:bCs/>
            <w:noProof/>
            <w:lang w:val="en-GB"/>
          </w:rPr>
          <w:t>Focus</w:t>
        </w:r>
        <w:r w:rsidR="00632704" w:rsidRPr="00C2018E">
          <w:rPr>
            <w:rStyle w:val="Hyperlink"/>
            <w:rFonts w:eastAsiaTheme="majorEastAsia" w:cstheme="majorBidi"/>
            <w:bCs/>
            <w:noProof/>
            <w:lang w:val="en-GB"/>
          </w:rPr>
          <w:t>-Group Data</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_Toc532220048 \h </w:instrText>
        </w:r>
        <w:r w:rsidR="00632704" w:rsidRPr="00C2018E">
          <w:rPr>
            <w:bCs/>
            <w:noProof/>
            <w:webHidden/>
          </w:rPr>
        </w:r>
        <w:r w:rsidR="00632704" w:rsidRPr="00C2018E">
          <w:rPr>
            <w:bCs/>
            <w:noProof/>
            <w:webHidden/>
          </w:rPr>
          <w:fldChar w:fldCharType="separate"/>
        </w:r>
        <w:r w:rsidR="00F1089B" w:rsidRPr="00C2018E">
          <w:rPr>
            <w:bCs/>
            <w:noProof/>
            <w:webHidden/>
          </w:rPr>
          <w:t>126</w:t>
        </w:r>
        <w:r w:rsidR="00632704" w:rsidRPr="00C2018E">
          <w:rPr>
            <w:bCs/>
            <w:noProof/>
            <w:webHidden/>
          </w:rPr>
          <w:fldChar w:fldCharType="end"/>
        </w:r>
      </w:hyperlink>
    </w:p>
    <w:p w14:paraId="7C6BF52C" w14:textId="41F34EC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49" w:history="1">
        <w:r w:rsidR="00632704" w:rsidRPr="00C2018E">
          <w:rPr>
            <w:rStyle w:val="Hyperlink"/>
            <w:bCs/>
            <w:noProof/>
            <w:lang w:val="en-GB"/>
          </w:rPr>
          <w:t>4.2.1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Connecting </w:t>
        </w:r>
        <w:r w:rsidR="00632704" w:rsidRPr="00C2018E">
          <w:rPr>
            <w:rStyle w:val="Hyperlink"/>
            <w:rFonts w:eastAsiaTheme="majorEastAsia" w:cstheme="majorBidi"/>
            <w:bCs/>
            <w:noProof/>
            <w:lang w:val="en-GB" w:bidi="ar-AE"/>
          </w:rPr>
          <w:t>With Family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_Toc532220049 \h </w:instrText>
        </w:r>
        <w:r w:rsidR="00632704" w:rsidRPr="00C2018E">
          <w:rPr>
            <w:bCs/>
            <w:noProof/>
            <w:webHidden/>
          </w:rPr>
        </w:r>
        <w:r w:rsidR="00632704" w:rsidRPr="00C2018E">
          <w:rPr>
            <w:bCs/>
            <w:noProof/>
            <w:webHidden/>
          </w:rPr>
          <w:fldChar w:fldCharType="separate"/>
        </w:r>
        <w:r w:rsidR="00F1089B" w:rsidRPr="00C2018E">
          <w:rPr>
            <w:bCs/>
            <w:noProof/>
            <w:webHidden/>
          </w:rPr>
          <w:t>129</w:t>
        </w:r>
        <w:r w:rsidR="00632704" w:rsidRPr="00C2018E">
          <w:rPr>
            <w:bCs/>
            <w:noProof/>
            <w:webHidden/>
          </w:rPr>
          <w:fldChar w:fldCharType="end"/>
        </w:r>
      </w:hyperlink>
    </w:p>
    <w:p w14:paraId="54A98927" w14:textId="4F1C1686"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50" w:history="1">
        <w:r w:rsidR="00632704" w:rsidRPr="00C2018E">
          <w:rPr>
            <w:rStyle w:val="Hyperlink"/>
            <w:bCs/>
            <w:noProof/>
            <w:lang w:val="en-GB"/>
          </w:rPr>
          <w:t>4.2.2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Connecting </w:t>
        </w:r>
        <w:r w:rsidR="00632704" w:rsidRPr="00C2018E">
          <w:rPr>
            <w:rStyle w:val="Hyperlink"/>
            <w:rFonts w:eastAsiaTheme="majorEastAsia" w:cstheme="majorBidi"/>
            <w:bCs/>
            <w:noProof/>
            <w:lang w:val="en-GB"/>
          </w:rPr>
          <w:t xml:space="preserve">With Same-Gender </w:t>
        </w:r>
        <w:r w:rsidR="00632704" w:rsidRPr="00C2018E">
          <w:rPr>
            <w:rStyle w:val="Hyperlink"/>
            <w:bCs/>
            <w:noProof/>
            <w:lang w:val="en-GB"/>
          </w:rPr>
          <w:t>Friends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_Toc532220050 \h </w:instrText>
        </w:r>
        <w:r w:rsidR="00632704" w:rsidRPr="00C2018E">
          <w:rPr>
            <w:bCs/>
            <w:noProof/>
            <w:webHidden/>
          </w:rPr>
        </w:r>
        <w:r w:rsidR="00632704" w:rsidRPr="00C2018E">
          <w:rPr>
            <w:bCs/>
            <w:noProof/>
            <w:webHidden/>
          </w:rPr>
          <w:fldChar w:fldCharType="separate"/>
        </w:r>
        <w:r w:rsidR="00F1089B" w:rsidRPr="00C2018E">
          <w:rPr>
            <w:bCs/>
            <w:noProof/>
            <w:webHidden/>
          </w:rPr>
          <w:t>144</w:t>
        </w:r>
        <w:r w:rsidR="00632704" w:rsidRPr="00C2018E">
          <w:rPr>
            <w:bCs/>
            <w:noProof/>
            <w:webHidden/>
          </w:rPr>
          <w:fldChar w:fldCharType="end"/>
        </w:r>
      </w:hyperlink>
    </w:p>
    <w:p w14:paraId="06FF73DD" w14:textId="200955B6"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51" w:history="1">
        <w:r w:rsidR="00632704" w:rsidRPr="00C2018E">
          <w:rPr>
            <w:rStyle w:val="Hyperlink"/>
            <w:bCs/>
            <w:noProof/>
            <w:lang w:val="en-GB"/>
          </w:rPr>
          <w:t>4.2.3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Connecting </w:t>
        </w:r>
        <w:r w:rsidR="00632704" w:rsidRPr="00C2018E">
          <w:rPr>
            <w:rStyle w:val="Hyperlink"/>
            <w:rFonts w:eastAsiaTheme="majorEastAsia" w:cstheme="majorBidi"/>
            <w:bCs/>
            <w:noProof/>
            <w:lang w:val="en-GB" w:bidi="ar-AE"/>
          </w:rPr>
          <w:t>With Friends of</w:t>
        </w:r>
        <w:r w:rsidR="00632704" w:rsidRPr="00C2018E">
          <w:rPr>
            <w:rStyle w:val="Hyperlink"/>
            <w:bCs/>
            <w:noProof/>
            <w:lang w:val="en-GB"/>
          </w:rPr>
          <w:t xml:space="preserve"> the </w:t>
        </w:r>
        <w:r w:rsidR="00632704" w:rsidRPr="00C2018E">
          <w:rPr>
            <w:rStyle w:val="Hyperlink"/>
            <w:rFonts w:eastAsiaTheme="majorEastAsia" w:cstheme="majorBidi"/>
            <w:bCs/>
            <w:noProof/>
            <w:lang w:val="en-GB" w:bidi="ar-AE"/>
          </w:rPr>
          <w:t>Other Gender</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_Toc532220051 \h </w:instrText>
        </w:r>
        <w:r w:rsidR="00632704" w:rsidRPr="00C2018E">
          <w:rPr>
            <w:bCs/>
            <w:noProof/>
            <w:webHidden/>
          </w:rPr>
        </w:r>
        <w:r w:rsidR="00632704" w:rsidRPr="00C2018E">
          <w:rPr>
            <w:bCs/>
            <w:noProof/>
            <w:webHidden/>
          </w:rPr>
          <w:fldChar w:fldCharType="separate"/>
        </w:r>
        <w:r w:rsidR="00F1089B" w:rsidRPr="00C2018E">
          <w:rPr>
            <w:bCs/>
            <w:noProof/>
            <w:webHidden/>
          </w:rPr>
          <w:t>162</w:t>
        </w:r>
        <w:r w:rsidR="00632704" w:rsidRPr="00C2018E">
          <w:rPr>
            <w:bCs/>
            <w:noProof/>
            <w:webHidden/>
          </w:rPr>
          <w:fldChar w:fldCharType="end"/>
        </w:r>
      </w:hyperlink>
    </w:p>
    <w:p w14:paraId="110C9ED5" w14:textId="5ECD7E37"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52" w:history="1">
        <w:r w:rsidR="00632704" w:rsidRPr="00C2018E">
          <w:rPr>
            <w:rStyle w:val="Hyperlink"/>
            <w:bCs/>
            <w:i/>
            <w:noProof/>
            <w:lang w:val="en-GB"/>
          </w:rPr>
          <w:t>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_Toc532220052 \h </w:instrText>
        </w:r>
        <w:r w:rsidR="00632704" w:rsidRPr="00C2018E">
          <w:rPr>
            <w:bCs/>
            <w:noProof/>
            <w:webHidden/>
          </w:rPr>
        </w:r>
        <w:r w:rsidR="00632704" w:rsidRPr="00C2018E">
          <w:rPr>
            <w:bCs/>
            <w:noProof/>
            <w:webHidden/>
          </w:rPr>
          <w:fldChar w:fldCharType="separate"/>
        </w:r>
        <w:r w:rsidR="00F1089B" w:rsidRPr="00C2018E">
          <w:rPr>
            <w:bCs/>
            <w:noProof/>
            <w:webHidden/>
          </w:rPr>
          <w:t>169</w:t>
        </w:r>
        <w:r w:rsidR="00632704" w:rsidRPr="00C2018E">
          <w:rPr>
            <w:bCs/>
            <w:noProof/>
            <w:webHidden/>
          </w:rPr>
          <w:fldChar w:fldCharType="end"/>
        </w:r>
      </w:hyperlink>
    </w:p>
    <w:p w14:paraId="2C36180A" w14:textId="3D43F471"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53" w:history="1">
        <w:r w:rsidR="00632704" w:rsidRPr="00C2018E">
          <w:rPr>
            <w:rStyle w:val="Hyperlink"/>
            <w:bCs/>
            <w:noProof/>
            <w:lang w:val="en-GB"/>
          </w:rPr>
          <w:t>4.2.4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Connecting With the Wider Community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_Toc532220053 \h </w:instrText>
        </w:r>
        <w:r w:rsidR="00632704" w:rsidRPr="00C2018E">
          <w:rPr>
            <w:bCs/>
            <w:noProof/>
            <w:webHidden/>
          </w:rPr>
        </w:r>
        <w:r w:rsidR="00632704" w:rsidRPr="00C2018E">
          <w:rPr>
            <w:bCs/>
            <w:noProof/>
            <w:webHidden/>
          </w:rPr>
          <w:fldChar w:fldCharType="separate"/>
        </w:r>
        <w:r w:rsidR="00F1089B" w:rsidRPr="00C2018E">
          <w:rPr>
            <w:bCs/>
            <w:noProof/>
            <w:webHidden/>
          </w:rPr>
          <w:t>171</w:t>
        </w:r>
        <w:r w:rsidR="00632704" w:rsidRPr="00C2018E">
          <w:rPr>
            <w:bCs/>
            <w:noProof/>
            <w:webHidden/>
          </w:rPr>
          <w:fldChar w:fldCharType="end"/>
        </w:r>
      </w:hyperlink>
    </w:p>
    <w:p w14:paraId="3244F620" w14:textId="3018908E"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54" w:history="1">
        <w:r w:rsidR="00632704" w:rsidRPr="00C2018E">
          <w:rPr>
            <w:rStyle w:val="Hyperlink"/>
            <w:rFonts w:asciiTheme="majorBidi" w:hAnsiTheme="majorBidi"/>
            <w:bCs/>
            <w:i/>
            <w:noProof/>
            <w:lang w:val="en-GB" w:bidi="ar-AE"/>
          </w:rPr>
          <w:t>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_Toc532220054 \h </w:instrText>
        </w:r>
        <w:r w:rsidR="00632704" w:rsidRPr="00C2018E">
          <w:rPr>
            <w:bCs/>
            <w:noProof/>
            <w:webHidden/>
          </w:rPr>
        </w:r>
        <w:r w:rsidR="00632704" w:rsidRPr="00C2018E">
          <w:rPr>
            <w:bCs/>
            <w:noProof/>
            <w:webHidden/>
          </w:rPr>
          <w:fldChar w:fldCharType="separate"/>
        </w:r>
        <w:r w:rsidR="00F1089B" w:rsidRPr="00C2018E">
          <w:rPr>
            <w:bCs/>
            <w:noProof/>
            <w:webHidden/>
          </w:rPr>
          <w:t>180</w:t>
        </w:r>
        <w:r w:rsidR="00632704" w:rsidRPr="00C2018E">
          <w:rPr>
            <w:bCs/>
            <w:noProof/>
            <w:webHidden/>
          </w:rPr>
          <w:fldChar w:fldCharType="end"/>
        </w:r>
      </w:hyperlink>
    </w:p>
    <w:p w14:paraId="1AA2EFD6" w14:textId="5CD43656"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55" w:history="1">
        <w:r w:rsidR="00632704" w:rsidRPr="00C2018E">
          <w:rPr>
            <w:rStyle w:val="Hyperlink"/>
            <w:bCs/>
            <w:noProof/>
            <w:rtl/>
            <w:lang w:val="en-GB" w:bidi="ar-AE"/>
          </w:rPr>
          <w:t>4.3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Summary of </w:t>
        </w:r>
        <w:r w:rsidR="00632704" w:rsidRPr="00C2018E">
          <w:rPr>
            <w:rStyle w:val="Hyperlink"/>
            <w:rFonts w:eastAsiaTheme="majorEastAsia" w:cstheme="majorBidi"/>
            <w:bCs/>
            <w:noProof/>
            <w:lang w:val="en-GB"/>
          </w:rPr>
          <w:t xml:space="preserve">Chapter 4’s </w:t>
        </w:r>
        <w:r w:rsidR="00632704" w:rsidRPr="00C2018E">
          <w:rPr>
            <w:rStyle w:val="Hyperlink"/>
            <w:bCs/>
            <w:noProof/>
            <w:lang w:val="en-GB"/>
          </w:rPr>
          <w:t xml:space="preserve">Key </w:t>
        </w:r>
        <w:r w:rsidR="00632704" w:rsidRPr="00C2018E">
          <w:rPr>
            <w:rStyle w:val="Hyperlink"/>
            <w:rFonts w:eastAsiaTheme="majorEastAsia" w:cstheme="majorBidi"/>
            <w:bCs/>
            <w:noProof/>
            <w:lang w:val="en-GB"/>
          </w:rPr>
          <w:t>Findings</w:t>
        </w:r>
        <w:r w:rsidR="00632704" w:rsidRPr="00C2018E">
          <w:rPr>
            <w:rStyle w:val="Hyperlink"/>
            <w:bCs/>
            <w:noProof/>
            <w:lang w:val="en-GB"/>
          </w:rPr>
          <w:t xml:space="preserve"> and 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_Toc532220055 \h </w:instrText>
        </w:r>
        <w:r w:rsidR="00632704" w:rsidRPr="00C2018E">
          <w:rPr>
            <w:bCs/>
            <w:noProof/>
            <w:webHidden/>
          </w:rPr>
        </w:r>
        <w:r w:rsidR="00632704" w:rsidRPr="00C2018E">
          <w:rPr>
            <w:bCs/>
            <w:noProof/>
            <w:webHidden/>
          </w:rPr>
          <w:fldChar w:fldCharType="separate"/>
        </w:r>
        <w:r w:rsidR="00F1089B" w:rsidRPr="00C2018E">
          <w:rPr>
            <w:bCs/>
            <w:noProof/>
            <w:webHidden/>
          </w:rPr>
          <w:t>184</w:t>
        </w:r>
        <w:r w:rsidR="00632704" w:rsidRPr="00C2018E">
          <w:rPr>
            <w:bCs/>
            <w:noProof/>
            <w:webHidden/>
          </w:rPr>
          <w:fldChar w:fldCharType="end"/>
        </w:r>
      </w:hyperlink>
    </w:p>
    <w:p w14:paraId="77D79FC8" w14:textId="2204977D" w:rsidR="00632704" w:rsidRPr="00C2018E" w:rsidRDefault="00921F2D">
      <w:pPr>
        <w:pStyle w:val="TOC1"/>
        <w:rPr>
          <w:rFonts w:asciiTheme="minorHAnsi" w:eastAsiaTheme="minorEastAsia" w:hAnsiTheme="minorHAnsi" w:cstheme="minorBidi"/>
          <w:sz w:val="22"/>
        </w:rPr>
      </w:pPr>
      <w:hyperlink w:anchor="_Toc532220056" w:history="1">
        <w:r w:rsidR="00632704" w:rsidRPr="00C2018E">
          <w:rPr>
            <w:rStyle w:val="Hyperlink"/>
            <w:lang w:val="en-GB"/>
            <w14:scene3d>
              <w14:camera w14:prst="orthographicFront"/>
              <w14:lightRig w14:rig="threePt" w14:dir="t">
                <w14:rot w14:lat="0" w14:lon="0" w14:rev="0"/>
              </w14:lightRig>
            </w14:scene3d>
          </w:rPr>
          <w:t>CHAPTER 5</w:t>
        </w:r>
        <w:r w:rsidR="00632704" w:rsidRPr="00C2018E">
          <w:rPr>
            <w:rStyle w:val="Hyperlink"/>
            <w:lang w:val="en-GB"/>
          </w:rPr>
          <w:t xml:space="preserve"> CONT: FINDINGS AND DISCUSSION</w:t>
        </w:r>
        <w:r w:rsidR="00632704" w:rsidRPr="00C2018E">
          <w:rPr>
            <w:webHidden/>
          </w:rPr>
          <w:tab/>
        </w:r>
        <w:r w:rsidR="00632704" w:rsidRPr="00C2018E">
          <w:rPr>
            <w:webHidden/>
          </w:rPr>
          <w:fldChar w:fldCharType="begin"/>
        </w:r>
        <w:r w:rsidR="00632704" w:rsidRPr="00C2018E">
          <w:rPr>
            <w:webHidden/>
          </w:rPr>
          <w:instrText xml:space="preserve"> PAGEREF _Toc532220056 \h </w:instrText>
        </w:r>
        <w:r w:rsidR="00632704" w:rsidRPr="00C2018E">
          <w:rPr>
            <w:webHidden/>
          </w:rPr>
        </w:r>
        <w:r w:rsidR="00632704" w:rsidRPr="00C2018E">
          <w:rPr>
            <w:webHidden/>
          </w:rPr>
          <w:fldChar w:fldCharType="separate"/>
        </w:r>
        <w:r w:rsidR="00F1089B" w:rsidRPr="00C2018E">
          <w:rPr>
            <w:webHidden/>
          </w:rPr>
          <w:t>190</w:t>
        </w:r>
        <w:r w:rsidR="00632704" w:rsidRPr="00C2018E">
          <w:rPr>
            <w:webHidden/>
          </w:rPr>
          <w:fldChar w:fldCharType="end"/>
        </w:r>
      </w:hyperlink>
    </w:p>
    <w:p w14:paraId="2619C0F5" w14:textId="6298D469" w:rsidR="00632704" w:rsidRPr="00C2018E" w:rsidRDefault="00921F2D">
      <w:pPr>
        <w:pStyle w:val="TOC1"/>
        <w:rPr>
          <w:rFonts w:asciiTheme="minorHAnsi" w:eastAsiaTheme="minorEastAsia" w:hAnsiTheme="minorHAnsi" w:cstheme="minorBidi"/>
          <w:sz w:val="22"/>
        </w:rPr>
      </w:pPr>
      <w:hyperlink w:anchor="_Toc532220057" w:history="1">
        <w:r w:rsidR="00632704" w:rsidRPr="00C2018E">
          <w:rPr>
            <w:rStyle w:val="Hyperlink"/>
            <w:rFonts w:asciiTheme="majorBidi" w:hAnsiTheme="majorBidi"/>
            <w:lang w:val="en-GB"/>
          </w:rPr>
          <w:t xml:space="preserve">Using </w:t>
        </w:r>
        <w:r w:rsidR="00632704" w:rsidRPr="00C2018E">
          <w:rPr>
            <w:rStyle w:val="Hyperlink"/>
            <w:rFonts w:asciiTheme="majorBidi" w:eastAsiaTheme="majorEastAsia" w:hAnsiTheme="majorBidi" w:cstheme="majorBidi"/>
            <w:lang w:val="en-GB" w:bidi="ar-AE"/>
          </w:rPr>
          <w:t>SNSs</w:t>
        </w:r>
        <w:r w:rsidR="00632704" w:rsidRPr="00C2018E">
          <w:rPr>
            <w:rStyle w:val="Hyperlink"/>
            <w:rFonts w:asciiTheme="majorBidi" w:hAnsiTheme="majorBidi"/>
            <w:lang w:val="en-GB"/>
          </w:rPr>
          <w:t xml:space="preserve"> for Informal EFL Learning</w:t>
        </w:r>
        <w:r w:rsidR="00632704" w:rsidRPr="00C2018E">
          <w:rPr>
            <w:webHidden/>
          </w:rPr>
          <w:tab/>
        </w:r>
        <w:r w:rsidR="00632704" w:rsidRPr="00C2018E">
          <w:rPr>
            <w:webHidden/>
          </w:rPr>
          <w:fldChar w:fldCharType="begin"/>
        </w:r>
        <w:r w:rsidR="00632704" w:rsidRPr="00C2018E">
          <w:rPr>
            <w:webHidden/>
          </w:rPr>
          <w:instrText xml:space="preserve"> PAGEREF _Toc532220057 \h </w:instrText>
        </w:r>
        <w:r w:rsidR="00632704" w:rsidRPr="00C2018E">
          <w:rPr>
            <w:webHidden/>
          </w:rPr>
        </w:r>
        <w:r w:rsidR="00632704" w:rsidRPr="00C2018E">
          <w:rPr>
            <w:webHidden/>
          </w:rPr>
          <w:fldChar w:fldCharType="separate"/>
        </w:r>
        <w:r w:rsidR="00F1089B" w:rsidRPr="00C2018E">
          <w:rPr>
            <w:webHidden/>
          </w:rPr>
          <w:t>190</w:t>
        </w:r>
        <w:r w:rsidR="00632704" w:rsidRPr="00C2018E">
          <w:rPr>
            <w:webHidden/>
          </w:rPr>
          <w:fldChar w:fldCharType="end"/>
        </w:r>
      </w:hyperlink>
    </w:p>
    <w:p w14:paraId="450C2FE0" w14:textId="1F854F94"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58" w:history="1">
        <w:r w:rsidR="00632704" w:rsidRPr="00C2018E">
          <w:rPr>
            <w:rStyle w:val="Hyperlink"/>
            <w:bCs/>
            <w:noProof/>
            <w:lang w:val="en-GB"/>
          </w:rPr>
          <w:t>5.0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_Toc532220058 \h </w:instrText>
        </w:r>
        <w:r w:rsidR="00632704" w:rsidRPr="00C2018E">
          <w:rPr>
            <w:bCs/>
            <w:noProof/>
            <w:webHidden/>
          </w:rPr>
        </w:r>
        <w:r w:rsidR="00632704" w:rsidRPr="00C2018E">
          <w:rPr>
            <w:bCs/>
            <w:noProof/>
            <w:webHidden/>
          </w:rPr>
          <w:fldChar w:fldCharType="separate"/>
        </w:r>
        <w:r w:rsidR="00F1089B" w:rsidRPr="00C2018E">
          <w:rPr>
            <w:bCs/>
            <w:noProof/>
            <w:webHidden/>
          </w:rPr>
          <w:t>190</w:t>
        </w:r>
        <w:r w:rsidR="00632704" w:rsidRPr="00C2018E">
          <w:rPr>
            <w:bCs/>
            <w:noProof/>
            <w:webHidden/>
          </w:rPr>
          <w:fldChar w:fldCharType="end"/>
        </w:r>
      </w:hyperlink>
    </w:p>
    <w:p w14:paraId="7F95790A" w14:textId="4516A74B"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59" w:history="1">
        <w:r w:rsidR="00632704" w:rsidRPr="00C2018E">
          <w:rPr>
            <w:rStyle w:val="Hyperlink"/>
            <w:bCs/>
            <w:noProof/>
            <w:lang w:val="en-GB"/>
          </w:rPr>
          <w:t>5.1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Students’ Perceptions from the Quantitative Data (</w:t>
        </w:r>
        <w:r w:rsidR="00632704" w:rsidRPr="00C2018E">
          <w:rPr>
            <w:rStyle w:val="Hyperlink"/>
            <w:rFonts w:eastAsiaTheme="majorEastAsia" w:cstheme="majorBidi"/>
            <w:bCs/>
            <w:noProof/>
            <w:lang w:val="en-GB"/>
          </w:rPr>
          <w:t>the</w:t>
        </w:r>
        <w:r w:rsidR="00632704" w:rsidRPr="00C2018E">
          <w:rPr>
            <w:rStyle w:val="Hyperlink"/>
            <w:bCs/>
            <w:noProof/>
            <w:lang w:val="en-GB"/>
          </w:rPr>
          <w:t xml:space="preserve"> Questionnaire)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_Toc532220059 \h </w:instrText>
        </w:r>
        <w:r w:rsidR="00632704" w:rsidRPr="00C2018E">
          <w:rPr>
            <w:bCs/>
            <w:noProof/>
            <w:webHidden/>
          </w:rPr>
        </w:r>
        <w:r w:rsidR="00632704" w:rsidRPr="00C2018E">
          <w:rPr>
            <w:bCs/>
            <w:noProof/>
            <w:webHidden/>
          </w:rPr>
          <w:fldChar w:fldCharType="separate"/>
        </w:r>
        <w:r w:rsidR="00F1089B" w:rsidRPr="00C2018E">
          <w:rPr>
            <w:bCs/>
            <w:noProof/>
            <w:webHidden/>
          </w:rPr>
          <w:t>191</w:t>
        </w:r>
        <w:r w:rsidR="00632704" w:rsidRPr="00C2018E">
          <w:rPr>
            <w:bCs/>
            <w:noProof/>
            <w:webHidden/>
          </w:rPr>
          <w:fldChar w:fldCharType="end"/>
        </w:r>
      </w:hyperlink>
    </w:p>
    <w:p w14:paraId="24517E94" w14:textId="15B66A08"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0" w:history="1">
        <w:r w:rsidR="00632704" w:rsidRPr="00C2018E">
          <w:rPr>
            <w:rStyle w:val="Hyperlink"/>
            <w:bCs/>
            <w:noProof/>
            <w:lang w:val="en-GB"/>
          </w:rPr>
          <w:t>5.1.1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Use of SNSs for English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_Toc532220060 \h </w:instrText>
        </w:r>
        <w:r w:rsidR="00632704" w:rsidRPr="00C2018E">
          <w:rPr>
            <w:bCs/>
            <w:noProof/>
            <w:webHidden/>
          </w:rPr>
        </w:r>
        <w:r w:rsidR="00632704" w:rsidRPr="00C2018E">
          <w:rPr>
            <w:bCs/>
            <w:noProof/>
            <w:webHidden/>
          </w:rPr>
          <w:fldChar w:fldCharType="separate"/>
        </w:r>
        <w:r w:rsidR="00F1089B" w:rsidRPr="00C2018E">
          <w:rPr>
            <w:bCs/>
            <w:noProof/>
            <w:webHidden/>
          </w:rPr>
          <w:t>191</w:t>
        </w:r>
        <w:r w:rsidR="00632704" w:rsidRPr="00C2018E">
          <w:rPr>
            <w:bCs/>
            <w:noProof/>
            <w:webHidden/>
          </w:rPr>
          <w:fldChar w:fldCharType="end"/>
        </w:r>
      </w:hyperlink>
    </w:p>
    <w:p w14:paraId="6571B6AD" w14:textId="4F2BB93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1" w:history="1">
        <w:r w:rsidR="00632704" w:rsidRPr="00C2018E">
          <w:rPr>
            <w:rStyle w:val="Hyperlink"/>
            <w:rFonts w:asciiTheme="majorBidi" w:hAnsiTheme="majorBidi"/>
            <w:bCs/>
            <w:noProof/>
            <w:lang w:val="en-GB"/>
          </w:rPr>
          <w:t>5.1.2</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Frequency of SNS Use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_Toc532220061 \h </w:instrText>
        </w:r>
        <w:r w:rsidR="00632704" w:rsidRPr="00C2018E">
          <w:rPr>
            <w:bCs/>
            <w:noProof/>
            <w:webHidden/>
          </w:rPr>
        </w:r>
        <w:r w:rsidR="00632704" w:rsidRPr="00C2018E">
          <w:rPr>
            <w:bCs/>
            <w:noProof/>
            <w:webHidden/>
          </w:rPr>
          <w:fldChar w:fldCharType="separate"/>
        </w:r>
        <w:r w:rsidR="00F1089B" w:rsidRPr="00C2018E">
          <w:rPr>
            <w:bCs/>
            <w:noProof/>
            <w:webHidden/>
          </w:rPr>
          <w:t>192</w:t>
        </w:r>
        <w:r w:rsidR="00632704" w:rsidRPr="00C2018E">
          <w:rPr>
            <w:bCs/>
            <w:noProof/>
            <w:webHidden/>
          </w:rPr>
          <w:fldChar w:fldCharType="end"/>
        </w:r>
      </w:hyperlink>
    </w:p>
    <w:p w14:paraId="5679EC8E" w14:textId="2BBEAEA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2" w:history="1">
        <w:r w:rsidR="00632704" w:rsidRPr="00C2018E">
          <w:rPr>
            <w:rStyle w:val="Hyperlink"/>
            <w:bCs/>
            <w:noProof/>
            <w:lang w:val="en-GB"/>
          </w:rPr>
          <w:t>5.1.3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Choice of SNSs for English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_Toc532220062 \h </w:instrText>
        </w:r>
        <w:r w:rsidR="00632704" w:rsidRPr="00C2018E">
          <w:rPr>
            <w:bCs/>
            <w:noProof/>
            <w:webHidden/>
          </w:rPr>
        </w:r>
        <w:r w:rsidR="00632704" w:rsidRPr="00C2018E">
          <w:rPr>
            <w:bCs/>
            <w:noProof/>
            <w:webHidden/>
          </w:rPr>
          <w:fldChar w:fldCharType="separate"/>
        </w:r>
        <w:r w:rsidR="00F1089B" w:rsidRPr="00C2018E">
          <w:rPr>
            <w:bCs/>
            <w:noProof/>
            <w:webHidden/>
          </w:rPr>
          <w:t>192</w:t>
        </w:r>
        <w:r w:rsidR="00632704" w:rsidRPr="00C2018E">
          <w:rPr>
            <w:bCs/>
            <w:noProof/>
            <w:webHidden/>
          </w:rPr>
          <w:fldChar w:fldCharType="end"/>
        </w:r>
      </w:hyperlink>
    </w:p>
    <w:p w14:paraId="1E74D808" w14:textId="0F7EF82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3" w:history="1">
        <w:r w:rsidR="00632704" w:rsidRPr="00C2018E">
          <w:rPr>
            <w:rStyle w:val="Hyperlink"/>
            <w:bCs/>
            <w:noProof/>
            <w:lang w:val="en-GB"/>
          </w:rPr>
          <w:t>5.1.4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The SNSs that </w:t>
        </w:r>
        <w:r w:rsidR="00632704" w:rsidRPr="00C2018E">
          <w:rPr>
            <w:rStyle w:val="Hyperlink"/>
            <w:rFonts w:eastAsiaTheme="majorEastAsia" w:cstheme="majorBidi"/>
            <w:bCs/>
            <w:noProof/>
            <w:lang w:val="en-GB"/>
          </w:rPr>
          <w:t>Have</w:t>
        </w:r>
        <w:r w:rsidR="00632704" w:rsidRPr="00C2018E">
          <w:rPr>
            <w:rStyle w:val="Hyperlink"/>
            <w:bCs/>
            <w:noProof/>
            <w:lang w:val="en-GB"/>
          </w:rPr>
          <w:t xml:space="preserve"> the Best Enabling Features for English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_Toc532220063 \h </w:instrText>
        </w:r>
        <w:r w:rsidR="00632704" w:rsidRPr="00C2018E">
          <w:rPr>
            <w:bCs/>
            <w:noProof/>
            <w:webHidden/>
          </w:rPr>
        </w:r>
        <w:r w:rsidR="00632704" w:rsidRPr="00C2018E">
          <w:rPr>
            <w:bCs/>
            <w:noProof/>
            <w:webHidden/>
          </w:rPr>
          <w:fldChar w:fldCharType="separate"/>
        </w:r>
        <w:r w:rsidR="00F1089B" w:rsidRPr="00C2018E">
          <w:rPr>
            <w:bCs/>
            <w:noProof/>
            <w:webHidden/>
          </w:rPr>
          <w:t>194</w:t>
        </w:r>
        <w:r w:rsidR="00632704" w:rsidRPr="00C2018E">
          <w:rPr>
            <w:bCs/>
            <w:noProof/>
            <w:webHidden/>
          </w:rPr>
          <w:fldChar w:fldCharType="end"/>
        </w:r>
      </w:hyperlink>
    </w:p>
    <w:p w14:paraId="03907996" w14:textId="05ECBDEA" w:rsidR="00632704" w:rsidRPr="00C2018E" w:rsidRDefault="00921F2D">
      <w:pPr>
        <w:pStyle w:val="TOC3"/>
        <w:tabs>
          <w:tab w:val="left" w:pos="1190"/>
          <w:tab w:val="right" w:pos="8211"/>
        </w:tabs>
        <w:rPr>
          <w:rFonts w:asciiTheme="minorHAnsi" w:eastAsiaTheme="minorEastAsia" w:hAnsiTheme="minorHAnsi" w:cstheme="minorBidi"/>
          <w:bCs/>
          <w:noProof/>
          <w:sz w:val="22"/>
        </w:rPr>
      </w:pPr>
      <w:hyperlink w:anchor="_Toc532220064" w:history="1">
        <w:r w:rsidR="00632704" w:rsidRPr="00C2018E">
          <w:rPr>
            <w:rStyle w:val="Hyperlink"/>
            <w:bCs/>
            <w:noProof/>
            <w:rtl/>
            <w:lang w:val="en-GB" w:bidi="ar-AE"/>
          </w:rPr>
          <w:t>5.1.5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Formal or Informal Use of SNSs in English Learning Activities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_Toc532220064 \h </w:instrText>
        </w:r>
        <w:r w:rsidR="00632704" w:rsidRPr="00C2018E">
          <w:rPr>
            <w:bCs/>
            <w:noProof/>
            <w:webHidden/>
          </w:rPr>
        </w:r>
        <w:r w:rsidR="00632704" w:rsidRPr="00C2018E">
          <w:rPr>
            <w:bCs/>
            <w:noProof/>
            <w:webHidden/>
          </w:rPr>
          <w:fldChar w:fldCharType="separate"/>
        </w:r>
        <w:r w:rsidR="00F1089B" w:rsidRPr="00C2018E">
          <w:rPr>
            <w:bCs/>
            <w:noProof/>
            <w:webHidden/>
          </w:rPr>
          <w:t>195</w:t>
        </w:r>
        <w:r w:rsidR="00632704" w:rsidRPr="00C2018E">
          <w:rPr>
            <w:bCs/>
            <w:noProof/>
            <w:webHidden/>
          </w:rPr>
          <w:fldChar w:fldCharType="end"/>
        </w:r>
      </w:hyperlink>
    </w:p>
    <w:p w14:paraId="58951854" w14:textId="034E877B"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65" w:history="1">
        <w:r w:rsidR="00632704" w:rsidRPr="00C2018E">
          <w:rPr>
            <w:rStyle w:val="Hyperlink"/>
            <w:bCs/>
            <w:noProof/>
            <w:lang w:val="en-GB"/>
          </w:rPr>
          <w:t>5.2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Summary and </w:t>
        </w:r>
        <w:r w:rsidR="00632704" w:rsidRPr="00C2018E">
          <w:rPr>
            <w:rStyle w:val="Hyperlink"/>
            <w:rFonts w:eastAsiaTheme="majorEastAsia" w:cstheme="majorBidi"/>
            <w:bCs/>
            <w:noProof/>
            <w:lang w:val="en-GB"/>
          </w:rPr>
          <w:t>Key Findings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_Toc532220065 \h </w:instrText>
        </w:r>
        <w:r w:rsidR="00632704" w:rsidRPr="00C2018E">
          <w:rPr>
            <w:bCs/>
            <w:noProof/>
            <w:webHidden/>
          </w:rPr>
        </w:r>
        <w:r w:rsidR="00632704" w:rsidRPr="00C2018E">
          <w:rPr>
            <w:bCs/>
            <w:noProof/>
            <w:webHidden/>
          </w:rPr>
          <w:fldChar w:fldCharType="separate"/>
        </w:r>
        <w:r w:rsidR="00F1089B" w:rsidRPr="00C2018E">
          <w:rPr>
            <w:bCs/>
            <w:noProof/>
            <w:webHidden/>
          </w:rPr>
          <w:t>196</w:t>
        </w:r>
        <w:r w:rsidR="00632704" w:rsidRPr="00C2018E">
          <w:rPr>
            <w:bCs/>
            <w:noProof/>
            <w:webHidden/>
          </w:rPr>
          <w:fldChar w:fldCharType="end"/>
        </w:r>
      </w:hyperlink>
    </w:p>
    <w:p w14:paraId="6AD32821" w14:textId="623F72DB"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66" w:history="1">
        <w:r w:rsidR="00632704" w:rsidRPr="00C2018E">
          <w:rPr>
            <w:rStyle w:val="Hyperlink"/>
            <w:bCs/>
            <w:noProof/>
            <w:lang w:val="en-GB"/>
          </w:rPr>
          <w:t>5.3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Students’ Perceptions </w:t>
        </w:r>
        <w:r w:rsidR="00632704" w:rsidRPr="00C2018E">
          <w:rPr>
            <w:rStyle w:val="Hyperlink"/>
            <w:rFonts w:eastAsiaTheme="majorEastAsia" w:cstheme="majorBidi"/>
            <w:bCs/>
            <w:noProof/>
            <w:lang w:val="en-GB"/>
          </w:rPr>
          <w:t>From</w:t>
        </w:r>
        <w:r w:rsidR="00632704" w:rsidRPr="00C2018E">
          <w:rPr>
            <w:rStyle w:val="Hyperlink"/>
            <w:bCs/>
            <w:noProof/>
            <w:lang w:val="en-GB"/>
          </w:rPr>
          <w:t xml:space="preserve"> the Qualitative Data (Focus Group Discussions)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_Toc532220066 \h </w:instrText>
        </w:r>
        <w:r w:rsidR="00632704" w:rsidRPr="00C2018E">
          <w:rPr>
            <w:bCs/>
            <w:noProof/>
            <w:webHidden/>
          </w:rPr>
        </w:r>
        <w:r w:rsidR="00632704" w:rsidRPr="00C2018E">
          <w:rPr>
            <w:bCs/>
            <w:noProof/>
            <w:webHidden/>
          </w:rPr>
          <w:fldChar w:fldCharType="separate"/>
        </w:r>
        <w:r w:rsidR="00F1089B" w:rsidRPr="00C2018E">
          <w:rPr>
            <w:bCs/>
            <w:noProof/>
            <w:webHidden/>
          </w:rPr>
          <w:t>197</w:t>
        </w:r>
        <w:r w:rsidR="00632704" w:rsidRPr="00C2018E">
          <w:rPr>
            <w:bCs/>
            <w:noProof/>
            <w:webHidden/>
          </w:rPr>
          <w:fldChar w:fldCharType="end"/>
        </w:r>
      </w:hyperlink>
    </w:p>
    <w:p w14:paraId="41B75D1E" w14:textId="4F540A95"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7" w:history="1">
        <w:r w:rsidR="00632704" w:rsidRPr="00C2018E">
          <w:rPr>
            <w:rStyle w:val="Hyperlink"/>
            <w:bCs/>
            <w:noProof/>
            <w:lang w:val="en-GB"/>
          </w:rPr>
          <w:t>5.3.1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Exposing </w:t>
        </w:r>
        <w:r w:rsidR="00632704" w:rsidRPr="00C2018E">
          <w:rPr>
            <w:rStyle w:val="Hyperlink"/>
            <w:rFonts w:eastAsiaTheme="majorEastAsia" w:cstheme="majorBidi"/>
            <w:bCs/>
            <w:noProof/>
            <w:lang w:val="en-GB"/>
          </w:rPr>
          <w:t>Themselves</w:t>
        </w:r>
        <w:r w:rsidR="00632704" w:rsidRPr="00C2018E">
          <w:rPr>
            <w:rStyle w:val="Hyperlink"/>
            <w:bCs/>
            <w:noProof/>
            <w:lang w:val="en-GB"/>
          </w:rPr>
          <w:t xml:space="preserve"> to English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_Toc532220067 \h </w:instrText>
        </w:r>
        <w:r w:rsidR="00632704" w:rsidRPr="00C2018E">
          <w:rPr>
            <w:bCs/>
            <w:noProof/>
            <w:webHidden/>
          </w:rPr>
        </w:r>
        <w:r w:rsidR="00632704" w:rsidRPr="00C2018E">
          <w:rPr>
            <w:bCs/>
            <w:noProof/>
            <w:webHidden/>
          </w:rPr>
          <w:fldChar w:fldCharType="separate"/>
        </w:r>
        <w:r w:rsidR="00F1089B" w:rsidRPr="00C2018E">
          <w:rPr>
            <w:bCs/>
            <w:noProof/>
            <w:webHidden/>
          </w:rPr>
          <w:t>198</w:t>
        </w:r>
        <w:r w:rsidR="00632704" w:rsidRPr="00C2018E">
          <w:rPr>
            <w:bCs/>
            <w:noProof/>
            <w:webHidden/>
          </w:rPr>
          <w:fldChar w:fldCharType="end"/>
        </w:r>
      </w:hyperlink>
    </w:p>
    <w:p w14:paraId="327C2DBA" w14:textId="7AFC63A4"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8" w:history="1">
        <w:r w:rsidR="00632704" w:rsidRPr="00C2018E">
          <w:rPr>
            <w:rStyle w:val="Hyperlink"/>
            <w:bCs/>
            <w:noProof/>
            <w:lang w:val="en-GB"/>
          </w:rPr>
          <w:t>5.3.2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Writing Posts in English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_Toc532220068 \h </w:instrText>
        </w:r>
        <w:r w:rsidR="00632704" w:rsidRPr="00C2018E">
          <w:rPr>
            <w:bCs/>
            <w:noProof/>
            <w:webHidden/>
          </w:rPr>
        </w:r>
        <w:r w:rsidR="00632704" w:rsidRPr="00C2018E">
          <w:rPr>
            <w:bCs/>
            <w:noProof/>
            <w:webHidden/>
          </w:rPr>
          <w:fldChar w:fldCharType="separate"/>
        </w:r>
        <w:r w:rsidR="00F1089B" w:rsidRPr="00C2018E">
          <w:rPr>
            <w:bCs/>
            <w:noProof/>
            <w:webHidden/>
          </w:rPr>
          <w:t>200</w:t>
        </w:r>
        <w:r w:rsidR="00632704" w:rsidRPr="00C2018E">
          <w:rPr>
            <w:bCs/>
            <w:noProof/>
            <w:webHidden/>
          </w:rPr>
          <w:fldChar w:fldCharType="end"/>
        </w:r>
      </w:hyperlink>
    </w:p>
    <w:p w14:paraId="60F30CA3" w14:textId="4C73FCF5"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69" w:history="1">
        <w:r w:rsidR="00632704" w:rsidRPr="00C2018E">
          <w:rPr>
            <w:rStyle w:val="Hyperlink"/>
            <w:bCs/>
            <w:noProof/>
            <w:lang w:val="en-GB"/>
          </w:rPr>
          <w:t>5.3.3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Interacting with Peers and Other Learners in English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_Toc532220069 \h </w:instrText>
        </w:r>
        <w:r w:rsidR="00632704" w:rsidRPr="00C2018E">
          <w:rPr>
            <w:bCs/>
            <w:noProof/>
            <w:webHidden/>
          </w:rPr>
        </w:r>
        <w:r w:rsidR="00632704" w:rsidRPr="00C2018E">
          <w:rPr>
            <w:bCs/>
            <w:noProof/>
            <w:webHidden/>
          </w:rPr>
          <w:fldChar w:fldCharType="separate"/>
        </w:r>
        <w:r w:rsidR="00F1089B" w:rsidRPr="00C2018E">
          <w:rPr>
            <w:bCs/>
            <w:noProof/>
            <w:webHidden/>
          </w:rPr>
          <w:t>201</w:t>
        </w:r>
        <w:r w:rsidR="00632704" w:rsidRPr="00C2018E">
          <w:rPr>
            <w:bCs/>
            <w:noProof/>
            <w:webHidden/>
          </w:rPr>
          <w:fldChar w:fldCharType="end"/>
        </w:r>
      </w:hyperlink>
    </w:p>
    <w:p w14:paraId="6738C1C6" w14:textId="0335817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0" w:history="1">
        <w:r w:rsidR="00632704" w:rsidRPr="00C2018E">
          <w:rPr>
            <w:rStyle w:val="Hyperlink"/>
            <w:bCs/>
            <w:noProof/>
            <w:lang w:val="en-GB"/>
          </w:rPr>
          <w:t>5.3.4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Interacting with English Speakers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_Toc532220070 \h </w:instrText>
        </w:r>
        <w:r w:rsidR="00632704" w:rsidRPr="00C2018E">
          <w:rPr>
            <w:bCs/>
            <w:noProof/>
            <w:webHidden/>
          </w:rPr>
        </w:r>
        <w:r w:rsidR="00632704" w:rsidRPr="00C2018E">
          <w:rPr>
            <w:bCs/>
            <w:noProof/>
            <w:webHidden/>
          </w:rPr>
          <w:fldChar w:fldCharType="separate"/>
        </w:r>
        <w:r w:rsidR="00F1089B" w:rsidRPr="00C2018E">
          <w:rPr>
            <w:bCs/>
            <w:noProof/>
            <w:webHidden/>
          </w:rPr>
          <w:t>206</w:t>
        </w:r>
        <w:r w:rsidR="00632704" w:rsidRPr="00C2018E">
          <w:rPr>
            <w:bCs/>
            <w:noProof/>
            <w:webHidden/>
          </w:rPr>
          <w:fldChar w:fldCharType="end"/>
        </w:r>
      </w:hyperlink>
    </w:p>
    <w:p w14:paraId="076EACBD" w14:textId="2731B38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1" w:history="1">
        <w:r w:rsidR="00632704" w:rsidRPr="00C2018E">
          <w:rPr>
            <w:rStyle w:val="Hyperlink"/>
            <w:bCs/>
            <w:noProof/>
            <w:lang w:val="en-GB"/>
          </w:rPr>
          <w:t>5.3.5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Seeking Different Ways to Learn English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_Toc532220071 \h </w:instrText>
        </w:r>
        <w:r w:rsidR="00632704" w:rsidRPr="00C2018E">
          <w:rPr>
            <w:bCs/>
            <w:noProof/>
            <w:webHidden/>
          </w:rPr>
        </w:r>
        <w:r w:rsidR="00632704" w:rsidRPr="00C2018E">
          <w:rPr>
            <w:bCs/>
            <w:noProof/>
            <w:webHidden/>
          </w:rPr>
          <w:fldChar w:fldCharType="separate"/>
        </w:r>
        <w:r w:rsidR="00F1089B" w:rsidRPr="00C2018E">
          <w:rPr>
            <w:bCs/>
            <w:noProof/>
            <w:webHidden/>
          </w:rPr>
          <w:t>211</w:t>
        </w:r>
        <w:r w:rsidR="00632704" w:rsidRPr="00C2018E">
          <w:rPr>
            <w:bCs/>
            <w:noProof/>
            <w:webHidden/>
          </w:rPr>
          <w:fldChar w:fldCharType="end"/>
        </w:r>
      </w:hyperlink>
    </w:p>
    <w:p w14:paraId="3BE5800A" w14:textId="46930A1B"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2" w:history="1">
        <w:r w:rsidR="00632704" w:rsidRPr="00C2018E">
          <w:rPr>
            <w:rStyle w:val="Hyperlink"/>
            <w:bCs/>
            <w:noProof/>
            <w:lang w:val="en-GB"/>
          </w:rPr>
          <w:t>5.3.6</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Extending Learning Time and Individualising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_Toc532220072 \h </w:instrText>
        </w:r>
        <w:r w:rsidR="00632704" w:rsidRPr="00C2018E">
          <w:rPr>
            <w:bCs/>
            <w:noProof/>
            <w:webHidden/>
          </w:rPr>
        </w:r>
        <w:r w:rsidR="00632704" w:rsidRPr="00C2018E">
          <w:rPr>
            <w:bCs/>
            <w:noProof/>
            <w:webHidden/>
          </w:rPr>
          <w:fldChar w:fldCharType="separate"/>
        </w:r>
        <w:r w:rsidR="00F1089B" w:rsidRPr="00C2018E">
          <w:rPr>
            <w:bCs/>
            <w:noProof/>
            <w:webHidden/>
          </w:rPr>
          <w:t>215</w:t>
        </w:r>
        <w:r w:rsidR="00632704" w:rsidRPr="00C2018E">
          <w:rPr>
            <w:bCs/>
            <w:noProof/>
            <w:webHidden/>
          </w:rPr>
          <w:fldChar w:fldCharType="end"/>
        </w:r>
      </w:hyperlink>
    </w:p>
    <w:p w14:paraId="6E6DCE01" w14:textId="6146AF86"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3" w:history="1">
        <w:r w:rsidR="00632704" w:rsidRPr="00C2018E">
          <w:rPr>
            <w:rStyle w:val="Hyperlink"/>
            <w:bCs/>
            <w:noProof/>
            <w:lang w:val="en-GB"/>
          </w:rPr>
          <w:t>5.3.7</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Seeking Help and Support Related to English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_Toc532220073 \h </w:instrText>
        </w:r>
        <w:r w:rsidR="00632704" w:rsidRPr="00C2018E">
          <w:rPr>
            <w:bCs/>
            <w:noProof/>
            <w:webHidden/>
          </w:rPr>
        </w:r>
        <w:r w:rsidR="00632704" w:rsidRPr="00C2018E">
          <w:rPr>
            <w:bCs/>
            <w:noProof/>
            <w:webHidden/>
          </w:rPr>
          <w:fldChar w:fldCharType="separate"/>
        </w:r>
        <w:r w:rsidR="00F1089B" w:rsidRPr="00C2018E">
          <w:rPr>
            <w:bCs/>
            <w:noProof/>
            <w:webHidden/>
          </w:rPr>
          <w:t>220</w:t>
        </w:r>
        <w:r w:rsidR="00632704" w:rsidRPr="00C2018E">
          <w:rPr>
            <w:bCs/>
            <w:noProof/>
            <w:webHidden/>
          </w:rPr>
          <w:fldChar w:fldCharType="end"/>
        </w:r>
      </w:hyperlink>
    </w:p>
    <w:p w14:paraId="0584FC6B" w14:textId="7ECF26E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4" w:history="1">
        <w:r w:rsidR="00632704" w:rsidRPr="00C2018E">
          <w:rPr>
            <w:rStyle w:val="Hyperlink"/>
            <w:bCs/>
            <w:noProof/>
            <w:lang w:val="en-GB"/>
          </w:rPr>
          <w:t>5.3.8</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Pursuing </w:t>
        </w:r>
        <w:r w:rsidR="00632704" w:rsidRPr="00C2018E">
          <w:rPr>
            <w:rStyle w:val="Hyperlink"/>
            <w:rFonts w:eastAsiaTheme="majorEastAsia" w:cstheme="majorBidi"/>
            <w:bCs/>
            <w:noProof/>
            <w:lang w:val="en-GB"/>
          </w:rPr>
          <w:t>Other</w:t>
        </w:r>
        <w:r w:rsidR="00632704" w:rsidRPr="00C2018E">
          <w:rPr>
            <w:rStyle w:val="Hyperlink"/>
            <w:bCs/>
            <w:noProof/>
            <w:lang w:val="en-GB"/>
          </w:rPr>
          <w:t xml:space="preserve"> English Learners’ Successful Experiences and Strategies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_Toc532220074 \h </w:instrText>
        </w:r>
        <w:r w:rsidR="00632704" w:rsidRPr="00C2018E">
          <w:rPr>
            <w:bCs/>
            <w:noProof/>
            <w:webHidden/>
          </w:rPr>
        </w:r>
        <w:r w:rsidR="00632704" w:rsidRPr="00C2018E">
          <w:rPr>
            <w:bCs/>
            <w:noProof/>
            <w:webHidden/>
          </w:rPr>
          <w:fldChar w:fldCharType="separate"/>
        </w:r>
        <w:r w:rsidR="00F1089B" w:rsidRPr="00C2018E">
          <w:rPr>
            <w:bCs/>
            <w:noProof/>
            <w:webHidden/>
          </w:rPr>
          <w:t>223</w:t>
        </w:r>
        <w:r w:rsidR="00632704" w:rsidRPr="00C2018E">
          <w:rPr>
            <w:bCs/>
            <w:noProof/>
            <w:webHidden/>
          </w:rPr>
          <w:fldChar w:fldCharType="end"/>
        </w:r>
      </w:hyperlink>
    </w:p>
    <w:p w14:paraId="59D458AE" w14:textId="0981A008"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5" w:history="1">
        <w:r w:rsidR="00632704" w:rsidRPr="00C2018E">
          <w:rPr>
            <w:rStyle w:val="Hyperlink"/>
            <w:bCs/>
            <w:noProof/>
            <w:lang w:val="en-GB"/>
          </w:rPr>
          <w:t>5.3.9</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Sharing and Helping Others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_Toc532220075 \h </w:instrText>
        </w:r>
        <w:r w:rsidR="00632704" w:rsidRPr="00C2018E">
          <w:rPr>
            <w:bCs/>
            <w:noProof/>
            <w:webHidden/>
          </w:rPr>
        </w:r>
        <w:r w:rsidR="00632704" w:rsidRPr="00C2018E">
          <w:rPr>
            <w:bCs/>
            <w:noProof/>
            <w:webHidden/>
          </w:rPr>
          <w:fldChar w:fldCharType="separate"/>
        </w:r>
        <w:r w:rsidR="00F1089B" w:rsidRPr="00C2018E">
          <w:rPr>
            <w:bCs/>
            <w:noProof/>
            <w:webHidden/>
          </w:rPr>
          <w:t>225</w:t>
        </w:r>
        <w:r w:rsidR="00632704" w:rsidRPr="00C2018E">
          <w:rPr>
            <w:bCs/>
            <w:noProof/>
            <w:webHidden/>
          </w:rPr>
          <w:fldChar w:fldCharType="end"/>
        </w:r>
      </w:hyperlink>
    </w:p>
    <w:p w14:paraId="425AF3D0" w14:textId="0BC211CA"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6" w:history="1">
        <w:r w:rsidR="00632704" w:rsidRPr="00C2018E">
          <w:rPr>
            <w:rStyle w:val="Hyperlink"/>
            <w:bCs/>
            <w:noProof/>
            <w:lang w:val="en-GB"/>
          </w:rPr>
          <w:t>5.3.10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Enhancing Motivation for English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_Toc532220076 \h </w:instrText>
        </w:r>
        <w:r w:rsidR="00632704" w:rsidRPr="00C2018E">
          <w:rPr>
            <w:bCs/>
            <w:noProof/>
            <w:webHidden/>
          </w:rPr>
        </w:r>
        <w:r w:rsidR="00632704" w:rsidRPr="00C2018E">
          <w:rPr>
            <w:bCs/>
            <w:noProof/>
            <w:webHidden/>
          </w:rPr>
          <w:fldChar w:fldCharType="separate"/>
        </w:r>
        <w:r w:rsidR="00F1089B" w:rsidRPr="00C2018E">
          <w:rPr>
            <w:bCs/>
            <w:noProof/>
            <w:webHidden/>
          </w:rPr>
          <w:t>226</w:t>
        </w:r>
        <w:r w:rsidR="00632704" w:rsidRPr="00C2018E">
          <w:rPr>
            <w:bCs/>
            <w:noProof/>
            <w:webHidden/>
          </w:rPr>
          <w:fldChar w:fldCharType="end"/>
        </w:r>
      </w:hyperlink>
    </w:p>
    <w:p w14:paraId="36483BEB" w14:textId="0E6059C0"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7" w:history="1">
        <w:r w:rsidR="00632704" w:rsidRPr="00C2018E">
          <w:rPr>
            <w:rStyle w:val="Hyperlink"/>
            <w:bCs/>
            <w:noProof/>
            <w:lang w:val="en-GB"/>
          </w:rPr>
          <w:t>5.3.11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Expressing Emotions Related to Students’ Studies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_Toc532220077 \h </w:instrText>
        </w:r>
        <w:r w:rsidR="00632704" w:rsidRPr="00C2018E">
          <w:rPr>
            <w:bCs/>
            <w:noProof/>
            <w:webHidden/>
          </w:rPr>
        </w:r>
        <w:r w:rsidR="00632704" w:rsidRPr="00C2018E">
          <w:rPr>
            <w:bCs/>
            <w:noProof/>
            <w:webHidden/>
          </w:rPr>
          <w:fldChar w:fldCharType="separate"/>
        </w:r>
        <w:r w:rsidR="00F1089B" w:rsidRPr="00C2018E">
          <w:rPr>
            <w:bCs/>
            <w:noProof/>
            <w:webHidden/>
          </w:rPr>
          <w:t>229</w:t>
        </w:r>
        <w:r w:rsidR="00632704" w:rsidRPr="00C2018E">
          <w:rPr>
            <w:bCs/>
            <w:noProof/>
            <w:webHidden/>
          </w:rPr>
          <w:fldChar w:fldCharType="end"/>
        </w:r>
      </w:hyperlink>
    </w:p>
    <w:p w14:paraId="0C2F798C" w14:textId="71C26C66"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78" w:history="1">
        <w:r w:rsidR="00632704" w:rsidRPr="00C2018E">
          <w:rPr>
            <w:rStyle w:val="Hyperlink"/>
            <w:bCs/>
            <w:noProof/>
            <w:lang w:val="en-GB"/>
          </w:rPr>
          <w:t>5.3.12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Following SNSs Dedicated to English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_Toc532220078 \h </w:instrText>
        </w:r>
        <w:r w:rsidR="00632704" w:rsidRPr="00C2018E">
          <w:rPr>
            <w:bCs/>
            <w:noProof/>
            <w:webHidden/>
          </w:rPr>
        </w:r>
        <w:r w:rsidR="00632704" w:rsidRPr="00C2018E">
          <w:rPr>
            <w:bCs/>
            <w:noProof/>
            <w:webHidden/>
          </w:rPr>
          <w:fldChar w:fldCharType="separate"/>
        </w:r>
        <w:r w:rsidR="00F1089B" w:rsidRPr="00C2018E">
          <w:rPr>
            <w:bCs/>
            <w:noProof/>
            <w:webHidden/>
          </w:rPr>
          <w:t>231</w:t>
        </w:r>
        <w:r w:rsidR="00632704" w:rsidRPr="00C2018E">
          <w:rPr>
            <w:bCs/>
            <w:noProof/>
            <w:webHidden/>
          </w:rPr>
          <w:fldChar w:fldCharType="end"/>
        </w:r>
      </w:hyperlink>
    </w:p>
    <w:p w14:paraId="145694CD" w14:textId="12A7F3FE"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79" w:history="1">
        <w:r w:rsidR="00632704" w:rsidRPr="00C2018E">
          <w:rPr>
            <w:rStyle w:val="Hyperlink"/>
            <w:bCs/>
            <w:noProof/>
            <w:lang w:val="en-GB"/>
          </w:rPr>
          <w:t>5.4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Summary of </w:t>
        </w:r>
        <w:r w:rsidR="00632704" w:rsidRPr="00C2018E">
          <w:rPr>
            <w:rStyle w:val="Hyperlink"/>
            <w:rFonts w:eastAsiaTheme="majorEastAsia" w:cstheme="majorBidi"/>
            <w:bCs/>
            <w:noProof/>
            <w:lang w:val="en-GB"/>
          </w:rPr>
          <w:t xml:space="preserve">Chapter 5’s </w:t>
        </w:r>
        <w:r w:rsidR="00632704" w:rsidRPr="00C2018E">
          <w:rPr>
            <w:rStyle w:val="Hyperlink"/>
            <w:bCs/>
            <w:noProof/>
            <w:lang w:val="en-GB"/>
          </w:rPr>
          <w:t>Key Findings and 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_Toc532220079 \h </w:instrText>
        </w:r>
        <w:r w:rsidR="00632704" w:rsidRPr="00C2018E">
          <w:rPr>
            <w:bCs/>
            <w:noProof/>
            <w:webHidden/>
          </w:rPr>
        </w:r>
        <w:r w:rsidR="00632704" w:rsidRPr="00C2018E">
          <w:rPr>
            <w:bCs/>
            <w:noProof/>
            <w:webHidden/>
          </w:rPr>
          <w:fldChar w:fldCharType="separate"/>
        </w:r>
        <w:r w:rsidR="00F1089B" w:rsidRPr="00C2018E">
          <w:rPr>
            <w:bCs/>
            <w:noProof/>
            <w:webHidden/>
          </w:rPr>
          <w:t>232</w:t>
        </w:r>
        <w:r w:rsidR="00632704" w:rsidRPr="00C2018E">
          <w:rPr>
            <w:bCs/>
            <w:noProof/>
            <w:webHidden/>
          </w:rPr>
          <w:fldChar w:fldCharType="end"/>
        </w:r>
      </w:hyperlink>
    </w:p>
    <w:p w14:paraId="58974501" w14:textId="757B28CF"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80" w:history="1">
        <w:r w:rsidR="00632704" w:rsidRPr="00C2018E">
          <w:rPr>
            <w:rStyle w:val="Hyperlink"/>
            <w:bCs/>
            <w:noProof/>
            <w:lang w:val="en-GB"/>
          </w:rPr>
          <w:t>5.4.1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Learning </w:t>
        </w:r>
        <w:r w:rsidR="00632704" w:rsidRPr="00C2018E">
          <w:rPr>
            <w:rStyle w:val="Hyperlink"/>
            <w:rFonts w:eastAsiaTheme="majorEastAsia" w:cstheme="majorBidi"/>
            <w:bCs/>
            <w:noProof/>
            <w:lang w:val="en-GB"/>
          </w:rPr>
          <w:t>With</w:t>
        </w:r>
        <w:r w:rsidR="00632704" w:rsidRPr="00C2018E">
          <w:rPr>
            <w:rStyle w:val="Hyperlink"/>
            <w:bCs/>
            <w:noProof/>
            <w:lang w:val="en-GB"/>
          </w:rPr>
          <w:t xml:space="preserve"> Peers and </w:t>
        </w:r>
        <w:r w:rsidR="00632704" w:rsidRPr="00C2018E">
          <w:rPr>
            <w:rStyle w:val="Hyperlink"/>
            <w:rFonts w:eastAsiaTheme="majorEastAsia" w:cstheme="majorBidi"/>
            <w:bCs/>
            <w:noProof/>
            <w:lang w:val="en-GB"/>
          </w:rPr>
          <w:t>Other</w:t>
        </w:r>
        <w:r w:rsidR="00632704" w:rsidRPr="00C2018E">
          <w:rPr>
            <w:rStyle w:val="Hyperlink"/>
            <w:bCs/>
            <w:noProof/>
            <w:lang w:val="en-GB"/>
          </w:rPr>
          <w:t xml:space="preserve"> EFL Learners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_Toc532220080 \h </w:instrText>
        </w:r>
        <w:r w:rsidR="00632704" w:rsidRPr="00C2018E">
          <w:rPr>
            <w:bCs/>
            <w:noProof/>
            <w:webHidden/>
          </w:rPr>
        </w:r>
        <w:r w:rsidR="00632704" w:rsidRPr="00C2018E">
          <w:rPr>
            <w:bCs/>
            <w:noProof/>
            <w:webHidden/>
          </w:rPr>
          <w:fldChar w:fldCharType="separate"/>
        </w:r>
        <w:r w:rsidR="00F1089B" w:rsidRPr="00C2018E">
          <w:rPr>
            <w:bCs/>
            <w:noProof/>
            <w:webHidden/>
          </w:rPr>
          <w:t>234</w:t>
        </w:r>
        <w:r w:rsidR="00632704" w:rsidRPr="00C2018E">
          <w:rPr>
            <w:bCs/>
            <w:noProof/>
            <w:webHidden/>
          </w:rPr>
          <w:fldChar w:fldCharType="end"/>
        </w:r>
      </w:hyperlink>
    </w:p>
    <w:p w14:paraId="3E3F0A9C" w14:textId="03C22960"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81" w:history="1">
        <w:r w:rsidR="00632704" w:rsidRPr="00C2018E">
          <w:rPr>
            <w:rStyle w:val="Hyperlink"/>
            <w:bCs/>
            <w:noProof/>
            <w:lang w:val="en-GB"/>
          </w:rPr>
          <w:t>5.4.2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Learning Individually on SNSs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_Toc532220081 \h </w:instrText>
        </w:r>
        <w:r w:rsidR="00632704" w:rsidRPr="00C2018E">
          <w:rPr>
            <w:bCs/>
            <w:noProof/>
            <w:webHidden/>
          </w:rPr>
        </w:r>
        <w:r w:rsidR="00632704" w:rsidRPr="00C2018E">
          <w:rPr>
            <w:bCs/>
            <w:noProof/>
            <w:webHidden/>
          </w:rPr>
          <w:fldChar w:fldCharType="separate"/>
        </w:r>
        <w:r w:rsidR="00F1089B" w:rsidRPr="00C2018E">
          <w:rPr>
            <w:bCs/>
            <w:noProof/>
            <w:webHidden/>
          </w:rPr>
          <w:t>248</w:t>
        </w:r>
        <w:r w:rsidR="00632704" w:rsidRPr="00C2018E">
          <w:rPr>
            <w:bCs/>
            <w:noProof/>
            <w:webHidden/>
          </w:rPr>
          <w:fldChar w:fldCharType="end"/>
        </w:r>
      </w:hyperlink>
    </w:p>
    <w:p w14:paraId="1386D4F2" w14:textId="5B76A2AB"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82" w:history="1">
        <w:r w:rsidR="00632704" w:rsidRPr="00C2018E">
          <w:rPr>
            <w:rStyle w:val="Hyperlink"/>
            <w:bCs/>
            <w:noProof/>
            <w:lang w:val="en-GB"/>
          </w:rPr>
          <w:t>5.4.3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Interacting </w:t>
        </w:r>
        <w:r w:rsidR="00632704" w:rsidRPr="00C2018E">
          <w:rPr>
            <w:rStyle w:val="Hyperlink"/>
            <w:rFonts w:eastAsiaTheme="majorEastAsia" w:cstheme="majorBidi"/>
            <w:bCs/>
            <w:noProof/>
            <w:lang w:val="en-GB"/>
          </w:rPr>
          <w:t>With</w:t>
        </w:r>
        <w:r w:rsidR="00632704" w:rsidRPr="00C2018E">
          <w:rPr>
            <w:rStyle w:val="Hyperlink"/>
            <w:bCs/>
            <w:noProof/>
            <w:lang w:val="en-GB"/>
          </w:rPr>
          <w:t xml:space="preserve"> English Speakers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_Toc532220082 \h </w:instrText>
        </w:r>
        <w:r w:rsidR="00632704" w:rsidRPr="00C2018E">
          <w:rPr>
            <w:bCs/>
            <w:noProof/>
            <w:webHidden/>
          </w:rPr>
        </w:r>
        <w:r w:rsidR="00632704" w:rsidRPr="00C2018E">
          <w:rPr>
            <w:bCs/>
            <w:noProof/>
            <w:webHidden/>
          </w:rPr>
          <w:fldChar w:fldCharType="separate"/>
        </w:r>
        <w:r w:rsidR="00F1089B" w:rsidRPr="00C2018E">
          <w:rPr>
            <w:bCs/>
            <w:noProof/>
            <w:webHidden/>
          </w:rPr>
          <w:t>252</w:t>
        </w:r>
        <w:r w:rsidR="00632704" w:rsidRPr="00C2018E">
          <w:rPr>
            <w:bCs/>
            <w:noProof/>
            <w:webHidden/>
          </w:rPr>
          <w:fldChar w:fldCharType="end"/>
        </w:r>
      </w:hyperlink>
    </w:p>
    <w:p w14:paraId="36A40C53" w14:textId="74229C0B" w:rsidR="00632704" w:rsidRPr="00C2018E" w:rsidRDefault="00921F2D">
      <w:pPr>
        <w:pStyle w:val="TOC1"/>
        <w:rPr>
          <w:rFonts w:asciiTheme="minorHAnsi" w:eastAsiaTheme="minorEastAsia" w:hAnsiTheme="minorHAnsi" w:cstheme="minorBidi"/>
          <w:sz w:val="22"/>
        </w:rPr>
      </w:pPr>
      <w:hyperlink w:anchor="_Toc532220083" w:history="1">
        <w:r w:rsidR="00632704" w:rsidRPr="00C2018E">
          <w:rPr>
            <w:rStyle w:val="Hyperlink"/>
            <w:lang w:val="en-GB"/>
            <w14:scene3d>
              <w14:camera w14:prst="orthographicFront"/>
              <w14:lightRig w14:rig="threePt" w14:dir="t">
                <w14:rot w14:lat="0" w14:lon="0" w14:rev="0"/>
              </w14:lightRig>
            </w14:scene3d>
          </w:rPr>
          <w:t>CHAPTER 6</w:t>
        </w:r>
        <w:r w:rsidR="00632704" w:rsidRPr="00C2018E">
          <w:rPr>
            <w:webHidden/>
          </w:rPr>
          <w:tab/>
        </w:r>
        <w:r w:rsidR="00632704" w:rsidRPr="00C2018E">
          <w:rPr>
            <w:webHidden/>
          </w:rPr>
          <w:fldChar w:fldCharType="begin"/>
        </w:r>
        <w:r w:rsidR="00632704" w:rsidRPr="00C2018E">
          <w:rPr>
            <w:webHidden/>
          </w:rPr>
          <w:instrText xml:space="preserve"> PAGEREF _Toc532220083 \h </w:instrText>
        </w:r>
        <w:r w:rsidR="00632704" w:rsidRPr="00C2018E">
          <w:rPr>
            <w:webHidden/>
          </w:rPr>
        </w:r>
        <w:r w:rsidR="00632704" w:rsidRPr="00C2018E">
          <w:rPr>
            <w:webHidden/>
          </w:rPr>
          <w:fldChar w:fldCharType="separate"/>
        </w:r>
        <w:r w:rsidR="00F1089B" w:rsidRPr="00C2018E">
          <w:rPr>
            <w:webHidden/>
          </w:rPr>
          <w:t>258</w:t>
        </w:r>
        <w:r w:rsidR="00632704" w:rsidRPr="00C2018E">
          <w:rPr>
            <w:webHidden/>
          </w:rPr>
          <w:fldChar w:fldCharType="end"/>
        </w:r>
      </w:hyperlink>
    </w:p>
    <w:p w14:paraId="4E799FC6" w14:textId="38EDE81B" w:rsidR="00632704" w:rsidRPr="00C2018E" w:rsidRDefault="00921F2D">
      <w:pPr>
        <w:pStyle w:val="TOC1"/>
        <w:rPr>
          <w:rFonts w:asciiTheme="minorHAnsi" w:eastAsiaTheme="minorEastAsia" w:hAnsiTheme="minorHAnsi" w:cstheme="minorBidi"/>
          <w:sz w:val="22"/>
        </w:rPr>
      </w:pPr>
      <w:hyperlink w:anchor="_Toc532220084" w:history="1">
        <w:r w:rsidR="00632704" w:rsidRPr="00C2018E">
          <w:rPr>
            <w:rStyle w:val="Hyperlink"/>
            <w:lang w:val="en-GB"/>
          </w:rPr>
          <w:t>CONT: FINDINGS AND DISCUSSION</w:t>
        </w:r>
        <w:r w:rsidR="00632704" w:rsidRPr="00C2018E">
          <w:rPr>
            <w:webHidden/>
          </w:rPr>
          <w:tab/>
        </w:r>
        <w:r w:rsidR="00632704" w:rsidRPr="00C2018E">
          <w:rPr>
            <w:webHidden/>
          </w:rPr>
          <w:fldChar w:fldCharType="begin"/>
        </w:r>
        <w:r w:rsidR="00632704" w:rsidRPr="00C2018E">
          <w:rPr>
            <w:webHidden/>
          </w:rPr>
          <w:instrText xml:space="preserve"> PAGEREF _Toc532220084 \h </w:instrText>
        </w:r>
        <w:r w:rsidR="00632704" w:rsidRPr="00C2018E">
          <w:rPr>
            <w:webHidden/>
          </w:rPr>
        </w:r>
        <w:r w:rsidR="00632704" w:rsidRPr="00C2018E">
          <w:rPr>
            <w:webHidden/>
          </w:rPr>
          <w:fldChar w:fldCharType="separate"/>
        </w:r>
        <w:r w:rsidR="00F1089B" w:rsidRPr="00C2018E">
          <w:rPr>
            <w:webHidden/>
          </w:rPr>
          <w:t>258</w:t>
        </w:r>
        <w:r w:rsidR="00632704" w:rsidRPr="00C2018E">
          <w:rPr>
            <w:webHidden/>
          </w:rPr>
          <w:fldChar w:fldCharType="end"/>
        </w:r>
      </w:hyperlink>
    </w:p>
    <w:p w14:paraId="2AF33DAE" w14:textId="62D579E7" w:rsidR="00632704" w:rsidRPr="00C2018E" w:rsidRDefault="00921F2D">
      <w:pPr>
        <w:pStyle w:val="TOC1"/>
        <w:rPr>
          <w:rFonts w:asciiTheme="minorHAnsi" w:eastAsiaTheme="minorEastAsia" w:hAnsiTheme="minorHAnsi" w:cstheme="minorBidi"/>
          <w:sz w:val="22"/>
        </w:rPr>
      </w:pPr>
      <w:hyperlink w:anchor="_Toc532220085" w:history="1">
        <w:r w:rsidR="00632704" w:rsidRPr="00C2018E">
          <w:rPr>
            <w:rStyle w:val="Hyperlink"/>
            <w:lang w:val="en-GB" w:bidi="ar-AE"/>
          </w:rPr>
          <w:t>Using SNSs in Formal EFL Teaching</w:t>
        </w:r>
        <w:r w:rsidR="00632704" w:rsidRPr="00C2018E">
          <w:rPr>
            <w:webHidden/>
          </w:rPr>
          <w:tab/>
        </w:r>
        <w:r w:rsidR="00632704" w:rsidRPr="00C2018E">
          <w:rPr>
            <w:webHidden/>
          </w:rPr>
          <w:fldChar w:fldCharType="begin"/>
        </w:r>
        <w:r w:rsidR="00632704" w:rsidRPr="00C2018E">
          <w:rPr>
            <w:webHidden/>
          </w:rPr>
          <w:instrText xml:space="preserve"> PAGEREF _Toc532220085 \h </w:instrText>
        </w:r>
        <w:r w:rsidR="00632704" w:rsidRPr="00C2018E">
          <w:rPr>
            <w:webHidden/>
          </w:rPr>
        </w:r>
        <w:r w:rsidR="00632704" w:rsidRPr="00C2018E">
          <w:rPr>
            <w:webHidden/>
          </w:rPr>
          <w:fldChar w:fldCharType="separate"/>
        </w:r>
        <w:r w:rsidR="00F1089B" w:rsidRPr="00C2018E">
          <w:rPr>
            <w:webHidden/>
          </w:rPr>
          <w:t>258</w:t>
        </w:r>
        <w:r w:rsidR="00632704" w:rsidRPr="00C2018E">
          <w:rPr>
            <w:webHidden/>
          </w:rPr>
          <w:fldChar w:fldCharType="end"/>
        </w:r>
      </w:hyperlink>
    </w:p>
    <w:p w14:paraId="50921261" w14:textId="06A92A9C"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86" w:history="1">
        <w:r w:rsidR="00632704" w:rsidRPr="00C2018E">
          <w:rPr>
            <w:rStyle w:val="Hyperlink"/>
            <w:bCs/>
            <w:noProof/>
            <w:lang w:val="en-GB"/>
          </w:rPr>
          <w:t>6.0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_Toc532220086 \h </w:instrText>
        </w:r>
        <w:r w:rsidR="00632704" w:rsidRPr="00C2018E">
          <w:rPr>
            <w:bCs/>
            <w:noProof/>
            <w:webHidden/>
          </w:rPr>
        </w:r>
        <w:r w:rsidR="00632704" w:rsidRPr="00C2018E">
          <w:rPr>
            <w:bCs/>
            <w:noProof/>
            <w:webHidden/>
          </w:rPr>
          <w:fldChar w:fldCharType="separate"/>
        </w:r>
        <w:r w:rsidR="00F1089B" w:rsidRPr="00C2018E">
          <w:rPr>
            <w:bCs/>
            <w:noProof/>
            <w:webHidden/>
          </w:rPr>
          <w:t>258</w:t>
        </w:r>
        <w:r w:rsidR="00632704" w:rsidRPr="00C2018E">
          <w:rPr>
            <w:bCs/>
            <w:noProof/>
            <w:webHidden/>
          </w:rPr>
          <w:fldChar w:fldCharType="end"/>
        </w:r>
      </w:hyperlink>
    </w:p>
    <w:p w14:paraId="0ED7E8BC" w14:textId="49F09F56"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87" w:history="1">
        <w:r w:rsidR="00632704" w:rsidRPr="00C2018E">
          <w:rPr>
            <w:rStyle w:val="Hyperlink"/>
            <w:bCs/>
            <w:noProof/>
            <w:lang w:val="en-GB"/>
          </w:rPr>
          <w:t>6.1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Teachers’ Use of Social Networks in Formal EFL Teaching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_Toc532220087 \h </w:instrText>
        </w:r>
        <w:r w:rsidR="00632704" w:rsidRPr="00C2018E">
          <w:rPr>
            <w:bCs/>
            <w:noProof/>
            <w:webHidden/>
          </w:rPr>
        </w:r>
        <w:r w:rsidR="00632704" w:rsidRPr="00C2018E">
          <w:rPr>
            <w:bCs/>
            <w:noProof/>
            <w:webHidden/>
          </w:rPr>
          <w:fldChar w:fldCharType="separate"/>
        </w:r>
        <w:r w:rsidR="00F1089B" w:rsidRPr="00C2018E">
          <w:rPr>
            <w:bCs/>
            <w:noProof/>
            <w:webHidden/>
          </w:rPr>
          <w:t>259</w:t>
        </w:r>
        <w:r w:rsidR="00632704" w:rsidRPr="00C2018E">
          <w:rPr>
            <w:bCs/>
            <w:noProof/>
            <w:webHidden/>
          </w:rPr>
          <w:fldChar w:fldCharType="end"/>
        </w:r>
      </w:hyperlink>
    </w:p>
    <w:p w14:paraId="0C083171" w14:textId="17A54FE0"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88" w:history="1">
        <w:r w:rsidR="00632704" w:rsidRPr="00C2018E">
          <w:rPr>
            <w:rStyle w:val="Hyperlink"/>
            <w:bCs/>
            <w:noProof/>
            <w:lang w:val="en-GB" w:bidi="ar-AE"/>
          </w:rPr>
          <w:t>6.1.1</w:t>
        </w:r>
        <w:r w:rsidR="00632704" w:rsidRPr="00C2018E">
          <w:rPr>
            <w:rFonts w:asciiTheme="minorHAnsi" w:eastAsiaTheme="minorEastAsia" w:hAnsiTheme="minorHAnsi" w:cstheme="minorBidi"/>
            <w:bCs/>
            <w:noProof/>
            <w:sz w:val="22"/>
          </w:rPr>
          <w:tab/>
        </w:r>
        <w:r w:rsidR="00632704" w:rsidRPr="00C2018E">
          <w:rPr>
            <w:rStyle w:val="Hyperlink"/>
            <w:bCs/>
            <w:noProof/>
            <w:lang w:val="en-GB" w:bidi="ar-AE"/>
          </w:rPr>
          <w:t>Focussed Practice for Writing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_Toc532220088 \h </w:instrText>
        </w:r>
        <w:r w:rsidR="00632704" w:rsidRPr="00C2018E">
          <w:rPr>
            <w:bCs/>
            <w:noProof/>
            <w:webHidden/>
          </w:rPr>
        </w:r>
        <w:r w:rsidR="00632704" w:rsidRPr="00C2018E">
          <w:rPr>
            <w:bCs/>
            <w:noProof/>
            <w:webHidden/>
          </w:rPr>
          <w:fldChar w:fldCharType="separate"/>
        </w:r>
        <w:r w:rsidR="00F1089B" w:rsidRPr="00C2018E">
          <w:rPr>
            <w:bCs/>
            <w:noProof/>
            <w:webHidden/>
          </w:rPr>
          <w:t>261</w:t>
        </w:r>
        <w:r w:rsidR="00632704" w:rsidRPr="00C2018E">
          <w:rPr>
            <w:bCs/>
            <w:noProof/>
            <w:webHidden/>
          </w:rPr>
          <w:fldChar w:fldCharType="end"/>
        </w:r>
      </w:hyperlink>
    </w:p>
    <w:p w14:paraId="315D77EB" w14:textId="687C9D7C"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89" w:history="1">
        <w:r w:rsidR="00632704" w:rsidRPr="00C2018E">
          <w:rPr>
            <w:rStyle w:val="Hyperlink"/>
            <w:bCs/>
            <w:i/>
            <w:noProof/>
            <w:lang w:val="en-GB"/>
          </w:rPr>
          <w:t>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_Toc532220089 \h </w:instrText>
        </w:r>
        <w:r w:rsidR="00632704" w:rsidRPr="00C2018E">
          <w:rPr>
            <w:bCs/>
            <w:noProof/>
            <w:webHidden/>
          </w:rPr>
        </w:r>
        <w:r w:rsidR="00632704" w:rsidRPr="00C2018E">
          <w:rPr>
            <w:bCs/>
            <w:noProof/>
            <w:webHidden/>
          </w:rPr>
          <w:fldChar w:fldCharType="separate"/>
        </w:r>
        <w:r w:rsidR="00F1089B" w:rsidRPr="00C2018E">
          <w:rPr>
            <w:bCs/>
            <w:noProof/>
            <w:webHidden/>
          </w:rPr>
          <w:t>272</w:t>
        </w:r>
        <w:r w:rsidR="00632704" w:rsidRPr="00C2018E">
          <w:rPr>
            <w:bCs/>
            <w:noProof/>
            <w:webHidden/>
          </w:rPr>
          <w:fldChar w:fldCharType="end"/>
        </w:r>
      </w:hyperlink>
    </w:p>
    <w:p w14:paraId="69CE513A" w14:textId="4D1B4C3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90" w:history="1">
        <w:r w:rsidR="00632704" w:rsidRPr="00C2018E">
          <w:rPr>
            <w:rStyle w:val="Hyperlink"/>
            <w:bCs/>
            <w:noProof/>
            <w:lang w:val="en-GB"/>
          </w:rPr>
          <w:t>6.1.2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Interaction Tool</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_Toc532220090 \h </w:instrText>
        </w:r>
        <w:r w:rsidR="00632704" w:rsidRPr="00C2018E">
          <w:rPr>
            <w:bCs/>
            <w:noProof/>
            <w:webHidden/>
          </w:rPr>
        </w:r>
        <w:r w:rsidR="00632704" w:rsidRPr="00C2018E">
          <w:rPr>
            <w:bCs/>
            <w:noProof/>
            <w:webHidden/>
          </w:rPr>
          <w:fldChar w:fldCharType="separate"/>
        </w:r>
        <w:r w:rsidR="00F1089B" w:rsidRPr="00C2018E">
          <w:rPr>
            <w:bCs/>
            <w:noProof/>
            <w:webHidden/>
          </w:rPr>
          <w:t>276</w:t>
        </w:r>
        <w:r w:rsidR="00632704" w:rsidRPr="00C2018E">
          <w:rPr>
            <w:bCs/>
            <w:noProof/>
            <w:webHidden/>
          </w:rPr>
          <w:fldChar w:fldCharType="end"/>
        </w:r>
      </w:hyperlink>
    </w:p>
    <w:p w14:paraId="2B0F1CA0" w14:textId="03BFD2BE"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91" w:history="1">
        <w:r w:rsidR="00632704" w:rsidRPr="00C2018E">
          <w:rPr>
            <w:rStyle w:val="Hyperlink"/>
            <w:bCs/>
            <w:noProof/>
            <w:lang w:val="en-GB"/>
          </w:rPr>
          <w:t>6.1.3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Key Findings and 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_Toc532220091 \h </w:instrText>
        </w:r>
        <w:r w:rsidR="00632704" w:rsidRPr="00C2018E">
          <w:rPr>
            <w:bCs/>
            <w:noProof/>
            <w:webHidden/>
          </w:rPr>
        </w:r>
        <w:r w:rsidR="00632704" w:rsidRPr="00C2018E">
          <w:rPr>
            <w:bCs/>
            <w:noProof/>
            <w:webHidden/>
          </w:rPr>
          <w:fldChar w:fldCharType="separate"/>
        </w:r>
        <w:r w:rsidR="00F1089B" w:rsidRPr="00C2018E">
          <w:rPr>
            <w:bCs/>
            <w:noProof/>
            <w:webHidden/>
          </w:rPr>
          <w:t>282</w:t>
        </w:r>
        <w:r w:rsidR="00632704" w:rsidRPr="00C2018E">
          <w:rPr>
            <w:bCs/>
            <w:noProof/>
            <w:webHidden/>
          </w:rPr>
          <w:fldChar w:fldCharType="end"/>
        </w:r>
      </w:hyperlink>
    </w:p>
    <w:p w14:paraId="7DC9F7F1" w14:textId="5417949A"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92" w:history="1">
        <w:r w:rsidR="00632704" w:rsidRPr="00C2018E">
          <w:rPr>
            <w:rStyle w:val="Hyperlink"/>
            <w:bCs/>
            <w:noProof/>
            <w:lang w:val="en-GB" w:bidi="ar-AE"/>
          </w:rPr>
          <w:t>6.1.4</w:t>
        </w:r>
        <w:r w:rsidR="00632704" w:rsidRPr="00C2018E">
          <w:rPr>
            <w:rFonts w:asciiTheme="minorHAnsi" w:eastAsiaTheme="minorEastAsia" w:hAnsiTheme="minorHAnsi" w:cstheme="minorBidi"/>
            <w:bCs/>
            <w:noProof/>
            <w:sz w:val="22"/>
          </w:rPr>
          <w:tab/>
        </w:r>
        <w:r w:rsidR="00632704" w:rsidRPr="00C2018E">
          <w:rPr>
            <w:rStyle w:val="Hyperlink"/>
            <w:bCs/>
            <w:noProof/>
            <w:lang w:val="en-GB" w:bidi="ar-AE"/>
          </w:rPr>
          <w:t>Challenges of Using SNSs in Teaching and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_Toc532220092 \h </w:instrText>
        </w:r>
        <w:r w:rsidR="00632704" w:rsidRPr="00C2018E">
          <w:rPr>
            <w:bCs/>
            <w:noProof/>
            <w:webHidden/>
          </w:rPr>
        </w:r>
        <w:r w:rsidR="00632704" w:rsidRPr="00C2018E">
          <w:rPr>
            <w:bCs/>
            <w:noProof/>
            <w:webHidden/>
          </w:rPr>
          <w:fldChar w:fldCharType="separate"/>
        </w:r>
        <w:r w:rsidR="00F1089B" w:rsidRPr="00C2018E">
          <w:rPr>
            <w:bCs/>
            <w:noProof/>
            <w:webHidden/>
          </w:rPr>
          <w:t>285</w:t>
        </w:r>
        <w:r w:rsidR="00632704" w:rsidRPr="00C2018E">
          <w:rPr>
            <w:bCs/>
            <w:noProof/>
            <w:webHidden/>
          </w:rPr>
          <w:fldChar w:fldCharType="end"/>
        </w:r>
      </w:hyperlink>
    </w:p>
    <w:p w14:paraId="4839E63D" w14:textId="2766BB1B"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93" w:history="1">
        <w:r w:rsidR="00632704" w:rsidRPr="00C2018E">
          <w:rPr>
            <w:rStyle w:val="Hyperlink"/>
            <w:bCs/>
            <w:i/>
            <w:noProof/>
            <w:lang w:val="en-GB" w:bidi="ar-AE"/>
          </w:rPr>
          <w:t>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_Toc532220093 \h </w:instrText>
        </w:r>
        <w:r w:rsidR="00632704" w:rsidRPr="00C2018E">
          <w:rPr>
            <w:bCs/>
            <w:noProof/>
            <w:webHidden/>
          </w:rPr>
        </w:r>
        <w:r w:rsidR="00632704" w:rsidRPr="00C2018E">
          <w:rPr>
            <w:bCs/>
            <w:noProof/>
            <w:webHidden/>
          </w:rPr>
          <w:fldChar w:fldCharType="separate"/>
        </w:r>
        <w:r w:rsidR="00F1089B" w:rsidRPr="00C2018E">
          <w:rPr>
            <w:bCs/>
            <w:noProof/>
            <w:webHidden/>
          </w:rPr>
          <w:t>300</w:t>
        </w:r>
        <w:r w:rsidR="00632704" w:rsidRPr="00C2018E">
          <w:rPr>
            <w:bCs/>
            <w:noProof/>
            <w:webHidden/>
          </w:rPr>
          <w:fldChar w:fldCharType="end"/>
        </w:r>
      </w:hyperlink>
    </w:p>
    <w:p w14:paraId="70429E94" w14:textId="3E130095"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94" w:history="1">
        <w:r w:rsidR="00632704" w:rsidRPr="00C2018E">
          <w:rPr>
            <w:rStyle w:val="Hyperlink"/>
            <w:bCs/>
            <w:noProof/>
            <w:lang w:val="en-GB" w:bidi="ar-AE"/>
          </w:rPr>
          <w:t>6.2</w:t>
        </w:r>
        <w:r w:rsidR="00632704" w:rsidRPr="00C2018E">
          <w:rPr>
            <w:rFonts w:asciiTheme="minorHAnsi" w:eastAsiaTheme="minorEastAsia" w:hAnsiTheme="minorHAnsi" w:cstheme="minorBidi"/>
            <w:bCs/>
            <w:noProof/>
            <w:sz w:val="22"/>
          </w:rPr>
          <w:tab/>
        </w:r>
        <w:r w:rsidR="00632704" w:rsidRPr="00C2018E">
          <w:rPr>
            <w:rStyle w:val="Hyperlink"/>
            <w:bCs/>
            <w:noProof/>
            <w:lang w:val="en-GB" w:bidi="ar-AE"/>
          </w:rPr>
          <w:t>Students’ Views on Using SNSs for Formal EFL Teaching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_Toc532220094 \h </w:instrText>
        </w:r>
        <w:r w:rsidR="00632704" w:rsidRPr="00C2018E">
          <w:rPr>
            <w:bCs/>
            <w:noProof/>
            <w:webHidden/>
          </w:rPr>
        </w:r>
        <w:r w:rsidR="00632704" w:rsidRPr="00C2018E">
          <w:rPr>
            <w:bCs/>
            <w:noProof/>
            <w:webHidden/>
          </w:rPr>
          <w:fldChar w:fldCharType="separate"/>
        </w:r>
        <w:r w:rsidR="00F1089B" w:rsidRPr="00C2018E">
          <w:rPr>
            <w:bCs/>
            <w:noProof/>
            <w:webHidden/>
          </w:rPr>
          <w:t>302</w:t>
        </w:r>
        <w:r w:rsidR="00632704" w:rsidRPr="00C2018E">
          <w:rPr>
            <w:bCs/>
            <w:noProof/>
            <w:webHidden/>
          </w:rPr>
          <w:fldChar w:fldCharType="end"/>
        </w:r>
      </w:hyperlink>
    </w:p>
    <w:p w14:paraId="46CA8D99" w14:textId="72676236"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095" w:history="1">
        <w:r w:rsidR="00632704" w:rsidRPr="00C2018E">
          <w:rPr>
            <w:rStyle w:val="Hyperlink"/>
            <w:bCs/>
            <w:noProof/>
            <w:lang w:val="en-GB"/>
          </w:rPr>
          <w:t>6.2.1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Perceived Benefits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_Toc532220095 \h </w:instrText>
        </w:r>
        <w:r w:rsidR="00632704" w:rsidRPr="00C2018E">
          <w:rPr>
            <w:bCs/>
            <w:noProof/>
            <w:webHidden/>
          </w:rPr>
        </w:r>
        <w:r w:rsidR="00632704" w:rsidRPr="00C2018E">
          <w:rPr>
            <w:bCs/>
            <w:noProof/>
            <w:webHidden/>
          </w:rPr>
          <w:fldChar w:fldCharType="separate"/>
        </w:r>
        <w:r w:rsidR="00F1089B" w:rsidRPr="00C2018E">
          <w:rPr>
            <w:bCs/>
            <w:noProof/>
            <w:webHidden/>
          </w:rPr>
          <w:t>304</w:t>
        </w:r>
        <w:r w:rsidR="00632704" w:rsidRPr="00C2018E">
          <w:rPr>
            <w:bCs/>
            <w:noProof/>
            <w:webHidden/>
          </w:rPr>
          <w:fldChar w:fldCharType="end"/>
        </w:r>
      </w:hyperlink>
    </w:p>
    <w:p w14:paraId="63A70DE8" w14:textId="58B70C2C" w:rsidR="00632704" w:rsidRPr="00C2018E" w:rsidRDefault="00921F2D">
      <w:pPr>
        <w:pStyle w:val="TOC3"/>
        <w:tabs>
          <w:tab w:val="right" w:pos="8211"/>
        </w:tabs>
        <w:rPr>
          <w:rFonts w:asciiTheme="minorHAnsi" w:eastAsiaTheme="minorEastAsia" w:hAnsiTheme="minorHAnsi" w:cstheme="minorBidi"/>
          <w:bCs/>
          <w:noProof/>
          <w:sz w:val="22"/>
        </w:rPr>
      </w:pPr>
      <w:hyperlink w:anchor="_Toc532220096" w:history="1">
        <w:r w:rsidR="00632704" w:rsidRPr="00C2018E">
          <w:rPr>
            <w:rStyle w:val="Hyperlink"/>
            <w:bCs/>
            <w:i/>
            <w:noProof/>
            <w:lang w:val="en-GB"/>
          </w:rPr>
          <w:t>Discussion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_Toc532220096 \h </w:instrText>
        </w:r>
        <w:r w:rsidR="00632704" w:rsidRPr="00C2018E">
          <w:rPr>
            <w:bCs/>
            <w:noProof/>
            <w:webHidden/>
          </w:rPr>
        </w:r>
        <w:r w:rsidR="00632704" w:rsidRPr="00C2018E">
          <w:rPr>
            <w:bCs/>
            <w:noProof/>
            <w:webHidden/>
          </w:rPr>
          <w:fldChar w:fldCharType="separate"/>
        </w:r>
        <w:r w:rsidR="00F1089B" w:rsidRPr="00C2018E">
          <w:rPr>
            <w:bCs/>
            <w:noProof/>
            <w:webHidden/>
          </w:rPr>
          <w:t>315</w:t>
        </w:r>
        <w:r w:rsidR="00632704" w:rsidRPr="00C2018E">
          <w:rPr>
            <w:bCs/>
            <w:noProof/>
            <w:webHidden/>
          </w:rPr>
          <w:fldChar w:fldCharType="end"/>
        </w:r>
      </w:hyperlink>
    </w:p>
    <w:p w14:paraId="1ACD69A1" w14:textId="146E96A1"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97" w:history="1">
        <w:r w:rsidR="00632704" w:rsidRPr="00C2018E">
          <w:rPr>
            <w:rStyle w:val="Hyperlink"/>
            <w:bCs/>
            <w:noProof/>
            <w:lang w:val="en-GB"/>
          </w:rPr>
          <w:t>6.3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 xml:space="preserve">Summary of Key Findings and Discussion </w:t>
        </w:r>
        <w:r w:rsidR="00632704" w:rsidRPr="00C2018E">
          <w:rPr>
            <w:rStyle w:val="Hyperlink"/>
            <w:bCs/>
            <w:noProof/>
            <w:lang w:val="en-GB" w:bidi="ar-AE"/>
          </w:rPr>
          <w:t>for Chapter 6</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_Toc532220097 \h </w:instrText>
        </w:r>
        <w:r w:rsidR="00632704" w:rsidRPr="00C2018E">
          <w:rPr>
            <w:bCs/>
            <w:noProof/>
            <w:webHidden/>
          </w:rPr>
        </w:r>
        <w:r w:rsidR="00632704" w:rsidRPr="00C2018E">
          <w:rPr>
            <w:bCs/>
            <w:noProof/>
            <w:webHidden/>
          </w:rPr>
          <w:fldChar w:fldCharType="separate"/>
        </w:r>
        <w:r w:rsidR="00F1089B" w:rsidRPr="00C2018E">
          <w:rPr>
            <w:bCs/>
            <w:noProof/>
            <w:webHidden/>
          </w:rPr>
          <w:t>315</w:t>
        </w:r>
        <w:r w:rsidR="00632704" w:rsidRPr="00C2018E">
          <w:rPr>
            <w:bCs/>
            <w:noProof/>
            <w:webHidden/>
          </w:rPr>
          <w:fldChar w:fldCharType="end"/>
        </w:r>
      </w:hyperlink>
    </w:p>
    <w:p w14:paraId="555A11FD" w14:textId="0C759FDE" w:rsidR="00632704" w:rsidRPr="00C2018E" w:rsidRDefault="00921F2D">
      <w:pPr>
        <w:pStyle w:val="TOC1"/>
        <w:rPr>
          <w:rFonts w:asciiTheme="minorHAnsi" w:eastAsiaTheme="minorEastAsia" w:hAnsiTheme="minorHAnsi" w:cstheme="minorBidi"/>
          <w:sz w:val="22"/>
        </w:rPr>
      </w:pPr>
      <w:hyperlink w:anchor="_Toc532220098" w:history="1">
        <w:r w:rsidR="00632704" w:rsidRPr="00C2018E">
          <w:rPr>
            <w:rStyle w:val="Hyperlink"/>
            <w:lang w:val="en-GB"/>
            <w14:scene3d>
              <w14:camera w14:prst="orthographicFront"/>
              <w14:lightRig w14:rig="threePt" w14:dir="t">
                <w14:rot w14:lat="0" w14:lon="0" w14:rev="0"/>
              </w14:lightRig>
            </w14:scene3d>
          </w:rPr>
          <w:t>CHAPTER 7</w:t>
        </w:r>
        <w:r w:rsidR="00632704" w:rsidRPr="00C2018E">
          <w:rPr>
            <w:rStyle w:val="Hyperlink"/>
            <w:lang w:val="en-GB"/>
          </w:rPr>
          <w:t xml:space="preserve"> SUMMARY AND CONCLUSIONS</w:t>
        </w:r>
        <w:r w:rsidR="00632704" w:rsidRPr="00C2018E">
          <w:rPr>
            <w:webHidden/>
          </w:rPr>
          <w:tab/>
        </w:r>
        <w:r w:rsidR="00632704" w:rsidRPr="00C2018E">
          <w:rPr>
            <w:webHidden/>
          </w:rPr>
          <w:fldChar w:fldCharType="begin"/>
        </w:r>
        <w:r w:rsidR="00632704" w:rsidRPr="00C2018E">
          <w:rPr>
            <w:webHidden/>
          </w:rPr>
          <w:instrText xml:space="preserve"> PAGEREF _Toc532220098 \h </w:instrText>
        </w:r>
        <w:r w:rsidR="00632704" w:rsidRPr="00C2018E">
          <w:rPr>
            <w:webHidden/>
          </w:rPr>
        </w:r>
        <w:r w:rsidR="00632704" w:rsidRPr="00C2018E">
          <w:rPr>
            <w:webHidden/>
          </w:rPr>
          <w:fldChar w:fldCharType="separate"/>
        </w:r>
        <w:r w:rsidR="00F1089B" w:rsidRPr="00C2018E">
          <w:rPr>
            <w:webHidden/>
          </w:rPr>
          <w:t>318</w:t>
        </w:r>
        <w:r w:rsidR="00632704" w:rsidRPr="00C2018E">
          <w:rPr>
            <w:webHidden/>
          </w:rPr>
          <w:fldChar w:fldCharType="end"/>
        </w:r>
      </w:hyperlink>
    </w:p>
    <w:p w14:paraId="7B710234" w14:textId="0E0F43C4" w:rsidR="00632704" w:rsidRPr="00C2018E" w:rsidRDefault="00921F2D">
      <w:pPr>
        <w:pStyle w:val="TOC2"/>
        <w:tabs>
          <w:tab w:val="right" w:pos="8211"/>
        </w:tabs>
        <w:rPr>
          <w:rFonts w:asciiTheme="minorHAnsi" w:eastAsiaTheme="minorEastAsia" w:hAnsiTheme="minorHAnsi" w:cstheme="minorBidi"/>
          <w:bCs/>
          <w:noProof/>
          <w:sz w:val="22"/>
        </w:rPr>
      </w:pPr>
      <w:hyperlink w:anchor="_Toc532220099" w:history="1">
        <w:r w:rsidR="00632704" w:rsidRPr="00C2018E">
          <w:rPr>
            <w:rStyle w:val="Hyperlink"/>
            <w:bCs/>
            <w:noProof/>
            <w:lang w:val="en-GB"/>
          </w:rPr>
          <w:t>7.0</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Introduction</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_Toc532220099 \h </w:instrText>
        </w:r>
        <w:r w:rsidR="00632704" w:rsidRPr="00C2018E">
          <w:rPr>
            <w:bCs/>
            <w:noProof/>
            <w:webHidden/>
          </w:rPr>
        </w:r>
        <w:r w:rsidR="00632704" w:rsidRPr="00C2018E">
          <w:rPr>
            <w:bCs/>
            <w:noProof/>
            <w:webHidden/>
          </w:rPr>
          <w:fldChar w:fldCharType="separate"/>
        </w:r>
        <w:r w:rsidR="00F1089B" w:rsidRPr="00C2018E">
          <w:rPr>
            <w:bCs/>
            <w:noProof/>
            <w:webHidden/>
          </w:rPr>
          <w:t>318</w:t>
        </w:r>
        <w:r w:rsidR="00632704" w:rsidRPr="00C2018E">
          <w:rPr>
            <w:bCs/>
            <w:noProof/>
            <w:webHidden/>
          </w:rPr>
          <w:fldChar w:fldCharType="end"/>
        </w:r>
      </w:hyperlink>
    </w:p>
    <w:p w14:paraId="396E894A" w14:textId="02F8909D" w:rsidR="00632704" w:rsidRPr="00C2018E" w:rsidRDefault="00921F2D">
      <w:pPr>
        <w:pStyle w:val="TOC2"/>
        <w:tabs>
          <w:tab w:val="right" w:pos="8211"/>
        </w:tabs>
        <w:rPr>
          <w:rFonts w:asciiTheme="minorHAnsi" w:eastAsiaTheme="minorEastAsia" w:hAnsiTheme="minorHAnsi" w:cstheme="minorBidi"/>
          <w:bCs/>
          <w:noProof/>
          <w:sz w:val="22"/>
        </w:rPr>
      </w:pPr>
      <w:hyperlink w:anchor="_Toc532220100" w:history="1">
        <w:r w:rsidR="00632704" w:rsidRPr="00C2018E">
          <w:rPr>
            <w:rStyle w:val="Hyperlink"/>
            <w:bCs/>
            <w:noProof/>
            <w:lang w:val="en-GB"/>
          </w:rPr>
          <w:t>7.1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The Key Research Findings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_Toc532220100 \h </w:instrText>
        </w:r>
        <w:r w:rsidR="00632704" w:rsidRPr="00C2018E">
          <w:rPr>
            <w:bCs/>
            <w:noProof/>
            <w:webHidden/>
          </w:rPr>
        </w:r>
        <w:r w:rsidR="00632704" w:rsidRPr="00C2018E">
          <w:rPr>
            <w:bCs/>
            <w:noProof/>
            <w:webHidden/>
          </w:rPr>
          <w:fldChar w:fldCharType="separate"/>
        </w:r>
        <w:r w:rsidR="00F1089B" w:rsidRPr="00C2018E">
          <w:rPr>
            <w:bCs/>
            <w:noProof/>
            <w:webHidden/>
          </w:rPr>
          <w:t>318</w:t>
        </w:r>
        <w:r w:rsidR="00632704" w:rsidRPr="00C2018E">
          <w:rPr>
            <w:bCs/>
            <w:noProof/>
            <w:webHidden/>
          </w:rPr>
          <w:fldChar w:fldCharType="end"/>
        </w:r>
      </w:hyperlink>
    </w:p>
    <w:p w14:paraId="6095B439" w14:textId="1CF1B133"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1" w:history="1">
        <w:r w:rsidR="00632704" w:rsidRPr="00C2018E">
          <w:rPr>
            <w:rStyle w:val="Hyperlink"/>
            <w:bCs/>
            <w:noProof/>
            <w:lang w:val="en-GB"/>
          </w:rPr>
          <w:t>7.1.1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RQ1: How do Young Omani Students Use and Perceive SNSs in Their Daily Lives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_Toc532220101 \h </w:instrText>
        </w:r>
        <w:r w:rsidR="00632704" w:rsidRPr="00C2018E">
          <w:rPr>
            <w:bCs/>
            <w:noProof/>
            <w:webHidden/>
          </w:rPr>
        </w:r>
        <w:r w:rsidR="00632704" w:rsidRPr="00C2018E">
          <w:rPr>
            <w:bCs/>
            <w:noProof/>
            <w:webHidden/>
          </w:rPr>
          <w:fldChar w:fldCharType="separate"/>
        </w:r>
        <w:r w:rsidR="00F1089B" w:rsidRPr="00C2018E">
          <w:rPr>
            <w:bCs/>
            <w:noProof/>
            <w:webHidden/>
          </w:rPr>
          <w:t>320</w:t>
        </w:r>
        <w:r w:rsidR="00632704" w:rsidRPr="00C2018E">
          <w:rPr>
            <w:bCs/>
            <w:noProof/>
            <w:webHidden/>
          </w:rPr>
          <w:fldChar w:fldCharType="end"/>
        </w:r>
      </w:hyperlink>
    </w:p>
    <w:p w14:paraId="6A2FCE77" w14:textId="337E14A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2" w:history="1">
        <w:r w:rsidR="00632704" w:rsidRPr="00C2018E">
          <w:rPr>
            <w:rStyle w:val="Hyperlink"/>
            <w:bCs/>
            <w:noProof/>
            <w:lang w:val="en-GB"/>
          </w:rPr>
          <w:t>7.1.2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RQ2: How Do Young Omani Students Use and Perceive SNSs in Their Informal EFL Learning?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_Toc532220102 \h </w:instrText>
        </w:r>
        <w:r w:rsidR="00632704" w:rsidRPr="00C2018E">
          <w:rPr>
            <w:bCs/>
            <w:noProof/>
            <w:webHidden/>
          </w:rPr>
        </w:r>
        <w:r w:rsidR="00632704" w:rsidRPr="00C2018E">
          <w:rPr>
            <w:bCs/>
            <w:noProof/>
            <w:webHidden/>
          </w:rPr>
          <w:fldChar w:fldCharType="separate"/>
        </w:r>
        <w:r w:rsidR="00F1089B" w:rsidRPr="00C2018E">
          <w:rPr>
            <w:bCs/>
            <w:noProof/>
            <w:webHidden/>
          </w:rPr>
          <w:t>326</w:t>
        </w:r>
        <w:r w:rsidR="00632704" w:rsidRPr="00C2018E">
          <w:rPr>
            <w:bCs/>
            <w:noProof/>
            <w:webHidden/>
          </w:rPr>
          <w:fldChar w:fldCharType="end"/>
        </w:r>
      </w:hyperlink>
    </w:p>
    <w:p w14:paraId="47108A50" w14:textId="0E6CFE9D"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3" w:history="1">
        <w:r w:rsidR="00632704" w:rsidRPr="00C2018E">
          <w:rPr>
            <w:rStyle w:val="Hyperlink"/>
            <w:bCs/>
            <w:noProof/>
            <w:lang w:val="en-GB"/>
          </w:rPr>
          <w:t>7.1.3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RQ3: How Do Omani Teachers and Students Use and Perceive SNSs in Formal EFL Teaching?</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_Toc532220103 \h </w:instrText>
        </w:r>
        <w:r w:rsidR="00632704" w:rsidRPr="00C2018E">
          <w:rPr>
            <w:bCs/>
            <w:noProof/>
            <w:webHidden/>
          </w:rPr>
        </w:r>
        <w:r w:rsidR="00632704" w:rsidRPr="00C2018E">
          <w:rPr>
            <w:bCs/>
            <w:noProof/>
            <w:webHidden/>
          </w:rPr>
          <w:fldChar w:fldCharType="separate"/>
        </w:r>
        <w:r w:rsidR="00F1089B" w:rsidRPr="00C2018E">
          <w:rPr>
            <w:bCs/>
            <w:noProof/>
            <w:webHidden/>
          </w:rPr>
          <w:t>327</w:t>
        </w:r>
        <w:r w:rsidR="00632704" w:rsidRPr="00C2018E">
          <w:rPr>
            <w:bCs/>
            <w:noProof/>
            <w:webHidden/>
          </w:rPr>
          <w:fldChar w:fldCharType="end"/>
        </w:r>
      </w:hyperlink>
    </w:p>
    <w:p w14:paraId="60970C28" w14:textId="26FE9C3E" w:rsidR="00632704" w:rsidRPr="00C2018E" w:rsidRDefault="00921F2D">
      <w:pPr>
        <w:pStyle w:val="TOC2"/>
        <w:tabs>
          <w:tab w:val="right" w:pos="8211"/>
        </w:tabs>
        <w:rPr>
          <w:rFonts w:asciiTheme="minorHAnsi" w:eastAsiaTheme="minorEastAsia" w:hAnsiTheme="minorHAnsi" w:cstheme="minorBidi"/>
          <w:bCs/>
          <w:noProof/>
          <w:sz w:val="22"/>
        </w:rPr>
      </w:pPr>
      <w:hyperlink w:anchor="_Toc532220104" w:history="1">
        <w:r w:rsidR="00632704" w:rsidRPr="00C2018E">
          <w:rPr>
            <w:rStyle w:val="Hyperlink"/>
            <w:bCs/>
            <w:noProof/>
            <w:lang w:val="en-GB"/>
          </w:rPr>
          <w:t>7.2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A Sociocultural Perspective of the Findings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_Toc532220104 \h </w:instrText>
        </w:r>
        <w:r w:rsidR="00632704" w:rsidRPr="00C2018E">
          <w:rPr>
            <w:bCs/>
            <w:noProof/>
            <w:webHidden/>
          </w:rPr>
        </w:r>
        <w:r w:rsidR="00632704" w:rsidRPr="00C2018E">
          <w:rPr>
            <w:bCs/>
            <w:noProof/>
            <w:webHidden/>
          </w:rPr>
          <w:fldChar w:fldCharType="separate"/>
        </w:r>
        <w:r w:rsidR="00F1089B" w:rsidRPr="00C2018E">
          <w:rPr>
            <w:bCs/>
            <w:noProof/>
            <w:webHidden/>
          </w:rPr>
          <w:t>332</w:t>
        </w:r>
        <w:r w:rsidR="00632704" w:rsidRPr="00C2018E">
          <w:rPr>
            <w:bCs/>
            <w:noProof/>
            <w:webHidden/>
          </w:rPr>
          <w:fldChar w:fldCharType="end"/>
        </w:r>
      </w:hyperlink>
    </w:p>
    <w:p w14:paraId="1DBA465B" w14:textId="35CEDA41" w:rsidR="00632704" w:rsidRPr="00C2018E" w:rsidRDefault="00921F2D">
      <w:pPr>
        <w:pStyle w:val="TOC2"/>
        <w:tabs>
          <w:tab w:val="right" w:pos="8211"/>
        </w:tabs>
        <w:rPr>
          <w:rFonts w:asciiTheme="minorHAnsi" w:eastAsiaTheme="minorEastAsia" w:hAnsiTheme="minorHAnsi" w:cstheme="minorBidi"/>
          <w:bCs/>
          <w:noProof/>
          <w:sz w:val="22"/>
        </w:rPr>
      </w:pPr>
      <w:hyperlink w:anchor="_Toc532220105" w:history="1">
        <w:r w:rsidR="00632704" w:rsidRPr="00C2018E">
          <w:rPr>
            <w:rStyle w:val="Hyperlink"/>
            <w:bCs/>
            <w:noProof/>
            <w:lang w:val="en-GB"/>
          </w:rPr>
          <w:t>7.3</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Limitations of the Study</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_Toc532220105 \h </w:instrText>
        </w:r>
        <w:r w:rsidR="00632704" w:rsidRPr="00C2018E">
          <w:rPr>
            <w:bCs/>
            <w:noProof/>
            <w:webHidden/>
          </w:rPr>
        </w:r>
        <w:r w:rsidR="00632704" w:rsidRPr="00C2018E">
          <w:rPr>
            <w:bCs/>
            <w:noProof/>
            <w:webHidden/>
          </w:rPr>
          <w:fldChar w:fldCharType="separate"/>
        </w:r>
        <w:r w:rsidR="00F1089B" w:rsidRPr="00C2018E">
          <w:rPr>
            <w:bCs/>
            <w:noProof/>
            <w:webHidden/>
          </w:rPr>
          <w:t>333</w:t>
        </w:r>
        <w:r w:rsidR="00632704" w:rsidRPr="00C2018E">
          <w:rPr>
            <w:bCs/>
            <w:noProof/>
            <w:webHidden/>
          </w:rPr>
          <w:fldChar w:fldCharType="end"/>
        </w:r>
      </w:hyperlink>
    </w:p>
    <w:p w14:paraId="0E29D326" w14:textId="6507A7A0" w:rsidR="00632704" w:rsidRPr="00C2018E" w:rsidRDefault="00921F2D">
      <w:pPr>
        <w:pStyle w:val="TOC2"/>
        <w:tabs>
          <w:tab w:val="right" w:pos="8211"/>
        </w:tabs>
        <w:rPr>
          <w:rFonts w:asciiTheme="minorHAnsi" w:eastAsiaTheme="minorEastAsia" w:hAnsiTheme="minorHAnsi" w:cstheme="minorBidi"/>
          <w:bCs/>
          <w:noProof/>
          <w:sz w:val="22"/>
        </w:rPr>
      </w:pPr>
      <w:hyperlink w:anchor="_Toc532220106" w:history="1">
        <w:r w:rsidR="00632704" w:rsidRPr="00C2018E">
          <w:rPr>
            <w:rStyle w:val="Hyperlink"/>
            <w:bCs/>
            <w:noProof/>
            <w:lang w:val="en-GB"/>
          </w:rPr>
          <w:t>7.4</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Implications and Recommendations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_Toc532220106 \h </w:instrText>
        </w:r>
        <w:r w:rsidR="00632704" w:rsidRPr="00C2018E">
          <w:rPr>
            <w:bCs/>
            <w:noProof/>
            <w:webHidden/>
          </w:rPr>
        </w:r>
        <w:r w:rsidR="00632704" w:rsidRPr="00C2018E">
          <w:rPr>
            <w:bCs/>
            <w:noProof/>
            <w:webHidden/>
          </w:rPr>
          <w:fldChar w:fldCharType="separate"/>
        </w:r>
        <w:r w:rsidR="00F1089B" w:rsidRPr="00C2018E">
          <w:rPr>
            <w:bCs/>
            <w:noProof/>
            <w:webHidden/>
          </w:rPr>
          <w:t>335</w:t>
        </w:r>
        <w:r w:rsidR="00632704" w:rsidRPr="00C2018E">
          <w:rPr>
            <w:bCs/>
            <w:noProof/>
            <w:webHidden/>
          </w:rPr>
          <w:fldChar w:fldCharType="end"/>
        </w:r>
      </w:hyperlink>
    </w:p>
    <w:p w14:paraId="75961438" w14:textId="06396178"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7" w:history="1">
        <w:r w:rsidR="00632704" w:rsidRPr="00C2018E">
          <w:rPr>
            <w:rStyle w:val="Hyperlink"/>
            <w:bCs/>
            <w:noProof/>
            <w:lang w:val="en-GB"/>
          </w:rPr>
          <w:t>7.4.1</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Implications for Future Practice</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_Toc532220107 \h </w:instrText>
        </w:r>
        <w:r w:rsidR="00632704" w:rsidRPr="00C2018E">
          <w:rPr>
            <w:bCs/>
            <w:noProof/>
            <w:webHidden/>
          </w:rPr>
        </w:r>
        <w:r w:rsidR="00632704" w:rsidRPr="00C2018E">
          <w:rPr>
            <w:bCs/>
            <w:noProof/>
            <w:webHidden/>
          </w:rPr>
          <w:fldChar w:fldCharType="separate"/>
        </w:r>
        <w:r w:rsidR="00F1089B" w:rsidRPr="00C2018E">
          <w:rPr>
            <w:bCs/>
            <w:noProof/>
            <w:webHidden/>
          </w:rPr>
          <w:t>335</w:t>
        </w:r>
        <w:r w:rsidR="00632704" w:rsidRPr="00C2018E">
          <w:rPr>
            <w:bCs/>
            <w:noProof/>
            <w:webHidden/>
          </w:rPr>
          <w:fldChar w:fldCharType="end"/>
        </w:r>
      </w:hyperlink>
    </w:p>
    <w:p w14:paraId="1992AA1F" w14:textId="2115C902"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8" w:history="1">
        <w:r w:rsidR="00632704" w:rsidRPr="00C2018E">
          <w:rPr>
            <w:rStyle w:val="Hyperlink"/>
            <w:bCs/>
            <w:noProof/>
            <w:lang w:val="en-GB"/>
          </w:rPr>
          <w:t>7.4.2</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Implications for Future Research</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_Toc532220108 \h </w:instrText>
        </w:r>
        <w:r w:rsidR="00632704" w:rsidRPr="00C2018E">
          <w:rPr>
            <w:bCs/>
            <w:noProof/>
            <w:webHidden/>
          </w:rPr>
        </w:r>
        <w:r w:rsidR="00632704" w:rsidRPr="00C2018E">
          <w:rPr>
            <w:bCs/>
            <w:noProof/>
            <w:webHidden/>
          </w:rPr>
          <w:fldChar w:fldCharType="separate"/>
        </w:r>
        <w:r w:rsidR="00F1089B" w:rsidRPr="00C2018E">
          <w:rPr>
            <w:bCs/>
            <w:noProof/>
            <w:webHidden/>
          </w:rPr>
          <w:t>339</w:t>
        </w:r>
        <w:r w:rsidR="00632704" w:rsidRPr="00C2018E">
          <w:rPr>
            <w:bCs/>
            <w:noProof/>
            <w:webHidden/>
          </w:rPr>
          <w:fldChar w:fldCharType="end"/>
        </w:r>
      </w:hyperlink>
    </w:p>
    <w:p w14:paraId="2A9531D1" w14:textId="64FC9A29" w:rsidR="00632704" w:rsidRPr="00C2018E" w:rsidRDefault="00921F2D">
      <w:pPr>
        <w:pStyle w:val="TOC3"/>
        <w:tabs>
          <w:tab w:val="left" w:pos="2098"/>
          <w:tab w:val="right" w:pos="8211"/>
        </w:tabs>
        <w:rPr>
          <w:rFonts w:asciiTheme="minorHAnsi" w:eastAsiaTheme="minorEastAsia" w:hAnsiTheme="minorHAnsi" w:cstheme="minorBidi"/>
          <w:bCs/>
          <w:noProof/>
          <w:sz w:val="22"/>
        </w:rPr>
      </w:pPr>
      <w:hyperlink w:anchor="_Toc532220109" w:history="1">
        <w:r w:rsidR="00632704" w:rsidRPr="00C2018E">
          <w:rPr>
            <w:rStyle w:val="Hyperlink"/>
            <w:rFonts w:asciiTheme="majorBidi" w:hAnsiTheme="majorBidi"/>
            <w:bCs/>
            <w:noProof/>
            <w:lang w:val="en-GB"/>
          </w:rPr>
          <w:t>7.4.3</w:t>
        </w:r>
        <w:r w:rsidR="00632704" w:rsidRPr="00C2018E">
          <w:rPr>
            <w:rFonts w:asciiTheme="minorHAnsi" w:eastAsiaTheme="minorEastAsia" w:hAnsiTheme="minorHAnsi" w:cstheme="minorBidi"/>
            <w:bCs/>
            <w:noProof/>
            <w:sz w:val="22"/>
          </w:rPr>
          <w:tab/>
        </w:r>
        <w:r w:rsidR="00632704" w:rsidRPr="00C2018E">
          <w:rPr>
            <w:rStyle w:val="Hyperlink"/>
            <w:rFonts w:asciiTheme="majorBidi" w:hAnsiTheme="majorBidi"/>
            <w:bCs/>
            <w:noProof/>
            <w:lang w:val="en-GB"/>
          </w:rPr>
          <w:t xml:space="preserve">Reflexivity </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_Toc532220109 \h </w:instrText>
        </w:r>
        <w:r w:rsidR="00632704" w:rsidRPr="00C2018E">
          <w:rPr>
            <w:bCs/>
            <w:noProof/>
            <w:webHidden/>
          </w:rPr>
        </w:r>
        <w:r w:rsidR="00632704" w:rsidRPr="00C2018E">
          <w:rPr>
            <w:bCs/>
            <w:noProof/>
            <w:webHidden/>
          </w:rPr>
          <w:fldChar w:fldCharType="separate"/>
        </w:r>
        <w:r w:rsidR="00F1089B" w:rsidRPr="00C2018E">
          <w:rPr>
            <w:bCs/>
            <w:noProof/>
            <w:webHidden/>
          </w:rPr>
          <w:t>341</w:t>
        </w:r>
        <w:r w:rsidR="00632704" w:rsidRPr="00C2018E">
          <w:rPr>
            <w:bCs/>
            <w:noProof/>
            <w:webHidden/>
          </w:rPr>
          <w:fldChar w:fldCharType="end"/>
        </w:r>
      </w:hyperlink>
    </w:p>
    <w:p w14:paraId="38A4EE80" w14:textId="75D1F407" w:rsidR="00632704" w:rsidRPr="00C2018E" w:rsidRDefault="00921F2D">
      <w:pPr>
        <w:pStyle w:val="TOC2"/>
        <w:tabs>
          <w:tab w:val="right" w:pos="8211"/>
        </w:tabs>
        <w:rPr>
          <w:rFonts w:asciiTheme="minorHAnsi" w:eastAsiaTheme="minorEastAsia" w:hAnsiTheme="minorHAnsi" w:cstheme="minorBidi"/>
          <w:bCs/>
          <w:noProof/>
          <w:sz w:val="22"/>
        </w:rPr>
      </w:pPr>
      <w:hyperlink w:anchor="_Toc532220110" w:history="1">
        <w:r w:rsidR="00632704" w:rsidRPr="00C2018E">
          <w:rPr>
            <w:rStyle w:val="Hyperlink"/>
            <w:bCs/>
            <w:noProof/>
            <w:lang w:val="en-GB"/>
          </w:rPr>
          <w:t>7.5</w:t>
        </w:r>
        <w:r w:rsidR="00632704" w:rsidRPr="00C2018E">
          <w:rPr>
            <w:rFonts w:asciiTheme="minorHAnsi" w:eastAsiaTheme="minorEastAsia" w:hAnsiTheme="minorHAnsi" w:cstheme="minorBidi"/>
            <w:bCs/>
            <w:noProof/>
            <w:sz w:val="22"/>
          </w:rPr>
          <w:tab/>
        </w:r>
        <w:r w:rsidR="00632704" w:rsidRPr="00C2018E">
          <w:rPr>
            <w:rStyle w:val="Hyperlink"/>
            <w:bCs/>
            <w:noProof/>
            <w:lang w:val="en-GB"/>
          </w:rPr>
          <w:t>Concluding Remarks</w:t>
        </w:r>
        <w:r w:rsidR="00632704" w:rsidRPr="00C2018E">
          <w:rPr>
            <w:bCs/>
            <w:noProof/>
            <w:webHidden/>
          </w:rPr>
          <w:tab/>
        </w:r>
        <w:r w:rsidR="00632704" w:rsidRPr="00C2018E">
          <w:rPr>
            <w:bCs/>
            <w:noProof/>
            <w:webHidden/>
          </w:rPr>
          <w:fldChar w:fldCharType="begin"/>
        </w:r>
        <w:r w:rsidR="00632704" w:rsidRPr="00C2018E">
          <w:rPr>
            <w:bCs/>
            <w:noProof/>
            <w:webHidden/>
          </w:rPr>
          <w:instrText xml:space="preserve"> PAGEREF _Toc532220110 \h </w:instrText>
        </w:r>
        <w:r w:rsidR="00632704" w:rsidRPr="00C2018E">
          <w:rPr>
            <w:bCs/>
            <w:noProof/>
            <w:webHidden/>
          </w:rPr>
        </w:r>
        <w:r w:rsidR="00632704" w:rsidRPr="00C2018E">
          <w:rPr>
            <w:bCs/>
            <w:noProof/>
            <w:webHidden/>
          </w:rPr>
          <w:fldChar w:fldCharType="separate"/>
        </w:r>
        <w:r w:rsidR="00F1089B" w:rsidRPr="00C2018E">
          <w:rPr>
            <w:bCs/>
            <w:noProof/>
            <w:webHidden/>
          </w:rPr>
          <w:t>349</w:t>
        </w:r>
        <w:r w:rsidR="00632704" w:rsidRPr="00C2018E">
          <w:rPr>
            <w:bCs/>
            <w:noProof/>
            <w:webHidden/>
          </w:rPr>
          <w:fldChar w:fldCharType="end"/>
        </w:r>
      </w:hyperlink>
    </w:p>
    <w:p w14:paraId="2A5E7A98" w14:textId="133F2A30" w:rsidR="00632704" w:rsidRPr="00C2018E" w:rsidRDefault="00921F2D">
      <w:pPr>
        <w:pStyle w:val="TOC1"/>
        <w:rPr>
          <w:rFonts w:asciiTheme="minorHAnsi" w:eastAsiaTheme="minorEastAsia" w:hAnsiTheme="minorHAnsi" w:cstheme="minorBidi"/>
          <w:sz w:val="22"/>
        </w:rPr>
      </w:pPr>
      <w:hyperlink w:anchor="_Toc532220111" w:history="1">
        <w:r w:rsidR="00632704" w:rsidRPr="00C2018E">
          <w:rPr>
            <w:rStyle w:val="Hyperlink"/>
            <w:rFonts w:asciiTheme="majorBidi" w:hAnsiTheme="majorBidi"/>
          </w:rPr>
          <w:t>References</w:t>
        </w:r>
        <w:r w:rsidR="00632704" w:rsidRPr="00C2018E">
          <w:rPr>
            <w:webHidden/>
          </w:rPr>
          <w:tab/>
        </w:r>
        <w:r w:rsidR="00632704" w:rsidRPr="00C2018E">
          <w:rPr>
            <w:webHidden/>
          </w:rPr>
          <w:fldChar w:fldCharType="begin"/>
        </w:r>
        <w:r w:rsidR="00632704" w:rsidRPr="00C2018E">
          <w:rPr>
            <w:webHidden/>
          </w:rPr>
          <w:instrText xml:space="preserve"> PAGEREF _Toc532220111 \h </w:instrText>
        </w:r>
        <w:r w:rsidR="00632704" w:rsidRPr="00C2018E">
          <w:rPr>
            <w:webHidden/>
          </w:rPr>
        </w:r>
        <w:r w:rsidR="00632704" w:rsidRPr="00C2018E">
          <w:rPr>
            <w:webHidden/>
          </w:rPr>
          <w:fldChar w:fldCharType="separate"/>
        </w:r>
        <w:r w:rsidR="00F1089B" w:rsidRPr="00C2018E">
          <w:rPr>
            <w:webHidden/>
          </w:rPr>
          <w:t>350</w:t>
        </w:r>
        <w:r w:rsidR="00632704" w:rsidRPr="00C2018E">
          <w:rPr>
            <w:webHidden/>
          </w:rPr>
          <w:fldChar w:fldCharType="end"/>
        </w:r>
      </w:hyperlink>
    </w:p>
    <w:p w14:paraId="0591E7BF" w14:textId="7DD26306" w:rsidR="00632704" w:rsidRPr="00C2018E" w:rsidRDefault="00921F2D">
      <w:pPr>
        <w:pStyle w:val="TOC1"/>
        <w:rPr>
          <w:rFonts w:asciiTheme="minorHAnsi" w:eastAsiaTheme="minorEastAsia" w:hAnsiTheme="minorHAnsi" w:cstheme="minorBidi"/>
          <w:sz w:val="22"/>
        </w:rPr>
      </w:pPr>
      <w:hyperlink w:anchor="_Toc532220112" w:history="1">
        <w:r w:rsidR="00632704" w:rsidRPr="00C2018E">
          <w:rPr>
            <w:rStyle w:val="Hyperlink"/>
          </w:rPr>
          <w:t>APPENDICES</w:t>
        </w:r>
        <w:r w:rsidR="00632704" w:rsidRPr="00C2018E">
          <w:rPr>
            <w:webHidden/>
          </w:rPr>
          <w:tab/>
        </w:r>
        <w:r w:rsidR="00632704" w:rsidRPr="00C2018E">
          <w:rPr>
            <w:webHidden/>
          </w:rPr>
          <w:fldChar w:fldCharType="begin"/>
        </w:r>
        <w:r w:rsidR="00632704" w:rsidRPr="00C2018E">
          <w:rPr>
            <w:webHidden/>
          </w:rPr>
          <w:instrText xml:space="preserve"> PAGEREF _Toc532220112 \h </w:instrText>
        </w:r>
        <w:r w:rsidR="00632704" w:rsidRPr="00C2018E">
          <w:rPr>
            <w:webHidden/>
          </w:rPr>
        </w:r>
        <w:r w:rsidR="00632704" w:rsidRPr="00C2018E">
          <w:rPr>
            <w:webHidden/>
          </w:rPr>
          <w:fldChar w:fldCharType="separate"/>
        </w:r>
        <w:r w:rsidR="00F1089B" w:rsidRPr="00C2018E">
          <w:rPr>
            <w:webHidden/>
          </w:rPr>
          <w:t>394</w:t>
        </w:r>
        <w:r w:rsidR="00632704" w:rsidRPr="00C2018E">
          <w:rPr>
            <w:webHidden/>
          </w:rPr>
          <w:fldChar w:fldCharType="end"/>
        </w:r>
      </w:hyperlink>
    </w:p>
    <w:p w14:paraId="49744BA6" w14:textId="79FA45B0" w:rsidR="00632704" w:rsidRPr="00C2018E" w:rsidRDefault="00921F2D">
      <w:pPr>
        <w:pStyle w:val="TOC1"/>
        <w:rPr>
          <w:rFonts w:asciiTheme="minorHAnsi" w:eastAsiaTheme="minorEastAsia" w:hAnsiTheme="minorHAnsi" w:cstheme="minorBidi"/>
          <w:sz w:val="22"/>
        </w:rPr>
      </w:pPr>
      <w:hyperlink w:anchor="_Toc532220113" w:history="1">
        <w:r w:rsidR="00632704" w:rsidRPr="00C2018E">
          <w:rPr>
            <w:rStyle w:val="Hyperlink"/>
          </w:rPr>
          <w:t>APPENDIX 1</w:t>
        </w:r>
        <w:r w:rsidR="00632704" w:rsidRPr="00C2018E">
          <w:rPr>
            <w:rStyle w:val="Hyperlink"/>
            <w:rFonts w:asciiTheme="majorBidi" w:hAnsiTheme="majorBidi"/>
          </w:rPr>
          <w:t>: Participants’ Information Sheet</w:t>
        </w:r>
        <w:r w:rsidR="00632704" w:rsidRPr="00C2018E">
          <w:rPr>
            <w:webHidden/>
          </w:rPr>
          <w:tab/>
        </w:r>
        <w:r w:rsidR="00632704" w:rsidRPr="00C2018E">
          <w:rPr>
            <w:webHidden/>
          </w:rPr>
          <w:fldChar w:fldCharType="begin"/>
        </w:r>
        <w:r w:rsidR="00632704" w:rsidRPr="00C2018E">
          <w:rPr>
            <w:webHidden/>
          </w:rPr>
          <w:instrText xml:space="preserve"> PAGEREF _Toc532220113 \h </w:instrText>
        </w:r>
        <w:r w:rsidR="00632704" w:rsidRPr="00C2018E">
          <w:rPr>
            <w:webHidden/>
          </w:rPr>
        </w:r>
        <w:r w:rsidR="00632704" w:rsidRPr="00C2018E">
          <w:rPr>
            <w:webHidden/>
          </w:rPr>
          <w:fldChar w:fldCharType="separate"/>
        </w:r>
        <w:r w:rsidR="00F1089B" w:rsidRPr="00C2018E">
          <w:rPr>
            <w:webHidden/>
          </w:rPr>
          <w:t>394</w:t>
        </w:r>
        <w:r w:rsidR="00632704" w:rsidRPr="00C2018E">
          <w:rPr>
            <w:webHidden/>
          </w:rPr>
          <w:fldChar w:fldCharType="end"/>
        </w:r>
      </w:hyperlink>
    </w:p>
    <w:p w14:paraId="0D87012A" w14:textId="57CECFDA" w:rsidR="00632704" w:rsidRPr="00C2018E" w:rsidRDefault="00921F2D">
      <w:pPr>
        <w:pStyle w:val="TOC1"/>
        <w:rPr>
          <w:rFonts w:asciiTheme="minorHAnsi" w:eastAsiaTheme="minorEastAsia" w:hAnsiTheme="minorHAnsi" w:cstheme="minorBidi"/>
          <w:sz w:val="22"/>
        </w:rPr>
      </w:pPr>
      <w:hyperlink w:anchor="_Toc532220114" w:history="1">
        <w:r w:rsidR="00632704" w:rsidRPr="00C2018E">
          <w:rPr>
            <w:rStyle w:val="Hyperlink"/>
          </w:rPr>
          <w:t>APPENDIX 2</w:t>
        </w:r>
        <w:r w:rsidR="00632704" w:rsidRPr="00C2018E">
          <w:rPr>
            <w:rStyle w:val="Hyperlink"/>
            <w:rFonts w:asciiTheme="majorBidi" w:hAnsiTheme="majorBidi"/>
          </w:rPr>
          <w:t>: Participants’ Consent Form</w:t>
        </w:r>
        <w:r w:rsidR="00632704" w:rsidRPr="00C2018E">
          <w:rPr>
            <w:webHidden/>
          </w:rPr>
          <w:tab/>
        </w:r>
        <w:r w:rsidR="00632704" w:rsidRPr="00C2018E">
          <w:rPr>
            <w:webHidden/>
          </w:rPr>
          <w:fldChar w:fldCharType="begin"/>
        </w:r>
        <w:r w:rsidR="00632704" w:rsidRPr="00C2018E">
          <w:rPr>
            <w:webHidden/>
          </w:rPr>
          <w:instrText xml:space="preserve"> PAGEREF _Toc532220114 \h </w:instrText>
        </w:r>
        <w:r w:rsidR="00632704" w:rsidRPr="00C2018E">
          <w:rPr>
            <w:webHidden/>
          </w:rPr>
        </w:r>
        <w:r w:rsidR="00632704" w:rsidRPr="00C2018E">
          <w:rPr>
            <w:webHidden/>
          </w:rPr>
          <w:fldChar w:fldCharType="separate"/>
        </w:r>
        <w:r w:rsidR="00F1089B" w:rsidRPr="00C2018E">
          <w:rPr>
            <w:webHidden/>
          </w:rPr>
          <w:t>396</w:t>
        </w:r>
        <w:r w:rsidR="00632704" w:rsidRPr="00C2018E">
          <w:rPr>
            <w:webHidden/>
          </w:rPr>
          <w:fldChar w:fldCharType="end"/>
        </w:r>
      </w:hyperlink>
    </w:p>
    <w:p w14:paraId="0F446447" w14:textId="5190F483" w:rsidR="00632704" w:rsidRPr="00C2018E" w:rsidRDefault="00921F2D">
      <w:pPr>
        <w:pStyle w:val="TOC1"/>
        <w:rPr>
          <w:rFonts w:asciiTheme="minorHAnsi" w:eastAsiaTheme="minorEastAsia" w:hAnsiTheme="minorHAnsi" w:cstheme="minorBidi"/>
          <w:sz w:val="22"/>
        </w:rPr>
      </w:pPr>
      <w:hyperlink w:anchor="_Toc532220115" w:history="1">
        <w:r w:rsidR="00632704" w:rsidRPr="00C2018E">
          <w:rPr>
            <w:rStyle w:val="Hyperlink"/>
          </w:rPr>
          <w:t>APPENDIX 3</w:t>
        </w:r>
        <w:r w:rsidR="00632704" w:rsidRPr="00C2018E">
          <w:rPr>
            <w:rStyle w:val="Hyperlink"/>
            <w:rFonts w:asciiTheme="majorBidi" w:hAnsiTheme="majorBidi"/>
          </w:rPr>
          <w:t>: Questionnaire</w:t>
        </w:r>
        <w:r w:rsidR="00632704" w:rsidRPr="00C2018E">
          <w:rPr>
            <w:webHidden/>
          </w:rPr>
          <w:tab/>
        </w:r>
        <w:r w:rsidR="00632704" w:rsidRPr="00C2018E">
          <w:rPr>
            <w:webHidden/>
          </w:rPr>
          <w:fldChar w:fldCharType="begin"/>
        </w:r>
        <w:r w:rsidR="00632704" w:rsidRPr="00C2018E">
          <w:rPr>
            <w:webHidden/>
          </w:rPr>
          <w:instrText xml:space="preserve"> PAGEREF _Toc532220115 \h </w:instrText>
        </w:r>
        <w:r w:rsidR="00632704" w:rsidRPr="00C2018E">
          <w:rPr>
            <w:webHidden/>
          </w:rPr>
        </w:r>
        <w:r w:rsidR="00632704" w:rsidRPr="00C2018E">
          <w:rPr>
            <w:webHidden/>
          </w:rPr>
          <w:fldChar w:fldCharType="separate"/>
        </w:r>
        <w:r w:rsidR="00F1089B" w:rsidRPr="00C2018E">
          <w:rPr>
            <w:webHidden/>
          </w:rPr>
          <w:t>398</w:t>
        </w:r>
        <w:r w:rsidR="00632704" w:rsidRPr="00C2018E">
          <w:rPr>
            <w:webHidden/>
          </w:rPr>
          <w:fldChar w:fldCharType="end"/>
        </w:r>
      </w:hyperlink>
    </w:p>
    <w:p w14:paraId="4DC7BE3A" w14:textId="658F5491" w:rsidR="00632704" w:rsidRPr="00C2018E" w:rsidRDefault="00921F2D">
      <w:pPr>
        <w:pStyle w:val="TOC1"/>
        <w:rPr>
          <w:rFonts w:asciiTheme="minorHAnsi" w:eastAsiaTheme="minorEastAsia" w:hAnsiTheme="minorHAnsi" w:cstheme="minorBidi"/>
          <w:sz w:val="22"/>
        </w:rPr>
      </w:pPr>
      <w:hyperlink w:anchor="_Toc532220116" w:history="1">
        <w:r w:rsidR="00632704" w:rsidRPr="00C2018E">
          <w:rPr>
            <w:rStyle w:val="Hyperlink"/>
          </w:rPr>
          <w:t>APPENDIX 4</w:t>
        </w:r>
        <w:r w:rsidR="00632704" w:rsidRPr="00C2018E">
          <w:rPr>
            <w:rStyle w:val="Hyperlink"/>
            <w:rFonts w:asciiTheme="majorBidi" w:hAnsiTheme="majorBidi"/>
          </w:rPr>
          <w:t>: Focus</w:t>
        </w:r>
        <w:r w:rsidR="00632704" w:rsidRPr="00C2018E">
          <w:rPr>
            <w:rStyle w:val="Hyperlink"/>
            <w:rFonts w:asciiTheme="majorBidi" w:eastAsiaTheme="majorEastAsia" w:hAnsiTheme="majorBidi" w:cstheme="majorBidi"/>
          </w:rPr>
          <w:t>-Group</w:t>
        </w:r>
        <w:r w:rsidR="00632704" w:rsidRPr="00C2018E">
          <w:rPr>
            <w:rStyle w:val="Hyperlink"/>
            <w:rFonts w:asciiTheme="majorBidi" w:hAnsiTheme="majorBidi"/>
          </w:rPr>
          <w:t xml:space="preserve"> Questions for Students</w:t>
        </w:r>
        <w:r w:rsidR="00632704" w:rsidRPr="00C2018E">
          <w:rPr>
            <w:webHidden/>
          </w:rPr>
          <w:tab/>
        </w:r>
        <w:r w:rsidR="00632704" w:rsidRPr="00C2018E">
          <w:rPr>
            <w:webHidden/>
          </w:rPr>
          <w:fldChar w:fldCharType="begin"/>
        </w:r>
        <w:r w:rsidR="00632704" w:rsidRPr="00C2018E">
          <w:rPr>
            <w:webHidden/>
          </w:rPr>
          <w:instrText xml:space="preserve"> PAGEREF _Toc532220116 \h </w:instrText>
        </w:r>
        <w:r w:rsidR="00632704" w:rsidRPr="00C2018E">
          <w:rPr>
            <w:webHidden/>
          </w:rPr>
        </w:r>
        <w:r w:rsidR="00632704" w:rsidRPr="00C2018E">
          <w:rPr>
            <w:webHidden/>
          </w:rPr>
          <w:fldChar w:fldCharType="separate"/>
        </w:r>
        <w:r w:rsidR="00F1089B" w:rsidRPr="00C2018E">
          <w:rPr>
            <w:webHidden/>
          </w:rPr>
          <w:t>405</w:t>
        </w:r>
        <w:r w:rsidR="00632704" w:rsidRPr="00C2018E">
          <w:rPr>
            <w:webHidden/>
          </w:rPr>
          <w:fldChar w:fldCharType="end"/>
        </w:r>
      </w:hyperlink>
    </w:p>
    <w:p w14:paraId="02D98706" w14:textId="571AC4BF" w:rsidR="00632704" w:rsidRPr="00C2018E" w:rsidRDefault="00921F2D">
      <w:pPr>
        <w:pStyle w:val="TOC1"/>
        <w:rPr>
          <w:rFonts w:asciiTheme="minorHAnsi" w:eastAsiaTheme="minorEastAsia" w:hAnsiTheme="minorHAnsi" w:cstheme="minorBidi"/>
          <w:sz w:val="22"/>
        </w:rPr>
      </w:pPr>
      <w:hyperlink w:anchor="_Toc532220117" w:history="1">
        <w:r w:rsidR="00632704" w:rsidRPr="00C2018E">
          <w:rPr>
            <w:rStyle w:val="Hyperlink"/>
          </w:rPr>
          <w:t>APPENDIX 5</w:t>
        </w:r>
        <w:r w:rsidR="00632704" w:rsidRPr="00C2018E">
          <w:rPr>
            <w:rStyle w:val="Hyperlink"/>
            <w:rFonts w:asciiTheme="majorBidi" w:hAnsiTheme="majorBidi"/>
          </w:rPr>
          <w:t>: Interview Questions for Teachers</w:t>
        </w:r>
        <w:r w:rsidR="00632704" w:rsidRPr="00C2018E">
          <w:rPr>
            <w:webHidden/>
          </w:rPr>
          <w:tab/>
        </w:r>
        <w:r w:rsidR="00632704" w:rsidRPr="00C2018E">
          <w:rPr>
            <w:webHidden/>
          </w:rPr>
          <w:fldChar w:fldCharType="begin"/>
        </w:r>
        <w:r w:rsidR="00632704" w:rsidRPr="00C2018E">
          <w:rPr>
            <w:webHidden/>
          </w:rPr>
          <w:instrText xml:space="preserve"> PAGEREF _Toc532220117 \h </w:instrText>
        </w:r>
        <w:r w:rsidR="00632704" w:rsidRPr="00C2018E">
          <w:rPr>
            <w:webHidden/>
          </w:rPr>
        </w:r>
        <w:r w:rsidR="00632704" w:rsidRPr="00C2018E">
          <w:rPr>
            <w:webHidden/>
          </w:rPr>
          <w:fldChar w:fldCharType="separate"/>
        </w:r>
        <w:r w:rsidR="00F1089B" w:rsidRPr="00C2018E">
          <w:rPr>
            <w:webHidden/>
          </w:rPr>
          <w:t>406</w:t>
        </w:r>
        <w:r w:rsidR="00632704" w:rsidRPr="00C2018E">
          <w:rPr>
            <w:webHidden/>
          </w:rPr>
          <w:fldChar w:fldCharType="end"/>
        </w:r>
      </w:hyperlink>
    </w:p>
    <w:p w14:paraId="4245B645" w14:textId="211B9F0D" w:rsidR="00675448" w:rsidRPr="00C2018E" w:rsidRDefault="00675448" w:rsidP="00D8183E">
      <w:pPr>
        <w:ind w:left="284"/>
      </w:pPr>
      <w:r w:rsidRPr="00C2018E">
        <w:rPr>
          <w:bCs/>
        </w:rPr>
        <w:fldChar w:fldCharType="end"/>
      </w:r>
      <w:r w:rsidRPr="00C2018E">
        <w:t xml:space="preserve"> </w:t>
      </w:r>
    </w:p>
    <w:p w14:paraId="076E4BD6" w14:textId="77777777" w:rsidR="00675448" w:rsidRPr="00C2018E" w:rsidRDefault="00675448" w:rsidP="00D8183E">
      <w:pPr>
        <w:spacing w:after="0" w:line="240" w:lineRule="auto"/>
        <w:rPr>
          <w:szCs w:val="24"/>
        </w:rPr>
      </w:pPr>
      <w:r w:rsidRPr="00C2018E">
        <w:rPr>
          <w:szCs w:val="24"/>
        </w:rPr>
        <w:br w:type="page"/>
      </w:r>
    </w:p>
    <w:p w14:paraId="2D601142" w14:textId="77777777" w:rsidR="00675448" w:rsidRPr="00C2018E" w:rsidRDefault="00675448" w:rsidP="00D8183E">
      <w:pPr>
        <w:pStyle w:val="Heading0"/>
      </w:pPr>
      <w:bookmarkStart w:id="4" w:name="_Toc532219978"/>
      <w:r w:rsidRPr="00C2018E">
        <w:lastRenderedPageBreak/>
        <w:t>LIST OF TABLES</w:t>
      </w:r>
      <w:bookmarkEnd w:id="4"/>
    </w:p>
    <w:p w14:paraId="5982D383" w14:textId="502C25AE" w:rsidR="00675448" w:rsidRPr="00C2018E" w:rsidRDefault="00675448" w:rsidP="00F94913">
      <w:pPr>
        <w:pStyle w:val="TableofFigures"/>
        <w:tabs>
          <w:tab w:val="right" w:pos="8211"/>
        </w:tabs>
        <w:rPr>
          <w:szCs w:val="24"/>
        </w:rPr>
      </w:pPr>
      <w:r w:rsidRPr="00C2018E">
        <w:rPr>
          <w:szCs w:val="24"/>
        </w:rPr>
        <w:t>Table 1: Research Questions and Research Methods</w:t>
      </w:r>
      <w:r w:rsidRPr="00C2018E">
        <w:rPr>
          <w:szCs w:val="24"/>
        </w:rPr>
        <w:tab/>
      </w:r>
      <w:r w:rsidR="00F94913" w:rsidRPr="00C2018E">
        <w:rPr>
          <w:szCs w:val="24"/>
        </w:rPr>
        <w:t>88</w:t>
      </w:r>
    </w:p>
    <w:p w14:paraId="0AF92DD2" w14:textId="3A8A8245" w:rsidR="00675448" w:rsidRPr="00C2018E" w:rsidRDefault="00675448" w:rsidP="00F94913">
      <w:r w:rsidRPr="00C2018E">
        <w:t xml:space="preserve">Table 2: The Participating Teachers and the SNSs </w:t>
      </w:r>
      <w:r w:rsidR="0041788D" w:rsidRPr="00C2018E">
        <w:t xml:space="preserve">They Used </w:t>
      </w:r>
      <w:r w:rsidRPr="00C2018E">
        <w:t xml:space="preserve">in EFL </w:t>
      </w:r>
      <w:r w:rsidR="0041788D" w:rsidRPr="00C2018E">
        <w:t>T</w:t>
      </w:r>
      <w:r w:rsidRPr="00C2018E">
        <w:t xml:space="preserve">eaching         </w:t>
      </w:r>
      <w:r w:rsidR="00F94913" w:rsidRPr="00C2018E">
        <w:t>259</w:t>
      </w:r>
    </w:p>
    <w:p w14:paraId="145F93FA" w14:textId="0537AB5D" w:rsidR="00675448" w:rsidRPr="00C2018E" w:rsidRDefault="00675448" w:rsidP="00F94913">
      <w:r w:rsidRPr="00C2018E">
        <w:t xml:space="preserve">Table 3: Examples of the </w:t>
      </w:r>
      <w:r w:rsidR="0041788D" w:rsidRPr="00C2018E">
        <w:t>T</w:t>
      </w:r>
      <w:r w:rsidRPr="00C2018E">
        <w:t xml:space="preserve">eachers’ </w:t>
      </w:r>
      <w:r w:rsidR="0041788D" w:rsidRPr="00C2018E">
        <w:t xml:space="preserve">Activities </w:t>
      </w:r>
      <w:r w:rsidRPr="00C2018E">
        <w:t xml:space="preserve">on </w:t>
      </w:r>
      <w:r w:rsidR="0041788D" w:rsidRPr="00C2018E">
        <w:t xml:space="preserve">Different </w:t>
      </w:r>
      <w:r w:rsidRPr="00C2018E">
        <w:t>SNSs</w:t>
      </w:r>
      <w:r w:rsidRPr="00C2018E">
        <w:tab/>
      </w:r>
      <w:r w:rsidRPr="00C2018E">
        <w:tab/>
        <w:t xml:space="preserve">           </w:t>
      </w:r>
      <w:r w:rsidR="00F94913" w:rsidRPr="00C2018E">
        <w:t>260</w:t>
      </w:r>
    </w:p>
    <w:p w14:paraId="31BCAA9F" w14:textId="77777777" w:rsidR="00675448" w:rsidRPr="00C2018E" w:rsidRDefault="00675448" w:rsidP="00D8183E"/>
    <w:p w14:paraId="2DEA7692" w14:textId="77777777" w:rsidR="00675448" w:rsidRPr="00C2018E" w:rsidRDefault="00675448" w:rsidP="00D8183E"/>
    <w:p w14:paraId="16D38C98" w14:textId="77777777" w:rsidR="00675448" w:rsidRPr="00C2018E" w:rsidRDefault="00675448" w:rsidP="00D8183E"/>
    <w:p w14:paraId="4CC5569E" w14:textId="77777777" w:rsidR="00675448" w:rsidRPr="00C2018E" w:rsidRDefault="00675448" w:rsidP="00D8183E"/>
    <w:p w14:paraId="4998DC77" w14:textId="77777777" w:rsidR="00675448" w:rsidRPr="00C2018E" w:rsidRDefault="00675448" w:rsidP="00D8183E"/>
    <w:p w14:paraId="084E9EBF" w14:textId="77777777" w:rsidR="00675448" w:rsidRPr="00C2018E" w:rsidRDefault="00675448" w:rsidP="00D8183E"/>
    <w:p w14:paraId="4B2CACE0" w14:textId="77777777" w:rsidR="00675448" w:rsidRPr="00C2018E" w:rsidRDefault="00675448" w:rsidP="00D8183E"/>
    <w:p w14:paraId="0BF0DCA7" w14:textId="77777777" w:rsidR="00675448" w:rsidRPr="00C2018E" w:rsidRDefault="00675448" w:rsidP="00D8183E"/>
    <w:p w14:paraId="324DACE3" w14:textId="77777777" w:rsidR="00675448" w:rsidRPr="00C2018E" w:rsidRDefault="00675448" w:rsidP="00D8183E"/>
    <w:p w14:paraId="68EE5F79" w14:textId="77777777" w:rsidR="00675448" w:rsidRPr="00C2018E" w:rsidRDefault="00675448" w:rsidP="00D8183E"/>
    <w:p w14:paraId="1BD18B16" w14:textId="77777777" w:rsidR="00675448" w:rsidRPr="00C2018E" w:rsidRDefault="00675448" w:rsidP="00D8183E"/>
    <w:p w14:paraId="50D19492" w14:textId="77777777" w:rsidR="00675448" w:rsidRPr="00C2018E" w:rsidRDefault="00675448" w:rsidP="00D8183E"/>
    <w:p w14:paraId="133D8D1E" w14:textId="77777777" w:rsidR="00675448" w:rsidRPr="00C2018E" w:rsidRDefault="00675448" w:rsidP="00D8183E">
      <w:pPr>
        <w:pStyle w:val="Heading0"/>
      </w:pPr>
      <w:bookmarkStart w:id="5" w:name="_Toc532219979"/>
      <w:r w:rsidRPr="00C2018E">
        <w:lastRenderedPageBreak/>
        <w:t>LIST OF FIGURES</w:t>
      </w:r>
      <w:bookmarkEnd w:id="5"/>
    </w:p>
    <w:p w14:paraId="3B5B76D7" w14:textId="2335E508"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1.1</w:t>
      </w:r>
      <w:r w:rsidR="00EB1F47" w:rsidRPr="00C2018E">
        <w:rPr>
          <w:rFonts w:eastAsiaTheme="majorEastAsia" w:cstheme="majorBidi"/>
          <w:szCs w:val="24"/>
        </w:rPr>
        <w:t xml:space="preserve">: </w:t>
      </w:r>
      <w:r w:rsidRPr="00C2018E">
        <w:rPr>
          <w:rFonts w:eastAsiaTheme="majorEastAsia" w:cstheme="majorBidi"/>
          <w:szCs w:val="24"/>
        </w:rPr>
        <w:t xml:space="preserve">The </w:t>
      </w:r>
      <w:r w:rsidR="00B82824" w:rsidRPr="00C2018E">
        <w:rPr>
          <w:rFonts w:eastAsiaTheme="majorEastAsia" w:cstheme="majorBidi"/>
          <w:szCs w:val="24"/>
        </w:rPr>
        <w:t xml:space="preserve">location </w:t>
      </w:r>
      <w:r w:rsidRPr="00C2018E">
        <w:rPr>
          <w:rFonts w:eastAsiaTheme="majorEastAsia" w:cstheme="majorBidi"/>
          <w:szCs w:val="24"/>
        </w:rPr>
        <w:t>of Sultanate of Oman</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t>6</w:t>
      </w:r>
    </w:p>
    <w:p w14:paraId="3EEADFC3" w14:textId="5F24D616"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1.2</w:t>
      </w:r>
      <w:r w:rsidR="00EB1F47" w:rsidRPr="00C2018E">
        <w:rPr>
          <w:rFonts w:eastAsiaTheme="majorEastAsia" w:cstheme="majorBidi"/>
          <w:szCs w:val="24"/>
        </w:rPr>
        <w:t>:</w:t>
      </w:r>
      <w:r w:rsidRPr="00C2018E">
        <w:rPr>
          <w:rFonts w:eastAsiaTheme="majorEastAsia" w:cstheme="majorBidi"/>
          <w:szCs w:val="24"/>
        </w:rPr>
        <w:t xml:space="preserve"> SNS </w:t>
      </w:r>
      <w:r w:rsidR="00B82824" w:rsidRPr="00C2018E">
        <w:rPr>
          <w:rFonts w:eastAsiaTheme="majorEastAsia" w:cstheme="majorBidi"/>
          <w:szCs w:val="24"/>
        </w:rPr>
        <w:t xml:space="preserve">annual </w:t>
      </w:r>
      <w:r w:rsidRPr="00C2018E">
        <w:rPr>
          <w:rFonts w:eastAsiaTheme="majorEastAsia" w:cstheme="majorBidi"/>
          <w:szCs w:val="24"/>
        </w:rPr>
        <w:t>users in Oman</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t>19</w:t>
      </w:r>
    </w:p>
    <w:p w14:paraId="53970485" w14:textId="78B7F0B5"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2.1</w:t>
      </w:r>
      <w:r w:rsidR="00EB1F47" w:rsidRPr="00C2018E">
        <w:rPr>
          <w:rFonts w:eastAsiaTheme="majorEastAsia" w:cstheme="majorBidi"/>
          <w:szCs w:val="24"/>
        </w:rPr>
        <w:t>:</w:t>
      </w:r>
      <w:r w:rsidRPr="00C2018E">
        <w:rPr>
          <w:rFonts w:eastAsiaTheme="majorEastAsia" w:cstheme="majorBidi"/>
          <w:szCs w:val="24"/>
        </w:rPr>
        <w:t xml:space="preserve"> Analysis </w:t>
      </w:r>
      <w:r w:rsidR="00B82824" w:rsidRPr="00C2018E">
        <w:rPr>
          <w:rFonts w:eastAsiaTheme="majorEastAsia" w:cstheme="majorBidi"/>
          <w:szCs w:val="24"/>
        </w:rPr>
        <w:t>plan</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111</w:t>
      </w:r>
    </w:p>
    <w:p w14:paraId="6395437F" w14:textId="6DC29676"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4.1</w:t>
      </w:r>
      <w:r w:rsidR="00EB1F47" w:rsidRPr="00C2018E">
        <w:rPr>
          <w:rFonts w:eastAsiaTheme="majorEastAsia" w:cstheme="majorBidi"/>
          <w:szCs w:val="24"/>
        </w:rPr>
        <w:t>:</w:t>
      </w:r>
      <w:r w:rsidRPr="00C2018E">
        <w:rPr>
          <w:rFonts w:eastAsiaTheme="majorEastAsia" w:cstheme="majorBidi"/>
          <w:szCs w:val="24"/>
        </w:rPr>
        <w:t xml:space="preserve"> The use of SNSs among</w:t>
      </w:r>
      <w:r w:rsidR="00B82824" w:rsidRPr="00C2018E">
        <w:rPr>
          <w:rFonts w:eastAsiaTheme="majorEastAsia" w:cstheme="majorBidi"/>
          <w:szCs w:val="24"/>
        </w:rPr>
        <w:t>st</w:t>
      </w:r>
      <w:r w:rsidRPr="00C2018E">
        <w:rPr>
          <w:rFonts w:eastAsiaTheme="majorEastAsia" w:cstheme="majorBidi"/>
          <w:szCs w:val="24"/>
        </w:rPr>
        <w:t xml:space="preserve"> students</w:t>
      </w:r>
      <w:r w:rsidR="00B82824" w:rsidRPr="00C2018E">
        <w:rPr>
          <w:rFonts w:eastAsiaTheme="majorEastAsia" w:cstheme="majorBidi"/>
          <w:szCs w:val="24"/>
        </w:rPr>
        <w:tab/>
      </w:r>
      <w:r w:rsidR="00B82824" w:rsidRPr="00C2018E">
        <w:rPr>
          <w:rFonts w:eastAsiaTheme="majorEastAsia" w:cstheme="majorBidi"/>
          <w:szCs w:val="24"/>
        </w:rPr>
        <w:tab/>
      </w:r>
      <w:r w:rsidR="00B82824" w:rsidRPr="00C2018E">
        <w:rPr>
          <w:rFonts w:eastAsiaTheme="majorEastAsia" w:cstheme="majorBidi"/>
          <w:szCs w:val="24"/>
        </w:rPr>
        <w:tab/>
      </w:r>
      <w:r w:rsidR="00B82824" w:rsidRPr="00C2018E">
        <w:rPr>
          <w:rFonts w:eastAsiaTheme="majorEastAsia" w:cstheme="majorBidi"/>
          <w:szCs w:val="24"/>
        </w:rPr>
        <w:tab/>
      </w:r>
      <w:r w:rsidR="00F94913" w:rsidRPr="00C2018E">
        <w:rPr>
          <w:rFonts w:eastAsiaTheme="majorEastAsia" w:cstheme="majorBidi"/>
          <w:szCs w:val="24"/>
        </w:rPr>
        <w:t>119</w:t>
      </w:r>
    </w:p>
    <w:p w14:paraId="704B4F87" w14:textId="7289CD11"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4.2</w:t>
      </w:r>
      <w:r w:rsidR="00EB1F47" w:rsidRPr="00C2018E">
        <w:rPr>
          <w:rFonts w:eastAsiaTheme="majorEastAsia" w:cstheme="majorBidi"/>
          <w:szCs w:val="24"/>
        </w:rPr>
        <w:t>:</w:t>
      </w:r>
      <w:r w:rsidRPr="00C2018E">
        <w:rPr>
          <w:rFonts w:eastAsiaTheme="majorEastAsia" w:cstheme="majorBidi"/>
          <w:szCs w:val="24"/>
        </w:rPr>
        <w:t xml:space="preserve"> Frequency of SNS use</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120</w:t>
      </w:r>
    </w:p>
    <w:p w14:paraId="1436D991" w14:textId="6750E036"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4.3</w:t>
      </w:r>
      <w:r w:rsidR="00EB1F47" w:rsidRPr="00C2018E">
        <w:rPr>
          <w:rFonts w:eastAsiaTheme="majorEastAsia" w:cstheme="majorBidi"/>
          <w:szCs w:val="24"/>
        </w:rPr>
        <w:t>:</w:t>
      </w:r>
      <w:r w:rsidRPr="00C2018E">
        <w:rPr>
          <w:rFonts w:eastAsiaTheme="majorEastAsia" w:cstheme="majorBidi"/>
          <w:szCs w:val="24"/>
        </w:rPr>
        <w:t xml:space="preserve"> </w:t>
      </w:r>
      <w:r w:rsidR="00B82824" w:rsidRPr="00C2018E">
        <w:rPr>
          <w:rFonts w:eastAsiaTheme="majorEastAsia" w:cstheme="majorBidi"/>
          <w:szCs w:val="24"/>
        </w:rPr>
        <w:t xml:space="preserve">Students’ number </w:t>
      </w:r>
      <w:r w:rsidRPr="00C2018E">
        <w:rPr>
          <w:rFonts w:eastAsiaTheme="majorEastAsia" w:cstheme="majorBidi"/>
          <w:szCs w:val="24"/>
        </w:rPr>
        <w:t>of SNSs use</w:t>
      </w:r>
      <w:r w:rsidR="00B82824" w:rsidRPr="00C2018E">
        <w:rPr>
          <w:rFonts w:eastAsiaTheme="majorEastAsia" w:cstheme="majorBidi"/>
          <w:szCs w:val="24"/>
        </w:rPr>
        <w:t>d</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B82824" w:rsidRPr="00C2018E">
        <w:rPr>
          <w:rFonts w:eastAsiaTheme="majorEastAsia" w:cstheme="majorBidi"/>
          <w:szCs w:val="24"/>
        </w:rPr>
        <w:tab/>
      </w:r>
      <w:r w:rsidR="00F94913" w:rsidRPr="00C2018E">
        <w:rPr>
          <w:rFonts w:eastAsiaTheme="majorEastAsia" w:cstheme="majorBidi"/>
          <w:szCs w:val="24"/>
        </w:rPr>
        <w:t>121</w:t>
      </w:r>
    </w:p>
    <w:p w14:paraId="17455C55" w14:textId="4F1BE0F1"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4.4</w:t>
      </w:r>
      <w:r w:rsidR="00EB1F47" w:rsidRPr="00C2018E">
        <w:rPr>
          <w:rFonts w:eastAsiaTheme="majorEastAsia" w:cstheme="majorBidi"/>
          <w:szCs w:val="24"/>
        </w:rPr>
        <w:t>:</w:t>
      </w:r>
      <w:r w:rsidRPr="00C2018E">
        <w:rPr>
          <w:rFonts w:eastAsiaTheme="majorEastAsia" w:cstheme="majorBidi"/>
          <w:szCs w:val="24"/>
        </w:rPr>
        <w:t xml:space="preserve"> Choices of SNSs among students</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122</w:t>
      </w:r>
    </w:p>
    <w:p w14:paraId="5AF3D563" w14:textId="783C6C8C"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4.5</w:t>
      </w:r>
      <w:r w:rsidR="00EB1F47" w:rsidRPr="00C2018E">
        <w:rPr>
          <w:rFonts w:eastAsiaTheme="majorEastAsia" w:cstheme="majorBidi"/>
          <w:szCs w:val="24"/>
        </w:rPr>
        <w:t>:</w:t>
      </w:r>
      <w:r w:rsidRPr="00C2018E">
        <w:rPr>
          <w:rFonts w:eastAsiaTheme="majorEastAsia" w:cstheme="majorBidi"/>
          <w:szCs w:val="24"/>
        </w:rPr>
        <w:t xml:space="preserve"> Students’ feelings towards SNSs</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123</w:t>
      </w:r>
    </w:p>
    <w:p w14:paraId="574E0CC2" w14:textId="15ED813B"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4.6</w:t>
      </w:r>
      <w:r w:rsidR="00EB1F47" w:rsidRPr="00C2018E">
        <w:rPr>
          <w:rFonts w:eastAsiaTheme="majorEastAsia" w:cstheme="majorBidi"/>
          <w:szCs w:val="24"/>
        </w:rPr>
        <w:t>:</w:t>
      </w:r>
      <w:r w:rsidRPr="00C2018E">
        <w:rPr>
          <w:rFonts w:eastAsiaTheme="majorEastAsia" w:cstheme="majorBidi"/>
          <w:szCs w:val="24"/>
        </w:rPr>
        <w:t xml:space="preserve"> Reasons for using SNSs</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125</w:t>
      </w:r>
    </w:p>
    <w:p w14:paraId="684C477D" w14:textId="6EA0DF0E"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4.7</w:t>
      </w:r>
      <w:r w:rsidR="00EB1F47" w:rsidRPr="00C2018E">
        <w:rPr>
          <w:rFonts w:eastAsiaTheme="majorEastAsia" w:cstheme="majorBidi"/>
          <w:szCs w:val="24"/>
        </w:rPr>
        <w:t>:</w:t>
      </w:r>
      <w:r w:rsidRPr="00C2018E">
        <w:rPr>
          <w:rFonts w:eastAsiaTheme="majorEastAsia" w:cstheme="majorBidi"/>
          <w:szCs w:val="24"/>
        </w:rPr>
        <w:t xml:space="preserve"> Different types of online social connection</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128</w:t>
      </w:r>
    </w:p>
    <w:p w14:paraId="515F7E85" w14:textId="29C0ED4E"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4.8</w:t>
      </w:r>
      <w:r w:rsidR="00EB1F47" w:rsidRPr="00C2018E">
        <w:rPr>
          <w:rFonts w:eastAsiaTheme="majorEastAsia" w:cstheme="majorBidi"/>
          <w:szCs w:val="24"/>
        </w:rPr>
        <w:t>:</w:t>
      </w:r>
      <w:r w:rsidRPr="00C2018E">
        <w:rPr>
          <w:rFonts w:eastAsiaTheme="majorEastAsia" w:cstheme="majorBidi"/>
          <w:szCs w:val="24"/>
        </w:rPr>
        <w:t xml:space="preserve"> Themes for connecting with family online</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130</w:t>
      </w:r>
    </w:p>
    <w:p w14:paraId="578594AC" w14:textId="26B23BC4"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4.9</w:t>
      </w:r>
      <w:r w:rsidR="00EB1F47" w:rsidRPr="00C2018E">
        <w:rPr>
          <w:rFonts w:eastAsiaTheme="majorEastAsia" w:cstheme="majorBidi"/>
          <w:szCs w:val="24"/>
        </w:rPr>
        <w:t>:</w:t>
      </w:r>
      <w:r w:rsidRPr="00C2018E">
        <w:rPr>
          <w:rFonts w:eastAsiaTheme="majorEastAsia" w:cstheme="majorBidi"/>
          <w:szCs w:val="24"/>
        </w:rPr>
        <w:t xml:space="preserve"> Themes for connecting with friends online</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145</w:t>
      </w:r>
    </w:p>
    <w:p w14:paraId="3AA57AF4" w14:textId="09A0D524"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4.10</w:t>
      </w:r>
      <w:r w:rsidR="00EB1F47" w:rsidRPr="00C2018E">
        <w:rPr>
          <w:rFonts w:eastAsiaTheme="majorEastAsia" w:cstheme="majorBidi"/>
          <w:szCs w:val="24"/>
        </w:rPr>
        <w:t>:</w:t>
      </w:r>
      <w:r w:rsidRPr="00C2018E">
        <w:rPr>
          <w:rFonts w:eastAsiaTheme="majorEastAsia" w:cstheme="majorBidi"/>
          <w:szCs w:val="24"/>
        </w:rPr>
        <w:t xml:space="preserve"> Themes for connecting </w:t>
      </w:r>
      <w:r w:rsidR="00F94913" w:rsidRPr="00C2018E">
        <w:rPr>
          <w:rFonts w:eastAsiaTheme="majorEastAsia" w:cstheme="majorBidi"/>
          <w:szCs w:val="24"/>
        </w:rPr>
        <w:t>with the opposite sex online</w:t>
      </w:r>
      <w:r w:rsidR="00F94913" w:rsidRPr="00C2018E">
        <w:rPr>
          <w:rFonts w:eastAsiaTheme="majorEastAsia" w:cstheme="majorBidi"/>
          <w:szCs w:val="24"/>
        </w:rPr>
        <w:tab/>
      </w:r>
      <w:r w:rsidR="00F94913" w:rsidRPr="00C2018E">
        <w:rPr>
          <w:rFonts w:eastAsiaTheme="majorEastAsia" w:cstheme="majorBidi"/>
          <w:szCs w:val="24"/>
        </w:rPr>
        <w:tab/>
        <w:t>162</w:t>
      </w:r>
    </w:p>
    <w:p w14:paraId="796AAEC4" w14:textId="13EF0476"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4.11</w:t>
      </w:r>
      <w:r w:rsidR="00EB1F47" w:rsidRPr="00C2018E">
        <w:rPr>
          <w:rFonts w:eastAsiaTheme="majorEastAsia" w:cstheme="majorBidi"/>
          <w:szCs w:val="24"/>
        </w:rPr>
        <w:t>:</w:t>
      </w:r>
      <w:r w:rsidRPr="00C2018E">
        <w:rPr>
          <w:rFonts w:eastAsiaTheme="majorEastAsia" w:cstheme="majorBidi"/>
          <w:szCs w:val="24"/>
        </w:rPr>
        <w:t xml:space="preserve"> Themes for connecting wit</w:t>
      </w:r>
      <w:r w:rsidR="00F94913" w:rsidRPr="00C2018E">
        <w:rPr>
          <w:rFonts w:eastAsiaTheme="majorEastAsia" w:cstheme="majorBidi"/>
          <w:szCs w:val="24"/>
        </w:rPr>
        <w:t>h the wider community online</w:t>
      </w:r>
      <w:r w:rsidR="00F94913" w:rsidRPr="00C2018E">
        <w:rPr>
          <w:rFonts w:eastAsiaTheme="majorEastAsia" w:cstheme="majorBidi"/>
          <w:szCs w:val="24"/>
        </w:rPr>
        <w:tab/>
        <w:t>171</w:t>
      </w:r>
    </w:p>
    <w:p w14:paraId="0CBF8407" w14:textId="01445F87"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5.1</w:t>
      </w:r>
      <w:r w:rsidR="00EB1F47" w:rsidRPr="00C2018E">
        <w:rPr>
          <w:rFonts w:eastAsiaTheme="majorEastAsia" w:cstheme="majorBidi"/>
          <w:szCs w:val="24"/>
        </w:rPr>
        <w:t>:</w:t>
      </w:r>
      <w:r w:rsidRPr="00C2018E">
        <w:rPr>
          <w:rFonts w:eastAsiaTheme="majorEastAsia" w:cstheme="majorBidi"/>
          <w:szCs w:val="24"/>
        </w:rPr>
        <w:t xml:space="preserve"> The use of SNSs for EFL learning</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t>1</w:t>
      </w:r>
      <w:r w:rsidR="00F94913" w:rsidRPr="00C2018E">
        <w:rPr>
          <w:rFonts w:eastAsiaTheme="majorEastAsia" w:cstheme="majorBidi"/>
          <w:szCs w:val="24"/>
        </w:rPr>
        <w:t>91</w:t>
      </w:r>
    </w:p>
    <w:p w14:paraId="2A38A689" w14:textId="4013D5D6"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5.2</w:t>
      </w:r>
      <w:r w:rsidR="00EB1F47" w:rsidRPr="00C2018E">
        <w:rPr>
          <w:rFonts w:eastAsiaTheme="majorEastAsia" w:cstheme="majorBidi"/>
          <w:szCs w:val="24"/>
        </w:rPr>
        <w:t>:</w:t>
      </w:r>
      <w:r w:rsidRPr="00C2018E">
        <w:rPr>
          <w:rFonts w:eastAsiaTheme="majorEastAsia" w:cstheme="majorBidi"/>
          <w:szCs w:val="24"/>
        </w:rPr>
        <w:t xml:space="preserve"> Frequency of SNS use for English </w:t>
      </w:r>
      <w:r w:rsidR="00DF75AB" w:rsidRPr="00C2018E">
        <w:rPr>
          <w:rFonts w:eastAsiaTheme="majorEastAsia" w:cstheme="majorBidi"/>
          <w:szCs w:val="24"/>
        </w:rPr>
        <w:t>learning</w:t>
      </w:r>
      <w:r w:rsidR="00F94913" w:rsidRPr="00C2018E">
        <w:rPr>
          <w:rFonts w:eastAsiaTheme="majorEastAsia" w:cstheme="majorBidi"/>
          <w:szCs w:val="24"/>
        </w:rPr>
        <w:tab/>
      </w:r>
      <w:r w:rsidR="00F94913" w:rsidRPr="00C2018E">
        <w:rPr>
          <w:rFonts w:eastAsiaTheme="majorEastAsia" w:cstheme="majorBidi"/>
          <w:szCs w:val="24"/>
        </w:rPr>
        <w:tab/>
      </w:r>
      <w:r w:rsidR="00F94913" w:rsidRPr="00C2018E">
        <w:rPr>
          <w:rFonts w:eastAsiaTheme="majorEastAsia" w:cstheme="majorBidi"/>
          <w:szCs w:val="24"/>
        </w:rPr>
        <w:tab/>
        <w:t>192</w:t>
      </w:r>
      <w:r w:rsidRPr="00C2018E">
        <w:rPr>
          <w:rFonts w:eastAsiaTheme="majorEastAsia" w:cstheme="majorBidi"/>
          <w:szCs w:val="24"/>
        </w:rPr>
        <w:tab/>
      </w:r>
    </w:p>
    <w:p w14:paraId="5A598CC4" w14:textId="34B7685D"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5.3</w:t>
      </w:r>
      <w:r w:rsidR="00EB1F47" w:rsidRPr="00C2018E">
        <w:rPr>
          <w:rFonts w:eastAsiaTheme="majorEastAsia" w:cstheme="majorBidi"/>
          <w:szCs w:val="24"/>
        </w:rPr>
        <w:t>:</w:t>
      </w:r>
      <w:r w:rsidRPr="00C2018E">
        <w:rPr>
          <w:rFonts w:eastAsiaTheme="majorEastAsia" w:cstheme="majorBidi"/>
          <w:szCs w:val="24"/>
        </w:rPr>
        <w:t xml:space="preserve"> Choice of SNSs for EFL learning</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193</w:t>
      </w:r>
    </w:p>
    <w:p w14:paraId="387A217B" w14:textId="0835D761"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5.4</w:t>
      </w:r>
      <w:r w:rsidR="00EB1F47" w:rsidRPr="00C2018E">
        <w:rPr>
          <w:rFonts w:eastAsiaTheme="majorEastAsia" w:cstheme="majorBidi"/>
          <w:szCs w:val="24"/>
        </w:rPr>
        <w:t>:</w:t>
      </w:r>
      <w:r w:rsidRPr="00C2018E">
        <w:rPr>
          <w:rFonts w:eastAsiaTheme="majorEastAsia" w:cstheme="majorBidi"/>
          <w:szCs w:val="24"/>
        </w:rPr>
        <w:t xml:space="preserve"> SNSs with enabling features for EFL learning</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195</w:t>
      </w:r>
    </w:p>
    <w:p w14:paraId="40634333" w14:textId="13EA672D"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5.5</w:t>
      </w:r>
      <w:r w:rsidR="00EB1F47" w:rsidRPr="00C2018E">
        <w:rPr>
          <w:rFonts w:eastAsiaTheme="majorEastAsia" w:cstheme="majorBidi"/>
          <w:szCs w:val="24"/>
        </w:rPr>
        <w:t>:</w:t>
      </w:r>
      <w:r w:rsidRPr="00C2018E">
        <w:rPr>
          <w:rFonts w:eastAsiaTheme="majorEastAsia" w:cstheme="majorBidi"/>
          <w:szCs w:val="24"/>
        </w:rPr>
        <w:t xml:space="preserve"> Formal or </w:t>
      </w:r>
      <w:r w:rsidR="00B82824" w:rsidRPr="00C2018E">
        <w:rPr>
          <w:rFonts w:eastAsiaTheme="majorEastAsia" w:cstheme="majorBidi"/>
          <w:szCs w:val="24"/>
        </w:rPr>
        <w:t>i</w:t>
      </w:r>
      <w:r w:rsidRPr="00C2018E">
        <w:rPr>
          <w:rFonts w:eastAsiaTheme="majorEastAsia" w:cstheme="majorBidi"/>
          <w:szCs w:val="24"/>
        </w:rPr>
        <w:t>nformal use of SNSs in EFL learning</w:t>
      </w:r>
      <w:r w:rsidR="00F94913" w:rsidRPr="00C2018E">
        <w:rPr>
          <w:rFonts w:eastAsiaTheme="majorEastAsia" w:cstheme="majorBidi"/>
          <w:szCs w:val="24"/>
        </w:rPr>
        <w:tab/>
      </w:r>
      <w:r w:rsidR="00EB1F47" w:rsidRPr="00C2018E">
        <w:rPr>
          <w:rFonts w:eastAsiaTheme="majorEastAsia" w:cstheme="majorBidi"/>
          <w:szCs w:val="24"/>
        </w:rPr>
        <w:tab/>
      </w:r>
      <w:r w:rsidR="00F94913" w:rsidRPr="00C2018E">
        <w:rPr>
          <w:rFonts w:eastAsiaTheme="majorEastAsia" w:cstheme="majorBidi"/>
          <w:szCs w:val="24"/>
        </w:rPr>
        <w:t>196</w:t>
      </w:r>
    </w:p>
    <w:p w14:paraId="3B15DB5C" w14:textId="0150A817" w:rsidR="00675448" w:rsidRPr="00C2018E" w:rsidRDefault="00675448" w:rsidP="00D8183E">
      <w:pPr>
        <w:spacing w:line="240" w:lineRule="auto"/>
        <w:rPr>
          <w:rFonts w:eastAsiaTheme="majorEastAsia" w:cstheme="majorBidi"/>
          <w:szCs w:val="24"/>
        </w:rPr>
      </w:pPr>
      <w:r w:rsidRPr="00C2018E">
        <w:rPr>
          <w:rFonts w:eastAsiaTheme="majorEastAsia" w:cstheme="majorBidi"/>
          <w:szCs w:val="24"/>
        </w:rPr>
        <w:t>Figure 5.6</w:t>
      </w:r>
      <w:r w:rsidR="00EB1F47" w:rsidRPr="00C2018E">
        <w:rPr>
          <w:rFonts w:eastAsiaTheme="majorEastAsia" w:cstheme="majorBidi"/>
          <w:szCs w:val="24"/>
        </w:rPr>
        <w:t>:</w:t>
      </w:r>
      <w:r w:rsidRPr="00C2018E">
        <w:rPr>
          <w:rFonts w:eastAsiaTheme="majorEastAsia" w:cstheme="majorBidi"/>
          <w:szCs w:val="24"/>
        </w:rPr>
        <w:t xml:space="preserve"> SNS </w:t>
      </w:r>
      <w:r w:rsidR="00B82824" w:rsidRPr="00C2018E">
        <w:rPr>
          <w:rFonts w:eastAsiaTheme="majorEastAsia" w:cstheme="majorBidi"/>
          <w:szCs w:val="24"/>
        </w:rPr>
        <w:t>p</w:t>
      </w:r>
      <w:r w:rsidRPr="00C2018E">
        <w:rPr>
          <w:rFonts w:eastAsiaTheme="majorEastAsia" w:cstheme="majorBidi"/>
          <w:szCs w:val="24"/>
        </w:rPr>
        <w:t>ractices in informal EFL learning</w:t>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Pr="00C2018E">
        <w:rPr>
          <w:rFonts w:eastAsiaTheme="majorEastAsia" w:cstheme="majorBidi"/>
          <w:szCs w:val="24"/>
        </w:rPr>
        <w:tab/>
      </w:r>
      <w:r w:rsidR="00F94913" w:rsidRPr="00C2018E">
        <w:rPr>
          <w:rFonts w:eastAsiaTheme="majorEastAsia" w:cstheme="majorBidi"/>
          <w:szCs w:val="24"/>
        </w:rPr>
        <w:t>233</w:t>
      </w:r>
    </w:p>
    <w:p w14:paraId="508D3E79" w14:textId="4A4FE6FE" w:rsidR="00675448" w:rsidRPr="00C2018E" w:rsidRDefault="00675448" w:rsidP="00F94913">
      <w:pPr>
        <w:spacing w:line="240" w:lineRule="auto"/>
        <w:rPr>
          <w:rFonts w:eastAsiaTheme="majorEastAsia" w:cstheme="majorBidi"/>
          <w:szCs w:val="24"/>
        </w:rPr>
      </w:pPr>
      <w:r w:rsidRPr="00C2018E">
        <w:rPr>
          <w:rFonts w:eastAsiaTheme="majorEastAsia" w:cstheme="majorBidi"/>
          <w:szCs w:val="24"/>
        </w:rPr>
        <w:t>Figure 6.1</w:t>
      </w:r>
      <w:r w:rsidR="00EB1F47" w:rsidRPr="00C2018E">
        <w:rPr>
          <w:rFonts w:eastAsiaTheme="majorEastAsia" w:cstheme="majorBidi"/>
          <w:szCs w:val="24"/>
        </w:rPr>
        <w:t>:</w:t>
      </w:r>
      <w:r w:rsidRPr="00C2018E">
        <w:rPr>
          <w:rFonts w:eastAsiaTheme="majorEastAsia" w:cstheme="majorBidi"/>
          <w:szCs w:val="24"/>
        </w:rPr>
        <w:t xml:space="preserve"> Teachers’ uses of SNSs for EFL formal teaching</w:t>
      </w:r>
      <w:r w:rsidRPr="00C2018E">
        <w:rPr>
          <w:rFonts w:eastAsiaTheme="majorEastAsia" w:cstheme="majorBidi"/>
          <w:szCs w:val="24"/>
        </w:rPr>
        <w:tab/>
      </w:r>
      <w:r w:rsidR="00EB1F47" w:rsidRPr="00C2018E">
        <w:rPr>
          <w:rFonts w:eastAsiaTheme="majorEastAsia" w:cstheme="majorBidi"/>
          <w:szCs w:val="24"/>
        </w:rPr>
        <w:tab/>
      </w:r>
      <w:r w:rsidR="00F94913" w:rsidRPr="00C2018E">
        <w:rPr>
          <w:rFonts w:eastAsiaTheme="majorEastAsia" w:cstheme="majorBidi"/>
          <w:szCs w:val="24"/>
        </w:rPr>
        <w:t>261</w:t>
      </w:r>
    </w:p>
    <w:p w14:paraId="55A290EE" w14:textId="233B368E" w:rsidR="00675448" w:rsidRPr="00C2018E" w:rsidRDefault="00675448" w:rsidP="00D8183E">
      <w:pPr>
        <w:autoSpaceDE w:val="0"/>
        <w:autoSpaceDN w:val="0"/>
        <w:adjustRightInd w:val="0"/>
        <w:spacing w:after="0"/>
        <w:rPr>
          <w:szCs w:val="24"/>
        </w:rPr>
      </w:pPr>
      <w:r w:rsidRPr="00C2018E">
        <w:rPr>
          <w:szCs w:val="24"/>
          <w:lang w:bidi="ar-AE"/>
        </w:rPr>
        <w:t xml:space="preserve">Figure 6.2: Students’ </w:t>
      </w:r>
      <w:r w:rsidR="00B82824" w:rsidRPr="00C2018E">
        <w:rPr>
          <w:szCs w:val="24"/>
          <w:lang w:bidi="ar-AE"/>
        </w:rPr>
        <w:t xml:space="preserve">uses </w:t>
      </w:r>
      <w:r w:rsidRPr="00C2018E">
        <w:rPr>
          <w:szCs w:val="24"/>
          <w:lang w:bidi="ar-AE"/>
        </w:rPr>
        <w:t xml:space="preserve">of SNSs for EFL </w:t>
      </w:r>
      <w:r w:rsidR="00DF75AB" w:rsidRPr="00C2018E">
        <w:rPr>
          <w:szCs w:val="24"/>
          <w:lang w:bidi="ar-AE"/>
        </w:rPr>
        <w:t xml:space="preserve">formal teaching </w:t>
      </w:r>
      <w:r w:rsidR="00F94913" w:rsidRPr="00C2018E">
        <w:rPr>
          <w:szCs w:val="24"/>
          <w:lang w:bidi="ar-AE"/>
        </w:rPr>
        <w:tab/>
      </w:r>
      <w:r w:rsidR="00F94913" w:rsidRPr="00C2018E">
        <w:rPr>
          <w:szCs w:val="24"/>
          <w:lang w:bidi="ar-AE"/>
        </w:rPr>
        <w:tab/>
        <w:t>303</w:t>
      </w:r>
    </w:p>
    <w:p w14:paraId="589EE6A8" w14:textId="77777777" w:rsidR="00675448" w:rsidRPr="00C2018E" w:rsidRDefault="00675448" w:rsidP="00D8183E">
      <w:pPr>
        <w:pStyle w:val="Heading0"/>
      </w:pPr>
      <w:bookmarkStart w:id="6" w:name="_Toc532219980"/>
      <w:r w:rsidRPr="00C2018E">
        <w:lastRenderedPageBreak/>
        <w:t>APPENDICES</w:t>
      </w:r>
      <w:bookmarkEnd w:id="6"/>
    </w:p>
    <w:p w14:paraId="63039FF5" w14:textId="21E9DA9F" w:rsidR="00675448" w:rsidRPr="00C2018E" w:rsidRDefault="00675448" w:rsidP="00632704">
      <w:pPr>
        <w:pStyle w:val="Heading0"/>
        <w:jc w:val="left"/>
      </w:pPr>
      <w:bookmarkStart w:id="7" w:name="_Toc501228622"/>
      <w:bookmarkStart w:id="8" w:name="_Toc501228863"/>
      <w:bookmarkStart w:id="9" w:name="_Toc532219981"/>
      <w:r w:rsidRPr="00C2018E">
        <w:t xml:space="preserve">Appendix 1: </w:t>
      </w:r>
      <w:r w:rsidRPr="00C2018E">
        <w:rPr>
          <w:b w:val="0"/>
          <w:bCs w:val="0"/>
        </w:rPr>
        <w:t>Participant Information Sheet………………………………..</w:t>
      </w:r>
      <w:bookmarkEnd w:id="7"/>
      <w:bookmarkEnd w:id="8"/>
      <w:bookmarkEnd w:id="9"/>
      <w:r w:rsidR="00F94913" w:rsidRPr="00C2018E">
        <w:rPr>
          <w:b w:val="0"/>
          <w:bCs w:val="0"/>
        </w:rPr>
        <w:t>394</w:t>
      </w:r>
    </w:p>
    <w:p w14:paraId="1D1C6D8C" w14:textId="426FD624" w:rsidR="00675448" w:rsidRPr="00C2018E" w:rsidRDefault="00675448" w:rsidP="00632704">
      <w:pPr>
        <w:pStyle w:val="Heading0"/>
        <w:jc w:val="left"/>
      </w:pPr>
      <w:bookmarkStart w:id="10" w:name="_Toc501228623"/>
      <w:bookmarkStart w:id="11" w:name="_Toc501228864"/>
      <w:bookmarkStart w:id="12" w:name="_Toc532219982"/>
      <w:r w:rsidRPr="00C2018E">
        <w:t xml:space="preserve">Appendix 2: </w:t>
      </w:r>
      <w:r w:rsidRPr="00C2018E">
        <w:rPr>
          <w:b w:val="0"/>
          <w:bCs w:val="0"/>
        </w:rPr>
        <w:t>Participant Consent Form…………………………………….</w:t>
      </w:r>
      <w:bookmarkEnd w:id="10"/>
      <w:bookmarkEnd w:id="11"/>
      <w:bookmarkEnd w:id="12"/>
      <w:r w:rsidR="00F94913" w:rsidRPr="00C2018E">
        <w:rPr>
          <w:b w:val="0"/>
          <w:bCs w:val="0"/>
        </w:rPr>
        <w:t>396</w:t>
      </w:r>
    </w:p>
    <w:p w14:paraId="66A34AC8" w14:textId="27956302" w:rsidR="00675448" w:rsidRPr="00C2018E" w:rsidRDefault="00675448" w:rsidP="00632704">
      <w:pPr>
        <w:pStyle w:val="Heading0"/>
        <w:jc w:val="left"/>
      </w:pPr>
      <w:bookmarkStart w:id="13" w:name="_Toc501228624"/>
      <w:bookmarkStart w:id="14" w:name="_Toc501228865"/>
      <w:bookmarkStart w:id="15" w:name="_Toc532219983"/>
      <w:r w:rsidRPr="00C2018E">
        <w:t xml:space="preserve">Appendix 3: </w:t>
      </w:r>
      <w:r w:rsidRPr="00C2018E">
        <w:rPr>
          <w:b w:val="0"/>
          <w:bCs w:val="0"/>
        </w:rPr>
        <w:t>The Questionnaire……………………………………………</w:t>
      </w:r>
      <w:bookmarkEnd w:id="13"/>
      <w:bookmarkEnd w:id="14"/>
      <w:bookmarkEnd w:id="15"/>
      <w:r w:rsidR="00F94913" w:rsidRPr="00C2018E">
        <w:rPr>
          <w:b w:val="0"/>
          <w:bCs w:val="0"/>
        </w:rPr>
        <w:t>398</w:t>
      </w:r>
      <w:r w:rsidRPr="00C2018E">
        <w:t xml:space="preserve"> </w:t>
      </w:r>
      <w:r w:rsidRPr="00C2018E">
        <w:tab/>
        <w:t xml:space="preserve"> </w:t>
      </w:r>
    </w:p>
    <w:p w14:paraId="2178B9F8" w14:textId="3A31BF57" w:rsidR="00675448" w:rsidRPr="00C2018E" w:rsidRDefault="00675448" w:rsidP="00632704">
      <w:pPr>
        <w:pStyle w:val="Heading0"/>
        <w:jc w:val="left"/>
      </w:pPr>
      <w:bookmarkStart w:id="16" w:name="_Toc501228625"/>
      <w:bookmarkStart w:id="17" w:name="_Toc501228866"/>
      <w:bookmarkStart w:id="18" w:name="_Toc532219984"/>
      <w:r w:rsidRPr="00C2018E">
        <w:t xml:space="preserve">Appendix 4: </w:t>
      </w:r>
      <w:r w:rsidRPr="00C2018E">
        <w:rPr>
          <w:b w:val="0"/>
          <w:bCs w:val="0"/>
        </w:rPr>
        <w:t xml:space="preserve">Questions for the Focus </w:t>
      </w:r>
      <w:r w:rsidR="00C23B90" w:rsidRPr="00C2018E">
        <w:rPr>
          <w:b w:val="0"/>
          <w:bCs w:val="0"/>
        </w:rPr>
        <w:t>G</w:t>
      </w:r>
      <w:r w:rsidRPr="00C2018E">
        <w:rPr>
          <w:b w:val="0"/>
          <w:bCs w:val="0"/>
        </w:rPr>
        <w:t>roups………………………………</w:t>
      </w:r>
      <w:bookmarkEnd w:id="16"/>
      <w:bookmarkEnd w:id="17"/>
      <w:bookmarkEnd w:id="18"/>
      <w:r w:rsidR="00F94913" w:rsidRPr="00C2018E">
        <w:rPr>
          <w:b w:val="0"/>
          <w:bCs w:val="0"/>
        </w:rPr>
        <w:t>405</w:t>
      </w:r>
      <w:r w:rsidRPr="00C2018E">
        <w:tab/>
      </w:r>
    </w:p>
    <w:p w14:paraId="2F83145E" w14:textId="25229252" w:rsidR="00675448" w:rsidRPr="00C2018E" w:rsidRDefault="00675448" w:rsidP="00632704">
      <w:pPr>
        <w:pStyle w:val="Heading0"/>
        <w:jc w:val="left"/>
      </w:pPr>
      <w:bookmarkStart w:id="19" w:name="_Toc501228626"/>
      <w:bookmarkStart w:id="20" w:name="_Toc501228867"/>
      <w:bookmarkStart w:id="21" w:name="_Toc532219985"/>
      <w:r w:rsidRPr="00C2018E">
        <w:t xml:space="preserve">Appendix 5: </w:t>
      </w:r>
      <w:r w:rsidRPr="00C2018E">
        <w:rPr>
          <w:b w:val="0"/>
          <w:bCs w:val="0"/>
        </w:rPr>
        <w:t xml:space="preserve">Questions for the </w:t>
      </w:r>
      <w:r w:rsidR="00C23B90" w:rsidRPr="00C2018E">
        <w:rPr>
          <w:b w:val="0"/>
          <w:bCs w:val="0"/>
        </w:rPr>
        <w:t xml:space="preserve">Teachers’ </w:t>
      </w:r>
      <w:r w:rsidRPr="00C2018E">
        <w:rPr>
          <w:b w:val="0"/>
          <w:bCs w:val="0"/>
        </w:rPr>
        <w:t>Interviews……………………….</w:t>
      </w:r>
      <w:bookmarkEnd w:id="19"/>
      <w:bookmarkEnd w:id="20"/>
      <w:bookmarkEnd w:id="21"/>
      <w:r w:rsidR="00BB0743" w:rsidRPr="00C2018E">
        <w:rPr>
          <w:b w:val="0"/>
          <w:bCs w:val="0"/>
        </w:rPr>
        <w:t>406</w:t>
      </w:r>
    </w:p>
    <w:p w14:paraId="52B1399B" w14:textId="77777777" w:rsidR="00675448" w:rsidRPr="00C2018E" w:rsidRDefault="00675448" w:rsidP="00D8183E">
      <w:pPr>
        <w:spacing w:line="240" w:lineRule="auto"/>
        <w:rPr>
          <w:szCs w:val="24"/>
        </w:rPr>
      </w:pPr>
    </w:p>
    <w:p w14:paraId="71AAAA21" w14:textId="77777777" w:rsidR="00BD1510" w:rsidRPr="00C2018E" w:rsidRDefault="00BD1510" w:rsidP="00D8183E">
      <w:pPr>
        <w:pStyle w:val="Heading1"/>
        <w:spacing w:before="0" w:beforeAutospacing="0" w:after="0" w:afterAutospacing="0"/>
        <w:ind w:left="360"/>
        <w:contextualSpacing/>
        <w:jc w:val="both"/>
        <w:rPr>
          <w:lang w:val="en-GB"/>
        </w:rPr>
        <w:sectPr w:rsidR="00BD1510" w:rsidRPr="00C2018E" w:rsidSect="006E5F19">
          <w:pgSz w:w="11907" w:h="16840" w:code="9"/>
          <w:pgMar w:top="1418" w:right="1418" w:bottom="1418" w:left="2268" w:header="720" w:footer="567" w:gutter="0"/>
          <w:pgNumType w:fmt="lowerRoman" w:start="2"/>
          <w:cols w:space="720"/>
          <w:docGrid w:linePitch="360"/>
        </w:sectPr>
      </w:pPr>
    </w:p>
    <w:p w14:paraId="3B4D9FD0" w14:textId="481EA49B" w:rsidR="00F962F2" w:rsidRPr="00C2018E" w:rsidRDefault="001359EC" w:rsidP="00D8183E">
      <w:pPr>
        <w:pStyle w:val="Heading1"/>
        <w:numPr>
          <w:ilvl w:val="0"/>
          <w:numId w:val="0"/>
        </w:numPr>
        <w:spacing w:before="120" w:beforeAutospacing="0" w:after="120" w:afterAutospacing="0"/>
        <w:ind w:left="360"/>
        <w:rPr>
          <w:lang w:val="en-GB"/>
        </w:rPr>
      </w:pPr>
      <w:bookmarkStart w:id="22" w:name="_Toc532219986"/>
      <w:r w:rsidRPr="00C2018E">
        <w:rPr>
          <w:lang w:val="en-GB"/>
        </w:rPr>
        <w:lastRenderedPageBreak/>
        <w:t xml:space="preserve">CHAPTER 1 </w:t>
      </w:r>
      <w:r w:rsidR="00741B7A" w:rsidRPr="00C2018E">
        <w:rPr>
          <w:lang w:val="en-GB"/>
        </w:rPr>
        <w:br/>
      </w:r>
      <w:r w:rsidR="00D6522C" w:rsidRPr="00C2018E">
        <w:rPr>
          <w:lang w:val="en-GB"/>
        </w:rPr>
        <w:t>I</w:t>
      </w:r>
      <w:r w:rsidR="000C24D7" w:rsidRPr="00C2018E">
        <w:rPr>
          <w:lang w:val="en-GB"/>
        </w:rPr>
        <w:t>NTRODUCTION</w:t>
      </w:r>
      <w:bookmarkEnd w:id="22"/>
    </w:p>
    <w:p w14:paraId="2BF8B0BA" w14:textId="1317F480" w:rsidR="008808DF" w:rsidRPr="00C2018E" w:rsidRDefault="008808DF" w:rsidP="00D8183E">
      <w:pPr>
        <w:pStyle w:val="Heading2"/>
        <w:numPr>
          <w:ilvl w:val="1"/>
          <w:numId w:val="14"/>
        </w:numPr>
        <w:spacing w:before="120" w:beforeAutospacing="0" w:after="120"/>
        <w:ind w:left="547"/>
        <w:rPr>
          <w:rFonts w:asciiTheme="majorBidi" w:hAnsiTheme="majorBidi"/>
          <w:lang w:val="en-GB"/>
        </w:rPr>
      </w:pPr>
      <w:bookmarkStart w:id="23" w:name="_Toc532219987"/>
      <w:r w:rsidRPr="00C2018E">
        <w:rPr>
          <w:rFonts w:asciiTheme="majorBidi" w:hAnsiTheme="majorBidi"/>
          <w:lang w:val="en-GB"/>
        </w:rPr>
        <w:t>Introduction</w:t>
      </w:r>
      <w:bookmarkEnd w:id="23"/>
    </w:p>
    <w:p w14:paraId="7EA091F4" w14:textId="0929CCF9" w:rsidR="00F962F2" w:rsidRPr="00C2018E" w:rsidRDefault="008808DF" w:rsidP="00D8183E">
      <w:pPr>
        <w:spacing w:before="120" w:beforeAutospacing="0" w:after="120" w:afterAutospacing="0"/>
        <w:ind w:left="360"/>
        <w:rPr>
          <w:rFonts w:asciiTheme="majorBidi" w:hAnsiTheme="majorBidi"/>
          <w:u w:val="single"/>
          <w:lang w:val="en-GB"/>
        </w:rPr>
      </w:pPr>
      <w:r w:rsidRPr="00C2018E">
        <w:rPr>
          <w:rFonts w:asciiTheme="majorBidi" w:hAnsiTheme="majorBidi"/>
          <w:lang w:val="en-GB"/>
        </w:rPr>
        <w:t xml:space="preserve">With a particular focus on </w:t>
      </w:r>
      <w:r w:rsidR="00627E8D" w:rsidRPr="00C2018E">
        <w:rPr>
          <w:rFonts w:asciiTheme="majorBidi" w:hAnsiTheme="majorBidi" w:cstheme="majorBidi"/>
          <w:szCs w:val="24"/>
          <w:lang w:val="en-GB"/>
        </w:rPr>
        <w:t>social network sites</w:t>
      </w:r>
      <w:r w:rsidR="00627E8D" w:rsidRPr="00C2018E">
        <w:rPr>
          <w:rFonts w:asciiTheme="majorBidi" w:hAnsiTheme="majorBidi"/>
          <w:lang w:val="en-GB"/>
        </w:rPr>
        <w:t xml:space="preserve"> </w:t>
      </w:r>
      <w:r w:rsidRPr="00C2018E">
        <w:rPr>
          <w:rFonts w:asciiTheme="majorBidi" w:hAnsiTheme="majorBidi"/>
          <w:lang w:val="en-GB"/>
        </w:rPr>
        <w:t xml:space="preserve">(SNSs), </w:t>
      </w:r>
      <w:r w:rsidR="00627E8D" w:rsidRPr="00C2018E">
        <w:rPr>
          <w:rFonts w:asciiTheme="majorBidi" w:hAnsiTheme="majorBidi" w:cstheme="majorBidi"/>
          <w:szCs w:val="24"/>
          <w:lang w:val="en-GB"/>
        </w:rPr>
        <w:t xml:space="preserve">in </w:t>
      </w:r>
      <w:r w:rsidR="00627E8D" w:rsidRPr="00C2018E">
        <w:rPr>
          <w:rFonts w:asciiTheme="majorBidi" w:hAnsiTheme="majorBidi"/>
          <w:lang w:val="en-GB"/>
        </w:rPr>
        <w:t xml:space="preserve">this study </w:t>
      </w:r>
      <w:r w:rsidR="00627E8D" w:rsidRPr="00C2018E">
        <w:rPr>
          <w:rFonts w:asciiTheme="majorBidi" w:hAnsiTheme="majorBidi" w:cstheme="majorBidi"/>
          <w:szCs w:val="24"/>
          <w:lang w:val="en-GB"/>
        </w:rPr>
        <w:t xml:space="preserve">I </w:t>
      </w:r>
      <w:r w:rsidRPr="00C2018E">
        <w:rPr>
          <w:rFonts w:asciiTheme="majorBidi" w:hAnsiTheme="majorBidi" w:cstheme="majorBidi"/>
          <w:szCs w:val="24"/>
          <w:lang w:val="en-GB"/>
        </w:rPr>
        <w:t xml:space="preserve">explore </w:t>
      </w:r>
      <w:r w:rsidR="00B033AF" w:rsidRPr="00C2018E">
        <w:rPr>
          <w:rFonts w:asciiTheme="majorBidi" w:hAnsiTheme="majorBidi" w:cstheme="majorBidi"/>
          <w:szCs w:val="24"/>
          <w:lang w:val="en-GB"/>
        </w:rPr>
        <w:t>students</w:t>
      </w:r>
      <w:r w:rsidR="00F25B50" w:rsidRPr="00C2018E">
        <w:rPr>
          <w:rFonts w:asciiTheme="majorBidi" w:hAnsiTheme="majorBidi" w:cstheme="majorBidi"/>
          <w:szCs w:val="24"/>
          <w:lang w:val="en-GB"/>
        </w:rPr>
        <w:t>’</w:t>
      </w:r>
      <w:r w:rsidRPr="00C2018E">
        <w:rPr>
          <w:rFonts w:asciiTheme="majorBidi" w:hAnsiTheme="majorBidi" w:cstheme="majorBidi"/>
          <w:szCs w:val="24"/>
          <w:lang w:val="en-GB"/>
        </w:rPr>
        <w:t xml:space="preserve"> </w:t>
      </w:r>
      <w:r w:rsidR="00F80F24" w:rsidRPr="00C2018E">
        <w:rPr>
          <w:rFonts w:asciiTheme="majorBidi" w:hAnsiTheme="majorBidi"/>
          <w:lang w:val="en-GB"/>
        </w:rPr>
        <w:t xml:space="preserve">and teachers’ </w:t>
      </w:r>
      <w:r w:rsidRPr="00C2018E">
        <w:rPr>
          <w:rFonts w:asciiTheme="majorBidi" w:hAnsiTheme="majorBidi"/>
          <w:lang w:val="en-GB"/>
        </w:rPr>
        <w:t>use</w:t>
      </w:r>
      <w:r w:rsidR="002C5884" w:rsidRPr="00C2018E">
        <w:rPr>
          <w:rFonts w:asciiTheme="majorBidi" w:hAnsiTheme="majorBidi"/>
          <w:lang w:val="en-GB"/>
        </w:rPr>
        <w:t>s</w:t>
      </w:r>
      <w:r w:rsidRPr="00C2018E">
        <w:rPr>
          <w:rFonts w:asciiTheme="majorBidi" w:hAnsiTheme="majorBidi"/>
          <w:lang w:val="en-GB"/>
        </w:rPr>
        <w:t xml:space="preserve"> of SNSs for learning English in and </w:t>
      </w:r>
      <w:r w:rsidRPr="00C2018E">
        <w:rPr>
          <w:rFonts w:asciiTheme="majorBidi" w:hAnsiTheme="majorBidi" w:cstheme="majorBidi"/>
          <w:szCs w:val="24"/>
          <w:lang w:val="en-GB"/>
        </w:rPr>
        <w:t>out</w:t>
      </w:r>
      <w:r w:rsidR="00627E8D" w:rsidRPr="00C2018E">
        <w:rPr>
          <w:rFonts w:asciiTheme="majorBidi" w:hAnsiTheme="majorBidi" w:cstheme="majorBidi"/>
          <w:szCs w:val="24"/>
          <w:lang w:val="en-GB"/>
        </w:rPr>
        <w:t xml:space="preserve">side </w:t>
      </w:r>
      <w:r w:rsidRPr="00C2018E">
        <w:rPr>
          <w:rFonts w:asciiTheme="majorBidi" w:hAnsiTheme="majorBidi"/>
          <w:lang w:val="en-GB"/>
        </w:rPr>
        <w:t>of</w:t>
      </w:r>
      <w:r w:rsidR="00627E8D" w:rsidRPr="00C2018E">
        <w:rPr>
          <w:rFonts w:asciiTheme="majorBidi" w:hAnsiTheme="majorBidi" w:cstheme="majorBidi"/>
          <w:szCs w:val="24"/>
          <w:lang w:val="en-GB"/>
        </w:rPr>
        <w:t xml:space="preserve"> </w:t>
      </w:r>
      <w:r w:rsidRPr="00C2018E">
        <w:rPr>
          <w:rFonts w:asciiTheme="majorBidi" w:hAnsiTheme="majorBidi"/>
          <w:lang w:val="en-GB"/>
        </w:rPr>
        <w:t xml:space="preserve">class. </w:t>
      </w:r>
      <w:r w:rsidR="00627E8D" w:rsidRPr="00C2018E">
        <w:rPr>
          <w:rFonts w:asciiTheme="majorBidi" w:hAnsiTheme="majorBidi" w:cstheme="majorBidi"/>
          <w:szCs w:val="24"/>
          <w:lang w:val="en-GB"/>
        </w:rPr>
        <w:t>I</w:t>
      </w:r>
      <w:r w:rsidR="00627E8D" w:rsidRPr="00C2018E">
        <w:rPr>
          <w:rFonts w:asciiTheme="majorBidi" w:hAnsiTheme="majorBidi"/>
          <w:lang w:val="en-GB"/>
        </w:rPr>
        <w:t xml:space="preserve"> </w:t>
      </w:r>
      <w:r w:rsidRPr="00C2018E">
        <w:rPr>
          <w:rFonts w:asciiTheme="majorBidi" w:hAnsiTheme="majorBidi"/>
          <w:lang w:val="en-GB"/>
        </w:rPr>
        <w:t xml:space="preserve">also </w:t>
      </w:r>
      <w:r w:rsidRPr="00C2018E">
        <w:rPr>
          <w:rFonts w:asciiTheme="majorBidi" w:hAnsiTheme="majorBidi" w:cstheme="majorBidi"/>
          <w:szCs w:val="24"/>
          <w:lang w:val="en-GB"/>
        </w:rPr>
        <w:t>explore</w:t>
      </w:r>
      <w:r w:rsidRPr="00C2018E">
        <w:rPr>
          <w:rFonts w:asciiTheme="majorBidi" w:hAnsiTheme="majorBidi"/>
          <w:lang w:val="en-GB"/>
        </w:rPr>
        <w:t xml:space="preserve"> the students</w:t>
      </w:r>
      <w:r w:rsidR="00F80F24" w:rsidRPr="00C2018E">
        <w:rPr>
          <w:rFonts w:asciiTheme="majorBidi" w:hAnsiTheme="majorBidi"/>
          <w:lang w:val="en-GB"/>
        </w:rPr>
        <w:t>’</w:t>
      </w:r>
      <w:r w:rsidRPr="00C2018E">
        <w:rPr>
          <w:rFonts w:asciiTheme="majorBidi" w:hAnsiTheme="majorBidi"/>
          <w:lang w:val="en-GB"/>
        </w:rPr>
        <w:t xml:space="preserve"> </w:t>
      </w:r>
      <w:r w:rsidRPr="00C2018E">
        <w:rPr>
          <w:rFonts w:asciiTheme="majorBidi" w:hAnsiTheme="majorBidi" w:cstheme="majorBidi"/>
          <w:szCs w:val="24"/>
          <w:lang w:val="en-GB"/>
        </w:rPr>
        <w:t>use</w:t>
      </w:r>
      <w:r w:rsidR="00F25B50" w:rsidRPr="00C2018E">
        <w:rPr>
          <w:rFonts w:asciiTheme="majorBidi" w:hAnsiTheme="majorBidi" w:cstheme="majorBidi"/>
          <w:szCs w:val="24"/>
          <w:lang w:val="en-GB"/>
        </w:rPr>
        <w:t>s</w:t>
      </w:r>
      <w:r w:rsidRPr="00C2018E">
        <w:rPr>
          <w:rFonts w:asciiTheme="majorBidi" w:hAnsiTheme="majorBidi"/>
          <w:lang w:val="en-GB"/>
        </w:rPr>
        <w:t xml:space="preserve"> of SNSs in their daily lives. In this chapter, </w:t>
      </w:r>
      <w:r w:rsidR="00DE5EC5" w:rsidRPr="00C2018E">
        <w:rPr>
          <w:rFonts w:asciiTheme="majorBidi" w:hAnsiTheme="majorBidi"/>
          <w:lang w:val="en-GB"/>
        </w:rPr>
        <w:t xml:space="preserve">first </w:t>
      </w:r>
      <w:r w:rsidRPr="00C2018E">
        <w:rPr>
          <w:rFonts w:asciiTheme="majorBidi" w:hAnsiTheme="majorBidi"/>
          <w:lang w:val="en-GB"/>
        </w:rPr>
        <w:t>I</w:t>
      </w:r>
      <w:r w:rsidR="00DE5EC5" w:rsidRPr="00C2018E">
        <w:rPr>
          <w:rFonts w:asciiTheme="majorBidi" w:hAnsiTheme="majorBidi"/>
          <w:lang w:val="en-GB"/>
        </w:rPr>
        <w:t xml:space="preserve"> set</w:t>
      </w:r>
      <w:r w:rsidR="004B1DF0" w:rsidRPr="00C2018E">
        <w:rPr>
          <w:rFonts w:asciiTheme="majorBidi" w:hAnsiTheme="majorBidi"/>
          <w:lang w:val="en-GB"/>
        </w:rPr>
        <w:t xml:space="preserve"> out </w:t>
      </w:r>
      <w:r w:rsidRPr="00C2018E">
        <w:rPr>
          <w:rFonts w:asciiTheme="majorBidi" w:hAnsiTheme="majorBidi"/>
          <w:lang w:val="en-GB"/>
        </w:rPr>
        <w:t xml:space="preserve">the background of this </w:t>
      </w:r>
      <w:r w:rsidR="000E5F65" w:rsidRPr="00C2018E">
        <w:rPr>
          <w:rFonts w:asciiTheme="majorBidi" w:hAnsiTheme="majorBidi"/>
          <w:lang w:val="en-GB"/>
        </w:rPr>
        <w:t>study, which gives a gen</w:t>
      </w:r>
      <w:r w:rsidR="00745726" w:rsidRPr="00C2018E">
        <w:rPr>
          <w:rFonts w:asciiTheme="majorBidi" w:hAnsiTheme="majorBidi"/>
          <w:lang w:val="en-GB"/>
        </w:rPr>
        <w:t xml:space="preserve">eral overview of the topic </w:t>
      </w:r>
      <w:r w:rsidRPr="00C2018E">
        <w:rPr>
          <w:rFonts w:asciiTheme="majorBidi" w:hAnsiTheme="majorBidi"/>
          <w:lang w:val="en-GB"/>
        </w:rPr>
        <w:t>relate</w:t>
      </w:r>
      <w:r w:rsidR="00DE5EC5" w:rsidRPr="00C2018E">
        <w:rPr>
          <w:rFonts w:asciiTheme="majorBidi" w:hAnsiTheme="majorBidi"/>
          <w:lang w:val="en-GB"/>
        </w:rPr>
        <w:t>d</w:t>
      </w:r>
      <w:r w:rsidRPr="00C2018E">
        <w:rPr>
          <w:rFonts w:asciiTheme="majorBidi" w:hAnsiTheme="majorBidi"/>
          <w:lang w:val="en-GB"/>
        </w:rPr>
        <w:t xml:space="preserve"> to </w:t>
      </w:r>
      <w:r w:rsidR="00FA3CEE" w:rsidRPr="00C2018E">
        <w:rPr>
          <w:rFonts w:asciiTheme="majorBidi" w:hAnsiTheme="majorBidi"/>
          <w:lang w:val="en-GB"/>
        </w:rPr>
        <w:t xml:space="preserve">the use of </w:t>
      </w:r>
      <w:r w:rsidRPr="00C2018E">
        <w:rPr>
          <w:rFonts w:asciiTheme="majorBidi" w:hAnsiTheme="majorBidi"/>
          <w:lang w:val="en-GB"/>
        </w:rPr>
        <w:t xml:space="preserve">SNSs and learning English as a </w:t>
      </w:r>
      <w:r w:rsidR="00627E8D" w:rsidRPr="00C2018E">
        <w:rPr>
          <w:rFonts w:asciiTheme="majorBidi" w:hAnsiTheme="majorBidi" w:cstheme="majorBidi"/>
          <w:szCs w:val="24"/>
          <w:lang w:val="en-GB"/>
        </w:rPr>
        <w:t>foreign language</w:t>
      </w:r>
      <w:r w:rsidR="00627E8D" w:rsidRPr="00C2018E">
        <w:rPr>
          <w:rFonts w:asciiTheme="majorBidi" w:hAnsiTheme="majorBidi"/>
          <w:lang w:val="en-GB"/>
        </w:rPr>
        <w:t xml:space="preserve"> </w:t>
      </w:r>
      <w:r w:rsidRPr="00C2018E">
        <w:rPr>
          <w:rFonts w:asciiTheme="majorBidi" w:hAnsiTheme="majorBidi"/>
          <w:lang w:val="en-GB"/>
        </w:rPr>
        <w:t xml:space="preserve">(EFL). Then I introduce </w:t>
      </w:r>
      <w:r w:rsidR="006E2C54" w:rsidRPr="00C2018E">
        <w:rPr>
          <w:rFonts w:asciiTheme="majorBidi" w:hAnsiTheme="majorBidi"/>
          <w:lang w:val="en-GB"/>
        </w:rPr>
        <w:t>the context where this study took place</w:t>
      </w:r>
      <w:r w:rsidR="005B735F" w:rsidRPr="00C2018E">
        <w:rPr>
          <w:rFonts w:asciiTheme="majorBidi" w:hAnsiTheme="majorBidi"/>
          <w:lang w:val="en-GB"/>
        </w:rPr>
        <w:t xml:space="preserve">, </w:t>
      </w:r>
      <w:r w:rsidR="00DE5EC5" w:rsidRPr="00C2018E">
        <w:rPr>
          <w:rFonts w:asciiTheme="majorBidi" w:hAnsiTheme="majorBidi"/>
          <w:lang w:val="en-GB"/>
        </w:rPr>
        <w:t xml:space="preserve">the </w:t>
      </w:r>
      <w:r w:rsidR="005B735F" w:rsidRPr="00C2018E">
        <w:rPr>
          <w:rFonts w:asciiTheme="majorBidi" w:hAnsiTheme="majorBidi"/>
          <w:lang w:val="en-GB"/>
        </w:rPr>
        <w:t>purpose of the research</w:t>
      </w:r>
      <w:r w:rsidR="00627E8D" w:rsidRPr="00C2018E">
        <w:rPr>
          <w:rFonts w:asciiTheme="majorBidi" w:hAnsiTheme="majorBidi" w:cstheme="majorBidi"/>
          <w:szCs w:val="24"/>
          <w:lang w:val="en-GB"/>
        </w:rPr>
        <w:t>,</w:t>
      </w:r>
      <w:r w:rsidR="005B735F" w:rsidRPr="00C2018E">
        <w:rPr>
          <w:rFonts w:asciiTheme="majorBidi" w:hAnsiTheme="majorBidi"/>
          <w:lang w:val="en-GB"/>
        </w:rPr>
        <w:t xml:space="preserve"> and </w:t>
      </w:r>
      <w:r w:rsidRPr="00C2018E">
        <w:rPr>
          <w:rFonts w:asciiTheme="majorBidi" w:hAnsiTheme="majorBidi"/>
          <w:lang w:val="en-GB"/>
        </w:rPr>
        <w:t xml:space="preserve">the research questions. Finally, I introduce the significance of the study </w:t>
      </w:r>
      <w:r w:rsidR="00DE5EC5" w:rsidRPr="00C2018E">
        <w:rPr>
          <w:rFonts w:asciiTheme="majorBidi" w:hAnsiTheme="majorBidi"/>
          <w:lang w:val="en-GB"/>
        </w:rPr>
        <w:t>and</w:t>
      </w:r>
      <w:r w:rsidRPr="00C2018E">
        <w:rPr>
          <w:rFonts w:asciiTheme="majorBidi" w:hAnsiTheme="majorBidi"/>
          <w:lang w:val="en-GB"/>
        </w:rPr>
        <w:t xml:space="preserve"> outline the structure of the </w:t>
      </w:r>
      <w:r w:rsidR="00F62029" w:rsidRPr="00C2018E">
        <w:rPr>
          <w:rFonts w:asciiTheme="majorBidi" w:hAnsiTheme="majorBidi"/>
          <w:lang w:val="en-GB"/>
        </w:rPr>
        <w:t>thesis.</w:t>
      </w:r>
    </w:p>
    <w:p w14:paraId="710C3B4B" w14:textId="6AE7BB8B" w:rsidR="00F962F2" w:rsidRPr="00C2018E" w:rsidRDefault="00697420" w:rsidP="00D8183E">
      <w:pPr>
        <w:pStyle w:val="Heading2"/>
        <w:spacing w:before="120" w:beforeAutospacing="0" w:after="120"/>
        <w:ind w:left="207"/>
        <w:rPr>
          <w:lang w:val="en-GB"/>
        </w:rPr>
      </w:pPr>
      <w:bookmarkStart w:id="24" w:name="_Toc532219988"/>
      <w:r w:rsidRPr="00C2018E">
        <w:rPr>
          <w:lang w:val="en-GB"/>
        </w:rPr>
        <w:t>The Research Background</w:t>
      </w:r>
      <w:bookmarkEnd w:id="24"/>
      <w:r w:rsidRPr="00C2018E">
        <w:rPr>
          <w:lang w:val="en-GB"/>
        </w:rPr>
        <w:t xml:space="preserve"> </w:t>
      </w:r>
    </w:p>
    <w:p w14:paraId="7D4B9D9C" w14:textId="61E25151" w:rsidR="005C46B7" w:rsidRPr="00C2018E" w:rsidRDefault="00F92CC6" w:rsidP="00D8183E">
      <w:pPr>
        <w:spacing w:before="120" w:beforeAutospacing="0" w:after="120" w:afterAutospacing="0"/>
        <w:ind w:left="360"/>
        <w:rPr>
          <w:lang w:val="en-GB"/>
        </w:rPr>
      </w:pPr>
      <w:bookmarkStart w:id="25" w:name="_Hlk497022390"/>
      <w:r w:rsidRPr="00C2018E">
        <w:rPr>
          <w:lang w:val="en-GB"/>
        </w:rPr>
        <w:t>Digital</w:t>
      </w:r>
      <w:r w:rsidR="00697420" w:rsidRPr="00C2018E">
        <w:rPr>
          <w:lang w:val="en-GB"/>
        </w:rPr>
        <w:t xml:space="preserve"> applications including </w:t>
      </w:r>
      <w:r w:rsidRPr="00C2018E">
        <w:rPr>
          <w:lang w:val="en-GB"/>
        </w:rPr>
        <w:t>SNSs</w:t>
      </w:r>
      <w:r w:rsidRPr="00C2018E">
        <w:rPr>
          <w:szCs w:val="24"/>
          <w:lang w:val="en-GB"/>
        </w:rPr>
        <w:t xml:space="preserve"> </w:t>
      </w:r>
      <w:r w:rsidRPr="00C2018E">
        <w:rPr>
          <w:lang w:val="en-GB"/>
        </w:rPr>
        <w:t>are growing rapidly</w:t>
      </w:r>
      <w:r w:rsidR="00697420" w:rsidRPr="00C2018E">
        <w:rPr>
          <w:lang w:val="en-GB"/>
        </w:rPr>
        <w:t xml:space="preserve">. There has been </w:t>
      </w:r>
      <w:r w:rsidR="002C5884" w:rsidRPr="00C2018E">
        <w:rPr>
          <w:lang w:val="en-GB"/>
        </w:rPr>
        <w:t xml:space="preserve">an </w:t>
      </w:r>
      <w:r w:rsidR="00697420" w:rsidRPr="00C2018E">
        <w:rPr>
          <w:lang w:val="en-GB"/>
        </w:rPr>
        <w:t>explosive increase in both the number of SNSs</w:t>
      </w:r>
      <w:r w:rsidR="00510927" w:rsidRPr="00C2018E">
        <w:rPr>
          <w:lang w:val="en-GB"/>
        </w:rPr>
        <w:t xml:space="preserve"> and the</w:t>
      </w:r>
      <w:r w:rsidR="002C5884" w:rsidRPr="00C2018E">
        <w:rPr>
          <w:lang w:val="en-GB"/>
        </w:rPr>
        <w:t xml:space="preserve"> number of people using them </w:t>
      </w:r>
      <w:r w:rsidR="00510927" w:rsidRPr="00C2018E">
        <w:rPr>
          <w:lang w:val="en-GB"/>
        </w:rPr>
        <w:t>around the world</w:t>
      </w:r>
      <w:r w:rsidR="00697420" w:rsidRPr="00C2018E">
        <w:rPr>
          <w:lang w:val="en-GB"/>
        </w:rPr>
        <w:t>.</w:t>
      </w:r>
      <w:bookmarkEnd w:id="25"/>
      <w:r w:rsidR="00697420" w:rsidRPr="00C2018E">
        <w:rPr>
          <w:lang w:val="en-GB"/>
        </w:rPr>
        <w:t xml:space="preserve"> Many researchers have confirmed that SNSs ha</w:t>
      </w:r>
      <w:r w:rsidR="002C5884" w:rsidRPr="00C2018E">
        <w:rPr>
          <w:lang w:val="en-GB"/>
        </w:rPr>
        <w:t>ve</w:t>
      </w:r>
      <w:r w:rsidR="00697420" w:rsidRPr="00C2018E">
        <w:rPr>
          <w:lang w:val="en-GB"/>
        </w:rPr>
        <w:t xml:space="preserve"> become </w:t>
      </w:r>
      <w:r w:rsidR="00697420" w:rsidRPr="00C2018E">
        <w:rPr>
          <w:szCs w:val="24"/>
          <w:lang w:val="en-GB"/>
        </w:rPr>
        <w:t>a</w:t>
      </w:r>
      <w:r w:rsidR="0064379B" w:rsidRPr="00C2018E">
        <w:rPr>
          <w:szCs w:val="24"/>
          <w:lang w:val="en-GB"/>
        </w:rPr>
        <w:t>n</w:t>
      </w:r>
      <w:r w:rsidR="0064379B" w:rsidRPr="00C2018E">
        <w:rPr>
          <w:lang w:val="en-GB"/>
        </w:rPr>
        <w:t xml:space="preserve"> </w:t>
      </w:r>
      <w:r w:rsidR="00697420" w:rsidRPr="00C2018E">
        <w:rPr>
          <w:lang w:val="en-GB"/>
        </w:rPr>
        <w:t xml:space="preserve">integral component of </w:t>
      </w:r>
      <w:r w:rsidR="00FA3CEE" w:rsidRPr="00C2018E">
        <w:rPr>
          <w:lang w:val="en-GB"/>
        </w:rPr>
        <w:t>the</w:t>
      </w:r>
      <w:r w:rsidR="002E3257" w:rsidRPr="00C2018E">
        <w:rPr>
          <w:lang w:val="en-GB"/>
        </w:rPr>
        <w:t xml:space="preserve"> </w:t>
      </w:r>
      <w:r w:rsidR="00697420" w:rsidRPr="00C2018E">
        <w:rPr>
          <w:lang w:val="en-GB"/>
        </w:rPr>
        <w:t>lives of young people (</w:t>
      </w:r>
      <w:r w:rsidR="00F62029" w:rsidRPr="00C2018E">
        <w:rPr>
          <w:lang w:val="en-GB"/>
        </w:rPr>
        <w:t xml:space="preserve">Dron &amp; Anderson, 2014; Forkosh-Baruch &amp; Hershkovitz, 2014; </w:t>
      </w:r>
      <w:r w:rsidR="005006EB" w:rsidRPr="00C2018E">
        <w:rPr>
          <w:lang w:val="en-GB"/>
        </w:rPr>
        <w:t xml:space="preserve">Greenhow, Gleason, &amp; Li, </w:t>
      </w:r>
      <w:r w:rsidR="00F62029" w:rsidRPr="00C2018E">
        <w:rPr>
          <w:lang w:val="en-GB"/>
        </w:rPr>
        <w:t xml:space="preserve">2014; Ha &amp; Shin, 2014; </w:t>
      </w:r>
      <w:r w:rsidR="005006EB" w:rsidRPr="00C2018E">
        <w:rPr>
          <w:lang w:val="en-GB"/>
        </w:rPr>
        <w:t xml:space="preserve">Hughes, </w:t>
      </w:r>
      <w:r w:rsidR="00C8394B" w:rsidRPr="00C2018E">
        <w:rPr>
          <w:lang w:val="en-GB"/>
        </w:rPr>
        <w:t>KO</w:t>
      </w:r>
      <w:r w:rsidR="005006EB" w:rsidRPr="00C2018E">
        <w:rPr>
          <w:lang w:val="en-GB"/>
        </w:rPr>
        <w:t xml:space="preserve">, Lim, &amp; Liu, </w:t>
      </w:r>
      <w:r w:rsidR="001359EC" w:rsidRPr="00C2018E">
        <w:rPr>
          <w:lang w:val="en-GB"/>
        </w:rPr>
        <w:t>2015</w:t>
      </w:r>
      <w:r w:rsidR="00510927" w:rsidRPr="00C2018E">
        <w:rPr>
          <w:lang w:val="en-GB"/>
        </w:rPr>
        <w:t xml:space="preserve">; </w:t>
      </w:r>
      <w:r w:rsidR="00F62029" w:rsidRPr="00C2018E">
        <w:rPr>
          <w:lang w:val="en-GB"/>
        </w:rPr>
        <w:t xml:space="preserve">Kimmons &amp; Veletsianos, 2014; </w:t>
      </w:r>
      <w:r w:rsidR="000C3C2A" w:rsidRPr="00C2018E">
        <w:rPr>
          <w:lang w:val="en-GB"/>
        </w:rPr>
        <w:t xml:space="preserve">Manca &amp; Ranieri, 2015; </w:t>
      </w:r>
      <w:r w:rsidR="001359EC" w:rsidRPr="00C2018E">
        <w:rPr>
          <w:lang w:val="en-GB"/>
        </w:rPr>
        <w:t xml:space="preserve">Rodríguez-Hoyos, Haya Salmón, &amp; Fernández-Díaz, </w:t>
      </w:r>
      <w:r w:rsidR="000C3C2A" w:rsidRPr="00C2018E">
        <w:rPr>
          <w:lang w:val="en-GB"/>
        </w:rPr>
        <w:t xml:space="preserve">2015). </w:t>
      </w:r>
      <w:r w:rsidR="005C46B7" w:rsidRPr="00C2018E">
        <w:rPr>
          <w:lang w:val="en-GB"/>
        </w:rPr>
        <w:t xml:space="preserve">SNSs provide interactive platforms that allow users to communicate with other members to establish or reinforce relationships online. </w:t>
      </w:r>
      <w:r w:rsidR="002E3257" w:rsidRPr="00C2018E">
        <w:rPr>
          <w:lang w:val="en-GB"/>
        </w:rPr>
        <w:t>They</w:t>
      </w:r>
      <w:r w:rsidR="005C46B7" w:rsidRPr="00C2018E">
        <w:rPr>
          <w:lang w:val="en-GB"/>
        </w:rPr>
        <w:t xml:space="preserve"> enable users to share posts, pictures, information, activities, events, interests</w:t>
      </w:r>
      <w:r w:rsidR="001359EC" w:rsidRPr="00C2018E">
        <w:rPr>
          <w:szCs w:val="24"/>
          <w:lang w:val="en-GB"/>
        </w:rPr>
        <w:t>,</w:t>
      </w:r>
      <w:r w:rsidR="005C46B7" w:rsidRPr="00C2018E">
        <w:rPr>
          <w:lang w:val="en-GB"/>
        </w:rPr>
        <w:t xml:space="preserve"> and real-life experiences. </w:t>
      </w:r>
      <w:r w:rsidR="002E3257" w:rsidRPr="00C2018E">
        <w:rPr>
          <w:lang w:val="en-GB"/>
        </w:rPr>
        <w:t>Existing studies have suggested that SNSs ha</w:t>
      </w:r>
      <w:r w:rsidR="002C5884" w:rsidRPr="00C2018E">
        <w:rPr>
          <w:lang w:val="en-GB"/>
        </w:rPr>
        <w:t>ve</w:t>
      </w:r>
      <w:r w:rsidR="002E3257" w:rsidRPr="00C2018E">
        <w:rPr>
          <w:lang w:val="en-GB"/>
        </w:rPr>
        <w:t xml:space="preserve"> challenged</w:t>
      </w:r>
      <w:r w:rsidR="00745726" w:rsidRPr="00C2018E">
        <w:rPr>
          <w:lang w:val="en-GB"/>
        </w:rPr>
        <w:t xml:space="preserve"> and changed</w:t>
      </w:r>
      <w:r w:rsidR="002E3257" w:rsidRPr="00C2018E">
        <w:rPr>
          <w:lang w:val="en-GB"/>
        </w:rPr>
        <w:t xml:space="preserve"> how individuals understand and manage their daily practices and </w:t>
      </w:r>
      <w:r w:rsidR="002E3257" w:rsidRPr="00C2018E">
        <w:rPr>
          <w:lang w:val="en-GB"/>
        </w:rPr>
        <w:lastRenderedPageBreak/>
        <w:t>relationships, particularly in sharing, interacting</w:t>
      </w:r>
      <w:r w:rsidR="001359EC" w:rsidRPr="00C2018E">
        <w:rPr>
          <w:szCs w:val="24"/>
          <w:lang w:val="en-GB"/>
        </w:rPr>
        <w:t>,</w:t>
      </w:r>
      <w:r w:rsidR="002E3257" w:rsidRPr="00C2018E">
        <w:rPr>
          <w:lang w:val="en-GB"/>
        </w:rPr>
        <w:t xml:space="preserve"> and collaborating (Greenhow et al., 2014</w:t>
      </w:r>
      <w:r w:rsidR="0064379B" w:rsidRPr="00C2018E">
        <w:rPr>
          <w:lang w:val="en-GB"/>
        </w:rPr>
        <w:t>;</w:t>
      </w:r>
      <w:r w:rsidR="002E3257" w:rsidRPr="00C2018E">
        <w:rPr>
          <w:lang w:val="en-GB"/>
        </w:rPr>
        <w:t xml:space="preserve"> Kimmons &amp; Veletsianos, 2014).</w:t>
      </w:r>
      <w:r w:rsidR="008C519A" w:rsidRPr="00C2018E">
        <w:rPr>
          <w:lang w:val="en-GB"/>
        </w:rPr>
        <w:t xml:space="preserve"> This research project began by exploring the participants’ social use</w:t>
      </w:r>
      <w:r w:rsidR="002C5884" w:rsidRPr="00C2018E">
        <w:rPr>
          <w:lang w:val="en-GB"/>
        </w:rPr>
        <w:t>s</w:t>
      </w:r>
      <w:r w:rsidR="008C519A" w:rsidRPr="00C2018E">
        <w:rPr>
          <w:lang w:val="en-GB"/>
        </w:rPr>
        <w:t xml:space="preserve"> </w:t>
      </w:r>
      <w:r w:rsidR="009D4F43" w:rsidRPr="00C2018E">
        <w:rPr>
          <w:lang w:val="en-GB"/>
        </w:rPr>
        <w:t xml:space="preserve">and practices </w:t>
      </w:r>
      <w:r w:rsidR="008C519A" w:rsidRPr="00C2018E">
        <w:rPr>
          <w:lang w:val="en-GB"/>
        </w:rPr>
        <w:t xml:space="preserve">of SNSs </w:t>
      </w:r>
      <w:r w:rsidR="009D4F43" w:rsidRPr="00C2018E">
        <w:rPr>
          <w:lang w:val="en-GB"/>
        </w:rPr>
        <w:t xml:space="preserve">as well as how they perceive </w:t>
      </w:r>
      <w:r w:rsidR="00F62029" w:rsidRPr="00C2018E">
        <w:rPr>
          <w:lang w:val="en-GB"/>
        </w:rPr>
        <w:t xml:space="preserve">these </w:t>
      </w:r>
      <w:r w:rsidR="008C519A" w:rsidRPr="00C2018E">
        <w:rPr>
          <w:lang w:val="en-GB"/>
        </w:rPr>
        <w:t>use</w:t>
      </w:r>
      <w:r w:rsidR="00F62029" w:rsidRPr="00C2018E">
        <w:rPr>
          <w:lang w:val="en-GB"/>
        </w:rPr>
        <w:t>s</w:t>
      </w:r>
      <w:r w:rsidR="008C519A" w:rsidRPr="00C2018E">
        <w:rPr>
          <w:lang w:val="en-GB"/>
        </w:rPr>
        <w:t>. This adds to the existing literature about how young people use SNSs socially in their daily lives</w:t>
      </w:r>
      <w:r w:rsidR="00AC3714" w:rsidRPr="00C2018E">
        <w:rPr>
          <w:lang w:val="en-GB"/>
        </w:rPr>
        <w:t xml:space="preserve"> and adds to our knowledge and understanding of how young </w:t>
      </w:r>
      <w:r w:rsidR="002C5884" w:rsidRPr="00C2018E">
        <w:rPr>
          <w:lang w:val="en-GB"/>
        </w:rPr>
        <w:t xml:space="preserve">Omani </w:t>
      </w:r>
      <w:r w:rsidR="00AC3714" w:rsidRPr="00C2018E">
        <w:rPr>
          <w:lang w:val="en-GB"/>
        </w:rPr>
        <w:t xml:space="preserve">adults perceive SNSs in their </w:t>
      </w:r>
      <w:r w:rsidR="002C5884" w:rsidRPr="00C2018E">
        <w:rPr>
          <w:lang w:val="en-GB"/>
        </w:rPr>
        <w:t xml:space="preserve">social </w:t>
      </w:r>
      <w:r w:rsidR="00AC3714" w:rsidRPr="00C2018E">
        <w:rPr>
          <w:lang w:val="en-GB"/>
        </w:rPr>
        <w:t>contexts</w:t>
      </w:r>
      <w:r w:rsidR="008C519A" w:rsidRPr="00C2018E">
        <w:rPr>
          <w:lang w:val="en-GB"/>
        </w:rPr>
        <w:t>.</w:t>
      </w:r>
    </w:p>
    <w:p w14:paraId="58EA6321" w14:textId="749F0365" w:rsidR="000B0DAB" w:rsidRPr="00C2018E" w:rsidRDefault="00335394" w:rsidP="00D8183E">
      <w:pPr>
        <w:spacing w:before="120" w:beforeAutospacing="0" w:after="120" w:afterAutospacing="0"/>
        <w:ind w:left="360"/>
        <w:rPr>
          <w:rFonts w:asciiTheme="majorBidi" w:hAnsiTheme="majorBidi"/>
          <w:lang w:val="en-GB"/>
        </w:rPr>
      </w:pPr>
      <w:r w:rsidRPr="00C2018E">
        <w:rPr>
          <w:lang w:val="en-GB"/>
        </w:rPr>
        <w:t>The impact of SNSs ha</w:t>
      </w:r>
      <w:r w:rsidR="002C5884" w:rsidRPr="00C2018E">
        <w:rPr>
          <w:lang w:val="en-GB"/>
        </w:rPr>
        <w:t>s</w:t>
      </w:r>
      <w:r w:rsidRPr="00C2018E">
        <w:rPr>
          <w:lang w:val="en-GB"/>
        </w:rPr>
        <w:t xml:space="preserve"> spread to the educational field. </w:t>
      </w:r>
      <w:r w:rsidR="001C0748" w:rsidRPr="00C2018E">
        <w:rPr>
          <w:lang w:val="en-GB"/>
        </w:rPr>
        <w:t xml:space="preserve">SNSs </w:t>
      </w:r>
      <w:r w:rsidRPr="00C2018E">
        <w:rPr>
          <w:lang w:val="en-GB"/>
        </w:rPr>
        <w:t>have</w:t>
      </w:r>
      <w:r w:rsidR="000B44D4" w:rsidRPr="00C2018E">
        <w:rPr>
          <w:lang w:val="en-GB"/>
        </w:rPr>
        <w:t xml:space="preserve"> influenced learning, research</w:t>
      </w:r>
      <w:r w:rsidR="001359EC" w:rsidRPr="00C2018E">
        <w:rPr>
          <w:lang w:val="en-GB"/>
        </w:rPr>
        <w:t>,</w:t>
      </w:r>
      <w:r w:rsidR="000B44D4" w:rsidRPr="00C2018E">
        <w:rPr>
          <w:lang w:val="en-GB"/>
        </w:rPr>
        <w:t xml:space="preserve"> and education in general (Hughes et al., 2015; Manca &amp; Ranieri, 2015). </w:t>
      </w:r>
      <w:r w:rsidRPr="00C2018E">
        <w:rPr>
          <w:lang w:val="en-GB"/>
        </w:rPr>
        <w:t xml:space="preserve">Many educators see potential benefits </w:t>
      </w:r>
      <w:r w:rsidR="00F80F24" w:rsidRPr="00C2018E">
        <w:rPr>
          <w:lang w:val="en-GB"/>
        </w:rPr>
        <w:t>in</w:t>
      </w:r>
      <w:r w:rsidRPr="00C2018E">
        <w:rPr>
          <w:lang w:val="en-GB"/>
        </w:rPr>
        <w:t xml:space="preserve"> using SNSs in education to promote learning</w:t>
      </w:r>
      <w:r w:rsidR="001359EC" w:rsidRPr="00C2018E">
        <w:rPr>
          <w:szCs w:val="24"/>
          <w:lang w:val="en-GB"/>
        </w:rPr>
        <w:t>, whereas</w:t>
      </w:r>
      <w:r w:rsidR="001359EC" w:rsidRPr="00C2018E">
        <w:rPr>
          <w:lang w:val="en-GB"/>
        </w:rPr>
        <w:t xml:space="preserve"> </w:t>
      </w:r>
      <w:r w:rsidR="000B44D4" w:rsidRPr="00C2018E">
        <w:rPr>
          <w:rFonts w:asciiTheme="majorBidi" w:hAnsiTheme="majorBidi"/>
          <w:lang w:val="en-GB"/>
        </w:rPr>
        <w:t xml:space="preserve">others </w:t>
      </w:r>
      <w:r w:rsidR="004B1DF0" w:rsidRPr="00C2018E">
        <w:rPr>
          <w:rFonts w:asciiTheme="majorBidi" w:hAnsiTheme="majorBidi"/>
          <w:lang w:val="en-GB"/>
        </w:rPr>
        <w:t xml:space="preserve">argue </w:t>
      </w:r>
      <w:r w:rsidR="000B44D4" w:rsidRPr="00C2018E">
        <w:rPr>
          <w:rFonts w:asciiTheme="majorBidi" w:hAnsiTheme="majorBidi"/>
          <w:lang w:val="en-GB"/>
        </w:rPr>
        <w:t xml:space="preserve">against using </w:t>
      </w:r>
      <w:r w:rsidR="005C46B7" w:rsidRPr="00C2018E">
        <w:rPr>
          <w:rFonts w:asciiTheme="majorBidi" w:hAnsiTheme="majorBidi"/>
          <w:lang w:val="en-GB"/>
        </w:rPr>
        <w:t>these technologies</w:t>
      </w:r>
      <w:r w:rsidR="000B44D4" w:rsidRPr="00C2018E">
        <w:rPr>
          <w:rFonts w:asciiTheme="majorBidi" w:hAnsiTheme="majorBidi"/>
          <w:lang w:val="en-GB"/>
        </w:rPr>
        <w:t xml:space="preserve"> </w:t>
      </w:r>
      <w:r w:rsidR="00C13E30" w:rsidRPr="00C2018E">
        <w:rPr>
          <w:rFonts w:asciiTheme="majorBidi" w:hAnsiTheme="majorBidi"/>
          <w:lang w:val="en-GB"/>
        </w:rPr>
        <w:t>in education</w:t>
      </w:r>
      <w:r w:rsidR="0009521F" w:rsidRPr="00C2018E">
        <w:rPr>
          <w:rFonts w:asciiTheme="majorBidi" w:hAnsiTheme="majorBidi"/>
          <w:lang w:val="en-GB"/>
        </w:rPr>
        <w:t xml:space="preserve"> </w:t>
      </w:r>
      <w:r w:rsidR="000B44D4" w:rsidRPr="00C2018E">
        <w:rPr>
          <w:rFonts w:asciiTheme="majorBidi" w:hAnsiTheme="majorBidi"/>
          <w:lang w:val="en-GB"/>
        </w:rPr>
        <w:t>(</w:t>
      </w:r>
      <w:bookmarkStart w:id="26" w:name="_Hlk498944009"/>
      <w:r w:rsidR="000440B4" w:rsidRPr="00C2018E">
        <w:rPr>
          <w:lang w:val="en-GB"/>
        </w:rPr>
        <w:t>Hughes et al., 2015</w:t>
      </w:r>
      <w:r w:rsidR="000B44D4" w:rsidRPr="00C2018E">
        <w:rPr>
          <w:rFonts w:asciiTheme="majorBidi" w:hAnsiTheme="majorBidi"/>
          <w:lang w:val="en-GB"/>
        </w:rPr>
        <w:t>)</w:t>
      </w:r>
      <w:bookmarkEnd w:id="26"/>
      <w:r w:rsidR="000B44D4" w:rsidRPr="00C2018E">
        <w:rPr>
          <w:rFonts w:asciiTheme="majorBidi" w:hAnsiTheme="majorBidi"/>
          <w:lang w:val="en-GB"/>
        </w:rPr>
        <w:t xml:space="preserve">. </w:t>
      </w:r>
    </w:p>
    <w:p w14:paraId="1A7C32EB" w14:textId="15027073" w:rsidR="00B829B3" w:rsidRPr="00C2018E" w:rsidRDefault="000B44D4" w:rsidP="00D8183E">
      <w:pPr>
        <w:spacing w:before="120" w:beforeAutospacing="0" w:after="120" w:afterAutospacing="0"/>
        <w:ind w:left="360"/>
        <w:rPr>
          <w:lang w:val="en-GB"/>
        </w:rPr>
      </w:pPr>
      <w:r w:rsidRPr="00C2018E">
        <w:rPr>
          <w:rFonts w:asciiTheme="majorBidi" w:hAnsiTheme="majorBidi"/>
          <w:lang w:val="en-GB"/>
        </w:rPr>
        <w:t xml:space="preserve">SNSs have </w:t>
      </w:r>
      <w:r w:rsidR="005C46B7" w:rsidRPr="00C2018E">
        <w:rPr>
          <w:rFonts w:asciiTheme="majorBidi" w:hAnsiTheme="majorBidi"/>
          <w:lang w:val="en-GB"/>
        </w:rPr>
        <w:t xml:space="preserve">attracted </w:t>
      </w:r>
      <w:r w:rsidR="000B0DAB" w:rsidRPr="00C2018E">
        <w:rPr>
          <w:rFonts w:asciiTheme="majorBidi" w:hAnsiTheme="majorBidi"/>
          <w:lang w:val="en-GB"/>
        </w:rPr>
        <w:t xml:space="preserve">the </w:t>
      </w:r>
      <w:r w:rsidRPr="00C2018E">
        <w:rPr>
          <w:rFonts w:asciiTheme="majorBidi" w:hAnsiTheme="majorBidi"/>
          <w:lang w:val="en-GB"/>
        </w:rPr>
        <w:t xml:space="preserve">attention </w:t>
      </w:r>
      <w:r w:rsidR="000B0DAB" w:rsidRPr="00C2018E">
        <w:rPr>
          <w:rFonts w:asciiTheme="majorBidi" w:hAnsiTheme="majorBidi"/>
          <w:lang w:val="en-GB"/>
        </w:rPr>
        <w:t>of</w:t>
      </w:r>
      <w:r w:rsidRPr="00C2018E">
        <w:rPr>
          <w:rFonts w:asciiTheme="majorBidi" w:hAnsiTheme="majorBidi"/>
          <w:lang w:val="en-GB"/>
        </w:rPr>
        <w:t xml:space="preserve"> educators </w:t>
      </w:r>
      <w:r w:rsidR="000B0DAB" w:rsidRPr="00C2018E">
        <w:rPr>
          <w:rFonts w:asciiTheme="majorBidi" w:hAnsiTheme="majorBidi"/>
          <w:lang w:val="en-GB"/>
        </w:rPr>
        <w:t xml:space="preserve">in the field </w:t>
      </w:r>
      <w:r w:rsidR="005B735F" w:rsidRPr="00C2018E">
        <w:rPr>
          <w:rFonts w:asciiTheme="majorBidi" w:hAnsiTheme="majorBidi"/>
          <w:lang w:val="en-GB"/>
        </w:rPr>
        <w:t xml:space="preserve">of </w:t>
      </w:r>
      <w:r w:rsidR="00FA3CEE" w:rsidRPr="00C2018E">
        <w:rPr>
          <w:rFonts w:asciiTheme="majorBidi" w:hAnsiTheme="majorBidi"/>
          <w:lang w:val="en-GB"/>
        </w:rPr>
        <w:t xml:space="preserve">learning and </w:t>
      </w:r>
      <w:r w:rsidR="005B735F" w:rsidRPr="00C2018E">
        <w:rPr>
          <w:rFonts w:asciiTheme="majorBidi" w:hAnsiTheme="majorBidi"/>
          <w:lang w:val="en-GB"/>
        </w:rPr>
        <w:t xml:space="preserve">teaching </w:t>
      </w:r>
      <w:r w:rsidR="005B735F" w:rsidRPr="00C2018E">
        <w:rPr>
          <w:rFonts w:asciiTheme="majorBidi" w:hAnsiTheme="majorBidi" w:cstheme="majorBidi"/>
          <w:szCs w:val="24"/>
          <w:lang w:val="en-GB"/>
        </w:rPr>
        <w:t>EFL</w:t>
      </w:r>
      <w:r w:rsidR="005B735F" w:rsidRPr="00C2018E">
        <w:rPr>
          <w:rFonts w:asciiTheme="majorBidi" w:hAnsiTheme="majorBidi"/>
          <w:lang w:val="en-GB"/>
        </w:rPr>
        <w:t xml:space="preserve"> </w:t>
      </w:r>
      <w:r w:rsidRPr="00C2018E">
        <w:rPr>
          <w:rFonts w:asciiTheme="majorBidi" w:hAnsiTheme="majorBidi"/>
          <w:lang w:val="en-GB"/>
        </w:rPr>
        <w:t xml:space="preserve">as to whether higher </w:t>
      </w:r>
      <w:r w:rsidR="005C46B7" w:rsidRPr="00C2018E">
        <w:rPr>
          <w:rFonts w:asciiTheme="majorBidi" w:hAnsiTheme="majorBidi"/>
          <w:lang w:val="en-GB"/>
        </w:rPr>
        <w:t xml:space="preserve">education </w:t>
      </w:r>
      <w:r w:rsidR="00335394" w:rsidRPr="00C2018E">
        <w:rPr>
          <w:rFonts w:asciiTheme="majorBidi" w:hAnsiTheme="majorBidi"/>
          <w:lang w:val="en-GB"/>
        </w:rPr>
        <w:t>institutions</w:t>
      </w:r>
      <w:r w:rsidRPr="00C2018E">
        <w:rPr>
          <w:rFonts w:asciiTheme="majorBidi" w:hAnsiTheme="majorBidi"/>
          <w:lang w:val="en-GB"/>
        </w:rPr>
        <w:t xml:space="preserve"> </w:t>
      </w:r>
      <w:r w:rsidR="000B0DAB" w:rsidRPr="00C2018E">
        <w:rPr>
          <w:rFonts w:asciiTheme="majorBidi" w:hAnsiTheme="majorBidi"/>
          <w:lang w:val="en-GB"/>
        </w:rPr>
        <w:t>need</w:t>
      </w:r>
      <w:r w:rsidRPr="00C2018E">
        <w:rPr>
          <w:rFonts w:asciiTheme="majorBidi" w:hAnsiTheme="majorBidi"/>
          <w:lang w:val="en-GB"/>
        </w:rPr>
        <w:t xml:space="preserve"> </w:t>
      </w:r>
      <w:r w:rsidR="00F80F24" w:rsidRPr="00C2018E">
        <w:rPr>
          <w:rFonts w:asciiTheme="majorBidi" w:hAnsiTheme="majorBidi"/>
          <w:lang w:val="en-GB"/>
        </w:rPr>
        <w:t xml:space="preserve">to </w:t>
      </w:r>
      <w:r w:rsidRPr="00C2018E">
        <w:rPr>
          <w:rFonts w:asciiTheme="majorBidi" w:hAnsiTheme="majorBidi"/>
          <w:lang w:val="en-GB"/>
        </w:rPr>
        <w:t>adopt SNSs as a teaching and learning tool in EFL setting</w:t>
      </w:r>
      <w:r w:rsidR="00F80F24" w:rsidRPr="00C2018E">
        <w:rPr>
          <w:rFonts w:asciiTheme="majorBidi" w:hAnsiTheme="majorBidi"/>
          <w:lang w:val="en-GB"/>
        </w:rPr>
        <w:t>s</w:t>
      </w:r>
      <w:r w:rsidRPr="00C2018E">
        <w:rPr>
          <w:rFonts w:asciiTheme="majorBidi" w:hAnsiTheme="majorBidi"/>
          <w:lang w:val="en-GB"/>
        </w:rPr>
        <w:t xml:space="preserve"> (</w:t>
      </w:r>
      <w:r w:rsidR="0099534F" w:rsidRPr="00C2018E">
        <w:rPr>
          <w:color w:val="000000"/>
          <w:lang w:val="en-GB"/>
        </w:rPr>
        <w:t>Yunus, Salehi, &amp; Chenzi,</w:t>
      </w:r>
      <w:r w:rsidR="0099534F" w:rsidRPr="00C2018E" w:rsidDel="0099534F">
        <w:rPr>
          <w:color w:val="000000"/>
          <w:lang w:val="en-GB"/>
        </w:rPr>
        <w:t xml:space="preserve"> </w:t>
      </w:r>
      <w:r w:rsidRPr="00C2018E">
        <w:rPr>
          <w:rFonts w:asciiTheme="majorBidi" w:hAnsiTheme="majorBidi"/>
          <w:lang w:val="en-GB"/>
        </w:rPr>
        <w:t xml:space="preserve">2012). </w:t>
      </w:r>
      <w:r w:rsidR="00C13E30" w:rsidRPr="00C2018E">
        <w:rPr>
          <w:rFonts w:asciiTheme="majorBidi" w:hAnsiTheme="majorBidi"/>
          <w:lang w:val="en-GB"/>
        </w:rPr>
        <w:t xml:space="preserve">According to </w:t>
      </w:r>
      <w:r w:rsidR="005B735F" w:rsidRPr="00C2018E">
        <w:rPr>
          <w:lang w:val="en-GB"/>
        </w:rPr>
        <w:t>Blattner and Lomicka (</w:t>
      </w:r>
      <w:r w:rsidR="00C13E30" w:rsidRPr="00C2018E">
        <w:rPr>
          <w:lang w:val="en-GB"/>
        </w:rPr>
        <w:t>2012</w:t>
      </w:r>
      <w:r w:rsidR="005B735F" w:rsidRPr="00C2018E">
        <w:rPr>
          <w:lang w:val="en-GB"/>
        </w:rPr>
        <w:t>)</w:t>
      </w:r>
      <w:r w:rsidR="00C13E30" w:rsidRPr="00C2018E">
        <w:rPr>
          <w:lang w:val="en-GB"/>
        </w:rPr>
        <w:t>, t</w:t>
      </w:r>
      <w:r w:rsidR="000B0DAB" w:rsidRPr="00C2018E">
        <w:rPr>
          <w:lang w:val="en-GB"/>
        </w:rPr>
        <w:t xml:space="preserve">he development of SNSs </w:t>
      </w:r>
      <w:r w:rsidR="0099534F" w:rsidRPr="00C2018E">
        <w:rPr>
          <w:szCs w:val="24"/>
          <w:lang w:val="en-GB"/>
        </w:rPr>
        <w:t>has</w:t>
      </w:r>
      <w:r w:rsidR="0099534F" w:rsidRPr="00C2018E">
        <w:rPr>
          <w:lang w:val="en-GB"/>
        </w:rPr>
        <w:t xml:space="preserve"> </w:t>
      </w:r>
      <w:r w:rsidR="005B735F" w:rsidRPr="00C2018E">
        <w:rPr>
          <w:lang w:val="en-GB"/>
        </w:rPr>
        <w:t>influenced</w:t>
      </w:r>
      <w:r w:rsidR="000B0DAB" w:rsidRPr="00C2018E">
        <w:rPr>
          <w:lang w:val="en-GB"/>
        </w:rPr>
        <w:t xml:space="preserve"> language learning thr</w:t>
      </w:r>
      <w:r w:rsidR="00A4269F" w:rsidRPr="00C2018E">
        <w:rPr>
          <w:lang w:val="en-GB"/>
        </w:rPr>
        <w:t xml:space="preserve">ough its technological features. </w:t>
      </w:r>
      <w:r w:rsidR="00B829B3" w:rsidRPr="00C2018E">
        <w:rPr>
          <w:lang w:val="en-GB"/>
        </w:rPr>
        <w:t>Many features associated with SNSs</w:t>
      </w:r>
      <w:r w:rsidR="00506DB8" w:rsidRPr="00C2018E">
        <w:rPr>
          <w:lang w:val="en-GB"/>
        </w:rPr>
        <w:t>,</w:t>
      </w:r>
      <w:r w:rsidR="00B829B3" w:rsidRPr="00C2018E">
        <w:rPr>
          <w:lang w:val="en-GB"/>
        </w:rPr>
        <w:t xml:space="preserve"> such </w:t>
      </w:r>
      <w:r w:rsidR="005B735F" w:rsidRPr="00C2018E">
        <w:rPr>
          <w:lang w:val="en-GB"/>
        </w:rPr>
        <w:t>as the user-</w:t>
      </w:r>
      <w:r w:rsidR="00506DB8" w:rsidRPr="00C2018E">
        <w:rPr>
          <w:lang w:val="en-GB"/>
        </w:rPr>
        <w:t>centred</w:t>
      </w:r>
      <w:r w:rsidR="005B735F" w:rsidRPr="00C2018E">
        <w:rPr>
          <w:lang w:val="en-GB"/>
        </w:rPr>
        <w:t>, participatory</w:t>
      </w:r>
      <w:r w:rsidR="004B1DF0" w:rsidRPr="00C2018E">
        <w:rPr>
          <w:lang w:val="en-GB"/>
        </w:rPr>
        <w:t>,</w:t>
      </w:r>
      <w:r w:rsidR="005B735F" w:rsidRPr="00C2018E">
        <w:rPr>
          <w:lang w:val="en-GB"/>
        </w:rPr>
        <w:t xml:space="preserve"> </w:t>
      </w:r>
      <w:r w:rsidR="00506DB8" w:rsidRPr="00C2018E">
        <w:rPr>
          <w:lang w:val="en-GB"/>
        </w:rPr>
        <w:t>and</w:t>
      </w:r>
      <w:r w:rsidR="00B829B3" w:rsidRPr="00C2018E">
        <w:rPr>
          <w:lang w:val="en-GB"/>
        </w:rPr>
        <w:t xml:space="preserve"> collaborative and interactive features</w:t>
      </w:r>
      <w:r w:rsidR="004B1DF0" w:rsidRPr="00C2018E">
        <w:rPr>
          <w:lang w:val="en-GB"/>
        </w:rPr>
        <w:t>,</w:t>
      </w:r>
      <w:r w:rsidR="00B829B3" w:rsidRPr="00C2018E">
        <w:rPr>
          <w:lang w:val="en-GB"/>
        </w:rPr>
        <w:t xml:space="preserve"> are consistent with the sociocultural understanding of </w:t>
      </w:r>
      <w:r w:rsidR="00A94E17" w:rsidRPr="00C2018E">
        <w:rPr>
          <w:lang w:val="en-GB"/>
        </w:rPr>
        <w:t>second language</w:t>
      </w:r>
      <w:r w:rsidR="009F6427" w:rsidRPr="00C2018E">
        <w:rPr>
          <w:lang w:val="en-GB"/>
        </w:rPr>
        <w:t xml:space="preserve"> </w:t>
      </w:r>
      <w:r w:rsidR="00A94E17" w:rsidRPr="00C2018E">
        <w:rPr>
          <w:lang w:val="en-GB"/>
        </w:rPr>
        <w:t xml:space="preserve">acquisition </w:t>
      </w:r>
      <w:r w:rsidR="00B829B3" w:rsidRPr="00C2018E">
        <w:rPr>
          <w:lang w:val="en-GB"/>
        </w:rPr>
        <w:t xml:space="preserve">(SLA). Sociocultural SLA theory </w:t>
      </w:r>
      <w:r w:rsidR="002E0F35" w:rsidRPr="00C2018E">
        <w:rPr>
          <w:lang w:val="en-GB"/>
        </w:rPr>
        <w:t>states</w:t>
      </w:r>
      <w:r w:rsidR="00B829B3" w:rsidRPr="00C2018E">
        <w:rPr>
          <w:lang w:val="en-GB"/>
        </w:rPr>
        <w:t xml:space="preserve"> that interaction is </w:t>
      </w:r>
      <w:r w:rsidR="002E0F35" w:rsidRPr="00C2018E">
        <w:rPr>
          <w:lang w:val="en-GB"/>
        </w:rPr>
        <w:t>crucial</w:t>
      </w:r>
      <w:r w:rsidR="00B829B3" w:rsidRPr="00C2018E">
        <w:rPr>
          <w:lang w:val="en-GB"/>
        </w:rPr>
        <w:t xml:space="preserve"> for </w:t>
      </w:r>
      <w:r w:rsidR="002E0F35" w:rsidRPr="00C2018E">
        <w:rPr>
          <w:lang w:val="en-GB"/>
        </w:rPr>
        <w:t xml:space="preserve">learning a </w:t>
      </w:r>
      <w:r w:rsidR="00B829B3" w:rsidRPr="00C2018E">
        <w:rPr>
          <w:lang w:val="en-GB"/>
        </w:rPr>
        <w:t>language</w:t>
      </w:r>
      <w:r w:rsidR="004B1DF0" w:rsidRPr="00C2018E">
        <w:rPr>
          <w:lang w:val="en-GB"/>
        </w:rPr>
        <w:t>,</w:t>
      </w:r>
      <w:r w:rsidR="00B829B3" w:rsidRPr="00C2018E">
        <w:rPr>
          <w:lang w:val="en-GB"/>
        </w:rPr>
        <w:t xml:space="preserve"> as learners acquire language socially (Lantolf, 2006). In this understanding, language learners </w:t>
      </w:r>
      <w:r w:rsidR="005B735F" w:rsidRPr="00C2018E">
        <w:rPr>
          <w:lang w:val="en-GB"/>
        </w:rPr>
        <w:t>integrate</w:t>
      </w:r>
      <w:r w:rsidR="00B829B3" w:rsidRPr="00C2018E">
        <w:rPr>
          <w:lang w:val="en-GB"/>
        </w:rPr>
        <w:t xml:space="preserve"> new verbal structures </w:t>
      </w:r>
      <w:r w:rsidR="0099534F" w:rsidRPr="00C2018E">
        <w:rPr>
          <w:lang w:val="en-GB"/>
        </w:rPr>
        <w:t>in</w:t>
      </w:r>
      <w:r w:rsidR="00B829B3" w:rsidRPr="00C2018E">
        <w:rPr>
          <w:lang w:val="en-GB"/>
        </w:rPr>
        <w:t xml:space="preserve"> developing</w:t>
      </w:r>
      <w:r w:rsidR="005B735F" w:rsidRPr="00C2018E">
        <w:rPr>
          <w:lang w:val="en-GB"/>
        </w:rPr>
        <w:t xml:space="preserve"> linguistic </w:t>
      </w:r>
      <w:r w:rsidR="00B829B3" w:rsidRPr="00C2018E">
        <w:rPr>
          <w:lang w:val="en-GB"/>
        </w:rPr>
        <w:t xml:space="preserve">competence </w:t>
      </w:r>
      <w:r w:rsidR="00FA3CEE" w:rsidRPr="00C2018E">
        <w:rPr>
          <w:lang w:val="en-GB"/>
        </w:rPr>
        <w:t>through scaffolded interactions. These interactions lead</w:t>
      </w:r>
      <w:r w:rsidR="00B829B3" w:rsidRPr="00C2018E">
        <w:rPr>
          <w:lang w:val="en-GB"/>
        </w:rPr>
        <w:t xml:space="preserve"> to language learning </w:t>
      </w:r>
      <w:r w:rsidR="006A1DED" w:rsidRPr="00C2018E">
        <w:rPr>
          <w:lang w:val="en-GB"/>
        </w:rPr>
        <w:t>taking place</w:t>
      </w:r>
      <w:r w:rsidR="00B829B3" w:rsidRPr="00C2018E">
        <w:rPr>
          <w:lang w:val="en-GB"/>
        </w:rPr>
        <w:t xml:space="preserve"> through language use </w:t>
      </w:r>
      <w:r w:rsidR="006A1DED" w:rsidRPr="00C2018E">
        <w:rPr>
          <w:lang w:val="en-GB"/>
        </w:rPr>
        <w:t>in conjunction with</w:t>
      </w:r>
      <w:r w:rsidR="00B829B3" w:rsidRPr="00C2018E">
        <w:rPr>
          <w:lang w:val="en-GB"/>
        </w:rPr>
        <w:t xml:space="preserve"> other language users (Cook, 2008). Accordingly, SNSs </w:t>
      </w:r>
      <w:r w:rsidR="0011491D" w:rsidRPr="00C2018E">
        <w:rPr>
          <w:lang w:val="en-GB"/>
        </w:rPr>
        <w:t>appear</w:t>
      </w:r>
      <w:r w:rsidR="00B829B3" w:rsidRPr="00C2018E">
        <w:rPr>
          <w:lang w:val="en-GB"/>
        </w:rPr>
        <w:t xml:space="preserve"> to </w:t>
      </w:r>
      <w:r w:rsidR="0011491D" w:rsidRPr="00C2018E">
        <w:rPr>
          <w:lang w:val="en-GB"/>
        </w:rPr>
        <w:t>offer</w:t>
      </w:r>
      <w:r w:rsidR="00B829B3" w:rsidRPr="00C2018E">
        <w:rPr>
          <w:lang w:val="en-GB"/>
        </w:rPr>
        <w:t xml:space="preserve"> </w:t>
      </w:r>
      <w:r w:rsidR="0011491D" w:rsidRPr="00C2018E">
        <w:rPr>
          <w:lang w:val="en-GB"/>
        </w:rPr>
        <w:t>efficient space</w:t>
      </w:r>
      <w:r w:rsidR="00B829B3" w:rsidRPr="00C2018E">
        <w:rPr>
          <w:lang w:val="en-GB"/>
        </w:rPr>
        <w:t xml:space="preserve"> </w:t>
      </w:r>
      <w:r w:rsidR="00B829B3" w:rsidRPr="00C2018E">
        <w:rPr>
          <w:lang w:val="en-GB"/>
        </w:rPr>
        <w:lastRenderedPageBreak/>
        <w:t>for scaffolded interactions because they allow learners to interact</w:t>
      </w:r>
      <w:r w:rsidR="006A1DED" w:rsidRPr="00C2018E">
        <w:rPr>
          <w:lang w:val="en-GB"/>
        </w:rPr>
        <w:t xml:space="preserve"> </w:t>
      </w:r>
      <w:r w:rsidR="00B829B3" w:rsidRPr="00C2018E">
        <w:rPr>
          <w:lang w:val="en-GB"/>
        </w:rPr>
        <w:t>(</w:t>
      </w:r>
      <w:r w:rsidR="00FB6768" w:rsidRPr="00C2018E">
        <w:rPr>
          <w:lang w:val="en-GB"/>
        </w:rPr>
        <w:t xml:space="preserve">Kimmons &amp; Veletsianos, 2014; </w:t>
      </w:r>
      <w:r w:rsidR="00B829B3" w:rsidRPr="00C2018E">
        <w:rPr>
          <w:lang w:val="en-GB"/>
        </w:rPr>
        <w:t>Tudini, 2015). McBride (2009</w:t>
      </w:r>
      <w:r w:rsidR="001C0748" w:rsidRPr="00C2018E">
        <w:rPr>
          <w:lang w:val="en-GB"/>
        </w:rPr>
        <w:t>a</w:t>
      </w:r>
      <w:r w:rsidR="00B829B3" w:rsidRPr="00C2018E">
        <w:rPr>
          <w:lang w:val="en-GB"/>
        </w:rPr>
        <w:t xml:space="preserve">) stated that SNSs could </w:t>
      </w:r>
      <w:r w:rsidR="0011491D" w:rsidRPr="00C2018E">
        <w:rPr>
          <w:lang w:val="en-GB"/>
        </w:rPr>
        <w:t>certainly</w:t>
      </w:r>
      <w:r w:rsidR="00B829B3" w:rsidRPr="00C2018E">
        <w:rPr>
          <w:lang w:val="en-GB"/>
        </w:rPr>
        <w:t xml:space="preserve"> enable </w:t>
      </w:r>
      <w:r w:rsidR="0013176C" w:rsidRPr="00C2018E">
        <w:rPr>
          <w:lang w:val="en-GB"/>
        </w:rPr>
        <w:t xml:space="preserve">language learning </w:t>
      </w:r>
      <w:r w:rsidR="0011491D" w:rsidRPr="00C2018E">
        <w:rPr>
          <w:lang w:val="en-GB"/>
        </w:rPr>
        <w:t>and</w:t>
      </w:r>
      <w:r w:rsidR="0013176C" w:rsidRPr="00C2018E">
        <w:rPr>
          <w:lang w:val="en-GB"/>
        </w:rPr>
        <w:t xml:space="preserve"> </w:t>
      </w:r>
      <w:r w:rsidR="0011491D" w:rsidRPr="00C2018E">
        <w:rPr>
          <w:lang w:val="en-GB"/>
        </w:rPr>
        <w:t xml:space="preserve">could </w:t>
      </w:r>
      <w:r w:rsidR="0079752F" w:rsidRPr="00C2018E">
        <w:rPr>
          <w:lang w:val="en-GB"/>
        </w:rPr>
        <w:t>also develop</w:t>
      </w:r>
      <w:r w:rsidR="00B829B3" w:rsidRPr="00C2018E">
        <w:rPr>
          <w:lang w:val="en-GB"/>
        </w:rPr>
        <w:t xml:space="preserve"> </w:t>
      </w:r>
      <w:r w:rsidR="0011491D" w:rsidRPr="00C2018E">
        <w:rPr>
          <w:lang w:val="en-GB"/>
        </w:rPr>
        <w:t>students’</w:t>
      </w:r>
      <w:r w:rsidR="00B829B3" w:rsidRPr="00C2018E">
        <w:rPr>
          <w:lang w:val="en-GB"/>
        </w:rPr>
        <w:t xml:space="preserve"> communicative competence.</w:t>
      </w:r>
    </w:p>
    <w:p w14:paraId="32E9D3C3" w14:textId="4AFD26FF" w:rsidR="000B44D4" w:rsidRPr="00C2018E" w:rsidRDefault="00B829B3" w:rsidP="00D8183E">
      <w:pPr>
        <w:spacing w:before="120" w:beforeAutospacing="0" w:after="120" w:afterAutospacing="0"/>
        <w:ind w:left="360"/>
        <w:rPr>
          <w:lang w:val="en-GB"/>
        </w:rPr>
      </w:pPr>
      <w:r w:rsidRPr="00C2018E">
        <w:rPr>
          <w:lang w:val="en-GB"/>
        </w:rPr>
        <w:t>Prichard</w:t>
      </w:r>
      <w:r w:rsidR="00F80F24" w:rsidRPr="00C2018E">
        <w:rPr>
          <w:lang w:val="en-GB"/>
        </w:rPr>
        <w:t xml:space="preserve"> </w:t>
      </w:r>
      <w:r w:rsidRPr="00C2018E">
        <w:rPr>
          <w:lang w:val="en-GB"/>
        </w:rPr>
        <w:t>(</w:t>
      </w:r>
      <w:r w:rsidR="00F80F24" w:rsidRPr="00C2018E">
        <w:rPr>
          <w:lang w:val="en-GB"/>
        </w:rPr>
        <w:t>2013</w:t>
      </w:r>
      <w:r w:rsidRPr="00C2018E">
        <w:rPr>
          <w:lang w:val="en-GB"/>
        </w:rPr>
        <w:t>)</w:t>
      </w:r>
      <w:r w:rsidR="00A74645" w:rsidRPr="00C2018E">
        <w:rPr>
          <w:lang w:val="en-GB"/>
        </w:rPr>
        <w:t xml:space="preserve"> stated</w:t>
      </w:r>
      <w:r w:rsidR="00F80F24" w:rsidRPr="00C2018E">
        <w:rPr>
          <w:lang w:val="en-GB"/>
        </w:rPr>
        <w:t xml:space="preserve"> </w:t>
      </w:r>
      <w:r w:rsidR="0009521F" w:rsidRPr="00C2018E">
        <w:rPr>
          <w:lang w:val="en-GB"/>
        </w:rPr>
        <w:t xml:space="preserve">there are </w:t>
      </w:r>
      <w:r w:rsidR="000B0DAB" w:rsidRPr="00C2018E">
        <w:rPr>
          <w:lang w:val="en-GB"/>
        </w:rPr>
        <w:t xml:space="preserve">many </w:t>
      </w:r>
      <w:r w:rsidR="0009521F" w:rsidRPr="00C2018E">
        <w:rPr>
          <w:lang w:val="en-GB"/>
        </w:rPr>
        <w:t>learners who</w:t>
      </w:r>
      <w:r w:rsidR="00A4269F" w:rsidRPr="00C2018E">
        <w:rPr>
          <w:lang w:val="en-GB"/>
        </w:rPr>
        <w:t xml:space="preserve"> </w:t>
      </w:r>
      <w:r w:rsidR="0009521F" w:rsidRPr="00C2018E">
        <w:rPr>
          <w:lang w:val="en-GB"/>
        </w:rPr>
        <w:t>learn languages</w:t>
      </w:r>
      <w:r w:rsidR="000B0DAB" w:rsidRPr="00C2018E">
        <w:rPr>
          <w:lang w:val="en-GB"/>
        </w:rPr>
        <w:t xml:space="preserve"> through online </w:t>
      </w:r>
      <w:r w:rsidR="00C13E30" w:rsidRPr="00C2018E">
        <w:rPr>
          <w:lang w:val="en-GB"/>
        </w:rPr>
        <w:t xml:space="preserve">means, </w:t>
      </w:r>
      <w:r w:rsidR="000B0DAB" w:rsidRPr="00C2018E">
        <w:rPr>
          <w:lang w:val="en-GB"/>
        </w:rPr>
        <w:t>includ</w:t>
      </w:r>
      <w:r w:rsidR="006A1DED" w:rsidRPr="00C2018E">
        <w:rPr>
          <w:lang w:val="en-GB"/>
        </w:rPr>
        <w:t>ing</w:t>
      </w:r>
      <w:r w:rsidR="000B0DAB" w:rsidRPr="00C2018E">
        <w:rPr>
          <w:lang w:val="en-GB"/>
        </w:rPr>
        <w:t xml:space="preserve"> SNSs</w:t>
      </w:r>
      <w:r w:rsidR="00F80F24" w:rsidRPr="00C2018E">
        <w:rPr>
          <w:lang w:val="en-GB"/>
        </w:rPr>
        <w:t>. T</w:t>
      </w:r>
      <w:r w:rsidR="000B0DAB" w:rsidRPr="00C2018E">
        <w:rPr>
          <w:lang w:val="en-GB"/>
        </w:rPr>
        <w:t xml:space="preserve">eachers </w:t>
      </w:r>
      <w:r w:rsidR="006A1DED" w:rsidRPr="00C2018E">
        <w:rPr>
          <w:lang w:val="en-GB"/>
        </w:rPr>
        <w:t xml:space="preserve">have </w:t>
      </w:r>
      <w:r w:rsidR="000B0DAB" w:rsidRPr="00C2018E">
        <w:rPr>
          <w:lang w:val="en-GB"/>
        </w:rPr>
        <w:t>also explor</w:t>
      </w:r>
      <w:r w:rsidR="006A1DED" w:rsidRPr="00C2018E">
        <w:rPr>
          <w:lang w:val="en-GB"/>
        </w:rPr>
        <w:t>ed</w:t>
      </w:r>
      <w:r w:rsidR="000B0DAB" w:rsidRPr="00C2018E">
        <w:rPr>
          <w:lang w:val="en-GB"/>
        </w:rPr>
        <w:t xml:space="preserve"> different ways to integrate SNSs into formal EFL instruction (</w:t>
      </w:r>
      <w:bookmarkStart w:id="27" w:name="_Hlk497114557"/>
      <w:r w:rsidR="000B0DAB" w:rsidRPr="00C2018E">
        <w:rPr>
          <w:lang w:val="en-GB"/>
        </w:rPr>
        <w:t>Prichard, 2013</w:t>
      </w:r>
      <w:bookmarkEnd w:id="27"/>
      <w:r w:rsidR="000B0DAB" w:rsidRPr="00C2018E">
        <w:rPr>
          <w:lang w:val="en-GB"/>
        </w:rPr>
        <w:t xml:space="preserve">). </w:t>
      </w:r>
      <w:r w:rsidR="00C13E30" w:rsidRPr="00C2018E">
        <w:rPr>
          <w:lang w:val="en-GB"/>
        </w:rPr>
        <w:t>M</w:t>
      </w:r>
      <w:r w:rsidR="000B0DAB" w:rsidRPr="00C2018E">
        <w:rPr>
          <w:lang w:val="en-GB"/>
        </w:rPr>
        <w:t>an</w:t>
      </w:r>
      <w:r w:rsidR="00C13E30" w:rsidRPr="00C2018E">
        <w:rPr>
          <w:lang w:val="en-GB"/>
        </w:rPr>
        <w:t xml:space="preserve">y higher education institutions </w:t>
      </w:r>
      <w:r w:rsidR="006A1DED" w:rsidRPr="00C2018E">
        <w:rPr>
          <w:lang w:val="en-GB"/>
        </w:rPr>
        <w:t xml:space="preserve">have </w:t>
      </w:r>
      <w:r w:rsidR="000B0DAB" w:rsidRPr="00C2018E">
        <w:rPr>
          <w:lang w:val="en-GB"/>
        </w:rPr>
        <w:t>look</w:t>
      </w:r>
      <w:r w:rsidR="00C13E30" w:rsidRPr="00C2018E">
        <w:rPr>
          <w:lang w:val="en-GB"/>
        </w:rPr>
        <w:t>ed</w:t>
      </w:r>
      <w:r w:rsidR="000B0DAB" w:rsidRPr="00C2018E">
        <w:rPr>
          <w:lang w:val="en-GB"/>
        </w:rPr>
        <w:t xml:space="preserve"> into implementing </w:t>
      </w:r>
      <w:r w:rsidR="0009521F" w:rsidRPr="00C2018E">
        <w:rPr>
          <w:lang w:val="en-GB"/>
        </w:rPr>
        <w:t>SNSs</w:t>
      </w:r>
      <w:r w:rsidR="0099534F" w:rsidRPr="00C2018E">
        <w:rPr>
          <w:szCs w:val="24"/>
          <w:lang w:val="en-GB"/>
        </w:rPr>
        <w:t>,</w:t>
      </w:r>
      <w:r w:rsidR="000B0DAB" w:rsidRPr="00C2018E">
        <w:rPr>
          <w:lang w:val="en-GB"/>
        </w:rPr>
        <w:t xml:space="preserve"> and some have acknowledged the</w:t>
      </w:r>
      <w:r w:rsidR="0009521F" w:rsidRPr="00C2018E">
        <w:rPr>
          <w:lang w:val="en-GB"/>
        </w:rPr>
        <w:t>ir</w:t>
      </w:r>
      <w:r w:rsidR="000B0DAB" w:rsidRPr="00C2018E">
        <w:rPr>
          <w:lang w:val="en-GB"/>
        </w:rPr>
        <w:t xml:space="preserve"> possible potential in language learning (</w:t>
      </w:r>
      <w:r w:rsidR="00337C1E" w:rsidRPr="00C2018E">
        <w:rPr>
          <w:lang w:val="en-GB"/>
        </w:rPr>
        <w:t xml:space="preserve">Blattner </w:t>
      </w:r>
      <w:r w:rsidR="00842DE8" w:rsidRPr="00C2018E">
        <w:rPr>
          <w:szCs w:val="24"/>
          <w:lang w:val="en-GB"/>
        </w:rPr>
        <w:t>&amp;</w:t>
      </w:r>
      <w:r w:rsidR="00842DE8" w:rsidRPr="00C2018E">
        <w:rPr>
          <w:lang w:val="en-GB"/>
        </w:rPr>
        <w:t xml:space="preserve"> </w:t>
      </w:r>
      <w:r w:rsidR="00337C1E" w:rsidRPr="00C2018E">
        <w:rPr>
          <w:lang w:val="en-GB"/>
        </w:rPr>
        <w:t xml:space="preserve">Lomicka, 2012; </w:t>
      </w:r>
      <w:r w:rsidR="00F80F24" w:rsidRPr="00C2018E">
        <w:rPr>
          <w:lang w:val="en-GB"/>
        </w:rPr>
        <w:t>Kessler,</w:t>
      </w:r>
      <w:r w:rsidR="0099534F" w:rsidRPr="00C2018E">
        <w:rPr>
          <w:szCs w:val="24"/>
          <w:lang w:val="en-GB"/>
        </w:rPr>
        <w:t xml:space="preserve"> </w:t>
      </w:r>
      <w:r w:rsidR="00F80F24" w:rsidRPr="00C2018E">
        <w:rPr>
          <w:lang w:val="en-GB"/>
        </w:rPr>
        <w:t xml:space="preserve">2013; </w:t>
      </w:r>
      <w:r w:rsidR="000B0DAB" w:rsidRPr="00C2018E">
        <w:rPr>
          <w:lang w:val="en-GB"/>
        </w:rPr>
        <w:t>Prichard, 2013</w:t>
      </w:r>
      <w:r w:rsidR="001428E9" w:rsidRPr="00C2018E">
        <w:rPr>
          <w:lang w:val="en-GB"/>
        </w:rPr>
        <w:t>). R</w:t>
      </w:r>
      <w:r w:rsidR="000B0DAB" w:rsidRPr="00C2018E">
        <w:rPr>
          <w:lang w:val="en-GB"/>
        </w:rPr>
        <w:t xml:space="preserve">esearch projects have studied </w:t>
      </w:r>
      <w:r w:rsidR="00C8394B" w:rsidRPr="00C2018E">
        <w:rPr>
          <w:lang w:val="en-GB"/>
        </w:rPr>
        <w:t>learners</w:t>
      </w:r>
      <w:r w:rsidR="000B0DAB" w:rsidRPr="00C2018E">
        <w:rPr>
          <w:lang w:val="en-GB"/>
        </w:rPr>
        <w:t xml:space="preserve"> and teachers’ perceptions regarding using</w:t>
      </w:r>
      <w:r w:rsidR="00A74645" w:rsidRPr="00C2018E">
        <w:rPr>
          <w:lang w:val="en-GB"/>
        </w:rPr>
        <w:t xml:space="preserve"> SNSs in language learning</w:t>
      </w:r>
      <w:r w:rsidR="00506DB8" w:rsidRPr="00C2018E">
        <w:rPr>
          <w:szCs w:val="24"/>
          <w:lang w:val="en-GB"/>
        </w:rPr>
        <w:t>;</w:t>
      </w:r>
      <w:r w:rsidR="006A1DED" w:rsidRPr="00C2018E">
        <w:rPr>
          <w:lang w:val="en-GB"/>
        </w:rPr>
        <w:t xml:space="preserve"> however</w:t>
      </w:r>
      <w:r w:rsidR="00506DB8" w:rsidRPr="00C2018E">
        <w:rPr>
          <w:szCs w:val="24"/>
          <w:lang w:val="en-GB"/>
        </w:rPr>
        <w:t>,</w:t>
      </w:r>
      <w:r w:rsidR="006A1DED" w:rsidRPr="00C2018E">
        <w:rPr>
          <w:lang w:val="en-GB"/>
        </w:rPr>
        <w:t xml:space="preserve"> th</w:t>
      </w:r>
      <w:r w:rsidR="000B0DAB" w:rsidRPr="00C2018E">
        <w:rPr>
          <w:lang w:val="en-GB"/>
        </w:rPr>
        <w:t>ey have presented contradicting and conflicting findings</w:t>
      </w:r>
      <w:r w:rsidR="00A74645" w:rsidRPr="00C2018E">
        <w:rPr>
          <w:lang w:val="en-GB"/>
        </w:rPr>
        <w:t xml:space="preserve"> with and against their use</w:t>
      </w:r>
      <w:r w:rsidR="000B0DAB" w:rsidRPr="00C2018E">
        <w:rPr>
          <w:lang w:val="en-GB"/>
        </w:rPr>
        <w:t xml:space="preserve">. </w:t>
      </w:r>
      <w:r w:rsidR="006A1DED" w:rsidRPr="00C2018E">
        <w:rPr>
          <w:lang w:val="en-GB"/>
        </w:rPr>
        <w:t>Yet</w:t>
      </w:r>
      <w:r w:rsidR="008808DF" w:rsidRPr="00C2018E">
        <w:rPr>
          <w:lang w:val="en-GB"/>
        </w:rPr>
        <w:t xml:space="preserve"> all resea</w:t>
      </w:r>
      <w:r w:rsidR="00C13E30" w:rsidRPr="00C2018E">
        <w:rPr>
          <w:lang w:val="en-GB"/>
        </w:rPr>
        <w:t>r</w:t>
      </w:r>
      <w:r w:rsidR="008808DF" w:rsidRPr="00C2018E">
        <w:rPr>
          <w:lang w:val="en-GB"/>
        </w:rPr>
        <w:t>ch projects</w:t>
      </w:r>
      <w:r w:rsidR="000B0DAB" w:rsidRPr="00C2018E">
        <w:rPr>
          <w:lang w:val="en-GB"/>
        </w:rPr>
        <w:t xml:space="preserve"> </w:t>
      </w:r>
      <w:r w:rsidR="00C13E30" w:rsidRPr="00C2018E">
        <w:rPr>
          <w:lang w:val="en-GB"/>
        </w:rPr>
        <w:t>h</w:t>
      </w:r>
      <w:r w:rsidR="008808DF" w:rsidRPr="00C2018E">
        <w:rPr>
          <w:lang w:val="en-GB"/>
        </w:rPr>
        <w:t>ave</w:t>
      </w:r>
      <w:r w:rsidR="000B0DAB" w:rsidRPr="00C2018E">
        <w:rPr>
          <w:lang w:val="en-GB"/>
        </w:rPr>
        <w:t xml:space="preserve"> supported the need for further research in this topic (Ansarey, 2012; Blattner </w:t>
      </w:r>
      <w:r w:rsidR="0099534F" w:rsidRPr="00C2018E">
        <w:rPr>
          <w:szCs w:val="24"/>
          <w:lang w:val="en-GB"/>
        </w:rPr>
        <w:t>&amp;</w:t>
      </w:r>
      <w:r w:rsidR="0099534F" w:rsidRPr="00C2018E">
        <w:rPr>
          <w:lang w:val="en-GB"/>
        </w:rPr>
        <w:t xml:space="preserve"> </w:t>
      </w:r>
      <w:r w:rsidR="000B0DAB" w:rsidRPr="00C2018E">
        <w:rPr>
          <w:lang w:val="en-GB"/>
        </w:rPr>
        <w:t xml:space="preserve">Lomicka, 2012; Prichard, 2013). According to </w:t>
      </w:r>
      <w:r w:rsidR="00A4269F" w:rsidRPr="00C2018E">
        <w:rPr>
          <w:lang w:val="en-GB"/>
        </w:rPr>
        <w:t xml:space="preserve">Kessler </w:t>
      </w:r>
      <w:r w:rsidR="000B0DAB" w:rsidRPr="00C2018E">
        <w:rPr>
          <w:lang w:val="en-GB"/>
        </w:rPr>
        <w:t xml:space="preserve">(2013), the use of SNSs </w:t>
      </w:r>
      <w:r w:rsidR="0099534F" w:rsidRPr="00C2018E">
        <w:rPr>
          <w:szCs w:val="24"/>
          <w:lang w:val="en-GB"/>
        </w:rPr>
        <w:t>must</w:t>
      </w:r>
      <w:r w:rsidR="0099534F" w:rsidRPr="00C2018E">
        <w:rPr>
          <w:lang w:val="en-GB"/>
        </w:rPr>
        <w:t xml:space="preserve"> </w:t>
      </w:r>
      <w:r w:rsidR="000B0DAB" w:rsidRPr="00C2018E">
        <w:rPr>
          <w:lang w:val="en-GB"/>
        </w:rPr>
        <w:t xml:space="preserve">be explored from both the </w:t>
      </w:r>
      <w:r w:rsidR="00C8394B" w:rsidRPr="00C2018E">
        <w:rPr>
          <w:lang w:val="en-GB"/>
        </w:rPr>
        <w:t>learners</w:t>
      </w:r>
      <w:r w:rsidR="000B0DAB" w:rsidRPr="00C2018E">
        <w:rPr>
          <w:lang w:val="en-GB"/>
        </w:rPr>
        <w:t xml:space="preserve"> and teachers’ perceptions </w:t>
      </w:r>
      <w:r w:rsidR="00C13E30" w:rsidRPr="00C2018E">
        <w:rPr>
          <w:lang w:val="en-GB"/>
        </w:rPr>
        <w:t>to study how</w:t>
      </w:r>
      <w:r w:rsidR="000B0DAB" w:rsidRPr="00C2018E">
        <w:rPr>
          <w:lang w:val="en-GB"/>
        </w:rPr>
        <w:t xml:space="preserve"> SNSs </w:t>
      </w:r>
      <w:r w:rsidR="00C13E30" w:rsidRPr="00C2018E">
        <w:rPr>
          <w:lang w:val="en-GB"/>
        </w:rPr>
        <w:t xml:space="preserve">can </w:t>
      </w:r>
      <w:r w:rsidR="000B0DAB" w:rsidRPr="00C2018E">
        <w:rPr>
          <w:lang w:val="en-GB"/>
        </w:rPr>
        <w:t xml:space="preserve">present opportunities for both </w:t>
      </w:r>
      <w:r w:rsidR="00A74645" w:rsidRPr="00C2018E">
        <w:rPr>
          <w:lang w:val="en-GB"/>
        </w:rPr>
        <w:t xml:space="preserve">of </w:t>
      </w:r>
      <w:r w:rsidR="005B735F" w:rsidRPr="00C2018E">
        <w:rPr>
          <w:lang w:val="en-GB"/>
        </w:rPr>
        <w:t>them</w:t>
      </w:r>
      <w:r w:rsidR="000B0DAB" w:rsidRPr="00C2018E">
        <w:rPr>
          <w:lang w:val="en-GB"/>
        </w:rPr>
        <w:t xml:space="preserve"> to work </w:t>
      </w:r>
      <w:r w:rsidR="00A4269F" w:rsidRPr="00C2018E">
        <w:rPr>
          <w:lang w:val="en-GB"/>
        </w:rPr>
        <w:t xml:space="preserve">collaboratively </w:t>
      </w:r>
      <w:r w:rsidR="00A74645" w:rsidRPr="00C2018E">
        <w:rPr>
          <w:lang w:val="en-GB"/>
        </w:rPr>
        <w:t>and</w:t>
      </w:r>
      <w:r w:rsidR="00A4269F" w:rsidRPr="00C2018E">
        <w:rPr>
          <w:lang w:val="en-GB"/>
        </w:rPr>
        <w:t xml:space="preserve"> reach</w:t>
      </w:r>
      <w:r w:rsidR="00506DB8" w:rsidRPr="00C2018E">
        <w:rPr>
          <w:lang w:val="en-GB"/>
        </w:rPr>
        <w:t xml:space="preserve"> </w:t>
      </w:r>
      <w:r w:rsidR="00506DB8" w:rsidRPr="00C2018E">
        <w:rPr>
          <w:szCs w:val="24"/>
          <w:lang w:val="en-GB"/>
        </w:rPr>
        <w:t>the</w:t>
      </w:r>
      <w:r w:rsidR="00A4269F" w:rsidRPr="00C2018E">
        <w:rPr>
          <w:szCs w:val="24"/>
          <w:lang w:val="en-GB"/>
        </w:rPr>
        <w:t xml:space="preserve"> </w:t>
      </w:r>
      <w:r w:rsidR="00A4269F" w:rsidRPr="00C2018E">
        <w:rPr>
          <w:lang w:val="en-GB"/>
        </w:rPr>
        <w:t>goals</w:t>
      </w:r>
      <w:r w:rsidR="000B0DAB" w:rsidRPr="00C2018E">
        <w:rPr>
          <w:lang w:val="en-GB"/>
        </w:rPr>
        <w:t>.</w:t>
      </w:r>
    </w:p>
    <w:p w14:paraId="4F6DB376" w14:textId="57D52175" w:rsidR="000B0DAB" w:rsidRPr="00C2018E" w:rsidRDefault="000B0DAB" w:rsidP="00D8183E">
      <w:pPr>
        <w:spacing w:before="120" w:beforeAutospacing="0" w:after="120" w:afterAutospacing="0"/>
        <w:ind w:left="360"/>
        <w:rPr>
          <w:lang w:val="en-GB"/>
        </w:rPr>
      </w:pPr>
      <w:r w:rsidRPr="00C2018E">
        <w:rPr>
          <w:lang w:val="en-GB"/>
        </w:rPr>
        <w:t xml:space="preserve">Bearing in mind the existing literature and the need for further research, </w:t>
      </w:r>
      <w:r w:rsidR="0099534F" w:rsidRPr="00C2018E">
        <w:rPr>
          <w:szCs w:val="24"/>
          <w:lang w:val="en-GB"/>
        </w:rPr>
        <w:t xml:space="preserve">I explore in </w:t>
      </w:r>
      <w:r w:rsidR="0099534F" w:rsidRPr="00C2018E">
        <w:rPr>
          <w:lang w:val="en-GB"/>
        </w:rPr>
        <w:t xml:space="preserve">this </w:t>
      </w:r>
      <w:r w:rsidRPr="00C2018E">
        <w:rPr>
          <w:lang w:val="en-GB"/>
        </w:rPr>
        <w:t xml:space="preserve">study learners’ and teachers’ </w:t>
      </w:r>
      <w:r w:rsidRPr="00C2018E">
        <w:rPr>
          <w:szCs w:val="24"/>
          <w:lang w:val="en-GB"/>
        </w:rPr>
        <w:t>use</w:t>
      </w:r>
      <w:r w:rsidR="00506DB8" w:rsidRPr="00C2018E">
        <w:rPr>
          <w:szCs w:val="24"/>
          <w:lang w:val="en-GB"/>
        </w:rPr>
        <w:t>s</w:t>
      </w:r>
      <w:r w:rsidRPr="00C2018E">
        <w:rPr>
          <w:lang w:val="en-GB"/>
        </w:rPr>
        <w:t xml:space="preserve"> of SNSs in learning </w:t>
      </w:r>
      <w:r w:rsidR="00A74645" w:rsidRPr="00C2018E">
        <w:rPr>
          <w:lang w:val="en-GB"/>
        </w:rPr>
        <w:t>EFL</w:t>
      </w:r>
      <w:r w:rsidR="00A74645" w:rsidRPr="00C2018E">
        <w:rPr>
          <w:szCs w:val="24"/>
          <w:lang w:val="en-GB"/>
        </w:rPr>
        <w:t>.</w:t>
      </w:r>
      <w:r w:rsidR="00A74645" w:rsidRPr="00C2018E">
        <w:rPr>
          <w:lang w:val="en-GB"/>
        </w:rPr>
        <w:t xml:space="preserve"> It also explores </w:t>
      </w:r>
      <w:r w:rsidRPr="00C2018E">
        <w:rPr>
          <w:lang w:val="en-GB"/>
        </w:rPr>
        <w:t xml:space="preserve">their perceptions towards </w:t>
      </w:r>
      <w:r w:rsidR="00BD0402" w:rsidRPr="00C2018E">
        <w:rPr>
          <w:lang w:val="en-GB"/>
        </w:rPr>
        <w:t xml:space="preserve">using </w:t>
      </w:r>
      <w:r w:rsidRPr="00C2018E">
        <w:rPr>
          <w:lang w:val="en-GB"/>
        </w:rPr>
        <w:t>SNSs as learning tool</w:t>
      </w:r>
      <w:r w:rsidR="00BD0402" w:rsidRPr="00C2018E">
        <w:rPr>
          <w:lang w:val="en-GB"/>
        </w:rPr>
        <w:t xml:space="preserve">s </w:t>
      </w:r>
      <w:r w:rsidR="003B6D30" w:rsidRPr="00C2018E">
        <w:rPr>
          <w:lang w:val="en-GB"/>
        </w:rPr>
        <w:t>to improve</w:t>
      </w:r>
      <w:r w:rsidRPr="00C2018E">
        <w:rPr>
          <w:lang w:val="en-GB"/>
        </w:rPr>
        <w:t xml:space="preserve"> EFL learning. </w:t>
      </w:r>
    </w:p>
    <w:p w14:paraId="3E8A849E" w14:textId="61E1C3DD" w:rsidR="009C0FEB" w:rsidRPr="00C2018E" w:rsidRDefault="009C0FEB" w:rsidP="00D8183E">
      <w:pPr>
        <w:spacing w:before="120" w:beforeAutospacing="0" w:after="120" w:afterAutospacing="0"/>
        <w:ind w:left="360"/>
        <w:rPr>
          <w:lang w:val="en-GB"/>
        </w:rPr>
      </w:pPr>
      <w:r w:rsidRPr="00C2018E">
        <w:rPr>
          <w:lang w:val="en-GB"/>
        </w:rPr>
        <w:t xml:space="preserve">In the Omani context, there is an </w:t>
      </w:r>
      <w:r w:rsidR="006A1DED" w:rsidRPr="00C2018E">
        <w:rPr>
          <w:lang w:val="en-GB"/>
        </w:rPr>
        <w:t>increasing</w:t>
      </w:r>
      <w:r w:rsidRPr="00C2018E">
        <w:rPr>
          <w:lang w:val="en-GB"/>
        </w:rPr>
        <w:t xml:space="preserve"> emphasis on </w:t>
      </w:r>
      <w:r w:rsidR="00F83FAE" w:rsidRPr="00C2018E">
        <w:rPr>
          <w:szCs w:val="24"/>
          <w:lang w:val="en-GB"/>
        </w:rPr>
        <w:t>EFL</w:t>
      </w:r>
      <w:r w:rsidR="00F83FAE" w:rsidRPr="00C2018E">
        <w:rPr>
          <w:lang w:val="en-GB"/>
        </w:rPr>
        <w:t xml:space="preserve"> </w:t>
      </w:r>
      <w:r w:rsidRPr="00C2018E">
        <w:rPr>
          <w:lang w:val="en-GB"/>
        </w:rPr>
        <w:t xml:space="preserve">in higher education institutions </w:t>
      </w:r>
      <w:r w:rsidR="00A4269F" w:rsidRPr="00C2018E">
        <w:rPr>
          <w:lang w:val="en-GB"/>
        </w:rPr>
        <w:t>(</w:t>
      </w:r>
      <w:r w:rsidRPr="00C2018E">
        <w:rPr>
          <w:lang w:val="en-GB"/>
        </w:rPr>
        <w:t xml:space="preserve">discussed in detail in </w:t>
      </w:r>
      <w:r w:rsidR="00506DB8" w:rsidRPr="00C2018E">
        <w:rPr>
          <w:szCs w:val="24"/>
          <w:lang w:val="en-GB"/>
        </w:rPr>
        <w:t>Section</w:t>
      </w:r>
      <w:r w:rsidR="00506DB8" w:rsidRPr="00C2018E">
        <w:rPr>
          <w:lang w:val="en-GB"/>
        </w:rPr>
        <w:t xml:space="preserve"> </w:t>
      </w:r>
      <w:r w:rsidR="00BD0402" w:rsidRPr="00C2018E">
        <w:rPr>
          <w:lang w:val="en-GB"/>
        </w:rPr>
        <w:t>1.</w:t>
      </w:r>
      <w:r w:rsidR="005B735F" w:rsidRPr="00C2018E">
        <w:rPr>
          <w:lang w:val="en-GB"/>
        </w:rPr>
        <w:t>2.</w:t>
      </w:r>
      <w:r w:rsidR="00BD0402" w:rsidRPr="00C2018E">
        <w:rPr>
          <w:lang w:val="en-GB"/>
        </w:rPr>
        <w:t>4</w:t>
      </w:r>
      <w:r w:rsidR="00A4269F" w:rsidRPr="00C2018E">
        <w:rPr>
          <w:lang w:val="en-GB"/>
        </w:rPr>
        <w:t>)</w:t>
      </w:r>
      <w:r w:rsidRPr="00C2018E">
        <w:rPr>
          <w:lang w:val="en-GB"/>
        </w:rPr>
        <w:t xml:space="preserve">. All Omani colleges and universities currently offer their courses and programmes in English. </w:t>
      </w:r>
      <w:r w:rsidR="00A74645" w:rsidRPr="00C2018E">
        <w:rPr>
          <w:lang w:val="en-GB"/>
        </w:rPr>
        <w:t>It</w:t>
      </w:r>
      <w:r w:rsidRPr="00C2018E">
        <w:rPr>
          <w:lang w:val="en-GB"/>
        </w:rPr>
        <w:t xml:space="preserve"> has become a compulsory subject and the official language for instruction in Omani higher </w:t>
      </w:r>
      <w:r w:rsidRPr="00C2018E">
        <w:rPr>
          <w:lang w:val="en-GB"/>
        </w:rPr>
        <w:lastRenderedPageBreak/>
        <w:t xml:space="preserve">education. </w:t>
      </w:r>
      <w:r w:rsidR="00A74645" w:rsidRPr="00C2018E">
        <w:rPr>
          <w:lang w:val="en-GB"/>
        </w:rPr>
        <w:t>Accordingly, t</w:t>
      </w:r>
      <w:r w:rsidRPr="00C2018E">
        <w:rPr>
          <w:lang w:val="en-GB"/>
        </w:rPr>
        <w:t>he realisation of quality regarding graduate programmes requires, among others, the development of English language education</w:t>
      </w:r>
      <w:r w:rsidR="000A2CC3" w:rsidRPr="00C2018E">
        <w:rPr>
          <w:szCs w:val="24"/>
          <w:lang w:val="en-GB"/>
        </w:rPr>
        <w:t>,</w:t>
      </w:r>
      <w:r w:rsidRPr="00C2018E">
        <w:rPr>
          <w:lang w:val="en-GB"/>
        </w:rPr>
        <w:t xml:space="preserve"> as it is the language of instruction</w:t>
      </w:r>
      <w:r w:rsidR="000A2CC3" w:rsidRPr="00C2018E">
        <w:rPr>
          <w:lang w:val="en-GB"/>
        </w:rPr>
        <w:t xml:space="preserve"> </w:t>
      </w:r>
      <w:r w:rsidR="000A2CC3" w:rsidRPr="00C2018E">
        <w:rPr>
          <w:szCs w:val="24"/>
          <w:lang w:val="en-GB"/>
        </w:rPr>
        <w:t>and</w:t>
      </w:r>
      <w:r w:rsidRPr="00C2018E">
        <w:rPr>
          <w:lang w:val="en-GB"/>
        </w:rPr>
        <w:t xml:space="preserve"> a global language that can greatly expand access to knowledge worldwide.</w:t>
      </w:r>
    </w:p>
    <w:p w14:paraId="630E7790" w14:textId="68B61748" w:rsidR="008808DF" w:rsidRPr="00C2018E" w:rsidRDefault="009C0FEB" w:rsidP="00D8183E">
      <w:pPr>
        <w:spacing w:before="120" w:beforeAutospacing="0" w:after="120" w:afterAutospacing="0"/>
        <w:ind w:left="360"/>
        <w:rPr>
          <w:lang w:val="en-GB"/>
        </w:rPr>
      </w:pPr>
      <w:r w:rsidRPr="00C2018E">
        <w:rPr>
          <w:lang w:val="en-GB"/>
        </w:rPr>
        <w:t xml:space="preserve">As an English language teacher who has a background in and experience of EFL learning in the Omani context, I am aware of the need to use all means available to help learners acquire English language skills. </w:t>
      </w:r>
      <w:r w:rsidR="00C82A39" w:rsidRPr="00C2018E">
        <w:rPr>
          <w:lang w:val="en-GB"/>
        </w:rPr>
        <w:t>There is very limited exposure to</w:t>
      </w:r>
      <w:r w:rsidR="00C82A39" w:rsidRPr="00C2018E">
        <w:rPr>
          <w:szCs w:val="24"/>
          <w:lang w:val="en-GB"/>
        </w:rPr>
        <w:t xml:space="preserve"> </w:t>
      </w:r>
      <w:r w:rsidR="000A45B3" w:rsidRPr="00C2018E">
        <w:rPr>
          <w:szCs w:val="24"/>
          <w:lang w:val="en-GB"/>
        </w:rPr>
        <w:t>the</w:t>
      </w:r>
      <w:r w:rsidR="000A45B3" w:rsidRPr="00C2018E">
        <w:rPr>
          <w:lang w:val="en-GB"/>
        </w:rPr>
        <w:t xml:space="preserve"> </w:t>
      </w:r>
      <w:r w:rsidR="00C82A39" w:rsidRPr="00C2018E">
        <w:rPr>
          <w:lang w:val="en-GB"/>
        </w:rPr>
        <w:t>English language outside</w:t>
      </w:r>
      <w:r w:rsidR="002E26DB" w:rsidRPr="00C2018E">
        <w:rPr>
          <w:lang w:val="en-GB"/>
        </w:rPr>
        <w:t xml:space="preserve"> classroom doors. There are also </w:t>
      </w:r>
      <w:r w:rsidR="00C82A39" w:rsidRPr="00C2018E">
        <w:rPr>
          <w:lang w:val="en-GB"/>
        </w:rPr>
        <w:t xml:space="preserve">very limited opportunities to use </w:t>
      </w:r>
      <w:r w:rsidR="002E26DB" w:rsidRPr="00C2018E">
        <w:rPr>
          <w:lang w:val="en-GB"/>
        </w:rPr>
        <w:t>and interact in English</w:t>
      </w:r>
      <w:r w:rsidR="00C82A39" w:rsidRPr="00C2018E">
        <w:rPr>
          <w:lang w:val="en-GB"/>
        </w:rPr>
        <w:t xml:space="preserve">. </w:t>
      </w:r>
      <w:r w:rsidR="00BD0402" w:rsidRPr="00C2018E">
        <w:rPr>
          <w:rFonts w:asciiTheme="majorBidi" w:hAnsiTheme="majorBidi"/>
          <w:lang w:val="en-GB"/>
        </w:rPr>
        <w:t xml:space="preserve">So, </w:t>
      </w:r>
      <w:r w:rsidR="00C82A39" w:rsidRPr="00C2018E">
        <w:rPr>
          <w:rFonts w:asciiTheme="majorBidi" w:hAnsiTheme="majorBidi"/>
          <w:lang w:val="en-GB"/>
        </w:rPr>
        <w:t xml:space="preserve">with the availability of </w:t>
      </w:r>
      <w:r w:rsidR="00BD0402" w:rsidRPr="00C2018E">
        <w:rPr>
          <w:rFonts w:asciiTheme="majorBidi" w:hAnsiTheme="majorBidi"/>
          <w:lang w:val="en-GB"/>
        </w:rPr>
        <w:t xml:space="preserve">the </w:t>
      </w:r>
      <w:r w:rsidR="00DB0056" w:rsidRPr="00C2018E">
        <w:rPr>
          <w:rFonts w:asciiTheme="majorBidi" w:hAnsiTheme="majorBidi"/>
          <w:lang w:val="en-GB"/>
        </w:rPr>
        <w:t>World Wide W</w:t>
      </w:r>
      <w:r w:rsidR="00BD0402" w:rsidRPr="00C2018E">
        <w:rPr>
          <w:rFonts w:asciiTheme="majorBidi" w:hAnsiTheme="majorBidi"/>
          <w:lang w:val="en-GB"/>
        </w:rPr>
        <w:t xml:space="preserve">eb </w:t>
      </w:r>
      <w:r w:rsidR="00C82A39" w:rsidRPr="00C2018E">
        <w:rPr>
          <w:rFonts w:asciiTheme="majorBidi" w:hAnsiTheme="majorBidi"/>
          <w:lang w:val="en-GB"/>
        </w:rPr>
        <w:t>which has many</w:t>
      </w:r>
      <w:r w:rsidR="008808DF" w:rsidRPr="00C2018E">
        <w:rPr>
          <w:rFonts w:asciiTheme="majorBidi" w:hAnsiTheme="majorBidi"/>
          <w:lang w:val="en-GB"/>
        </w:rPr>
        <w:t xml:space="preserve"> interactive</w:t>
      </w:r>
      <w:r w:rsidR="00C13E30" w:rsidRPr="00C2018E">
        <w:rPr>
          <w:rFonts w:asciiTheme="majorBidi" w:hAnsiTheme="majorBidi"/>
          <w:lang w:val="en-GB"/>
        </w:rPr>
        <w:t xml:space="preserve"> </w:t>
      </w:r>
      <w:r w:rsidR="00C82A39" w:rsidRPr="00C2018E">
        <w:rPr>
          <w:rFonts w:asciiTheme="majorBidi" w:hAnsiTheme="majorBidi"/>
          <w:lang w:val="en-GB"/>
        </w:rPr>
        <w:t>features</w:t>
      </w:r>
      <w:r w:rsidR="008808DF" w:rsidRPr="00C2018E">
        <w:rPr>
          <w:rFonts w:asciiTheme="majorBidi" w:hAnsiTheme="majorBidi"/>
          <w:lang w:val="en-GB"/>
        </w:rPr>
        <w:t xml:space="preserve">, </w:t>
      </w:r>
      <w:r w:rsidR="00BD0402" w:rsidRPr="00C2018E">
        <w:rPr>
          <w:rFonts w:asciiTheme="majorBidi" w:hAnsiTheme="majorBidi"/>
          <w:lang w:val="en-GB"/>
        </w:rPr>
        <w:t>are</w:t>
      </w:r>
      <w:r w:rsidR="008808DF" w:rsidRPr="00C2018E">
        <w:rPr>
          <w:rFonts w:asciiTheme="majorBidi" w:hAnsiTheme="majorBidi"/>
          <w:lang w:val="en-GB"/>
        </w:rPr>
        <w:t xml:space="preserve"> language learners </w:t>
      </w:r>
      <w:r w:rsidR="00BD0402" w:rsidRPr="00C2018E">
        <w:rPr>
          <w:rFonts w:asciiTheme="majorBidi" w:hAnsiTheme="majorBidi"/>
          <w:lang w:val="en-GB"/>
        </w:rPr>
        <w:t xml:space="preserve">and teachers </w:t>
      </w:r>
      <w:r w:rsidR="008808DF" w:rsidRPr="00C2018E">
        <w:rPr>
          <w:rFonts w:asciiTheme="majorBidi" w:hAnsiTheme="majorBidi"/>
          <w:lang w:val="en-GB"/>
        </w:rPr>
        <w:t xml:space="preserve">in Oman motivated to </w:t>
      </w:r>
      <w:r w:rsidR="004D1C99" w:rsidRPr="00C2018E">
        <w:rPr>
          <w:rFonts w:asciiTheme="majorBidi" w:hAnsiTheme="majorBidi"/>
          <w:lang w:val="en-GB"/>
        </w:rPr>
        <w:t xml:space="preserve">use SNSs to </w:t>
      </w:r>
      <w:r w:rsidR="008808DF" w:rsidRPr="00C2018E">
        <w:rPr>
          <w:rFonts w:asciiTheme="majorBidi" w:hAnsiTheme="majorBidi"/>
          <w:lang w:val="en-GB"/>
        </w:rPr>
        <w:t>interact in English</w:t>
      </w:r>
      <w:r w:rsidR="00BD0402" w:rsidRPr="00C2018E">
        <w:rPr>
          <w:rFonts w:asciiTheme="majorBidi" w:hAnsiTheme="majorBidi"/>
          <w:lang w:val="en-GB"/>
        </w:rPr>
        <w:t xml:space="preserve"> and improve language learning</w:t>
      </w:r>
      <w:r w:rsidR="008808DF" w:rsidRPr="00C2018E">
        <w:rPr>
          <w:rFonts w:asciiTheme="majorBidi" w:hAnsiTheme="majorBidi"/>
          <w:lang w:val="en-GB"/>
        </w:rPr>
        <w:t xml:space="preserve">? </w:t>
      </w:r>
      <w:r w:rsidR="00BD0402" w:rsidRPr="00C2018E">
        <w:rPr>
          <w:rFonts w:asciiTheme="majorBidi" w:hAnsiTheme="majorBidi"/>
          <w:lang w:val="en-GB"/>
        </w:rPr>
        <w:t>Do</w:t>
      </w:r>
      <w:r w:rsidR="008808DF" w:rsidRPr="00C2018E">
        <w:rPr>
          <w:rFonts w:asciiTheme="majorBidi" w:hAnsiTheme="majorBidi"/>
          <w:lang w:val="en-GB"/>
        </w:rPr>
        <w:t xml:space="preserve"> </w:t>
      </w:r>
      <w:r w:rsidR="004D1C99" w:rsidRPr="00C2018E">
        <w:rPr>
          <w:rFonts w:asciiTheme="majorBidi" w:hAnsiTheme="majorBidi"/>
          <w:lang w:val="en-GB"/>
        </w:rPr>
        <w:t>they</w:t>
      </w:r>
      <w:r w:rsidR="008808DF" w:rsidRPr="00C2018E">
        <w:rPr>
          <w:rFonts w:asciiTheme="majorBidi" w:hAnsiTheme="majorBidi"/>
          <w:lang w:val="en-GB"/>
        </w:rPr>
        <w:t xml:space="preserve"> </w:t>
      </w:r>
      <w:r w:rsidR="00BD0402" w:rsidRPr="00C2018E">
        <w:rPr>
          <w:rFonts w:asciiTheme="majorBidi" w:hAnsiTheme="majorBidi"/>
          <w:lang w:val="en-GB"/>
        </w:rPr>
        <w:t>value</w:t>
      </w:r>
      <w:r w:rsidR="008808DF" w:rsidRPr="00C2018E">
        <w:rPr>
          <w:rFonts w:asciiTheme="majorBidi" w:hAnsiTheme="majorBidi"/>
          <w:lang w:val="en-GB"/>
        </w:rPr>
        <w:t xml:space="preserve"> learning opportunities </w:t>
      </w:r>
      <w:r w:rsidR="004D1C99" w:rsidRPr="00C2018E">
        <w:rPr>
          <w:rFonts w:asciiTheme="majorBidi" w:hAnsiTheme="majorBidi"/>
          <w:lang w:val="en-GB"/>
        </w:rPr>
        <w:t>offered</w:t>
      </w:r>
      <w:r w:rsidR="008808DF" w:rsidRPr="00C2018E">
        <w:rPr>
          <w:rFonts w:asciiTheme="majorBidi" w:hAnsiTheme="majorBidi"/>
          <w:lang w:val="en-GB"/>
        </w:rPr>
        <w:t xml:space="preserve"> </w:t>
      </w:r>
      <w:r w:rsidR="00BD0402" w:rsidRPr="00C2018E">
        <w:rPr>
          <w:rFonts w:asciiTheme="majorBidi" w:hAnsiTheme="majorBidi"/>
          <w:lang w:val="en-GB"/>
        </w:rPr>
        <w:t>by</w:t>
      </w:r>
      <w:r w:rsidR="008808DF" w:rsidRPr="00C2018E">
        <w:rPr>
          <w:rFonts w:asciiTheme="majorBidi" w:hAnsiTheme="majorBidi"/>
          <w:lang w:val="en-GB"/>
        </w:rPr>
        <w:t xml:space="preserve"> SNSs </w:t>
      </w:r>
      <w:r w:rsidR="00BD0402" w:rsidRPr="00C2018E">
        <w:rPr>
          <w:rFonts w:asciiTheme="majorBidi" w:hAnsiTheme="majorBidi"/>
          <w:lang w:val="en-GB"/>
        </w:rPr>
        <w:t xml:space="preserve">for EFL learning </w:t>
      </w:r>
      <w:r w:rsidR="008808DF" w:rsidRPr="00C2018E">
        <w:rPr>
          <w:rFonts w:asciiTheme="majorBidi" w:hAnsiTheme="majorBidi"/>
          <w:lang w:val="en-GB"/>
        </w:rPr>
        <w:t xml:space="preserve">in and </w:t>
      </w:r>
      <w:r w:rsidR="000A2CC3" w:rsidRPr="00C2018E">
        <w:rPr>
          <w:rFonts w:asciiTheme="majorBidi" w:hAnsiTheme="majorBidi" w:cstheme="majorBidi"/>
          <w:szCs w:val="24"/>
          <w:lang w:val="en-GB"/>
        </w:rPr>
        <w:t xml:space="preserve">outside </w:t>
      </w:r>
      <w:r w:rsidR="000A2CC3" w:rsidRPr="00C2018E">
        <w:rPr>
          <w:rFonts w:asciiTheme="majorBidi" w:hAnsiTheme="majorBidi"/>
          <w:lang w:val="en-GB"/>
        </w:rPr>
        <w:t>of</w:t>
      </w:r>
      <w:r w:rsidR="000A2CC3" w:rsidRPr="00C2018E">
        <w:rPr>
          <w:rFonts w:asciiTheme="majorBidi" w:hAnsiTheme="majorBidi" w:cstheme="majorBidi"/>
          <w:szCs w:val="24"/>
          <w:lang w:val="en-GB"/>
        </w:rPr>
        <w:t xml:space="preserve"> </w:t>
      </w:r>
      <w:r w:rsidR="002E26DB" w:rsidRPr="00C2018E">
        <w:rPr>
          <w:rFonts w:asciiTheme="majorBidi" w:hAnsiTheme="majorBidi"/>
          <w:lang w:val="en-GB"/>
        </w:rPr>
        <w:t>class?</w:t>
      </w:r>
      <w:r w:rsidR="008808DF" w:rsidRPr="00C2018E">
        <w:rPr>
          <w:rFonts w:asciiTheme="majorBidi" w:hAnsiTheme="majorBidi"/>
          <w:lang w:val="en-GB"/>
        </w:rPr>
        <w:t xml:space="preserve"> </w:t>
      </w:r>
      <w:r w:rsidR="001428E9" w:rsidRPr="00C2018E">
        <w:rPr>
          <w:rFonts w:asciiTheme="majorBidi" w:hAnsiTheme="majorBidi"/>
          <w:lang w:val="en-GB"/>
        </w:rPr>
        <w:t>In this</w:t>
      </w:r>
      <w:r w:rsidR="004D1C99" w:rsidRPr="00C2018E">
        <w:rPr>
          <w:rFonts w:asciiTheme="majorBidi" w:hAnsiTheme="majorBidi"/>
          <w:lang w:val="en-GB"/>
        </w:rPr>
        <w:t xml:space="preserve"> </w:t>
      </w:r>
      <w:r w:rsidR="008808DF" w:rsidRPr="00C2018E">
        <w:rPr>
          <w:rFonts w:asciiTheme="majorBidi" w:hAnsiTheme="majorBidi"/>
          <w:lang w:val="en-GB"/>
        </w:rPr>
        <w:t xml:space="preserve">research </w:t>
      </w:r>
      <w:r w:rsidR="001428E9" w:rsidRPr="00C2018E">
        <w:rPr>
          <w:rFonts w:asciiTheme="majorBidi" w:hAnsiTheme="majorBidi"/>
          <w:lang w:val="en-GB"/>
        </w:rPr>
        <w:t xml:space="preserve">project, I </w:t>
      </w:r>
      <w:r w:rsidR="004D1C99" w:rsidRPr="00C2018E">
        <w:rPr>
          <w:rFonts w:asciiTheme="majorBidi" w:hAnsiTheme="majorBidi"/>
          <w:lang w:val="en-GB"/>
        </w:rPr>
        <w:t>did not focus on</w:t>
      </w:r>
      <w:r w:rsidR="008808DF" w:rsidRPr="00C2018E">
        <w:rPr>
          <w:rFonts w:asciiTheme="majorBidi" w:hAnsiTheme="majorBidi"/>
          <w:lang w:val="en-GB"/>
        </w:rPr>
        <w:t xml:space="preserve"> </w:t>
      </w:r>
      <w:r w:rsidR="004D1C99" w:rsidRPr="00C2018E">
        <w:rPr>
          <w:rFonts w:asciiTheme="majorBidi" w:hAnsiTheme="majorBidi"/>
          <w:lang w:val="en-GB"/>
        </w:rPr>
        <w:t>the</w:t>
      </w:r>
      <w:r w:rsidR="008808DF" w:rsidRPr="00C2018E">
        <w:rPr>
          <w:rFonts w:asciiTheme="majorBidi" w:hAnsiTheme="majorBidi"/>
          <w:lang w:val="en-GB"/>
        </w:rPr>
        <w:t xml:space="preserve"> </w:t>
      </w:r>
      <w:r w:rsidR="002E26DB" w:rsidRPr="00C2018E">
        <w:rPr>
          <w:rFonts w:asciiTheme="majorBidi" w:hAnsiTheme="majorBidi"/>
          <w:lang w:val="en-GB"/>
        </w:rPr>
        <w:t>novelty of</w:t>
      </w:r>
      <w:r w:rsidR="008808DF" w:rsidRPr="00C2018E">
        <w:rPr>
          <w:rFonts w:asciiTheme="majorBidi" w:hAnsiTheme="majorBidi"/>
          <w:lang w:val="en-GB"/>
        </w:rPr>
        <w:t xml:space="preserve"> </w:t>
      </w:r>
      <w:r w:rsidR="00BD0402" w:rsidRPr="00C2018E">
        <w:rPr>
          <w:rFonts w:asciiTheme="majorBidi" w:hAnsiTheme="majorBidi"/>
          <w:lang w:val="en-GB"/>
        </w:rPr>
        <w:t>SNS</w:t>
      </w:r>
      <w:r w:rsidR="0011491D" w:rsidRPr="00C2018E">
        <w:rPr>
          <w:rFonts w:asciiTheme="majorBidi" w:hAnsiTheme="majorBidi"/>
          <w:lang w:val="en-GB"/>
        </w:rPr>
        <w:t xml:space="preserve">s </w:t>
      </w:r>
      <w:r w:rsidR="008808DF" w:rsidRPr="00C2018E">
        <w:rPr>
          <w:rFonts w:asciiTheme="majorBidi" w:hAnsiTheme="majorBidi"/>
          <w:lang w:val="en-GB"/>
        </w:rPr>
        <w:t xml:space="preserve">and their potential </w:t>
      </w:r>
      <w:r w:rsidR="00BD0402" w:rsidRPr="00C2018E">
        <w:rPr>
          <w:rFonts w:asciiTheme="majorBidi" w:hAnsiTheme="majorBidi"/>
          <w:lang w:val="en-GB"/>
        </w:rPr>
        <w:t xml:space="preserve">benefits </w:t>
      </w:r>
      <w:r w:rsidR="008808DF" w:rsidRPr="00C2018E">
        <w:rPr>
          <w:rFonts w:asciiTheme="majorBidi" w:hAnsiTheme="majorBidi"/>
          <w:lang w:val="en-GB"/>
        </w:rPr>
        <w:t xml:space="preserve">for </w:t>
      </w:r>
      <w:r w:rsidR="0011491D" w:rsidRPr="00C2018E">
        <w:rPr>
          <w:rFonts w:asciiTheme="majorBidi" w:hAnsiTheme="majorBidi"/>
          <w:lang w:val="en-GB"/>
        </w:rPr>
        <w:t>EFL</w:t>
      </w:r>
      <w:r w:rsidR="004D1C99" w:rsidRPr="00C2018E">
        <w:rPr>
          <w:rFonts w:asciiTheme="majorBidi" w:hAnsiTheme="majorBidi"/>
          <w:lang w:val="en-GB"/>
        </w:rPr>
        <w:t xml:space="preserve"> learning </w:t>
      </w:r>
      <w:r w:rsidR="00A7068E" w:rsidRPr="00C2018E">
        <w:rPr>
          <w:rFonts w:asciiTheme="majorBidi" w:hAnsiTheme="majorBidi"/>
          <w:lang w:val="en-GB"/>
        </w:rPr>
        <w:t xml:space="preserve">and </w:t>
      </w:r>
      <w:r w:rsidR="004D1C99" w:rsidRPr="00C2018E">
        <w:rPr>
          <w:rFonts w:asciiTheme="majorBidi" w:hAnsiTheme="majorBidi"/>
          <w:lang w:val="en-GB"/>
        </w:rPr>
        <w:t xml:space="preserve">what </w:t>
      </w:r>
      <w:r w:rsidR="00A7068E" w:rsidRPr="00C2018E">
        <w:rPr>
          <w:rFonts w:asciiTheme="majorBidi" w:hAnsiTheme="majorBidi"/>
          <w:lang w:val="en-GB"/>
        </w:rPr>
        <w:t>they</w:t>
      </w:r>
      <w:r w:rsidR="004D1C99" w:rsidRPr="00C2018E">
        <w:rPr>
          <w:rFonts w:asciiTheme="majorBidi" w:hAnsiTheme="majorBidi"/>
          <w:lang w:val="en-GB"/>
        </w:rPr>
        <w:t xml:space="preserve"> can possibly do. </w:t>
      </w:r>
      <w:r w:rsidR="001428E9" w:rsidRPr="00C2018E">
        <w:rPr>
          <w:rFonts w:asciiTheme="majorBidi" w:hAnsiTheme="majorBidi"/>
          <w:lang w:val="en-GB"/>
        </w:rPr>
        <w:t>I</w:t>
      </w:r>
      <w:r w:rsidR="0009521F" w:rsidRPr="00C2018E">
        <w:rPr>
          <w:rFonts w:asciiTheme="majorBidi" w:hAnsiTheme="majorBidi"/>
          <w:lang w:val="en-GB"/>
        </w:rPr>
        <w:t>nstead, I</w:t>
      </w:r>
      <w:r w:rsidR="004D1C99" w:rsidRPr="00C2018E">
        <w:rPr>
          <w:rFonts w:asciiTheme="majorBidi" w:hAnsiTheme="majorBidi"/>
          <w:lang w:val="en-GB"/>
        </w:rPr>
        <w:t xml:space="preserve"> explored the learner</w:t>
      </w:r>
      <w:r w:rsidR="002E26DB" w:rsidRPr="00C2018E">
        <w:rPr>
          <w:rFonts w:asciiTheme="majorBidi" w:hAnsiTheme="majorBidi"/>
          <w:lang w:val="en-GB"/>
        </w:rPr>
        <w:t>s’</w:t>
      </w:r>
      <w:r w:rsidR="004D1C99" w:rsidRPr="00C2018E">
        <w:rPr>
          <w:rFonts w:asciiTheme="majorBidi" w:hAnsiTheme="majorBidi"/>
          <w:lang w:val="en-GB"/>
        </w:rPr>
        <w:t xml:space="preserve"> </w:t>
      </w:r>
      <w:r w:rsidR="001428E9" w:rsidRPr="00C2018E">
        <w:rPr>
          <w:rFonts w:asciiTheme="majorBidi" w:hAnsiTheme="majorBidi"/>
          <w:lang w:val="en-GB"/>
        </w:rPr>
        <w:t>and teacher</w:t>
      </w:r>
      <w:r w:rsidR="002E26DB" w:rsidRPr="00C2018E">
        <w:rPr>
          <w:rFonts w:asciiTheme="majorBidi" w:hAnsiTheme="majorBidi"/>
          <w:lang w:val="en-GB"/>
        </w:rPr>
        <w:t>s’</w:t>
      </w:r>
      <w:r w:rsidR="001428E9" w:rsidRPr="00C2018E">
        <w:rPr>
          <w:rFonts w:asciiTheme="majorBidi" w:hAnsiTheme="majorBidi"/>
          <w:lang w:val="en-GB"/>
        </w:rPr>
        <w:t xml:space="preserve"> </w:t>
      </w:r>
      <w:r w:rsidR="002E26DB" w:rsidRPr="00C2018E">
        <w:rPr>
          <w:rFonts w:asciiTheme="majorBidi" w:hAnsiTheme="majorBidi"/>
          <w:lang w:val="en-GB"/>
        </w:rPr>
        <w:t>experiences and perceptions. This is driven</w:t>
      </w:r>
      <w:r w:rsidR="008808DF" w:rsidRPr="00C2018E">
        <w:rPr>
          <w:rFonts w:asciiTheme="majorBidi" w:hAnsiTheme="majorBidi"/>
          <w:lang w:val="en-GB"/>
        </w:rPr>
        <w:t xml:space="preserve"> </w:t>
      </w:r>
      <w:r w:rsidR="004D1C99" w:rsidRPr="00C2018E">
        <w:rPr>
          <w:rFonts w:asciiTheme="majorBidi" w:hAnsiTheme="majorBidi"/>
          <w:lang w:val="en-GB"/>
        </w:rPr>
        <w:t xml:space="preserve">by </w:t>
      </w:r>
      <w:r w:rsidR="008808DF" w:rsidRPr="00C2018E">
        <w:rPr>
          <w:rFonts w:asciiTheme="majorBidi" w:hAnsiTheme="majorBidi"/>
          <w:lang w:val="en-GB"/>
        </w:rPr>
        <w:t xml:space="preserve">my interest </w:t>
      </w:r>
      <w:r w:rsidR="00A7068E" w:rsidRPr="00C2018E">
        <w:rPr>
          <w:rFonts w:asciiTheme="majorBidi" w:hAnsiTheme="majorBidi"/>
          <w:lang w:val="en-GB"/>
        </w:rPr>
        <w:t>to</w:t>
      </w:r>
      <w:r w:rsidR="008808DF" w:rsidRPr="00C2018E">
        <w:rPr>
          <w:rFonts w:asciiTheme="majorBidi" w:hAnsiTheme="majorBidi"/>
          <w:lang w:val="en-GB"/>
        </w:rPr>
        <w:t xml:space="preserve"> </w:t>
      </w:r>
      <w:r w:rsidR="00A7068E" w:rsidRPr="00C2018E">
        <w:rPr>
          <w:rFonts w:asciiTheme="majorBidi" w:hAnsiTheme="majorBidi"/>
          <w:lang w:val="en-GB"/>
        </w:rPr>
        <w:t>explore</w:t>
      </w:r>
      <w:r w:rsidR="004D1C99" w:rsidRPr="00C2018E">
        <w:rPr>
          <w:rFonts w:asciiTheme="majorBidi" w:hAnsiTheme="majorBidi"/>
          <w:lang w:val="en-GB"/>
        </w:rPr>
        <w:t xml:space="preserve"> </w:t>
      </w:r>
      <w:r w:rsidR="001428E9" w:rsidRPr="00C2018E">
        <w:rPr>
          <w:rFonts w:asciiTheme="majorBidi" w:hAnsiTheme="majorBidi"/>
          <w:lang w:val="en-GB"/>
        </w:rPr>
        <w:t>their</w:t>
      </w:r>
      <w:r w:rsidR="00A7068E" w:rsidRPr="00C2018E">
        <w:rPr>
          <w:rFonts w:asciiTheme="majorBidi" w:hAnsiTheme="majorBidi"/>
          <w:lang w:val="en-GB"/>
        </w:rPr>
        <w:t xml:space="preserve"> </w:t>
      </w:r>
      <w:r w:rsidR="004D1C99" w:rsidRPr="00C2018E">
        <w:rPr>
          <w:rFonts w:asciiTheme="majorBidi" w:hAnsiTheme="majorBidi"/>
          <w:lang w:val="en-GB"/>
        </w:rPr>
        <w:t>voices and t</w:t>
      </w:r>
      <w:r w:rsidR="008808DF" w:rsidRPr="00C2018E">
        <w:rPr>
          <w:rFonts w:asciiTheme="majorBidi" w:hAnsiTheme="majorBidi"/>
          <w:lang w:val="en-GB"/>
        </w:rPr>
        <w:t>he</w:t>
      </w:r>
      <w:r w:rsidR="00A7068E" w:rsidRPr="00C2018E">
        <w:rPr>
          <w:rFonts w:asciiTheme="majorBidi" w:hAnsiTheme="majorBidi"/>
          <w:lang w:val="en-GB"/>
        </w:rPr>
        <w:t>ir</w:t>
      </w:r>
      <w:r w:rsidR="008808DF" w:rsidRPr="00C2018E">
        <w:rPr>
          <w:rFonts w:asciiTheme="majorBidi" w:hAnsiTheme="majorBidi"/>
          <w:lang w:val="en-GB"/>
        </w:rPr>
        <w:t xml:space="preserve"> actual </w:t>
      </w:r>
      <w:r w:rsidR="004D1C99" w:rsidRPr="00C2018E">
        <w:rPr>
          <w:rFonts w:asciiTheme="majorBidi" w:hAnsiTheme="majorBidi"/>
          <w:lang w:val="en-GB"/>
        </w:rPr>
        <w:t>practices</w:t>
      </w:r>
      <w:r w:rsidR="00A7068E" w:rsidRPr="00C2018E">
        <w:rPr>
          <w:rFonts w:asciiTheme="majorBidi" w:hAnsiTheme="majorBidi"/>
          <w:lang w:val="en-GB"/>
        </w:rPr>
        <w:t xml:space="preserve">, </w:t>
      </w:r>
      <w:r w:rsidR="004D1C99" w:rsidRPr="00C2018E">
        <w:rPr>
          <w:rFonts w:asciiTheme="majorBidi" w:hAnsiTheme="majorBidi"/>
          <w:lang w:val="en-GB"/>
        </w:rPr>
        <w:t xml:space="preserve">which </w:t>
      </w:r>
      <w:r w:rsidR="00AC3714" w:rsidRPr="00C2018E">
        <w:rPr>
          <w:rFonts w:asciiTheme="majorBidi" w:hAnsiTheme="majorBidi"/>
          <w:lang w:val="en-GB"/>
        </w:rPr>
        <w:t xml:space="preserve">I think is </w:t>
      </w:r>
      <w:r w:rsidR="004D1C99" w:rsidRPr="00C2018E">
        <w:rPr>
          <w:rFonts w:asciiTheme="majorBidi" w:hAnsiTheme="majorBidi"/>
          <w:lang w:val="en-GB"/>
        </w:rPr>
        <w:t xml:space="preserve">not to </w:t>
      </w:r>
      <w:r w:rsidR="00A7068E" w:rsidRPr="00C2018E">
        <w:rPr>
          <w:rFonts w:asciiTheme="majorBidi" w:hAnsiTheme="majorBidi"/>
          <w:lang w:val="en-GB"/>
        </w:rPr>
        <w:t>be</w:t>
      </w:r>
      <w:r w:rsidR="008808DF" w:rsidRPr="00C2018E">
        <w:rPr>
          <w:rFonts w:asciiTheme="majorBidi" w:hAnsiTheme="majorBidi"/>
          <w:lang w:val="en-GB"/>
        </w:rPr>
        <w:t xml:space="preserve"> </w:t>
      </w:r>
      <w:r w:rsidR="003476EE" w:rsidRPr="00C2018E">
        <w:rPr>
          <w:rFonts w:asciiTheme="majorBidi" w:hAnsiTheme="majorBidi" w:cstheme="majorBidi"/>
          <w:szCs w:val="24"/>
          <w:lang w:val="en-GB"/>
        </w:rPr>
        <w:t>marginalised</w:t>
      </w:r>
      <w:r w:rsidR="003476EE" w:rsidRPr="00C2018E">
        <w:rPr>
          <w:rFonts w:asciiTheme="majorBidi" w:hAnsiTheme="majorBidi"/>
          <w:lang w:val="en-GB"/>
        </w:rPr>
        <w:t xml:space="preserve"> </w:t>
      </w:r>
      <w:r w:rsidR="008808DF" w:rsidRPr="00C2018E">
        <w:rPr>
          <w:rFonts w:asciiTheme="majorBidi" w:hAnsiTheme="majorBidi"/>
          <w:lang w:val="en-GB"/>
        </w:rPr>
        <w:t xml:space="preserve">by </w:t>
      </w:r>
      <w:r w:rsidR="004D1C99" w:rsidRPr="00C2018E">
        <w:rPr>
          <w:rFonts w:asciiTheme="majorBidi" w:hAnsiTheme="majorBidi"/>
          <w:lang w:val="en-GB"/>
        </w:rPr>
        <w:t>our</w:t>
      </w:r>
      <w:r w:rsidR="008808DF" w:rsidRPr="00C2018E">
        <w:rPr>
          <w:rFonts w:asciiTheme="majorBidi" w:hAnsiTheme="majorBidi"/>
          <w:lang w:val="en-GB"/>
        </w:rPr>
        <w:t xml:space="preserve"> </w:t>
      </w:r>
      <w:r w:rsidR="001428E9" w:rsidRPr="00C2018E">
        <w:rPr>
          <w:rFonts w:asciiTheme="majorBidi" w:hAnsiTheme="majorBidi"/>
          <w:lang w:val="en-GB"/>
        </w:rPr>
        <w:t xml:space="preserve">desire and </w:t>
      </w:r>
      <w:r w:rsidR="004D1C99" w:rsidRPr="00C2018E">
        <w:rPr>
          <w:rFonts w:asciiTheme="majorBidi" w:hAnsiTheme="majorBidi"/>
          <w:lang w:val="en-GB"/>
        </w:rPr>
        <w:t>determination</w:t>
      </w:r>
      <w:r w:rsidR="008808DF" w:rsidRPr="00C2018E">
        <w:rPr>
          <w:rFonts w:asciiTheme="majorBidi" w:hAnsiTheme="majorBidi"/>
          <w:lang w:val="en-GB"/>
        </w:rPr>
        <w:t xml:space="preserve"> to implement new technologies. </w:t>
      </w:r>
      <w:r w:rsidR="001428E9" w:rsidRPr="00C2018E">
        <w:rPr>
          <w:lang w:val="en-GB"/>
        </w:rPr>
        <w:t xml:space="preserve">Overall, this study is in the exploration </w:t>
      </w:r>
      <w:r w:rsidR="00A4269F" w:rsidRPr="00C2018E">
        <w:rPr>
          <w:lang w:val="en-GB"/>
        </w:rPr>
        <w:t xml:space="preserve">stage </w:t>
      </w:r>
      <w:r w:rsidR="009D292C" w:rsidRPr="00C2018E">
        <w:rPr>
          <w:lang w:val="en-GB"/>
        </w:rPr>
        <w:t xml:space="preserve">of </w:t>
      </w:r>
      <w:r w:rsidR="001428E9" w:rsidRPr="00C2018E">
        <w:rPr>
          <w:lang w:val="en-GB"/>
        </w:rPr>
        <w:t>how SNSs are</w:t>
      </w:r>
      <w:r w:rsidR="006A1DED" w:rsidRPr="00C2018E">
        <w:rPr>
          <w:lang w:val="en-GB"/>
        </w:rPr>
        <w:t xml:space="preserve"> or </w:t>
      </w:r>
      <w:r w:rsidR="00AC3714" w:rsidRPr="00C2018E">
        <w:rPr>
          <w:lang w:val="en-GB"/>
        </w:rPr>
        <w:t xml:space="preserve">can be used </w:t>
      </w:r>
      <w:r w:rsidR="001428E9" w:rsidRPr="00C2018E">
        <w:rPr>
          <w:lang w:val="en-GB"/>
        </w:rPr>
        <w:t>in EFL teaching and learning.</w:t>
      </w:r>
    </w:p>
    <w:p w14:paraId="791D3ECB" w14:textId="026A9D2D" w:rsidR="00F83FD2" w:rsidRPr="00C2018E" w:rsidRDefault="00A676BA" w:rsidP="004577E2">
      <w:pPr>
        <w:spacing w:before="120" w:beforeAutospacing="0" w:after="120" w:afterAutospacing="0"/>
        <w:ind w:left="360"/>
        <w:rPr>
          <w:rFonts w:asciiTheme="majorBidi" w:hAnsiTheme="majorBidi"/>
          <w:lang w:val="en-GB"/>
        </w:rPr>
      </w:pPr>
      <w:r w:rsidRPr="00C2018E">
        <w:rPr>
          <w:rFonts w:asciiTheme="majorBidi" w:hAnsiTheme="majorBidi"/>
          <w:lang w:val="en-GB"/>
        </w:rPr>
        <w:t>It is worth mentioning here that this</w:t>
      </w:r>
      <w:r w:rsidR="00F83FD2" w:rsidRPr="00C2018E">
        <w:rPr>
          <w:rFonts w:asciiTheme="majorBidi" w:hAnsiTheme="majorBidi"/>
          <w:lang w:val="en-GB"/>
        </w:rPr>
        <w:t xml:space="preserve"> study </w:t>
      </w:r>
      <w:r w:rsidR="00F83FD2" w:rsidRPr="00C2018E">
        <w:rPr>
          <w:rFonts w:asciiTheme="majorBidi" w:hAnsiTheme="majorBidi" w:cstheme="majorBidi"/>
          <w:szCs w:val="24"/>
          <w:lang w:val="en-GB"/>
        </w:rPr>
        <w:t>focus</w:t>
      </w:r>
      <w:r w:rsidR="000A45B3" w:rsidRPr="00C2018E">
        <w:rPr>
          <w:rFonts w:asciiTheme="majorBidi" w:hAnsiTheme="majorBidi" w:cstheme="majorBidi"/>
          <w:szCs w:val="24"/>
          <w:lang w:val="en-GB"/>
        </w:rPr>
        <w:t>s</w:t>
      </w:r>
      <w:r w:rsidR="00F83FD2" w:rsidRPr="00C2018E">
        <w:rPr>
          <w:rFonts w:asciiTheme="majorBidi" w:hAnsiTheme="majorBidi" w:cstheme="majorBidi"/>
          <w:szCs w:val="24"/>
          <w:lang w:val="en-GB"/>
        </w:rPr>
        <w:t>es</w:t>
      </w:r>
      <w:r w:rsidR="00F83FD2" w:rsidRPr="00C2018E">
        <w:rPr>
          <w:rFonts w:asciiTheme="majorBidi" w:hAnsiTheme="majorBidi"/>
          <w:lang w:val="en-GB"/>
        </w:rPr>
        <w:t xml:space="preserve"> on </w:t>
      </w:r>
      <w:r w:rsidRPr="00C2018E">
        <w:rPr>
          <w:rFonts w:asciiTheme="majorBidi" w:hAnsiTheme="majorBidi"/>
          <w:lang w:val="en-GB"/>
        </w:rPr>
        <w:t>EFL formal and informal learning. I</w:t>
      </w:r>
      <w:r w:rsidR="00F83FD2" w:rsidRPr="00C2018E">
        <w:rPr>
          <w:rFonts w:asciiTheme="majorBidi" w:hAnsiTheme="majorBidi"/>
          <w:lang w:val="en-GB"/>
        </w:rPr>
        <w:t>nformal</w:t>
      </w:r>
      <w:r w:rsidRPr="00C2018E">
        <w:rPr>
          <w:rFonts w:asciiTheme="majorBidi" w:hAnsiTheme="majorBidi"/>
          <w:lang w:val="en-GB"/>
        </w:rPr>
        <w:t xml:space="preserve"> learning can be</w:t>
      </w:r>
      <w:r w:rsidR="00F83FD2" w:rsidRPr="00C2018E">
        <w:rPr>
          <w:rFonts w:asciiTheme="majorBidi" w:hAnsiTheme="majorBidi"/>
          <w:lang w:val="en-GB"/>
        </w:rPr>
        <w:t xml:space="preserve"> </w:t>
      </w:r>
      <w:r w:rsidR="0013176C" w:rsidRPr="00C2018E">
        <w:rPr>
          <w:rFonts w:asciiTheme="majorBidi" w:hAnsiTheme="majorBidi"/>
          <w:lang w:val="en-GB"/>
        </w:rPr>
        <w:t>unintended, implicit</w:t>
      </w:r>
      <w:r w:rsidR="000A2CC3" w:rsidRPr="00C2018E">
        <w:rPr>
          <w:rFonts w:asciiTheme="majorBidi" w:hAnsiTheme="majorBidi" w:cstheme="majorBidi"/>
          <w:szCs w:val="24"/>
          <w:lang w:val="en-GB"/>
        </w:rPr>
        <w:t>,</w:t>
      </w:r>
      <w:r w:rsidR="0013176C" w:rsidRPr="00C2018E">
        <w:rPr>
          <w:rFonts w:asciiTheme="majorBidi" w:hAnsiTheme="majorBidi"/>
          <w:lang w:val="en-GB"/>
        </w:rPr>
        <w:t xml:space="preserve"> and </w:t>
      </w:r>
      <w:r w:rsidR="00F83FD2" w:rsidRPr="00C2018E">
        <w:rPr>
          <w:rFonts w:asciiTheme="majorBidi" w:hAnsiTheme="majorBidi"/>
          <w:lang w:val="en-GB"/>
        </w:rPr>
        <w:t>unstructured</w:t>
      </w:r>
      <w:r w:rsidR="0013176C" w:rsidRPr="00C2018E">
        <w:rPr>
          <w:rFonts w:asciiTheme="majorBidi" w:hAnsiTheme="majorBidi"/>
          <w:lang w:val="en-GB"/>
        </w:rPr>
        <w:t xml:space="preserve"> </w:t>
      </w:r>
      <w:r w:rsidRPr="00C2018E">
        <w:rPr>
          <w:rFonts w:asciiTheme="majorBidi" w:hAnsiTheme="majorBidi"/>
          <w:lang w:val="en-GB"/>
        </w:rPr>
        <w:t>(</w:t>
      </w:r>
      <w:bookmarkStart w:id="28" w:name="_Hlk498944322"/>
      <w:r w:rsidRPr="00C2018E">
        <w:rPr>
          <w:rFonts w:asciiTheme="majorBidi" w:hAnsiTheme="majorBidi"/>
          <w:lang w:val="en-GB"/>
        </w:rPr>
        <w:t>Eraut, 2004</w:t>
      </w:r>
      <w:bookmarkEnd w:id="28"/>
      <w:r w:rsidRPr="00C2018E">
        <w:rPr>
          <w:rFonts w:asciiTheme="majorBidi" w:hAnsiTheme="majorBidi"/>
          <w:lang w:val="en-GB"/>
        </w:rPr>
        <w:t>)</w:t>
      </w:r>
      <w:r w:rsidR="002E26DB" w:rsidRPr="00C2018E">
        <w:rPr>
          <w:rFonts w:asciiTheme="majorBidi" w:hAnsiTheme="majorBidi"/>
          <w:lang w:val="en-GB"/>
        </w:rPr>
        <w:t xml:space="preserve">. </w:t>
      </w:r>
      <w:r w:rsidR="0013176C" w:rsidRPr="00C2018E">
        <w:rPr>
          <w:rFonts w:asciiTheme="majorBidi" w:hAnsiTheme="majorBidi"/>
          <w:lang w:val="en-GB"/>
        </w:rPr>
        <w:t>However, informal learning</w:t>
      </w:r>
      <w:r w:rsidRPr="00C2018E">
        <w:rPr>
          <w:rFonts w:asciiTheme="majorBidi" w:hAnsiTheme="majorBidi"/>
          <w:lang w:val="en-GB"/>
        </w:rPr>
        <w:t xml:space="preserve"> </w:t>
      </w:r>
      <w:r w:rsidR="00F83FD2" w:rsidRPr="00C2018E">
        <w:rPr>
          <w:rFonts w:asciiTheme="majorBidi" w:hAnsiTheme="majorBidi"/>
          <w:lang w:val="en-GB"/>
        </w:rPr>
        <w:t>can also</w:t>
      </w:r>
      <w:r w:rsidR="000A2CC3" w:rsidRPr="00C2018E">
        <w:rPr>
          <w:rFonts w:asciiTheme="majorBidi" w:hAnsiTheme="majorBidi"/>
          <w:lang w:val="en-GB"/>
        </w:rPr>
        <w:t xml:space="preserve"> </w:t>
      </w:r>
      <w:r w:rsidR="000A2CC3" w:rsidRPr="00C2018E">
        <w:rPr>
          <w:rFonts w:asciiTheme="majorBidi" w:hAnsiTheme="majorBidi" w:cstheme="majorBidi"/>
          <w:szCs w:val="24"/>
          <w:lang w:val="en-GB"/>
        </w:rPr>
        <w:t>become</w:t>
      </w:r>
      <w:r w:rsidR="00F83FD2" w:rsidRPr="00C2018E">
        <w:rPr>
          <w:rFonts w:asciiTheme="majorBidi" w:hAnsiTheme="majorBidi" w:cstheme="majorBidi"/>
          <w:szCs w:val="24"/>
          <w:lang w:val="en-GB"/>
        </w:rPr>
        <w:t xml:space="preserve"> </w:t>
      </w:r>
      <w:r w:rsidR="00F83FD2" w:rsidRPr="00C2018E">
        <w:rPr>
          <w:rFonts w:asciiTheme="majorBidi" w:hAnsiTheme="majorBidi"/>
          <w:lang w:val="en-GB"/>
        </w:rPr>
        <w:t>more structured</w:t>
      </w:r>
      <w:r w:rsidR="0013176C" w:rsidRPr="00C2018E">
        <w:rPr>
          <w:rFonts w:asciiTheme="majorBidi" w:hAnsiTheme="majorBidi"/>
          <w:lang w:val="en-GB"/>
        </w:rPr>
        <w:t xml:space="preserve"> and </w:t>
      </w:r>
      <w:r w:rsidR="000A45B3" w:rsidRPr="00C2018E">
        <w:rPr>
          <w:rFonts w:asciiTheme="majorBidi" w:hAnsiTheme="majorBidi" w:cstheme="majorBidi"/>
          <w:szCs w:val="24"/>
          <w:lang w:val="en-GB"/>
        </w:rPr>
        <w:t>intentional</w:t>
      </w:r>
      <w:r w:rsidR="000A45B3" w:rsidRPr="00C2018E">
        <w:rPr>
          <w:rFonts w:asciiTheme="majorBidi" w:hAnsiTheme="majorBidi"/>
          <w:lang w:val="en-GB"/>
        </w:rPr>
        <w:t xml:space="preserve"> </w:t>
      </w:r>
      <w:r w:rsidR="0013176C" w:rsidRPr="00C2018E">
        <w:rPr>
          <w:rFonts w:asciiTheme="majorBidi" w:hAnsiTheme="majorBidi"/>
          <w:lang w:val="en-GB"/>
        </w:rPr>
        <w:t xml:space="preserve">through </w:t>
      </w:r>
      <w:r w:rsidR="00F83FD2" w:rsidRPr="00C2018E">
        <w:rPr>
          <w:rFonts w:asciiTheme="majorBidi" w:hAnsiTheme="majorBidi"/>
          <w:lang w:val="en-GB"/>
        </w:rPr>
        <w:t>engag</w:t>
      </w:r>
      <w:r w:rsidR="0013176C" w:rsidRPr="00C2018E">
        <w:rPr>
          <w:rFonts w:asciiTheme="majorBidi" w:hAnsiTheme="majorBidi"/>
          <w:lang w:val="en-GB"/>
        </w:rPr>
        <w:t>ing</w:t>
      </w:r>
      <w:r w:rsidR="00F83FD2" w:rsidRPr="00C2018E">
        <w:rPr>
          <w:rFonts w:asciiTheme="majorBidi" w:hAnsiTheme="majorBidi"/>
          <w:lang w:val="en-GB"/>
        </w:rPr>
        <w:t xml:space="preserve"> in activities </w:t>
      </w:r>
      <w:r w:rsidR="00477806" w:rsidRPr="00C2018E">
        <w:rPr>
          <w:rFonts w:asciiTheme="majorBidi" w:hAnsiTheme="majorBidi"/>
          <w:lang w:val="en-GB"/>
        </w:rPr>
        <w:t>related to particular</w:t>
      </w:r>
      <w:r w:rsidR="00F83FD2" w:rsidRPr="00C2018E">
        <w:rPr>
          <w:rFonts w:asciiTheme="majorBidi" w:hAnsiTheme="majorBidi"/>
          <w:lang w:val="en-GB"/>
        </w:rPr>
        <w:t xml:space="preserve"> </w:t>
      </w:r>
      <w:r w:rsidR="00477806" w:rsidRPr="00C2018E">
        <w:rPr>
          <w:rFonts w:asciiTheme="majorBidi" w:hAnsiTheme="majorBidi"/>
          <w:lang w:val="en-GB"/>
        </w:rPr>
        <w:t>educational</w:t>
      </w:r>
      <w:r w:rsidR="00F83FD2" w:rsidRPr="00C2018E">
        <w:rPr>
          <w:rFonts w:asciiTheme="majorBidi" w:hAnsiTheme="majorBidi"/>
          <w:lang w:val="en-GB"/>
        </w:rPr>
        <w:t xml:space="preserve"> </w:t>
      </w:r>
      <w:r w:rsidR="000C6BA4" w:rsidRPr="00C2018E">
        <w:rPr>
          <w:rFonts w:asciiTheme="majorBidi" w:hAnsiTheme="majorBidi"/>
          <w:lang w:val="en-GB"/>
        </w:rPr>
        <w:t>tasks</w:t>
      </w:r>
      <w:r w:rsidR="00F83FD2" w:rsidRPr="00C2018E">
        <w:rPr>
          <w:rFonts w:asciiTheme="majorBidi" w:hAnsiTheme="majorBidi"/>
          <w:lang w:val="en-GB"/>
        </w:rPr>
        <w:t xml:space="preserve"> </w:t>
      </w:r>
      <w:r w:rsidR="000A2CC3" w:rsidRPr="00C2018E">
        <w:rPr>
          <w:rFonts w:asciiTheme="majorBidi" w:hAnsiTheme="majorBidi" w:cstheme="majorBidi"/>
          <w:szCs w:val="24"/>
          <w:lang w:val="en-GB"/>
        </w:rPr>
        <w:t>such as</w:t>
      </w:r>
      <w:r w:rsidR="000A2CC3" w:rsidRPr="00C2018E">
        <w:rPr>
          <w:rFonts w:asciiTheme="majorBidi" w:hAnsiTheme="majorBidi"/>
          <w:lang w:val="en-GB"/>
        </w:rPr>
        <w:t xml:space="preserve"> </w:t>
      </w:r>
      <w:r w:rsidRPr="00C2018E">
        <w:rPr>
          <w:rFonts w:asciiTheme="majorBidi" w:hAnsiTheme="majorBidi"/>
          <w:lang w:val="en-GB"/>
        </w:rPr>
        <w:t>practicing</w:t>
      </w:r>
      <w:r w:rsidR="00F83FD2" w:rsidRPr="00C2018E">
        <w:rPr>
          <w:rFonts w:asciiTheme="majorBidi" w:hAnsiTheme="majorBidi"/>
          <w:lang w:val="en-GB"/>
        </w:rPr>
        <w:t xml:space="preserve"> </w:t>
      </w:r>
      <w:r w:rsidR="0011491D" w:rsidRPr="00C2018E">
        <w:rPr>
          <w:rFonts w:asciiTheme="majorBidi" w:hAnsiTheme="majorBidi"/>
          <w:lang w:val="en-GB"/>
        </w:rPr>
        <w:t>particular</w:t>
      </w:r>
      <w:r w:rsidR="00F83FD2" w:rsidRPr="00C2018E">
        <w:rPr>
          <w:rFonts w:asciiTheme="majorBidi" w:hAnsiTheme="majorBidi"/>
          <w:lang w:val="en-GB"/>
        </w:rPr>
        <w:t xml:space="preserve"> skills. </w:t>
      </w:r>
      <w:r w:rsidR="0011491D" w:rsidRPr="00C2018E">
        <w:rPr>
          <w:rFonts w:asciiTheme="majorBidi" w:hAnsiTheme="majorBidi"/>
          <w:lang w:val="en-GB"/>
        </w:rPr>
        <w:t>Nevertheless</w:t>
      </w:r>
      <w:r w:rsidR="00F83FD2" w:rsidRPr="00C2018E">
        <w:rPr>
          <w:rFonts w:asciiTheme="majorBidi" w:hAnsiTheme="majorBidi"/>
          <w:lang w:val="en-GB"/>
        </w:rPr>
        <w:t xml:space="preserve">, </w:t>
      </w:r>
      <w:r w:rsidRPr="00C2018E">
        <w:rPr>
          <w:rFonts w:asciiTheme="majorBidi" w:hAnsiTheme="majorBidi"/>
          <w:lang w:val="en-GB"/>
        </w:rPr>
        <w:t>informal</w:t>
      </w:r>
      <w:r w:rsidR="00F83FD2" w:rsidRPr="00C2018E">
        <w:rPr>
          <w:rFonts w:asciiTheme="majorBidi" w:hAnsiTheme="majorBidi"/>
          <w:lang w:val="en-GB"/>
        </w:rPr>
        <w:t xml:space="preserve"> learning is </w:t>
      </w:r>
      <w:r w:rsidR="00C82A39" w:rsidRPr="00C2018E">
        <w:rPr>
          <w:rFonts w:asciiTheme="majorBidi" w:hAnsiTheme="majorBidi"/>
          <w:lang w:val="en-GB"/>
        </w:rPr>
        <w:t xml:space="preserve">not </w:t>
      </w:r>
      <w:r w:rsidR="00A4269F" w:rsidRPr="00C2018E">
        <w:rPr>
          <w:rFonts w:asciiTheme="majorBidi" w:hAnsiTheme="majorBidi"/>
          <w:lang w:val="en-GB"/>
        </w:rPr>
        <w:t xml:space="preserve">guided </w:t>
      </w:r>
      <w:r w:rsidR="00A4269F" w:rsidRPr="00C2018E">
        <w:rPr>
          <w:rFonts w:asciiTheme="majorBidi" w:hAnsiTheme="majorBidi"/>
          <w:lang w:val="en-GB"/>
        </w:rPr>
        <w:lastRenderedPageBreak/>
        <w:t>and l</w:t>
      </w:r>
      <w:r w:rsidR="00F83FD2" w:rsidRPr="00C2018E">
        <w:rPr>
          <w:rFonts w:asciiTheme="majorBidi" w:hAnsiTheme="majorBidi"/>
          <w:lang w:val="en-GB"/>
        </w:rPr>
        <w:t>ess structured</w:t>
      </w:r>
      <w:r w:rsidR="0011491D" w:rsidRPr="00C2018E">
        <w:rPr>
          <w:rFonts w:asciiTheme="majorBidi" w:hAnsiTheme="majorBidi"/>
          <w:lang w:val="en-GB"/>
        </w:rPr>
        <w:t xml:space="preserve"> than formal learning</w:t>
      </w:r>
      <w:r w:rsidR="00F83FD2" w:rsidRPr="00C2018E">
        <w:rPr>
          <w:rFonts w:asciiTheme="majorBidi" w:hAnsiTheme="majorBidi"/>
          <w:lang w:val="en-GB"/>
        </w:rPr>
        <w:t>. Thus,</w:t>
      </w:r>
      <w:r w:rsidR="00800A29" w:rsidRPr="00C2018E">
        <w:rPr>
          <w:rFonts w:asciiTheme="majorBidi" w:hAnsiTheme="majorBidi"/>
          <w:lang w:val="en-GB"/>
        </w:rPr>
        <w:t xml:space="preserve"> in this study,</w:t>
      </w:r>
      <w:r w:rsidRPr="00C2018E">
        <w:rPr>
          <w:rFonts w:asciiTheme="majorBidi" w:hAnsiTheme="majorBidi"/>
          <w:lang w:val="en-GB"/>
        </w:rPr>
        <w:t xml:space="preserve"> I use</w:t>
      </w:r>
      <w:r w:rsidR="00F83FD2" w:rsidRPr="00C2018E">
        <w:rPr>
          <w:rFonts w:asciiTheme="majorBidi" w:hAnsiTheme="majorBidi"/>
          <w:lang w:val="en-GB"/>
        </w:rPr>
        <w:t xml:space="preserve"> </w:t>
      </w:r>
      <w:r w:rsidR="00800A29" w:rsidRPr="00C2018E">
        <w:rPr>
          <w:rFonts w:asciiTheme="majorBidi" w:hAnsiTheme="majorBidi"/>
          <w:lang w:val="en-GB"/>
        </w:rPr>
        <w:t xml:space="preserve">the term </w:t>
      </w:r>
      <w:r w:rsidRPr="00C2018E">
        <w:rPr>
          <w:rFonts w:asciiTheme="majorBidi" w:hAnsiTheme="majorBidi" w:cstheme="majorBidi"/>
          <w:i/>
          <w:iCs/>
          <w:szCs w:val="24"/>
          <w:lang w:val="en-GB"/>
        </w:rPr>
        <w:t>informal</w:t>
      </w:r>
      <w:r w:rsidRPr="00C2018E">
        <w:rPr>
          <w:rFonts w:asciiTheme="majorBidi" w:hAnsiTheme="majorBidi"/>
          <w:lang w:val="en-GB"/>
        </w:rPr>
        <w:t xml:space="preserve"> learning </w:t>
      </w:r>
      <w:r w:rsidR="00800A29" w:rsidRPr="00C2018E">
        <w:rPr>
          <w:rFonts w:asciiTheme="majorBidi" w:hAnsiTheme="majorBidi"/>
          <w:lang w:val="en-GB"/>
        </w:rPr>
        <w:t>to</w:t>
      </w:r>
      <w:r w:rsidRPr="00C2018E">
        <w:rPr>
          <w:rFonts w:asciiTheme="majorBidi" w:hAnsiTheme="majorBidi"/>
          <w:lang w:val="en-GB"/>
        </w:rPr>
        <w:t xml:space="preserve"> refer </w:t>
      </w:r>
      <w:r w:rsidR="00F83FD2" w:rsidRPr="00C2018E">
        <w:rPr>
          <w:rFonts w:asciiTheme="majorBidi" w:hAnsiTheme="majorBidi"/>
          <w:lang w:val="en-GB"/>
        </w:rPr>
        <w:t xml:space="preserve">to </w:t>
      </w:r>
      <w:r w:rsidR="00B256BF" w:rsidRPr="00C2018E">
        <w:rPr>
          <w:rFonts w:asciiTheme="majorBidi" w:hAnsiTheme="majorBidi"/>
          <w:lang w:val="en-GB"/>
        </w:rPr>
        <w:t xml:space="preserve">the students’ </w:t>
      </w:r>
      <w:r w:rsidR="00F83FD2" w:rsidRPr="00C2018E">
        <w:rPr>
          <w:rFonts w:asciiTheme="majorBidi" w:hAnsiTheme="majorBidi"/>
          <w:lang w:val="en-GB"/>
        </w:rPr>
        <w:t xml:space="preserve">learning </w:t>
      </w:r>
      <w:r w:rsidR="004577E2" w:rsidRPr="00C2018E">
        <w:rPr>
          <w:rFonts w:asciiTheme="majorBidi" w:hAnsiTheme="majorBidi"/>
          <w:lang w:val="en-GB"/>
        </w:rPr>
        <w:t>practices</w:t>
      </w:r>
      <w:r w:rsidR="00F83FD2" w:rsidRPr="00C2018E">
        <w:rPr>
          <w:rFonts w:asciiTheme="majorBidi" w:hAnsiTheme="majorBidi"/>
          <w:lang w:val="en-GB"/>
        </w:rPr>
        <w:t xml:space="preserve"> </w:t>
      </w:r>
      <w:r w:rsidR="00B256BF" w:rsidRPr="00C2018E">
        <w:rPr>
          <w:rFonts w:asciiTheme="majorBidi" w:hAnsiTheme="majorBidi"/>
          <w:lang w:val="en-GB"/>
        </w:rPr>
        <w:t>without teacher</w:t>
      </w:r>
      <w:r w:rsidR="004577E2" w:rsidRPr="00C2018E">
        <w:rPr>
          <w:rFonts w:asciiTheme="majorBidi" w:hAnsiTheme="majorBidi"/>
          <w:lang w:val="en-GB"/>
        </w:rPr>
        <w:t>s</w:t>
      </w:r>
      <w:r w:rsidR="000A2CC3" w:rsidRPr="00C2018E">
        <w:rPr>
          <w:rFonts w:asciiTheme="majorBidi" w:hAnsiTheme="majorBidi" w:cstheme="majorBidi"/>
          <w:szCs w:val="24"/>
          <w:lang w:val="en-GB"/>
        </w:rPr>
        <w:t>,</w:t>
      </w:r>
      <w:r w:rsidR="00B256BF" w:rsidRPr="00C2018E">
        <w:rPr>
          <w:rFonts w:asciiTheme="majorBidi" w:hAnsiTheme="majorBidi"/>
          <w:lang w:val="en-GB"/>
        </w:rPr>
        <w:t xml:space="preserve"> which can either</w:t>
      </w:r>
      <w:r w:rsidR="00F83FD2" w:rsidRPr="00C2018E">
        <w:rPr>
          <w:rFonts w:asciiTheme="majorBidi" w:hAnsiTheme="majorBidi"/>
          <w:lang w:val="en-GB"/>
        </w:rPr>
        <w:t xml:space="preserve"> </w:t>
      </w:r>
      <w:r w:rsidR="00B256BF" w:rsidRPr="00C2018E">
        <w:rPr>
          <w:rFonts w:asciiTheme="majorBidi" w:hAnsiTheme="majorBidi"/>
          <w:lang w:val="en-GB"/>
        </w:rPr>
        <w:t xml:space="preserve">be </w:t>
      </w:r>
      <w:r w:rsidR="00F83FD2" w:rsidRPr="00C2018E">
        <w:rPr>
          <w:rFonts w:asciiTheme="majorBidi" w:hAnsiTheme="majorBidi"/>
          <w:lang w:val="en-GB"/>
        </w:rPr>
        <w:t xml:space="preserve">incidental or in </w:t>
      </w:r>
      <w:r w:rsidR="00B256BF" w:rsidRPr="00C2018E">
        <w:rPr>
          <w:rFonts w:asciiTheme="majorBidi" w:hAnsiTheme="majorBidi"/>
          <w:lang w:val="en-GB"/>
        </w:rPr>
        <w:t>a</w:t>
      </w:r>
      <w:r w:rsidR="008A40D1" w:rsidRPr="00C2018E">
        <w:rPr>
          <w:rFonts w:asciiTheme="majorBidi" w:hAnsiTheme="majorBidi"/>
          <w:lang w:val="en-GB"/>
        </w:rPr>
        <w:t>n</w:t>
      </w:r>
      <w:r w:rsidR="00B256BF" w:rsidRPr="00C2018E">
        <w:rPr>
          <w:rFonts w:asciiTheme="majorBidi" w:hAnsiTheme="majorBidi"/>
          <w:lang w:val="en-GB"/>
        </w:rPr>
        <w:t xml:space="preserve"> intended</w:t>
      </w:r>
      <w:r w:rsidR="008A40D1" w:rsidRPr="00C2018E">
        <w:rPr>
          <w:rFonts w:asciiTheme="majorBidi" w:hAnsiTheme="majorBidi"/>
          <w:lang w:val="en-GB"/>
        </w:rPr>
        <w:t xml:space="preserve"> manner</w:t>
      </w:r>
      <w:r w:rsidR="00F83FD2" w:rsidRPr="00C2018E">
        <w:rPr>
          <w:rFonts w:asciiTheme="majorBidi" w:hAnsiTheme="majorBidi"/>
          <w:lang w:val="en-GB"/>
        </w:rPr>
        <w:t xml:space="preserve"> and structured </w:t>
      </w:r>
      <w:r w:rsidR="00B256BF" w:rsidRPr="00C2018E">
        <w:rPr>
          <w:rFonts w:asciiTheme="majorBidi" w:hAnsiTheme="majorBidi"/>
          <w:lang w:val="en-GB"/>
        </w:rPr>
        <w:t>way</w:t>
      </w:r>
      <w:r w:rsidR="00F83FD2" w:rsidRPr="00C2018E">
        <w:rPr>
          <w:rFonts w:asciiTheme="majorBidi" w:hAnsiTheme="majorBidi"/>
          <w:lang w:val="en-GB"/>
        </w:rPr>
        <w:t>.</w:t>
      </w:r>
      <w:r w:rsidRPr="00C2018E">
        <w:rPr>
          <w:rFonts w:asciiTheme="majorBidi" w:hAnsiTheme="majorBidi"/>
          <w:lang w:val="en-GB"/>
        </w:rPr>
        <w:t xml:space="preserve"> I use</w:t>
      </w:r>
      <w:r w:rsidR="00FA3422" w:rsidRPr="00C2018E">
        <w:rPr>
          <w:rFonts w:asciiTheme="majorBidi" w:hAnsiTheme="majorBidi"/>
          <w:lang w:val="en-GB"/>
        </w:rPr>
        <w:t xml:space="preserve"> the term</w:t>
      </w:r>
      <w:r w:rsidRPr="00C2018E">
        <w:rPr>
          <w:rFonts w:asciiTheme="majorBidi" w:hAnsiTheme="majorBidi"/>
          <w:lang w:val="en-GB"/>
        </w:rPr>
        <w:t xml:space="preserve"> </w:t>
      </w:r>
      <w:r w:rsidRPr="00C2018E">
        <w:rPr>
          <w:rFonts w:asciiTheme="majorBidi" w:hAnsiTheme="majorBidi" w:cstheme="majorBidi"/>
          <w:i/>
          <w:iCs/>
          <w:szCs w:val="24"/>
          <w:lang w:val="en-GB"/>
        </w:rPr>
        <w:t>formal</w:t>
      </w:r>
      <w:r w:rsidRPr="00C2018E">
        <w:rPr>
          <w:rFonts w:asciiTheme="majorBidi" w:hAnsiTheme="majorBidi"/>
          <w:lang w:val="en-GB"/>
        </w:rPr>
        <w:t xml:space="preserve"> to refer to learning</w:t>
      </w:r>
      <w:r w:rsidR="00FA3422" w:rsidRPr="00C2018E">
        <w:rPr>
          <w:rFonts w:asciiTheme="majorBidi" w:hAnsiTheme="majorBidi"/>
          <w:lang w:val="en-GB"/>
        </w:rPr>
        <w:t xml:space="preserve"> and teaching</w:t>
      </w:r>
      <w:r w:rsidRPr="00C2018E">
        <w:rPr>
          <w:rFonts w:asciiTheme="majorBidi" w:hAnsiTheme="majorBidi"/>
          <w:lang w:val="en-GB"/>
        </w:rPr>
        <w:t xml:space="preserve"> </w:t>
      </w:r>
      <w:r w:rsidR="004577E2" w:rsidRPr="00C2018E">
        <w:rPr>
          <w:rFonts w:asciiTheme="majorBidi" w:hAnsiTheme="majorBidi"/>
          <w:lang w:val="en-GB"/>
        </w:rPr>
        <w:t>practices</w:t>
      </w:r>
      <w:r w:rsidRPr="00C2018E">
        <w:rPr>
          <w:rFonts w:asciiTheme="majorBidi" w:hAnsiTheme="majorBidi"/>
          <w:lang w:val="en-GB"/>
        </w:rPr>
        <w:t xml:space="preserve"> that take place with the</w:t>
      </w:r>
      <w:r w:rsidR="00FA3422" w:rsidRPr="00C2018E">
        <w:rPr>
          <w:rFonts w:asciiTheme="majorBidi" w:hAnsiTheme="majorBidi"/>
          <w:lang w:val="en-GB"/>
        </w:rPr>
        <w:t xml:space="preserve"> teacher or with the</w:t>
      </w:r>
      <w:r w:rsidRPr="00C2018E">
        <w:rPr>
          <w:rFonts w:asciiTheme="majorBidi" w:hAnsiTheme="majorBidi"/>
          <w:lang w:val="en-GB"/>
        </w:rPr>
        <w:t xml:space="preserve"> guidance of the teacher.</w:t>
      </w:r>
    </w:p>
    <w:p w14:paraId="2A3A0664" w14:textId="01135D20" w:rsidR="007D502E" w:rsidRPr="00C2018E" w:rsidRDefault="008C519A" w:rsidP="00D8183E">
      <w:pPr>
        <w:spacing w:before="120" w:beforeAutospacing="0" w:after="120" w:afterAutospacing="0"/>
        <w:ind w:left="360"/>
        <w:rPr>
          <w:lang w:val="en-GB"/>
        </w:rPr>
      </w:pPr>
      <w:r w:rsidRPr="00C2018E">
        <w:rPr>
          <w:lang w:val="en-GB"/>
        </w:rPr>
        <w:t>As mentioned earlier, I began</w:t>
      </w:r>
      <w:r w:rsidR="004229D6" w:rsidRPr="00C2018E">
        <w:rPr>
          <w:lang w:val="en-GB"/>
        </w:rPr>
        <w:t xml:space="preserve"> </w:t>
      </w:r>
      <w:r w:rsidRPr="00C2018E">
        <w:rPr>
          <w:lang w:val="en-GB"/>
        </w:rPr>
        <w:t xml:space="preserve">this </w:t>
      </w:r>
      <w:r w:rsidR="004229D6" w:rsidRPr="00C2018E">
        <w:rPr>
          <w:lang w:val="en-GB"/>
        </w:rPr>
        <w:t xml:space="preserve">research </w:t>
      </w:r>
      <w:r w:rsidR="00064C58" w:rsidRPr="00C2018E">
        <w:rPr>
          <w:lang w:val="en-GB"/>
        </w:rPr>
        <w:t>by</w:t>
      </w:r>
      <w:r w:rsidR="004229D6" w:rsidRPr="00C2018E">
        <w:rPr>
          <w:lang w:val="en-GB"/>
        </w:rPr>
        <w:t xml:space="preserve"> exploring</w:t>
      </w:r>
      <w:r w:rsidR="00176FFC" w:rsidRPr="00C2018E">
        <w:rPr>
          <w:lang w:val="en-GB"/>
        </w:rPr>
        <w:t xml:space="preserve"> the participants’ social use of SNSs</w:t>
      </w:r>
      <w:r w:rsidR="00B57EC8" w:rsidRPr="00C2018E">
        <w:rPr>
          <w:lang w:val="en-GB"/>
        </w:rPr>
        <w:t xml:space="preserve">. </w:t>
      </w:r>
      <w:r w:rsidR="00176FFC" w:rsidRPr="00C2018E">
        <w:rPr>
          <w:lang w:val="en-GB"/>
        </w:rPr>
        <w:t xml:space="preserve">I </w:t>
      </w:r>
      <w:r w:rsidR="006A1DED" w:rsidRPr="00C2018E">
        <w:rPr>
          <w:lang w:val="en-GB"/>
        </w:rPr>
        <w:t xml:space="preserve">hoped </w:t>
      </w:r>
      <w:r w:rsidR="00176FFC" w:rsidRPr="00C2018E">
        <w:rPr>
          <w:lang w:val="en-GB"/>
        </w:rPr>
        <w:t>that a</w:t>
      </w:r>
      <w:r w:rsidR="00697420" w:rsidRPr="00C2018E">
        <w:rPr>
          <w:lang w:val="en-GB"/>
        </w:rPr>
        <w:t xml:space="preserve">ttaining an understanding of students’ general practices </w:t>
      </w:r>
      <w:r w:rsidR="00176FFC" w:rsidRPr="00C2018E">
        <w:rPr>
          <w:lang w:val="en-GB"/>
        </w:rPr>
        <w:t>on</w:t>
      </w:r>
      <w:r w:rsidR="00697420" w:rsidRPr="00C2018E">
        <w:rPr>
          <w:lang w:val="en-GB"/>
        </w:rPr>
        <w:t xml:space="preserve"> SNSs and </w:t>
      </w:r>
      <w:r w:rsidR="00176FFC" w:rsidRPr="00C2018E">
        <w:rPr>
          <w:lang w:val="en-GB"/>
        </w:rPr>
        <w:t xml:space="preserve">how they </w:t>
      </w:r>
      <w:r w:rsidR="00423BC3" w:rsidRPr="00C2018E">
        <w:rPr>
          <w:lang w:val="en-GB"/>
        </w:rPr>
        <w:t>were</w:t>
      </w:r>
      <w:r w:rsidR="00176FFC" w:rsidRPr="00C2018E">
        <w:rPr>
          <w:lang w:val="en-GB"/>
        </w:rPr>
        <w:t xml:space="preserve"> communicating and connecting with others</w:t>
      </w:r>
      <w:r w:rsidR="00697420" w:rsidRPr="00C2018E">
        <w:rPr>
          <w:lang w:val="en-GB"/>
        </w:rPr>
        <w:t xml:space="preserve"> </w:t>
      </w:r>
      <w:r w:rsidR="004229D6" w:rsidRPr="00C2018E">
        <w:rPr>
          <w:lang w:val="en-GB"/>
        </w:rPr>
        <w:t xml:space="preserve">may </w:t>
      </w:r>
      <w:r w:rsidR="00697420" w:rsidRPr="00C2018E">
        <w:rPr>
          <w:lang w:val="en-GB"/>
        </w:rPr>
        <w:t xml:space="preserve">help </w:t>
      </w:r>
      <w:r w:rsidR="00F83FAE" w:rsidRPr="00C2018E">
        <w:rPr>
          <w:szCs w:val="24"/>
          <w:lang w:val="en-GB"/>
        </w:rPr>
        <w:t xml:space="preserve">towards </w:t>
      </w:r>
      <w:r w:rsidR="00697420" w:rsidRPr="00C2018E">
        <w:rPr>
          <w:szCs w:val="24"/>
          <w:lang w:val="en-GB"/>
        </w:rPr>
        <w:t>understand</w:t>
      </w:r>
      <w:r w:rsidR="00F83FAE" w:rsidRPr="00C2018E">
        <w:rPr>
          <w:szCs w:val="24"/>
          <w:lang w:val="en-GB"/>
        </w:rPr>
        <w:t>ing</w:t>
      </w:r>
      <w:r w:rsidR="00697420" w:rsidRPr="00C2018E">
        <w:rPr>
          <w:lang w:val="en-GB"/>
        </w:rPr>
        <w:t xml:space="preserve"> how these young adults interpret</w:t>
      </w:r>
      <w:r w:rsidR="00423BC3" w:rsidRPr="00C2018E">
        <w:rPr>
          <w:lang w:val="en-GB"/>
        </w:rPr>
        <w:t>ed</w:t>
      </w:r>
      <w:r w:rsidR="00697420" w:rsidRPr="00C2018E">
        <w:rPr>
          <w:lang w:val="en-GB"/>
        </w:rPr>
        <w:t xml:space="preserve"> themselves, others, and their society</w:t>
      </w:r>
      <w:r w:rsidR="00423BC3" w:rsidRPr="00C2018E">
        <w:rPr>
          <w:lang w:val="en-GB"/>
        </w:rPr>
        <w:t>. It also may help in understanding</w:t>
      </w:r>
      <w:r w:rsidR="00B57EC8" w:rsidRPr="00C2018E">
        <w:rPr>
          <w:lang w:val="en-GB"/>
        </w:rPr>
        <w:t xml:space="preserve"> </w:t>
      </w:r>
      <w:r w:rsidR="00697420" w:rsidRPr="00C2018E">
        <w:rPr>
          <w:lang w:val="en-GB"/>
        </w:rPr>
        <w:t>how they perceive</w:t>
      </w:r>
      <w:r w:rsidR="00423BC3" w:rsidRPr="00C2018E">
        <w:rPr>
          <w:lang w:val="en-GB"/>
        </w:rPr>
        <w:t>d</w:t>
      </w:r>
      <w:r w:rsidR="00697420" w:rsidRPr="00C2018E">
        <w:rPr>
          <w:lang w:val="en-GB"/>
        </w:rPr>
        <w:t xml:space="preserve"> SNSs</w:t>
      </w:r>
      <w:r w:rsidR="00423BC3" w:rsidRPr="00C2018E">
        <w:rPr>
          <w:lang w:val="en-GB"/>
        </w:rPr>
        <w:t xml:space="preserve"> in general </w:t>
      </w:r>
      <w:r w:rsidR="006A1DED" w:rsidRPr="00C2018E">
        <w:rPr>
          <w:lang w:val="en-GB"/>
        </w:rPr>
        <w:t xml:space="preserve">and </w:t>
      </w:r>
      <w:r w:rsidR="00423BC3" w:rsidRPr="00C2018E">
        <w:rPr>
          <w:lang w:val="en-GB"/>
        </w:rPr>
        <w:t xml:space="preserve">their attitude towards </w:t>
      </w:r>
      <w:r w:rsidR="001D7EE0" w:rsidRPr="00C2018E">
        <w:rPr>
          <w:lang w:val="en-GB"/>
        </w:rPr>
        <w:t>them</w:t>
      </w:r>
      <w:r w:rsidR="006A1DED" w:rsidRPr="00C2018E">
        <w:rPr>
          <w:lang w:val="en-GB"/>
        </w:rPr>
        <w:t>,</w:t>
      </w:r>
      <w:r w:rsidR="00423BC3" w:rsidRPr="00C2018E">
        <w:rPr>
          <w:lang w:val="en-GB"/>
        </w:rPr>
        <w:t xml:space="preserve"> which</w:t>
      </w:r>
      <w:r w:rsidR="00697420" w:rsidRPr="00C2018E">
        <w:rPr>
          <w:lang w:val="en-GB"/>
        </w:rPr>
        <w:t xml:space="preserve"> </w:t>
      </w:r>
      <w:r w:rsidR="00423BC3" w:rsidRPr="00C2018E">
        <w:rPr>
          <w:lang w:val="en-GB"/>
        </w:rPr>
        <w:t xml:space="preserve">may influence their attitude towards using them </w:t>
      </w:r>
      <w:r w:rsidR="00697420" w:rsidRPr="00C2018E">
        <w:rPr>
          <w:lang w:val="en-GB"/>
        </w:rPr>
        <w:t xml:space="preserve">in </w:t>
      </w:r>
      <w:r w:rsidR="00064C58" w:rsidRPr="00C2018E">
        <w:rPr>
          <w:lang w:val="en-GB"/>
        </w:rPr>
        <w:t>EFL learning</w:t>
      </w:r>
      <w:r w:rsidR="00697420" w:rsidRPr="00C2018E">
        <w:rPr>
          <w:lang w:val="en-GB"/>
        </w:rPr>
        <w:t>.</w:t>
      </w:r>
      <w:r w:rsidR="004229D6" w:rsidRPr="00C2018E">
        <w:rPr>
          <w:lang w:val="en-GB"/>
        </w:rPr>
        <w:t xml:space="preserve"> </w:t>
      </w:r>
      <w:r w:rsidR="00064C58" w:rsidRPr="00C2018E">
        <w:rPr>
          <w:lang w:val="en-GB"/>
        </w:rPr>
        <w:t xml:space="preserve">While </w:t>
      </w:r>
      <w:r w:rsidR="004B781F" w:rsidRPr="00C2018E">
        <w:rPr>
          <w:lang w:val="en-GB"/>
        </w:rPr>
        <w:t>these students</w:t>
      </w:r>
      <w:r w:rsidR="007D502E" w:rsidRPr="00C2018E">
        <w:rPr>
          <w:lang w:val="en-GB"/>
        </w:rPr>
        <w:t xml:space="preserve"> </w:t>
      </w:r>
      <w:r w:rsidR="00064C58" w:rsidRPr="00C2018E">
        <w:rPr>
          <w:lang w:val="en-GB"/>
        </w:rPr>
        <w:t>might be</w:t>
      </w:r>
      <w:r w:rsidR="007D502E" w:rsidRPr="00C2018E">
        <w:rPr>
          <w:lang w:val="en-GB"/>
        </w:rPr>
        <w:t xml:space="preserve"> using </w:t>
      </w:r>
      <w:r w:rsidR="00176FFC" w:rsidRPr="00C2018E">
        <w:rPr>
          <w:lang w:val="en-GB"/>
        </w:rPr>
        <w:t>SNSs</w:t>
      </w:r>
      <w:r w:rsidR="007D502E" w:rsidRPr="00C2018E">
        <w:rPr>
          <w:lang w:val="en-GB"/>
        </w:rPr>
        <w:t xml:space="preserve"> to learn </w:t>
      </w:r>
      <w:r w:rsidR="003E1F53" w:rsidRPr="00C2018E">
        <w:rPr>
          <w:lang w:val="en-GB"/>
        </w:rPr>
        <w:t>English, I</w:t>
      </w:r>
      <w:r w:rsidR="006A1DED" w:rsidRPr="00C2018E">
        <w:rPr>
          <w:lang w:val="en-GB"/>
        </w:rPr>
        <w:t xml:space="preserve"> found</w:t>
      </w:r>
      <w:r w:rsidR="00F83FAE" w:rsidRPr="00C2018E">
        <w:rPr>
          <w:lang w:val="en-GB"/>
        </w:rPr>
        <w:t xml:space="preserve"> </w:t>
      </w:r>
      <w:r w:rsidR="00614F9C" w:rsidRPr="00C2018E">
        <w:rPr>
          <w:lang w:val="en-GB"/>
        </w:rPr>
        <w:t xml:space="preserve">they are </w:t>
      </w:r>
      <w:r w:rsidR="006A1DED" w:rsidRPr="00C2018E">
        <w:rPr>
          <w:lang w:val="en-GB"/>
        </w:rPr>
        <w:t xml:space="preserve">mainly </w:t>
      </w:r>
      <w:r w:rsidR="00614F9C" w:rsidRPr="00C2018E">
        <w:rPr>
          <w:lang w:val="en-GB"/>
        </w:rPr>
        <w:t xml:space="preserve">using these sites </w:t>
      </w:r>
      <w:r w:rsidR="007F2CD4" w:rsidRPr="00C2018E">
        <w:rPr>
          <w:lang w:val="en-GB"/>
        </w:rPr>
        <w:t>as social spaces</w:t>
      </w:r>
      <w:r w:rsidR="006A1DED" w:rsidRPr="00C2018E">
        <w:rPr>
          <w:lang w:val="en-GB"/>
        </w:rPr>
        <w:t xml:space="preserve"> where</w:t>
      </w:r>
      <w:r w:rsidR="007D502E" w:rsidRPr="00C2018E">
        <w:rPr>
          <w:lang w:val="en-GB"/>
        </w:rPr>
        <w:t xml:space="preserve"> they perform important identity work as friends, family</w:t>
      </w:r>
      <w:r w:rsidR="009673B4" w:rsidRPr="00C2018E">
        <w:rPr>
          <w:lang w:val="en-GB"/>
        </w:rPr>
        <w:t>,</w:t>
      </w:r>
      <w:r w:rsidR="007D502E" w:rsidRPr="00C2018E">
        <w:rPr>
          <w:lang w:val="en-GB"/>
        </w:rPr>
        <w:t xml:space="preserve"> </w:t>
      </w:r>
      <w:r w:rsidR="004229D6" w:rsidRPr="00C2018E">
        <w:rPr>
          <w:lang w:val="en-GB"/>
        </w:rPr>
        <w:t xml:space="preserve">and </w:t>
      </w:r>
      <w:r w:rsidR="004B781F" w:rsidRPr="00C2018E">
        <w:rPr>
          <w:lang w:val="en-GB"/>
        </w:rPr>
        <w:t>members of society</w:t>
      </w:r>
      <w:r w:rsidR="00064C58" w:rsidRPr="00C2018E">
        <w:rPr>
          <w:lang w:val="en-GB"/>
        </w:rPr>
        <w:t xml:space="preserve">. </w:t>
      </w:r>
      <w:r w:rsidR="00C8394B" w:rsidRPr="00C2018E">
        <w:rPr>
          <w:lang w:val="en-GB"/>
        </w:rPr>
        <w:t>Therefore</w:t>
      </w:r>
      <w:r w:rsidR="00064C58" w:rsidRPr="00C2018E">
        <w:rPr>
          <w:lang w:val="en-GB"/>
        </w:rPr>
        <w:t>,</w:t>
      </w:r>
      <w:r w:rsidR="007D502E" w:rsidRPr="00C2018E">
        <w:rPr>
          <w:lang w:val="en-GB"/>
        </w:rPr>
        <w:t xml:space="preserve"> </w:t>
      </w:r>
      <w:r w:rsidR="009673B4" w:rsidRPr="00C2018E">
        <w:rPr>
          <w:lang w:val="en-GB"/>
        </w:rPr>
        <w:t xml:space="preserve">although </w:t>
      </w:r>
      <w:r w:rsidR="007D502E" w:rsidRPr="00C2018E">
        <w:rPr>
          <w:lang w:val="en-GB"/>
        </w:rPr>
        <w:t xml:space="preserve">they </w:t>
      </w:r>
      <w:r w:rsidR="004229D6" w:rsidRPr="00C2018E">
        <w:rPr>
          <w:lang w:val="en-GB"/>
        </w:rPr>
        <w:t>might use SNSs</w:t>
      </w:r>
      <w:r w:rsidR="007D502E" w:rsidRPr="00C2018E">
        <w:rPr>
          <w:lang w:val="en-GB"/>
        </w:rPr>
        <w:t xml:space="preserve"> to learn English, there </w:t>
      </w:r>
      <w:r w:rsidR="004229D6" w:rsidRPr="00C2018E">
        <w:rPr>
          <w:lang w:val="en-GB"/>
        </w:rPr>
        <w:t xml:space="preserve">might </w:t>
      </w:r>
      <w:r w:rsidR="00F82FFE" w:rsidRPr="00C2018E">
        <w:rPr>
          <w:lang w:val="en-GB"/>
        </w:rPr>
        <w:t xml:space="preserve">also </w:t>
      </w:r>
      <w:r w:rsidR="004229D6" w:rsidRPr="00C2018E">
        <w:rPr>
          <w:lang w:val="en-GB"/>
        </w:rPr>
        <w:t>be</w:t>
      </w:r>
      <w:r w:rsidR="007D502E" w:rsidRPr="00C2018E">
        <w:rPr>
          <w:lang w:val="en-GB"/>
        </w:rPr>
        <w:t xml:space="preserve"> tension </w:t>
      </w:r>
      <w:r w:rsidR="004229D6" w:rsidRPr="00C2018E">
        <w:rPr>
          <w:lang w:val="en-GB"/>
        </w:rPr>
        <w:t xml:space="preserve">in how to use the same sites </w:t>
      </w:r>
      <w:r w:rsidR="00C75CED" w:rsidRPr="00C2018E">
        <w:rPr>
          <w:lang w:val="en-GB"/>
        </w:rPr>
        <w:t xml:space="preserve">at the same time </w:t>
      </w:r>
      <w:r w:rsidR="004229D6" w:rsidRPr="00C2018E">
        <w:rPr>
          <w:lang w:val="en-GB"/>
        </w:rPr>
        <w:t>for both social and academic purposes</w:t>
      </w:r>
      <w:r w:rsidR="007D502E" w:rsidRPr="00C2018E">
        <w:rPr>
          <w:lang w:val="en-GB"/>
        </w:rPr>
        <w:t>.</w:t>
      </w:r>
      <w:r w:rsidR="00B57EC8" w:rsidRPr="00C2018E">
        <w:rPr>
          <w:lang w:val="en-GB"/>
        </w:rPr>
        <w:t xml:space="preserve"> </w:t>
      </w:r>
    </w:p>
    <w:p w14:paraId="10925D68" w14:textId="77777777" w:rsidR="00697420" w:rsidRPr="00C2018E" w:rsidRDefault="00697420" w:rsidP="00D8183E">
      <w:pPr>
        <w:pStyle w:val="Heading2"/>
        <w:spacing w:before="120" w:beforeAutospacing="0" w:after="120"/>
        <w:ind w:left="207"/>
        <w:rPr>
          <w:lang w:val="en-GB"/>
        </w:rPr>
      </w:pPr>
      <w:bookmarkStart w:id="29" w:name="_Toc532219989"/>
      <w:r w:rsidRPr="00C2018E">
        <w:rPr>
          <w:lang w:val="en-GB"/>
        </w:rPr>
        <w:t>The Context of the Research</w:t>
      </w:r>
      <w:bookmarkEnd w:id="29"/>
      <w:r w:rsidRPr="00C2018E">
        <w:rPr>
          <w:lang w:val="en-GB"/>
        </w:rPr>
        <w:t xml:space="preserve"> </w:t>
      </w:r>
    </w:p>
    <w:p w14:paraId="5A16116F" w14:textId="77777777" w:rsidR="00697420" w:rsidRPr="00C2018E" w:rsidRDefault="00697420" w:rsidP="00D8183E">
      <w:pPr>
        <w:pStyle w:val="Heading3"/>
        <w:spacing w:before="120" w:beforeAutospacing="0" w:after="120" w:afterAutospacing="0"/>
        <w:ind w:left="360"/>
        <w:rPr>
          <w:rFonts w:eastAsia="Times New Roman"/>
          <w:lang w:val="en-GB"/>
        </w:rPr>
      </w:pPr>
      <w:bookmarkStart w:id="30" w:name="_Toc532219990"/>
      <w:r w:rsidRPr="00C2018E">
        <w:rPr>
          <w:rFonts w:eastAsia="Times New Roman"/>
          <w:lang w:val="en-GB"/>
        </w:rPr>
        <w:t>Introduction</w:t>
      </w:r>
      <w:bookmarkEnd w:id="30"/>
    </w:p>
    <w:p w14:paraId="1BA7B814" w14:textId="201BBD75" w:rsidR="00697420" w:rsidRPr="00C2018E" w:rsidRDefault="00697420" w:rsidP="00D8183E">
      <w:pPr>
        <w:spacing w:before="120" w:beforeAutospacing="0" w:after="120" w:afterAutospacing="0"/>
        <w:ind w:left="360"/>
        <w:rPr>
          <w:b/>
          <w:lang w:val="en-GB"/>
        </w:rPr>
      </w:pPr>
      <w:r w:rsidRPr="00C2018E">
        <w:rPr>
          <w:lang w:val="en-GB"/>
        </w:rPr>
        <w:t>This research t</w:t>
      </w:r>
      <w:r w:rsidR="00F82FFE" w:rsidRPr="00C2018E">
        <w:rPr>
          <w:lang w:val="en-GB"/>
        </w:rPr>
        <w:t>ook</w:t>
      </w:r>
      <w:r w:rsidRPr="00C2018E">
        <w:rPr>
          <w:lang w:val="en-GB"/>
        </w:rPr>
        <w:t xml:space="preserve"> place in the Sultanate of Oman</w:t>
      </w:r>
      <w:r w:rsidR="009673B4" w:rsidRPr="00C2018E">
        <w:rPr>
          <w:rFonts w:eastAsia="Times New Roman"/>
          <w:szCs w:val="24"/>
          <w:lang w:val="en-GB"/>
        </w:rPr>
        <w:t>,</w:t>
      </w:r>
      <w:r w:rsidRPr="00C2018E">
        <w:rPr>
          <w:lang w:val="en-GB"/>
        </w:rPr>
        <w:t xml:space="preserve"> which is an Arab developing country, located on the Arabian Peninsula. This section provide</w:t>
      </w:r>
      <w:r w:rsidR="004B781F" w:rsidRPr="00C2018E">
        <w:rPr>
          <w:lang w:val="en-GB"/>
        </w:rPr>
        <w:t>s</w:t>
      </w:r>
      <w:r w:rsidRPr="00C2018E">
        <w:rPr>
          <w:lang w:val="en-GB"/>
        </w:rPr>
        <w:t xml:space="preserve"> an overview of the Sultanate of Oman as a context for th</w:t>
      </w:r>
      <w:r w:rsidR="00B256BF" w:rsidRPr="00C2018E">
        <w:rPr>
          <w:lang w:val="en-GB"/>
        </w:rPr>
        <w:t>is research project. I briefly describe i</w:t>
      </w:r>
      <w:r w:rsidRPr="00C2018E">
        <w:rPr>
          <w:lang w:val="en-GB"/>
        </w:rPr>
        <w:t>ts location, demography, government, economy</w:t>
      </w:r>
      <w:r w:rsidR="009673B4" w:rsidRPr="00C2018E">
        <w:rPr>
          <w:szCs w:val="24"/>
          <w:lang w:val="en-GB"/>
        </w:rPr>
        <w:t>,</w:t>
      </w:r>
      <w:r w:rsidRPr="00C2018E">
        <w:rPr>
          <w:lang w:val="en-GB"/>
        </w:rPr>
        <w:t xml:space="preserve"> and</w:t>
      </w:r>
      <w:r w:rsidR="009673B4" w:rsidRPr="00C2018E">
        <w:rPr>
          <w:szCs w:val="24"/>
          <w:lang w:val="en-GB"/>
        </w:rPr>
        <w:t>,</w:t>
      </w:r>
      <w:r w:rsidRPr="00C2018E">
        <w:rPr>
          <w:lang w:val="en-GB"/>
        </w:rPr>
        <w:t xml:space="preserve"> most importantly</w:t>
      </w:r>
      <w:r w:rsidR="009673B4" w:rsidRPr="00C2018E">
        <w:rPr>
          <w:szCs w:val="24"/>
          <w:lang w:val="en-GB"/>
        </w:rPr>
        <w:t>,</w:t>
      </w:r>
      <w:r w:rsidRPr="00C2018E">
        <w:rPr>
          <w:lang w:val="en-GB"/>
        </w:rPr>
        <w:t xml:space="preserve"> education. Subsequently, </w:t>
      </w:r>
      <w:r w:rsidR="009673B4" w:rsidRPr="00C2018E">
        <w:rPr>
          <w:szCs w:val="24"/>
          <w:lang w:val="en-GB"/>
        </w:rPr>
        <w:t xml:space="preserve">the </w:t>
      </w:r>
      <w:r w:rsidRPr="00C2018E">
        <w:rPr>
          <w:lang w:val="en-GB"/>
        </w:rPr>
        <w:t xml:space="preserve">English language and English language learning in Oman </w:t>
      </w:r>
      <w:r w:rsidR="009673B4" w:rsidRPr="00C2018E">
        <w:rPr>
          <w:szCs w:val="24"/>
          <w:lang w:val="en-GB"/>
        </w:rPr>
        <w:t>are</w:t>
      </w:r>
      <w:r w:rsidR="009673B4" w:rsidRPr="00C2018E">
        <w:rPr>
          <w:lang w:val="en-GB"/>
        </w:rPr>
        <w:t xml:space="preserve"> </w:t>
      </w:r>
      <w:r w:rsidRPr="00C2018E">
        <w:rPr>
          <w:lang w:val="en-GB"/>
        </w:rPr>
        <w:lastRenderedPageBreak/>
        <w:t xml:space="preserve">discussed and described in detail. Finally, I explore technology and SNS in Oman to offer a starting point for this study. </w:t>
      </w:r>
    </w:p>
    <w:p w14:paraId="0C4D8833" w14:textId="77777777" w:rsidR="00697420" w:rsidRPr="00C2018E" w:rsidRDefault="00697420" w:rsidP="00D8183E">
      <w:pPr>
        <w:spacing w:before="120" w:beforeAutospacing="0" w:after="120" w:afterAutospacing="0"/>
        <w:ind w:left="360"/>
        <w:rPr>
          <w:b/>
          <w:lang w:val="en-GB"/>
        </w:rPr>
      </w:pPr>
      <w:r w:rsidRPr="00C2018E">
        <w:rPr>
          <w:b/>
          <w:bCs/>
          <w:noProof/>
          <w:szCs w:val="24"/>
        </w:rPr>
        <w:drawing>
          <wp:inline distT="0" distB="0" distL="0" distR="0" wp14:anchorId="44408FDB" wp14:editId="30656075">
            <wp:extent cx="3853088" cy="3145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1.gif"/>
                    <pic:cNvPicPr/>
                  </pic:nvPicPr>
                  <pic:blipFill>
                    <a:blip r:embed="rId10">
                      <a:extLst>
                        <a:ext uri="{28A0092B-C50C-407E-A947-70E740481C1C}">
                          <a14:useLocalDpi xmlns:a14="http://schemas.microsoft.com/office/drawing/2010/main" val="0"/>
                        </a:ext>
                      </a:extLst>
                    </a:blip>
                    <a:stretch>
                      <a:fillRect/>
                    </a:stretch>
                  </pic:blipFill>
                  <pic:spPr>
                    <a:xfrm>
                      <a:off x="0" y="0"/>
                      <a:ext cx="3853444" cy="3145446"/>
                    </a:xfrm>
                    <a:prstGeom prst="rect">
                      <a:avLst/>
                    </a:prstGeom>
                  </pic:spPr>
                </pic:pic>
              </a:graphicData>
            </a:graphic>
          </wp:inline>
        </w:drawing>
      </w:r>
    </w:p>
    <w:p w14:paraId="156EB118" w14:textId="29B28FA5" w:rsidR="00697420" w:rsidRPr="00C2018E" w:rsidRDefault="00697420" w:rsidP="00D8183E">
      <w:pPr>
        <w:spacing w:before="120" w:beforeAutospacing="0" w:after="120" w:afterAutospacing="0"/>
        <w:ind w:left="1080"/>
        <w:rPr>
          <w:b/>
          <w:sz w:val="20"/>
          <w:lang w:val="en-GB"/>
        </w:rPr>
      </w:pPr>
      <w:r w:rsidRPr="00C2018E">
        <w:rPr>
          <w:b/>
          <w:sz w:val="20"/>
          <w:lang w:val="en-GB"/>
        </w:rPr>
        <w:t>Figure 1.1</w:t>
      </w:r>
      <w:r w:rsidR="00EB1F47" w:rsidRPr="00C2018E">
        <w:rPr>
          <w:b/>
          <w:sz w:val="20"/>
          <w:szCs w:val="20"/>
          <w:lang w:val="en-GB"/>
        </w:rPr>
        <w:t>:</w:t>
      </w:r>
      <w:r w:rsidR="009673B4" w:rsidRPr="00C2018E">
        <w:rPr>
          <w:b/>
          <w:sz w:val="20"/>
          <w:lang w:val="en-GB"/>
        </w:rPr>
        <w:t xml:space="preserve"> </w:t>
      </w:r>
      <w:r w:rsidRPr="00C2018E">
        <w:rPr>
          <w:b/>
          <w:sz w:val="20"/>
          <w:lang w:val="en-GB"/>
        </w:rPr>
        <w:t>The location of the Sultanate of Oman (Ministry of Information, 2002</w:t>
      </w:r>
      <w:r w:rsidRPr="00C2018E">
        <w:rPr>
          <w:b/>
          <w:sz w:val="20"/>
          <w:szCs w:val="20"/>
          <w:lang w:val="en-GB"/>
        </w:rPr>
        <w:t>)</w:t>
      </w:r>
    </w:p>
    <w:p w14:paraId="5FCC80EE" w14:textId="423D71A7" w:rsidR="00C75CED" w:rsidRPr="00C2018E" w:rsidRDefault="00697420" w:rsidP="00D8183E">
      <w:pPr>
        <w:spacing w:before="120" w:beforeAutospacing="0" w:after="120" w:afterAutospacing="0"/>
        <w:ind w:left="360"/>
        <w:rPr>
          <w:lang w:val="en-GB"/>
        </w:rPr>
      </w:pPr>
      <w:r w:rsidRPr="00C2018E">
        <w:rPr>
          <w:lang w:val="en-GB"/>
        </w:rPr>
        <w:t>The Sultanate of Oman is about 309,000</w:t>
      </w:r>
      <w:r w:rsidR="009673B4" w:rsidRPr="00C2018E">
        <w:rPr>
          <w:rFonts w:ascii="Arial" w:hAnsi="Arial"/>
          <w:color w:val="222222"/>
          <w:shd w:val="clear" w:color="auto" w:fill="FFFFFF"/>
          <w:lang w:val="en-GB"/>
        </w:rPr>
        <w:t xml:space="preserve"> </w:t>
      </w:r>
      <w:r w:rsidR="009673B4" w:rsidRPr="00C2018E">
        <w:rPr>
          <w:rFonts w:asciiTheme="majorBidi" w:hAnsiTheme="majorBidi" w:cstheme="majorBidi"/>
          <w:color w:val="222222"/>
          <w:shd w:val="clear" w:color="auto" w:fill="FFFFFF"/>
          <w:lang w:val="en-GB"/>
        </w:rPr>
        <w:t>km</w:t>
      </w:r>
      <w:r w:rsidR="009673B4" w:rsidRPr="00C2018E">
        <w:rPr>
          <w:rFonts w:asciiTheme="majorBidi" w:hAnsiTheme="majorBidi" w:cstheme="majorBidi"/>
          <w:b/>
          <w:bCs/>
          <w:color w:val="222222"/>
          <w:shd w:val="clear" w:color="auto" w:fill="FFFFFF"/>
          <w:vertAlign w:val="superscript"/>
          <w:lang w:val="en-GB"/>
        </w:rPr>
        <w:t>2</w:t>
      </w:r>
      <w:r w:rsidR="003C5B6F" w:rsidRPr="00C2018E">
        <w:rPr>
          <w:rFonts w:asciiTheme="majorBidi" w:hAnsiTheme="majorBidi"/>
          <w:lang w:val="en-GB"/>
        </w:rPr>
        <w:t>.</w:t>
      </w:r>
      <w:r w:rsidR="003C5B6F" w:rsidRPr="00C2018E">
        <w:rPr>
          <w:lang w:val="en-GB"/>
        </w:rPr>
        <w:t xml:space="preserve"> </w:t>
      </w:r>
      <w:r w:rsidRPr="00C2018E">
        <w:rPr>
          <w:lang w:val="en-GB"/>
        </w:rPr>
        <w:t xml:space="preserve">As can be seen in Figure 1.1 above, it is located between Yemen, </w:t>
      </w:r>
      <w:r w:rsidR="00C82A39" w:rsidRPr="00C2018E">
        <w:rPr>
          <w:lang w:val="en-GB"/>
        </w:rPr>
        <w:t xml:space="preserve">Saudi Arabia, </w:t>
      </w:r>
      <w:r w:rsidR="00C75CED" w:rsidRPr="00C2018E">
        <w:rPr>
          <w:lang w:val="en-GB"/>
        </w:rPr>
        <w:t xml:space="preserve">United Arab </w:t>
      </w:r>
      <w:r w:rsidRPr="00C2018E">
        <w:rPr>
          <w:lang w:val="en-GB"/>
        </w:rPr>
        <w:t>Emirates</w:t>
      </w:r>
      <w:r w:rsidR="009673B4" w:rsidRPr="00C2018E">
        <w:rPr>
          <w:szCs w:val="24"/>
          <w:lang w:val="en-GB"/>
        </w:rPr>
        <w:t>,</w:t>
      </w:r>
      <w:r w:rsidR="00C82A39" w:rsidRPr="00C2018E">
        <w:rPr>
          <w:lang w:val="en-GB"/>
        </w:rPr>
        <w:t xml:space="preserve"> </w:t>
      </w:r>
      <w:r w:rsidRPr="00C2018E">
        <w:rPr>
          <w:lang w:val="en-GB"/>
        </w:rPr>
        <w:t xml:space="preserve">and Hormoz Bay in the Arabian or Persian Sea (Ministry of Information, 2015).  </w:t>
      </w:r>
    </w:p>
    <w:p w14:paraId="528CB1C5" w14:textId="4A3DDCCC" w:rsidR="00697420" w:rsidRPr="00C2018E" w:rsidRDefault="00697420" w:rsidP="00D8183E">
      <w:pPr>
        <w:spacing w:before="120" w:beforeAutospacing="0" w:after="120" w:afterAutospacing="0"/>
        <w:ind w:left="360"/>
        <w:rPr>
          <w:lang w:val="en-GB"/>
        </w:rPr>
      </w:pPr>
      <w:r w:rsidRPr="00C2018E">
        <w:rPr>
          <w:lang w:val="en-GB"/>
        </w:rPr>
        <w:t>The northernmost area of Oman, Musandam</w:t>
      </w:r>
      <w:r w:rsidR="00C75CED" w:rsidRPr="00C2018E">
        <w:rPr>
          <w:lang w:val="en-GB"/>
        </w:rPr>
        <w:t>,</w:t>
      </w:r>
      <w:r w:rsidRPr="00C2018E">
        <w:rPr>
          <w:lang w:val="en-GB"/>
        </w:rPr>
        <w:t xml:space="preserve"> has a very strategic location in the Canal of Hurmoz at the mouth of the Arabian Gulf. Around 40% of the world’s oil </w:t>
      </w:r>
      <w:r w:rsidR="00B256BF" w:rsidRPr="00C2018E">
        <w:rPr>
          <w:lang w:val="en-GB"/>
        </w:rPr>
        <w:t>go</w:t>
      </w:r>
      <w:r w:rsidRPr="00C2018E">
        <w:rPr>
          <w:lang w:val="en-GB"/>
        </w:rPr>
        <w:t xml:space="preserve"> through this area </w:t>
      </w:r>
      <w:r w:rsidR="00B256BF" w:rsidRPr="00C2018E">
        <w:rPr>
          <w:lang w:val="en-GB"/>
        </w:rPr>
        <w:t>each day</w:t>
      </w:r>
      <w:r w:rsidR="009673B4" w:rsidRPr="00C2018E">
        <w:rPr>
          <w:rFonts w:eastAsia="Times New Roman"/>
          <w:szCs w:val="24"/>
          <w:lang w:val="en-GB"/>
        </w:rPr>
        <w:t>,</w:t>
      </w:r>
      <w:r w:rsidR="00B256BF" w:rsidRPr="00C2018E">
        <w:rPr>
          <w:lang w:val="en-GB"/>
        </w:rPr>
        <w:t xml:space="preserve"> </w:t>
      </w:r>
      <w:r w:rsidRPr="00C2018E">
        <w:rPr>
          <w:lang w:val="en-GB"/>
        </w:rPr>
        <w:t>as stated by the U.S. Energy Information Administration (Ministry of Information, 2002).</w:t>
      </w:r>
      <w:r w:rsidR="00C75CED" w:rsidRPr="00C2018E">
        <w:rPr>
          <w:lang w:val="en-GB"/>
        </w:rPr>
        <w:t xml:space="preserve"> </w:t>
      </w:r>
      <w:r w:rsidR="003C5B6F" w:rsidRPr="00C2018E">
        <w:rPr>
          <w:lang w:val="en-GB"/>
        </w:rPr>
        <w:t>Since 1967, t</w:t>
      </w:r>
      <w:r w:rsidR="00C75CED" w:rsidRPr="00C2018E">
        <w:rPr>
          <w:lang w:val="en-GB"/>
        </w:rPr>
        <w:t xml:space="preserve">he main sources </w:t>
      </w:r>
      <w:r w:rsidR="003C5B6F" w:rsidRPr="00C2018E">
        <w:rPr>
          <w:lang w:val="en-GB"/>
        </w:rPr>
        <w:t xml:space="preserve">for </w:t>
      </w:r>
      <w:r w:rsidR="00C75CED" w:rsidRPr="00C2018E">
        <w:rPr>
          <w:lang w:val="en-GB"/>
        </w:rPr>
        <w:t xml:space="preserve">income in Oman </w:t>
      </w:r>
      <w:r w:rsidR="003C5B6F" w:rsidRPr="00C2018E">
        <w:rPr>
          <w:lang w:val="en-GB"/>
        </w:rPr>
        <w:t>are oil and gas</w:t>
      </w:r>
      <w:r w:rsidR="00C75CED" w:rsidRPr="00C2018E">
        <w:rPr>
          <w:lang w:val="en-GB"/>
        </w:rPr>
        <w:t>.</w:t>
      </w:r>
      <w:r w:rsidR="00BC6090" w:rsidRPr="00C2018E">
        <w:rPr>
          <w:lang w:val="en-GB"/>
        </w:rPr>
        <w:t xml:space="preserve"> As will become clear throughout this study, the sudde</w:t>
      </w:r>
      <w:r w:rsidR="00C75CED" w:rsidRPr="00C2018E">
        <w:rPr>
          <w:lang w:val="en-GB"/>
        </w:rPr>
        <w:t>n increase in wealth for the cou</w:t>
      </w:r>
      <w:r w:rsidR="00BC6090" w:rsidRPr="00C2018E">
        <w:rPr>
          <w:lang w:val="en-GB"/>
        </w:rPr>
        <w:t xml:space="preserve">ntry </w:t>
      </w:r>
      <w:r w:rsidR="00C82A39" w:rsidRPr="00C2018E">
        <w:rPr>
          <w:lang w:val="en-GB"/>
        </w:rPr>
        <w:t xml:space="preserve">after the discovery of oil </w:t>
      </w:r>
      <w:r w:rsidR="00BC6090" w:rsidRPr="00C2018E">
        <w:rPr>
          <w:lang w:val="en-GB"/>
        </w:rPr>
        <w:t>has meant that Oman has been able to provide a great deal more for its citizens and to offer a more luxurious and advanced way of life than had previously been known.</w:t>
      </w:r>
    </w:p>
    <w:p w14:paraId="7A8CBA6A" w14:textId="259C91ED" w:rsidR="00697420" w:rsidRPr="00C2018E" w:rsidRDefault="00F83FAE" w:rsidP="00D8183E">
      <w:pPr>
        <w:spacing w:before="120" w:beforeAutospacing="0" w:after="120" w:afterAutospacing="0"/>
        <w:ind w:left="360"/>
        <w:rPr>
          <w:b/>
          <w:lang w:val="en-GB"/>
        </w:rPr>
      </w:pPr>
      <w:r w:rsidRPr="00C2018E">
        <w:rPr>
          <w:szCs w:val="24"/>
          <w:lang w:val="en-GB"/>
        </w:rPr>
        <w:lastRenderedPageBreak/>
        <w:t xml:space="preserve">The year </w:t>
      </w:r>
      <w:r w:rsidR="00697420" w:rsidRPr="00C2018E">
        <w:rPr>
          <w:lang w:val="en-GB"/>
        </w:rPr>
        <w:t>1970 is an important milestone for</w:t>
      </w:r>
      <w:r w:rsidR="00697420" w:rsidRPr="00C2018E">
        <w:rPr>
          <w:szCs w:val="24"/>
          <w:lang w:val="en-GB"/>
        </w:rPr>
        <w:t xml:space="preserve"> </w:t>
      </w:r>
      <w:r w:rsidRPr="00C2018E">
        <w:rPr>
          <w:szCs w:val="24"/>
          <w:lang w:val="en-GB"/>
        </w:rPr>
        <w:t>the</w:t>
      </w:r>
      <w:r w:rsidRPr="00C2018E">
        <w:rPr>
          <w:lang w:val="en-GB"/>
        </w:rPr>
        <w:t xml:space="preserve"> </w:t>
      </w:r>
      <w:r w:rsidR="00697420" w:rsidRPr="00C2018E">
        <w:rPr>
          <w:lang w:val="en-GB"/>
        </w:rPr>
        <w:t>Omani people, when His Majesty Sultan Qaboos took over the reins of government in the country and began the modern Omani renaissance. He established the development of the country in all different areas and transformed it to an oasis of peace, stability</w:t>
      </w:r>
      <w:r w:rsidRPr="00C2018E">
        <w:rPr>
          <w:szCs w:val="24"/>
          <w:lang w:val="en-GB"/>
        </w:rPr>
        <w:t>,</w:t>
      </w:r>
      <w:r w:rsidR="00697420" w:rsidRPr="00C2018E">
        <w:rPr>
          <w:lang w:val="en-GB"/>
        </w:rPr>
        <w:t xml:space="preserve"> and safety. Oman has achieved advanced levels of human development according to the </w:t>
      </w:r>
      <w:r w:rsidRPr="00C2018E">
        <w:rPr>
          <w:szCs w:val="24"/>
          <w:lang w:val="en-GB"/>
        </w:rPr>
        <w:t>United Nation</w:t>
      </w:r>
      <w:r w:rsidRPr="00C2018E">
        <w:rPr>
          <w:lang w:val="en-GB"/>
        </w:rPr>
        <w:t xml:space="preserve"> </w:t>
      </w:r>
      <w:r w:rsidR="00697420" w:rsidRPr="00C2018E">
        <w:rPr>
          <w:lang w:val="en-GB"/>
        </w:rPr>
        <w:t>(UN Development Report, 2010).</w:t>
      </w:r>
      <w:r w:rsidR="00697420" w:rsidRPr="00C2018E">
        <w:rPr>
          <w:b/>
          <w:lang w:val="en-GB"/>
        </w:rPr>
        <w:t xml:space="preserve"> </w:t>
      </w:r>
    </w:p>
    <w:p w14:paraId="03D86B46" w14:textId="608FE60D" w:rsidR="00697420" w:rsidRPr="00C2018E" w:rsidRDefault="003C5B6F" w:rsidP="00D8183E">
      <w:pPr>
        <w:spacing w:before="120" w:beforeAutospacing="0" w:after="120" w:afterAutospacing="0"/>
        <w:ind w:left="360"/>
        <w:rPr>
          <w:lang w:val="en-GB"/>
        </w:rPr>
      </w:pPr>
      <w:r w:rsidRPr="00C2018E">
        <w:rPr>
          <w:lang w:val="en-GB"/>
        </w:rPr>
        <w:t>The</w:t>
      </w:r>
      <w:r w:rsidR="00697420" w:rsidRPr="00C2018E">
        <w:rPr>
          <w:lang w:val="en-GB"/>
        </w:rPr>
        <w:t xml:space="preserve"> population of </w:t>
      </w:r>
      <w:r w:rsidRPr="00C2018E">
        <w:rPr>
          <w:lang w:val="en-GB"/>
        </w:rPr>
        <w:t xml:space="preserve">Oman is around </w:t>
      </w:r>
      <w:r w:rsidR="00697420" w:rsidRPr="00C2018E">
        <w:rPr>
          <w:lang w:val="en-GB"/>
        </w:rPr>
        <w:t>4,550,538 people</w:t>
      </w:r>
      <w:r w:rsidR="00F83FAE" w:rsidRPr="00C2018E">
        <w:rPr>
          <w:szCs w:val="24"/>
          <w:lang w:val="en-GB"/>
        </w:rPr>
        <w:t>,</w:t>
      </w:r>
      <w:r w:rsidR="00697420" w:rsidRPr="00C2018E">
        <w:rPr>
          <w:lang w:val="en-GB"/>
        </w:rPr>
        <w:t xml:space="preserve"> including </w:t>
      </w:r>
      <w:r w:rsidRPr="00C2018E">
        <w:rPr>
          <w:lang w:val="en-GB"/>
        </w:rPr>
        <w:t xml:space="preserve">Omani nationals and </w:t>
      </w:r>
      <w:r w:rsidR="00697420" w:rsidRPr="00C2018E">
        <w:rPr>
          <w:lang w:val="en-GB"/>
        </w:rPr>
        <w:t>foreign</w:t>
      </w:r>
      <w:r w:rsidRPr="00C2018E">
        <w:rPr>
          <w:lang w:val="en-GB"/>
        </w:rPr>
        <w:t>ers</w:t>
      </w:r>
      <w:r w:rsidR="00697420" w:rsidRPr="00C2018E">
        <w:rPr>
          <w:lang w:val="en-GB"/>
        </w:rPr>
        <w:t xml:space="preserve"> (National Centre for Statistics and Information</w:t>
      </w:r>
      <w:r w:rsidR="00780489" w:rsidRPr="00C2018E">
        <w:rPr>
          <w:szCs w:val="24"/>
          <w:lang w:val="en-GB"/>
        </w:rPr>
        <w:t xml:space="preserve"> [NCSI]</w:t>
      </w:r>
      <w:r w:rsidR="00697420" w:rsidRPr="00C2018E">
        <w:rPr>
          <w:szCs w:val="24"/>
          <w:lang w:val="en-GB"/>
        </w:rPr>
        <w:t>,</w:t>
      </w:r>
      <w:r w:rsidR="00697420" w:rsidRPr="00C2018E">
        <w:rPr>
          <w:lang w:val="en-GB"/>
        </w:rPr>
        <w:t xml:space="preserve"> 201</w:t>
      </w:r>
      <w:r w:rsidR="001C0748" w:rsidRPr="00C2018E">
        <w:rPr>
          <w:lang w:val="en-GB"/>
        </w:rPr>
        <w:t>5a</w:t>
      </w:r>
      <w:r w:rsidR="00697420" w:rsidRPr="00C2018E">
        <w:rPr>
          <w:lang w:val="en-GB"/>
        </w:rPr>
        <w:t xml:space="preserve">). </w:t>
      </w:r>
      <w:r w:rsidR="00B273F8" w:rsidRPr="00C2018E">
        <w:rPr>
          <w:lang w:val="en-GB"/>
        </w:rPr>
        <w:t>It</w:t>
      </w:r>
      <w:r w:rsidR="00697420" w:rsidRPr="00C2018E">
        <w:rPr>
          <w:lang w:val="en-GB"/>
        </w:rPr>
        <w:t xml:space="preserve"> has a great percentage of young people with around 48% of Omani nationals under the age of 25</w:t>
      </w:r>
      <w:r w:rsidR="00F83FAE" w:rsidRPr="00C2018E">
        <w:rPr>
          <w:szCs w:val="24"/>
          <w:lang w:val="en-GB"/>
        </w:rPr>
        <w:t>,</w:t>
      </w:r>
      <w:r w:rsidR="00697420" w:rsidRPr="00C2018E">
        <w:rPr>
          <w:lang w:val="en-GB"/>
        </w:rPr>
        <w:t xml:space="preserve"> and 27% are under the age of 15 (</w:t>
      </w:r>
      <w:r w:rsidR="00780489" w:rsidRPr="00C2018E">
        <w:rPr>
          <w:szCs w:val="24"/>
          <w:lang w:val="en-GB"/>
        </w:rPr>
        <w:t>NCSI</w:t>
      </w:r>
      <w:r w:rsidR="00697420" w:rsidRPr="00C2018E">
        <w:rPr>
          <w:lang w:val="en-GB"/>
        </w:rPr>
        <w:t>, 2015</w:t>
      </w:r>
      <w:r w:rsidR="00C8394B" w:rsidRPr="00C2018E">
        <w:rPr>
          <w:lang w:val="en-GB"/>
        </w:rPr>
        <w:t>) a</w:t>
      </w:r>
      <w:r w:rsidR="00697420" w:rsidRPr="00C2018E">
        <w:rPr>
          <w:lang w:val="en-GB"/>
        </w:rPr>
        <w:t>. There was a fall in birth rate</w:t>
      </w:r>
      <w:r w:rsidR="00F83FAE" w:rsidRPr="00C2018E">
        <w:rPr>
          <w:szCs w:val="24"/>
          <w:lang w:val="en-GB"/>
        </w:rPr>
        <w:t>,</w:t>
      </w:r>
      <w:r w:rsidR="00697420" w:rsidRPr="00C2018E">
        <w:rPr>
          <w:lang w:val="en-GB"/>
        </w:rPr>
        <w:t xml:space="preserve"> which led to this particular population profile, with a larger number of Omani people in the 15–25 age group more than in the age groups of 0–4, 5–9</w:t>
      </w:r>
      <w:r w:rsidR="00D05E24" w:rsidRPr="00C2018E">
        <w:rPr>
          <w:szCs w:val="24"/>
          <w:lang w:val="en-GB"/>
        </w:rPr>
        <w:t>,</w:t>
      </w:r>
      <w:r w:rsidR="00697420" w:rsidRPr="00C2018E">
        <w:rPr>
          <w:lang w:val="en-GB"/>
        </w:rPr>
        <w:t xml:space="preserve"> or 10–14 (</w:t>
      </w:r>
      <w:r w:rsidR="00780489" w:rsidRPr="00C2018E">
        <w:rPr>
          <w:szCs w:val="24"/>
          <w:lang w:val="en-GB"/>
        </w:rPr>
        <w:t>NCSI</w:t>
      </w:r>
      <w:r w:rsidR="00697420" w:rsidRPr="00C2018E">
        <w:rPr>
          <w:lang w:val="en-GB"/>
        </w:rPr>
        <w:t>, 2015</w:t>
      </w:r>
      <w:r w:rsidR="001C0748" w:rsidRPr="00C2018E">
        <w:rPr>
          <w:lang w:val="en-GB"/>
        </w:rPr>
        <w:t>b</w:t>
      </w:r>
      <w:r w:rsidR="00697420" w:rsidRPr="00C2018E">
        <w:rPr>
          <w:lang w:val="en-GB"/>
        </w:rPr>
        <w:t>).</w:t>
      </w:r>
      <w:r w:rsidR="00BC6090" w:rsidRPr="00C2018E">
        <w:rPr>
          <w:lang w:val="en-GB"/>
        </w:rPr>
        <w:t xml:space="preserve"> As Omani youth comprise a large percentage of the population in Oman, studying their behaviours and practices </w:t>
      </w:r>
      <w:r w:rsidR="00F82FFE" w:rsidRPr="00C2018E">
        <w:rPr>
          <w:lang w:val="en-GB"/>
        </w:rPr>
        <w:t>potentially p</w:t>
      </w:r>
      <w:r w:rsidR="00BC6090" w:rsidRPr="00C2018E">
        <w:rPr>
          <w:lang w:val="en-GB"/>
        </w:rPr>
        <w:t xml:space="preserve">rovides </w:t>
      </w:r>
      <w:r w:rsidR="00F82FFE" w:rsidRPr="00C2018E">
        <w:rPr>
          <w:lang w:val="en-GB"/>
        </w:rPr>
        <w:t>a</w:t>
      </w:r>
      <w:r w:rsidR="00BC6090" w:rsidRPr="00C2018E">
        <w:rPr>
          <w:lang w:val="en-GB"/>
        </w:rPr>
        <w:t xml:space="preserve"> great deal of understanding</w:t>
      </w:r>
      <w:r w:rsidR="00B273F8" w:rsidRPr="00C2018E">
        <w:rPr>
          <w:lang w:val="en-GB"/>
        </w:rPr>
        <w:t xml:space="preserve"> to</w:t>
      </w:r>
      <w:r w:rsidR="00BC6090" w:rsidRPr="00C2018E">
        <w:rPr>
          <w:lang w:val="en-GB"/>
        </w:rPr>
        <w:t xml:space="preserve"> the society as whole</w:t>
      </w:r>
      <w:r w:rsidR="005B5AE3" w:rsidRPr="00C2018E">
        <w:rPr>
          <w:lang w:val="en-GB"/>
        </w:rPr>
        <w:t>.</w:t>
      </w:r>
      <w:r w:rsidR="00BC6090" w:rsidRPr="00C2018E">
        <w:rPr>
          <w:lang w:val="en-GB"/>
        </w:rPr>
        <w:t xml:space="preserve"> </w:t>
      </w:r>
      <w:r w:rsidR="00C8394B" w:rsidRPr="00C2018E">
        <w:rPr>
          <w:lang w:val="en-GB"/>
        </w:rPr>
        <w:t>In addition</w:t>
      </w:r>
      <w:r w:rsidR="00B273F8" w:rsidRPr="00C2018E">
        <w:rPr>
          <w:lang w:val="en-GB"/>
        </w:rPr>
        <w:t>,</w:t>
      </w:r>
      <w:r w:rsidR="00BC6090" w:rsidRPr="00C2018E">
        <w:rPr>
          <w:lang w:val="en-GB"/>
        </w:rPr>
        <w:t xml:space="preserve"> the </w:t>
      </w:r>
      <w:r w:rsidR="005B5AE3" w:rsidRPr="00C2018E">
        <w:rPr>
          <w:lang w:val="en-GB"/>
        </w:rPr>
        <w:t xml:space="preserve">sudden </w:t>
      </w:r>
      <w:r w:rsidR="00BC6090" w:rsidRPr="00C2018E">
        <w:rPr>
          <w:lang w:val="en-GB"/>
        </w:rPr>
        <w:t xml:space="preserve">increase in wealth for the country </w:t>
      </w:r>
      <w:r w:rsidR="005B5AE3" w:rsidRPr="00C2018E">
        <w:rPr>
          <w:lang w:val="en-GB"/>
        </w:rPr>
        <w:t>a</w:t>
      </w:r>
      <w:r w:rsidR="00D05E24" w:rsidRPr="00C2018E">
        <w:rPr>
          <w:lang w:val="en-GB"/>
        </w:rPr>
        <w:t xml:space="preserve">nd </w:t>
      </w:r>
      <w:r w:rsidR="005B5AE3" w:rsidRPr="00C2018E">
        <w:rPr>
          <w:lang w:val="en-GB"/>
        </w:rPr>
        <w:t xml:space="preserve">the increased number of Omani people might indicate the existence of a gap between younger and older people in Oman. Omani young people have obtained </w:t>
      </w:r>
      <w:r w:rsidR="00BC6090" w:rsidRPr="00C2018E">
        <w:rPr>
          <w:lang w:val="en-GB"/>
        </w:rPr>
        <w:t>a more advanced way of life than had previously been known</w:t>
      </w:r>
      <w:r w:rsidR="005B5AE3" w:rsidRPr="00C2018E">
        <w:rPr>
          <w:lang w:val="en-GB"/>
        </w:rPr>
        <w:t xml:space="preserve"> by their parents</w:t>
      </w:r>
      <w:r w:rsidR="00BC6090" w:rsidRPr="00C2018E">
        <w:rPr>
          <w:lang w:val="en-GB"/>
        </w:rPr>
        <w:t>.</w:t>
      </w:r>
    </w:p>
    <w:p w14:paraId="20980C29" w14:textId="26521537" w:rsidR="00697420" w:rsidRPr="00C2018E" w:rsidRDefault="00C82A39" w:rsidP="00D8183E">
      <w:pPr>
        <w:spacing w:before="120" w:beforeAutospacing="0" w:after="120" w:afterAutospacing="0"/>
        <w:ind w:left="360"/>
        <w:rPr>
          <w:lang w:val="en-GB"/>
        </w:rPr>
      </w:pPr>
      <w:r w:rsidRPr="00C2018E">
        <w:rPr>
          <w:lang w:val="en-GB"/>
        </w:rPr>
        <w:t xml:space="preserve">Around 36% of Oman’s population are non-Omani nationals. They </w:t>
      </w:r>
      <w:r w:rsidR="00697420" w:rsidRPr="00C2018E">
        <w:rPr>
          <w:lang w:val="en-GB"/>
        </w:rPr>
        <w:t xml:space="preserve">dominate </w:t>
      </w:r>
      <w:r w:rsidRPr="00C2018E">
        <w:rPr>
          <w:lang w:val="en-GB"/>
        </w:rPr>
        <w:t xml:space="preserve">the </w:t>
      </w:r>
      <w:r w:rsidR="00697420" w:rsidRPr="00C2018E">
        <w:rPr>
          <w:lang w:val="en-GB"/>
        </w:rPr>
        <w:t xml:space="preserve">Omani private sector jobs despite the </w:t>
      </w:r>
      <w:r w:rsidR="00697420" w:rsidRPr="00C2018E">
        <w:rPr>
          <w:i/>
          <w:lang w:val="en-GB"/>
        </w:rPr>
        <w:t>Omanization</w:t>
      </w:r>
      <w:r w:rsidR="00697420" w:rsidRPr="00C2018E">
        <w:rPr>
          <w:lang w:val="en-GB"/>
        </w:rPr>
        <w:t xml:space="preserve"> effort (</w:t>
      </w:r>
      <w:r w:rsidR="00697420" w:rsidRPr="00C2018E">
        <w:rPr>
          <w:i/>
          <w:lang w:val="en-GB"/>
        </w:rPr>
        <w:t>Omanization</w:t>
      </w:r>
      <w:r w:rsidR="00697420" w:rsidRPr="00C2018E">
        <w:rPr>
          <w:lang w:val="en-GB"/>
        </w:rPr>
        <w:t xml:space="preserve"> </w:t>
      </w:r>
      <w:r w:rsidR="00697420" w:rsidRPr="00C2018E">
        <w:rPr>
          <w:i/>
          <w:lang w:val="en-GB"/>
        </w:rPr>
        <w:t xml:space="preserve">is </w:t>
      </w:r>
      <w:r w:rsidR="003C5B6F" w:rsidRPr="00C2018E">
        <w:rPr>
          <w:i/>
          <w:lang w:val="en-GB"/>
        </w:rPr>
        <w:t>training</w:t>
      </w:r>
      <w:r w:rsidR="00697420" w:rsidRPr="00C2018E">
        <w:rPr>
          <w:i/>
          <w:lang w:val="en-GB"/>
        </w:rPr>
        <w:t xml:space="preserve"> Omanis to </w:t>
      </w:r>
      <w:r w:rsidR="00C54D8E" w:rsidRPr="00C2018E">
        <w:rPr>
          <w:i/>
          <w:lang w:val="en-GB"/>
        </w:rPr>
        <w:t>occupy professions</w:t>
      </w:r>
      <w:r w:rsidR="00697420" w:rsidRPr="00C2018E">
        <w:rPr>
          <w:i/>
          <w:lang w:val="en-GB"/>
        </w:rPr>
        <w:t xml:space="preserve"> taken by foreign</w:t>
      </w:r>
      <w:r w:rsidR="00C54D8E" w:rsidRPr="00C2018E">
        <w:rPr>
          <w:i/>
          <w:lang w:val="en-GB"/>
        </w:rPr>
        <w:t>ers</w:t>
      </w:r>
      <w:r w:rsidR="00697420" w:rsidRPr="00C2018E">
        <w:rPr>
          <w:lang w:val="en-GB"/>
        </w:rPr>
        <w:t xml:space="preserve">). These expatriates’ </w:t>
      </w:r>
      <w:r w:rsidR="00D05E24" w:rsidRPr="00C2018E">
        <w:rPr>
          <w:szCs w:val="24"/>
          <w:lang w:val="en-GB"/>
        </w:rPr>
        <w:t>skilful</w:t>
      </w:r>
      <w:r w:rsidR="00697420" w:rsidRPr="00C2018E">
        <w:rPr>
          <w:szCs w:val="24"/>
          <w:lang w:val="en-GB"/>
        </w:rPr>
        <w:t xml:space="preserve"> </w:t>
      </w:r>
      <w:r w:rsidR="00697420" w:rsidRPr="00C2018E">
        <w:rPr>
          <w:lang w:val="en-GB"/>
        </w:rPr>
        <w:t>employees most</w:t>
      </w:r>
      <w:r w:rsidR="00547AA5" w:rsidRPr="00C2018E">
        <w:rPr>
          <w:lang w:val="en-GB"/>
        </w:rPr>
        <w:t>ly ca</w:t>
      </w:r>
      <w:r w:rsidR="00697420" w:rsidRPr="00C2018E">
        <w:rPr>
          <w:lang w:val="en-GB"/>
        </w:rPr>
        <w:t>me to Oman from other countries, for example, India, Bangladesh, and Pakistan (Economist Intelligent Unit</w:t>
      </w:r>
      <w:r w:rsidR="00BC7CD3" w:rsidRPr="00C2018E">
        <w:rPr>
          <w:szCs w:val="24"/>
          <w:lang w:val="en-GB"/>
        </w:rPr>
        <w:t>,</w:t>
      </w:r>
      <w:r w:rsidR="00697420" w:rsidRPr="00C2018E">
        <w:rPr>
          <w:lang w:val="en-GB"/>
        </w:rPr>
        <w:t xml:space="preserve"> 2008).</w:t>
      </w:r>
      <w:r w:rsidRPr="00C2018E">
        <w:rPr>
          <w:lang w:val="en-GB"/>
        </w:rPr>
        <w:t xml:space="preserve"> This large number </w:t>
      </w:r>
      <w:r w:rsidRPr="00C2018E">
        <w:rPr>
          <w:lang w:val="en-GB"/>
        </w:rPr>
        <w:lastRenderedPageBreak/>
        <w:t xml:space="preserve">of expatriates created a need for learning </w:t>
      </w:r>
      <w:r w:rsidR="00D05E24" w:rsidRPr="00C2018E">
        <w:rPr>
          <w:szCs w:val="24"/>
          <w:lang w:val="en-GB"/>
        </w:rPr>
        <w:t>EFL</w:t>
      </w:r>
      <w:r w:rsidRPr="00C2018E">
        <w:rPr>
          <w:lang w:val="en-GB"/>
        </w:rPr>
        <w:t xml:space="preserve"> and </w:t>
      </w:r>
      <w:r w:rsidR="007324D5" w:rsidRPr="00C2018E">
        <w:rPr>
          <w:szCs w:val="24"/>
          <w:lang w:val="en-GB"/>
        </w:rPr>
        <w:t>emphasised</w:t>
      </w:r>
      <w:r w:rsidR="007324D5" w:rsidRPr="00C2018E">
        <w:rPr>
          <w:lang w:val="en-GB"/>
        </w:rPr>
        <w:t xml:space="preserve"> </w:t>
      </w:r>
      <w:r w:rsidRPr="00C2018E">
        <w:rPr>
          <w:lang w:val="en-GB"/>
        </w:rPr>
        <w:t xml:space="preserve">its importance across the country (see </w:t>
      </w:r>
      <w:r w:rsidR="007324D5" w:rsidRPr="00C2018E">
        <w:rPr>
          <w:szCs w:val="24"/>
          <w:lang w:val="en-GB"/>
        </w:rPr>
        <w:t>Section</w:t>
      </w:r>
      <w:r w:rsidR="007324D5" w:rsidRPr="00C2018E">
        <w:rPr>
          <w:lang w:val="en-GB"/>
        </w:rPr>
        <w:t xml:space="preserve"> </w:t>
      </w:r>
      <w:r w:rsidRPr="00C2018E">
        <w:rPr>
          <w:lang w:val="en-GB"/>
        </w:rPr>
        <w:t>1.2.5 for more details</w:t>
      </w:r>
      <w:r w:rsidRPr="00C2018E">
        <w:rPr>
          <w:szCs w:val="24"/>
          <w:lang w:val="en-GB"/>
        </w:rPr>
        <w:t>)</w:t>
      </w:r>
      <w:r w:rsidR="00D05E24" w:rsidRPr="00C2018E">
        <w:rPr>
          <w:szCs w:val="24"/>
          <w:lang w:val="en-GB"/>
        </w:rPr>
        <w:t>.</w:t>
      </w:r>
    </w:p>
    <w:p w14:paraId="04174F6C" w14:textId="6D6FAAC1" w:rsidR="00697420" w:rsidRPr="00C2018E" w:rsidRDefault="00FA28D1" w:rsidP="00D8183E">
      <w:pPr>
        <w:spacing w:before="120" w:beforeAutospacing="0" w:after="120" w:afterAutospacing="0"/>
        <w:ind w:left="360"/>
        <w:rPr>
          <w:lang w:val="en-GB"/>
        </w:rPr>
      </w:pPr>
      <w:r w:rsidRPr="00C2018E">
        <w:rPr>
          <w:lang w:val="en-GB"/>
        </w:rPr>
        <w:t>T</w:t>
      </w:r>
      <w:r w:rsidR="00697420" w:rsidRPr="00C2018E">
        <w:rPr>
          <w:lang w:val="en-GB"/>
        </w:rPr>
        <w:t>he official language in Oman</w:t>
      </w:r>
      <w:r w:rsidRPr="00C2018E">
        <w:rPr>
          <w:lang w:val="en-GB"/>
        </w:rPr>
        <w:t xml:space="preserve"> is Arabic</w:t>
      </w:r>
      <w:r w:rsidR="00C54D8E" w:rsidRPr="00C2018E">
        <w:rPr>
          <w:lang w:val="en-GB"/>
        </w:rPr>
        <w:t xml:space="preserve">. It is also </w:t>
      </w:r>
      <w:r w:rsidR="00697420" w:rsidRPr="00C2018E">
        <w:rPr>
          <w:lang w:val="en-GB"/>
        </w:rPr>
        <w:t>the language of instruction in all government schools</w:t>
      </w:r>
      <w:r w:rsidR="00C54D8E" w:rsidRPr="00C2018E">
        <w:rPr>
          <w:lang w:val="en-GB"/>
        </w:rPr>
        <w:t xml:space="preserve"> and </w:t>
      </w:r>
      <w:r w:rsidR="00697420" w:rsidRPr="00C2018E">
        <w:rPr>
          <w:lang w:val="en-GB"/>
        </w:rPr>
        <w:t>all government workplaces</w:t>
      </w:r>
      <w:r w:rsidR="00C54D8E" w:rsidRPr="00C2018E">
        <w:rPr>
          <w:lang w:val="en-GB"/>
        </w:rPr>
        <w:t xml:space="preserve">. </w:t>
      </w:r>
      <w:r w:rsidR="00B273F8" w:rsidRPr="00C2018E">
        <w:rPr>
          <w:lang w:val="en-GB"/>
        </w:rPr>
        <w:t xml:space="preserve">Some expatriates such as doctors and nurses who work in hospitals try to learn Arabic to be able to interact with Omanis. </w:t>
      </w:r>
      <w:r w:rsidR="00697420" w:rsidRPr="00C2018E">
        <w:rPr>
          <w:lang w:val="en-GB"/>
        </w:rPr>
        <w:t xml:space="preserve">However, </w:t>
      </w:r>
      <w:r w:rsidR="00B273F8" w:rsidRPr="00C2018E">
        <w:rPr>
          <w:lang w:val="en-GB"/>
        </w:rPr>
        <w:t xml:space="preserve">most </w:t>
      </w:r>
      <w:r w:rsidR="00697420" w:rsidRPr="00C2018E">
        <w:rPr>
          <w:lang w:val="en-GB"/>
        </w:rPr>
        <w:t xml:space="preserve">expatriates and </w:t>
      </w:r>
      <w:r w:rsidR="00D05E24" w:rsidRPr="00C2018E">
        <w:rPr>
          <w:szCs w:val="24"/>
          <w:lang w:val="en-GB"/>
        </w:rPr>
        <w:t>the</w:t>
      </w:r>
      <w:r w:rsidR="00D05E24" w:rsidRPr="00C2018E">
        <w:rPr>
          <w:lang w:val="en-GB"/>
        </w:rPr>
        <w:t xml:space="preserve"> </w:t>
      </w:r>
      <w:r w:rsidR="00547AA5" w:rsidRPr="00C2018E">
        <w:rPr>
          <w:lang w:val="en-GB"/>
        </w:rPr>
        <w:t>Omani people who work</w:t>
      </w:r>
      <w:r w:rsidR="00697420" w:rsidRPr="00C2018E">
        <w:rPr>
          <w:lang w:val="en-GB"/>
        </w:rPr>
        <w:t xml:space="preserve"> in big companies </w:t>
      </w:r>
      <w:r w:rsidR="00D05E24" w:rsidRPr="00C2018E">
        <w:rPr>
          <w:szCs w:val="24"/>
          <w:lang w:val="en-GB"/>
        </w:rPr>
        <w:t>such as</w:t>
      </w:r>
      <w:r w:rsidR="00D05E24" w:rsidRPr="00C2018E">
        <w:rPr>
          <w:lang w:val="en-GB"/>
        </w:rPr>
        <w:t xml:space="preserve"> </w:t>
      </w:r>
      <w:r w:rsidR="00697420" w:rsidRPr="00C2018E">
        <w:rPr>
          <w:lang w:val="en-GB"/>
        </w:rPr>
        <w:t>oil and gas companies use</w:t>
      </w:r>
      <w:r w:rsidR="00697420" w:rsidRPr="00C2018E">
        <w:rPr>
          <w:szCs w:val="24"/>
          <w:lang w:val="en-GB"/>
        </w:rPr>
        <w:t xml:space="preserve"> </w:t>
      </w:r>
      <w:r w:rsidR="007324D5" w:rsidRPr="00C2018E">
        <w:rPr>
          <w:szCs w:val="24"/>
          <w:lang w:val="en-GB"/>
        </w:rPr>
        <w:t>the</w:t>
      </w:r>
      <w:r w:rsidR="007324D5" w:rsidRPr="00C2018E">
        <w:rPr>
          <w:lang w:val="en-GB"/>
        </w:rPr>
        <w:t xml:space="preserve"> </w:t>
      </w:r>
      <w:r w:rsidR="00697420" w:rsidRPr="00C2018E">
        <w:rPr>
          <w:lang w:val="en-GB"/>
        </w:rPr>
        <w:t>English</w:t>
      </w:r>
      <w:r w:rsidR="00B273F8" w:rsidRPr="00C2018E">
        <w:rPr>
          <w:lang w:val="en-GB"/>
        </w:rPr>
        <w:t xml:space="preserve"> language for interaction and communication</w:t>
      </w:r>
      <w:r w:rsidR="00697420" w:rsidRPr="00C2018E">
        <w:rPr>
          <w:lang w:val="en-GB"/>
        </w:rPr>
        <w:t xml:space="preserve">. </w:t>
      </w:r>
    </w:p>
    <w:p w14:paraId="0D4EA380" w14:textId="224EAFEE" w:rsidR="00697420" w:rsidRPr="00C2018E" w:rsidRDefault="00697420" w:rsidP="00D8183E">
      <w:pPr>
        <w:spacing w:before="120" w:beforeAutospacing="0" w:after="120" w:afterAutospacing="0"/>
        <w:ind w:left="360"/>
        <w:rPr>
          <w:lang w:val="en-GB"/>
        </w:rPr>
      </w:pPr>
      <w:r w:rsidRPr="00C2018E">
        <w:rPr>
          <w:lang w:val="en-GB"/>
        </w:rPr>
        <w:t>Islam is the official religion in Oman (</w:t>
      </w:r>
      <w:bookmarkStart w:id="31" w:name="_Hlk498944532"/>
      <w:r w:rsidRPr="00C2018E">
        <w:rPr>
          <w:lang w:val="en-GB"/>
        </w:rPr>
        <w:t>Ministry</w:t>
      </w:r>
      <w:bookmarkEnd w:id="31"/>
      <w:r w:rsidRPr="00C2018E">
        <w:rPr>
          <w:lang w:val="en-GB"/>
        </w:rPr>
        <w:t xml:space="preserve"> of Endowments and Religious Affairs, 2015).</w:t>
      </w:r>
      <w:r w:rsidRPr="00C2018E">
        <w:rPr>
          <w:b/>
          <w:lang w:val="en-GB"/>
        </w:rPr>
        <w:t xml:space="preserve"> </w:t>
      </w:r>
      <w:r w:rsidRPr="00C2018E">
        <w:rPr>
          <w:lang w:val="en-GB"/>
        </w:rPr>
        <w:t>Although the ruling</w:t>
      </w:r>
      <w:r w:rsidRPr="00C2018E">
        <w:rPr>
          <w:b/>
          <w:lang w:val="en-GB"/>
        </w:rPr>
        <w:t xml:space="preserve"> </w:t>
      </w:r>
      <w:r w:rsidRPr="00C2018E">
        <w:rPr>
          <w:lang w:val="en-GB"/>
        </w:rPr>
        <w:t>system in Oman is a hereditary monarchy, the Islamic principle of democracy and consultation (</w:t>
      </w:r>
      <w:r w:rsidRPr="00C2018E">
        <w:rPr>
          <w:i/>
          <w:lang w:val="en-GB"/>
        </w:rPr>
        <w:t>Shura</w:t>
      </w:r>
      <w:r w:rsidRPr="00C2018E">
        <w:rPr>
          <w:lang w:val="en-GB"/>
        </w:rPr>
        <w:t xml:space="preserve"> in Arabic) is manifest through the </w:t>
      </w:r>
      <w:r w:rsidRPr="00C2018E">
        <w:rPr>
          <w:i/>
          <w:lang w:val="en-GB"/>
        </w:rPr>
        <w:t>Shura</w:t>
      </w:r>
      <w:r w:rsidRPr="00C2018E">
        <w:rPr>
          <w:lang w:val="en-GB"/>
        </w:rPr>
        <w:t xml:space="preserve"> Council</w:t>
      </w:r>
      <w:r w:rsidR="00D05E24" w:rsidRPr="00C2018E">
        <w:rPr>
          <w:szCs w:val="24"/>
          <w:lang w:val="en-GB"/>
        </w:rPr>
        <w:t>,</w:t>
      </w:r>
      <w:r w:rsidRPr="00C2018E">
        <w:rPr>
          <w:lang w:val="en-GB"/>
        </w:rPr>
        <w:t xml:space="preserve"> which plays an important role in the country</w:t>
      </w:r>
      <w:r w:rsidR="007D516F" w:rsidRPr="00C2018E">
        <w:rPr>
          <w:lang w:val="en-GB"/>
        </w:rPr>
        <w:t xml:space="preserve"> (Rabi, 2002)</w:t>
      </w:r>
      <w:r w:rsidR="006460DA" w:rsidRPr="00C2018E">
        <w:rPr>
          <w:lang w:val="en-GB"/>
        </w:rPr>
        <w:t>.</w:t>
      </w:r>
    </w:p>
    <w:p w14:paraId="1CE320FF" w14:textId="11155B00" w:rsidR="00697420" w:rsidRPr="00C2018E" w:rsidRDefault="00697420" w:rsidP="00D8183E">
      <w:pPr>
        <w:spacing w:before="120" w:beforeAutospacing="0" w:after="120" w:afterAutospacing="0"/>
        <w:ind w:left="360"/>
        <w:rPr>
          <w:lang w:val="en-GB"/>
        </w:rPr>
      </w:pPr>
      <w:r w:rsidRPr="00C2018E">
        <w:rPr>
          <w:lang w:val="en-GB"/>
        </w:rPr>
        <w:t xml:space="preserve">In the past, Omani women did not play </w:t>
      </w:r>
      <w:r w:rsidR="007324D5" w:rsidRPr="00C2018E">
        <w:rPr>
          <w:szCs w:val="24"/>
          <w:lang w:val="en-GB"/>
        </w:rPr>
        <w:t>an</w:t>
      </w:r>
      <w:r w:rsidR="007324D5" w:rsidRPr="00C2018E">
        <w:rPr>
          <w:lang w:val="en-GB"/>
        </w:rPr>
        <w:t xml:space="preserve"> </w:t>
      </w:r>
      <w:r w:rsidR="00F82FFE" w:rsidRPr="00C2018E">
        <w:rPr>
          <w:lang w:val="en-GB"/>
        </w:rPr>
        <w:t xml:space="preserve">official </w:t>
      </w:r>
      <w:r w:rsidRPr="00C2018E">
        <w:rPr>
          <w:lang w:val="en-GB"/>
        </w:rPr>
        <w:t xml:space="preserve">role in the country’s decision-making process and were not allowed to vote. </w:t>
      </w:r>
      <w:r w:rsidR="00C54D8E" w:rsidRPr="00C2018E">
        <w:rPr>
          <w:lang w:val="en-GB"/>
        </w:rPr>
        <w:t>However, i</w:t>
      </w:r>
      <w:r w:rsidRPr="00C2018E">
        <w:rPr>
          <w:lang w:val="en-GB"/>
        </w:rPr>
        <w:t>n 1997, H</w:t>
      </w:r>
      <w:r w:rsidR="00C54D8E" w:rsidRPr="00C2018E">
        <w:rPr>
          <w:lang w:val="en-GB"/>
        </w:rPr>
        <w:t>is Majesty</w:t>
      </w:r>
      <w:r w:rsidRPr="00C2018E">
        <w:rPr>
          <w:lang w:val="en-GB"/>
        </w:rPr>
        <w:t xml:space="preserve"> Sultan Qaboos </w:t>
      </w:r>
      <w:r w:rsidR="00C54D8E" w:rsidRPr="00C2018E">
        <w:rPr>
          <w:lang w:val="en-GB"/>
        </w:rPr>
        <w:t>pronounced</w:t>
      </w:r>
      <w:r w:rsidRPr="00C2018E">
        <w:rPr>
          <w:lang w:val="en-GB"/>
        </w:rPr>
        <w:t xml:space="preserve"> that women are </w:t>
      </w:r>
      <w:r w:rsidR="00C54D8E" w:rsidRPr="00C2018E">
        <w:rPr>
          <w:lang w:val="en-GB"/>
        </w:rPr>
        <w:t xml:space="preserve">also </w:t>
      </w:r>
      <w:r w:rsidRPr="00C2018E">
        <w:rPr>
          <w:lang w:val="en-GB"/>
        </w:rPr>
        <w:t xml:space="preserve">allowed to vote in the </w:t>
      </w:r>
      <w:r w:rsidRPr="00C2018E">
        <w:rPr>
          <w:i/>
          <w:lang w:val="en-GB"/>
        </w:rPr>
        <w:t>Shura</w:t>
      </w:r>
      <w:r w:rsidRPr="00C2018E">
        <w:rPr>
          <w:lang w:val="en-GB"/>
        </w:rPr>
        <w:t xml:space="preserve"> Council. Every Omani citizen who is 21 years old and above </w:t>
      </w:r>
      <w:r w:rsidR="00F82FFE" w:rsidRPr="00C2018E">
        <w:rPr>
          <w:lang w:val="en-GB"/>
        </w:rPr>
        <w:t xml:space="preserve">is now </w:t>
      </w:r>
      <w:r w:rsidRPr="00C2018E">
        <w:rPr>
          <w:lang w:val="en-GB"/>
        </w:rPr>
        <w:t xml:space="preserve">allowed to vote regardless of </w:t>
      </w:r>
      <w:r w:rsidR="00D05E24" w:rsidRPr="00C2018E">
        <w:rPr>
          <w:szCs w:val="24"/>
          <w:lang w:val="en-GB"/>
        </w:rPr>
        <w:t xml:space="preserve">his or her </w:t>
      </w:r>
      <w:r w:rsidRPr="00C2018E">
        <w:rPr>
          <w:lang w:val="en-GB"/>
        </w:rPr>
        <w:t>gender</w:t>
      </w:r>
      <w:r w:rsidR="001F3767" w:rsidRPr="00C2018E">
        <w:rPr>
          <w:lang w:val="en-GB"/>
        </w:rPr>
        <w:t xml:space="preserve">. This </w:t>
      </w:r>
      <w:r w:rsidR="00F82FFE" w:rsidRPr="00C2018E">
        <w:rPr>
          <w:lang w:val="en-GB"/>
        </w:rPr>
        <w:t xml:space="preserve">has </w:t>
      </w:r>
      <w:r w:rsidR="001F3767" w:rsidRPr="00C2018E">
        <w:rPr>
          <w:lang w:val="en-GB"/>
        </w:rPr>
        <w:t>led</w:t>
      </w:r>
      <w:r w:rsidRPr="00C2018E">
        <w:rPr>
          <w:lang w:val="en-GB"/>
        </w:rPr>
        <w:t xml:space="preserve"> to many women being elected as representatives in the Council over the years (</w:t>
      </w:r>
      <w:r w:rsidR="007D516F" w:rsidRPr="00C2018E">
        <w:rPr>
          <w:lang w:val="en-GB"/>
        </w:rPr>
        <w:t>Rabi, 2002</w:t>
      </w:r>
      <w:r w:rsidRPr="00C2018E">
        <w:rPr>
          <w:lang w:val="en-GB"/>
        </w:rPr>
        <w:t>). Women have also taken many high-status positions in the country, including</w:t>
      </w:r>
      <w:r w:rsidR="00DB0056" w:rsidRPr="00C2018E">
        <w:rPr>
          <w:lang w:val="en-GB"/>
        </w:rPr>
        <w:t xml:space="preserve"> as </w:t>
      </w:r>
      <w:r w:rsidRPr="00C2018E">
        <w:rPr>
          <w:lang w:val="en-GB"/>
        </w:rPr>
        <w:t>ministers</w:t>
      </w:r>
      <w:r w:rsidR="00C54D8E" w:rsidRPr="00C2018E">
        <w:rPr>
          <w:lang w:val="en-GB"/>
        </w:rPr>
        <w:t>.</w:t>
      </w:r>
    </w:p>
    <w:p w14:paraId="507592A7" w14:textId="6D62C603" w:rsidR="00697420" w:rsidRPr="00C2018E" w:rsidRDefault="00697420" w:rsidP="00D8183E">
      <w:pPr>
        <w:spacing w:before="120" w:beforeAutospacing="0" w:after="120" w:afterAutospacing="0"/>
        <w:ind w:left="360"/>
        <w:rPr>
          <w:lang w:val="en-GB"/>
        </w:rPr>
      </w:pPr>
      <w:r w:rsidRPr="00C2018E">
        <w:rPr>
          <w:lang w:val="en-GB"/>
        </w:rPr>
        <w:t>The development in Oman over the past 47 years with His Majesty Sultan Qaboos government has been outstanding.</w:t>
      </w:r>
      <w:r w:rsidRPr="00C2018E">
        <w:rPr>
          <w:b/>
          <w:lang w:val="en-GB"/>
        </w:rPr>
        <w:t xml:space="preserve"> </w:t>
      </w:r>
      <w:r w:rsidR="00547AA5" w:rsidRPr="00C2018E">
        <w:rPr>
          <w:lang w:val="en-GB"/>
        </w:rPr>
        <w:t xml:space="preserve">The </w:t>
      </w:r>
      <w:r w:rsidRPr="00C2018E">
        <w:rPr>
          <w:lang w:val="en-GB"/>
        </w:rPr>
        <w:t>Omani economy has increased fundamentally. Keeping the increase of</w:t>
      </w:r>
      <w:r w:rsidRPr="00C2018E">
        <w:rPr>
          <w:b/>
          <w:lang w:val="en-GB"/>
        </w:rPr>
        <w:t xml:space="preserve"> </w:t>
      </w:r>
      <w:r w:rsidRPr="00C2018E">
        <w:rPr>
          <w:lang w:val="en-GB"/>
        </w:rPr>
        <w:t>this notable economic development internally and internationally</w:t>
      </w:r>
      <w:r w:rsidR="00D05E24" w:rsidRPr="00C2018E">
        <w:rPr>
          <w:lang w:val="en-GB"/>
        </w:rPr>
        <w:t xml:space="preserve"> </w:t>
      </w:r>
      <w:r w:rsidR="00D05E24" w:rsidRPr="00C2018E">
        <w:rPr>
          <w:szCs w:val="24"/>
          <w:lang w:val="en-GB"/>
        </w:rPr>
        <w:t>has</w:t>
      </w:r>
      <w:r w:rsidRPr="00C2018E">
        <w:rPr>
          <w:szCs w:val="24"/>
          <w:lang w:val="en-GB"/>
        </w:rPr>
        <w:t xml:space="preserve"> </w:t>
      </w:r>
      <w:r w:rsidRPr="00C2018E">
        <w:rPr>
          <w:lang w:val="en-GB"/>
        </w:rPr>
        <w:t>demand</w:t>
      </w:r>
      <w:r w:rsidR="001F3767" w:rsidRPr="00C2018E">
        <w:rPr>
          <w:lang w:val="en-GB"/>
        </w:rPr>
        <w:t>ed</w:t>
      </w:r>
      <w:r w:rsidRPr="00C2018E">
        <w:rPr>
          <w:lang w:val="en-GB"/>
        </w:rPr>
        <w:t xml:space="preserve"> further development of human </w:t>
      </w:r>
      <w:r w:rsidRPr="00C2018E">
        <w:rPr>
          <w:lang w:val="en-GB"/>
        </w:rPr>
        <w:lastRenderedPageBreak/>
        <w:t>resources. The development of human resources is a high priority in Oman</w:t>
      </w:r>
      <w:r w:rsidR="00D05E24" w:rsidRPr="00C2018E">
        <w:rPr>
          <w:szCs w:val="24"/>
          <w:lang w:val="en-GB"/>
        </w:rPr>
        <w:t>,</w:t>
      </w:r>
      <w:r w:rsidRPr="00C2018E">
        <w:rPr>
          <w:lang w:val="en-GB"/>
        </w:rPr>
        <w:t xml:space="preserve"> and education plays a fundamental role in this development</w:t>
      </w:r>
      <w:r w:rsidR="0049124C" w:rsidRPr="00C2018E">
        <w:rPr>
          <w:lang w:val="en-GB"/>
        </w:rPr>
        <w:t xml:space="preserve"> (Information of Technology, 2015)</w:t>
      </w:r>
      <w:r w:rsidRPr="00C2018E">
        <w:rPr>
          <w:lang w:val="en-GB"/>
        </w:rPr>
        <w:t xml:space="preserve">. In the following </w:t>
      </w:r>
      <w:r w:rsidR="000E5C4D" w:rsidRPr="00C2018E">
        <w:rPr>
          <w:lang w:val="en-GB"/>
        </w:rPr>
        <w:t>sections</w:t>
      </w:r>
      <w:r w:rsidR="001F3767" w:rsidRPr="00C2018E">
        <w:rPr>
          <w:lang w:val="en-GB"/>
        </w:rPr>
        <w:t>,</w:t>
      </w:r>
      <w:r w:rsidRPr="00C2018E">
        <w:rPr>
          <w:lang w:val="en-GB"/>
        </w:rPr>
        <w:t xml:space="preserve"> I </w:t>
      </w:r>
      <w:r w:rsidR="001F3767" w:rsidRPr="00C2018E">
        <w:rPr>
          <w:lang w:val="en-GB"/>
        </w:rPr>
        <w:t>discuss</w:t>
      </w:r>
      <w:r w:rsidR="00547AA5" w:rsidRPr="00C2018E">
        <w:rPr>
          <w:lang w:val="en-GB"/>
        </w:rPr>
        <w:t xml:space="preserve"> the </w:t>
      </w:r>
      <w:r w:rsidR="00821332" w:rsidRPr="00C2018E">
        <w:rPr>
          <w:lang w:val="en-GB"/>
        </w:rPr>
        <w:t xml:space="preserve">educational </w:t>
      </w:r>
      <w:r w:rsidR="00547AA5" w:rsidRPr="00C2018E">
        <w:rPr>
          <w:lang w:val="en-GB"/>
        </w:rPr>
        <w:t>context</w:t>
      </w:r>
      <w:r w:rsidR="00821332" w:rsidRPr="00C2018E">
        <w:rPr>
          <w:lang w:val="en-GB"/>
        </w:rPr>
        <w:t xml:space="preserve"> of the study. </w:t>
      </w:r>
      <w:r w:rsidR="00B256BF" w:rsidRPr="00C2018E">
        <w:rPr>
          <w:lang w:val="en-GB"/>
        </w:rPr>
        <w:t xml:space="preserve">First, </w:t>
      </w:r>
      <w:r w:rsidR="00821332" w:rsidRPr="00C2018E">
        <w:rPr>
          <w:lang w:val="en-GB"/>
        </w:rPr>
        <w:t xml:space="preserve">I </w:t>
      </w:r>
      <w:r w:rsidR="00B256BF" w:rsidRPr="00C2018E">
        <w:rPr>
          <w:lang w:val="en-GB"/>
        </w:rPr>
        <w:t>provide a</w:t>
      </w:r>
      <w:r w:rsidR="00821332" w:rsidRPr="00C2018E">
        <w:rPr>
          <w:lang w:val="en-GB"/>
        </w:rPr>
        <w:t xml:space="preserve"> background </w:t>
      </w:r>
      <w:r w:rsidR="00B256BF" w:rsidRPr="00C2018E">
        <w:rPr>
          <w:lang w:val="en-GB"/>
        </w:rPr>
        <w:t>overview</w:t>
      </w:r>
      <w:r w:rsidR="00821332" w:rsidRPr="00C2018E">
        <w:rPr>
          <w:lang w:val="en-GB"/>
        </w:rPr>
        <w:t xml:space="preserve"> about education in Oman, higher education</w:t>
      </w:r>
      <w:r w:rsidR="00D05E24" w:rsidRPr="00C2018E">
        <w:rPr>
          <w:szCs w:val="24"/>
          <w:lang w:val="en-GB"/>
        </w:rPr>
        <w:t>,</w:t>
      </w:r>
      <w:r w:rsidR="00821332" w:rsidRPr="00C2018E">
        <w:rPr>
          <w:lang w:val="en-GB"/>
        </w:rPr>
        <w:t xml:space="preserve"> and</w:t>
      </w:r>
      <w:r w:rsidR="00D05E24" w:rsidRPr="00C2018E">
        <w:rPr>
          <w:szCs w:val="24"/>
          <w:lang w:val="en-GB"/>
        </w:rPr>
        <w:t>,</w:t>
      </w:r>
      <w:r w:rsidR="00821332" w:rsidRPr="00C2018E">
        <w:rPr>
          <w:lang w:val="en-GB"/>
        </w:rPr>
        <w:t xml:space="preserve"> more specifically</w:t>
      </w:r>
      <w:r w:rsidR="00D05E24" w:rsidRPr="00C2018E">
        <w:rPr>
          <w:szCs w:val="24"/>
          <w:lang w:val="en-GB"/>
        </w:rPr>
        <w:t>,</w:t>
      </w:r>
      <w:r w:rsidR="00821332" w:rsidRPr="00C2018E">
        <w:rPr>
          <w:lang w:val="en-GB"/>
        </w:rPr>
        <w:t xml:space="preserve"> the Colleges of Technology where </w:t>
      </w:r>
      <w:r w:rsidR="001F3767" w:rsidRPr="00C2018E">
        <w:rPr>
          <w:lang w:val="en-GB"/>
        </w:rPr>
        <w:t>my</w:t>
      </w:r>
      <w:r w:rsidR="00821332" w:rsidRPr="00C2018E">
        <w:rPr>
          <w:lang w:val="en-GB"/>
        </w:rPr>
        <w:t xml:space="preserve"> study took place.</w:t>
      </w:r>
      <w:r w:rsidR="000E5C4D" w:rsidRPr="00C2018E">
        <w:rPr>
          <w:lang w:val="en-GB"/>
        </w:rPr>
        <w:t xml:space="preserve"> I follow that by discussing </w:t>
      </w:r>
      <w:r w:rsidR="00D05E24" w:rsidRPr="00C2018E">
        <w:rPr>
          <w:szCs w:val="24"/>
          <w:lang w:val="en-GB"/>
        </w:rPr>
        <w:t>EFL</w:t>
      </w:r>
      <w:r w:rsidR="000E5C4D" w:rsidRPr="00C2018E">
        <w:rPr>
          <w:lang w:val="en-GB"/>
        </w:rPr>
        <w:t xml:space="preserve"> in the Omani context and then the state of technology and culture in Oman.</w:t>
      </w:r>
    </w:p>
    <w:p w14:paraId="4987FD77" w14:textId="77777777" w:rsidR="00697420" w:rsidRPr="00C2018E" w:rsidRDefault="00697420" w:rsidP="00D8183E">
      <w:pPr>
        <w:pStyle w:val="Heading3"/>
        <w:spacing w:before="120" w:beforeAutospacing="0" w:after="120" w:afterAutospacing="0"/>
        <w:ind w:left="360"/>
        <w:rPr>
          <w:lang w:val="en-GB"/>
        </w:rPr>
      </w:pPr>
      <w:bookmarkStart w:id="32" w:name="_Toc532219991"/>
      <w:r w:rsidRPr="00C2018E">
        <w:rPr>
          <w:lang w:val="en-GB"/>
        </w:rPr>
        <w:t>Education in Oman</w:t>
      </w:r>
      <w:bookmarkEnd w:id="32"/>
    </w:p>
    <w:p w14:paraId="01138E2F" w14:textId="6771B449" w:rsidR="00697420" w:rsidRPr="00C2018E" w:rsidRDefault="00A9684C" w:rsidP="00D8183E">
      <w:pPr>
        <w:spacing w:before="120" w:beforeAutospacing="0" w:after="120" w:afterAutospacing="0"/>
        <w:ind w:left="360"/>
        <w:rPr>
          <w:lang w:val="en-GB"/>
        </w:rPr>
      </w:pPr>
      <w:r w:rsidRPr="00C2018E">
        <w:rPr>
          <w:lang w:val="en-GB"/>
        </w:rPr>
        <w:t>A central</w:t>
      </w:r>
      <w:r w:rsidR="00697420" w:rsidRPr="00C2018E">
        <w:rPr>
          <w:lang w:val="en-GB"/>
        </w:rPr>
        <w:t xml:space="preserve"> </w:t>
      </w:r>
      <w:r w:rsidRPr="00C2018E">
        <w:rPr>
          <w:lang w:val="en-GB"/>
        </w:rPr>
        <w:t xml:space="preserve">goal </w:t>
      </w:r>
      <w:r w:rsidR="00697420" w:rsidRPr="00C2018E">
        <w:rPr>
          <w:lang w:val="en-GB"/>
        </w:rPr>
        <w:t>for Sultan Qaboos from the beginning was to establish and spread education throughout the country. The focus was to provide free educa</w:t>
      </w:r>
      <w:r w:rsidR="0021599B" w:rsidRPr="00C2018E">
        <w:rPr>
          <w:lang w:val="en-GB"/>
        </w:rPr>
        <w:t xml:space="preserve">tion for every citizen in Oman </w:t>
      </w:r>
      <w:r w:rsidR="00697420" w:rsidRPr="00C2018E">
        <w:rPr>
          <w:lang w:val="en-GB"/>
        </w:rPr>
        <w:t>(Ministry of Education, 2002</w:t>
      </w:r>
      <w:r w:rsidR="00697420" w:rsidRPr="00C2018E">
        <w:rPr>
          <w:rStyle w:val="fontstyle01"/>
          <w:b w:val="0"/>
          <w:lang w:val="en-GB"/>
        </w:rPr>
        <w:t>)</w:t>
      </w:r>
      <w:r w:rsidR="00697420" w:rsidRPr="00C2018E">
        <w:rPr>
          <w:lang w:val="en-GB"/>
        </w:rPr>
        <w:t xml:space="preserve">. </w:t>
      </w:r>
    </w:p>
    <w:p w14:paraId="66424D48" w14:textId="4FB4BDF2" w:rsidR="00697420" w:rsidRPr="00C2018E" w:rsidRDefault="00697420" w:rsidP="00D8183E">
      <w:pPr>
        <w:spacing w:before="120" w:beforeAutospacing="0" w:after="120" w:afterAutospacing="0"/>
        <w:ind w:left="360"/>
        <w:rPr>
          <w:lang w:val="en-GB"/>
        </w:rPr>
      </w:pPr>
      <w:r w:rsidRPr="00C2018E">
        <w:rPr>
          <w:lang w:val="en-GB"/>
        </w:rPr>
        <w:t>Prior to 1970 there were only three schools with about 900 male students</w:t>
      </w:r>
      <w:r w:rsidR="00D05E24" w:rsidRPr="00C2018E">
        <w:rPr>
          <w:szCs w:val="24"/>
          <w:lang w:val="en-GB"/>
        </w:rPr>
        <w:t>,</w:t>
      </w:r>
      <w:r w:rsidRPr="00C2018E">
        <w:rPr>
          <w:lang w:val="en-GB"/>
        </w:rPr>
        <w:t xml:space="preserve"> and all tuition was religious. Sultan Qaboos prioritised education from when he ruled the country in 1970</w:t>
      </w:r>
      <w:r w:rsidR="0021599B" w:rsidRPr="00C2018E">
        <w:rPr>
          <w:lang w:val="en-GB"/>
        </w:rPr>
        <w:t xml:space="preserve">. </w:t>
      </w:r>
      <w:r w:rsidR="00C8394B" w:rsidRPr="00C2018E">
        <w:rPr>
          <w:lang w:val="en-GB"/>
        </w:rPr>
        <w:t>Moreover,</w:t>
      </w:r>
      <w:r w:rsidRPr="00C2018E">
        <w:rPr>
          <w:lang w:val="en-GB"/>
        </w:rPr>
        <w:t xml:space="preserve"> since the </w:t>
      </w:r>
      <w:r w:rsidRPr="00C2018E">
        <w:rPr>
          <w:szCs w:val="24"/>
          <w:lang w:val="en-GB"/>
        </w:rPr>
        <w:t>socioeconomic</w:t>
      </w:r>
      <w:r w:rsidRPr="00C2018E">
        <w:rPr>
          <w:lang w:val="en-GB"/>
        </w:rPr>
        <w:t xml:space="preserve"> sta</w:t>
      </w:r>
      <w:r w:rsidR="0021599B" w:rsidRPr="00C2018E">
        <w:rPr>
          <w:lang w:val="en-GB"/>
        </w:rPr>
        <w:t xml:space="preserve">tus of Oman has changed rapidly, </w:t>
      </w:r>
      <w:r w:rsidR="005C1F36" w:rsidRPr="00C2018E">
        <w:rPr>
          <w:lang w:val="en-GB"/>
        </w:rPr>
        <w:t>e</w:t>
      </w:r>
      <w:r w:rsidR="0021599B" w:rsidRPr="00C2018E">
        <w:rPr>
          <w:lang w:val="en-GB"/>
        </w:rPr>
        <w:t>ducation has been developing systematically</w:t>
      </w:r>
      <w:r w:rsidR="005C1F36" w:rsidRPr="00C2018E">
        <w:rPr>
          <w:lang w:val="en-GB"/>
        </w:rPr>
        <w:t xml:space="preserve"> since then. </w:t>
      </w:r>
      <w:r w:rsidRPr="00C2018E">
        <w:rPr>
          <w:lang w:val="en-GB"/>
        </w:rPr>
        <w:t xml:space="preserve">Now, 47 years later, Oman has around 1,283 schools and more than 600,000 students. Oman provides </w:t>
      </w:r>
      <w:r w:rsidR="00A9684C" w:rsidRPr="00C2018E">
        <w:rPr>
          <w:lang w:val="en-GB"/>
        </w:rPr>
        <w:t xml:space="preserve">free </w:t>
      </w:r>
      <w:r w:rsidRPr="00C2018E">
        <w:rPr>
          <w:lang w:val="en-GB"/>
        </w:rPr>
        <w:t>secondary education for Omani</w:t>
      </w:r>
      <w:r w:rsidR="00A9684C" w:rsidRPr="00C2018E">
        <w:rPr>
          <w:lang w:val="en-GB"/>
        </w:rPr>
        <w:t xml:space="preserve"> nationals </w:t>
      </w:r>
      <w:r w:rsidR="00D05E24" w:rsidRPr="00C2018E">
        <w:rPr>
          <w:szCs w:val="24"/>
          <w:lang w:val="en-GB"/>
        </w:rPr>
        <w:t>and</w:t>
      </w:r>
      <w:r w:rsidR="00DB0056" w:rsidRPr="00C2018E">
        <w:rPr>
          <w:lang w:val="en-GB"/>
        </w:rPr>
        <w:t xml:space="preserve"> </w:t>
      </w:r>
      <w:r w:rsidR="00A9684C" w:rsidRPr="00C2018E">
        <w:rPr>
          <w:lang w:val="en-GB"/>
        </w:rPr>
        <w:t>foreigners</w:t>
      </w:r>
      <w:r w:rsidRPr="00C2018E">
        <w:rPr>
          <w:lang w:val="en-GB"/>
        </w:rPr>
        <w:t xml:space="preserve"> in the country. Basic education has been essentially realised, and</w:t>
      </w:r>
      <w:r w:rsidR="001C0748" w:rsidRPr="00C2018E">
        <w:rPr>
          <w:szCs w:val="24"/>
          <w:lang w:val="en-GB"/>
        </w:rPr>
        <w:t xml:space="preserve"> secondary education’s </w:t>
      </w:r>
      <w:r w:rsidR="001C0748" w:rsidRPr="00C2018E">
        <w:rPr>
          <w:i/>
          <w:iCs/>
          <w:szCs w:val="24"/>
          <w:lang w:val="en-GB"/>
        </w:rPr>
        <w:t xml:space="preserve">gross </w:t>
      </w:r>
      <w:r w:rsidR="00C8394B" w:rsidRPr="00C2018E">
        <w:rPr>
          <w:i/>
          <w:iCs/>
          <w:szCs w:val="24"/>
          <w:lang w:val="en-GB"/>
        </w:rPr>
        <w:t>enrolment</w:t>
      </w:r>
      <w:r w:rsidR="001C0748" w:rsidRPr="00C2018E">
        <w:rPr>
          <w:i/>
          <w:iCs/>
          <w:szCs w:val="24"/>
          <w:lang w:val="en-GB"/>
        </w:rPr>
        <w:t xml:space="preserve"> ratio </w:t>
      </w:r>
      <w:r w:rsidR="001C0748" w:rsidRPr="00C2018E">
        <w:rPr>
          <w:szCs w:val="24"/>
          <w:lang w:val="en-GB"/>
        </w:rPr>
        <w:t>(GER)</w:t>
      </w:r>
      <w:r w:rsidRPr="00C2018E">
        <w:rPr>
          <w:lang w:val="en-GB"/>
        </w:rPr>
        <w:t xml:space="preserve"> is high in comparison to many countries around the world (Ministry of Education, 2015</w:t>
      </w:r>
      <w:r w:rsidRPr="00C2018E">
        <w:rPr>
          <w:szCs w:val="24"/>
          <w:lang w:val="en-GB"/>
        </w:rPr>
        <w:t>)</w:t>
      </w:r>
      <w:r w:rsidR="00D05E24" w:rsidRPr="00C2018E">
        <w:rPr>
          <w:szCs w:val="24"/>
          <w:lang w:val="en-GB"/>
        </w:rPr>
        <w:t>.</w:t>
      </w:r>
    </w:p>
    <w:p w14:paraId="189BA371" w14:textId="7E10613A" w:rsidR="00697420" w:rsidRPr="00C2018E" w:rsidRDefault="00697420" w:rsidP="00D8183E">
      <w:pPr>
        <w:spacing w:before="120" w:beforeAutospacing="0" w:after="120" w:afterAutospacing="0"/>
        <w:ind w:left="360"/>
        <w:rPr>
          <w:b/>
          <w:lang w:val="en-GB"/>
        </w:rPr>
      </w:pPr>
      <w:r w:rsidRPr="00C2018E">
        <w:rPr>
          <w:lang w:val="en-GB"/>
        </w:rPr>
        <w:t xml:space="preserve">The Omani </w:t>
      </w:r>
      <w:r w:rsidR="007324D5" w:rsidRPr="00C2018E">
        <w:rPr>
          <w:szCs w:val="24"/>
          <w:lang w:val="en-GB"/>
        </w:rPr>
        <w:t>government</w:t>
      </w:r>
      <w:r w:rsidR="007324D5" w:rsidRPr="00C2018E">
        <w:rPr>
          <w:lang w:val="en-GB"/>
        </w:rPr>
        <w:t xml:space="preserve"> </w:t>
      </w:r>
      <w:r w:rsidR="00F82FFE" w:rsidRPr="00C2018E">
        <w:rPr>
          <w:lang w:val="en-GB"/>
        </w:rPr>
        <w:t xml:space="preserve">has </w:t>
      </w:r>
      <w:r w:rsidRPr="00C2018E">
        <w:rPr>
          <w:lang w:val="en-GB"/>
        </w:rPr>
        <w:t xml:space="preserve">achieved high school access results and is now directing efforts to ensure that Omani students attain </w:t>
      </w:r>
      <w:r w:rsidR="00D05E24" w:rsidRPr="00C2018E">
        <w:rPr>
          <w:szCs w:val="24"/>
          <w:lang w:val="en-GB"/>
        </w:rPr>
        <w:t xml:space="preserve">a </w:t>
      </w:r>
      <w:r w:rsidRPr="00C2018E">
        <w:rPr>
          <w:lang w:val="en-GB"/>
        </w:rPr>
        <w:t xml:space="preserve">satisfactory level of schooling as an essential condition for economic development (Ministry of Education, 2015). </w:t>
      </w:r>
    </w:p>
    <w:p w14:paraId="25D9F4A7" w14:textId="2936BADC" w:rsidR="00697420" w:rsidRPr="00C2018E" w:rsidRDefault="00697420" w:rsidP="00D8183E">
      <w:pPr>
        <w:pStyle w:val="Heading3"/>
        <w:spacing w:before="120" w:beforeAutospacing="0" w:after="120" w:afterAutospacing="0"/>
        <w:ind w:left="360"/>
        <w:rPr>
          <w:lang w:val="en-GB"/>
        </w:rPr>
      </w:pPr>
      <w:bookmarkStart w:id="33" w:name="_Toc532219992"/>
      <w:r w:rsidRPr="00C2018E">
        <w:rPr>
          <w:lang w:val="en-GB"/>
        </w:rPr>
        <w:lastRenderedPageBreak/>
        <w:t xml:space="preserve">Higher </w:t>
      </w:r>
      <w:r w:rsidR="00465F33" w:rsidRPr="00C2018E">
        <w:rPr>
          <w:lang w:val="en-GB"/>
        </w:rPr>
        <w:t xml:space="preserve">Education </w:t>
      </w:r>
      <w:r w:rsidRPr="00C2018E">
        <w:rPr>
          <w:lang w:val="en-GB"/>
        </w:rPr>
        <w:t>in Oman</w:t>
      </w:r>
      <w:bookmarkEnd w:id="33"/>
    </w:p>
    <w:p w14:paraId="358B72E6" w14:textId="098C791B" w:rsidR="00697420" w:rsidRPr="00C2018E" w:rsidRDefault="00697420" w:rsidP="00D8183E">
      <w:pPr>
        <w:pStyle w:val="NormalWeb"/>
        <w:shd w:val="clear" w:color="auto" w:fill="FFFFFF"/>
        <w:spacing w:before="120" w:beforeAutospacing="0" w:after="120" w:afterAutospacing="0" w:line="480" w:lineRule="auto"/>
        <w:ind w:left="360"/>
        <w:jc w:val="both"/>
        <w:rPr>
          <w:lang w:val="en-GB"/>
        </w:rPr>
      </w:pPr>
      <w:r w:rsidRPr="00C2018E">
        <w:rPr>
          <w:lang w:val="en-GB"/>
        </w:rPr>
        <w:t xml:space="preserve">The increasing number of secondary school graduates </w:t>
      </w:r>
      <w:r w:rsidR="00D05E24" w:rsidRPr="00C2018E">
        <w:rPr>
          <w:lang w:val="en-GB"/>
        </w:rPr>
        <w:t xml:space="preserve">has </w:t>
      </w:r>
      <w:r w:rsidR="00A9684C" w:rsidRPr="00C2018E">
        <w:rPr>
          <w:lang w:val="en-GB"/>
        </w:rPr>
        <w:t>certainly</w:t>
      </w:r>
      <w:r w:rsidRPr="00C2018E">
        <w:rPr>
          <w:lang w:val="en-GB"/>
        </w:rPr>
        <w:t xml:space="preserve"> created a </w:t>
      </w:r>
      <w:r w:rsidR="00DB0056" w:rsidRPr="00C2018E">
        <w:rPr>
          <w:lang w:val="en-GB"/>
        </w:rPr>
        <w:t xml:space="preserve">strong </w:t>
      </w:r>
      <w:r w:rsidRPr="00C2018E">
        <w:rPr>
          <w:lang w:val="en-GB"/>
        </w:rPr>
        <w:t xml:space="preserve">demand for higher education. However, it is fair to say that higher education institutions in Oman </w:t>
      </w:r>
      <w:r w:rsidR="007324D5" w:rsidRPr="00C2018E">
        <w:rPr>
          <w:lang w:val="en-GB"/>
        </w:rPr>
        <w:t xml:space="preserve">are </w:t>
      </w:r>
      <w:r w:rsidRPr="00C2018E">
        <w:rPr>
          <w:lang w:val="en-GB"/>
        </w:rPr>
        <w:t xml:space="preserve">relatively new. </w:t>
      </w:r>
      <w:hyperlink r:id="rId11" w:tooltip="Sultan Qaboos University" w:history="1">
        <w:r w:rsidRPr="00C2018E">
          <w:rPr>
            <w:rStyle w:val="Hyperlink"/>
            <w:color w:val="auto"/>
            <w:u w:val="none"/>
            <w:lang w:val="en-GB"/>
          </w:rPr>
          <w:t>Sultan Qaboos University</w:t>
        </w:r>
      </w:hyperlink>
      <w:r w:rsidRPr="00C2018E">
        <w:rPr>
          <w:lang w:val="en-GB"/>
        </w:rPr>
        <w:t xml:space="preserve"> (</w:t>
      </w:r>
      <w:hyperlink r:id="rId12" w:tooltip="Sultan Qaboos University" w:history="1">
        <w:r w:rsidRPr="00C2018E">
          <w:rPr>
            <w:rStyle w:val="Hyperlink"/>
            <w:color w:val="auto"/>
            <w:u w:val="none"/>
            <w:lang w:val="en-GB"/>
          </w:rPr>
          <w:t>SQU</w:t>
        </w:r>
      </w:hyperlink>
      <w:r w:rsidRPr="00C2018E">
        <w:rPr>
          <w:lang w:val="en-GB"/>
        </w:rPr>
        <w:t>)</w:t>
      </w:r>
      <w:r w:rsidRPr="00C2018E">
        <w:rPr>
          <w:rStyle w:val="apple-converted-space"/>
          <w:lang w:val="en-GB"/>
        </w:rPr>
        <w:t xml:space="preserve"> was the </w:t>
      </w:r>
      <w:r w:rsidRPr="00C2018E">
        <w:rPr>
          <w:lang w:val="en-GB"/>
        </w:rPr>
        <w:t xml:space="preserve">first higher education institution established in Oman in 1986. Before that, between 1970 and 1986, the Omani government sent </w:t>
      </w:r>
      <w:r w:rsidR="00F82FFE" w:rsidRPr="00C2018E">
        <w:rPr>
          <w:lang w:val="en-GB"/>
        </w:rPr>
        <w:t xml:space="preserve">selected </w:t>
      </w:r>
      <w:r w:rsidRPr="00C2018E">
        <w:rPr>
          <w:lang w:val="en-GB"/>
        </w:rPr>
        <w:t xml:space="preserve">Omani students to study in </w:t>
      </w:r>
      <w:r w:rsidR="00906E2D" w:rsidRPr="00C2018E">
        <w:rPr>
          <w:lang w:val="en-GB"/>
        </w:rPr>
        <w:t>neighbouring</w:t>
      </w:r>
      <w:r w:rsidRPr="00C2018E">
        <w:rPr>
          <w:lang w:val="en-GB"/>
        </w:rPr>
        <w:t xml:space="preserve"> Arab countries such as Iraq, </w:t>
      </w:r>
      <w:hyperlink r:id="rId13" w:tooltip="Jordan" w:history="1">
        <w:r w:rsidRPr="00C2018E">
          <w:rPr>
            <w:rStyle w:val="Hyperlink"/>
            <w:color w:val="auto"/>
            <w:u w:val="none"/>
            <w:lang w:val="en-GB"/>
          </w:rPr>
          <w:t>Jordan</w:t>
        </w:r>
      </w:hyperlink>
      <w:r w:rsidRPr="00C2018E">
        <w:rPr>
          <w:lang w:val="en-GB"/>
        </w:rPr>
        <w:t xml:space="preserve">, </w:t>
      </w:r>
      <w:hyperlink r:id="rId14" w:tooltip="Egypt" w:history="1">
        <w:r w:rsidRPr="00C2018E">
          <w:rPr>
            <w:rStyle w:val="Hyperlink"/>
            <w:color w:val="auto"/>
            <w:u w:val="none"/>
            <w:lang w:val="en-GB"/>
          </w:rPr>
          <w:t>Egypt</w:t>
        </w:r>
      </w:hyperlink>
      <w:r w:rsidR="00AA7C75" w:rsidRPr="00C2018E">
        <w:rPr>
          <w:rStyle w:val="Hyperlink"/>
          <w:color w:val="auto"/>
          <w:u w:val="none"/>
          <w:lang w:val="en-GB"/>
        </w:rPr>
        <w:t>,</w:t>
      </w:r>
      <w:r w:rsidRPr="00C2018E">
        <w:rPr>
          <w:lang w:val="en-GB"/>
        </w:rPr>
        <w:t xml:space="preserve"> and Kuwait</w:t>
      </w:r>
      <w:r w:rsidR="000E5C4D" w:rsidRPr="00C2018E">
        <w:rPr>
          <w:lang w:val="en-GB"/>
        </w:rPr>
        <w:t>. O</w:t>
      </w:r>
      <w:r w:rsidRPr="00C2018E">
        <w:rPr>
          <w:lang w:val="en-GB"/>
        </w:rPr>
        <w:t>ther students were also sent to complete their education in the</w:t>
      </w:r>
      <w:r w:rsidRPr="00C2018E">
        <w:rPr>
          <w:rStyle w:val="apple-converted-space"/>
          <w:lang w:val="en-GB"/>
        </w:rPr>
        <w:t> </w:t>
      </w:r>
      <w:r w:rsidRPr="00C2018E">
        <w:rPr>
          <w:lang w:val="en-GB"/>
        </w:rPr>
        <w:t>United Kingdom or the United States.</w:t>
      </w:r>
    </w:p>
    <w:p w14:paraId="41C3BF4A" w14:textId="6B128490" w:rsidR="00697420" w:rsidRPr="00C2018E" w:rsidRDefault="00697420" w:rsidP="00D8183E">
      <w:pPr>
        <w:pStyle w:val="NormalWeb"/>
        <w:shd w:val="clear" w:color="auto" w:fill="FFFFFF"/>
        <w:spacing w:before="120" w:beforeAutospacing="0" w:after="120" w:afterAutospacing="0" w:line="480" w:lineRule="auto"/>
        <w:ind w:left="360"/>
        <w:jc w:val="both"/>
        <w:rPr>
          <w:lang w:val="en-GB"/>
        </w:rPr>
      </w:pPr>
      <w:r w:rsidRPr="00C2018E">
        <w:rPr>
          <w:lang w:val="en-GB"/>
        </w:rPr>
        <w:t xml:space="preserve">Besides </w:t>
      </w:r>
      <w:r w:rsidR="00D05E24" w:rsidRPr="00C2018E">
        <w:rPr>
          <w:lang w:val="en-GB"/>
        </w:rPr>
        <w:t>SQU</w:t>
      </w:r>
      <w:r w:rsidRPr="00C2018E">
        <w:rPr>
          <w:lang w:val="en-GB"/>
        </w:rPr>
        <w:t>, there are six</w:t>
      </w:r>
      <w:r w:rsidRPr="00C2018E">
        <w:rPr>
          <w:rStyle w:val="apple-converted-space"/>
          <w:lang w:val="en-GB"/>
        </w:rPr>
        <w:t> </w:t>
      </w:r>
      <w:hyperlink r:id="rId15" w:tooltip="Colleges of Applied Sciences, Oman" w:history="1">
        <w:r w:rsidR="001A2CDE" w:rsidRPr="00C2018E">
          <w:rPr>
            <w:rStyle w:val="Hyperlink"/>
            <w:i/>
            <w:color w:val="auto"/>
            <w:u w:val="none"/>
            <w:lang w:val="en-GB"/>
          </w:rPr>
          <w:t>Colleges of Applied Sciences</w:t>
        </w:r>
      </w:hyperlink>
      <w:r w:rsidRPr="00C2018E">
        <w:rPr>
          <w:rStyle w:val="Hyperlink"/>
          <w:i/>
          <w:color w:val="auto"/>
          <w:u w:val="none"/>
          <w:lang w:val="en-GB"/>
        </w:rPr>
        <w:t xml:space="preserve"> </w:t>
      </w:r>
      <w:r w:rsidR="00F82FFE" w:rsidRPr="00C2018E">
        <w:rPr>
          <w:rStyle w:val="Hyperlink"/>
          <w:color w:val="auto"/>
          <w:u w:val="none"/>
          <w:lang w:val="en-GB"/>
        </w:rPr>
        <w:t>which</w:t>
      </w:r>
      <w:r w:rsidRPr="00C2018E">
        <w:rPr>
          <w:lang w:val="en-GB"/>
        </w:rPr>
        <w:t xml:space="preserve"> supply qualified graduates to the labour market in many specialisations including information technology, business administration, design, and engineering. </w:t>
      </w:r>
    </w:p>
    <w:p w14:paraId="0D8E5CA4" w14:textId="52D814F2" w:rsidR="00697420" w:rsidRPr="00C2018E" w:rsidRDefault="00697420" w:rsidP="00D8183E">
      <w:pPr>
        <w:pStyle w:val="NormalWeb"/>
        <w:shd w:val="clear" w:color="auto" w:fill="FFFFFF"/>
        <w:spacing w:before="120" w:beforeAutospacing="0" w:after="120" w:afterAutospacing="0" w:line="480" w:lineRule="auto"/>
        <w:ind w:left="360"/>
        <w:jc w:val="both"/>
        <w:rPr>
          <w:lang w:val="en-GB"/>
        </w:rPr>
      </w:pPr>
      <w:r w:rsidRPr="00C2018E">
        <w:rPr>
          <w:lang w:val="en-GB"/>
        </w:rPr>
        <w:t xml:space="preserve">There are also another seven </w:t>
      </w:r>
      <w:r w:rsidR="001A2CDE" w:rsidRPr="00C2018E">
        <w:rPr>
          <w:i/>
          <w:lang w:val="en-GB"/>
        </w:rPr>
        <w:t>Colleges of Technology</w:t>
      </w:r>
      <w:r w:rsidR="001A2CDE" w:rsidRPr="00C2018E">
        <w:rPr>
          <w:rStyle w:val="apple-converted-space"/>
          <w:lang w:val="en-GB"/>
        </w:rPr>
        <w:t> </w:t>
      </w:r>
      <w:r w:rsidRPr="00C2018E">
        <w:rPr>
          <w:lang w:val="en-GB"/>
        </w:rPr>
        <w:t>in</w:t>
      </w:r>
      <w:r w:rsidRPr="00C2018E">
        <w:rPr>
          <w:rStyle w:val="apple-converted-space"/>
          <w:lang w:val="en-GB"/>
        </w:rPr>
        <w:t> </w:t>
      </w:r>
      <w:r w:rsidR="00AA7C75" w:rsidRPr="00C2018E">
        <w:rPr>
          <w:lang w:val="en-GB"/>
        </w:rPr>
        <w:t xml:space="preserve">various </w:t>
      </w:r>
      <w:r w:rsidRPr="00C2018E">
        <w:rPr>
          <w:lang w:val="en-GB"/>
        </w:rPr>
        <w:t xml:space="preserve">areas in Oman administered by the Ministry </w:t>
      </w:r>
      <w:hyperlink r:id="rId16" w:history="1">
        <w:r w:rsidRPr="00C2018E">
          <w:rPr>
            <w:rStyle w:val="Hyperlink"/>
            <w:color w:val="auto"/>
            <w:u w:val="none"/>
            <w:lang w:val="en-GB"/>
          </w:rPr>
          <w:t>of Manpower</w:t>
        </w:r>
      </w:hyperlink>
      <w:r w:rsidRPr="00C2018E">
        <w:rPr>
          <w:lang w:val="en-GB"/>
        </w:rPr>
        <w:t xml:space="preserve">. A number of </w:t>
      </w:r>
      <w:r w:rsidRPr="00C2018E">
        <w:rPr>
          <w:i/>
          <w:lang w:val="en-GB"/>
        </w:rPr>
        <w:t>Health Training Institutes</w:t>
      </w:r>
      <w:r w:rsidRPr="00C2018E">
        <w:rPr>
          <w:lang w:val="en-GB"/>
        </w:rPr>
        <w:t xml:space="preserve"> to train assisting medical staff such as nurses, pharmacists</w:t>
      </w:r>
      <w:r w:rsidR="00AA7C75" w:rsidRPr="00C2018E">
        <w:rPr>
          <w:lang w:val="en-GB"/>
        </w:rPr>
        <w:t>,</w:t>
      </w:r>
      <w:r w:rsidRPr="00C2018E">
        <w:rPr>
          <w:lang w:val="en-GB"/>
        </w:rPr>
        <w:t xml:space="preserve"> and paramedics are run by The Ministry of Health. There is also </w:t>
      </w:r>
      <w:r w:rsidR="00906E2D" w:rsidRPr="00C2018E">
        <w:rPr>
          <w:lang w:val="en-GB"/>
        </w:rPr>
        <w:t>the</w:t>
      </w:r>
      <w:r w:rsidR="00906E2D" w:rsidRPr="00C2018E">
        <w:rPr>
          <w:rStyle w:val="apple-converted-space"/>
          <w:i/>
          <w:lang w:val="en-GB"/>
        </w:rPr>
        <w:t> </w:t>
      </w:r>
      <w:hyperlink r:id="rId17" w:history="1">
        <w:r w:rsidR="001A2CDE" w:rsidRPr="00C2018E">
          <w:rPr>
            <w:rStyle w:val="Hyperlink"/>
            <w:i/>
            <w:color w:val="auto"/>
            <w:u w:val="none"/>
            <w:lang w:val="en-GB"/>
          </w:rPr>
          <w:t xml:space="preserve">College </w:t>
        </w:r>
        <w:r w:rsidR="00AA7C75" w:rsidRPr="00C2018E">
          <w:rPr>
            <w:rStyle w:val="Hyperlink"/>
            <w:i/>
            <w:color w:val="auto"/>
            <w:u w:val="none"/>
            <w:lang w:val="en-GB"/>
          </w:rPr>
          <w:t xml:space="preserve">of </w:t>
        </w:r>
        <w:r w:rsidR="001A2CDE" w:rsidRPr="00C2018E">
          <w:rPr>
            <w:rStyle w:val="Hyperlink"/>
            <w:i/>
            <w:color w:val="auto"/>
            <w:u w:val="none"/>
            <w:lang w:val="en-GB"/>
          </w:rPr>
          <w:t>Sharia Sciences</w:t>
        </w:r>
      </w:hyperlink>
      <w:r w:rsidR="001A2CDE" w:rsidRPr="00C2018E">
        <w:rPr>
          <w:rStyle w:val="Hyperlink"/>
          <w:color w:val="auto"/>
          <w:u w:val="none"/>
          <w:lang w:val="en-GB"/>
        </w:rPr>
        <w:t xml:space="preserve"> </w:t>
      </w:r>
      <w:r w:rsidRPr="00C2018E">
        <w:rPr>
          <w:rStyle w:val="Hyperlink"/>
          <w:color w:val="auto"/>
          <w:u w:val="none"/>
          <w:lang w:val="en-GB"/>
        </w:rPr>
        <w:t xml:space="preserve">run by </w:t>
      </w:r>
      <w:r w:rsidRPr="00C2018E">
        <w:rPr>
          <w:lang w:val="en-GB"/>
        </w:rPr>
        <w:t>The Ministry of Religious Affairs and the</w:t>
      </w:r>
      <w:r w:rsidRPr="00C2018E">
        <w:rPr>
          <w:rStyle w:val="apple-converted-space"/>
          <w:lang w:val="en-GB"/>
        </w:rPr>
        <w:t> </w:t>
      </w:r>
      <w:hyperlink r:id="rId18" w:history="1">
        <w:r w:rsidR="001A2CDE" w:rsidRPr="00C2018E">
          <w:rPr>
            <w:rStyle w:val="Hyperlink"/>
            <w:i/>
            <w:color w:val="auto"/>
            <w:u w:val="none"/>
            <w:lang w:val="en-GB"/>
          </w:rPr>
          <w:t xml:space="preserve">College </w:t>
        </w:r>
        <w:r w:rsidR="00AA7C75" w:rsidRPr="00C2018E">
          <w:rPr>
            <w:rStyle w:val="Hyperlink"/>
            <w:i/>
            <w:color w:val="auto"/>
            <w:u w:val="none"/>
            <w:lang w:val="en-GB"/>
          </w:rPr>
          <w:t xml:space="preserve">of </w:t>
        </w:r>
        <w:r w:rsidR="001A2CDE" w:rsidRPr="00C2018E">
          <w:rPr>
            <w:rStyle w:val="Hyperlink"/>
            <w:i/>
            <w:color w:val="auto"/>
            <w:u w:val="none"/>
            <w:lang w:val="en-GB"/>
          </w:rPr>
          <w:t>Financial Studies</w:t>
        </w:r>
      </w:hyperlink>
      <w:r w:rsidR="00906E2D" w:rsidRPr="00C2018E">
        <w:rPr>
          <w:rStyle w:val="Hyperlink"/>
          <w:i/>
          <w:color w:val="auto"/>
          <w:u w:val="none"/>
          <w:lang w:val="en-GB"/>
        </w:rPr>
        <w:t xml:space="preserve"> </w:t>
      </w:r>
      <w:r w:rsidRPr="00C2018E">
        <w:rPr>
          <w:lang w:val="en-GB"/>
        </w:rPr>
        <w:t xml:space="preserve">run by the Central Bank of Oman. </w:t>
      </w:r>
    </w:p>
    <w:p w14:paraId="2984C27E" w14:textId="4E4F1ECC" w:rsidR="00697420" w:rsidRPr="00C2018E" w:rsidRDefault="00697420" w:rsidP="00D8183E">
      <w:pPr>
        <w:pStyle w:val="NormalWeb"/>
        <w:shd w:val="clear" w:color="auto" w:fill="FFFFFF"/>
        <w:spacing w:before="120" w:beforeAutospacing="0" w:after="120" w:afterAutospacing="0" w:line="480" w:lineRule="auto"/>
        <w:ind w:left="360"/>
        <w:jc w:val="both"/>
        <w:rPr>
          <w:lang w:val="en-GB"/>
        </w:rPr>
      </w:pPr>
      <w:r w:rsidRPr="00C2018E">
        <w:rPr>
          <w:lang w:val="en-GB"/>
        </w:rPr>
        <w:t>All these public institutions welcome a large percentage of Omani secondary school graduates every year free of charge. In 2015, about 19.3% of all Omani young adults in the 18</w:t>
      </w:r>
      <w:r w:rsidR="001A2CDE" w:rsidRPr="00C2018E">
        <w:rPr>
          <w:lang w:val="en-GB"/>
        </w:rPr>
        <w:t>–</w:t>
      </w:r>
      <w:r w:rsidRPr="00C2018E">
        <w:rPr>
          <w:lang w:val="en-GB"/>
        </w:rPr>
        <w:t xml:space="preserve">24 age group joined higher education institutions. </w:t>
      </w:r>
      <w:r w:rsidR="001A2CDE" w:rsidRPr="00C2018E">
        <w:rPr>
          <w:lang w:val="en-GB"/>
        </w:rPr>
        <w:t xml:space="preserve">Of the total admittance, </w:t>
      </w:r>
      <w:r w:rsidRPr="00C2018E">
        <w:rPr>
          <w:lang w:val="en-GB"/>
        </w:rPr>
        <w:t>51% were female students (Ministry of Higher Education, 2015). Some students were also sponsored for further study (</w:t>
      </w:r>
      <w:r w:rsidR="00AA7C75" w:rsidRPr="00C2018E">
        <w:rPr>
          <w:lang w:val="en-GB"/>
        </w:rPr>
        <w:t>masters and doctorates</w:t>
      </w:r>
      <w:r w:rsidRPr="00C2018E">
        <w:rPr>
          <w:lang w:val="en-GB"/>
        </w:rPr>
        <w:t xml:space="preserve">) in universities overseas. </w:t>
      </w:r>
    </w:p>
    <w:p w14:paraId="0151AE59" w14:textId="20F351F6" w:rsidR="00697420" w:rsidRPr="00C2018E" w:rsidRDefault="00697420" w:rsidP="00D8183E">
      <w:pPr>
        <w:pStyle w:val="NormalWeb"/>
        <w:shd w:val="clear" w:color="auto" w:fill="FFFFFF"/>
        <w:spacing w:before="120" w:beforeAutospacing="0" w:after="120" w:afterAutospacing="0" w:line="480" w:lineRule="auto"/>
        <w:ind w:left="360"/>
        <w:jc w:val="both"/>
        <w:rPr>
          <w:lang w:val="en-GB"/>
        </w:rPr>
      </w:pPr>
      <w:r w:rsidRPr="00C2018E">
        <w:rPr>
          <w:lang w:val="en-GB"/>
        </w:rPr>
        <w:lastRenderedPageBreak/>
        <w:t xml:space="preserve">When the number of secondary school graduates </w:t>
      </w:r>
      <w:r w:rsidR="001A2CDE" w:rsidRPr="00C2018E">
        <w:rPr>
          <w:lang w:val="en-GB"/>
        </w:rPr>
        <w:t>increased</w:t>
      </w:r>
      <w:r w:rsidRPr="00C2018E">
        <w:rPr>
          <w:lang w:val="en-GB"/>
        </w:rPr>
        <w:t>,</w:t>
      </w:r>
      <w:r w:rsidRPr="00C2018E">
        <w:rPr>
          <w:rStyle w:val="apple-converted-space"/>
          <w:lang w:val="en-GB"/>
        </w:rPr>
        <w:t> </w:t>
      </w:r>
      <w:r w:rsidR="00D05E24" w:rsidRPr="00C2018E">
        <w:rPr>
          <w:lang w:val="en-GB"/>
        </w:rPr>
        <w:t xml:space="preserve">SQU </w:t>
      </w:r>
      <w:r w:rsidRPr="00C2018E">
        <w:rPr>
          <w:lang w:val="en-GB"/>
        </w:rPr>
        <w:t xml:space="preserve">and other governmental colleges </w:t>
      </w:r>
      <w:r w:rsidR="000E5C4D" w:rsidRPr="00C2018E">
        <w:rPr>
          <w:lang w:val="en-GB"/>
        </w:rPr>
        <w:t>were</w:t>
      </w:r>
      <w:r w:rsidRPr="00C2018E">
        <w:rPr>
          <w:lang w:val="en-GB"/>
        </w:rPr>
        <w:t xml:space="preserve"> unable to meet the increasing demands for higher education. In response, the Omani government encouraged the private sector to establish private colleges and universities in the country. The first private college was established in the capital city of Muscat in 1994. Since then, many other private colleges and universities were established</w:t>
      </w:r>
      <w:r w:rsidR="001A2CDE" w:rsidRPr="00C2018E">
        <w:rPr>
          <w:lang w:val="en-GB"/>
        </w:rPr>
        <w:t xml:space="preserve">, </w:t>
      </w:r>
      <w:r w:rsidR="005C1F36" w:rsidRPr="00C2018E">
        <w:rPr>
          <w:lang w:val="en-GB"/>
        </w:rPr>
        <w:t xml:space="preserve">and most of them </w:t>
      </w:r>
      <w:r w:rsidRPr="00C2018E">
        <w:rPr>
          <w:lang w:val="en-GB"/>
        </w:rPr>
        <w:t>provide program</w:t>
      </w:r>
      <w:r w:rsidR="001A2CDE" w:rsidRPr="00C2018E">
        <w:rPr>
          <w:lang w:val="en-GB"/>
        </w:rPr>
        <w:t>me</w:t>
      </w:r>
      <w:r w:rsidRPr="00C2018E">
        <w:rPr>
          <w:lang w:val="en-GB"/>
        </w:rPr>
        <w:t>s for studies including computer sciences and</w:t>
      </w:r>
      <w:r w:rsidR="005C1F36" w:rsidRPr="00C2018E">
        <w:rPr>
          <w:lang w:val="en-GB"/>
        </w:rPr>
        <w:t xml:space="preserve"> business </w:t>
      </w:r>
      <w:r w:rsidRPr="00C2018E">
        <w:rPr>
          <w:lang w:val="en-GB"/>
        </w:rPr>
        <w:t>administration with affiliations with</w:t>
      </w:r>
      <w:r w:rsidRPr="00C2018E">
        <w:rPr>
          <w:rStyle w:val="apple-converted-space"/>
          <w:lang w:val="en-GB"/>
        </w:rPr>
        <w:t> </w:t>
      </w:r>
      <w:hyperlink r:id="rId19" w:tooltip="United States" w:history="1">
        <w:r w:rsidRPr="00C2018E">
          <w:rPr>
            <w:rStyle w:val="Hyperlink"/>
            <w:color w:val="auto"/>
            <w:u w:val="none"/>
            <w:lang w:val="en-GB"/>
          </w:rPr>
          <w:t>American</w:t>
        </w:r>
      </w:hyperlink>
      <w:r w:rsidRPr="00C2018E">
        <w:rPr>
          <w:rStyle w:val="apple-converted-space"/>
          <w:lang w:val="en-GB"/>
        </w:rPr>
        <w:t xml:space="preserve">, </w:t>
      </w:r>
      <w:hyperlink r:id="rId20" w:tooltip="Europe" w:history="1">
        <w:r w:rsidRPr="00C2018E">
          <w:rPr>
            <w:rStyle w:val="Hyperlink"/>
            <w:color w:val="auto"/>
            <w:u w:val="none"/>
            <w:lang w:val="en-GB"/>
          </w:rPr>
          <w:t>European</w:t>
        </w:r>
      </w:hyperlink>
      <w:r w:rsidR="001A2CDE" w:rsidRPr="00C2018E">
        <w:rPr>
          <w:rStyle w:val="Hyperlink"/>
          <w:color w:val="auto"/>
          <w:u w:val="none"/>
          <w:lang w:val="en-GB"/>
        </w:rPr>
        <w:t>,</w:t>
      </w:r>
      <w:r w:rsidR="005C1F36" w:rsidRPr="00C2018E">
        <w:rPr>
          <w:rStyle w:val="Hyperlink"/>
          <w:color w:val="auto"/>
          <w:u w:val="none"/>
          <w:lang w:val="en-GB"/>
        </w:rPr>
        <w:t xml:space="preserve"> </w:t>
      </w:r>
      <w:r w:rsidRPr="00C2018E">
        <w:rPr>
          <w:rStyle w:val="Hyperlink"/>
          <w:color w:val="auto"/>
          <w:u w:val="none"/>
          <w:lang w:val="en-GB"/>
        </w:rPr>
        <w:t xml:space="preserve">or </w:t>
      </w:r>
      <w:hyperlink r:id="rId21" w:tooltip="Australia" w:history="1">
        <w:r w:rsidRPr="00C2018E">
          <w:rPr>
            <w:rStyle w:val="Hyperlink"/>
            <w:color w:val="auto"/>
            <w:u w:val="none"/>
            <w:lang w:val="en-GB"/>
          </w:rPr>
          <w:t>Australian</w:t>
        </w:r>
      </w:hyperlink>
      <w:r w:rsidR="005C1F36" w:rsidRPr="00C2018E">
        <w:rPr>
          <w:lang w:val="en-GB"/>
        </w:rPr>
        <w:t xml:space="preserve"> universities. </w:t>
      </w:r>
      <w:r w:rsidRPr="00C2018E">
        <w:rPr>
          <w:lang w:val="en-GB"/>
        </w:rPr>
        <w:t xml:space="preserve">The language of instruction in higher education is mainly English </w:t>
      </w:r>
      <w:r w:rsidR="00905CD4" w:rsidRPr="00C2018E">
        <w:rPr>
          <w:lang w:val="en-GB"/>
        </w:rPr>
        <w:t xml:space="preserve">for most </w:t>
      </w:r>
      <w:r w:rsidR="003476EE" w:rsidRPr="00C2018E">
        <w:rPr>
          <w:lang w:val="en-GB"/>
        </w:rPr>
        <w:t xml:space="preserve">specialisations </w:t>
      </w:r>
      <w:r w:rsidR="00905CD4" w:rsidRPr="00C2018E">
        <w:rPr>
          <w:lang w:val="en-GB"/>
        </w:rPr>
        <w:t>(Ministry of Information, 2015)</w:t>
      </w:r>
      <w:r w:rsidRPr="00C2018E">
        <w:rPr>
          <w:lang w:val="en-GB"/>
        </w:rPr>
        <w:t>.</w:t>
      </w:r>
    </w:p>
    <w:p w14:paraId="359A34A5" w14:textId="77777777" w:rsidR="00697420" w:rsidRPr="00C2018E" w:rsidRDefault="00697420" w:rsidP="00D8183E">
      <w:pPr>
        <w:pStyle w:val="Heading4"/>
        <w:spacing w:before="120" w:beforeAutospacing="0" w:after="120" w:afterAutospacing="0"/>
        <w:ind w:left="504"/>
        <w:rPr>
          <w:rFonts w:eastAsia="Times New Roman"/>
          <w:lang w:val="en-GB"/>
        </w:rPr>
      </w:pPr>
      <w:r w:rsidRPr="00C2018E">
        <w:rPr>
          <w:lang w:val="en-GB"/>
        </w:rPr>
        <w:t xml:space="preserve">The Colleges </w:t>
      </w:r>
      <w:r w:rsidRPr="00C2018E">
        <w:rPr>
          <w:rFonts w:eastAsia="Times New Roman"/>
          <w:lang w:val="en-GB"/>
        </w:rPr>
        <w:t>of Technology in Oman</w:t>
      </w:r>
    </w:p>
    <w:p w14:paraId="77E26D24" w14:textId="355105EF" w:rsidR="00697420" w:rsidRPr="00C2018E" w:rsidRDefault="00697420" w:rsidP="00D8183E">
      <w:pPr>
        <w:spacing w:before="120" w:beforeAutospacing="0" w:after="120" w:afterAutospacing="0"/>
        <w:ind w:left="360"/>
        <w:rPr>
          <w:lang w:val="en-GB"/>
        </w:rPr>
      </w:pPr>
      <w:r w:rsidRPr="00C2018E">
        <w:rPr>
          <w:lang w:val="en-GB"/>
        </w:rPr>
        <w:t xml:space="preserve">All participants of this current study </w:t>
      </w:r>
      <w:r w:rsidR="00905CD4" w:rsidRPr="00C2018E">
        <w:rPr>
          <w:lang w:val="en-GB"/>
        </w:rPr>
        <w:t>were</w:t>
      </w:r>
      <w:r w:rsidRPr="00C2018E">
        <w:rPr>
          <w:lang w:val="en-GB"/>
        </w:rPr>
        <w:t xml:space="preserve"> students in the</w:t>
      </w:r>
      <w:r w:rsidR="001A2CDE" w:rsidRPr="00C2018E">
        <w:rPr>
          <w:lang w:val="en-GB"/>
        </w:rPr>
        <w:t xml:space="preserve"> </w:t>
      </w:r>
      <w:r w:rsidR="00AA7C75" w:rsidRPr="00C2018E">
        <w:rPr>
          <w:lang w:val="en-GB"/>
        </w:rPr>
        <w:t>Colleges of Technology</w:t>
      </w:r>
      <w:r w:rsidRPr="00C2018E">
        <w:rPr>
          <w:lang w:val="en-GB"/>
        </w:rPr>
        <w:t xml:space="preserve">. </w:t>
      </w:r>
      <w:r w:rsidR="00807FE9" w:rsidRPr="00C2018E">
        <w:rPr>
          <w:lang w:val="en-GB"/>
        </w:rPr>
        <w:t>These are relatively new educational establishments</w:t>
      </w:r>
      <w:r w:rsidR="00AA7C75" w:rsidRPr="00C2018E">
        <w:rPr>
          <w:szCs w:val="24"/>
          <w:lang w:val="en-GB"/>
        </w:rPr>
        <w:t>,</w:t>
      </w:r>
      <w:r w:rsidR="00807FE9" w:rsidRPr="00C2018E">
        <w:rPr>
          <w:lang w:val="en-GB"/>
        </w:rPr>
        <w:t xml:space="preserve"> as f</w:t>
      </w:r>
      <w:r w:rsidRPr="00C2018E">
        <w:rPr>
          <w:lang w:val="en-GB"/>
        </w:rPr>
        <w:t xml:space="preserve">ive </w:t>
      </w:r>
      <w:r w:rsidR="001A2CDE" w:rsidRPr="00C2018E">
        <w:rPr>
          <w:szCs w:val="24"/>
          <w:lang w:val="en-GB"/>
        </w:rPr>
        <w:t>technical industrial colleges</w:t>
      </w:r>
      <w:r w:rsidR="001A2CDE" w:rsidRPr="00C2018E">
        <w:rPr>
          <w:lang w:val="en-GB"/>
        </w:rPr>
        <w:t xml:space="preserve"> </w:t>
      </w:r>
      <w:r w:rsidRPr="00C2018E">
        <w:rPr>
          <w:lang w:val="en-GB"/>
        </w:rPr>
        <w:t xml:space="preserve">were established in five different places in Oman between 1991 and 1995. The name of these colleges changed to Colleges of Technology in 2002. Another two </w:t>
      </w:r>
      <w:r w:rsidR="00AA7C75" w:rsidRPr="00C2018E">
        <w:rPr>
          <w:szCs w:val="24"/>
          <w:lang w:val="en-GB"/>
        </w:rPr>
        <w:t>Colleges</w:t>
      </w:r>
      <w:r w:rsidR="00AA7C75" w:rsidRPr="00C2018E">
        <w:rPr>
          <w:lang w:val="en-GB"/>
        </w:rPr>
        <w:t xml:space="preserve"> of </w:t>
      </w:r>
      <w:r w:rsidR="00AA7C75" w:rsidRPr="00C2018E">
        <w:rPr>
          <w:szCs w:val="24"/>
          <w:lang w:val="en-GB"/>
        </w:rPr>
        <w:t>Technology</w:t>
      </w:r>
      <w:r w:rsidR="00AA7C75" w:rsidRPr="00C2018E">
        <w:rPr>
          <w:lang w:val="en-GB"/>
        </w:rPr>
        <w:t xml:space="preserve"> </w:t>
      </w:r>
      <w:r w:rsidRPr="00C2018E">
        <w:rPr>
          <w:lang w:val="en-GB"/>
        </w:rPr>
        <w:t xml:space="preserve">were established in 2005 and 2008 in two </w:t>
      </w:r>
      <w:r w:rsidR="00196D24" w:rsidRPr="00C2018E">
        <w:rPr>
          <w:lang w:val="en-GB"/>
        </w:rPr>
        <w:t>additional locations</w:t>
      </w:r>
      <w:r w:rsidRPr="00C2018E">
        <w:rPr>
          <w:lang w:val="en-GB"/>
        </w:rPr>
        <w:t xml:space="preserve">. The purpose </w:t>
      </w:r>
      <w:r w:rsidR="000E5C4D" w:rsidRPr="00C2018E">
        <w:rPr>
          <w:lang w:val="en-GB"/>
        </w:rPr>
        <w:t>has been</w:t>
      </w:r>
      <w:r w:rsidRPr="00C2018E">
        <w:rPr>
          <w:lang w:val="en-GB"/>
        </w:rPr>
        <w:t xml:space="preserve"> to train Omanis </w:t>
      </w:r>
      <w:r w:rsidR="00F82FFE" w:rsidRPr="00C2018E">
        <w:rPr>
          <w:lang w:val="en-GB"/>
        </w:rPr>
        <w:t>as</w:t>
      </w:r>
      <w:r w:rsidRPr="00C2018E">
        <w:rPr>
          <w:lang w:val="en-GB"/>
        </w:rPr>
        <w:t xml:space="preserve"> skil</w:t>
      </w:r>
      <w:r w:rsidR="000E5C4D" w:rsidRPr="00C2018E">
        <w:rPr>
          <w:lang w:val="en-GB"/>
        </w:rPr>
        <w:t>l</w:t>
      </w:r>
      <w:r w:rsidR="00F82FFE" w:rsidRPr="00C2018E">
        <w:rPr>
          <w:lang w:val="en-GB"/>
        </w:rPr>
        <w:t>ed</w:t>
      </w:r>
      <w:r w:rsidRPr="00C2018E">
        <w:rPr>
          <w:lang w:val="en-GB"/>
        </w:rPr>
        <w:t xml:space="preserve"> technicians for the local labour market. The colleges include the following programmes: </w:t>
      </w:r>
      <w:r w:rsidR="00AA7C75" w:rsidRPr="00C2018E">
        <w:rPr>
          <w:szCs w:val="24"/>
          <w:lang w:val="en-GB"/>
        </w:rPr>
        <w:t>engineering (electrical, electronic,</w:t>
      </w:r>
      <w:r w:rsidR="00AA7C75" w:rsidRPr="00C2018E">
        <w:rPr>
          <w:lang w:val="en-GB"/>
        </w:rPr>
        <w:t xml:space="preserve"> and </w:t>
      </w:r>
      <w:r w:rsidR="00AA7C75" w:rsidRPr="00C2018E">
        <w:rPr>
          <w:szCs w:val="24"/>
          <w:lang w:val="en-GB"/>
        </w:rPr>
        <w:t>mechanical), business studies (business</w:t>
      </w:r>
      <w:r w:rsidR="00AA7C75" w:rsidRPr="00C2018E">
        <w:rPr>
          <w:lang w:val="en-GB"/>
        </w:rPr>
        <w:t xml:space="preserve"> management and accounting), </w:t>
      </w:r>
      <w:r w:rsidR="00AA7C75" w:rsidRPr="00C2018E">
        <w:rPr>
          <w:szCs w:val="24"/>
          <w:lang w:val="en-GB"/>
        </w:rPr>
        <w:t>information technology</w:t>
      </w:r>
      <w:r w:rsidR="00AA7C75" w:rsidRPr="00C2018E">
        <w:rPr>
          <w:lang w:val="en-GB"/>
        </w:rPr>
        <w:t xml:space="preserve">, and </w:t>
      </w:r>
      <w:r w:rsidR="00AA7C75" w:rsidRPr="00C2018E">
        <w:rPr>
          <w:szCs w:val="24"/>
          <w:lang w:val="en-GB"/>
        </w:rPr>
        <w:t>laboratory sciences</w:t>
      </w:r>
      <w:r w:rsidR="00AA7C75" w:rsidRPr="00C2018E">
        <w:rPr>
          <w:lang w:val="en-GB"/>
        </w:rPr>
        <w:t xml:space="preserve"> and </w:t>
      </w:r>
      <w:r w:rsidR="00AA7C75" w:rsidRPr="00C2018E">
        <w:rPr>
          <w:szCs w:val="24"/>
          <w:lang w:val="en-GB"/>
        </w:rPr>
        <w:t>construction</w:t>
      </w:r>
      <w:r w:rsidR="00AA7C75" w:rsidRPr="00C2018E">
        <w:rPr>
          <w:lang w:val="en-GB"/>
        </w:rPr>
        <w:t xml:space="preserve">. </w:t>
      </w:r>
      <w:r w:rsidRPr="00C2018E">
        <w:rPr>
          <w:lang w:val="en-GB"/>
        </w:rPr>
        <w:t xml:space="preserve">The Colleges of Technology are considered by Omani students </w:t>
      </w:r>
      <w:r w:rsidR="00465F33" w:rsidRPr="00C2018E">
        <w:rPr>
          <w:szCs w:val="24"/>
          <w:lang w:val="en-GB"/>
        </w:rPr>
        <w:t>to be</w:t>
      </w:r>
      <w:r w:rsidR="00465F33" w:rsidRPr="00C2018E">
        <w:rPr>
          <w:lang w:val="en-GB"/>
        </w:rPr>
        <w:t xml:space="preserve"> </w:t>
      </w:r>
      <w:r w:rsidRPr="00C2018E">
        <w:rPr>
          <w:lang w:val="en-GB"/>
        </w:rPr>
        <w:t xml:space="preserve">one of the </w:t>
      </w:r>
      <w:r w:rsidR="00196D24" w:rsidRPr="00C2018E">
        <w:rPr>
          <w:lang w:val="en-GB"/>
        </w:rPr>
        <w:t xml:space="preserve">best </w:t>
      </w:r>
      <w:r w:rsidRPr="00C2018E">
        <w:rPr>
          <w:lang w:val="en-GB"/>
        </w:rPr>
        <w:t>choices for higher education and for better careers.</w:t>
      </w:r>
    </w:p>
    <w:p w14:paraId="4481E328" w14:textId="5294425D" w:rsidR="00697420" w:rsidRPr="00C2018E" w:rsidRDefault="00697420" w:rsidP="00D8183E">
      <w:pPr>
        <w:pStyle w:val="Heading3"/>
        <w:spacing w:before="120" w:beforeAutospacing="0" w:after="120" w:afterAutospacing="0"/>
        <w:ind w:left="360"/>
        <w:rPr>
          <w:rFonts w:eastAsia="Times New Roman"/>
          <w:lang w:val="en-GB"/>
        </w:rPr>
      </w:pPr>
      <w:bookmarkStart w:id="34" w:name="_Toc532219993"/>
      <w:r w:rsidRPr="00C2018E">
        <w:rPr>
          <w:lang w:val="en-GB"/>
        </w:rPr>
        <w:lastRenderedPageBreak/>
        <w:t>English Teaching as a Policy</w:t>
      </w:r>
      <w:r w:rsidRPr="00C2018E">
        <w:rPr>
          <w:rFonts w:eastAsia="Times New Roman"/>
          <w:lang w:val="en-GB"/>
        </w:rPr>
        <w:t>: EFL</w:t>
      </w:r>
      <w:bookmarkEnd w:id="34"/>
    </w:p>
    <w:p w14:paraId="45F450B8" w14:textId="7A9891B5" w:rsidR="00697420" w:rsidRPr="00C2018E" w:rsidRDefault="00697420" w:rsidP="00D8183E">
      <w:pPr>
        <w:spacing w:before="120" w:beforeAutospacing="0" w:after="120" w:afterAutospacing="0"/>
        <w:ind w:left="360"/>
        <w:rPr>
          <w:lang w:val="en-GB"/>
        </w:rPr>
      </w:pPr>
      <w:r w:rsidRPr="00C2018E">
        <w:rPr>
          <w:lang w:val="en-GB"/>
        </w:rPr>
        <w:t>Like many other</w:t>
      </w:r>
      <w:r w:rsidR="000E5C4D" w:rsidRPr="00C2018E">
        <w:rPr>
          <w:lang w:val="en-GB"/>
        </w:rPr>
        <w:t xml:space="preserve"> developing countries, Oman has</w:t>
      </w:r>
      <w:r w:rsidRPr="00C2018E">
        <w:rPr>
          <w:lang w:val="en-GB"/>
        </w:rPr>
        <w:t xml:space="preserve"> language policies that consider the increasing demands for English</w:t>
      </w:r>
      <w:r w:rsidR="00DB0056" w:rsidRPr="00C2018E">
        <w:rPr>
          <w:lang w:val="en-GB"/>
        </w:rPr>
        <w:t>,</w:t>
      </w:r>
      <w:r w:rsidRPr="00C2018E">
        <w:rPr>
          <w:lang w:val="en-GB"/>
        </w:rPr>
        <w:t xml:space="preserve"> driven by globalisation and the world economy</w:t>
      </w:r>
      <w:r w:rsidR="00807FE9" w:rsidRPr="00C2018E">
        <w:rPr>
          <w:lang w:val="en-GB"/>
        </w:rPr>
        <w:t>. The government</w:t>
      </w:r>
      <w:r w:rsidRPr="00C2018E">
        <w:rPr>
          <w:lang w:val="en-GB"/>
        </w:rPr>
        <w:t xml:space="preserve"> </w:t>
      </w:r>
      <w:r w:rsidR="005C1F36" w:rsidRPr="00C2018E">
        <w:rPr>
          <w:lang w:val="en-GB"/>
        </w:rPr>
        <w:t>emphasises</w:t>
      </w:r>
      <w:r w:rsidRPr="00C2018E">
        <w:rPr>
          <w:lang w:val="en-GB"/>
        </w:rPr>
        <w:t xml:space="preserve"> the </w:t>
      </w:r>
      <w:r w:rsidR="005C1F36" w:rsidRPr="00C2018E">
        <w:rPr>
          <w:lang w:val="en-GB"/>
        </w:rPr>
        <w:t>development</w:t>
      </w:r>
      <w:r w:rsidRPr="00C2018E">
        <w:rPr>
          <w:lang w:val="en-GB"/>
        </w:rPr>
        <w:t xml:space="preserve"> of human resources that require English </w:t>
      </w:r>
      <w:r w:rsidR="000E5C4D" w:rsidRPr="00C2018E">
        <w:rPr>
          <w:lang w:val="en-GB"/>
        </w:rPr>
        <w:t>for</w:t>
      </w:r>
      <w:r w:rsidRPr="00C2018E">
        <w:rPr>
          <w:lang w:val="en-GB"/>
        </w:rPr>
        <w:t xml:space="preserve"> communication </w:t>
      </w:r>
      <w:r w:rsidR="000E5C4D" w:rsidRPr="00C2018E">
        <w:rPr>
          <w:lang w:val="en-GB"/>
        </w:rPr>
        <w:t xml:space="preserve">(Donn </w:t>
      </w:r>
      <w:r w:rsidR="00465F33" w:rsidRPr="00C2018E">
        <w:rPr>
          <w:rFonts w:eastAsia="Times New Roman"/>
          <w:szCs w:val="24"/>
          <w:lang w:val="en-GB"/>
        </w:rPr>
        <w:t>&amp;</w:t>
      </w:r>
      <w:r w:rsidR="00465F33" w:rsidRPr="00C2018E">
        <w:rPr>
          <w:lang w:val="en-GB"/>
        </w:rPr>
        <w:t xml:space="preserve"> </w:t>
      </w:r>
      <w:r w:rsidR="000E5C4D" w:rsidRPr="00C2018E">
        <w:rPr>
          <w:lang w:val="en-GB"/>
        </w:rPr>
        <w:t>Issan, 2007). In Oman,</w:t>
      </w:r>
      <w:r w:rsidRPr="00C2018E">
        <w:rPr>
          <w:lang w:val="en-GB"/>
        </w:rPr>
        <w:t xml:space="preserve"> local workp</w:t>
      </w:r>
      <w:r w:rsidR="000E5C4D" w:rsidRPr="00C2018E">
        <w:rPr>
          <w:lang w:val="en-GB"/>
        </w:rPr>
        <w:t>laces and big establishments have</w:t>
      </w:r>
      <w:r w:rsidRPr="00C2018E">
        <w:rPr>
          <w:lang w:val="en-GB"/>
        </w:rPr>
        <w:t xml:space="preserve"> people of various linguistic backgrounds, and English is used </w:t>
      </w:r>
      <w:r w:rsidR="005C1F36" w:rsidRPr="00C2018E">
        <w:rPr>
          <w:lang w:val="en-GB"/>
        </w:rPr>
        <w:t>as the language for</w:t>
      </w:r>
      <w:r w:rsidR="001F3767" w:rsidRPr="00C2018E">
        <w:rPr>
          <w:lang w:val="en-GB"/>
        </w:rPr>
        <w:t xml:space="preserve"> communication</w:t>
      </w:r>
      <w:r w:rsidRPr="00C2018E">
        <w:rPr>
          <w:lang w:val="en-GB"/>
        </w:rPr>
        <w:t xml:space="preserve"> </w:t>
      </w:r>
      <w:r w:rsidR="001F3767" w:rsidRPr="00C2018E">
        <w:rPr>
          <w:lang w:val="en-GB"/>
        </w:rPr>
        <w:t>and interaction</w:t>
      </w:r>
      <w:r w:rsidRPr="00C2018E">
        <w:rPr>
          <w:lang w:val="en-GB"/>
        </w:rPr>
        <w:t xml:space="preserve">. </w:t>
      </w:r>
      <w:r w:rsidR="00807FE9" w:rsidRPr="00C2018E">
        <w:rPr>
          <w:lang w:val="en-GB"/>
        </w:rPr>
        <w:t xml:space="preserve">Moreover, </w:t>
      </w:r>
      <w:r w:rsidRPr="00C2018E">
        <w:rPr>
          <w:lang w:val="en-GB"/>
        </w:rPr>
        <w:t xml:space="preserve">Oman </w:t>
      </w:r>
      <w:r w:rsidR="00807FE9" w:rsidRPr="00C2018E">
        <w:rPr>
          <w:lang w:val="en-GB"/>
        </w:rPr>
        <w:t xml:space="preserve">has </w:t>
      </w:r>
      <w:r w:rsidRPr="00C2018E">
        <w:rPr>
          <w:lang w:val="en-GB"/>
        </w:rPr>
        <w:t xml:space="preserve">realised the need to communicate across countries to expand mutual relations and reinforce </w:t>
      </w:r>
      <w:r w:rsidR="00807FE9" w:rsidRPr="00C2018E">
        <w:rPr>
          <w:lang w:val="en-GB"/>
        </w:rPr>
        <w:t>them</w:t>
      </w:r>
      <w:r w:rsidRPr="00C2018E">
        <w:rPr>
          <w:lang w:val="en-GB"/>
        </w:rPr>
        <w:t xml:space="preserve"> particularly </w:t>
      </w:r>
      <w:r w:rsidR="00807FE9" w:rsidRPr="00C2018E">
        <w:rPr>
          <w:lang w:val="en-GB"/>
        </w:rPr>
        <w:t>after</w:t>
      </w:r>
      <w:r w:rsidRPr="00C2018E">
        <w:rPr>
          <w:lang w:val="en-GB"/>
        </w:rPr>
        <w:t xml:space="preserve"> t</w:t>
      </w:r>
      <w:r w:rsidR="00807FE9" w:rsidRPr="00C2018E">
        <w:rPr>
          <w:lang w:val="en-GB"/>
        </w:rPr>
        <w:t>he discovery of oil</w:t>
      </w:r>
      <w:r w:rsidRPr="00C2018E">
        <w:rPr>
          <w:lang w:val="en-GB"/>
        </w:rPr>
        <w:t>. English is the common language used for communication even with non-English</w:t>
      </w:r>
      <w:r w:rsidR="00AA7C75" w:rsidRPr="00C2018E">
        <w:rPr>
          <w:szCs w:val="24"/>
          <w:lang w:val="en-GB"/>
        </w:rPr>
        <w:t>-</w:t>
      </w:r>
      <w:r w:rsidRPr="00C2018E">
        <w:rPr>
          <w:lang w:val="en-GB"/>
        </w:rPr>
        <w:t xml:space="preserve">speaking countries with mutual and economic interests. Just like the rest of the world, English </w:t>
      </w:r>
      <w:r w:rsidR="00465F33" w:rsidRPr="00C2018E">
        <w:rPr>
          <w:szCs w:val="24"/>
          <w:lang w:val="en-GB"/>
        </w:rPr>
        <w:t>receives</w:t>
      </w:r>
      <w:r w:rsidR="00465F33" w:rsidRPr="00C2018E">
        <w:rPr>
          <w:lang w:val="en-GB"/>
        </w:rPr>
        <w:t xml:space="preserve"> </w:t>
      </w:r>
      <w:r w:rsidRPr="00C2018E">
        <w:rPr>
          <w:lang w:val="en-GB"/>
        </w:rPr>
        <w:t xml:space="preserve">legislative care and emphasis from the Omani government for political and economic reasons. The document </w:t>
      </w:r>
      <w:r w:rsidRPr="00C2018E">
        <w:rPr>
          <w:i/>
          <w:lang w:val="en-GB"/>
        </w:rPr>
        <w:t xml:space="preserve">National English Language Policy </w:t>
      </w:r>
      <w:r w:rsidRPr="00C2018E">
        <w:rPr>
          <w:lang w:val="en-GB"/>
        </w:rPr>
        <w:t>(NELP</w:t>
      </w:r>
      <w:r w:rsidRPr="00C2018E">
        <w:rPr>
          <w:szCs w:val="24"/>
          <w:lang w:val="en-GB"/>
        </w:rPr>
        <w:t>)</w:t>
      </w:r>
      <w:r w:rsidR="00465F33" w:rsidRPr="00C2018E">
        <w:rPr>
          <w:szCs w:val="24"/>
          <w:lang w:val="en-GB"/>
        </w:rPr>
        <w:t>,</w:t>
      </w:r>
      <w:r w:rsidRPr="00C2018E">
        <w:rPr>
          <w:lang w:val="en-GB"/>
        </w:rPr>
        <w:t xml:space="preserve"> </w:t>
      </w:r>
      <w:r w:rsidR="008D44B7" w:rsidRPr="00C2018E">
        <w:rPr>
          <w:lang w:val="en-GB"/>
        </w:rPr>
        <w:t xml:space="preserve">which was </w:t>
      </w:r>
      <w:r w:rsidRPr="00C2018E">
        <w:rPr>
          <w:lang w:val="en-GB"/>
        </w:rPr>
        <w:t xml:space="preserve">produced by the Ministry of Education </w:t>
      </w:r>
      <w:r w:rsidR="00A9684C" w:rsidRPr="00C2018E">
        <w:rPr>
          <w:lang w:val="en-GB"/>
        </w:rPr>
        <w:t xml:space="preserve">in Oman </w:t>
      </w:r>
      <w:r w:rsidRPr="00C2018E">
        <w:rPr>
          <w:lang w:val="en-GB"/>
        </w:rPr>
        <w:t>in 1987</w:t>
      </w:r>
      <w:r w:rsidR="00465F33" w:rsidRPr="00C2018E">
        <w:rPr>
          <w:szCs w:val="24"/>
          <w:lang w:val="en-GB"/>
        </w:rPr>
        <w:t>,</w:t>
      </w:r>
      <w:r w:rsidRPr="00C2018E">
        <w:rPr>
          <w:lang w:val="en-GB"/>
        </w:rPr>
        <w:t xml:space="preserve"> consider</w:t>
      </w:r>
      <w:r w:rsidR="00807FE9" w:rsidRPr="00C2018E">
        <w:rPr>
          <w:lang w:val="en-GB"/>
        </w:rPr>
        <w:t>ed</w:t>
      </w:r>
      <w:r w:rsidRPr="00C2018E">
        <w:rPr>
          <w:lang w:val="en-GB"/>
        </w:rPr>
        <w:t xml:space="preserve"> English </w:t>
      </w:r>
      <w:r w:rsidR="000E5C4D" w:rsidRPr="00C2018E">
        <w:rPr>
          <w:lang w:val="en-GB"/>
        </w:rPr>
        <w:t>to be</w:t>
      </w:r>
      <w:r w:rsidRPr="00C2018E">
        <w:rPr>
          <w:lang w:val="en-GB"/>
        </w:rPr>
        <w:t xml:space="preserve"> “a resource for national development and as the means for wider communication within the international community</w:t>
      </w:r>
      <w:r w:rsidRPr="00C2018E">
        <w:rPr>
          <w:szCs w:val="24"/>
          <w:lang w:val="en-GB"/>
        </w:rPr>
        <w:t xml:space="preserve">” </w:t>
      </w:r>
      <w:r w:rsidR="00465F33" w:rsidRPr="00C2018E">
        <w:rPr>
          <w:szCs w:val="24"/>
          <w:lang w:val="en-GB"/>
        </w:rPr>
        <w:t>(</w:t>
      </w:r>
      <w:r w:rsidR="00196D24" w:rsidRPr="00C2018E">
        <w:rPr>
          <w:szCs w:val="24"/>
          <w:lang w:val="en-GB"/>
        </w:rPr>
        <w:t>NELP</w:t>
      </w:r>
      <w:r w:rsidR="00465F33" w:rsidRPr="00C2018E">
        <w:rPr>
          <w:szCs w:val="24"/>
          <w:lang w:val="en-GB"/>
        </w:rPr>
        <w:t xml:space="preserve">, </w:t>
      </w:r>
      <w:r w:rsidR="00196D24" w:rsidRPr="00C2018E">
        <w:rPr>
          <w:szCs w:val="24"/>
          <w:lang w:val="en-GB"/>
        </w:rPr>
        <w:t>1987</w:t>
      </w:r>
      <w:r w:rsidR="00465F33" w:rsidRPr="00C2018E">
        <w:rPr>
          <w:szCs w:val="24"/>
          <w:lang w:val="en-GB"/>
        </w:rPr>
        <w:t>, p. x).</w:t>
      </w:r>
    </w:p>
    <w:p w14:paraId="48C97EDB" w14:textId="5DDF719B" w:rsidR="00697420" w:rsidRPr="00C2018E" w:rsidRDefault="00697420" w:rsidP="00D8183E">
      <w:pPr>
        <w:spacing w:before="120" w:beforeAutospacing="0" w:after="120" w:afterAutospacing="0"/>
        <w:ind w:left="360"/>
        <w:rPr>
          <w:lang w:val="en-GB"/>
        </w:rPr>
      </w:pPr>
      <w:r w:rsidRPr="00C2018E">
        <w:rPr>
          <w:lang w:val="en-GB"/>
        </w:rPr>
        <w:t>This acknowledgement of the significance of</w:t>
      </w:r>
      <w:r w:rsidRPr="00C2018E">
        <w:rPr>
          <w:rFonts w:eastAsia="Times New Roman"/>
          <w:szCs w:val="24"/>
          <w:lang w:val="en-GB"/>
        </w:rPr>
        <w:t xml:space="preserve"> </w:t>
      </w:r>
      <w:r w:rsidR="00AA7C75" w:rsidRPr="00C2018E">
        <w:rPr>
          <w:rFonts w:eastAsia="Times New Roman"/>
          <w:szCs w:val="24"/>
          <w:lang w:val="en-GB"/>
        </w:rPr>
        <w:t>the</w:t>
      </w:r>
      <w:r w:rsidR="00AA7C75" w:rsidRPr="00C2018E">
        <w:rPr>
          <w:lang w:val="en-GB"/>
        </w:rPr>
        <w:t xml:space="preserve"> </w:t>
      </w:r>
      <w:r w:rsidRPr="00C2018E">
        <w:rPr>
          <w:lang w:val="en-GB"/>
        </w:rPr>
        <w:t>English language in the development of the economy and for international communication offers a rationale for the use of English curriculum and instruction in higher education in Oman (Al-Issa, 2005). This role of English was highlighted by Al-Jadidi (2009</w:t>
      </w:r>
      <w:r w:rsidRPr="00C2018E">
        <w:rPr>
          <w:rFonts w:eastAsia="Times New Roman"/>
          <w:szCs w:val="24"/>
          <w:lang w:val="en-GB"/>
        </w:rPr>
        <w:t>)</w:t>
      </w:r>
      <w:r w:rsidR="00AA7C75" w:rsidRPr="00C2018E">
        <w:rPr>
          <w:rFonts w:eastAsia="Times New Roman"/>
          <w:szCs w:val="24"/>
          <w:lang w:val="en-GB"/>
        </w:rPr>
        <w:t>,</w:t>
      </w:r>
      <w:r w:rsidRPr="00C2018E">
        <w:rPr>
          <w:lang w:val="en-GB"/>
        </w:rPr>
        <w:t xml:space="preserve"> who stated that English in Oman is for trading purposes and for international communication. English is </w:t>
      </w:r>
      <w:r w:rsidR="00A12344" w:rsidRPr="00C2018E">
        <w:rPr>
          <w:lang w:val="en-GB"/>
        </w:rPr>
        <w:t xml:space="preserve">also </w:t>
      </w:r>
      <w:r w:rsidRPr="00C2018E">
        <w:rPr>
          <w:lang w:val="en-GB"/>
        </w:rPr>
        <w:t xml:space="preserve">a medium for communication between Omani people and expatriates or foreigners from different </w:t>
      </w:r>
      <w:r w:rsidR="00A9684C" w:rsidRPr="00C2018E">
        <w:rPr>
          <w:lang w:val="en-GB"/>
        </w:rPr>
        <w:t>countries</w:t>
      </w:r>
      <w:r w:rsidRPr="00C2018E">
        <w:rPr>
          <w:lang w:val="en-GB"/>
        </w:rPr>
        <w:t xml:space="preserve"> of the world who comprise a large number of the population living and working in Oman. Al-Jadidi </w:t>
      </w:r>
      <w:r w:rsidRPr="00C2018E">
        <w:rPr>
          <w:lang w:val="en-GB"/>
        </w:rPr>
        <w:lastRenderedPageBreak/>
        <w:t>(2009) argued there is an increasing demand for one language which enables individuals from different language backgrounds to communicate and work together.</w:t>
      </w:r>
    </w:p>
    <w:p w14:paraId="7514737E" w14:textId="21A39E33" w:rsidR="00697420" w:rsidRPr="00C2018E" w:rsidRDefault="00697420" w:rsidP="00D8183E">
      <w:pPr>
        <w:spacing w:before="120" w:beforeAutospacing="0" w:after="120" w:afterAutospacing="0"/>
        <w:ind w:left="360"/>
        <w:rPr>
          <w:i/>
          <w:lang w:val="en-GB"/>
        </w:rPr>
      </w:pPr>
      <w:r w:rsidRPr="00C2018E">
        <w:rPr>
          <w:lang w:val="en-GB"/>
        </w:rPr>
        <w:t xml:space="preserve">A document produced in 1995 </w:t>
      </w:r>
      <w:r w:rsidR="00207AE9" w:rsidRPr="00C2018E">
        <w:rPr>
          <w:szCs w:val="24"/>
          <w:lang w:val="en-GB"/>
        </w:rPr>
        <w:t>entitled</w:t>
      </w:r>
      <w:r w:rsidRPr="00C2018E">
        <w:rPr>
          <w:lang w:val="en-GB"/>
        </w:rPr>
        <w:t xml:space="preserve"> </w:t>
      </w:r>
      <w:r w:rsidRPr="00C2018E">
        <w:rPr>
          <w:i/>
          <w:lang w:val="en-GB"/>
        </w:rPr>
        <w:t>Reform and Development of General and Higher Education</w:t>
      </w:r>
      <w:r w:rsidRPr="00C2018E">
        <w:rPr>
          <w:lang w:val="en-GB"/>
        </w:rPr>
        <w:t xml:space="preserve"> in Oman declares </w:t>
      </w:r>
      <w:r w:rsidRPr="00C2018E">
        <w:rPr>
          <w:szCs w:val="24"/>
          <w:lang w:val="en-GB"/>
        </w:rPr>
        <w:t>th</w:t>
      </w:r>
      <w:r w:rsidR="00465F33" w:rsidRPr="00C2018E">
        <w:rPr>
          <w:szCs w:val="24"/>
          <w:lang w:val="en-GB"/>
        </w:rPr>
        <w:t>e following</w:t>
      </w:r>
      <w:r w:rsidRPr="00C2018E">
        <w:rPr>
          <w:szCs w:val="24"/>
          <w:lang w:val="en-GB"/>
        </w:rPr>
        <w:t xml:space="preserve">: </w:t>
      </w:r>
    </w:p>
    <w:p w14:paraId="0367790D" w14:textId="253A1A01" w:rsidR="00697420" w:rsidRPr="00C2018E" w:rsidRDefault="00697420" w:rsidP="00D8183E">
      <w:pPr>
        <w:spacing w:before="120" w:beforeAutospacing="0" w:after="120" w:afterAutospacing="0" w:line="240" w:lineRule="auto"/>
        <w:ind w:left="1080"/>
        <w:rPr>
          <w:szCs w:val="24"/>
          <w:lang w:val="en-GB"/>
        </w:rPr>
      </w:pPr>
      <w:r w:rsidRPr="00C2018E">
        <w:rPr>
          <w:lang w:val="en-GB"/>
        </w:rPr>
        <w:t>The government recognizes that facility in English is important in the new global economy. English is the most common language for international sectors such as banking and aviation. The global language of science and technology is also English as are the rapidly expanding international computerized databases and telecommunications networks, which are becoming an increasingly important part of academic and business life</w:t>
      </w:r>
      <w:r w:rsidR="003476EE" w:rsidRPr="00C2018E">
        <w:rPr>
          <w:i/>
          <w:iCs/>
          <w:szCs w:val="24"/>
          <w:lang w:val="en-GB"/>
        </w:rPr>
        <w:t>.</w:t>
      </w:r>
      <w:r w:rsidRPr="00C2018E">
        <w:rPr>
          <w:lang w:val="en-GB"/>
        </w:rPr>
        <w:t xml:space="preserve"> (Ministry of Education, 1995</w:t>
      </w:r>
      <w:r w:rsidR="00F56D78" w:rsidRPr="00C2018E">
        <w:rPr>
          <w:szCs w:val="24"/>
          <w:lang w:val="en-GB"/>
        </w:rPr>
        <w:t>,</w:t>
      </w:r>
      <w:r w:rsidRPr="00C2018E">
        <w:rPr>
          <w:lang w:val="en-GB"/>
        </w:rPr>
        <w:t xml:space="preserve"> p. A5-1</w:t>
      </w:r>
      <w:r w:rsidRPr="00C2018E">
        <w:rPr>
          <w:szCs w:val="24"/>
          <w:lang w:val="en-GB"/>
        </w:rPr>
        <w:t>)</w:t>
      </w:r>
    </w:p>
    <w:p w14:paraId="29825192" w14:textId="77777777" w:rsidR="00CC1C13" w:rsidRPr="00C2018E" w:rsidRDefault="00CC1C13" w:rsidP="00D8183E">
      <w:pPr>
        <w:spacing w:before="120" w:beforeAutospacing="0" w:after="120" w:afterAutospacing="0" w:line="240" w:lineRule="auto"/>
        <w:ind w:left="1080"/>
        <w:rPr>
          <w:lang w:val="en-GB"/>
        </w:rPr>
      </w:pPr>
    </w:p>
    <w:p w14:paraId="339BA803" w14:textId="2CAB8348" w:rsidR="00697420" w:rsidRPr="00C2018E" w:rsidRDefault="00697420" w:rsidP="00D8183E">
      <w:pPr>
        <w:spacing w:before="120" w:beforeAutospacing="0" w:after="120" w:afterAutospacing="0"/>
        <w:ind w:left="360"/>
        <w:rPr>
          <w:lang w:val="en-GB"/>
        </w:rPr>
      </w:pPr>
      <w:r w:rsidRPr="00C2018E">
        <w:rPr>
          <w:lang w:val="en-GB"/>
        </w:rPr>
        <w:t xml:space="preserve">Because of this, teaching </w:t>
      </w:r>
      <w:r w:rsidR="00807FE9" w:rsidRPr="00C2018E">
        <w:rPr>
          <w:lang w:val="en-GB"/>
        </w:rPr>
        <w:t xml:space="preserve">English </w:t>
      </w:r>
      <w:r w:rsidRPr="00C2018E">
        <w:rPr>
          <w:lang w:val="en-GB"/>
        </w:rPr>
        <w:t>has received significant consideration from the Omani government. The Omani Ministry of Education developed English language programme</w:t>
      </w:r>
      <w:r w:rsidR="00A12344" w:rsidRPr="00C2018E">
        <w:rPr>
          <w:lang w:val="en-GB"/>
        </w:rPr>
        <w:t>s</w:t>
      </w:r>
      <w:r w:rsidRPr="00C2018E">
        <w:rPr>
          <w:lang w:val="en-GB"/>
        </w:rPr>
        <w:t xml:space="preserve"> for s</w:t>
      </w:r>
      <w:r w:rsidR="00807FE9" w:rsidRPr="00C2018E">
        <w:rPr>
          <w:lang w:val="en-GB"/>
        </w:rPr>
        <w:t xml:space="preserve">tudents based on these policies. </w:t>
      </w:r>
      <w:r w:rsidR="00207AE9" w:rsidRPr="00C2018E">
        <w:rPr>
          <w:szCs w:val="24"/>
          <w:lang w:val="en-GB"/>
        </w:rPr>
        <w:t>It</w:t>
      </w:r>
      <w:r w:rsidR="00207AE9" w:rsidRPr="00C2018E">
        <w:rPr>
          <w:lang w:val="en-GB"/>
        </w:rPr>
        <w:t xml:space="preserve"> </w:t>
      </w:r>
      <w:r w:rsidRPr="00C2018E">
        <w:rPr>
          <w:lang w:val="en-GB"/>
        </w:rPr>
        <w:t xml:space="preserve">produced the Omani English curriculum in schools in 1987. English </w:t>
      </w:r>
      <w:r w:rsidR="00807FE9" w:rsidRPr="00C2018E">
        <w:rPr>
          <w:lang w:val="en-GB"/>
        </w:rPr>
        <w:t>is</w:t>
      </w:r>
      <w:r w:rsidRPr="00C2018E">
        <w:rPr>
          <w:lang w:val="en-GB"/>
        </w:rPr>
        <w:t xml:space="preserve"> acknowledged as the only foreign language to be officially used in Oman besides Arabic.</w:t>
      </w:r>
    </w:p>
    <w:p w14:paraId="75894F15" w14:textId="5F11AF6E" w:rsidR="00697420" w:rsidRPr="00C2018E" w:rsidRDefault="00B40158" w:rsidP="00D8183E">
      <w:pPr>
        <w:spacing w:before="120" w:beforeAutospacing="0" w:after="120" w:afterAutospacing="0"/>
        <w:ind w:left="360"/>
        <w:rPr>
          <w:lang w:val="en-GB"/>
        </w:rPr>
      </w:pPr>
      <w:r w:rsidRPr="00C2018E">
        <w:rPr>
          <w:szCs w:val="24"/>
          <w:lang w:val="en-GB"/>
        </w:rPr>
        <w:t xml:space="preserve">The </w:t>
      </w:r>
      <w:r w:rsidR="00697420" w:rsidRPr="00C2018E">
        <w:rPr>
          <w:lang w:val="en-GB"/>
        </w:rPr>
        <w:t xml:space="preserve">English language is </w:t>
      </w:r>
      <w:r w:rsidR="000E5C4D" w:rsidRPr="00C2018E">
        <w:rPr>
          <w:lang w:val="en-GB"/>
        </w:rPr>
        <w:t>clearly regarded as</w:t>
      </w:r>
      <w:r w:rsidR="00697420" w:rsidRPr="00C2018E">
        <w:rPr>
          <w:lang w:val="en-GB"/>
        </w:rPr>
        <w:t xml:space="preserve"> a </w:t>
      </w:r>
      <w:r w:rsidR="00697420" w:rsidRPr="00C2018E">
        <w:rPr>
          <w:szCs w:val="24"/>
          <w:lang w:val="en-GB"/>
        </w:rPr>
        <w:t>prerequisite</w:t>
      </w:r>
      <w:r w:rsidR="00697420" w:rsidRPr="00C2018E">
        <w:rPr>
          <w:lang w:val="en-GB"/>
        </w:rPr>
        <w:t xml:space="preserve"> for higher education and employment. Students who graduate with good English, both spoken and written, are extremely well valued</w:t>
      </w:r>
      <w:r w:rsidR="00465F33" w:rsidRPr="00C2018E">
        <w:rPr>
          <w:szCs w:val="24"/>
          <w:lang w:val="en-GB"/>
        </w:rPr>
        <w:t>,</w:t>
      </w:r>
      <w:r w:rsidR="00697420" w:rsidRPr="00C2018E">
        <w:rPr>
          <w:lang w:val="en-GB"/>
        </w:rPr>
        <w:t xml:space="preserve"> especially in the private sector and in oil companies. </w:t>
      </w:r>
      <w:r w:rsidR="00807FE9" w:rsidRPr="00C2018E">
        <w:rPr>
          <w:lang w:val="en-GB"/>
        </w:rPr>
        <w:t>According to Donn and Issan (2007), g</w:t>
      </w:r>
      <w:r w:rsidR="00697420" w:rsidRPr="00C2018E">
        <w:rPr>
          <w:lang w:val="en-GB"/>
        </w:rPr>
        <w:t xml:space="preserve">raduates may not succeed </w:t>
      </w:r>
      <w:r w:rsidR="000E5C4D" w:rsidRPr="00C2018E">
        <w:rPr>
          <w:lang w:val="en-GB"/>
        </w:rPr>
        <w:t>in getting</w:t>
      </w:r>
      <w:r w:rsidR="00697420" w:rsidRPr="00C2018E">
        <w:rPr>
          <w:lang w:val="en-GB"/>
        </w:rPr>
        <w:t xml:space="preserve"> jobs if they do not </w:t>
      </w:r>
      <w:r w:rsidR="00465F33" w:rsidRPr="00C2018E">
        <w:rPr>
          <w:szCs w:val="24"/>
          <w:lang w:val="en-GB"/>
        </w:rPr>
        <w:t>know</w:t>
      </w:r>
      <w:r w:rsidR="00465F33" w:rsidRPr="00C2018E">
        <w:rPr>
          <w:lang w:val="en-GB"/>
        </w:rPr>
        <w:t xml:space="preserve"> </w:t>
      </w:r>
      <w:r w:rsidR="00697420" w:rsidRPr="00C2018E">
        <w:rPr>
          <w:lang w:val="en-GB"/>
        </w:rPr>
        <w:t>English</w:t>
      </w:r>
      <w:r w:rsidR="00465F33" w:rsidRPr="00C2018E">
        <w:rPr>
          <w:szCs w:val="24"/>
          <w:lang w:val="en-GB"/>
        </w:rPr>
        <w:t>,</w:t>
      </w:r>
      <w:r w:rsidR="00697420" w:rsidRPr="00C2018E">
        <w:rPr>
          <w:lang w:val="en-GB"/>
        </w:rPr>
        <w:t xml:space="preserve"> as it increases the futur</w:t>
      </w:r>
      <w:r w:rsidR="00807FE9" w:rsidRPr="00C2018E">
        <w:rPr>
          <w:lang w:val="en-GB"/>
        </w:rPr>
        <w:t>e employability of young Omanis</w:t>
      </w:r>
      <w:r w:rsidR="00697420" w:rsidRPr="00C2018E">
        <w:rPr>
          <w:lang w:val="en-GB"/>
        </w:rPr>
        <w:t xml:space="preserve">. </w:t>
      </w:r>
    </w:p>
    <w:p w14:paraId="6C79AE44" w14:textId="6C52113B" w:rsidR="00697420" w:rsidRPr="00C2018E" w:rsidRDefault="00697420" w:rsidP="00D8183E">
      <w:pPr>
        <w:spacing w:before="120" w:beforeAutospacing="0" w:after="120" w:afterAutospacing="0"/>
        <w:ind w:left="360"/>
        <w:rPr>
          <w:lang w:val="en-GB"/>
        </w:rPr>
      </w:pPr>
      <w:r w:rsidRPr="00C2018E">
        <w:rPr>
          <w:lang w:val="en-GB"/>
        </w:rPr>
        <w:t xml:space="preserve">English is a compulsory subject in Omani schools starting from Grade </w:t>
      </w:r>
      <w:r w:rsidR="00465F33" w:rsidRPr="00C2018E">
        <w:rPr>
          <w:rFonts w:eastAsia="Times New Roman"/>
          <w:szCs w:val="24"/>
          <w:lang w:val="en-GB"/>
        </w:rPr>
        <w:t>1</w:t>
      </w:r>
      <w:r w:rsidR="00465F33" w:rsidRPr="00C2018E">
        <w:rPr>
          <w:lang w:val="en-GB"/>
        </w:rPr>
        <w:t xml:space="preserve"> </w:t>
      </w:r>
      <w:r w:rsidRPr="00C2018E">
        <w:rPr>
          <w:lang w:val="en-GB"/>
        </w:rPr>
        <w:t xml:space="preserve">and throughout the formal </w:t>
      </w:r>
      <w:r w:rsidR="00196D24" w:rsidRPr="00C2018E">
        <w:rPr>
          <w:rFonts w:eastAsia="Times New Roman"/>
          <w:szCs w:val="24"/>
          <w:lang w:val="en-GB"/>
        </w:rPr>
        <w:t xml:space="preserve">twelve </w:t>
      </w:r>
      <w:r w:rsidRPr="00C2018E">
        <w:rPr>
          <w:lang w:val="en-GB"/>
        </w:rPr>
        <w:t xml:space="preserve">years of schooling. Omani children take a total number of 1,200 </w:t>
      </w:r>
      <w:r w:rsidR="00465F33" w:rsidRPr="00C2018E">
        <w:rPr>
          <w:rFonts w:eastAsia="Times New Roman"/>
          <w:szCs w:val="24"/>
          <w:lang w:val="en-GB"/>
        </w:rPr>
        <w:t>h</w:t>
      </w:r>
      <w:r w:rsidR="00465F33" w:rsidRPr="00C2018E">
        <w:rPr>
          <w:lang w:val="en-GB"/>
        </w:rPr>
        <w:t xml:space="preserve"> </w:t>
      </w:r>
      <w:r w:rsidRPr="00C2018E">
        <w:rPr>
          <w:lang w:val="en-GB"/>
        </w:rPr>
        <w:t>of English teaching throughout this period (</w:t>
      </w:r>
      <w:r w:rsidR="006978A4" w:rsidRPr="00C2018E">
        <w:rPr>
          <w:lang w:val="en-GB"/>
        </w:rPr>
        <w:t>Al-Lamki, 2002</w:t>
      </w:r>
      <w:r w:rsidRPr="00C2018E">
        <w:rPr>
          <w:lang w:val="en-GB"/>
        </w:rPr>
        <w:t xml:space="preserve">). In higher education institutions, most undergraduate programmes in both </w:t>
      </w:r>
      <w:r w:rsidRPr="00C2018E">
        <w:rPr>
          <w:lang w:val="en-GB"/>
        </w:rPr>
        <w:lastRenderedPageBreak/>
        <w:t xml:space="preserve">government and private institutions are offered in English (Al-Issa, 2006). Students are </w:t>
      </w:r>
      <w:r w:rsidR="00947BEA" w:rsidRPr="00C2018E">
        <w:rPr>
          <w:lang w:val="en-GB"/>
        </w:rPr>
        <w:t xml:space="preserve">also </w:t>
      </w:r>
      <w:r w:rsidRPr="00C2018E">
        <w:rPr>
          <w:lang w:val="en-GB"/>
        </w:rPr>
        <w:t xml:space="preserve">encouraged to pursue postgraduate studies in </w:t>
      </w:r>
      <w:r w:rsidR="00B40158" w:rsidRPr="00C2018E">
        <w:rPr>
          <w:lang w:val="en-GB"/>
        </w:rPr>
        <w:t>English</w:t>
      </w:r>
      <w:r w:rsidR="00B40158" w:rsidRPr="00C2018E">
        <w:rPr>
          <w:rFonts w:eastAsia="Times New Roman"/>
          <w:szCs w:val="24"/>
          <w:lang w:val="en-GB"/>
        </w:rPr>
        <w:t>-</w:t>
      </w:r>
      <w:r w:rsidRPr="00C2018E">
        <w:rPr>
          <w:lang w:val="en-GB"/>
        </w:rPr>
        <w:t xml:space="preserve">speaking countries by the Ministry of Higher Education through scholarships and funding (Al-Issa, 2007). </w:t>
      </w:r>
    </w:p>
    <w:p w14:paraId="131F6470" w14:textId="795BACE0" w:rsidR="00697420" w:rsidRPr="00C2018E" w:rsidRDefault="00697420" w:rsidP="00D8183E">
      <w:pPr>
        <w:pStyle w:val="Heading4"/>
        <w:spacing w:before="120" w:beforeAutospacing="0" w:after="120" w:afterAutospacing="0"/>
        <w:ind w:left="504"/>
        <w:rPr>
          <w:lang w:val="en-GB" w:bidi="ar-AE"/>
        </w:rPr>
      </w:pPr>
      <w:r w:rsidRPr="00C2018E">
        <w:rPr>
          <w:rFonts w:eastAsia="Times New Roman"/>
          <w:lang w:val="en-GB"/>
        </w:rPr>
        <w:t xml:space="preserve"> English </w:t>
      </w:r>
      <w:r w:rsidR="00D84E6F" w:rsidRPr="00C2018E">
        <w:rPr>
          <w:rFonts w:eastAsia="Times New Roman"/>
          <w:lang w:val="en-GB"/>
        </w:rPr>
        <w:t xml:space="preserve">Language Teaching </w:t>
      </w:r>
      <w:r w:rsidR="00465F33" w:rsidRPr="00C2018E">
        <w:rPr>
          <w:rFonts w:eastAsia="Times New Roman"/>
          <w:lang w:val="en-GB"/>
        </w:rPr>
        <w:t xml:space="preserve">at the </w:t>
      </w:r>
      <w:r w:rsidRPr="00C2018E">
        <w:rPr>
          <w:lang w:val="en-GB" w:bidi="ar-AE"/>
        </w:rPr>
        <w:t>Colleges of Technology</w:t>
      </w:r>
    </w:p>
    <w:p w14:paraId="365CC85F" w14:textId="7CC2285C" w:rsidR="00697420" w:rsidRPr="00C2018E" w:rsidRDefault="00D16A55" w:rsidP="00D8183E">
      <w:pPr>
        <w:spacing w:before="120" w:beforeAutospacing="0" w:after="120" w:afterAutospacing="0"/>
        <w:ind w:left="360"/>
        <w:rPr>
          <w:lang w:val="en-GB"/>
        </w:rPr>
      </w:pPr>
      <w:r w:rsidRPr="00C2018E">
        <w:rPr>
          <w:lang w:val="en-GB"/>
        </w:rPr>
        <w:t xml:space="preserve">English is the </w:t>
      </w:r>
      <w:r w:rsidR="008758E9" w:rsidRPr="00C2018E">
        <w:rPr>
          <w:lang w:val="en-GB"/>
        </w:rPr>
        <w:t>language</w:t>
      </w:r>
      <w:r w:rsidRPr="00C2018E">
        <w:rPr>
          <w:lang w:val="en-GB"/>
        </w:rPr>
        <w:t xml:space="preserve"> of instruction in </w:t>
      </w:r>
      <w:r w:rsidR="008758E9" w:rsidRPr="00C2018E">
        <w:rPr>
          <w:lang w:val="en-GB"/>
        </w:rPr>
        <w:t xml:space="preserve">Omani </w:t>
      </w:r>
      <w:r w:rsidRPr="00C2018E">
        <w:rPr>
          <w:lang w:val="en-GB"/>
        </w:rPr>
        <w:t>higher education</w:t>
      </w:r>
      <w:r w:rsidR="00B40158" w:rsidRPr="00C2018E">
        <w:rPr>
          <w:szCs w:val="24"/>
          <w:lang w:val="en-GB"/>
        </w:rPr>
        <w:t>,</w:t>
      </w:r>
      <w:r w:rsidRPr="00C2018E">
        <w:rPr>
          <w:lang w:val="en-GB"/>
        </w:rPr>
        <w:t xml:space="preserve"> unlike schools</w:t>
      </w:r>
      <w:r w:rsidR="00954369" w:rsidRPr="00C2018E">
        <w:rPr>
          <w:lang w:val="en-GB"/>
        </w:rPr>
        <w:t>. So,</w:t>
      </w:r>
      <w:r w:rsidRPr="00C2018E">
        <w:rPr>
          <w:lang w:val="en-GB"/>
        </w:rPr>
        <w:t xml:space="preserve"> h</w:t>
      </w:r>
      <w:r w:rsidR="000E5C4D" w:rsidRPr="00C2018E">
        <w:rPr>
          <w:lang w:val="en-GB"/>
        </w:rPr>
        <w:t>igher</w:t>
      </w:r>
      <w:r w:rsidR="00697420" w:rsidRPr="00C2018E">
        <w:rPr>
          <w:lang w:val="en-GB"/>
        </w:rPr>
        <w:t xml:space="preserve"> educational institutions such as the Colleges of Technology place newcomers in extensive English courses before they can begin academic studies. In the </w:t>
      </w:r>
      <w:r w:rsidR="00D84E6F" w:rsidRPr="00C2018E">
        <w:rPr>
          <w:szCs w:val="24"/>
          <w:lang w:val="en-GB"/>
        </w:rPr>
        <w:t>Colleges</w:t>
      </w:r>
      <w:r w:rsidR="00D84E6F" w:rsidRPr="00C2018E">
        <w:rPr>
          <w:lang w:val="en-GB"/>
        </w:rPr>
        <w:t xml:space="preserve"> </w:t>
      </w:r>
      <w:r w:rsidR="00697420" w:rsidRPr="00C2018E">
        <w:rPr>
          <w:lang w:val="en-GB"/>
        </w:rPr>
        <w:t xml:space="preserve">of Technology, newcomers are placed in an introductory extensive English programme called the </w:t>
      </w:r>
      <w:r w:rsidR="00697420" w:rsidRPr="00C2018E">
        <w:rPr>
          <w:i/>
          <w:lang w:val="en-GB"/>
        </w:rPr>
        <w:t>Foundation Year Programme</w:t>
      </w:r>
      <w:r w:rsidR="00697420" w:rsidRPr="00C2018E">
        <w:rPr>
          <w:lang w:val="en-GB"/>
        </w:rPr>
        <w:t xml:space="preserve"> (FYP) to teach them the required English to start their specialisation. The students take an English test at the end of the programme to determine who </w:t>
      </w:r>
      <w:r w:rsidR="00196D24" w:rsidRPr="00C2018E">
        <w:rPr>
          <w:lang w:val="en-GB"/>
        </w:rPr>
        <w:t xml:space="preserve">graduates </w:t>
      </w:r>
      <w:r w:rsidR="00697420" w:rsidRPr="00C2018E">
        <w:rPr>
          <w:lang w:val="en-GB"/>
        </w:rPr>
        <w:t>to their academic courses (</w:t>
      </w:r>
      <w:r w:rsidR="008D50FC" w:rsidRPr="00C2018E">
        <w:rPr>
          <w:lang w:val="en-GB"/>
        </w:rPr>
        <w:t>A</w:t>
      </w:r>
      <w:r w:rsidR="002E6010" w:rsidRPr="00C2018E">
        <w:rPr>
          <w:lang w:val="en-GB"/>
        </w:rPr>
        <w:t>l-Issa</w:t>
      </w:r>
      <w:r w:rsidR="009B7256" w:rsidRPr="00C2018E">
        <w:rPr>
          <w:lang w:val="en-GB"/>
        </w:rPr>
        <w:t>, 2006</w:t>
      </w:r>
      <w:r w:rsidR="00697420" w:rsidRPr="00C2018E">
        <w:rPr>
          <w:lang w:val="en-GB"/>
        </w:rPr>
        <w:t xml:space="preserve">). </w:t>
      </w:r>
      <w:r w:rsidRPr="00C2018E">
        <w:rPr>
          <w:lang w:val="en-GB"/>
        </w:rPr>
        <w:t>T</w:t>
      </w:r>
      <w:r w:rsidR="00697420" w:rsidRPr="00C2018E">
        <w:rPr>
          <w:lang w:val="en-GB"/>
        </w:rPr>
        <w:t xml:space="preserve">he participants of </w:t>
      </w:r>
      <w:r w:rsidRPr="00C2018E">
        <w:rPr>
          <w:lang w:val="en-GB"/>
        </w:rPr>
        <w:t>my</w:t>
      </w:r>
      <w:r w:rsidR="00697420" w:rsidRPr="00C2018E">
        <w:rPr>
          <w:lang w:val="en-GB"/>
        </w:rPr>
        <w:t xml:space="preserve"> study are newcomers from this English programme in different Colleges of Technology.</w:t>
      </w:r>
    </w:p>
    <w:p w14:paraId="207FBA62" w14:textId="52F2DFDF" w:rsidR="00697420" w:rsidRPr="00C2018E" w:rsidRDefault="00697420" w:rsidP="00D8183E">
      <w:pPr>
        <w:spacing w:before="120" w:beforeAutospacing="0" w:after="120" w:afterAutospacing="0"/>
        <w:ind w:left="360"/>
        <w:rPr>
          <w:lang w:val="en-GB"/>
        </w:rPr>
      </w:pPr>
      <w:r w:rsidRPr="00C2018E">
        <w:rPr>
          <w:lang w:val="en-GB"/>
        </w:rPr>
        <w:t>The newcomers’</w:t>
      </w:r>
      <w:r w:rsidR="00D16A55" w:rsidRPr="00C2018E">
        <w:rPr>
          <w:lang w:val="en-GB"/>
        </w:rPr>
        <w:t xml:space="preserve"> English proficiency is measured</w:t>
      </w:r>
      <w:r w:rsidRPr="00C2018E">
        <w:rPr>
          <w:lang w:val="en-GB"/>
        </w:rPr>
        <w:t xml:space="preserve"> by a placement test, which these students take upon their arrival. Students who </w:t>
      </w:r>
      <w:r w:rsidR="00B40158" w:rsidRPr="00C2018E">
        <w:rPr>
          <w:szCs w:val="24"/>
          <w:lang w:val="en-GB"/>
        </w:rPr>
        <w:t>receive</w:t>
      </w:r>
      <w:r w:rsidR="00B40158" w:rsidRPr="00C2018E">
        <w:rPr>
          <w:lang w:val="en-GB"/>
        </w:rPr>
        <w:t xml:space="preserve"> </w:t>
      </w:r>
      <w:r w:rsidR="00E32251" w:rsidRPr="00C2018E">
        <w:rPr>
          <w:lang w:val="en-GB"/>
        </w:rPr>
        <w:t xml:space="preserve">high </w:t>
      </w:r>
      <w:r w:rsidRPr="00C2018E">
        <w:rPr>
          <w:lang w:val="en-GB"/>
        </w:rPr>
        <w:t>grades in the placement test may directly start their technical courses. Students who do not achieve the adequate English proficiency required to complete their technical courses are placed in the FYP</w:t>
      </w:r>
      <w:r w:rsidR="00D84E6F" w:rsidRPr="00C2018E">
        <w:rPr>
          <w:szCs w:val="24"/>
          <w:lang w:val="en-GB"/>
        </w:rPr>
        <w:t>,</w:t>
      </w:r>
      <w:r w:rsidRPr="00C2018E">
        <w:rPr>
          <w:lang w:val="en-GB"/>
        </w:rPr>
        <w:t xml:space="preserve"> which is mainly an extensive English course, but students also study computer skil</w:t>
      </w:r>
      <w:r w:rsidR="001F3767" w:rsidRPr="00C2018E">
        <w:rPr>
          <w:lang w:val="en-GB"/>
        </w:rPr>
        <w:t xml:space="preserve">ls (3 </w:t>
      </w:r>
      <w:r w:rsidR="00D84E6F" w:rsidRPr="00C2018E">
        <w:rPr>
          <w:szCs w:val="24"/>
          <w:lang w:val="en-GB"/>
        </w:rPr>
        <w:t>h</w:t>
      </w:r>
      <w:r w:rsidR="00D84E6F" w:rsidRPr="00C2018E">
        <w:rPr>
          <w:lang w:val="en-GB"/>
        </w:rPr>
        <w:t xml:space="preserve"> </w:t>
      </w:r>
      <w:r w:rsidR="001F3767" w:rsidRPr="00C2018E">
        <w:rPr>
          <w:lang w:val="en-GB"/>
        </w:rPr>
        <w:t>per week) and basic</w:t>
      </w:r>
      <w:r w:rsidRPr="00C2018E">
        <w:rPr>
          <w:lang w:val="en-GB"/>
        </w:rPr>
        <w:t xml:space="preserve"> Math (3 </w:t>
      </w:r>
      <w:r w:rsidR="00D84E6F" w:rsidRPr="00C2018E">
        <w:rPr>
          <w:szCs w:val="24"/>
          <w:lang w:val="en-GB"/>
        </w:rPr>
        <w:t>h</w:t>
      </w:r>
      <w:r w:rsidR="00D84E6F" w:rsidRPr="00C2018E">
        <w:rPr>
          <w:lang w:val="en-GB"/>
        </w:rPr>
        <w:t xml:space="preserve"> </w:t>
      </w:r>
      <w:r w:rsidRPr="00C2018E">
        <w:rPr>
          <w:lang w:val="en-GB"/>
        </w:rPr>
        <w:t>per week). Teaching English language skills is the core component of the FYP: listening, speaking, readin</w:t>
      </w:r>
      <w:r w:rsidR="00424C30" w:rsidRPr="00C2018E">
        <w:rPr>
          <w:lang w:val="en-GB"/>
        </w:rPr>
        <w:t>g</w:t>
      </w:r>
      <w:r w:rsidR="00D84E6F" w:rsidRPr="00C2018E">
        <w:rPr>
          <w:szCs w:val="24"/>
          <w:lang w:val="en-GB"/>
        </w:rPr>
        <w:t>,</w:t>
      </w:r>
      <w:r w:rsidR="00424C30" w:rsidRPr="00C2018E">
        <w:rPr>
          <w:lang w:val="en-GB"/>
        </w:rPr>
        <w:t xml:space="preserve"> and writing. </w:t>
      </w:r>
      <w:r w:rsidR="00196D24" w:rsidRPr="00C2018E">
        <w:rPr>
          <w:lang w:val="en-GB"/>
        </w:rPr>
        <w:t>Al-</w:t>
      </w:r>
      <w:r w:rsidR="002E6010" w:rsidRPr="00C2018E">
        <w:rPr>
          <w:lang w:val="en-GB"/>
        </w:rPr>
        <w:t>Issa</w:t>
      </w:r>
      <w:r w:rsidR="009B7256" w:rsidRPr="00C2018E">
        <w:rPr>
          <w:lang w:val="en-GB"/>
        </w:rPr>
        <w:t xml:space="preserve"> </w:t>
      </w:r>
      <w:r w:rsidR="00424C30" w:rsidRPr="00C2018E">
        <w:rPr>
          <w:lang w:val="en-GB"/>
        </w:rPr>
        <w:t>(2006</w:t>
      </w:r>
      <w:r w:rsidRPr="00C2018E">
        <w:rPr>
          <w:lang w:val="en-GB"/>
        </w:rPr>
        <w:t>) describe</w:t>
      </w:r>
      <w:r w:rsidR="00A12344" w:rsidRPr="00C2018E">
        <w:rPr>
          <w:lang w:val="en-GB"/>
        </w:rPr>
        <w:t>d</w:t>
      </w:r>
      <w:r w:rsidRPr="00C2018E">
        <w:rPr>
          <w:lang w:val="en-GB"/>
        </w:rPr>
        <w:t xml:space="preserve"> the FYP as offering English instruction to students to achieve the English language requirements before </w:t>
      </w:r>
      <w:r w:rsidRPr="00C2018E">
        <w:rPr>
          <w:lang w:val="en-GB"/>
        </w:rPr>
        <w:lastRenderedPageBreak/>
        <w:t>students start their academic courses which are taught exclusively in the En</w:t>
      </w:r>
      <w:r w:rsidR="009B7256" w:rsidRPr="00C2018E">
        <w:rPr>
          <w:lang w:val="en-GB"/>
        </w:rPr>
        <w:t>glish language.</w:t>
      </w:r>
    </w:p>
    <w:p w14:paraId="5F1DFB38" w14:textId="120B34BD" w:rsidR="00697420" w:rsidRPr="00C2018E" w:rsidRDefault="00697420" w:rsidP="00D8183E">
      <w:pPr>
        <w:pStyle w:val="Heading4"/>
        <w:spacing w:before="120" w:beforeAutospacing="0" w:after="120" w:afterAutospacing="0"/>
        <w:ind w:left="504"/>
        <w:rPr>
          <w:lang w:val="en-GB"/>
        </w:rPr>
      </w:pPr>
      <w:r w:rsidRPr="00C2018E">
        <w:rPr>
          <w:lang w:val="en-GB"/>
        </w:rPr>
        <w:t xml:space="preserve"> </w:t>
      </w:r>
      <w:r w:rsidR="005B3547" w:rsidRPr="00C2018E">
        <w:rPr>
          <w:lang w:val="en-GB"/>
        </w:rPr>
        <w:t>EFL</w:t>
      </w:r>
      <w:r w:rsidR="006908EA" w:rsidRPr="00C2018E">
        <w:rPr>
          <w:lang w:val="en-GB"/>
        </w:rPr>
        <w:t xml:space="preserve"> in the Omani Context </w:t>
      </w:r>
    </w:p>
    <w:p w14:paraId="505E50F5" w14:textId="23514370" w:rsidR="0048358D" w:rsidRPr="00C2018E" w:rsidRDefault="00697420" w:rsidP="00D8183E">
      <w:pPr>
        <w:spacing w:before="120" w:beforeAutospacing="0" w:after="120" w:afterAutospacing="0"/>
        <w:ind w:left="360"/>
        <w:rPr>
          <w:rFonts w:asciiTheme="majorBidi" w:hAnsiTheme="majorBidi"/>
          <w:lang w:val="en-GB"/>
        </w:rPr>
      </w:pPr>
      <w:r w:rsidRPr="00C2018E">
        <w:rPr>
          <w:lang w:val="en-GB"/>
        </w:rPr>
        <w:t>Omani students have cultural, religious</w:t>
      </w:r>
      <w:r w:rsidR="00D84E6F" w:rsidRPr="00C2018E">
        <w:rPr>
          <w:szCs w:val="24"/>
          <w:lang w:val="en-GB"/>
        </w:rPr>
        <w:t>,</w:t>
      </w:r>
      <w:r w:rsidRPr="00C2018E">
        <w:rPr>
          <w:lang w:val="en-GB"/>
        </w:rPr>
        <w:t xml:space="preserve"> and linguistic backgrounds that are distinctive from English </w:t>
      </w:r>
      <w:r w:rsidR="00990536" w:rsidRPr="00C2018E">
        <w:rPr>
          <w:lang w:val="en-GB"/>
        </w:rPr>
        <w:t>speakers in other countries. The</w:t>
      </w:r>
      <w:r w:rsidRPr="00C2018E">
        <w:rPr>
          <w:lang w:val="en-GB"/>
        </w:rPr>
        <w:t>s</w:t>
      </w:r>
      <w:r w:rsidR="00990536" w:rsidRPr="00C2018E">
        <w:rPr>
          <w:lang w:val="en-GB"/>
        </w:rPr>
        <w:t>e</w:t>
      </w:r>
      <w:r w:rsidRPr="00C2018E">
        <w:rPr>
          <w:lang w:val="en-GB"/>
        </w:rPr>
        <w:t xml:space="preserve"> distinctive difference</w:t>
      </w:r>
      <w:r w:rsidR="00990536" w:rsidRPr="00C2018E">
        <w:rPr>
          <w:lang w:val="en-GB"/>
        </w:rPr>
        <w:t>s</w:t>
      </w:r>
      <w:r w:rsidRPr="00C2018E">
        <w:rPr>
          <w:lang w:val="en-GB"/>
        </w:rPr>
        <w:t xml:space="preserve"> may create challenges </w:t>
      </w:r>
      <w:r w:rsidR="00990536" w:rsidRPr="00C2018E">
        <w:rPr>
          <w:lang w:val="en-GB"/>
        </w:rPr>
        <w:t>in</w:t>
      </w:r>
      <w:r w:rsidRPr="00C2018E">
        <w:rPr>
          <w:lang w:val="en-GB"/>
        </w:rPr>
        <w:t xml:space="preserve"> </w:t>
      </w:r>
      <w:r w:rsidR="00954369" w:rsidRPr="00C2018E">
        <w:rPr>
          <w:lang w:val="en-GB"/>
        </w:rPr>
        <w:t xml:space="preserve">EFL </w:t>
      </w:r>
      <w:r w:rsidRPr="00C2018E">
        <w:rPr>
          <w:lang w:val="en-GB"/>
        </w:rPr>
        <w:t>learning. For example,</w:t>
      </w:r>
      <w:r w:rsidR="00A12344" w:rsidRPr="00C2018E">
        <w:rPr>
          <w:lang w:val="en-GB"/>
        </w:rPr>
        <w:t xml:space="preserve"> </w:t>
      </w:r>
      <w:r w:rsidR="00954369" w:rsidRPr="00C2018E">
        <w:rPr>
          <w:lang w:val="en-GB"/>
        </w:rPr>
        <w:t xml:space="preserve">Omani </w:t>
      </w:r>
      <w:r w:rsidR="00A12344" w:rsidRPr="00C2018E">
        <w:rPr>
          <w:lang w:val="en-GB"/>
        </w:rPr>
        <w:t xml:space="preserve">higher education institutions usually use textbooks that are produced in </w:t>
      </w:r>
      <w:r w:rsidR="005B3547" w:rsidRPr="00C2018E">
        <w:rPr>
          <w:lang w:val="en-GB"/>
        </w:rPr>
        <w:t>English</w:t>
      </w:r>
      <w:r w:rsidR="005B3547" w:rsidRPr="00C2018E">
        <w:rPr>
          <w:szCs w:val="24"/>
          <w:lang w:val="en-GB"/>
        </w:rPr>
        <w:t>-</w:t>
      </w:r>
      <w:r w:rsidR="00A12344" w:rsidRPr="00C2018E">
        <w:rPr>
          <w:lang w:val="en-GB"/>
        </w:rPr>
        <w:t xml:space="preserve">speaking countries </w:t>
      </w:r>
      <w:r w:rsidR="008758E9" w:rsidRPr="00C2018E">
        <w:rPr>
          <w:lang w:val="en-GB"/>
        </w:rPr>
        <w:t>(for instance</w:t>
      </w:r>
      <w:r w:rsidR="005B3547" w:rsidRPr="00C2018E">
        <w:rPr>
          <w:szCs w:val="24"/>
          <w:lang w:val="en-GB"/>
        </w:rPr>
        <w:t>,</w:t>
      </w:r>
      <w:r w:rsidR="00A12344" w:rsidRPr="00C2018E">
        <w:rPr>
          <w:lang w:val="en-GB"/>
        </w:rPr>
        <w:t xml:space="preserve"> the United Kingdom or the United States</w:t>
      </w:r>
      <w:r w:rsidR="00D84E6F" w:rsidRPr="00C2018E">
        <w:rPr>
          <w:szCs w:val="24"/>
          <w:lang w:val="en-GB"/>
        </w:rPr>
        <w:t>),</w:t>
      </w:r>
      <w:r w:rsidR="00A12344" w:rsidRPr="00C2018E">
        <w:rPr>
          <w:lang w:val="en-GB"/>
        </w:rPr>
        <w:t xml:space="preserve"> and they are imported to the international market (Al-</w:t>
      </w:r>
      <w:r w:rsidR="005B3547" w:rsidRPr="00C2018E">
        <w:rPr>
          <w:szCs w:val="24"/>
          <w:lang w:val="en-GB"/>
        </w:rPr>
        <w:t>J</w:t>
      </w:r>
      <w:r w:rsidR="00A12344" w:rsidRPr="00C2018E">
        <w:rPr>
          <w:szCs w:val="24"/>
          <w:lang w:val="en-GB"/>
        </w:rPr>
        <w:t>adidi</w:t>
      </w:r>
      <w:r w:rsidR="00A12344" w:rsidRPr="00C2018E">
        <w:rPr>
          <w:lang w:val="en-GB"/>
        </w:rPr>
        <w:t>, 2009).</w:t>
      </w:r>
      <w:r w:rsidR="00E53F3C" w:rsidRPr="00C2018E">
        <w:rPr>
          <w:lang w:val="en-GB"/>
        </w:rPr>
        <w:t xml:space="preserve"> T</w:t>
      </w:r>
      <w:r w:rsidRPr="00C2018E">
        <w:rPr>
          <w:lang w:val="en-GB"/>
        </w:rPr>
        <w:t xml:space="preserve">here are some cultural aspects inherited in </w:t>
      </w:r>
      <w:r w:rsidR="00E53F3C" w:rsidRPr="00C2018E">
        <w:rPr>
          <w:lang w:val="en-GB"/>
        </w:rPr>
        <w:t>using these textbooks</w:t>
      </w:r>
      <w:r w:rsidRPr="00C2018E">
        <w:rPr>
          <w:lang w:val="en-GB"/>
        </w:rPr>
        <w:t xml:space="preserve"> in a Muslim country</w:t>
      </w:r>
      <w:r w:rsidR="00EA4134" w:rsidRPr="00C2018E">
        <w:rPr>
          <w:lang w:val="en-GB"/>
        </w:rPr>
        <w:t xml:space="preserve"> that may cause challenges</w:t>
      </w:r>
      <w:r w:rsidRPr="00C2018E">
        <w:rPr>
          <w:lang w:val="en-GB"/>
        </w:rPr>
        <w:t>. Sharifian (1999), a Muslim researcher, discussed</w:t>
      </w:r>
      <w:r w:rsidR="00424C30" w:rsidRPr="00C2018E">
        <w:rPr>
          <w:lang w:val="en-GB"/>
        </w:rPr>
        <w:t xml:space="preserve"> the challenges Muslim students</w:t>
      </w:r>
      <w:r w:rsidRPr="00C2018E">
        <w:rPr>
          <w:lang w:val="en-GB"/>
        </w:rPr>
        <w:t xml:space="preserve"> face</w:t>
      </w:r>
      <w:r w:rsidR="00E51B40" w:rsidRPr="00C2018E">
        <w:rPr>
          <w:szCs w:val="24"/>
          <w:lang w:val="en-GB"/>
        </w:rPr>
        <w:t>,</w:t>
      </w:r>
      <w:r w:rsidRPr="00C2018E">
        <w:rPr>
          <w:lang w:val="en-GB"/>
        </w:rPr>
        <w:t xml:space="preserve"> where their value systems contradict some aspects of mainstream English language teaching. </w:t>
      </w:r>
      <w:r w:rsidR="00990536" w:rsidRPr="00C2018E">
        <w:rPr>
          <w:lang w:val="en-GB"/>
        </w:rPr>
        <w:t xml:space="preserve">A </w:t>
      </w:r>
      <w:r w:rsidR="00C83A15" w:rsidRPr="00C2018E">
        <w:rPr>
          <w:rFonts w:asciiTheme="majorBidi" w:hAnsiTheme="majorBidi"/>
          <w:lang w:val="en-GB"/>
        </w:rPr>
        <w:t>large number of textbooks feature explicit cultural content</w:t>
      </w:r>
      <w:r w:rsidR="00E51B40" w:rsidRPr="00C2018E">
        <w:rPr>
          <w:rFonts w:asciiTheme="majorBidi" w:hAnsiTheme="majorBidi" w:cstheme="majorBidi"/>
          <w:szCs w:val="24"/>
          <w:lang w:val="en-GB"/>
        </w:rPr>
        <w:t>,</w:t>
      </w:r>
      <w:r w:rsidR="00C83A15" w:rsidRPr="00C2018E">
        <w:rPr>
          <w:rFonts w:asciiTheme="majorBidi" w:hAnsiTheme="majorBidi"/>
          <w:lang w:val="en-GB"/>
        </w:rPr>
        <w:t xml:space="preserve"> which is homogenous </w:t>
      </w:r>
      <w:r w:rsidR="00990536" w:rsidRPr="00C2018E">
        <w:rPr>
          <w:rFonts w:asciiTheme="majorBidi" w:hAnsiTheme="majorBidi"/>
          <w:lang w:val="en-GB"/>
        </w:rPr>
        <w:t xml:space="preserve">to </w:t>
      </w:r>
      <w:r w:rsidR="00E51B40" w:rsidRPr="00C2018E">
        <w:rPr>
          <w:rFonts w:asciiTheme="majorBidi" w:hAnsiTheme="majorBidi" w:cstheme="majorBidi"/>
          <w:szCs w:val="24"/>
          <w:lang w:val="en-GB"/>
        </w:rPr>
        <w:t xml:space="preserve">the </w:t>
      </w:r>
      <w:r w:rsidR="00C83A15" w:rsidRPr="00C2018E">
        <w:rPr>
          <w:rFonts w:asciiTheme="majorBidi" w:hAnsiTheme="majorBidi"/>
          <w:lang w:val="en-GB"/>
        </w:rPr>
        <w:t xml:space="preserve">national culture of the </w:t>
      </w:r>
      <w:r w:rsidR="00E51B40" w:rsidRPr="00C2018E">
        <w:rPr>
          <w:rFonts w:asciiTheme="majorBidi" w:hAnsiTheme="majorBidi" w:cstheme="majorBidi"/>
          <w:szCs w:val="24"/>
          <w:lang w:val="en-GB"/>
        </w:rPr>
        <w:t>United States</w:t>
      </w:r>
      <w:r w:rsidR="00E51B40" w:rsidRPr="00C2018E">
        <w:rPr>
          <w:rFonts w:asciiTheme="majorBidi" w:hAnsiTheme="majorBidi"/>
          <w:lang w:val="en-GB"/>
        </w:rPr>
        <w:t xml:space="preserve"> </w:t>
      </w:r>
      <w:r w:rsidR="00C83A15" w:rsidRPr="00C2018E">
        <w:rPr>
          <w:rFonts w:asciiTheme="majorBidi" w:hAnsiTheme="majorBidi"/>
          <w:lang w:val="en-GB"/>
        </w:rPr>
        <w:t xml:space="preserve">or the </w:t>
      </w:r>
      <w:r w:rsidR="00E51B40" w:rsidRPr="00C2018E">
        <w:rPr>
          <w:rFonts w:asciiTheme="majorBidi" w:hAnsiTheme="majorBidi" w:cstheme="majorBidi"/>
          <w:szCs w:val="24"/>
          <w:lang w:val="en-GB"/>
        </w:rPr>
        <w:t>United Kingdom</w:t>
      </w:r>
      <w:r w:rsidR="00E51B40" w:rsidRPr="00C2018E">
        <w:rPr>
          <w:rFonts w:asciiTheme="majorBidi" w:hAnsiTheme="majorBidi"/>
          <w:lang w:val="en-GB"/>
        </w:rPr>
        <w:t xml:space="preserve"> </w:t>
      </w:r>
      <w:r w:rsidR="00C83A15" w:rsidRPr="00C2018E">
        <w:rPr>
          <w:rFonts w:asciiTheme="majorBidi" w:hAnsiTheme="majorBidi"/>
          <w:lang w:val="en-GB"/>
        </w:rPr>
        <w:t xml:space="preserve">(Bradley, 2013). </w:t>
      </w:r>
      <w:r w:rsidR="00670258" w:rsidRPr="00C2018E">
        <w:rPr>
          <w:lang w:val="en-GB"/>
        </w:rPr>
        <w:t>According to Sharifian (1999), these textbooks do not always consider the cultural and contextual implications of Muslim culture such as</w:t>
      </w:r>
      <w:r w:rsidR="00E51B40" w:rsidRPr="00C2018E">
        <w:rPr>
          <w:lang w:val="en-GB"/>
        </w:rPr>
        <w:t xml:space="preserve"> </w:t>
      </w:r>
      <w:r w:rsidR="00E51B40" w:rsidRPr="00C2018E">
        <w:rPr>
          <w:szCs w:val="24"/>
          <w:lang w:val="en-GB"/>
        </w:rPr>
        <w:t>the</w:t>
      </w:r>
      <w:r w:rsidR="00670258" w:rsidRPr="00C2018E">
        <w:rPr>
          <w:szCs w:val="24"/>
          <w:lang w:val="en-GB"/>
        </w:rPr>
        <w:t xml:space="preserve"> </w:t>
      </w:r>
      <w:r w:rsidR="00670258" w:rsidRPr="00C2018E">
        <w:rPr>
          <w:lang w:val="en-GB"/>
        </w:rPr>
        <w:t>reference to alcohol, dating</w:t>
      </w:r>
      <w:r w:rsidR="00E51B40" w:rsidRPr="00C2018E">
        <w:rPr>
          <w:szCs w:val="24"/>
          <w:lang w:val="en-GB"/>
        </w:rPr>
        <w:t>,</w:t>
      </w:r>
      <w:r w:rsidR="00670258" w:rsidRPr="00C2018E">
        <w:rPr>
          <w:lang w:val="en-GB"/>
        </w:rPr>
        <w:t xml:space="preserve"> and pictures of females with different types of clothing which </w:t>
      </w:r>
      <w:r w:rsidR="00E51B40" w:rsidRPr="00C2018E">
        <w:rPr>
          <w:szCs w:val="24"/>
          <w:lang w:val="en-GB"/>
        </w:rPr>
        <w:t>are</w:t>
      </w:r>
      <w:r w:rsidR="00E51B40" w:rsidRPr="00C2018E">
        <w:rPr>
          <w:lang w:val="en-GB"/>
        </w:rPr>
        <w:t xml:space="preserve"> </w:t>
      </w:r>
      <w:r w:rsidR="00670258" w:rsidRPr="00C2018E">
        <w:rPr>
          <w:lang w:val="en-GB"/>
        </w:rPr>
        <w:t>not compatible with Islam.</w:t>
      </w:r>
      <w:r w:rsidR="00E53F3C" w:rsidRPr="00C2018E">
        <w:rPr>
          <w:lang w:val="en-GB"/>
        </w:rPr>
        <w:t xml:space="preserve"> </w:t>
      </w:r>
      <w:r w:rsidR="007E1F9D" w:rsidRPr="00C2018E">
        <w:rPr>
          <w:lang w:val="en-GB"/>
        </w:rPr>
        <w:t xml:space="preserve">Jenkins </w:t>
      </w:r>
      <w:r w:rsidR="00670258" w:rsidRPr="00C2018E">
        <w:rPr>
          <w:lang w:val="en-GB"/>
        </w:rPr>
        <w:t xml:space="preserve">(2002) </w:t>
      </w:r>
      <w:r w:rsidR="005B3547" w:rsidRPr="00C2018E">
        <w:rPr>
          <w:szCs w:val="24"/>
          <w:lang w:val="en-GB"/>
        </w:rPr>
        <w:t>criticised</w:t>
      </w:r>
      <w:r w:rsidR="005B3547" w:rsidRPr="00C2018E">
        <w:rPr>
          <w:lang w:val="en-GB"/>
        </w:rPr>
        <w:t xml:space="preserve"> </w:t>
      </w:r>
      <w:r w:rsidR="00A313EC" w:rsidRPr="00C2018E">
        <w:rPr>
          <w:lang w:val="en-GB"/>
        </w:rPr>
        <w:t xml:space="preserve">the </w:t>
      </w:r>
      <w:r w:rsidR="00670258" w:rsidRPr="00C2018E">
        <w:rPr>
          <w:lang w:val="en-GB"/>
        </w:rPr>
        <w:t>commercial globally</w:t>
      </w:r>
      <w:r w:rsidR="00E51B40" w:rsidRPr="00C2018E">
        <w:rPr>
          <w:szCs w:val="24"/>
          <w:lang w:val="en-GB"/>
        </w:rPr>
        <w:t xml:space="preserve"> </w:t>
      </w:r>
      <w:r w:rsidR="00E134B4" w:rsidRPr="00C2018E">
        <w:rPr>
          <w:lang w:val="en-GB"/>
        </w:rPr>
        <w:t>designed textbooks</w:t>
      </w:r>
      <w:r w:rsidR="0048358D" w:rsidRPr="00C2018E">
        <w:rPr>
          <w:lang w:val="en-GB"/>
        </w:rPr>
        <w:t xml:space="preserve"> produced for </w:t>
      </w:r>
      <w:r w:rsidR="0048358D" w:rsidRPr="00C2018E">
        <w:rPr>
          <w:szCs w:val="24"/>
          <w:lang w:val="en-GB"/>
        </w:rPr>
        <w:t>worldwide</w:t>
      </w:r>
      <w:r w:rsidR="0048358D" w:rsidRPr="00C2018E">
        <w:rPr>
          <w:lang w:val="en-GB"/>
        </w:rPr>
        <w:t xml:space="preserve"> EFL learners</w:t>
      </w:r>
      <w:r w:rsidR="00E51B40" w:rsidRPr="00C2018E">
        <w:rPr>
          <w:szCs w:val="24"/>
          <w:lang w:val="en-GB"/>
        </w:rPr>
        <w:t>,</w:t>
      </w:r>
      <w:r w:rsidR="0048358D" w:rsidRPr="00C2018E">
        <w:rPr>
          <w:lang w:val="en-GB"/>
        </w:rPr>
        <w:t xml:space="preserve"> </w:t>
      </w:r>
      <w:r w:rsidR="00A313EC" w:rsidRPr="00C2018E">
        <w:rPr>
          <w:lang w:val="en-GB"/>
        </w:rPr>
        <w:t>as</w:t>
      </w:r>
      <w:r w:rsidR="0048358D" w:rsidRPr="00C2018E">
        <w:rPr>
          <w:lang w:val="en-GB"/>
        </w:rPr>
        <w:t xml:space="preserve"> they are not aimed </w:t>
      </w:r>
      <w:r w:rsidR="00DB0056" w:rsidRPr="00C2018E">
        <w:rPr>
          <w:lang w:val="en-GB"/>
        </w:rPr>
        <w:t xml:space="preserve">at </w:t>
      </w:r>
      <w:r w:rsidR="0048358D" w:rsidRPr="00C2018E">
        <w:rPr>
          <w:lang w:val="en-GB"/>
        </w:rPr>
        <w:t>any specific groups of learners in any educational context</w:t>
      </w:r>
      <w:r w:rsidR="00670258" w:rsidRPr="00C2018E">
        <w:rPr>
          <w:lang w:val="en-GB"/>
        </w:rPr>
        <w:t xml:space="preserve"> (</w:t>
      </w:r>
      <w:r w:rsidR="007E1F9D" w:rsidRPr="00C2018E">
        <w:rPr>
          <w:lang w:val="en-GB"/>
        </w:rPr>
        <w:t xml:space="preserve">Jenkins, </w:t>
      </w:r>
      <w:r w:rsidR="00A313EC" w:rsidRPr="00C2018E">
        <w:rPr>
          <w:lang w:val="en-GB"/>
        </w:rPr>
        <w:t>2002</w:t>
      </w:r>
      <w:r w:rsidR="00670258" w:rsidRPr="00C2018E">
        <w:rPr>
          <w:lang w:val="en-GB"/>
        </w:rPr>
        <w:t>)</w:t>
      </w:r>
      <w:r w:rsidR="0048358D" w:rsidRPr="00C2018E">
        <w:rPr>
          <w:lang w:val="en-GB"/>
        </w:rPr>
        <w:t xml:space="preserve">. </w:t>
      </w:r>
    </w:p>
    <w:p w14:paraId="32C3A89D" w14:textId="532D7DB4" w:rsidR="00697420" w:rsidRPr="00C2018E" w:rsidRDefault="00670258" w:rsidP="00D8183E">
      <w:pPr>
        <w:spacing w:before="120" w:beforeAutospacing="0" w:after="120" w:afterAutospacing="0"/>
        <w:ind w:left="360"/>
        <w:rPr>
          <w:lang w:val="en-GB"/>
        </w:rPr>
      </w:pPr>
      <w:r w:rsidRPr="00C2018E">
        <w:rPr>
          <w:lang w:val="en-GB"/>
        </w:rPr>
        <w:t>A</w:t>
      </w:r>
      <w:r w:rsidR="00697420" w:rsidRPr="00C2018E">
        <w:rPr>
          <w:lang w:val="en-GB"/>
        </w:rPr>
        <w:t xml:space="preserve">ccording to </w:t>
      </w:r>
      <w:r w:rsidR="00E51B40" w:rsidRPr="00C2018E">
        <w:rPr>
          <w:rFonts w:eastAsia="Times New Roman"/>
          <w:szCs w:val="24"/>
          <w:lang w:val="en-GB"/>
        </w:rPr>
        <w:t>Al-Jadidi</w:t>
      </w:r>
      <w:r w:rsidR="00E51B40" w:rsidRPr="00C2018E" w:rsidDel="00E51B40">
        <w:rPr>
          <w:lang w:val="en-GB"/>
        </w:rPr>
        <w:t xml:space="preserve"> </w:t>
      </w:r>
      <w:r w:rsidR="00697420" w:rsidRPr="00C2018E">
        <w:rPr>
          <w:lang w:val="en-GB"/>
        </w:rPr>
        <w:t>(2009</w:t>
      </w:r>
      <w:r w:rsidR="00697420" w:rsidRPr="00C2018E">
        <w:rPr>
          <w:szCs w:val="24"/>
          <w:lang w:val="en-GB"/>
        </w:rPr>
        <w:t>)</w:t>
      </w:r>
      <w:r w:rsidR="00E51B40" w:rsidRPr="00C2018E">
        <w:rPr>
          <w:szCs w:val="24"/>
          <w:lang w:val="en-GB"/>
        </w:rPr>
        <w:t>,</w:t>
      </w:r>
      <w:r w:rsidR="00697420" w:rsidRPr="00C2018E">
        <w:rPr>
          <w:lang w:val="en-GB"/>
        </w:rPr>
        <w:t xml:space="preserve"> the majority of Omani students learn English for practical reasons and for better careers, not for cultural purposes. They </w:t>
      </w:r>
      <w:r w:rsidR="008758E9" w:rsidRPr="00C2018E">
        <w:rPr>
          <w:lang w:val="en-GB"/>
        </w:rPr>
        <w:t>are not</w:t>
      </w:r>
      <w:r w:rsidR="00697420" w:rsidRPr="00C2018E">
        <w:rPr>
          <w:lang w:val="en-GB"/>
        </w:rPr>
        <w:t xml:space="preserve"> </w:t>
      </w:r>
      <w:r w:rsidR="00697420" w:rsidRPr="00C2018E">
        <w:rPr>
          <w:lang w:val="en-GB"/>
        </w:rPr>
        <w:lastRenderedPageBreak/>
        <w:t>learn</w:t>
      </w:r>
      <w:r w:rsidR="008758E9" w:rsidRPr="00C2018E">
        <w:rPr>
          <w:lang w:val="en-GB"/>
        </w:rPr>
        <w:t>ing</w:t>
      </w:r>
      <w:r w:rsidR="00697420" w:rsidRPr="00C2018E">
        <w:rPr>
          <w:lang w:val="en-GB"/>
        </w:rPr>
        <w:t xml:space="preserve"> English to </w:t>
      </w:r>
      <w:r w:rsidR="008758E9" w:rsidRPr="00C2018E">
        <w:rPr>
          <w:lang w:val="en-GB"/>
        </w:rPr>
        <w:t>have an</w:t>
      </w:r>
      <w:r w:rsidR="00697420" w:rsidRPr="00C2018E">
        <w:rPr>
          <w:lang w:val="en-GB"/>
        </w:rPr>
        <w:t xml:space="preserve"> English social identity or </w:t>
      </w:r>
      <w:r w:rsidR="008758E9" w:rsidRPr="00C2018E">
        <w:rPr>
          <w:lang w:val="en-GB"/>
        </w:rPr>
        <w:t xml:space="preserve">to </w:t>
      </w:r>
      <w:r w:rsidR="008758E9" w:rsidRPr="00C2018E">
        <w:rPr>
          <w:szCs w:val="24"/>
          <w:lang w:val="en-GB"/>
        </w:rPr>
        <w:t>be</w:t>
      </w:r>
      <w:r w:rsidR="001862A6" w:rsidRPr="00C2018E">
        <w:rPr>
          <w:szCs w:val="24"/>
          <w:lang w:val="en-GB"/>
        </w:rPr>
        <w:t>come</w:t>
      </w:r>
      <w:r w:rsidR="008758E9" w:rsidRPr="00C2018E">
        <w:rPr>
          <w:lang w:val="en-GB"/>
        </w:rPr>
        <w:t xml:space="preserve"> </w:t>
      </w:r>
      <w:r w:rsidR="00697420" w:rsidRPr="00C2018E">
        <w:rPr>
          <w:lang w:val="en-GB"/>
        </w:rPr>
        <w:t xml:space="preserve">part of the English-speaking community (Al-Jadidi, 2009). </w:t>
      </w:r>
    </w:p>
    <w:p w14:paraId="1728559F" w14:textId="7498AC66" w:rsidR="00697420" w:rsidRPr="00C2018E" w:rsidRDefault="00E53F3C" w:rsidP="00D8183E">
      <w:pPr>
        <w:spacing w:before="120" w:beforeAutospacing="0" w:after="120" w:afterAutospacing="0"/>
        <w:ind w:left="360"/>
        <w:rPr>
          <w:lang w:val="en-GB"/>
        </w:rPr>
      </w:pPr>
      <w:r w:rsidRPr="00C2018E">
        <w:rPr>
          <w:lang w:val="en-GB"/>
        </w:rPr>
        <w:t>Overall</w:t>
      </w:r>
      <w:r w:rsidR="00697420" w:rsidRPr="00C2018E">
        <w:rPr>
          <w:lang w:val="en-GB"/>
        </w:rPr>
        <w:t>, EFL teaching is implemented as a main policy in education in Oman</w:t>
      </w:r>
      <w:r w:rsidR="00A313EC" w:rsidRPr="00C2018E">
        <w:rPr>
          <w:lang w:val="en-GB"/>
        </w:rPr>
        <w:t>. It is</w:t>
      </w:r>
      <w:r w:rsidR="00697420" w:rsidRPr="00C2018E">
        <w:rPr>
          <w:lang w:val="en-GB"/>
        </w:rPr>
        <w:t xml:space="preserve"> an approach that has largely been reinforced in schools, colleges</w:t>
      </w:r>
      <w:r w:rsidR="00E51B40" w:rsidRPr="00C2018E">
        <w:rPr>
          <w:szCs w:val="24"/>
          <w:lang w:val="en-GB"/>
        </w:rPr>
        <w:t>,</w:t>
      </w:r>
      <w:r w:rsidR="00697420" w:rsidRPr="00C2018E">
        <w:rPr>
          <w:lang w:val="en-GB"/>
        </w:rPr>
        <w:t xml:space="preserve"> and universities in Oman.</w:t>
      </w:r>
      <w:r w:rsidRPr="00C2018E">
        <w:rPr>
          <w:lang w:val="en-GB"/>
        </w:rPr>
        <w:t xml:space="preserve"> In the next section I discuss the status of technology in Oman.</w:t>
      </w:r>
    </w:p>
    <w:p w14:paraId="01696C4A" w14:textId="77777777" w:rsidR="00697420" w:rsidRPr="00C2018E" w:rsidRDefault="00697420" w:rsidP="00D8183E">
      <w:pPr>
        <w:pStyle w:val="Heading3"/>
        <w:spacing w:before="120" w:beforeAutospacing="0" w:after="120" w:afterAutospacing="0"/>
        <w:ind w:left="360"/>
        <w:rPr>
          <w:lang w:val="en-GB"/>
        </w:rPr>
      </w:pPr>
      <w:r w:rsidRPr="00C2018E">
        <w:rPr>
          <w:lang w:val="en-GB"/>
        </w:rPr>
        <w:t xml:space="preserve"> </w:t>
      </w:r>
      <w:bookmarkStart w:id="35" w:name="_Toc532219994"/>
      <w:r w:rsidRPr="00C2018E">
        <w:rPr>
          <w:lang w:val="en-GB"/>
        </w:rPr>
        <w:t>Technology in Oman</w:t>
      </w:r>
      <w:bookmarkEnd w:id="35"/>
    </w:p>
    <w:p w14:paraId="446BF6D9" w14:textId="4E646ADF" w:rsidR="00697420" w:rsidRPr="00C2018E" w:rsidRDefault="00697420" w:rsidP="00D8183E">
      <w:pPr>
        <w:spacing w:before="120" w:beforeAutospacing="0" w:after="120" w:afterAutospacing="0"/>
        <w:ind w:left="360"/>
        <w:rPr>
          <w:lang w:val="en-GB"/>
        </w:rPr>
      </w:pPr>
      <w:r w:rsidRPr="00C2018E">
        <w:rPr>
          <w:lang w:val="en-GB"/>
        </w:rPr>
        <w:t xml:space="preserve">In this section I report on a survey designed </w:t>
      </w:r>
      <w:r w:rsidR="00424C30" w:rsidRPr="00C2018E">
        <w:rPr>
          <w:lang w:val="en-GB"/>
        </w:rPr>
        <w:t xml:space="preserve">and implemented </w:t>
      </w:r>
      <w:r w:rsidRPr="00C2018E">
        <w:rPr>
          <w:lang w:val="en-GB"/>
        </w:rPr>
        <w:t xml:space="preserve">by the Information Technology Authority in Oman (2014) on </w:t>
      </w:r>
      <w:r w:rsidRPr="00C2018E">
        <w:rPr>
          <w:i/>
          <w:lang w:val="en-GB"/>
        </w:rPr>
        <w:t>Measuring Access and Use by Households and Individuals</w:t>
      </w:r>
      <w:r w:rsidRPr="00C2018E">
        <w:rPr>
          <w:lang w:val="en-GB"/>
        </w:rPr>
        <w:t xml:space="preserve">. </w:t>
      </w:r>
      <w:r w:rsidR="00424C30" w:rsidRPr="00C2018E">
        <w:rPr>
          <w:lang w:val="en-GB"/>
        </w:rPr>
        <w:t>Although this survey was conducted in 2014 and the statistics and numbers might have changed</w:t>
      </w:r>
      <w:r w:rsidR="00E51B40" w:rsidRPr="00C2018E">
        <w:rPr>
          <w:szCs w:val="24"/>
          <w:lang w:val="en-GB"/>
        </w:rPr>
        <w:t>,</w:t>
      </w:r>
      <w:r w:rsidR="00E51B40" w:rsidRPr="00C2018E">
        <w:rPr>
          <w:lang w:val="en-GB"/>
        </w:rPr>
        <w:t xml:space="preserve"> the </w:t>
      </w:r>
      <w:r w:rsidRPr="00C2018E">
        <w:rPr>
          <w:lang w:val="en-GB"/>
        </w:rPr>
        <w:t>finding</w:t>
      </w:r>
      <w:r w:rsidR="001F3767" w:rsidRPr="00C2018E">
        <w:rPr>
          <w:lang w:val="en-GB"/>
        </w:rPr>
        <w:t>s</w:t>
      </w:r>
      <w:r w:rsidRPr="00C2018E">
        <w:rPr>
          <w:lang w:val="en-GB"/>
        </w:rPr>
        <w:t xml:space="preserve"> of this survey </w:t>
      </w:r>
      <w:r w:rsidR="001F3767" w:rsidRPr="00C2018E">
        <w:rPr>
          <w:lang w:val="en-GB"/>
        </w:rPr>
        <w:t>provide</w:t>
      </w:r>
      <w:r w:rsidRPr="00C2018E">
        <w:rPr>
          <w:lang w:val="en-GB"/>
        </w:rPr>
        <w:t xml:space="preserve"> a general overview about the status of technology in Oman</w:t>
      </w:r>
      <w:r w:rsidR="00E51B40" w:rsidRPr="00C2018E">
        <w:rPr>
          <w:szCs w:val="24"/>
          <w:lang w:val="en-GB"/>
        </w:rPr>
        <w:t>,</w:t>
      </w:r>
      <w:r w:rsidR="00AC7457" w:rsidRPr="00C2018E">
        <w:rPr>
          <w:lang w:val="en-GB"/>
        </w:rPr>
        <w:t xml:space="preserve"> which is </w:t>
      </w:r>
      <w:r w:rsidR="005940A4" w:rsidRPr="00C2018E">
        <w:rPr>
          <w:lang w:val="en-GB"/>
        </w:rPr>
        <w:t xml:space="preserve">relevant </w:t>
      </w:r>
      <w:r w:rsidR="00AC7457" w:rsidRPr="00C2018E">
        <w:rPr>
          <w:lang w:val="en-GB"/>
        </w:rPr>
        <w:t xml:space="preserve">to my </w:t>
      </w:r>
      <w:r w:rsidR="00FE4CF3" w:rsidRPr="00C2018E">
        <w:rPr>
          <w:lang w:val="en-GB"/>
        </w:rPr>
        <w:t xml:space="preserve">research project </w:t>
      </w:r>
      <w:r w:rsidR="001F3767" w:rsidRPr="00C2018E">
        <w:rPr>
          <w:lang w:val="en-GB"/>
        </w:rPr>
        <w:t>that</w:t>
      </w:r>
      <w:r w:rsidR="00FE4CF3" w:rsidRPr="00C2018E">
        <w:rPr>
          <w:lang w:val="en-GB"/>
        </w:rPr>
        <w:t xml:space="preserve"> I started in 2013</w:t>
      </w:r>
      <w:r w:rsidRPr="00C2018E">
        <w:rPr>
          <w:lang w:val="en-GB"/>
        </w:rPr>
        <w:t xml:space="preserve">. The sample of this survey was collected to be representative of the population in Oman. The sampling methodology of this survey allowed for an accuracy of 5% for estimates of proportions at the national level. This required a sample size of 11,229 households across the country. Random sampling based on a stratified cluster design was applied. Data </w:t>
      </w:r>
      <w:r w:rsidR="00B82824" w:rsidRPr="00C2018E">
        <w:rPr>
          <w:lang w:val="en-GB"/>
        </w:rPr>
        <w:t xml:space="preserve">was </w:t>
      </w:r>
      <w:r w:rsidRPr="00C2018E">
        <w:rPr>
          <w:lang w:val="en-GB"/>
        </w:rPr>
        <w:t>collected through interviews</w:t>
      </w:r>
      <w:r w:rsidR="00E51B40" w:rsidRPr="00C2018E">
        <w:rPr>
          <w:lang w:val="en-GB"/>
        </w:rPr>
        <w:t xml:space="preserve"> </w:t>
      </w:r>
      <w:r w:rsidRPr="00C2018E">
        <w:rPr>
          <w:lang w:val="en-GB"/>
        </w:rPr>
        <w:t xml:space="preserve">and presented via </w:t>
      </w:r>
      <w:r w:rsidR="00E51B40" w:rsidRPr="00C2018E">
        <w:rPr>
          <w:szCs w:val="24"/>
          <w:lang w:val="en-GB"/>
        </w:rPr>
        <w:t>tablets</w:t>
      </w:r>
      <w:r w:rsidR="00E51B40" w:rsidRPr="00C2018E">
        <w:rPr>
          <w:lang w:val="en-GB"/>
        </w:rPr>
        <w:t xml:space="preserve"> </w:t>
      </w:r>
      <w:r w:rsidRPr="00C2018E">
        <w:rPr>
          <w:lang w:val="en-GB"/>
        </w:rPr>
        <w:t>to a central server where data validation took place. The final collected results are reported below:</w:t>
      </w:r>
    </w:p>
    <w:p w14:paraId="7CE9C3DD" w14:textId="5CA9E1E4" w:rsidR="00697420" w:rsidRPr="00C2018E" w:rsidRDefault="00E51B40" w:rsidP="00D8183E">
      <w:pPr>
        <w:pStyle w:val="ListParagraph"/>
        <w:numPr>
          <w:ilvl w:val="0"/>
          <w:numId w:val="3"/>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eastAsia="Times New Roman" w:hAnsi="Times New Roman"/>
          <w:sz w:val="24"/>
          <w:szCs w:val="24"/>
          <w:lang w:val="en-GB"/>
        </w:rPr>
        <w:t xml:space="preserve">Of households, </w:t>
      </w:r>
      <w:r w:rsidR="00697420" w:rsidRPr="00C2018E">
        <w:rPr>
          <w:rFonts w:ascii="Times New Roman" w:eastAsia="Times New Roman" w:hAnsi="Times New Roman"/>
          <w:sz w:val="24"/>
          <w:szCs w:val="24"/>
          <w:lang w:val="en-GB"/>
        </w:rPr>
        <w:t>95% have mobile telephones; Omani people essentially use smartphones for communication almost as often as basic ones, with almost 95% of households having more than one smartphone.</w:t>
      </w:r>
    </w:p>
    <w:p w14:paraId="2F0BE335" w14:textId="3F1D7628" w:rsidR="00697420" w:rsidRPr="00C2018E" w:rsidRDefault="00697420" w:rsidP="00D8183E">
      <w:pPr>
        <w:pStyle w:val="ListParagraph"/>
        <w:numPr>
          <w:ilvl w:val="0"/>
          <w:numId w:val="2"/>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eastAsia="Times New Roman" w:hAnsi="Times New Roman"/>
          <w:sz w:val="24"/>
          <w:szCs w:val="24"/>
          <w:lang w:val="en-GB"/>
        </w:rPr>
        <w:t xml:space="preserve">Omani people start using mobile phones at an early age. </w:t>
      </w:r>
      <w:r w:rsidR="00E51B40" w:rsidRPr="00C2018E">
        <w:rPr>
          <w:rFonts w:ascii="Times New Roman" w:eastAsia="Times New Roman" w:hAnsi="Times New Roman"/>
          <w:sz w:val="24"/>
          <w:szCs w:val="24"/>
          <w:lang w:val="en-GB"/>
        </w:rPr>
        <w:t xml:space="preserve">Thus, </w:t>
      </w:r>
      <w:r w:rsidRPr="00C2018E">
        <w:rPr>
          <w:rFonts w:ascii="Times New Roman" w:eastAsia="Times New Roman" w:hAnsi="Times New Roman"/>
          <w:sz w:val="24"/>
          <w:szCs w:val="24"/>
          <w:lang w:val="en-GB"/>
        </w:rPr>
        <w:t>91% of males and 83% of female</w:t>
      </w:r>
      <w:r w:rsidR="00E51B40" w:rsidRPr="00C2018E">
        <w:rPr>
          <w:rFonts w:ascii="Times New Roman" w:eastAsia="Times New Roman" w:hAnsi="Times New Roman"/>
          <w:sz w:val="24"/>
          <w:szCs w:val="24"/>
          <w:lang w:val="en-GB"/>
        </w:rPr>
        <w:t>s</w:t>
      </w:r>
      <w:r w:rsidRPr="00C2018E">
        <w:rPr>
          <w:rFonts w:ascii="Times New Roman" w:eastAsia="Times New Roman" w:hAnsi="Times New Roman"/>
          <w:sz w:val="24"/>
          <w:szCs w:val="24"/>
          <w:lang w:val="en-GB"/>
        </w:rPr>
        <w:t xml:space="preserve"> of Omani youths (in the 15</w:t>
      </w:r>
      <w:r w:rsidR="00E51B40" w:rsidRPr="00C2018E">
        <w:rPr>
          <w:rFonts w:ascii="Times New Roman" w:eastAsia="Times New Roman" w:hAnsi="Times New Roman"/>
          <w:sz w:val="24"/>
          <w:szCs w:val="24"/>
          <w:lang w:val="en-GB"/>
        </w:rPr>
        <w:t>–</w:t>
      </w:r>
      <w:r w:rsidRPr="00C2018E">
        <w:rPr>
          <w:rFonts w:ascii="Times New Roman" w:eastAsia="Times New Roman" w:hAnsi="Times New Roman"/>
          <w:sz w:val="24"/>
          <w:szCs w:val="24"/>
          <w:lang w:val="en-GB"/>
        </w:rPr>
        <w:t xml:space="preserve">19 age group) </w:t>
      </w:r>
      <w:r w:rsidRPr="00C2018E">
        <w:rPr>
          <w:rFonts w:ascii="Times New Roman" w:eastAsia="Times New Roman" w:hAnsi="Times New Roman"/>
          <w:sz w:val="24"/>
          <w:szCs w:val="24"/>
          <w:lang w:val="en-GB"/>
        </w:rPr>
        <w:lastRenderedPageBreak/>
        <w:t>already have their own mobile phones and seem to make intensive use of smartphones.</w:t>
      </w:r>
    </w:p>
    <w:p w14:paraId="189E8792" w14:textId="7C8D1B80" w:rsidR="00697420" w:rsidRPr="00C2018E" w:rsidRDefault="00697420" w:rsidP="00D8183E">
      <w:pPr>
        <w:pStyle w:val="ListParagraph"/>
        <w:numPr>
          <w:ilvl w:val="0"/>
          <w:numId w:val="2"/>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hAnsi="Times New Roman"/>
          <w:sz w:val="24"/>
          <w:szCs w:val="24"/>
          <w:lang w:val="en-GB"/>
        </w:rPr>
        <w:t xml:space="preserve">Regarding </w:t>
      </w:r>
      <w:r w:rsidR="00E51B40" w:rsidRPr="00C2018E">
        <w:rPr>
          <w:rFonts w:ascii="Times New Roman" w:hAnsi="Times New Roman"/>
          <w:sz w:val="24"/>
          <w:szCs w:val="24"/>
          <w:lang w:val="en-GB"/>
        </w:rPr>
        <w:t>I</w:t>
      </w:r>
      <w:r w:rsidRPr="00C2018E">
        <w:rPr>
          <w:rFonts w:ascii="Times New Roman" w:hAnsi="Times New Roman"/>
          <w:sz w:val="24"/>
          <w:szCs w:val="24"/>
          <w:lang w:val="en-GB"/>
        </w:rPr>
        <w:t xml:space="preserve">nternet access and connection, it is widespread in Oman. </w:t>
      </w:r>
      <w:r w:rsidR="00E51B40" w:rsidRPr="00C2018E">
        <w:rPr>
          <w:rFonts w:ascii="Times New Roman" w:hAnsi="Times New Roman"/>
          <w:sz w:val="24"/>
          <w:szCs w:val="24"/>
          <w:lang w:val="en-GB"/>
        </w:rPr>
        <w:t xml:space="preserve">Thus, </w:t>
      </w:r>
      <w:r w:rsidRPr="00C2018E">
        <w:rPr>
          <w:rFonts w:ascii="Times New Roman" w:hAnsi="Times New Roman"/>
          <w:sz w:val="24"/>
          <w:szCs w:val="24"/>
          <w:lang w:val="en-GB"/>
        </w:rPr>
        <w:t xml:space="preserve">80% of Omani households have </w:t>
      </w:r>
      <w:r w:rsidR="00165F0B" w:rsidRPr="00C2018E">
        <w:rPr>
          <w:rFonts w:ascii="Times New Roman" w:hAnsi="Times New Roman"/>
          <w:sz w:val="24"/>
          <w:szCs w:val="24"/>
          <w:lang w:val="en-GB"/>
        </w:rPr>
        <w:t>I</w:t>
      </w:r>
      <w:r w:rsidRPr="00C2018E">
        <w:rPr>
          <w:rFonts w:ascii="Times New Roman" w:hAnsi="Times New Roman"/>
          <w:sz w:val="24"/>
          <w:szCs w:val="24"/>
          <w:lang w:val="en-GB"/>
        </w:rPr>
        <w:t xml:space="preserve">nternet access, with 69% by mobile broadband or fixed broadband connection. Speed problems are found when browsing the </w:t>
      </w:r>
      <w:r w:rsidR="00E51B40" w:rsidRPr="00C2018E">
        <w:rPr>
          <w:rFonts w:ascii="Times New Roman" w:hAnsi="Times New Roman"/>
          <w:sz w:val="24"/>
          <w:szCs w:val="24"/>
          <w:lang w:val="en-GB"/>
        </w:rPr>
        <w:t>I</w:t>
      </w:r>
      <w:r w:rsidRPr="00C2018E">
        <w:rPr>
          <w:rFonts w:ascii="Times New Roman" w:hAnsi="Times New Roman"/>
          <w:sz w:val="24"/>
          <w:szCs w:val="24"/>
          <w:lang w:val="en-GB"/>
        </w:rPr>
        <w:t xml:space="preserve">nternet in almost all cases (95%). Internet access is less in rural and mountainous areas (27% of households </w:t>
      </w:r>
      <w:r w:rsidR="00165F0B" w:rsidRPr="00C2018E">
        <w:rPr>
          <w:rFonts w:ascii="Times New Roman" w:hAnsi="Times New Roman"/>
          <w:sz w:val="24"/>
          <w:szCs w:val="24"/>
          <w:lang w:val="en-GB"/>
        </w:rPr>
        <w:t xml:space="preserve">have </w:t>
      </w:r>
      <w:r w:rsidRPr="00C2018E">
        <w:rPr>
          <w:rFonts w:ascii="Times New Roman" w:hAnsi="Times New Roman"/>
          <w:sz w:val="24"/>
          <w:szCs w:val="24"/>
          <w:lang w:val="en-GB"/>
        </w:rPr>
        <w:t xml:space="preserve">limited access). </w:t>
      </w:r>
    </w:p>
    <w:p w14:paraId="14C3A79C" w14:textId="6907F3BB" w:rsidR="00697420" w:rsidRPr="00C2018E" w:rsidRDefault="00697420" w:rsidP="00D8183E">
      <w:pPr>
        <w:pStyle w:val="ListParagraph"/>
        <w:numPr>
          <w:ilvl w:val="0"/>
          <w:numId w:val="2"/>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hAnsi="Times New Roman"/>
          <w:sz w:val="24"/>
          <w:szCs w:val="24"/>
          <w:lang w:val="en-GB"/>
        </w:rPr>
        <w:t>Individuals</w:t>
      </w:r>
      <w:r w:rsidR="00424C30" w:rsidRPr="00C2018E">
        <w:rPr>
          <w:rFonts w:ascii="Times New Roman" w:hAnsi="Times New Roman"/>
          <w:sz w:val="24"/>
          <w:szCs w:val="24"/>
          <w:lang w:val="en-GB"/>
        </w:rPr>
        <w:t>’</w:t>
      </w:r>
      <w:r w:rsidRPr="00C2018E">
        <w:rPr>
          <w:rFonts w:ascii="Times New Roman" w:hAnsi="Times New Roman"/>
          <w:sz w:val="24"/>
          <w:szCs w:val="24"/>
          <w:lang w:val="en-GB"/>
        </w:rPr>
        <w:t xml:space="preserve"> access to</w:t>
      </w:r>
      <w:r w:rsidR="00566FB6" w:rsidRPr="00C2018E">
        <w:rPr>
          <w:rFonts w:ascii="Times New Roman" w:hAnsi="Times New Roman"/>
          <w:sz w:val="24"/>
          <w:szCs w:val="24"/>
          <w:lang w:val="en-GB"/>
        </w:rPr>
        <w:t xml:space="preserve"> the</w:t>
      </w:r>
      <w:r w:rsidRPr="00C2018E">
        <w:rPr>
          <w:rFonts w:ascii="Times New Roman" w:hAnsi="Times New Roman"/>
          <w:sz w:val="24"/>
          <w:szCs w:val="24"/>
          <w:lang w:val="en-GB"/>
        </w:rPr>
        <w:t xml:space="preserve"> </w:t>
      </w:r>
      <w:r w:rsidR="00165F0B" w:rsidRPr="00C2018E">
        <w:rPr>
          <w:rFonts w:ascii="Times New Roman" w:hAnsi="Times New Roman"/>
          <w:sz w:val="24"/>
          <w:szCs w:val="24"/>
          <w:lang w:val="en-GB"/>
        </w:rPr>
        <w:t>I</w:t>
      </w:r>
      <w:r w:rsidRPr="00C2018E">
        <w:rPr>
          <w:rFonts w:ascii="Times New Roman" w:hAnsi="Times New Roman"/>
          <w:sz w:val="24"/>
          <w:szCs w:val="24"/>
          <w:lang w:val="en-GB"/>
        </w:rPr>
        <w:t xml:space="preserve">nternet begins at </w:t>
      </w:r>
      <w:r w:rsidR="00E32251" w:rsidRPr="00C2018E">
        <w:rPr>
          <w:rFonts w:ascii="Times New Roman" w:hAnsi="Times New Roman"/>
          <w:sz w:val="24"/>
          <w:szCs w:val="24"/>
          <w:lang w:val="en-GB"/>
        </w:rPr>
        <w:t xml:space="preserve">an </w:t>
      </w:r>
      <w:r w:rsidRPr="00C2018E">
        <w:rPr>
          <w:rFonts w:ascii="Times New Roman" w:hAnsi="Times New Roman"/>
          <w:sz w:val="24"/>
          <w:szCs w:val="24"/>
          <w:lang w:val="en-GB"/>
        </w:rPr>
        <w:t>early age as school students, but the highest rate of access to</w:t>
      </w:r>
      <w:r w:rsidR="00566FB6" w:rsidRPr="00C2018E">
        <w:rPr>
          <w:rFonts w:ascii="Times New Roman" w:hAnsi="Times New Roman"/>
          <w:sz w:val="24"/>
          <w:szCs w:val="24"/>
          <w:lang w:val="en-GB"/>
        </w:rPr>
        <w:t xml:space="preserve"> the</w:t>
      </w:r>
      <w:r w:rsidRPr="00C2018E">
        <w:rPr>
          <w:rFonts w:ascii="Times New Roman" w:hAnsi="Times New Roman"/>
          <w:sz w:val="24"/>
          <w:szCs w:val="24"/>
          <w:lang w:val="en-GB"/>
        </w:rPr>
        <w:t xml:space="preserve"> </w:t>
      </w:r>
      <w:r w:rsidR="00780489" w:rsidRPr="00C2018E">
        <w:rPr>
          <w:rFonts w:ascii="Times New Roman" w:hAnsi="Times New Roman"/>
          <w:sz w:val="24"/>
          <w:szCs w:val="24"/>
          <w:lang w:val="en-GB"/>
        </w:rPr>
        <w:t>I</w:t>
      </w:r>
      <w:r w:rsidRPr="00C2018E">
        <w:rPr>
          <w:rFonts w:ascii="Times New Roman" w:hAnsi="Times New Roman"/>
          <w:sz w:val="24"/>
          <w:szCs w:val="24"/>
          <w:lang w:val="en-GB"/>
        </w:rPr>
        <w:t xml:space="preserve">nternet is among young adults </w:t>
      </w:r>
      <w:r w:rsidR="00780489" w:rsidRPr="00C2018E">
        <w:rPr>
          <w:rFonts w:ascii="Times New Roman" w:hAnsi="Times New Roman"/>
          <w:sz w:val="24"/>
          <w:szCs w:val="24"/>
          <w:lang w:val="en-GB"/>
        </w:rPr>
        <w:t xml:space="preserve">and </w:t>
      </w:r>
      <w:r w:rsidRPr="00C2018E">
        <w:rPr>
          <w:rFonts w:ascii="Times New Roman" w:hAnsi="Times New Roman"/>
          <w:sz w:val="24"/>
          <w:szCs w:val="24"/>
          <w:lang w:val="en-GB"/>
        </w:rPr>
        <w:t xml:space="preserve">college and university students. It decreases progressively with age, along with computer skills. Social media networks are used intensively in contrast with professional-related </w:t>
      </w:r>
      <w:r w:rsidR="00780489" w:rsidRPr="00C2018E">
        <w:rPr>
          <w:rFonts w:ascii="Times New Roman" w:hAnsi="Times New Roman"/>
          <w:sz w:val="24"/>
          <w:szCs w:val="24"/>
          <w:lang w:val="en-GB"/>
        </w:rPr>
        <w:t xml:space="preserve">Internet </w:t>
      </w:r>
      <w:r w:rsidRPr="00C2018E">
        <w:rPr>
          <w:rFonts w:ascii="Times New Roman" w:hAnsi="Times New Roman"/>
          <w:sz w:val="24"/>
          <w:szCs w:val="24"/>
          <w:lang w:val="en-GB"/>
        </w:rPr>
        <w:t>tools that are hardly accessed in general.</w:t>
      </w:r>
    </w:p>
    <w:p w14:paraId="3101CEA9" w14:textId="7D4B1196" w:rsidR="00697420" w:rsidRPr="00C2018E" w:rsidRDefault="00697420" w:rsidP="00D8183E">
      <w:pPr>
        <w:pStyle w:val="ListParagraph"/>
        <w:numPr>
          <w:ilvl w:val="0"/>
          <w:numId w:val="2"/>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hAnsi="Times New Roman"/>
          <w:sz w:val="24"/>
          <w:szCs w:val="24"/>
          <w:lang w:val="en-GB"/>
        </w:rPr>
        <w:t xml:space="preserve">There is a relatively high-speed </w:t>
      </w:r>
      <w:r w:rsidR="00780489" w:rsidRPr="00C2018E">
        <w:rPr>
          <w:rFonts w:ascii="Times New Roman" w:hAnsi="Times New Roman"/>
          <w:sz w:val="24"/>
          <w:szCs w:val="24"/>
          <w:lang w:val="en-GB"/>
        </w:rPr>
        <w:t>I</w:t>
      </w:r>
      <w:r w:rsidRPr="00C2018E">
        <w:rPr>
          <w:rFonts w:ascii="Times New Roman" w:hAnsi="Times New Roman"/>
          <w:sz w:val="24"/>
          <w:szCs w:val="24"/>
          <w:lang w:val="en-GB"/>
        </w:rPr>
        <w:t>nternet</w:t>
      </w:r>
      <w:r w:rsidR="00165F0B" w:rsidRPr="00C2018E">
        <w:rPr>
          <w:rFonts w:ascii="Times New Roman" w:hAnsi="Times New Roman"/>
          <w:sz w:val="24"/>
          <w:szCs w:val="24"/>
          <w:lang w:val="en-GB"/>
        </w:rPr>
        <w:t>, as</w:t>
      </w:r>
      <w:r w:rsidR="00E32251" w:rsidRPr="00C2018E">
        <w:rPr>
          <w:rFonts w:ascii="Times New Roman" w:hAnsi="Times New Roman"/>
          <w:sz w:val="24"/>
          <w:szCs w:val="24"/>
          <w:lang w:val="en-GB"/>
        </w:rPr>
        <w:t xml:space="preserve"> </w:t>
      </w:r>
      <w:r w:rsidRPr="00C2018E">
        <w:rPr>
          <w:rFonts w:ascii="Times New Roman" w:hAnsi="Times New Roman"/>
          <w:sz w:val="24"/>
          <w:szCs w:val="24"/>
          <w:lang w:val="en-GB"/>
        </w:rPr>
        <w:t>indicated by the high usage of YouTube in Oman</w:t>
      </w:r>
      <w:r w:rsidR="00165F0B" w:rsidRPr="00C2018E">
        <w:rPr>
          <w:rFonts w:ascii="Times New Roman" w:hAnsi="Times New Roman"/>
          <w:sz w:val="24"/>
          <w:szCs w:val="24"/>
          <w:lang w:val="en-GB"/>
        </w:rPr>
        <w:t>,</w:t>
      </w:r>
      <w:r w:rsidRPr="00C2018E">
        <w:rPr>
          <w:rFonts w:ascii="Times New Roman" w:hAnsi="Times New Roman"/>
          <w:sz w:val="24"/>
          <w:szCs w:val="24"/>
          <w:lang w:val="en-GB"/>
        </w:rPr>
        <w:t xml:space="preserve"> </w:t>
      </w:r>
      <w:r w:rsidR="00165F0B" w:rsidRPr="00C2018E">
        <w:rPr>
          <w:rFonts w:ascii="Times New Roman" w:hAnsi="Times New Roman"/>
          <w:sz w:val="24"/>
          <w:szCs w:val="24"/>
          <w:lang w:val="en-GB"/>
        </w:rPr>
        <w:t xml:space="preserve">for example </w:t>
      </w:r>
      <w:r w:rsidRPr="00C2018E">
        <w:rPr>
          <w:rFonts w:ascii="Times New Roman" w:eastAsia="Times New Roman" w:hAnsi="Times New Roman"/>
          <w:sz w:val="24"/>
          <w:szCs w:val="24"/>
          <w:lang w:val="en-GB"/>
        </w:rPr>
        <w:t>(</w:t>
      </w:r>
      <w:r w:rsidRPr="00C2018E">
        <w:rPr>
          <w:rFonts w:ascii="Times New Roman" w:hAnsi="Times New Roman"/>
          <w:sz w:val="24"/>
          <w:szCs w:val="24"/>
          <w:lang w:val="en-GB"/>
        </w:rPr>
        <w:t>Information Technology Authority, 2014).</w:t>
      </w:r>
    </w:p>
    <w:p w14:paraId="2D61EBB5" w14:textId="3F5C6271" w:rsidR="00697420" w:rsidRPr="00C2018E" w:rsidRDefault="00697420" w:rsidP="00D8183E">
      <w:pPr>
        <w:pStyle w:val="ListParagraph"/>
        <w:numPr>
          <w:ilvl w:val="0"/>
          <w:numId w:val="2"/>
        </w:numPr>
        <w:spacing w:before="120" w:after="120" w:line="480" w:lineRule="auto"/>
        <w:ind w:left="1440"/>
        <w:contextualSpacing w:val="0"/>
        <w:jc w:val="both"/>
        <w:rPr>
          <w:rFonts w:ascii="Times New Roman" w:eastAsia="Times New Roman" w:hAnsi="Times New Roman"/>
          <w:sz w:val="24"/>
          <w:szCs w:val="24"/>
          <w:lang w:val="en-GB"/>
        </w:rPr>
      </w:pPr>
      <w:r w:rsidRPr="00C2018E">
        <w:rPr>
          <w:rFonts w:ascii="Times New Roman" w:hAnsi="Times New Roman"/>
          <w:sz w:val="24"/>
          <w:lang w:val="en-GB"/>
        </w:rPr>
        <w:t xml:space="preserve">Oman </w:t>
      </w:r>
      <w:r w:rsidR="00780489" w:rsidRPr="00C2018E">
        <w:rPr>
          <w:rFonts w:ascii="Times New Roman" w:hAnsi="Times New Roman"/>
          <w:sz w:val="24"/>
          <w:lang w:val="en-GB"/>
        </w:rPr>
        <w:t xml:space="preserve">placed </w:t>
      </w:r>
      <w:r w:rsidR="00780489" w:rsidRPr="00C2018E">
        <w:rPr>
          <w:rFonts w:ascii="Times New Roman" w:hAnsi="Times New Roman"/>
          <w:sz w:val="24"/>
          <w:szCs w:val="24"/>
          <w:lang w:val="en-GB"/>
        </w:rPr>
        <w:t>fifth</w:t>
      </w:r>
      <w:r w:rsidR="00780489" w:rsidRPr="00C2018E">
        <w:rPr>
          <w:rFonts w:ascii="Times New Roman" w:hAnsi="Times New Roman"/>
          <w:sz w:val="24"/>
          <w:lang w:val="en-GB"/>
        </w:rPr>
        <w:t xml:space="preserve"> </w:t>
      </w:r>
      <w:r w:rsidRPr="00C2018E">
        <w:rPr>
          <w:rFonts w:ascii="Times New Roman" w:hAnsi="Times New Roman"/>
          <w:sz w:val="24"/>
          <w:lang w:val="en-GB"/>
        </w:rPr>
        <w:t xml:space="preserve">in the number of </w:t>
      </w:r>
      <w:r w:rsidR="00780489" w:rsidRPr="00C2018E">
        <w:rPr>
          <w:rFonts w:ascii="Times New Roman" w:hAnsi="Times New Roman"/>
          <w:sz w:val="24"/>
          <w:szCs w:val="24"/>
          <w:lang w:val="en-GB"/>
        </w:rPr>
        <w:t>I</w:t>
      </w:r>
      <w:r w:rsidRPr="00C2018E">
        <w:rPr>
          <w:rFonts w:ascii="Times New Roman" w:hAnsi="Times New Roman"/>
          <w:sz w:val="24"/>
          <w:szCs w:val="24"/>
          <w:lang w:val="en-GB"/>
        </w:rPr>
        <w:t>nternet</w:t>
      </w:r>
      <w:r w:rsidRPr="00C2018E">
        <w:rPr>
          <w:rFonts w:ascii="Times New Roman" w:hAnsi="Times New Roman"/>
          <w:sz w:val="24"/>
          <w:lang w:val="en-GB"/>
        </w:rPr>
        <w:t xml:space="preserve"> users among Arab countries. According to Worldbank (2015), there was exponential </w:t>
      </w:r>
      <w:r w:rsidR="008758E9" w:rsidRPr="00C2018E">
        <w:rPr>
          <w:rFonts w:ascii="Times New Roman" w:hAnsi="Times New Roman"/>
          <w:sz w:val="24"/>
          <w:lang w:val="en-GB"/>
        </w:rPr>
        <w:t>growth</w:t>
      </w:r>
      <w:r w:rsidRPr="00C2018E">
        <w:rPr>
          <w:rFonts w:ascii="Times New Roman" w:hAnsi="Times New Roman"/>
          <w:sz w:val="24"/>
          <w:lang w:val="en-GB"/>
        </w:rPr>
        <w:t xml:space="preserve"> in the number of </w:t>
      </w:r>
      <w:r w:rsidR="00780489" w:rsidRPr="00C2018E">
        <w:rPr>
          <w:rFonts w:ascii="Times New Roman" w:hAnsi="Times New Roman"/>
          <w:sz w:val="24"/>
          <w:szCs w:val="24"/>
          <w:lang w:val="en-GB"/>
        </w:rPr>
        <w:t>I</w:t>
      </w:r>
      <w:r w:rsidRPr="00C2018E">
        <w:rPr>
          <w:rFonts w:ascii="Times New Roman" w:hAnsi="Times New Roman"/>
          <w:sz w:val="24"/>
          <w:szCs w:val="24"/>
          <w:lang w:val="en-GB"/>
        </w:rPr>
        <w:t>nternet</w:t>
      </w:r>
      <w:r w:rsidRPr="00C2018E">
        <w:rPr>
          <w:rFonts w:ascii="Times New Roman" w:hAnsi="Times New Roman"/>
          <w:sz w:val="24"/>
          <w:lang w:val="en-GB"/>
        </w:rPr>
        <w:t xml:space="preserve"> users in Oman between 2000 and 2015, from 3.5% to 70.2%. This increase was mainly </w:t>
      </w:r>
      <w:r w:rsidR="00780489" w:rsidRPr="00C2018E">
        <w:rPr>
          <w:rFonts w:ascii="Times New Roman" w:hAnsi="Times New Roman"/>
          <w:sz w:val="24"/>
          <w:szCs w:val="24"/>
          <w:lang w:val="en-GB"/>
        </w:rPr>
        <w:t>due to</w:t>
      </w:r>
      <w:r w:rsidR="00424C30" w:rsidRPr="00C2018E">
        <w:rPr>
          <w:rFonts w:ascii="Times New Roman" w:hAnsi="Times New Roman"/>
          <w:sz w:val="24"/>
          <w:lang w:val="en-GB"/>
        </w:rPr>
        <w:t xml:space="preserve"> the spread of mobile devic</w:t>
      </w:r>
      <w:r w:rsidRPr="00C2018E">
        <w:rPr>
          <w:rFonts w:ascii="Times New Roman" w:hAnsi="Times New Roman"/>
          <w:sz w:val="24"/>
          <w:lang w:val="en-GB"/>
        </w:rPr>
        <w:t>es</w:t>
      </w:r>
      <w:r w:rsidR="00780489" w:rsidRPr="00C2018E">
        <w:rPr>
          <w:rFonts w:ascii="Times New Roman" w:hAnsi="Times New Roman"/>
          <w:sz w:val="24"/>
          <w:szCs w:val="24"/>
          <w:lang w:val="en-GB"/>
        </w:rPr>
        <w:t>,</w:t>
      </w:r>
      <w:r w:rsidRPr="00C2018E">
        <w:rPr>
          <w:rFonts w:ascii="Times New Roman" w:hAnsi="Times New Roman"/>
          <w:sz w:val="24"/>
          <w:lang w:val="en-GB"/>
        </w:rPr>
        <w:t xml:space="preserve"> especially smartphones, tablets, and laptops</w:t>
      </w:r>
      <w:r w:rsidR="00780489" w:rsidRPr="00C2018E">
        <w:rPr>
          <w:rFonts w:ascii="Times New Roman" w:hAnsi="Times New Roman"/>
          <w:sz w:val="24"/>
          <w:szCs w:val="24"/>
          <w:lang w:val="en-GB"/>
        </w:rPr>
        <w:t>,</w:t>
      </w:r>
      <w:r w:rsidRPr="00C2018E">
        <w:rPr>
          <w:rFonts w:ascii="Times New Roman" w:hAnsi="Times New Roman"/>
          <w:sz w:val="24"/>
          <w:lang w:val="en-GB"/>
        </w:rPr>
        <w:t xml:space="preserve"> where users can access the </w:t>
      </w:r>
      <w:r w:rsidR="00780489" w:rsidRPr="00C2018E">
        <w:rPr>
          <w:rFonts w:ascii="Times New Roman" w:hAnsi="Times New Roman"/>
          <w:sz w:val="24"/>
          <w:szCs w:val="24"/>
          <w:lang w:val="en-GB"/>
        </w:rPr>
        <w:t>Internet</w:t>
      </w:r>
      <w:r w:rsidR="00780489" w:rsidRPr="00C2018E">
        <w:rPr>
          <w:rFonts w:ascii="Times New Roman" w:hAnsi="Times New Roman"/>
          <w:sz w:val="24"/>
          <w:lang w:val="en-GB"/>
        </w:rPr>
        <w:t xml:space="preserve"> </w:t>
      </w:r>
      <w:r w:rsidRPr="00C2018E">
        <w:rPr>
          <w:rFonts w:ascii="Times New Roman" w:hAnsi="Times New Roman"/>
          <w:sz w:val="24"/>
          <w:lang w:val="en-GB"/>
        </w:rPr>
        <w:t xml:space="preserve">anywhere (Worldbank, 2015). The </w:t>
      </w:r>
      <w:r w:rsidR="00780489" w:rsidRPr="00C2018E">
        <w:rPr>
          <w:rFonts w:ascii="Times New Roman" w:hAnsi="Times New Roman"/>
          <w:sz w:val="24"/>
          <w:szCs w:val="24"/>
          <w:lang w:val="en-GB"/>
        </w:rPr>
        <w:t>NCSI (2015</w:t>
      </w:r>
      <w:r w:rsidR="008B1A58" w:rsidRPr="00C2018E">
        <w:rPr>
          <w:rFonts w:ascii="Times New Roman" w:hAnsi="Times New Roman"/>
          <w:sz w:val="24"/>
          <w:szCs w:val="24"/>
          <w:lang w:val="en-GB"/>
        </w:rPr>
        <w:t>b</w:t>
      </w:r>
      <w:r w:rsidR="00780489" w:rsidRPr="00C2018E">
        <w:rPr>
          <w:rFonts w:ascii="Times New Roman" w:hAnsi="Times New Roman"/>
          <w:sz w:val="24"/>
          <w:szCs w:val="24"/>
          <w:lang w:val="en-GB"/>
        </w:rPr>
        <w:t>)</w:t>
      </w:r>
      <w:r w:rsidRPr="00C2018E">
        <w:rPr>
          <w:rFonts w:ascii="Times New Roman" w:hAnsi="Times New Roman"/>
          <w:sz w:val="24"/>
          <w:szCs w:val="24"/>
          <w:lang w:val="en-GB"/>
        </w:rPr>
        <w:t xml:space="preserve"> </w:t>
      </w:r>
      <w:r w:rsidRPr="00C2018E">
        <w:rPr>
          <w:rFonts w:ascii="Times New Roman" w:hAnsi="Times New Roman"/>
          <w:sz w:val="24"/>
          <w:lang w:val="en-GB"/>
        </w:rPr>
        <w:t>reported that</w:t>
      </w:r>
      <w:r w:rsidR="00780489" w:rsidRPr="00C2018E">
        <w:rPr>
          <w:rFonts w:ascii="Times New Roman" w:hAnsi="Times New Roman"/>
          <w:sz w:val="24"/>
          <w:szCs w:val="24"/>
          <w:lang w:val="en-GB"/>
        </w:rPr>
        <w:t>,</w:t>
      </w:r>
      <w:r w:rsidRPr="00C2018E">
        <w:rPr>
          <w:rFonts w:ascii="Times New Roman" w:hAnsi="Times New Roman"/>
          <w:sz w:val="24"/>
          <w:lang w:val="en-GB"/>
        </w:rPr>
        <w:t xml:space="preserve"> by May 2015, there were around 195,549 </w:t>
      </w:r>
      <w:r w:rsidR="00780489" w:rsidRPr="00C2018E">
        <w:rPr>
          <w:rFonts w:ascii="Times New Roman" w:hAnsi="Times New Roman"/>
          <w:sz w:val="24"/>
          <w:szCs w:val="24"/>
          <w:lang w:val="en-GB"/>
        </w:rPr>
        <w:lastRenderedPageBreak/>
        <w:t>Internet</w:t>
      </w:r>
      <w:r w:rsidR="00780489" w:rsidRPr="00C2018E">
        <w:rPr>
          <w:rFonts w:ascii="Times New Roman" w:hAnsi="Times New Roman"/>
          <w:sz w:val="24"/>
          <w:lang w:val="en-GB"/>
        </w:rPr>
        <w:t xml:space="preserve"> </w:t>
      </w:r>
      <w:r w:rsidRPr="00C2018E">
        <w:rPr>
          <w:rFonts w:ascii="Times New Roman" w:hAnsi="Times New Roman"/>
          <w:sz w:val="24"/>
          <w:lang w:val="en-GB"/>
        </w:rPr>
        <w:t>users in Oman</w:t>
      </w:r>
      <w:r w:rsidR="00780489" w:rsidRPr="00C2018E">
        <w:rPr>
          <w:rFonts w:ascii="Times New Roman" w:hAnsi="Times New Roman"/>
          <w:sz w:val="24"/>
          <w:szCs w:val="24"/>
          <w:lang w:val="en-GB"/>
        </w:rPr>
        <w:t xml:space="preserve">. </w:t>
      </w:r>
      <w:r w:rsidRPr="00C2018E">
        <w:rPr>
          <w:rFonts w:ascii="Times New Roman" w:hAnsi="Times New Roman"/>
          <w:sz w:val="24"/>
          <w:szCs w:val="24"/>
          <w:lang w:val="en-GB"/>
        </w:rPr>
        <w:t>Oman</w:t>
      </w:r>
      <w:r w:rsidR="00780489" w:rsidRPr="00C2018E">
        <w:rPr>
          <w:rFonts w:ascii="Times New Roman" w:hAnsi="Times New Roman"/>
          <w:sz w:val="24"/>
          <w:szCs w:val="24"/>
          <w:lang w:val="en-GB"/>
        </w:rPr>
        <w:t>’s</w:t>
      </w:r>
      <w:r w:rsidRPr="00C2018E">
        <w:rPr>
          <w:rFonts w:ascii="Times New Roman" w:hAnsi="Times New Roman"/>
          <w:sz w:val="24"/>
          <w:szCs w:val="24"/>
          <w:lang w:val="en-GB"/>
        </w:rPr>
        <w:t xml:space="preserve"> </w:t>
      </w:r>
      <w:r w:rsidR="00780489" w:rsidRPr="00C2018E">
        <w:rPr>
          <w:rFonts w:ascii="Times New Roman" w:hAnsi="Times New Roman"/>
          <w:sz w:val="24"/>
          <w:lang w:val="en-GB"/>
        </w:rPr>
        <w:t xml:space="preserve">country number </w:t>
      </w:r>
      <w:r w:rsidR="00780489" w:rsidRPr="00C2018E">
        <w:rPr>
          <w:rFonts w:ascii="Times New Roman" w:hAnsi="Times New Roman"/>
          <w:sz w:val="24"/>
          <w:szCs w:val="24"/>
          <w:lang w:val="en-GB"/>
        </w:rPr>
        <w:t xml:space="preserve">was </w:t>
      </w:r>
      <w:r w:rsidRPr="00C2018E">
        <w:rPr>
          <w:rFonts w:ascii="Times New Roman" w:hAnsi="Times New Roman"/>
          <w:sz w:val="24"/>
          <w:szCs w:val="24"/>
          <w:lang w:val="en-GB"/>
        </w:rPr>
        <w:t>classified</w:t>
      </w:r>
      <w:r w:rsidR="00780489" w:rsidRPr="00C2018E">
        <w:rPr>
          <w:rFonts w:ascii="Times New Roman" w:hAnsi="Times New Roman"/>
          <w:sz w:val="24"/>
          <w:szCs w:val="24"/>
          <w:lang w:val="en-GB"/>
        </w:rPr>
        <w:t xml:space="preserve"> as</w:t>
      </w:r>
      <w:r w:rsidRPr="00C2018E">
        <w:rPr>
          <w:rFonts w:ascii="Times New Roman" w:hAnsi="Times New Roman"/>
          <w:sz w:val="24"/>
          <w:szCs w:val="24"/>
          <w:lang w:val="en-GB"/>
        </w:rPr>
        <w:t xml:space="preserve"> </w:t>
      </w:r>
      <w:r w:rsidRPr="00C2018E">
        <w:rPr>
          <w:rFonts w:ascii="Times New Roman" w:hAnsi="Times New Roman"/>
          <w:sz w:val="24"/>
          <w:lang w:val="en-GB"/>
        </w:rPr>
        <w:t xml:space="preserve">57 in technological readiness in the Global Competitiveness Report in 2014 </w:t>
      </w:r>
      <w:r w:rsidRPr="00C2018E">
        <w:rPr>
          <w:rFonts w:ascii="Times New Roman" w:hAnsi="Times New Roman"/>
          <w:sz w:val="24"/>
          <w:szCs w:val="24"/>
          <w:lang w:val="en-GB"/>
        </w:rPr>
        <w:t>(</w:t>
      </w:r>
      <w:r w:rsidR="0003345A" w:rsidRPr="00C2018E">
        <w:rPr>
          <w:rFonts w:ascii="Times New Roman" w:hAnsi="Times New Roman"/>
          <w:sz w:val="24"/>
          <w:szCs w:val="24"/>
          <w:lang w:val="en-GB"/>
        </w:rPr>
        <w:t>World Economic Forum</w:t>
      </w:r>
      <w:r w:rsidRPr="00C2018E">
        <w:rPr>
          <w:rFonts w:ascii="Times New Roman" w:hAnsi="Times New Roman"/>
          <w:sz w:val="24"/>
          <w:lang w:val="en-GB"/>
        </w:rPr>
        <w:t xml:space="preserve">, 2015). </w:t>
      </w:r>
    </w:p>
    <w:p w14:paraId="209C4F14" w14:textId="2604788C" w:rsidR="00697420" w:rsidRPr="00C2018E" w:rsidRDefault="00697420" w:rsidP="00D8183E">
      <w:pPr>
        <w:pStyle w:val="Heading4"/>
        <w:spacing w:before="120" w:beforeAutospacing="0" w:after="120" w:afterAutospacing="0"/>
        <w:ind w:left="504"/>
        <w:rPr>
          <w:lang w:val="en-GB"/>
        </w:rPr>
      </w:pPr>
      <w:r w:rsidRPr="00C2018E">
        <w:rPr>
          <w:lang w:val="en-GB"/>
        </w:rPr>
        <w:t xml:space="preserve"> </w:t>
      </w:r>
      <w:r w:rsidR="00165F0B" w:rsidRPr="00C2018E">
        <w:rPr>
          <w:lang w:val="en-GB"/>
        </w:rPr>
        <w:t>SNS</w:t>
      </w:r>
      <w:r w:rsidRPr="00C2018E">
        <w:rPr>
          <w:lang w:val="en-GB"/>
        </w:rPr>
        <w:t xml:space="preserve"> Usage in Oman </w:t>
      </w:r>
    </w:p>
    <w:p w14:paraId="27928151" w14:textId="735B3D8D" w:rsidR="00697420" w:rsidRPr="00C2018E" w:rsidRDefault="00697420" w:rsidP="00D8183E">
      <w:pPr>
        <w:spacing w:before="120" w:beforeAutospacing="0" w:after="120" w:afterAutospacing="0"/>
        <w:ind w:left="360"/>
        <w:rPr>
          <w:lang w:val="en-GB"/>
        </w:rPr>
      </w:pPr>
      <w:r w:rsidRPr="00C2018E">
        <w:rPr>
          <w:lang w:val="en-GB"/>
        </w:rPr>
        <w:t>According to Mediate (2015), the use of social media in Oman is reported to be less than other Gulf countries. There are several popular SNSs in Oman as follows: Facebook, Twitter, Instagram</w:t>
      </w:r>
      <w:r w:rsidR="00780489" w:rsidRPr="00C2018E">
        <w:rPr>
          <w:szCs w:val="24"/>
          <w:lang w:val="en-GB"/>
        </w:rPr>
        <w:t>,</w:t>
      </w:r>
      <w:r w:rsidRPr="00C2018E">
        <w:rPr>
          <w:lang w:val="en-GB"/>
        </w:rPr>
        <w:t xml:space="preserve"> and Google Plus</w:t>
      </w:r>
      <w:r w:rsidR="008758E9" w:rsidRPr="00C2018E">
        <w:rPr>
          <w:lang w:val="en-GB"/>
        </w:rPr>
        <w:t>.</w:t>
      </w:r>
    </w:p>
    <w:p w14:paraId="3A77CC1B" w14:textId="60ABB3B8" w:rsidR="00697420" w:rsidRPr="00C2018E" w:rsidRDefault="00697420" w:rsidP="00D8183E">
      <w:pPr>
        <w:spacing w:before="120" w:beforeAutospacing="0" w:after="120" w:afterAutospacing="0"/>
        <w:ind w:left="360"/>
        <w:rPr>
          <w:lang w:val="en-GB"/>
        </w:rPr>
      </w:pPr>
      <w:r w:rsidRPr="00C2018E">
        <w:rPr>
          <w:lang w:val="en-GB"/>
        </w:rPr>
        <w:t xml:space="preserve">Universally, </w:t>
      </w:r>
      <w:r w:rsidR="008758E9" w:rsidRPr="00C2018E">
        <w:rPr>
          <w:lang w:val="en-GB"/>
        </w:rPr>
        <w:t xml:space="preserve">according to Facebook (2015), </w:t>
      </w:r>
      <w:r w:rsidRPr="00C2018E">
        <w:rPr>
          <w:lang w:val="en-GB"/>
        </w:rPr>
        <w:t xml:space="preserve">Facebook is the most favoured SNS, with around </w:t>
      </w:r>
      <w:r w:rsidR="00165F0B" w:rsidRPr="00C2018E">
        <w:rPr>
          <w:lang w:val="en-GB"/>
        </w:rPr>
        <w:t>1.</w:t>
      </w:r>
      <w:r w:rsidR="00780489" w:rsidRPr="00C2018E">
        <w:rPr>
          <w:lang w:val="en-GB"/>
        </w:rPr>
        <w:t>23</w:t>
      </w:r>
      <w:r w:rsidR="00165F0B" w:rsidRPr="00C2018E">
        <w:rPr>
          <w:lang w:val="en-GB"/>
        </w:rPr>
        <w:t xml:space="preserve"> billion</w:t>
      </w:r>
      <w:r w:rsidRPr="00C2018E">
        <w:rPr>
          <w:lang w:val="en-GB"/>
        </w:rPr>
        <w:t xml:space="preserve"> users</w:t>
      </w:r>
      <w:r w:rsidR="0001656F" w:rsidRPr="00C2018E">
        <w:rPr>
          <w:lang w:val="en-GB"/>
        </w:rPr>
        <w:t xml:space="preserve"> around the world</w:t>
      </w:r>
      <w:r w:rsidR="008758E9" w:rsidRPr="00C2018E">
        <w:rPr>
          <w:lang w:val="en-GB"/>
        </w:rPr>
        <w:t xml:space="preserve">. </w:t>
      </w:r>
      <w:r w:rsidR="0001656F" w:rsidRPr="00C2018E">
        <w:rPr>
          <w:lang w:val="en-GB"/>
        </w:rPr>
        <w:t>T</w:t>
      </w:r>
      <w:r w:rsidRPr="00C2018E">
        <w:rPr>
          <w:lang w:val="en-GB"/>
        </w:rPr>
        <w:t xml:space="preserve">he Arab Social Media </w:t>
      </w:r>
      <w:r w:rsidR="00A843B7" w:rsidRPr="00C2018E">
        <w:rPr>
          <w:szCs w:val="24"/>
          <w:lang w:val="en-GB"/>
        </w:rPr>
        <w:t>R</w:t>
      </w:r>
      <w:r w:rsidRPr="00C2018E">
        <w:rPr>
          <w:szCs w:val="24"/>
          <w:lang w:val="en-GB"/>
        </w:rPr>
        <w:t>eport (</w:t>
      </w:r>
      <w:r w:rsidR="00A843B7" w:rsidRPr="00C2018E">
        <w:rPr>
          <w:szCs w:val="24"/>
          <w:lang w:val="en-GB"/>
        </w:rPr>
        <w:t xml:space="preserve">ASMR, </w:t>
      </w:r>
      <w:r w:rsidRPr="00C2018E">
        <w:rPr>
          <w:lang w:val="en-GB"/>
        </w:rPr>
        <w:t>2015) has stated that Facebook is</w:t>
      </w:r>
      <w:r w:rsidR="00780489" w:rsidRPr="00C2018E">
        <w:rPr>
          <w:lang w:val="en-GB"/>
        </w:rPr>
        <w:t xml:space="preserve"> </w:t>
      </w:r>
      <w:r w:rsidR="00780489" w:rsidRPr="00C2018E">
        <w:rPr>
          <w:szCs w:val="24"/>
          <w:lang w:val="en-GB"/>
        </w:rPr>
        <w:t>the</w:t>
      </w:r>
      <w:r w:rsidRPr="00C2018E">
        <w:rPr>
          <w:szCs w:val="24"/>
          <w:lang w:val="en-GB"/>
        </w:rPr>
        <w:t xml:space="preserve"> </w:t>
      </w:r>
      <w:r w:rsidR="00165F0B" w:rsidRPr="00C2018E">
        <w:rPr>
          <w:szCs w:val="24"/>
          <w:lang w:val="en-GB"/>
        </w:rPr>
        <w:t>most often</w:t>
      </w:r>
      <w:r w:rsidRPr="00C2018E">
        <w:rPr>
          <w:lang w:val="en-GB"/>
        </w:rPr>
        <w:t xml:space="preserve"> used SNS in the Arab countries </w:t>
      </w:r>
      <w:r w:rsidR="00780489" w:rsidRPr="00C2018E">
        <w:rPr>
          <w:szCs w:val="24"/>
          <w:lang w:val="en-GB"/>
        </w:rPr>
        <w:t>as well</w:t>
      </w:r>
      <w:r w:rsidRPr="00C2018E">
        <w:rPr>
          <w:lang w:val="en-GB"/>
        </w:rPr>
        <w:t xml:space="preserve">. As for Omani Facebook users, reports show that the number of Omani </w:t>
      </w:r>
      <w:r w:rsidR="00165F0B" w:rsidRPr="00C2018E">
        <w:rPr>
          <w:lang w:val="en-GB"/>
        </w:rPr>
        <w:t xml:space="preserve">Facebook </w:t>
      </w:r>
      <w:r w:rsidRPr="00C2018E">
        <w:rPr>
          <w:szCs w:val="24"/>
          <w:lang w:val="en-GB"/>
        </w:rPr>
        <w:t xml:space="preserve">users </w:t>
      </w:r>
      <w:r w:rsidRPr="00C2018E">
        <w:rPr>
          <w:lang w:val="en-GB"/>
        </w:rPr>
        <w:t>is declining. In 2011, the nu</w:t>
      </w:r>
      <w:r w:rsidR="00765025" w:rsidRPr="00C2018E">
        <w:rPr>
          <w:lang w:val="en-GB"/>
        </w:rPr>
        <w:t>mber of Facebook users decreased</w:t>
      </w:r>
      <w:r w:rsidRPr="00C2018E">
        <w:rPr>
          <w:lang w:val="en-GB"/>
        </w:rPr>
        <w:t xml:space="preserve"> from 89.89% to 61.38% in 2012</w:t>
      </w:r>
      <w:r w:rsidRPr="00C2018E">
        <w:rPr>
          <w:szCs w:val="24"/>
          <w:lang w:val="en-GB"/>
        </w:rPr>
        <w:t>,</w:t>
      </w:r>
      <w:r w:rsidRPr="00C2018E">
        <w:rPr>
          <w:lang w:val="en-GB"/>
        </w:rPr>
        <w:t xml:space="preserve"> with a further decrease to 52.79% in 2013. This might be because of the gro</w:t>
      </w:r>
      <w:r w:rsidR="00765025" w:rsidRPr="00C2018E">
        <w:rPr>
          <w:lang w:val="en-GB"/>
        </w:rPr>
        <w:t xml:space="preserve">wing market share of other SNSs </w:t>
      </w:r>
      <w:r w:rsidRPr="00C2018E">
        <w:rPr>
          <w:lang w:val="en-GB"/>
        </w:rPr>
        <w:t xml:space="preserve">which </w:t>
      </w:r>
      <w:r w:rsidR="00765025" w:rsidRPr="00C2018E">
        <w:rPr>
          <w:lang w:val="en-GB"/>
        </w:rPr>
        <w:t>have beco</w:t>
      </w:r>
      <w:r w:rsidRPr="00C2018E">
        <w:rPr>
          <w:lang w:val="en-GB"/>
        </w:rPr>
        <w:t>me popular over the years. For example, Twitter users increased from 2.29% of</w:t>
      </w:r>
      <w:r w:rsidRPr="00C2018E">
        <w:rPr>
          <w:szCs w:val="24"/>
          <w:lang w:val="en-GB"/>
        </w:rPr>
        <w:t xml:space="preserve"> </w:t>
      </w:r>
      <w:r w:rsidR="00780489" w:rsidRPr="00C2018E">
        <w:rPr>
          <w:szCs w:val="24"/>
          <w:lang w:val="en-GB"/>
        </w:rPr>
        <w:t>the</w:t>
      </w:r>
      <w:r w:rsidR="00780489" w:rsidRPr="00C2018E">
        <w:rPr>
          <w:lang w:val="en-GB"/>
        </w:rPr>
        <w:t xml:space="preserve"> </w:t>
      </w:r>
      <w:r w:rsidRPr="00C2018E">
        <w:rPr>
          <w:lang w:val="en-GB"/>
        </w:rPr>
        <w:t xml:space="preserve">total social media users in 2011 to 14.2% in 2012. </w:t>
      </w:r>
      <w:r w:rsidR="004E2408" w:rsidRPr="00C2018E">
        <w:rPr>
          <w:szCs w:val="24"/>
          <w:lang w:val="en-GB"/>
        </w:rPr>
        <w:t>They</w:t>
      </w:r>
      <w:r w:rsidR="004E2408" w:rsidRPr="00C2018E">
        <w:rPr>
          <w:lang w:val="en-GB"/>
        </w:rPr>
        <w:t xml:space="preserve"> </w:t>
      </w:r>
      <w:r w:rsidRPr="00C2018E">
        <w:rPr>
          <w:lang w:val="en-GB"/>
        </w:rPr>
        <w:t>increased again in 2013 to reach 39.39%. Thus, from 2011 to 2013, Facebook lost around 37% of its share in the Omani market to Twitter. Figure 1.2 provides an overview of SNSs in Oman</w:t>
      </w:r>
      <w:r w:rsidRPr="00C2018E">
        <w:rPr>
          <w:rStyle w:val="fontstyle01"/>
          <w:lang w:val="en-GB"/>
        </w:rPr>
        <w:t xml:space="preserve"> </w:t>
      </w:r>
      <w:r w:rsidRPr="00C2018E">
        <w:rPr>
          <w:rStyle w:val="fontstyle01"/>
          <w:b w:val="0"/>
          <w:lang w:val="en-GB"/>
        </w:rPr>
        <w:t>according to a survey carried out by</w:t>
      </w:r>
      <w:r w:rsidRPr="00C2018E">
        <w:rPr>
          <w:rStyle w:val="fontstyle01"/>
          <w:lang w:val="en-GB"/>
        </w:rPr>
        <w:t xml:space="preserve"> </w:t>
      </w:r>
      <w:bookmarkStart w:id="36" w:name="_Hlk499088008"/>
      <w:r w:rsidR="004E2408" w:rsidRPr="00C2018E">
        <w:rPr>
          <w:bCs/>
          <w:szCs w:val="24"/>
          <w:lang w:val="en-GB"/>
        </w:rPr>
        <w:t xml:space="preserve">Ahmed and </w:t>
      </w:r>
      <w:r w:rsidR="002E6010" w:rsidRPr="00C2018E">
        <w:rPr>
          <w:lang w:val="en-GB"/>
        </w:rPr>
        <w:t xml:space="preserve">Reyaeel </w:t>
      </w:r>
      <w:r w:rsidRPr="00C2018E">
        <w:rPr>
          <w:lang w:val="en-GB"/>
        </w:rPr>
        <w:t>(201</w:t>
      </w:r>
      <w:r w:rsidR="008B1A58" w:rsidRPr="00C2018E">
        <w:rPr>
          <w:lang w:val="en-GB"/>
        </w:rPr>
        <w:t>4</w:t>
      </w:r>
      <w:r w:rsidRPr="00C2018E">
        <w:rPr>
          <w:lang w:val="en-GB"/>
        </w:rPr>
        <w:t>:</w:t>
      </w:r>
      <w:bookmarkEnd w:id="36"/>
    </w:p>
    <w:p w14:paraId="20DDECD2" w14:textId="77777777" w:rsidR="00697420" w:rsidRPr="00C2018E" w:rsidRDefault="00697420" w:rsidP="00D8183E">
      <w:pPr>
        <w:spacing w:before="120" w:beforeAutospacing="0" w:after="120" w:afterAutospacing="0"/>
        <w:ind w:left="360"/>
        <w:rPr>
          <w:lang w:val="en-GB"/>
        </w:rPr>
      </w:pPr>
      <w:r w:rsidRPr="00C2018E">
        <w:rPr>
          <w:noProof/>
          <w:szCs w:val="24"/>
        </w:rPr>
        <w:lastRenderedPageBreak/>
        <mc:AlternateContent>
          <mc:Choice Requires="wps">
            <w:drawing>
              <wp:anchor distT="0" distB="0" distL="114300" distR="114300" simplePos="0" relativeHeight="251577856" behindDoc="0" locked="0" layoutInCell="1" allowOverlap="1" wp14:anchorId="352D0BA6" wp14:editId="529D8D25">
                <wp:simplePos x="0" y="0"/>
                <wp:positionH relativeFrom="column">
                  <wp:posOffset>500932</wp:posOffset>
                </wp:positionH>
                <wp:positionV relativeFrom="paragraph">
                  <wp:posOffset>3129252</wp:posOffset>
                </wp:positionV>
                <wp:extent cx="5637475" cy="206734"/>
                <wp:effectExtent l="0" t="0" r="1905" b="3175"/>
                <wp:wrapNone/>
                <wp:docPr id="9" name="Rectangle 9"/>
                <wp:cNvGraphicFramePr/>
                <a:graphic xmlns:a="http://schemas.openxmlformats.org/drawingml/2006/main">
                  <a:graphicData uri="http://schemas.microsoft.com/office/word/2010/wordprocessingShape">
                    <wps:wsp>
                      <wps:cNvSpPr/>
                      <wps:spPr>
                        <a:xfrm>
                          <a:off x="0" y="0"/>
                          <a:ext cx="5637475"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1E2DC7" id="Rectangle 9" o:spid="_x0000_s1026" style="position:absolute;margin-left:39.45pt;margin-top:246.4pt;width:443.9pt;height:16.3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" fillcolor="white [3212]" stroked="f" strokeweight="2pt"/>
            </w:pict>
          </mc:Fallback>
        </mc:AlternateContent>
      </w:r>
      <w:r w:rsidRPr="00C2018E">
        <w:rPr>
          <w:noProof/>
          <w:szCs w:val="24"/>
        </w:rPr>
        <w:drawing>
          <wp:inline distT="0" distB="0" distL="0" distR="0" wp14:anchorId="44E2F484" wp14:editId="013CA4CE">
            <wp:extent cx="5274310" cy="3403883"/>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403883"/>
                    </a:xfrm>
                    <a:prstGeom prst="rect">
                      <a:avLst/>
                    </a:prstGeom>
                  </pic:spPr>
                </pic:pic>
              </a:graphicData>
            </a:graphic>
          </wp:inline>
        </w:drawing>
      </w:r>
    </w:p>
    <w:p w14:paraId="7CD2F2ED" w14:textId="742DE4AD" w:rsidR="00697420" w:rsidRPr="00C2018E" w:rsidRDefault="00697420" w:rsidP="00D8183E">
      <w:pPr>
        <w:spacing w:before="120" w:beforeAutospacing="0" w:after="120" w:afterAutospacing="0"/>
        <w:ind w:left="1080"/>
        <w:rPr>
          <w:b/>
          <w:sz w:val="20"/>
          <w:lang w:val="en-GB"/>
        </w:rPr>
      </w:pPr>
      <w:r w:rsidRPr="00C2018E">
        <w:rPr>
          <w:b/>
          <w:sz w:val="20"/>
          <w:lang w:val="en-GB"/>
        </w:rPr>
        <w:t>Figure 1.</w:t>
      </w:r>
      <w:r w:rsidR="00B724E2" w:rsidRPr="00C2018E">
        <w:rPr>
          <w:b/>
          <w:sz w:val="20"/>
          <w:lang w:val="en-GB"/>
        </w:rPr>
        <w:t>2</w:t>
      </w:r>
      <w:r w:rsidR="00EB1F47" w:rsidRPr="00C2018E">
        <w:rPr>
          <w:b/>
          <w:iCs/>
          <w:sz w:val="20"/>
          <w:szCs w:val="20"/>
          <w:lang w:val="en-GB"/>
        </w:rPr>
        <w:t>:</w:t>
      </w:r>
      <w:r w:rsidRPr="00C2018E">
        <w:rPr>
          <w:b/>
          <w:iCs/>
          <w:sz w:val="20"/>
          <w:szCs w:val="20"/>
          <w:lang w:val="en-GB"/>
        </w:rPr>
        <w:t xml:space="preserve"> SNS</w:t>
      </w:r>
      <w:r w:rsidRPr="00C2018E">
        <w:rPr>
          <w:b/>
          <w:sz w:val="20"/>
          <w:lang w:val="en-GB"/>
        </w:rPr>
        <w:t xml:space="preserve"> annual users in Oman between 2011</w:t>
      </w:r>
      <w:r w:rsidR="00780489" w:rsidRPr="00C2018E">
        <w:rPr>
          <w:b/>
          <w:iCs/>
          <w:sz w:val="20"/>
          <w:szCs w:val="20"/>
          <w:lang w:val="en-GB"/>
        </w:rPr>
        <w:t xml:space="preserve"> and </w:t>
      </w:r>
      <w:r w:rsidRPr="00C2018E">
        <w:rPr>
          <w:b/>
          <w:sz w:val="20"/>
          <w:lang w:val="en-GB"/>
        </w:rPr>
        <w:t>2013 (</w:t>
      </w:r>
      <w:r w:rsidR="004E2408" w:rsidRPr="00C2018E">
        <w:rPr>
          <w:b/>
          <w:bCs/>
          <w:sz w:val="20"/>
          <w:szCs w:val="20"/>
          <w:lang w:val="en-GB"/>
        </w:rPr>
        <w:t xml:space="preserve">Ahmed &amp; </w:t>
      </w:r>
      <w:r w:rsidRPr="00C2018E">
        <w:rPr>
          <w:b/>
          <w:sz w:val="20"/>
          <w:lang w:val="en-GB"/>
        </w:rPr>
        <w:t>Reyaee1, 201</w:t>
      </w:r>
      <w:r w:rsidR="008B1A58" w:rsidRPr="00C2018E">
        <w:rPr>
          <w:b/>
          <w:sz w:val="20"/>
          <w:lang w:val="en-GB"/>
        </w:rPr>
        <w:t>4</w:t>
      </w:r>
      <w:r w:rsidRPr="00C2018E">
        <w:rPr>
          <w:b/>
          <w:sz w:val="20"/>
          <w:szCs w:val="20"/>
          <w:lang w:val="en-GB"/>
        </w:rPr>
        <w:t>)</w:t>
      </w:r>
      <w:r w:rsidR="00492AD6" w:rsidRPr="00C2018E" w:rsidDel="00492AD6">
        <w:rPr>
          <w:b/>
          <w:sz w:val="20"/>
          <w:szCs w:val="20"/>
          <w:lang w:val="en-GB"/>
        </w:rPr>
        <w:t xml:space="preserve"> </w:t>
      </w:r>
    </w:p>
    <w:p w14:paraId="43BE689B" w14:textId="615FD16A" w:rsidR="00697420" w:rsidRPr="00C2018E" w:rsidRDefault="00697420" w:rsidP="00D8183E">
      <w:pPr>
        <w:spacing w:before="120" w:beforeAutospacing="0" w:after="120" w:afterAutospacing="0"/>
        <w:ind w:left="360"/>
        <w:rPr>
          <w:lang w:val="en-GB"/>
        </w:rPr>
      </w:pPr>
      <w:r w:rsidRPr="00C2018E">
        <w:rPr>
          <w:lang w:val="en-GB"/>
        </w:rPr>
        <w:t>According to Twitter (2015), there were around 500</w:t>
      </w:r>
      <w:r w:rsidR="00A40C51" w:rsidRPr="00C2018E">
        <w:rPr>
          <w:lang w:val="en-GB"/>
        </w:rPr>
        <w:t xml:space="preserve"> million</w:t>
      </w:r>
      <w:r w:rsidR="00780489" w:rsidRPr="00C2018E">
        <w:rPr>
          <w:lang w:val="en-GB"/>
        </w:rPr>
        <w:t xml:space="preserve"> </w:t>
      </w:r>
      <w:r w:rsidRPr="00C2018E">
        <w:rPr>
          <w:lang w:val="en-GB"/>
        </w:rPr>
        <w:t>Twitter users in February 2015, of which around 302</w:t>
      </w:r>
      <w:r w:rsidR="00A40C51" w:rsidRPr="00C2018E">
        <w:rPr>
          <w:lang w:val="en-GB"/>
        </w:rPr>
        <w:t xml:space="preserve"> million</w:t>
      </w:r>
      <w:r w:rsidRPr="00C2018E">
        <w:rPr>
          <w:lang w:val="en-GB"/>
        </w:rPr>
        <w:t xml:space="preserve"> are monthly active users; around 500</w:t>
      </w:r>
      <w:r w:rsidR="00A40C51" w:rsidRPr="00C2018E">
        <w:rPr>
          <w:lang w:val="en-GB"/>
        </w:rPr>
        <w:t xml:space="preserve"> million</w:t>
      </w:r>
      <w:r w:rsidR="00780489" w:rsidRPr="00C2018E">
        <w:rPr>
          <w:lang w:val="en-GB"/>
        </w:rPr>
        <w:t xml:space="preserve"> </w:t>
      </w:r>
      <w:r w:rsidR="00780489" w:rsidRPr="00C2018E">
        <w:rPr>
          <w:szCs w:val="24"/>
          <w:lang w:val="en-GB"/>
        </w:rPr>
        <w:t>t</w:t>
      </w:r>
      <w:r w:rsidRPr="00C2018E">
        <w:rPr>
          <w:szCs w:val="24"/>
          <w:lang w:val="en-GB"/>
        </w:rPr>
        <w:t>weets</w:t>
      </w:r>
      <w:r w:rsidRPr="00C2018E">
        <w:rPr>
          <w:lang w:val="en-GB"/>
        </w:rPr>
        <w:t xml:space="preserve"> are posted on Twitter globally every day (Twitter, 2015). A report produced in </w:t>
      </w:r>
      <w:r w:rsidR="008B1A58" w:rsidRPr="00C2018E">
        <w:rPr>
          <w:lang w:val="en-GB"/>
        </w:rPr>
        <w:t xml:space="preserve">2015 </w:t>
      </w:r>
      <w:r w:rsidRPr="00C2018E">
        <w:rPr>
          <w:lang w:val="en-GB"/>
        </w:rPr>
        <w:t xml:space="preserve">by Dubai School of Government mentioned that the </w:t>
      </w:r>
      <w:r w:rsidR="003A3A59" w:rsidRPr="00C2018E">
        <w:rPr>
          <w:lang w:val="en-GB"/>
        </w:rPr>
        <w:t xml:space="preserve">number of </w:t>
      </w:r>
      <w:r w:rsidR="0001656F" w:rsidRPr="00C2018E">
        <w:rPr>
          <w:lang w:val="en-GB"/>
        </w:rPr>
        <w:t>active</w:t>
      </w:r>
      <w:r w:rsidR="003A3A59" w:rsidRPr="00C2018E">
        <w:rPr>
          <w:lang w:val="en-GB"/>
        </w:rPr>
        <w:t xml:space="preserve"> </w:t>
      </w:r>
      <w:r w:rsidRPr="00C2018E">
        <w:rPr>
          <w:lang w:val="en-GB"/>
        </w:rPr>
        <w:t>users</w:t>
      </w:r>
      <w:r w:rsidR="0001656F" w:rsidRPr="00C2018E">
        <w:rPr>
          <w:lang w:val="en-GB"/>
        </w:rPr>
        <w:t xml:space="preserve"> of Twitter</w:t>
      </w:r>
      <w:r w:rsidRPr="00C2018E">
        <w:rPr>
          <w:lang w:val="en-GB"/>
        </w:rPr>
        <w:t xml:space="preserve"> in the Arab countries increased by more than 79%</w:t>
      </w:r>
      <w:r w:rsidR="003A3A59" w:rsidRPr="00C2018E">
        <w:rPr>
          <w:lang w:val="en-GB"/>
        </w:rPr>
        <w:t xml:space="preserve"> in just </w:t>
      </w:r>
      <w:r w:rsidR="00780489" w:rsidRPr="00C2018E">
        <w:rPr>
          <w:szCs w:val="24"/>
          <w:lang w:val="en-GB"/>
        </w:rPr>
        <w:t>2</w:t>
      </w:r>
      <w:r w:rsidR="00780489" w:rsidRPr="00C2018E">
        <w:rPr>
          <w:lang w:val="en-GB"/>
        </w:rPr>
        <w:t xml:space="preserve"> </w:t>
      </w:r>
      <w:r w:rsidR="003A3A59" w:rsidRPr="00C2018E">
        <w:rPr>
          <w:lang w:val="en-GB"/>
        </w:rPr>
        <w:t>years</w:t>
      </w:r>
      <w:r w:rsidRPr="00C2018E">
        <w:rPr>
          <w:lang w:val="en-GB"/>
        </w:rPr>
        <w:t>. In their study</w:t>
      </w:r>
      <w:r w:rsidR="001F3767" w:rsidRPr="00C2018E">
        <w:rPr>
          <w:lang w:val="en-GB"/>
        </w:rPr>
        <w:t xml:space="preserve">, </w:t>
      </w:r>
      <w:r w:rsidR="00780489" w:rsidRPr="00C2018E">
        <w:rPr>
          <w:lang w:val="en-GB"/>
        </w:rPr>
        <w:t xml:space="preserve">Salem, </w:t>
      </w:r>
      <w:r w:rsidR="00780489" w:rsidRPr="00C2018E">
        <w:rPr>
          <w:szCs w:val="24"/>
          <w:lang w:val="en-GB"/>
        </w:rPr>
        <w:t>Mourtada, and Alshaer</w:t>
      </w:r>
      <w:r w:rsidR="00780489" w:rsidRPr="00C2018E">
        <w:rPr>
          <w:lang w:val="en-GB"/>
        </w:rPr>
        <w:t xml:space="preserve"> </w:t>
      </w:r>
      <w:r w:rsidR="001F3767" w:rsidRPr="00C2018E">
        <w:rPr>
          <w:lang w:val="en-GB"/>
        </w:rPr>
        <w:t>(</w:t>
      </w:r>
      <w:r w:rsidRPr="00C2018E">
        <w:rPr>
          <w:lang w:val="en-GB"/>
        </w:rPr>
        <w:t>2014</w:t>
      </w:r>
      <w:r w:rsidRPr="00C2018E">
        <w:rPr>
          <w:szCs w:val="24"/>
          <w:lang w:val="en-GB"/>
        </w:rPr>
        <w:t>)</w:t>
      </w:r>
      <w:r w:rsidRPr="00C2018E">
        <w:rPr>
          <w:lang w:val="en-GB"/>
        </w:rPr>
        <w:t xml:space="preserve"> observed that Twitter users who are active in the </w:t>
      </w:r>
      <w:r w:rsidR="00780489" w:rsidRPr="00C2018E">
        <w:rPr>
          <w:szCs w:val="24"/>
          <w:lang w:val="en-GB"/>
        </w:rPr>
        <w:t>22</w:t>
      </w:r>
      <w:r w:rsidRPr="00C2018E">
        <w:rPr>
          <w:lang w:val="en-GB"/>
        </w:rPr>
        <w:t xml:space="preserve"> Arab countries </w:t>
      </w:r>
      <w:r w:rsidR="00E32251" w:rsidRPr="00C2018E">
        <w:rPr>
          <w:szCs w:val="24"/>
          <w:lang w:val="en-GB"/>
        </w:rPr>
        <w:t>number</w:t>
      </w:r>
      <w:r w:rsidR="00A40C51" w:rsidRPr="00C2018E">
        <w:rPr>
          <w:szCs w:val="24"/>
          <w:lang w:val="en-GB"/>
        </w:rPr>
        <w:t>ed</w:t>
      </w:r>
      <w:r w:rsidR="00E32251" w:rsidRPr="00C2018E">
        <w:rPr>
          <w:lang w:val="en-GB"/>
        </w:rPr>
        <w:t xml:space="preserve"> </w:t>
      </w:r>
      <w:r w:rsidRPr="00C2018E">
        <w:rPr>
          <w:lang w:val="en-GB"/>
        </w:rPr>
        <w:t xml:space="preserve">around 5,797,500 users on a monthly basis in 2014. They have an estimated 17,198,900 tweets published by Twitter users from the Arab countries per day (Salem et al., 2014). </w:t>
      </w:r>
      <w:r w:rsidR="0001656F" w:rsidRPr="00C2018E">
        <w:rPr>
          <w:lang w:val="en-GB"/>
        </w:rPr>
        <w:t>T</w:t>
      </w:r>
      <w:r w:rsidR="003A3A59" w:rsidRPr="00C2018E">
        <w:rPr>
          <w:lang w:val="en-GB"/>
        </w:rPr>
        <w:t xml:space="preserve">he </w:t>
      </w:r>
      <w:r w:rsidR="00A843B7" w:rsidRPr="00C2018E">
        <w:rPr>
          <w:szCs w:val="24"/>
          <w:lang w:val="en-GB"/>
        </w:rPr>
        <w:t>ASMR</w:t>
      </w:r>
      <w:r w:rsidR="00A843B7" w:rsidRPr="00C2018E">
        <w:rPr>
          <w:lang w:val="en-GB"/>
        </w:rPr>
        <w:t xml:space="preserve"> (</w:t>
      </w:r>
      <w:r w:rsidR="003A3A59" w:rsidRPr="00C2018E">
        <w:rPr>
          <w:lang w:val="en-GB"/>
        </w:rPr>
        <w:t>2015</w:t>
      </w:r>
      <w:r w:rsidR="003A3A59" w:rsidRPr="00C2018E">
        <w:rPr>
          <w:szCs w:val="24"/>
          <w:lang w:val="en-GB"/>
        </w:rPr>
        <w:t>)</w:t>
      </w:r>
      <w:r w:rsidR="003A3A59" w:rsidRPr="00C2018E">
        <w:rPr>
          <w:lang w:val="en-GB"/>
        </w:rPr>
        <w:t xml:space="preserve"> </w:t>
      </w:r>
      <w:r w:rsidR="0001656F" w:rsidRPr="00C2018E">
        <w:rPr>
          <w:lang w:val="en-GB"/>
        </w:rPr>
        <w:t>stated that</w:t>
      </w:r>
      <w:r w:rsidR="005E7513" w:rsidRPr="00C2018E">
        <w:rPr>
          <w:szCs w:val="24"/>
          <w:lang w:val="en-GB"/>
        </w:rPr>
        <w:t>,</w:t>
      </w:r>
      <w:r w:rsidR="0001656F" w:rsidRPr="00C2018E">
        <w:rPr>
          <w:lang w:val="en-GB"/>
        </w:rPr>
        <w:t xml:space="preserve"> in Oman, </w:t>
      </w:r>
      <w:r w:rsidRPr="00C2018E">
        <w:rPr>
          <w:lang w:val="en-GB"/>
        </w:rPr>
        <w:t>the number of monthly Twitter users</w:t>
      </w:r>
      <w:r w:rsidR="003A3A59" w:rsidRPr="00C2018E">
        <w:rPr>
          <w:lang w:val="en-GB"/>
        </w:rPr>
        <w:t xml:space="preserve"> </w:t>
      </w:r>
      <w:r w:rsidRPr="00C2018E">
        <w:rPr>
          <w:lang w:val="en-GB"/>
        </w:rPr>
        <w:t xml:space="preserve">nearly tripled between 2012 </w:t>
      </w:r>
      <w:r w:rsidR="0001656F" w:rsidRPr="00C2018E">
        <w:rPr>
          <w:lang w:val="en-GB"/>
        </w:rPr>
        <w:t>and</w:t>
      </w:r>
      <w:r w:rsidRPr="00C2018E">
        <w:rPr>
          <w:lang w:val="en-GB"/>
        </w:rPr>
        <w:t xml:space="preserve"> 2013 from 14,000 to 38,000 </w:t>
      </w:r>
      <w:r w:rsidR="003A3A59" w:rsidRPr="00C2018E">
        <w:rPr>
          <w:lang w:val="en-GB"/>
        </w:rPr>
        <w:t xml:space="preserve">users </w:t>
      </w:r>
      <w:r w:rsidRPr="00C2018E">
        <w:rPr>
          <w:lang w:val="en-GB"/>
        </w:rPr>
        <w:t xml:space="preserve">in </w:t>
      </w:r>
      <w:r w:rsidR="005E7513" w:rsidRPr="00C2018E">
        <w:rPr>
          <w:szCs w:val="24"/>
          <w:lang w:val="en-GB"/>
        </w:rPr>
        <w:t>1</w:t>
      </w:r>
      <w:r w:rsidR="005E7513" w:rsidRPr="00C2018E">
        <w:rPr>
          <w:lang w:val="en-GB"/>
        </w:rPr>
        <w:t xml:space="preserve"> </w:t>
      </w:r>
      <w:r w:rsidRPr="00C2018E">
        <w:rPr>
          <w:lang w:val="en-GB"/>
        </w:rPr>
        <w:t xml:space="preserve">year. </w:t>
      </w:r>
    </w:p>
    <w:p w14:paraId="6F409558" w14:textId="6AD57918" w:rsidR="007D382B" w:rsidRPr="00C2018E" w:rsidRDefault="00697420" w:rsidP="00D8183E">
      <w:pPr>
        <w:spacing w:before="120" w:beforeAutospacing="0" w:after="120" w:afterAutospacing="0"/>
        <w:ind w:left="360"/>
        <w:rPr>
          <w:lang w:val="en-GB"/>
        </w:rPr>
      </w:pPr>
      <w:r w:rsidRPr="00C2018E">
        <w:rPr>
          <w:lang w:val="en-GB"/>
        </w:rPr>
        <w:lastRenderedPageBreak/>
        <w:t>Instagram was the fastest growing SNS in the world in 2013. It has around 150</w:t>
      </w:r>
      <w:r w:rsidR="00385D0A" w:rsidRPr="00C2018E">
        <w:rPr>
          <w:lang w:val="en-GB"/>
        </w:rPr>
        <w:t xml:space="preserve"> million </w:t>
      </w:r>
      <w:r w:rsidRPr="00C2018E">
        <w:rPr>
          <w:lang w:val="en-GB"/>
        </w:rPr>
        <w:t>subscribers</w:t>
      </w:r>
      <w:r w:rsidR="004972BC" w:rsidRPr="00C2018E">
        <w:rPr>
          <w:szCs w:val="24"/>
          <w:lang w:val="en-GB"/>
        </w:rPr>
        <w:t>,</w:t>
      </w:r>
      <w:r w:rsidRPr="00C2018E">
        <w:rPr>
          <w:lang w:val="en-GB"/>
        </w:rPr>
        <w:t xml:space="preserve"> and there are around 40</w:t>
      </w:r>
      <w:r w:rsidR="00385D0A" w:rsidRPr="00C2018E">
        <w:rPr>
          <w:lang w:val="en-GB"/>
        </w:rPr>
        <w:t xml:space="preserve"> million</w:t>
      </w:r>
      <w:r w:rsidR="004972BC" w:rsidRPr="00C2018E">
        <w:rPr>
          <w:lang w:val="en-GB"/>
        </w:rPr>
        <w:t xml:space="preserve"> </w:t>
      </w:r>
      <w:r w:rsidRPr="00C2018E">
        <w:rPr>
          <w:lang w:val="en-GB"/>
        </w:rPr>
        <w:t>photos published on Instagram per day. In 2015, Instagram had monthly active users of more than 200</w:t>
      </w:r>
      <w:r w:rsidR="00385D0A" w:rsidRPr="00C2018E">
        <w:rPr>
          <w:lang w:val="en-GB"/>
        </w:rPr>
        <w:t xml:space="preserve"> million </w:t>
      </w:r>
      <w:r w:rsidRPr="00C2018E">
        <w:rPr>
          <w:lang w:val="en-GB"/>
        </w:rPr>
        <w:t>(Instagram, 2015). Instagram is popular in the Arab countries</w:t>
      </w:r>
      <w:r w:rsidR="004972BC" w:rsidRPr="00C2018E">
        <w:rPr>
          <w:szCs w:val="24"/>
          <w:lang w:val="en-GB"/>
        </w:rPr>
        <w:t>,</w:t>
      </w:r>
      <w:r w:rsidRPr="00C2018E">
        <w:rPr>
          <w:lang w:val="en-GB"/>
        </w:rPr>
        <w:t xml:space="preserve"> as it is reported that 34% of </w:t>
      </w:r>
      <w:r w:rsidR="004972BC" w:rsidRPr="00C2018E">
        <w:rPr>
          <w:szCs w:val="24"/>
          <w:lang w:val="en-GB"/>
        </w:rPr>
        <w:t>SNSs</w:t>
      </w:r>
      <w:r w:rsidRPr="00C2018E">
        <w:rPr>
          <w:lang w:val="en-GB"/>
        </w:rPr>
        <w:t xml:space="preserve"> users in the Arab world have Instagram accounts</w:t>
      </w:r>
      <w:r w:rsidR="004972BC" w:rsidRPr="00C2018E">
        <w:rPr>
          <w:szCs w:val="24"/>
          <w:lang w:val="en-GB"/>
        </w:rPr>
        <w:t>,</w:t>
      </w:r>
      <w:r w:rsidRPr="00C2018E">
        <w:rPr>
          <w:lang w:val="en-GB"/>
        </w:rPr>
        <w:t xml:space="preserve"> and </w:t>
      </w:r>
      <w:r w:rsidR="00385D0A" w:rsidRPr="00C2018E">
        <w:rPr>
          <w:szCs w:val="24"/>
          <w:lang w:val="en-GB"/>
        </w:rPr>
        <w:t>four</w:t>
      </w:r>
      <w:r w:rsidR="00385D0A" w:rsidRPr="00C2018E">
        <w:rPr>
          <w:lang w:val="en-GB"/>
        </w:rPr>
        <w:t xml:space="preserve"> </w:t>
      </w:r>
      <w:r w:rsidRPr="00C2018E">
        <w:rPr>
          <w:lang w:val="en-GB"/>
        </w:rPr>
        <w:t xml:space="preserve">out of </w:t>
      </w:r>
      <w:r w:rsidR="00385D0A" w:rsidRPr="00C2018E">
        <w:rPr>
          <w:szCs w:val="24"/>
          <w:lang w:val="en-GB"/>
        </w:rPr>
        <w:t>five</w:t>
      </w:r>
      <w:r w:rsidR="00385D0A" w:rsidRPr="00C2018E">
        <w:rPr>
          <w:lang w:val="en-GB"/>
        </w:rPr>
        <w:t xml:space="preserve"> </w:t>
      </w:r>
      <w:r w:rsidRPr="00C2018E">
        <w:rPr>
          <w:lang w:val="en-GB"/>
        </w:rPr>
        <w:t>of them check their Instagram daily</w:t>
      </w:r>
      <w:r w:rsidR="0001656F" w:rsidRPr="00C2018E">
        <w:rPr>
          <w:lang w:val="en-GB"/>
        </w:rPr>
        <w:t xml:space="preserve">. </w:t>
      </w:r>
      <w:r w:rsidR="004972BC" w:rsidRPr="00C2018E">
        <w:rPr>
          <w:szCs w:val="24"/>
          <w:lang w:val="en-GB"/>
        </w:rPr>
        <w:t xml:space="preserve">Thus, </w:t>
      </w:r>
      <w:r w:rsidRPr="00C2018E">
        <w:rPr>
          <w:lang w:val="en-GB"/>
        </w:rPr>
        <w:t xml:space="preserve">40% of Omani </w:t>
      </w:r>
      <w:r w:rsidR="0001656F" w:rsidRPr="00C2018E">
        <w:rPr>
          <w:lang w:val="en-GB"/>
        </w:rPr>
        <w:t xml:space="preserve">users of </w:t>
      </w:r>
      <w:r w:rsidR="004972BC" w:rsidRPr="00C2018E">
        <w:rPr>
          <w:szCs w:val="24"/>
          <w:lang w:val="en-GB"/>
        </w:rPr>
        <w:t>SNSs</w:t>
      </w:r>
      <w:r w:rsidR="004972BC" w:rsidRPr="00C2018E">
        <w:rPr>
          <w:lang w:val="en-GB"/>
        </w:rPr>
        <w:t xml:space="preserve"> </w:t>
      </w:r>
      <w:r w:rsidRPr="00C2018E">
        <w:rPr>
          <w:lang w:val="en-GB"/>
        </w:rPr>
        <w:t>have and use this SNS</w:t>
      </w:r>
      <w:r w:rsidR="004972BC" w:rsidRPr="00C2018E">
        <w:rPr>
          <w:szCs w:val="24"/>
          <w:lang w:val="en-GB"/>
        </w:rPr>
        <w:t>,</w:t>
      </w:r>
      <w:r w:rsidRPr="00C2018E">
        <w:rPr>
          <w:lang w:val="en-GB"/>
        </w:rPr>
        <w:t xml:space="preserve"> and 86% of them access their Instagram accounts daily, many of which access it through smartphones (</w:t>
      </w:r>
      <w:r w:rsidR="00A843B7" w:rsidRPr="00C2018E">
        <w:rPr>
          <w:szCs w:val="24"/>
          <w:lang w:val="en-GB"/>
        </w:rPr>
        <w:t>ASMR</w:t>
      </w:r>
      <w:r w:rsidRPr="00C2018E">
        <w:rPr>
          <w:lang w:val="en-GB"/>
        </w:rPr>
        <w:t xml:space="preserve">, 2015). </w:t>
      </w:r>
    </w:p>
    <w:p w14:paraId="2D567083" w14:textId="3EFEEFE8" w:rsidR="00697420" w:rsidRPr="00C2018E" w:rsidRDefault="007D382B" w:rsidP="00D8183E">
      <w:pPr>
        <w:spacing w:before="120" w:beforeAutospacing="0" w:after="120" w:afterAutospacing="0"/>
        <w:ind w:left="360"/>
        <w:rPr>
          <w:lang w:val="en-GB"/>
        </w:rPr>
      </w:pPr>
      <w:r w:rsidRPr="00C2018E">
        <w:rPr>
          <w:lang w:val="en-GB"/>
        </w:rPr>
        <w:t xml:space="preserve">In addition, the </w:t>
      </w:r>
      <w:r w:rsidRPr="00C2018E">
        <w:rPr>
          <w:szCs w:val="24"/>
          <w:lang w:val="en-GB"/>
        </w:rPr>
        <w:t>report</w:t>
      </w:r>
      <w:r w:rsidR="004972BC" w:rsidRPr="00C2018E">
        <w:rPr>
          <w:szCs w:val="24"/>
          <w:lang w:val="en-GB"/>
        </w:rPr>
        <w:t>’s findings</w:t>
      </w:r>
      <w:r w:rsidRPr="00C2018E">
        <w:rPr>
          <w:lang w:val="en-GB"/>
        </w:rPr>
        <w:t xml:space="preserve"> also </w:t>
      </w:r>
      <w:r w:rsidR="004972BC" w:rsidRPr="00C2018E">
        <w:rPr>
          <w:szCs w:val="24"/>
          <w:lang w:val="en-GB"/>
        </w:rPr>
        <w:t>showed</w:t>
      </w:r>
      <w:r w:rsidR="004972BC" w:rsidRPr="00C2018E">
        <w:rPr>
          <w:lang w:val="en-GB"/>
        </w:rPr>
        <w:t xml:space="preserve"> </w:t>
      </w:r>
      <w:r w:rsidR="003A3A59" w:rsidRPr="00C2018E">
        <w:rPr>
          <w:lang w:val="en-GB"/>
        </w:rPr>
        <w:t xml:space="preserve">that </w:t>
      </w:r>
      <w:r w:rsidR="00697420" w:rsidRPr="00C2018E">
        <w:rPr>
          <w:lang w:val="en-GB"/>
        </w:rPr>
        <w:t>the main</w:t>
      </w:r>
      <w:r w:rsidR="003A3A59" w:rsidRPr="00C2018E">
        <w:rPr>
          <w:lang w:val="en-GB"/>
        </w:rPr>
        <w:t xml:space="preserve"> used</w:t>
      </w:r>
      <w:r w:rsidR="00697420" w:rsidRPr="00C2018E">
        <w:rPr>
          <w:lang w:val="en-GB"/>
        </w:rPr>
        <w:t xml:space="preserve"> language</w:t>
      </w:r>
      <w:r w:rsidR="00E53F3C" w:rsidRPr="00C2018E">
        <w:rPr>
          <w:lang w:val="en-GB"/>
        </w:rPr>
        <w:t xml:space="preserve"> on </w:t>
      </w:r>
      <w:r w:rsidR="003A3A59" w:rsidRPr="00C2018E">
        <w:rPr>
          <w:lang w:val="en-GB"/>
        </w:rPr>
        <w:t xml:space="preserve">different </w:t>
      </w:r>
      <w:r w:rsidR="00E53F3C" w:rsidRPr="00C2018E">
        <w:rPr>
          <w:lang w:val="en-GB"/>
        </w:rPr>
        <w:t>SNSs in the Arab world</w:t>
      </w:r>
      <w:r w:rsidRPr="00C2018E">
        <w:rPr>
          <w:lang w:val="en-GB"/>
        </w:rPr>
        <w:t xml:space="preserve"> is Arabic</w:t>
      </w:r>
      <w:r w:rsidR="00E53F3C" w:rsidRPr="00C2018E">
        <w:rPr>
          <w:lang w:val="en-GB"/>
        </w:rPr>
        <w:t>. T</w:t>
      </w:r>
      <w:r w:rsidR="00697420" w:rsidRPr="00C2018E">
        <w:rPr>
          <w:lang w:val="en-GB"/>
        </w:rPr>
        <w:t xml:space="preserve">he </w:t>
      </w:r>
      <w:r w:rsidR="00697420" w:rsidRPr="00C2018E">
        <w:rPr>
          <w:szCs w:val="24"/>
          <w:lang w:val="en-GB"/>
        </w:rPr>
        <w:t>increase</w:t>
      </w:r>
      <w:r w:rsidR="00385D0A" w:rsidRPr="00C2018E">
        <w:rPr>
          <w:szCs w:val="24"/>
          <w:lang w:val="en-GB"/>
        </w:rPr>
        <w:t>d</w:t>
      </w:r>
      <w:r w:rsidR="00697420" w:rsidRPr="00C2018E">
        <w:rPr>
          <w:lang w:val="en-GB"/>
        </w:rPr>
        <w:t xml:space="preserve"> </w:t>
      </w:r>
      <w:r w:rsidR="00E53F3C" w:rsidRPr="00C2018E">
        <w:rPr>
          <w:lang w:val="en-GB"/>
        </w:rPr>
        <w:t>use of</w:t>
      </w:r>
      <w:r w:rsidR="00697420" w:rsidRPr="00C2018E">
        <w:rPr>
          <w:lang w:val="en-GB"/>
        </w:rPr>
        <w:t xml:space="preserve"> SNSs among Arab users has increased the use of Arabic online and introduced many Arabic spaces</w:t>
      </w:r>
      <w:r w:rsidR="004B5665" w:rsidRPr="00C2018E">
        <w:rPr>
          <w:szCs w:val="24"/>
          <w:lang w:val="en-GB"/>
        </w:rPr>
        <w:t>,</w:t>
      </w:r>
      <w:r w:rsidR="00697420" w:rsidRPr="00C2018E">
        <w:rPr>
          <w:lang w:val="en-GB"/>
        </w:rPr>
        <w:t xml:space="preserve"> which in reverse increased the use of SNSs in the Arab world</w:t>
      </w:r>
      <w:r w:rsidRPr="00C2018E">
        <w:rPr>
          <w:lang w:val="en-GB"/>
        </w:rPr>
        <w:t xml:space="preserve"> (</w:t>
      </w:r>
      <w:r w:rsidR="00A843B7" w:rsidRPr="00C2018E">
        <w:rPr>
          <w:szCs w:val="24"/>
          <w:lang w:val="en-GB"/>
        </w:rPr>
        <w:t>ASMR</w:t>
      </w:r>
      <w:r w:rsidRPr="00C2018E">
        <w:rPr>
          <w:lang w:val="en-GB"/>
        </w:rPr>
        <w:t>, 2015)</w:t>
      </w:r>
      <w:r w:rsidR="001F3767" w:rsidRPr="00C2018E">
        <w:rPr>
          <w:lang w:val="en-GB"/>
        </w:rPr>
        <w:t>.</w:t>
      </w:r>
    </w:p>
    <w:p w14:paraId="682725BB" w14:textId="5546723E" w:rsidR="00697420" w:rsidRPr="00C2018E" w:rsidRDefault="00697420" w:rsidP="00D8183E">
      <w:pPr>
        <w:pStyle w:val="Heading3"/>
        <w:spacing w:before="120" w:beforeAutospacing="0" w:after="120" w:afterAutospacing="0"/>
        <w:ind w:left="360"/>
        <w:rPr>
          <w:lang w:val="en-GB"/>
        </w:rPr>
      </w:pPr>
      <w:r w:rsidRPr="00C2018E">
        <w:rPr>
          <w:lang w:val="en-GB"/>
        </w:rPr>
        <w:t xml:space="preserve"> </w:t>
      </w:r>
      <w:bookmarkStart w:id="37" w:name="_Toc532219995"/>
      <w:r w:rsidRPr="00C2018E">
        <w:rPr>
          <w:lang w:val="en-GB"/>
        </w:rPr>
        <w:t xml:space="preserve">Omani </w:t>
      </w:r>
      <w:r w:rsidR="00D05883" w:rsidRPr="00C2018E">
        <w:rPr>
          <w:lang w:val="en-GB"/>
        </w:rPr>
        <w:t>Culture</w:t>
      </w:r>
      <w:bookmarkEnd w:id="37"/>
    </w:p>
    <w:p w14:paraId="40DF7676" w14:textId="24D0C564" w:rsidR="00697420" w:rsidRPr="00C2018E" w:rsidRDefault="00697420" w:rsidP="00D8183E">
      <w:pPr>
        <w:spacing w:before="120" w:beforeAutospacing="0" w:after="120" w:afterAutospacing="0"/>
        <w:ind w:left="360"/>
        <w:rPr>
          <w:lang w:val="en-GB"/>
        </w:rPr>
      </w:pPr>
      <w:r w:rsidRPr="00C2018E">
        <w:rPr>
          <w:lang w:val="en-GB"/>
        </w:rPr>
        <w:t xml:space="preserve">Throughout the thesis, I sometimes refer to Omani culture as if it is a monolithic thing that is the same for </w:t>
      </w:r>
      <w:r w:rsidR="008460FC" w:rsidRPr="00C2018E">
        <w:rPr>
          <w:lang w:val="en-GB"/>
        </w:rPr>
        <w:t>everyone,</w:t>
      </w:r>
      <w:r w:rsidRPr="00C2018E">
        <w:rPr>
          <w:lang w:val="en-GB"/>
        </w:rPr>
        <w:t xml:space="preserve"> but it is not. I am aware that it is more complicated than that, as all cultures are</w:t>
      </w:r>
      <w:r w:rsidR="008B1A58" w:rsidRPr="00C2018E">
        <w:rPr>
          <w:lang w:val="en-GB"/>
        </w:rPr>
        <w:t xml:space="preserve"> different</w:t>
      </w:r>
      <w:r w:rsidRPr="00C2018E">
        <w:rPr>
          <w:lang w:val="en-GB"/>
        </w:rPr>
        <w:t>. One person’</w:t>
      </w:r>
      <w:r w:rsidR="00C90297" w:rsidRPr="00C2018E">
        <w:rPr>
          <w:lang w:val="en-GB"/>
        </w:rPr>
        <w:t>s</w:t>
      </w:r>
      <w:r w:rsidRPr="00C2018E">
        <w:rPr>
          <w:lang w:val="en-GB"/>
        </w:rPr>
        <w:t xml:space="preserve"> experiences in a certain space </w:t>
      </w:r>
      <w:r w:rsidR="00385D0A" w:rsidRPr="00C2018E">
        <w:rPr>
          <w:szCs w:val="24"/>
          <w:lang w:val="en-GB" w:bidi="ar-AE"/>
        </w:rPr>
        <w:t>will</w:t>
      </w:r>
      <w:r w:rsidR="00385D0A" w:rsidRPr="00C2018E">
        <w:rPr>
          <w:lang w:val="en-GB"/>
        </w:rPr>
        <w:t xml:space="preserve"> </w:t>
      </w:r>
      <w:r w:rsidRPr="00C2018E">
        <w:rPr>
          <w:lang w:val="en-GB"/>
        </w:rPr>
        <w:t xml:space="preserve">be different from </w:t>
      </w:r>
      <w:r w:rsidR="00385D0A" w:rsidRPr="00C2018E">
        <w:rPr>
          <w:szCs w:val="24"/>
          <w:lang w:val="en-GB" w:bidi="ar-AE"/>
        </w:rPr>
        <w:t>someone</w:t>
      </w:r>
      <w:r w:rsidR="00385D0A" w:rsidRPr="00C2018E">
        <w:rPr>
          <w:lang w:val="en-GB"/>
        </w:rPr>
        <w:t xml:space="preserve"> </w:t>
      </w:r>
      <w:r w:rsidRPr="00C2018E">
        <w:rPr>
          <w:lang w:val="en-GB"/>
        </w:rPr>
        <w:t>else’s experiences in the same space. Besides</w:t>
      </w:r>
      <w:r w:rsidR="004B5665" w:rsidRPr="00C2018E">
        <w:rPr>
          <w:szCs w:val="24"/>
          <w:lang w:val="en-GB" w:bidi="ar-AE"/>
        </w:rPr>
        <w:t>,</w:t>
      </w:r>
      <w:r w:rsidR="00596476" w:rsidRPr="00C2018E">
        <w:rPr>
          <w:lang w:val="en-GB"/>
        </w:rPr>
        <w:t xml:space="preserve"> culture is always in </w:t>
      </w:r>
      <w:r w:rsidR="008460FC" w:rsidRPr="00C2018E">
        <w:rPr>
          <w:lang w:val="en-GB"/>
        </w:rPr>
        <w:t>flux</w:t>
      </w:r>
      <w:r w:rsidRPr="00C2018E">
        <w:rPr>
          <w:lang w:val="en-GB"/>
        </w:rPr>
        <w:t>. In this way, it is difficult to pin down</w:t>
      </w:r>
      <w:r w:rsidR="00E53F3C" w:rsidRPr="00C2018E">
        <w:rPr>
          <w:lang w:val="en-GB"/>
        </w:rPr>
        <w:t xml:space="preserve"> (</w:t>
      </w:r>
      <w:r w:rsidR="004B5665" w:rsidRPr="00C2018E">
        <w:rPr>
          <w:szCs w:val="24"/>
          <w:lang w:val="en-GB" w:bidi="ar-AE"/>
        </w:rPr>
        <w:t xml:space="preserve">see </w:t>
      </w:r>
      <w:r w:rsidR="00385D0A" w:rsidRPr="00C2018E">
        <w:rPr>
          <w:szCs w:val="24"/>
          <w:lang w:val="en-GB" w:bidi="ar-AE"/>
        </w:rPr>
        <w:t>Section</w:t>
      </w:r>
      <w:r w:rsidR="00385D0A" w:rsidRPr="00C2018E">
        <w:rPr>
          <w:lang w:val="en-GB"/>
        </w:rPr>
        <w:t xml:space="preserve"> </w:t>
      </w:r>
      <w:r w:rsidR="00E53F3C" w:rsidRPr="00C2018E">
        <w:rPr>
          <w:lang w:val="en-GB"/>
        </w:rPr>
        <w:t xml:space="preserve">2.3 for </w:t>
      </w:r>
      <w:r w:rsidR="00385D0A" w:rsidRPr="00C2018E">
        <w:rPr>
          <w:szCs w:val="24"/>
          <w:lang w:val="en-GB" w:bidi="ar-AE"/>
        </w:rPr>
        <w:t xml:space="preserve">a </w:t>
      </w:r>
      <w:r w:rsidR="00E53F3C" w:rsidRPr="00C2018E">
        <w:rPr>
          <w:lang w:val="en-GB"/>
        </w:rPr>
        <w:t>discussion on culture)</w:t>
      </w:r>
      <w:r w:rsidRPr="00C2018E">
        <w:rPr>
          <w:lang w:val="en-GB"/>
        </w:rPr>
        <w:t xml:space="preserve">. </w:t>
      </w:r>
      <w:r w:rsidR="00CD3745" w:rsidRPr="00C2018E">
        <w:rPr>
          <w:lang w:val="en-GB"/>
        </w:rPr>
        <w:t>In</w:t>
      </w:r>
      <w:r w:rsidRPr="00C2018E">
        <w:rPr>
          <w:lang w:val="en-GB"/>
        </w:rPr>
        <w:t xml:space="preserve"> this work and within the data, it became clear there were assumptions the participants were making and </w:t>
      </w:r>
      <w:r w:rsidR="004B5665" w:rsidRPr="00C2018E">
        <w:rPr>
          <w:szCs w:val="24"/>
          <w:lang w:val="en-GB" w:bidi="ar-AE"/>
        </w:rPr>
        <w:t xml:space="preserve">that </w:t>
      </w:r>
      <w:r w:rsidRPr="00C2018E">
        <w:rPr>
          <w:lang w:val="en-GB"/>
        </w:rPr>
        <w:t xml:space="preserve">various protocols and behaviours they were following were part of what they </w:t>
      </w:r>
      <w:r w:rsidR="00467C35" w:rsidRPr="00C2018E">
        <w:rPr>
          <w:lang w:val="en-GB"/>
        </w:rPr>
        <w:t>understood</w:t>
      </w:r>
      <w:r w:rsidRPr="00C2018E">
        <w:rPr>
          <w:lang w:val="en-GB"/>
        </w:rPr>
        <w:t xml:space="preserve"> to be the Omani way of </w:t>
      </w:r>
      <w:r w:rsidRPr="00C2018E">
        <w:rPr>
          <w:szCs w:val="24"/>
          <w:lang w:val="en-GB" w:bidi="ar-AE"/>
        </w:rPr>
        <w:t>life</w:t>
      </w:r>
      <w:r w:rsidRPr="00C2018E">
        <w:rPr>
          <w:lang w:val="en-GB"/>
        </w:rPr>
        <w:t xml:space="preserve">. So, when I use the term </w:t>
      </w:r>
      <w:r w:rsidRPr="00C2018E">
        <w:rPr>
          <w:i/>
          <w:lang w:val="en-GB"/>
        </w:rPr>
        <w:t xml:space="preserve">Omani </w:t>
      </w:r>
      <w:r w:rsidR="004B5665" w:rsidRPr="00C2018E">
        <w:rPr>
          <w:i/>
          <w:iCs/>
          <w:szCs w:val="24"/>
          <w:lang w:val="en-GB" w:bidi="ar-AE"/>
        </w:rPr>
        <w:t>culture</w:t>
      </w:r>
      <w:r w:rsidRPr="00C2018E">
        <w:rPr>
          <w:lang w:val="en-GB"/>
        </w:rPr>
        <w:t>, to indicate this, I understand that scholars have written</w:t>
      </w:r>
      <w:r w:rsidR="00E32251" w:rsidRPr="00C2018E">
        <w:rPr>
          <w:lang w:val="en-GB"/>
        </w:rPr>
        <w:t xml:space="preserve"> widely and</w:t>
      </w:r>
      <w:r w:rsidRPr="00C2018E">
        <w:rPr>
          <w:lang w:val="en-GB"/>
        </w:rPr>
        <w:t xml:space="preserve"> </w:t>
      </w:r>
      <w:r w:rsidR="00E32251" w:rsidRPr="00C2018E">
        <w:rPr>
          <w:lang w:val="en-GB"/>
        </w:rPr>
        <w:t>in depth</w:t>
      </w:r>
      <w:r w:rsidR="00596476" w:rsidRPr="00C2018E">
        <w:rPr>
          <w:lang w:val="en-GB"/>
        </w:rPr>
        <w:t xml:space="preserve"> </w:t>
      </w:r>
      <w:r w:rsidRPr="00C2018E">
        <w:rPr>
          <w:lang w:val="en-GB"/>
        </w:rPr>
        <w:t>about culture and</w:t>
      </w:r>
      <w:r w:rsidR="004B5665" w:rsidRPr="00C2018E">
        <w:rPr>
          <w:lang w:val="en-GB"/>
        </w:rPr>
        <w:t xml:space="preserve"> </w:t>
      </w:r>
      <w:r w:rsidR="004B5665" w:rsidRPr="00C2018E">
        <w:rPr>
          <w:szCs w:val="24"/>
          <w:lang w:val="en-GB" w:bidi="ar-AE"/>
        </w:rPr>
        <w:t>that</w:t>
      </w:r>
      <w:r w:rsidRPr="00C2018E">
        <w:rPr>
          <w:szCs w:val="24"/>
          <w:lang w:val="en-GB" w:bidi="ar-AE"/>
        </w:rPr>
        <w:t xml:space="preserve"> </w:t>
      </w:r>
      <w:r w:rsidRPr="00C2018E">
        <w:rPr>
          <w:lang w:val="en-GB"/>
        </w:rPr>
        <w:t xml:space="preserve">it </w:t>
      </w:r>
      <w:r w:rsidRPr="00C2018E">
        <w:rPr>
          <w:lang w:val="en-GB"/>
        </w:rPr>
        <w:lastRenderedPageBreak/>
        <w:t>is not simple</w:t>
      </w:r>
      <w:r w:rsidR="00C90297" w:rsidRPr="00C2018E">
        <w:rPr>
          <w:lang w:val="en-GB"/>
        </w:rPr>
        <w:t xml:space="preserve"> (</w:t>
      </w:r>
      <w:r w:rsidR="00C90297" w:rsidRPr="00C2018E">
        <w:rPr>
          <w:color w:val="000000"/>
          <w:lang w:val="en-GB"/>
        </w:rPr>
        <w:t xml:space="preserve">Belshek, 2006; </w:t>
      </w:r>
      <w:bookmarkStart w:id="38" w:name="_Hlk499089046"/>
      <w:r w:rsidR="00C90297" w:rsidRPr="00C2018E">
        <w:rPr>
          <w:color w:val="000000"/>
          <w:lang w:val="en-GB"/>
        </w:rPr>
        <w:t>Chiu, Leung</w:t>
      </w:r>
      <w:r w:rsidR="004B5665" w:rsidRPr="00C2018E">
        <w:rPr>
          <w:color w:val="000000"/>
          <w:lang w:val="en-GB"/>
        </w:rPr>
        <w:t>,</w:t>
      </w:r>
      <w:r w:rsidR="00C90297" w:rsidRPr="00C2018E">
        <w:rPr>
          <w:color w:val="000000"/>
          <w:lang w:val="en-GB"/>
        </w:rPr>
        <w:t xml:space="preserve"> &amp; Hong, 2010</w:t>
      </w:r>
      <w:bookmarkEnd w:id="38"/>
      <w:r w:rsidR="00C90297" w:rsidRPr="00C2018E">
        <w:rPr>
          <w:color w:val="000000"/>
          <w:lang w:val="en-GB"/>
        </w:rPr>
        <w:t xml:space="preserve">; </w:t>
      </w:r>
      <w:bookmarkStart w:id="39" w:name="_Hlk499089105"/>
      <w:r w:rsidR="00C90297" w:rsidRPr="00C2018E">
        <w:rPr>
          <w:color w:val="000000"/>
          <w:lang w:val="en-GB"/>
        </w:rPr>
        <w:t>Deal &amp;</w:t>
      </w:r>
      <w:r w:rsidR="004B5665" w:rsidRPr="00C2018E">
        <w:rPr>
          <w:color w:val="000000"/>
          <w:lang w:val="en-GB"/>
        </w:rPr>
        <w:t xml:space="preserve"> </w:t>
      </w:r>
      <w:r w:rsidR="00C90297" w:rsidRPr="00C2018E">
        <w:rPr>
          <w:color w:val="000000"/>
          <w:lang w:val="en-GB"/>
        </w:rPr>
        <w:t>Peterson, 1999</w:t>
      </w:r>
      <w:bookmarkEnd w:id="39"/>
      <w:r w:rsidR="004B5665" w:rsidRPr="00C2018E">
        <w:rPr>
          <w:color w:val="000000"/>
          <w:lang w:val="en-GB"/>
        </w:rPr>
        <w:t>; Hofstede, 1980</w:t>
      </w:r>
      <w:r w:rsidR="008B1A58" w:rsidRPr="00C2018E">
        <w:rPr>
          <w:color w:val="000000"/>
          <w:lang w:val="en-GB"/>
        </w:rPr>
        <w:t>),</w:t>
      </w:r>
      <w:r w:rsidR="004B5665" w:rsidRPr="00C2018E">
        <w:rPr>
          <w:color w:val="000000"/>
          <w:lang w:val="en-GB"/>
        </w:rPr>
        <w:t>s</w:t>
      </w:r>
      <w:r w:rsidR="00C90297" w:rsidRPr="00C2018E">
        <w:rPr>
          <w:color w:val="000000"/>
          <w:lang w:val="en-GB"/>
        </w:rPr>
        <w:t>ee Section 2.3</w:t>
      </w:r>
      <w:r w:rsidRPr="00C2018E">
        <w:rPr>
          <w:lang w:val="en-GB"/>
        </w:rPr>
        <w:t>. However, for the case of moving the argument, I use this word.</w:t>
      </w:r>
    </w:p>
    <w:p w14:paraId="71E13556" w14:textId="04A5A2D6" w:rsidR="00697420" w:rsidRPr="00C2018E" w:rsidRDefault="00697420" w:rsidP="00D8183E">
      <w:pPr>
        <w:spacing w:before="120" w:beforeAutospacing="0" w:after="120" w:afterAutospacing="0"/>
        <w:ind w:left="360"/>
        <w:rPr>
          <w:lang w:val="en-GB"/>
        </w:rPr>
      </w:pPr>
      <w:r w:rsidRPr="00C2018E">
        <w:rPr>
          <w:lang w:val="en-GB"/>
        </w:rPr>
        <w:t xml:space="preserve">In general, Omani society is strongly rooted in religious values and traditions. </w:t>
      </w:r>
      <w:r w:rsidR="008B1A58" w:rsidRPr="00C2018E">
        <w:rPr>
          <w:lang w:val="en-GB"/>
        </w:rPr>
        <w:t xml:space="preserve">Religion and traditions </w:t>
      </w:r>
      <w:r w:rsidRPr="00C2018E">
        <w:rPr>
          <w:lang w:val="en-GB"/>
        </w:rPr>
        <w:t xml:space="preserve">play fundamental roles in defining social norms. </w:t>
      </w:r>
      <w:r w:rsidR="00467C35" w:rsidRPr="00C2018E">
        <w:rPr>
          <w:lang w:val="en-GB"/>
        </w:rPr>
        <w:t xml:space="preserve">Islam is used as an organising principle in much of Omani daily life. </w:t>
      </w:r>
      <w:r w:rsidRPr="00C2018E">
        <w:rPr>
          <w:lang w:val="en-GB"/>
        </w:rPr>
        <w:t>Maintaining religious values and societal no</w:t>
      </w:r>
      <w:r w:rsidR="00467C35" w:rsidRPr="00C2018E">
        <w:rPr>
          <w:lang w:val="en-GB"/>
        </w:rPr>
        <w:t xml:space="preserve">rms and traditions is important. The Omani community considers </w:t>
      </w:r>
      <w:r w:rsidR="00385D0A" w:rsidRPr="00C2018E">
        <w:rPr>
          <w:szCs w:val="24"/>
          <w:lang w:val="en-GB" w:bidi="ar-AE"/>
        </w:rPr>
        <w:t>it unacceptable to break</w:t>
      </w:r>
      <w:r w:rsidR="00385D0A" w:rsidRPr="00C2018E">
        <w:rPr>
          <w:lang w:val="en-GB"/>
        </w:rPr>
        <w:t xml:space="preserve"> </w:t>
      </w:r>
      <w:r w:rsidR="00467C35" w:rsidRPr="00C2018E">
        <w:rPr>
          <w:lang w:val="en-GB"/>
        </w:rPr>
        <w:t>from these rules</w:t>
      </w:r>
      <w:r w:rsidRPr="00C2018E">
        <w:rPr>
          <w:szCs w:val="24"/>
          <w:lang w:val="en-GB" w:bidi="ar-AE"/>
        </w:rPr>
        <w:t>.</w:t>
      </w:r>
      <w:r w:rsidRPr="00C2018E">
        <w:rPr>
          <w:lang w:val="en-GB"/>
        </w:rPr>
        <w:t xml:space="preserve"> As culture is a very broad concept and there are many aspects that constitute Omani culture</w:t>
      </w:r>
      <w:r w:rsidR="00385D0A" w:rsidRPr="00C2018E">
        <w:rPr>
          <w:szCs w:val="24"/>
          <w:lang w:val="en-GB"/>
        </w:rPr>
        <w:t>,</w:t>
      </w:r>
      <w:r w:rsidR="00467C35" w:rsidRPr="00C2018E">
        <w:rPr>
          <w:lang w:val="en-GB"/>
        </w:rPr>
        <w:t xml:space="preserve"> as well as any other culture</w:t>
      </w:r>
      <w:r w:rsidRPr="00C2018E">
        <w:rPr>
          <w:lang w:val="en-GB"/>
        </w:rPr>
        <w:t xml:space="preserve">, I only </w:t>
      </w:r>
      <w:r w:rsidRPr="00C2018E">
        <w:rPr>
          <w:szCs w:val="24"/>
          <w:lang w:val="en-GB"/>
        </w:rPr>
        <w:t>discuss</w:t>
      </w:r>
      <w:r w:rsidRPr="00C2018E">
        <w:rPr>
          <w:lang w:val="en-GB"/>
        </w:rPr>
        <w:t xml:space="preserve"> those aspects of the Omani culture that are related to my findings </w:t>
      </w:r>
      <w:r w:rsidR="00CD3745" w:rsidRPr="00C2018E">
        <w:rPr>
          <w:lang w:val="en-GB"/>
        </w:rPr>
        <w:t>only</w:t>
      </w:r>
      <w:r w:rsidR="00C90297" w:rsidRPr="00C2018E">
        <w:rPr>
          <w:i/>
          <w:lang w:val="en-GB"/>
        </w:rPr>
        <w:t xml:space="preserve">. </w:t>
      </w:r>
      <w:r w:rsidR="00C90297" w:rsidRPr="00C2018E">
        <w:rPr>
          <w:lang w:val="en-GB"/>
        </w:rPr>
        <w:t>T</w:t>
      </w:r>
      <w:r w:rsidRPr="00C2018E">
        <w:rPr>
          <w:lang w:val="en-GB"/>
        </w:rPr>
        <w:t>he finding</w:t>
      </w:r>
      <w:r w:rsidR="00C90297" w:rsidRPr="00C2018E">
        <w:rPr>
          <w:lang w:val="en-GB"/>
        </w:rPr>
        <w:t>s</w:t>
      </w:r>
      <w:r w:rsidRPr="00C2018E">
        <w:rPr>
          <w:lang w:val="en-GB"/>
        </w:rPr>
        <w:t xml:space="preserve"> and discussion chapter</w:t>
      </w:r>
      <w:r w:rsidR="00C90297" w:rsidRPr="00C2018E">
        <w:rPr>
          <w:lang w:val="en-GB"/>
        </w:rPr>
        <w:t>s</w:t>
      </w:r>
      <w:r w:rsidRPr="00C2018E">
        <w:rPr>
          <w:lang w:val="en-GB"/>
        </w:rPr>
        <w:t xml:space="preserve"> </w:t>
      </w:r>
      <w:r w:rsidR="001F3767" w:rsidRPr="00C2018E">
        <w:rPr>
          <w:lang w:val="en-GB"/>
        </w:rPr>
        <w:t xml:space="preserve">of the thesis </w:t>
      </w:r>
      <w:r w:rsidRPr="00C2018E">
        <w:rPr>
          <w:lang w:val="en-GB"/>
        </w:rPr>
        <w:t xml:space="preserve">shed light on the components of the culture that have had an impact on my </w:t>
      </w:r>
      <w:r w:rsidR="00C90297" w:rsidRPr="00C2018E">
        <w:rPr>
          <w:lang w:val="en-GB"/>
        </w:rPr>
        <w:t>research</w:t>
      </w:r>
      <w:r w:rsidRPr="00C2018E">
        <w:rPr>
          <w:lang w:val="en-GB"/>
        </w:rPr>
        <w:t>.</w:t>
      </w:r>
    </w:p>
    <w:p w14:paraId="637C41BC" w14:textId="77777777" w:rsidR="008336B4" w:rsidRPr="00C2018E" w:rsidRDefault="008336B4" w:rsidP="00D8183E">
      <w:pPr>
        <w:pStyle w:val="Heading2"/>
        <w:spacing w:before="120" w:beforeAutospacing="0" w:after="120"/>
        <w:ind w:left="207"/>
        <w:rPr>
          <w:rFonts w:asciiTheme="majorBidi" w:hAnsiTheme="majorBidi"/>
          <w:lang w:val="en-GB"/>
        </w:rPr>
      </w:pPr>
      <w:bookmarkStart w:id="40" w:name="_Toc532219996"/>
      <w:r w:rsidRPr="00C2018E">
        <w:rPr>
          <w:rFonts w:asciiTheme="majorBidi" w:hAnsiTheme="majorBidi"/>
          <w:lang w:val="en-GB"/>
        </w:rPr>
        <w:t>My Positionality</w:t>
      </w:r>
      <w:bookmarkEnd w:id="40"/>
      <w:r w:rsidRPr="00C2018E">
        <w:rPr>
          <w:rFonts w:asciiTheme="majorBidi" w:hAnsiTheme="majorBidi"/>
          <w:lang w:val="en-GB"/>
        </w:rPr>
        <w:t xml:space="preserve"> </w:t>
      </w:r>
    </w:p>
    <w:p w14:paraId="0810FE62" w14:textId="1B17FE47" w:rsidR="005A192A" w:rsidRPr="00C2018E" w:rsidRDefault="003608BE" w:rsidP="004B143D">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Many researchers have </w:t>
      </w:r>
      <w:r w:rsidR="00385D0A" w:rsidRPr="00C2018E">
        <w:rPr>
          <w:rFonts w:asciiTheme="majorBidi" w:hAnsiTheme="majorBidi" w:cstheme="majorBidi"/>
          <w:szCs w:val="24"/>
          <w:lang w:val="en-GB"/>
        </w:rPr>
        <w:t>criticised</w:t>
      </w:r>
      <w:r w:rsidR="00385D0A" w:rsidRPr="00C2018E">
        <w:rPr>
          <w:rFonts w:asciiTheme="majorBidi" w:hAnsiTheme="majorBidi"/>
          <w:lang w:val="en-GB"/>
        </w:rPr>
        <w:t xml:space="preserve"> </w:t>
      </w:r>
      <w:r w:rsidRPr="00C2018E">
        <w:rPr>
          <w:rFonts w:asciiTheme="majorBidi" w:hAnsiTheme="majorBidi"/>
          <w:lang w:val="en-GB"/>
        </w:rPr>
        <w:t>q</w:t>
      </w:r>
      <w:r w:rsidR="008336B4" w:rsidRPr="00C2018E">
        <w:rPr>
          <w:rFonts w:asciiTheme="majorBidi" w:hAnsiTheme="majorBidi"/>
          <w:lang w:val="en-GB"/>
        </w:rPr>
        <w:t xml:space="preserve">ualitative research for </w:t>
      </w:r>
      <w:r w:rsidR="003F0583" w:rsidRPr="00C2018E">
        <w:rPr>
          <w:rFonts w:asciiTheme="majorBidi" w:hAnsiTheme="majorBidi"/>
          <w:lang w:val="en-GB"/>
        </w:rPr>
        <w:t>its</w:t>
      </w:r>
      <w:r w:rsidR="008336B4" w:rsidRPr="00C2018E">
        <w:rPr>
          <w:rFonts w:asciiTheme="majorBidi" w:hAnsiTheme="majorBidi"/>
          <w:lang w:val="en-GB"/>
        </w:rPr>
        <w:t xml:space="preserve"> lack of objectivity</w:t>
      </w:r>
      <w:r w:rsidR="004B5665" w:rsidRPr="00C2018E">
        <w:rPr>
          <w:rFonts w:asciiTheme="majorBidi" w:hAnsiTheme="majorBidi" w:cstheme="majorBidi"/>
          <w:szCs w:val="24"/>
          <w:lang w:val="en-GB"/>
        </w:rPr>
        <w:t>,</w:t>
      </w:r>
      <w:r w:rsidR="008336B4" w:rsidRPr="00C2018E">
        <w:rPr>
          <w:rFonts w:asciiTheme="majorBidi" w:hAnsiTheme="majorBidi"/>
          <w:lang w:val="en-GB"/>
        </w:rPr>
        <w:t xml:space="preserve"> as</w:t>
      </w:r>
      <w:r w:rsidR="003F0583" w:rsidRPr="00C2018E">
        <w:rPr>
          <w:rFonts w:asciiTheme="majorBidi" w:hAnsiTheme="majorBidi"/>
          <w:lang w:val="en-GB"/>
        </w:rPr>
        <w:t xml:space="preserve"> it is </w:t>
      </w:r>
      <w:r w:rsidR="00C04449" w:rsidRPr="00C2018E">
        <w:rPr>
          <w:rFonts w:asciiTheme="majorBidi" w:hAnsiTheme="majorBidi"/>
          <w:lang w:val="en-GB"/>
        </w:rPr>
        <w:t>argued</w:t>
      </w:r>
      <w:r w:rsidR="004B5665" w:rsidRPr="00C2018E">
        <w:rPr>
          <w:rFonts w:asciiTheme="majorBidi" w:hAnsiTheme="majorBidi" w:cstheme="majorBidi"/>
          <w:szCs w:val="24"/>
          <w:lang w:val="en-GB"/>
        </w:rPr>
        <w:t xml:space="preserve"> that</w:t>
      </w:r>
      <w:r w:rsidR="00C04449" w:rsidRPr="00C2018E">
        <w:rPr>
          <w:rFonts w:asciiTheme="majorBidi" w:hAnsiTheme="majorBidi"/>
          <w:lang w:val="en-GB"/>
        </w:rPr>
        <w:t xml:space="preserve"> researchers</w:t>
      </w:r>
      <w:r w:rsidR="008336B4" w:rsidRPr="00C2018E">
        <w:rPr>
          <w:rFonts w:asciiTheme="majorBidi" w:hAnsiTheme="majorBidi"/>
          <w:lang w:val="en-GB"/>
        </w:rPr>
        <w:t xml:space="preserve"> are influenced by their subjective positions </w:t>
      </w:r>
      <w:r w:rsidR="003F0583" w:rsidRPr="00C2018E">
        <w:rPr>
          <w:rFonts w:asciiTheme="majorBidi" w:hAnsiTheme="majorBidi"/>
          <w:lang w:val="en-GB"/>
        </w:rPr>
        <w:t>when conducting</w:t>
      </w:r>
      <w:r w:rsidR="008336B4" w:rsidRPr="00C2018E">
        <w:rPr>
          <w:rFonts w:asciiTheme="majorBidi" w:hAnsiTheme="majorBidi"/>
          <w:lang w:val="en-GB"/>
        </w:rPr>
        <w:t xml:space="preserve"> the research </w:t>
      </w:r>
      <w:r w:rsidR="003F0583" w:rsidRPr="00C2018E">
        <w:rPr>
          <w:rFonts w:asciiTheme="majorBidi" w:hAnsiTheme="majorBidi"/>
          <w:lang w:val="en-GB"/>
        </w:rPr>
        <w:t>but also that their f</w:t>
      </w:r>
      <w:r w:rsidR="008336B4" w:rsidRPr="00C2018E">
        <w:rPr>
          <w:rFonts w:asciiTheme="majorBidi" w:hAnsiTheme="majorBidi"/>
          <w:lang w:val="en-GB"/>
        </w:rPr>
        <w:t xml:space="preserve">indings may be distorted by personal bias (Yin, 2009). </w:t>
      </w:r>
      <w:r w:rsidR="003F0583" w:rsidRPr="00C2018E">
        <w:rPr>
          <w:rFonts w:asciiTheme="majorBidi" w:hAnsiTheme="majorBidi"/>
          <w:lang w:val="en-GB"/>
        </w:rPr>
        <w:t xml:space="preserve">However, </w:t>
      </w:r>
      <w:r w:rsidR="004B143D" w:rsidRPr="00C2018E">
        <w:rPr>
          <w:rFonts w:asciiTheme="majorBidi" w:hAnsiTheme="majorBidi"/>
          <w:lang w:val="en-GB"/>
        </w:rPr>
        <w:t>others have defended the position for qualitative research</w:t>
      </w:r>
      <w:r w:rsidR="003F0583" w:rsidRPr="00C2018E">
        <w:rPr>
          <w:rFonts w:asciiTheme="majorBidi" w:hAnsiTheme="majorBidi"/>
          <w:lang w:val="en-GB"/>
        </w:rPr>
        <w:t xml:space="preserve">, </w:t>
      </w:r>
      <w:r w:rsidR="006023E3" w:rsidRPr="00C2018E">
        <w:rPr>
          <w:rFonts w:asciiTheme="majorBidi" w:hAnsiTheme="majorBidi" w:cstheme="majorBidi"/>
          <w:szCs w:val="24"/>
          <w:lang w:val="en-GB"/>
        </w:rPr>
        <w:t>such as</w:t>
      </w:r>
      <w:r w:rsidR="006023E3" w:rsidRPr="00C2018E">
        <w:rPr>
          <w:rFonts w:asciiTheme="majorBidi" w:hAnsiTheme="majorBidi"/>
          <w:lang w:val="en-GB"/>
        </w:rPr>
        <w:t xml:space="preserve"> </w:t>
      </w:r>
      <w:r w:rsidR="00C04449" w:rsidRPr="00C2018E">
        <w:rPr>
          <w:rFonts w:asciiTheme="majorBidi" w:hAnsiTheme="majorBidi"/>
          <w:lang w:val="en-GB"/>
        </w:rPr>
        <w:t>Robson</w:t>
      </w:r>
      <w:r w:rsidR="008336B4" w:rsidRPr="00C2018E">
        <w:rPr>
          <w:rFonts w:asciiTheme="majorBidi" w:hAnsiTheme="majorBidi"/>
          <w:lang w:val="en-GB"/>
        </w:rPr>
        <w:t xml:space="preserve"> (2011), </w:t>
      </w:r>
      <w:r w:rsidR="00C04449" w:rsidRPr="00C2018E">
        <w:rPr>
          <w:rFonts w:asciiTheme="majorBidi" w:hAnsiTheme="majorBidi"/>
          <w:lang w:val="en-GB"/>
        </w:rPr>
        <w:t>w</w:t>
      </w:r>
      <w:r w:rsidR="003F0583" w:rsidRPr="00C2018E">
        <w:rPr>
          <w:rFonts w:asciiTheme="majorBidi" w:hAnsiTheme="majorBidi"/>
          <w:lang w:val="en-GB"/>
        </w:rPr>
        <w:t xml:space="preserve">ho </w:t>
      </w:r>
      <w:r w:rsidR="006023E3" w:rsidRPr="00C2018E">
        <w:rPr>
          <w:rFonts w:asciiTheme="majorBidi" w:hAnsiTheme="majorBidi" w:cstheme="majorBidi"/>
          <w:szCs w:val="24"/>
          <w:lang w:val="en-GB"/>
        </w:rPr>
        <w:t>argued that</w:t>
      </w:r>
      <w:r w:rsidR="006023E3" w:rsidRPr="00C2018E">
        <w:rPr>
          <w:rFonts w:asciiTheme="majorBidi" w:hAnsiTheme="majorBidi"/>
          <w:lang w:val="en-GB"/>
        </w:rPr>
        <w:t xml:space="preserve"> </w:t>
      </w:r>
      <w:r w:rsidR="008336B4" w:rsidRPr="00C2018E">
        <w:rPr>
          <w:rFonts w:asciiTheme="majorBidi" w:hAnsiTheme="majorBidi"/>
          <w:lang w:val="en-GB"/>
        </w:rPr>
        <w:t xml:space="preserve">bias </w:t>
      </w:r>
      <w:r w:rsidR="004B143D" w:rsidRPr="00C2018E">
        <w:rPr>
          <w:rFonts w:asciiTheme="majorBidi" w:hAnsiTheme="majorBidi"/>
          <w:lang w:val="en-GB"/>
        </w:rPr>
        <w:t>exist</w:t>
      </w:r>
      <w:r w:rsidR="008336B4" w:rsidRPr="00C2018E">
        <w:rPr>
          <w:rFonts w:asciiTheme="majorBidi" w:hAnsiTheme="majorBidi"/>
          <w:lang w:val="en-GB"/>
        </w:rPr>
        <w:t xml:space="preserve"> in all</w:t>
      </w:r>
      <w:r w:rsidR="004B143D" w:rsidRPr="00C2018E">
        <w:rPr>
          <w:rFonts w:asciiTheme="majorBidi" w:hAnsiTheme="majorBidi"/>
          <w:lang w:val="en-GB"/>
        </w:rPr>
        <w:t xml:space="preserve"> kinds of research</w:t>
      </w:r>
      <w:r w:rsidR="008336B4" w:rsidRPr="00C2018E">
        <w:rPr>
          <w:rFonts w:asciiTheme="majorBidi" w:hAnsiTheme="majorBidi"/>
          <w:lang w:val="en-GB"/>
        </w:rPr>
        <w:t xml:space="preserve"> </w:t>
      </w:r>
      <w:r w:rsidR="004B143D" w:rsidRPr="00C2018E">
        <w:rPr>
          <w:rFonts w:asciiTheme="majorBidi" w:hAnsiTheme="majorBidi"/>
          <w:lang w:val="en-GB"/>
        </w:rPr>
        <w:t>projects, which involve studying people</w:t>
      </w:r>
      <w:r w:rsidR="008336B4" w:rsidRPr="00C2018E">
        <w:rPr>
          <w:rFonts w:asciiTheme="majorBidi" w:hAnsiTheme="majorBidi"/>
          <w:lang w:val="en-GB"/>
        </w:rPr>
        <w:t xml:space="preserve">. In my study, </w:t>
      </w:r>
      <w:r w:rsidRPr="00C2018E">
        <w:rPr>
          <w:rFonts w:asciiTheme="majorBidi" w:hAnsiTheme="majorBidi"/>
          <w:lang w:val="en-GB"/>
        </w:rPr>
        <w:t>I used self-reflexivity throughout the research process to increase the trustworthiness</w:t>
      </w:r>
      <w:r w:rsidR="008336B4" w:rsidRPr="00C2018E">
        <w:rPr>
          <w:rFonts w:asciiTheme="majorBidi" w:hAnsiTheme="majorBidi"/>
          <w:lang w:val="en-GB"/>
        </w:rPr>
        <w:t xml:space="preserve"> </w:t>
      </w:r>
      <w:r w:rsidRPr="00C2018E">
        <w:rPr>
          <w:rFonts w:asciiTheme="majorBidi" w:hAnsiTheme="majorBidi"/>
          <w:lang w:val="en-GB"/>
        </w:rPr>
        <w:t>of the study</w:t>
      </w:r>
      <w:r w:rsidR="008336B4" w:rsidRPr="00C2018E">
        <w:rPr>
          <w:rFonts w:asciiTheme="majorBidi" w:hAnsiTheme="majorBidi"/>
          <w:lang w:val="en-GB"/>
        </w:rPr>
        <w:t xml:space="preserve">. </w:t>
      </w:r>
    </w:p>
    <w:p w14:paraId="678BC5D5" w14:textId="78E3742A" w:rsidR="008336B4" w:rsidRPr="00C2018E" w:rsidRDefault="008336B4" w:rsidP="0010540A">
      <w:pPr>
        <w:spacing w:before="120" w:beforeAutospacing="0" w:after="120" w:afterAutospacing="0"/>
        <w:ind w:left="360"/>
        <w:rPr>
          <w:rFonts w:asciiTheme="majorBidi" w:hAnsiTheme="majorBidi"/>
          <w:lang w:val="en-GB"/>
        </w:rPr>
      </w:pPr>
      <w:r w:rsidRPr="00C2018E">
        <w:rPr>
          <w:rFonts w:asciiTheme="majorBidi" w:hAnsiTheme="majorBidi"/>
          <w:lang w:val="en-GB"/>
        </w:rPr>
        <w:t>Researchers conducting qualitative research</w:t>
      </w:r>
      <w:r w:rsidR="006023E3" w:rsidRPr="00C2018E">
        <w:rPr>
          <w:rFonts w:asciiTheme="majorBidi" w:hAnsiTheme="majorBidi" w:cstheme="majorBidi"/>
          <w:szCs w:val="24"/>
          <w:lang w:val="en-GB"/>
        </w:rPr>
        <w:t>,</w:t>
      </w:r>
      <w:r w:rsidRPr="00C2018E">
        <w:rPr>
          <w:rFonts w:asciiTheme="majorBidi" w:hAnsiTheme="majorBidi"/>
          <w:lang w:val="en-GB"/>
        </w:rPr>
        <w:t xml:space="preserve"> especially those researching human experiences, are largely </w:t>
      </w:r>
      <w:r w:rsidR="003476EE" w:rsidRPr="00C2018E">
        <w:rPr>
          <w:rFonts w:asciiTheme="majorBidi" w:hAnsiTheme="majorBidi" w:cstheme="majorBidi"/>
          <w:szCs w:val="24"/>
          <w:lang w:val="en-GB"/>
        </w:rPr>
        <w:t>criticised</w:t>
      </w:r>
      <w:r w:rsidR="003476EE" w:rsidRPr="00C2018E">
        <w:rPr>
          <w:rFonts w:asciiTheme="majorBidi" w:hAnsiTheme="majorBidi"/>
          <w:lang w:val="en-GB"/>
        </w:rPr>
        <w:t xml:space="preserve"> </w:t>
      </w:r>
      <w:r w:rsidR="003608BE" w:rsidRPr="00C2018E">
        <w:rPr>
          <w:rFonts w:asciiTheme="majorBidi" w:hAnsiTheme="majorBidi"/>
          <w:lang w:val="en-GB"/>
        </w:rPr>
        <w:t>for</w:t>
      </w:r>
      <w:r w:rsidRPr="00C2018E">
        <w:rPr>
          <w:rFonts w:asciiTheme="majorBidi" w:hAnsiTheme="majorBidi"/>
          <w:lang w:val="en-GB"/>
        </w:rPr>
        <w:t xml:space="preserve"> bring</w:t>
      </w:r>
      <w:r w:rsidR="003608BE" w:rsidRPr="00C2018E">
        <w:rPr>
          <w:rFonts w:asciiTheme="majorBidi" w:hAnsiTheme="majorBidi"/>
          <w:lang w:val="en-GB"/>
        </w:rPr>
        <w:t>ing</w:t>
      </w:r>
      <w:r w:rsidRPr="00C2018E">
        <w:rPr>
          <w:rFonts w:asciiTheme="majorBidi" w:hAnsiTheme="majorBidi"/>
          <w:lang w:val="en-GB"/>
        </w:rPr>
        <w:t xml:space="preserve"> their subjectivity to the</w:t>
      </w:r>
      <w:r w:rsidR="003608BE" w:rsidRPr="00C2018E">
        <w:rPr>
          <w:rFonts w:asciiTheme="majorBidi" w:hAnsiTheme="majorBidi"/>
          <w:lang w:val="en-GB"/>
        </w:rPr>
        <w:t>ir</w:t>
      </w:r>
      <w:r w:rsidRPr="00C2018E">
        <w:rPr>
          <w:rFonts w:asciiTheme="majorBidi" w:hAnsiTheme="majorBidi"/>
          <w:lang w:val="en-GB"/>
        </w:rPr>
        <w:t xml:space="preserve"> projects (Cousin, 2010). Subjectivity is described by Jupp (2006</w:t>
      </w:r>
      <w:r w:rsidRPr="00C2018E">
        <w:rPr>
          <w:rFonts w:asciiTheme="majorBidi" w:hAnsiTheme="majorBidi" w:cstheme="majorBidi"/>
          <w:szCs w:val="24"/>
          <w:lang w:val="en-GB"/>
        </w:rPr>
        <w:t>)</w:t>
      </w:r>
      <w:r w:rsidRPr="00C2018E">
        <w:rPr>
          <w:rFonts w:asciiTheme="majorBidi" w:hAnsiTheme="majorBidi"/>
          <w:lang w:val="en-GB"/>
        </w:rPr>
        <w:t xml:space="preserve"> as “the inner state of the self-constituted by thinking, experience, emotion, belief, intentionality, self-</w:t>
      </w:r>
      <w:r w:rsidRPr="00C2018E">
        <w:rPr>
          <w:rFonts w:asciiTheme="majorBidi" w:hAnsiTheme="majorBidi"/>
          <w:lang w:val="en-GB"/>
        </w:rPr>
        <w:lastRenderedPageBreak/>
        <w:t>awareness of others</w:t>
      </w:r>
      <w:r w:rsidRPr="00C2018E">
        <w:rPr>
          <w:rFonts w:asciiTheme="majorBidi" w:hAnsiTheme="majorBidi" w:cstheme="majorBidi"/>
          <w:szCs w:val="24"/>
          <w:lang w:val="en-GB"/>
        </w:rPr>
        <w:t xml:space="preserve">” </w:t>
      </w:r>
      <w:r w:rsidR="006023E3" w:rsidRPr="00C2018E">
        <w:rPr>
          <w:rFonts w:asciiTheme="majorBidi" w:hAnsiTheme="majorBidi" w:cstheme="majorBidi"/>
          <w:szCs w:val="24"/>
          <w:lang w:val="en-GB"/>
        </w:rPr>
        <w:t>(p. 293).</w:t>
      </w:r>
      <w:r w:rsidR="006023E3" w:rsidRPr="00C2018E">
        <w:rPr>
          <w:rFonts w:asciiTheme="majorBidi" w:hAnsiTheme="majorBidi"/>
          <w:lang w:val="en-GB"/>
        </w:rPr>
        <w:t xml:space="preserve"> </w:t>
      </w:r>
      <w:r w:rsidR="005A192A" w:rsidRPr="00C2018E">
        <w:rPr>
          <w:rFonts w:asciiTheme="majorBidi" w:hAnsiTheme="majorBidi"/>
          <w:lang w:val="en-GB"/>
        </w:rPr>
        <w:t xml:space="preserve">Not only </w:t>
      </w:r>
      <w:r w:rsidR="00041DDD" w:rsidRPr="00C2018E">
        <w:rPr>
          <w:rFonts w:asciiTheme="majorBidi" w:hAnsiTheme="majorBidi" w:cstheme="majorBidi"/>
          <w:szCs w:val="24"/>
          <w:lang w:val="en-GB"/>
        </w:rPr>
        <w:t>is</w:t>
      </w:r>
      <w:r w:rsidR="00041DDD" w:rsidRPr="00C2018E">
        <w:rPr>
          <w:rFonts w:asciiTheme="majorBidi" w:hAnsiTheme="majorBidi"/>
          <w:lang w:val="en-GB"/>
        </w:rPr>
        <w:t xml:space="preserve"> </w:t>
      </w:r>
      <w:r w:rsidR="005A192A" w:rsidRPr="00C2018E">
        <w:rPr>
          <w:rFonts w:asciiTheme="majorBidi" w:hAnsiTheme="majorBidi"/>
          <w:lang w:val="en-GB"/>
        </w:rPr>
        <w:t xml:space="preserve">subjectivity inevitable but is also needed and desired. Carr (2000) argued that it is important for researchers to take a position and to make that position clear. He argued that </w:t>
      </w:r>
      <w:r w:rsidR="004B143D" w:rsidRPr="00C2018E">
        <w:rPr>
          <w:rFonts w:asciiTheme="majorBidi" w:hAnsiTheme="majorBidi"/>
          <w:lang w:val="en-GB"/>
        </w:rPr>
        <w:t xml:space="preserve"> there is no way a researcher can present the results</w:t>
      </w:r>
      <w:r w:rsidR="005A192A" w:rsidRPr="00C2018E">
        <w:rPr>
          <w:rFonts w:asciiTheme="majorBidi" w:hAnsiTheme="majorBidi"/>
          <w:lang w:val="en-GB"/>
        </w:rPr>
        <w:t xml:space="preserve"> as </w:t>
      </w:r>
      <w:r w:rsidR="004B143D" w:rsidRPr="00C2018E">
        <w:rPr>
          <w:rFonts w:asciiTheme="majorBidi" w:hAnsiTheme="majorBidi"/>
          <w:lang w:val="en-GB"/>
        </w:rPr>
        <w:t>they are. Presenting findings and analysis can only be done through</w:t>
      </w:r>
      <w:r w:rsidR="005A192A" w:rsidRPr="00C2018E">
        <w:rPr>
          <w:rFonts w:asciiTheme="majorBidi" w:hAnsiTheme="majorBidi"/>
          <w:lang w:val="en-GB"/>
        </w:rPr>
        <w:t xml:space="preserve"> theoretically </w:t>
      </w:r>
      <w:r w:rsidR="004B143D" w:rsidRPr="00C2018E">
        <w:rPr>
          <w:rFonts w:asciiTheme="majorBidi" w:hAnsiTheme="majorBidi"/>
          <w:lang w:val="en-GB"/>
        </w:rPr>
        <w:t>biased</w:t>
      </w:r>
      <w:r w:rsidR="005A192A" w:rsidRPr="00C2018E">
        <w:rPr>
          <w:rFonts w:asciiTheme="majorBidi" w:hAnsiTheme="majorBidi"/>
          <w:lang w:val="en-GB"/>
        </w:rPr>
        <w:t xml:space="preserve"> </w:t>
      </w:r>
      <w:r w:rsidR="004B143D" w:rsidRPr="00C2018E">
        <w:rPr>
          <w:rFonts w:asciiTheme="majorBidi" w:hAnsiTheme="majorBidi"/>
          <w:lang w:val="en-GB"/>
        </w:rPr>
        <w:t>perspectives</w:t>
      </w:r>
      <w:r w:rsidR="005A192A" w:rsidRPr="00C2018E">
        <w:rPr>
          <w:rFonts w:asciiTheme="majorBidi" w:hAnsiTheme="majorBidi"/>
          <w:lang w:val="en-GB"/>
        </w:rPr>
        <w:t>. Thus, objectivity in research projects is not possible. In the case of my research, objectivity is particularly challenging, as using new technologies such as SNSs in EFL learning is an evolving and controversial issue. I have made an attempt to be reflexive throughout the research process</w:t>
      </w:r>
      <w:r w:rsidR="00041DDD" w:rsidRPr="00C2018E">
        <w:rPr>
          <w:rFonts w:asciiTheme="majorBidi" w:hAnsiTheme="majorBidi"/>
          <w:lang w:val="en-GB"/>
        </w:rPr>
        <w:t xml:space="preserve"> </w:t>
      </w:r>
      <w:r w:rsidR="00041DDD" w:rsidRPr="00C2018E">
        <w:rPr>
          <w:rFonts w:asciiTheme="majorBidi" w:hAnsiTheme="majorBidi" w:cstheme="majorBidi"/>
          <w:szCs w:val="24"/>
          <w:lang w:val="en-GB"/>
        </w:rPr>
        <w:t>by</w:t>
      </w:r>
      <w:r w:rsidR="005A192A" w:rsidRPr="00C2018E">
        <w:rPr>
          <w:rFonts w:asciiTheme="majorBidi" w:hAnsiTheme="majorBidi" w:cstheme="majorBidi"/>
          <w:szCs w:val="24"/>
          <w:lang w:val="en-GB"/>
        </w:rPr>
        <w:t xml:space="preserve"> </w:t>
      </w:r>
      <w:r w:rsidR="005A192A" w:rsidRPr="00C2018E">
        <w:rPr>
          <w:rFonts w:asciiTheme="majorBidi" w:hAnsiTheme="majorBidi"/>
          <w:lang w:val="en-GB"/>
        </w:rPr>
        <w:t>identifying possible concerns as they have emerged. Greenbank (2003</w:t>
      </w:r>
      <w:r w:rsidR="00636C31" w:rsidRPr="00C2018E">
        <w:rPr>
          <w:rFonts w:asciiTheme="majorBidi" w:hAnsiTheme="majorBidi"/>
          <w:lang w:val="en-GB"/>
        </w:rPr>
        <w:t xml:space="preserve">) </w:t>
      </w:r>
      <w:r w:rsidR="00566FB6" w:rsidRPr="00C2018E">
        <w:rPr>
          <w:rFonts w:asciiTheme="majorBidi" w:hAnsiTheme="majorBidi"/>
          <w:lang w:val="en-GB"/>
        </w:rPr>
        <w:t xml:space="preserve">also </w:t>
      </w:r>
      <w:r w:rsidR="004B143D" w:rsidRPr="00C2018E">
        <w:rPr>
          <w:rFonts w:asciiTheme="majorBidi" w:hAnsiTheme="majorBidi" w:cstheme="majorBidi"/>
          <w:szCs w:val="24"/>
          <w:lang w:val="en-GB"/>
        </w:rPr>
        <w:t>argued</w:t>
      </w:r>
      <w:r w:rsidR="0010540A" w:rsidRPr="00C2018E">
        <w:rPr>
          <w:rFonts w:asciiTheme="majorBidi" w:hAnsiTheme="majorBidi" w:cstheme="majorBidi"/>
          <w:szCs w:val="24"/>
          <w:lang w:val="en-GB"/>
        </w:rPr>
        <w:t xml:space="preserve"> that</w:t>
      </w:r>
      <w:r w:rsidR="005A192A" w:rsidRPr="00C2018E">
        <w:rPr>
          <w:rFonts w:asciiTheme="majorBidi" w:hAnsiTheme="majorBidi"/>
          <w:lang w:val="en-GB"/>
        </w:rPr>
        <w:t xml:space="preserve"> </w:t>
      </w:r>
      <w:r w:rsidR="0010540A" w:rsidRPr="00C2018E">
        <w:rPr>
          <w:rFonts w:asciiTheme="majorBidi" w:hAnsiTheme="majorBidi"/>
          <w:lang w:val="en-GB"/>
        </w:rPr>
        <w:t>the methodology for any research project</w:t>
      </w:r>
      <w:r w:rsidR="005A192A" w:rsidRPr="00C2018E">
        <w:rPr>
          <w:rFonts w:asciiTheme="majorBidi" w:hAnsiTheme="majorBidi"/>
          <w:lang w:val="en-GB"/>
        </w:rPr>
        <w:t xml:space="preserve"> </w:t>
      </w:r>
      <w:r w:rsidR="0010540A" w:rsidRPr="00C2018E">
        <w:rPr>
          <w:rFonts w:asciiTheme="majorBidi" w:hAnsiTheme="majorBidi"/>
          <w:lang w:val="en-GB"/>
        </w:rPr>
        <w:t xml:space="preserve">are affected by the researchers’ </w:t>
      </w:r>
      <w:r w:rsidR="005A192A" w:rsidRPr="00C2018E">
        <w:rPr>
          <w:rFonts w:asciiTheme="majorBidi" w:hAnsiTheme="majorBidi"/>
          <w:lang w:val="en-GB"/>
        </w:rPr>
        <w:t>value</w:t>
      </w:r>
      <w:r w:rsidR="0010540A" w:rsidRPr="00C2018E">
        <w:rPr>
          <w:rFonts w:asciiTheme="majorBidi" w:hAnsiTheme="majorBidi"/>
          <w:lang w:val="en-GB"/>
        </w:rPr>
        <w:t>s</w:t>
      </w:r>
      <w:r w:rsidR="005A192A" w:rsidRPr="00C2018E">
        <w:rPr>
          <w:rFonts w:asciiTheme="majorBidi" w:hAnsiTheme="majorBidi"/>
          <w:lang w:val="en-GB"/>
        </w:rPr>
        <w:t xml:space="preserve">. He also suggested that researchers </w:t>
      </w:r>
      <w:r w:rsidR="0010540A" w:rsidRPr="00C2018E">
        <w:rPr>
          <w:rFonts w:asciiTheme="majorBidi" w:hAnsiTheme="majorBidi"/>
          <w:lang w:val="en-GB"/>
        </w:rPr>
        <w:t>have to</w:t>
      </w:r>
      <w:r w:rsidR="005A192A" w:rsidRPr="00C2018E">
        <w:rPr>
          <w:rFonts w:asciiTheme="majorBidi" w:hAnsiTheme="majorBidi"/>
          <w:lang w:val="en-GB"/>
        </w:rPr>
        <w:t xml:space="preserve"> </w:t>
      </w:r>
      <w:r w:rsidR="0010540A" w:rsidRPr="00C2018E">
        <w:rPr>
          <w:rFonts w:asciiTheme="majorBidi" w:hAnsiTheme="majorBidi"/>
          <w:lang w:val="en-GB"/>
        </w:rPr>
        <w:t xml:space="preserve"> be </w:t>
      </w:r>
      <w:r w:rsidR="005A192A" w:rsidRPr="00C2018E">
        <w:rPr>
          <w:rFonts w:asciiTheme="majorBidi" w:hAnsiTheme="majorBidi"/>
          <w:lang w:val="en-GB"/>
        </w:rPr>
        <w:t xml:space="preserve">reflexive </w:t>
      </w:r>
      <w:r w:rsidR="0010540A" w:rsidRPr="00C2018E">
        <w:rPr>
          <w:rFonts w:asciiTheme="majorBidi" w:hAnsiTheme="majorBidi"/>
          <w:lang w:val="en-GB"/>
        </w:rPr>
        <w:t xml:space="preserve">regarding </w:t>
      </w:r>
      <w:r w:rsidR="005A192A" w:rsidRPr="00C2018E">
        <w:rPr>
          <w:rFonts w:asciiTheme="majorBidi" w:hAnsiTheme="majorBidi"/>
          <w:lang w:val="en-GB"/>
        </w:rPr>
        <w:t xml:space="preserve">how </w:t>
      </w:r>
      <w:r w:rsidR="00566FB6" w:rsidRPr="00C2018E">
        <w:rPr>
          <w:rFonts w:asciiTheme="majorBidi" w:hAnsiTheme="majorBidi"/>
          <w:lang w:val="en-GB"/>
        </w:rPr>
        <w:t>different</w:t>
      </w:r>
      <w:r w:rsidR="005A192A" w:rsidRPr="00C2018E">
        <w:rPr>
          <w:rFonts w:asciiTheme="majorBidi" w:hAnsiTheme="majorBidi"/>
          <w:lang w:val="en-GB"/>
        </w:rPr>
        <w:t xml:space="preserve"> factors influence their </w:t>
      </w:r>
      <w:r w:rsidR="0010540A" w:rsidRPr="00C2018E">
        <w:rPr>
          <w:rFonts w:asciiTheme="majorBidi" w:hAnsiTheme="majorBidi"/>
          <w:lang w:val="en-GB"/>
        </w:rPr>
        <w:t>study</w:t>
      </w:r>
      <w:r w:rsidR="005A192A" w:rsidRPr="00C2018E">
        <w:rPr>
          <w:rFonts w:asciiTheme="majorBidi" w:hAnsiTheme="majorBidi"/>
          <w:lang w:val="en-GB"/>
        </w:rPr>
        <w:t xml:space="preserve">. </w:t>
      </w:r>
    </w:p>
    <w:p w14:paraId="7831710A" w14:textId="118DB77C" w:rsidR="008336B4" w:rsidRPr="00C2018E" w:rsidRDefault="008336B4" w:rsidP="0010540A">
      <w:pPr>
        <w:spacing w:before="120" w:beforeAutospacing="0" w:after="120" w:afterAutospacing="0"/>
        <w:ind w:left="360"/>
        <w:rPr>
          <w:rFonts w:asciiTheme="majorBidi" w:hAnsiTheme="majorBidi"/>
          <w:lang w:val="en-GB"/>
        </w:rPr>
      </w:pPr>
      <w:r w:rsidRPr="00C2018E">
        <w:rPr>
          <w:rFonts w:asciiTheme="majorBidi" w:hAnsiTheme="majorBidi"/>
          <w:lang w:val="en-GB"/>
        </w:rPr>
        <w:t>The researchers’ biographies may impact data collection, interpretation</w:t>
      </w:r>
      <w:r w:rsidR="001A4A06" w:rsidRPr="00C2018E">
        <w:rPr>
          <w:rFonts w:asciiTheme="majorBidi" w:hAnsiTheme="majorBidi" w:cstheme="majorBidi"/>
          <w:szCs w:val="24"/>
          <w:lang w:val="en-GB"/>
        </w:rPr>
        <w:t>,</w:t>
      </w:r>
      <w:r w:rsidRPr="00C2018E">
        <w:rPr>
          <w:rFonts w:asciiTheme="majorBidi" w:hAnsiTheme="majorBidi"/>
          <w:lang w:val="en-GB"/>
        </w:rPr>
        <w:t xml:space="preserve"> </w:t>
      </w:r>
      <w:r w:rsidR="001C79F5" w:rsidRPr="00C2018E">
        <w:rPr>
          <w:rFonts w:asciiTheme="majorBidi" w:hAnsiTheme="majorBidi"/>
          <w:lang w:val="en-GB"/>
        </w:rPr>
        <w:t>and</w:t>
      </w:r>
      <w:r w:rsidRPr="00C2018E">
        <w:rPr>
          <w:rFonts w:asciiTheme="majorBidi" w:hAnsiTheme="majorBidi"/>
          <w:lang w:val="en-GB"/>
        </w:rPr>
        <w:t xml:space="preserve"> presentation. Wellington, Bathmaker, Hunt, McCulloch</w:t>
      </w:r>
      <w:r w:rsidR="001A4A06" w:rsidRPr="00C2018E">
        <w:rPr>
          <w:rFonts w:asciiTheme="majorBidi" w:hAnsiTheme="majorBidi" w:cstheme="majorBidi"/>
          <w:szCs w:val="24"/>
          <w:lang w:val="en-GB"/>
        </w:rPr>
        <w:t>,</w:t>
      </w:r>
      <w:r w:rsidRPr="00C2018E">
        <w:rPr>
          <w:rFonts w:asciiTheme="majorBidi" w:hAnsiTheme="majorBidi"/>
          <w:lang w:val="en-GB"/>
        </w:rPr>
        <w:t xml:space="preserve"> and Sikes (2005</w:t>
      </w:r>
      <w:r w:rsidRPr="00C2018E">
        <w:rPr>
          <w:rFonts w:asciiTheme="majorBidi" w:hAnsiTheme="majorBidi" w:cstheme="majorBidi"/>
          <w:szCs w:val="24"/>
          <w:lang w:val="en-GB"/>
        </w:rPr>
        <w:t>)</w:t>
      </w:r>
      <w:r w:rsidR="0010540A" w:rsidRPr="00C2018E">
        <w:rPr>
          <w:rFonts w:asciiTheme="majorBidi" w:hAnsiTheme="majorBidi"/>
          <w:lang w:val="en-GB"/>
        </w:rPr>
        <w:t xml:space="preserve"> stated that </w:t>
      </w:r>
      <w:r w:rsidRPr="00C2018E">
        <w:rPr>
          <w:rFonts w:asciiTheme="majorBidi" w:hAnsiTheme="majorBidi"/>
          <w:lang w:val="en-GB"/>
        </w:rPr>
        <w:t xml:space="preserve">the methods </w:t>
      </w:r>
      <w:r w:rsidR="0010540A" w:rsidRPr="00C2018E">
        <w:rPr>
          <w:rFonts w:asciiTheme="majorBidi" w:hAnsiTheme="majorBidi"/>
          <w:lang w:val="en-GB"/>
        </w:rPr>
        <w:t>that researches choose</w:t>
      </w:r>
      <w:r w:rsidRPr="00C2018E">
        <w:rPr>
          <w:rFonts w:asciiTheme="majorBidi" w:hAnsiTheme="majorBidi"/>
          <w:lang w:val="en-GB"/>
        </w:rPr>
        <w:t xml:space="preserve"> </w:t>
      </w:r>
      <w:r w:rsidR="0010540A" w:rsidRPr="00C2018E">
        <w:rPr>
          <w:rFonts w:asciiTheme="majorBidi" w:hAnsiTheme="majorBidi"/>
          <w:lang w:val="en-GB"/>
        </w:rPr>
        <w:t>are</w:t>
      </w:r>
      <w:r w:rsidRPr="00C2018E">
        <w:rPr>
          <w:rFonts w:asciiTheme="majorBidi" w:hAnsiTheme="majorBidi"/>
          <w:lang w:val="en-GB"/>
        </w:rPr>
        <w:t xml:space="preserve"> </w:t>
      </w:r>
      <w:r w:rsidR="0010540A" w:rsidRPr="00C2018E">
        <w:rPr>
          <w:rFonts w:asciiTheme="majorBidi" w:hAnsiTheme="majorBidi"/>
          <w:lang w:val="en-GB"/>
        </w:rPr>
        <w:t>affected</w:t>
      </w:r>
      <w:r w:rsidRPr="00C2018E">
        <w:rPr>
          <w:rFonts w:asciiTheme="majorBidi" w:hAnsiTheme="majorBidi"/>
          <w:lang w:val="en-GB"/>
        </w:rPr>
        <w:t xml:space="preserve"> by a </w:t>
      </w:r>
      <w:r w:rsidR="0010540A" w:rsidRPr="00C2018E">
        <w:rPr>
          <w:rFonts w:asciiTheme="majorBidi" w:hAnsiTheme="majorBidi"/>
          <w:lang w:val="en-GB"/>
        </w:rPr>
        <w:t>range</w:t>
      </w:r>
      <w:r w:rsidRPr="00C2018E">
        <w:rPr>
          <w:rFonts w:asciiTheme="majorBidi" w:hAnsiTheme="majorBidi"/>
          <w:lang w:val="en-GB"/>
        </w:rPr>
        <w:t xml:space="preserve"> of factors, </w:t>
      </w:r>
      <w:r w:rsidR="0010540A" w:rsidRPr="00C2018E">
        <w:rPr>
          <w:rFonts w:asciiTheme="majorBidi" w:hAnsiTheme="majorBidi"/>
          <w:lang w:val="en-GB"/>
        </w:rPr>
        <w:t>such as</w:t>
      </w:r>
      <w:r w:rsidRPr="00C2018E">
        <w:rPr>
          <w:rFonts w:asciiTheme="majorBidi" w:hAnsiTheme="majorBidi"/>
          <w:lang w:val="en-GB"/>
        </w:rPr>
        <w:t xml:space="preserve"> the </w:t>
      </w:r>
      <w:r w:rsidR="0010540A" w:rsidRPr="00C2018E">
        <w:rPr>
          <w:rFonts w:asciiTheme="majorBidi" w:hAnsiTheme="majorBidi"/>
          <w:lang w:val="en-GB"/>
        </w:rPr>
        <w:t>their</w:t>
      </w:r>
      <w:r w:rsidRPr="00C2018E">
        <w:rPr>
          <w:rFonts w:asciiTheme="majorBidi" w:hAnsiTheme="majorBidi"/>
          <w:lang w:val="en-GB"/>
        </w:rPr>
        <w:t xml:space="preserve"> </w:t>
      </w:r>
      <w:r w:rsidR="0010540A" w:rsidRPr="00C2018E">
        <w:rPr>
          <w:rFonts w:asciiTheme="majorBidi" w:hAnsiTheme="majorBidi"/>
          <w:lang w:val="en-GB"/>
        </w:rPr>
        <w:t>preferences</w:t>
      </w:r>
      <w:r w:rsidRPr="00C2018E">
        <w:rPr>
          <w:rFonts w:asciiTheme="majorBidi" w:hAnsiTheme="majorBidi"/>
          <w:lang w:val="en-GB"/>
        </w:rPr>
        <w:t>, interests and background. Moreover, the dimensions of positionality interweave complexly and affect researchers’ production of knowledge (Scheurich, 1997). These dimension</w:t>
      </w:r>
      <w:r w:rsidR="001C79F5" w:rsidRPr="00C2018E">
        <w:rPr>
          <w:rFonts w:asciiTheme="majorBidi" w:hAnsiTheme="majorBidi"/>
          <w:lang w:val="en-GB"/>
        </w:rPr>
        <w:t>s</w:t>
      </w:r>
      <w:r w:rsidRPr="00C2018E">
        <w:rPr>
          <w:rFonts w:asciiTheme="majorBidi" w:hAnsiTheme="majorBidi"/>
          <w:lang w:val="en-GB"/>
        </w:rPr>
        <w:t xml:space="preserve"> include gender, race, social status, and history. The positionality of a researcher may be well-de</w:t>
      </w:r>
      <w:r w:rsidR="0010540A" w:rsidRPr="00C2018E">
        <w:rPr>
          <w:rFonts w:asciiTheme="majorBidi" w:hAnsiTheme="majorBidi"/>
          <w:lang w:val="en-GB"/>
        </w:rPr>
        <w:t xml:space="preserve">fined through self-reflexivity which is the process of reflecting on oneself as a researcher according to </w:t>
      </w:r>
      <w:r w:rsidRPr="00C2018E">
        <w:rPr>
          <w:rFonts w:asciiTheme="majorBidi" w:hAnsiTheme="majorBidi"/>
          <w:lang w:val="en-GB"/>
        </w:rPr>
        <w:t>Guba and Lincoln (2005</w:t>
      </w:r>
      <w:r w:rsidR="0010540A" w:rsidRPr="00C2018E">
        <w:rPr>
          <w:rFonts w:asciiTheme="majorBidi" w:hAnsiTheme="majorBidi"/>
          <w:lang w:val="en-GB"/>
        </w:rPr>
        <w:t>).</w:t>
      </w:r>
      <w:r w:rsidRPr="00C2018E">
        <w:rPr>
          <w:rFonts w:asciiTheme="majorBidi" w:hAnsiTheme="majorBidi"/>
          <w:lang w:val="en-GB"/>
        </w:rPr>
        <w:t xml:space="preserve"> </w:t>
      </w:r>
    </w:p>
    <w:p w14:paraId="1BCA85B8" w14:textId="76357CE2" w:rsidR="008336B4" w:rsidRPr="00C2018E" w:rsidRDefault="008336B4" w:rsidP="00477806">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The </w:t>
      </w:r>
      <w:r w:rsidR="003C7096" w:rsidRPr="00C2018E">
        <w:rPr>
          <w:rFonts w:asciiTheme="majorBidi" w:hAnsiTheme="majorBidi"/>
          <w:lang w:val="en-GB"/>
        </w:rPr>
        <w:t>aim</w:t>
      </w:r>
      <w:r w:rsidRPr="00C2018E">
        <w:rPr>
          <w:rFonts w:asciiTheme="majorBidi" w:hAnsiTheme="majorBidi"/>
          <w:lang w:val="en-GB"/>
        </w:rPr>
        <w:t xml:space="preserve"> of this section is to talk about my background, philosophies, and beliefs </w:t>
      </w:r>
      <w:r w:rsidR="00566FB6" w:rsidRPr="00C2018E">
        <w:rPr>
          <w:rFonts w:asciiTheme="majorBidi" w:hAnsiTheme="majorBidi"/>
          <w:lang w:val="en-GB"/>
        </w:rPr>
        <w:t xml:space="preserve">in so far </w:t>
      </w:r>
      <w:r w:rsidRPr="00C2018E">
        <w:rPr>
          <w:rFonts w:asciiTheme="majorBidi" w:hAnsiTheme="majorBidi"/>
          <w:lang w:val="en-GB"/>
        </w:rPr>
        <w:t xml:space="preserve">as they have influenced </w:t>
      </w:r>
      <w:r w:rsidR="00566FB6" w:rsidRPr="00C2018E">
        <w:rPr>
          <w:rFonts w:asciiTheme="majorBidi" w:hAnsiTheme="majorBidi"/>
          <w:lang w:val="en-GB"/>
        </w:rPr>
        <w:t xml:space="preserve">the </w:t>
      </w:r>
      <w:r w:rsidRPr="00C2018E">
        <w:rPr>
          <w:rFonts w:asciiTheme="majorBidi" w:hAnsiTheme="majorBidi"/>
          <w:lang w:val="en-GB"/>
        </w:rPr>
        <w:t>choices and decisions I made through my research</w:t>
      </w:r>
      <w:r w:rsidR="00566FB6" w:rsidRPr="00C2018E">
        <w:rPr>
          <w:rFonts w:asciiTheme="majorBidi" w:hAnsiTheme="majorBidi"/>
          <w:lang w:val="en-GB"/>
        </w:rPr>
        <w:t xml:space="preserve">, </w:t>
      </w:r>
      <w:r w:rsidRPr="00C2018E">
        <w:rPr>
          <w:rFonts w:asciiTheme="majorBidi" w:hAnsiTheme="majorBidi"/>
          <w:lang w:val="en-GB"/>
        </w:rPr>
        <w:t>such as my research focus and methodologies. Sikes (2004</w:t>
      </w:r>
      <w:r w:rsidRPr="00C2018E">
        <w:rPr>
          <w:rFonts w:asciiTheme="majorBidi" w:hAnsiTheme="majorBidi" w:cstheme="majorBidi"/>
          <w:szCs w:val="24"/>
          <w:lang w:val="en-GB"/>
        </w:rPr>
        <w:t>)</w:t>
      </w:r>
      <w:r w:rsidR="0010540A" w:rsidRPr="00C2018E">
        <w:rPr>
          <w:rFonts w:asciiTheme="majorBidi" w:hAnsiTheme="majorBidi" w:cstheme="majorBidi"/>
          <w:szCs w:val="24"/>
          <w:lang w:val="en-GB"/>
        </w:rPr>
        <w:t xml:space="preserve"> emphasized </w:t>
      </w:r>
      <w:r w:rsidR="0010540A" w:rsidRPr="00C2018E">
        <w:rPr>
          <w:rFonts w:asciiTheme="majorBidi" w:hAnsiTheme="majorBidi" w:cstheme="majorBidi"/>
          <w:szCs w:val="24"/>
          <w:lang w:val="en-GB"/>
        </w:rPr>
        <w:lastRenderedPageBreak/>
        <w:t xml:space="preserve">the importance of </w:t>
      </w:r>
      <w:r w:rsidRPr="00C2018E">
        <w:rPr>
          <w:rFonts w:asciiTheme="majorBidi" w:hAnsiTheme="majorBidi"/>
          <w:lang w:val="en-GB"/>
        </w:rPr>
        <w:t>the researcher</w:t>
      </w:r>
      <w:r w:rsidR="0010540A" w:rsidRPr="00C2018E">
        <w:rPr>
          <w:rFonts w:asciiTheme="majorBidi" w:hAnsiTheme="majorBidi"/>
          <w:lang w:val="en-GB"/>
        </w:rPr>
        <w:t>’s</w:t>
      </w:r>
      <w:r w:rsidRPr="00C2018E">
        <w:rPr>
          <w:rFonts w:asciiTheme="majorBidi" w:hAnsiTheme="majorBidi"/>
          <w:lang w:val="en-GB"/>
        </w:rPr>
        <w:t xml:space="preserve"> position and philosophies as they influence the choice and use of procedures and methodologies. Wellington et al. (2005) also </w:t>
      </w:r>
      <w:r w:rsidR="001A4A06" w:rsidRPr="00C2018E">
        <w:rPr>
          <w:rFonts w:asciiTheme="majorBidi" w:hAnsiTheme="majorBidi" w:cstheme="majorBidi"/>
          <w:szCs w:val="24"/>
          <w:lang w:val="en-GB"/>
        </w:rPr>
        <w:t>emphasised</w:t>
      </w:r>
      <w:r w:rsidR="001A4A06" w:rsidRPr="00C2018E">
        <w:rPr>
          <w:rFonts w:asciiTheme="majorBidi" w:hAnsiTheme="majorBidi"/>
          <w:lang w:val="en-GB"/>
        </w:rPr>
        <w:t xml:space="preserve"> </w:t>
      </w:r>
      <w:r w:rsidRPr="00C2018E">
        <w:rPr>
          <w:rFonts w:asciiTheme="majorBidi" w:hAnsiTheme="majorBidi"/>
          <w:lang w:val="en-GB"/>
        </w:rPr>
        <w:t>that it is impossible to separate the researcher from any type of research</w:t>
      </w:r>
      <w:r w:rsidR="001A4A06" w:rsidRPr="00C2018E">
        <w:rPr>
          <w:rFonts w:asciiTheme="majorBidi" w:hAnsiTheme="majorBidi" w:cstheme="majorBidi"/>
          <w:szCs w:val="24"/>
          <w:lang w:val="en-GB"/>
        </w:rPr>
        <w:t>,</w:t>
      </w:r>
      <w:r w:rsidRPr="00C2018E">
        <w:rPr>
          <w:rFonts w:asciiTheme="majorBidi" w:hAnsiTheme="majorBidi"/>
          <w:lang w:val="en-GB"/>
        </w:rPr>
        <w:t xml:space="preserve"> as the researcher </w:t>
      </w:r>
      <w:r w:rsidRPr="00C2018E">
        <w:rPr>
          <w:rFonts w:asciiTheme="majorBidi" w:hAnsiTheme="majorBidi" w:cstheme="majorBidi"/>
          <w:szCs w:val="24"/>
          <w:lang w:val="en-GB"/>
        </w:rPr>
        <w:t>influence</w:t>
      </w:r>
      <w:r w:rsidR="001A4A06" w:rsidRPr="00C2018E">
        <w:rPr>
          <w:rFonts w:asciiTheme="majorBidi" w:hAnsiTheme="majorBidi" w:cstheme="majorBidi"/>
          <w:szCs w:val="24"/>
          <w:lang w:val="en-GB"/>
        </w:rPr>
        <w:t>s</w:t>
      </w:r>
      <w:r w:rsidRPr="00C2018E">
        <w:rPr>
          <w:rFonts w:asciiTheme="majorBidi" w:hAnsiTheme="majorBidi"/>
          <w:lang w:val="en-GB"/>
        </w:rPr>
        <w:t xml:space="preserve"> different stages of the research process. Wellington et al. (2005) highlighted the importance of the biography of researchers</w:t>
      </w:r>
      <w:r w:rsidR="001A4A06" w:rsidRPr="00C2018E">
        <w:rPr>
          <w:rFonts w:asciiTheme="majorBidi" w:hAnsiTheme="majorBidi" w:cstheme="majorBidi"/>
          <w:szCs w:val="24"/>
          <w:lang w:val="en-GB"/>
        </w:rPr>
        <w:t>,</w:t>
      </w:r>
      <w:r w:rsidR="001A4A06" w:rsidRPr="00C2018E">
        <w:rPr>
          <w:rFonts w:asciiTheme="majorBidi" w:hAnsiTheme="majorBidi"/>
          <w:lang w:val="en-GB"/>
        </w:rPr>
        <w:t xml:space="preserve"> </w:t>
      </w:r>
      <w:r w:rsidRPr="00C2018E">
        <w:rPr>
          <w:rFonts w:asciiTheme="majorBidi" w:hAnsiTheme="majorBidi"/>
          <w:lang w:val="en-GB"/>
        </w:rPr>
        <w:t>their positions, their perspectives, their assumptions</w:t>
      </w:r>
      <w:r w:rsidR="001A4A06" w:rsidRPr="00C2018E">
        <w:rPr>
          <w:rFonts w:asciiTheme="majorBidi" w:hAnsiTheme="majorBidi" w:cstheme="majorBidi"/>
          <w:szCs w:val="24"/>
          <w:lang w:val="en-GB"/>
        </w:rPr>
        <w:t>,</w:t>
      </w:r>
      <w:r w:rsidRPr="00C2018E">
        <w:rPr>
          <w:rFonts w:asciiTheme="majorBidi" w:hAnsiTheme="majorBidi"/>
          <w:lang w:val="en-GB"/>
        </w:rPr>
        <w:t xml:space="preserve"> and their beliefs</w:t>
      </w:r>
      <w:r w:rsidR="00041DDD" w:rsidRPr="00C2018E">
        <w:rPr>
          <w:rFonts w:asciiTheme="majorBidi" w:hAnsiTheme="majorBidi" w:cstheme="majorBidi"/>
          <w:szCs w:val="24"/>
          <w:lang w:val="en-GB"/>
        </w:rPr>
        <w:t>,</w:t>
      </w:r>
      <w:r w:rsidRPr="00C2018E">
        <w:rPr>
          <w:rFonts w:asciiTheme="majorBidi" w:hAnsiTheme="majorBidi"/>
          <w:lang w:val="en-GB"/>
        </w:rPr>
        <w:t xml:space="preserve"> which affect the research focus, research questions, research paradigms, methodologies, and how research findings are presented. </w:t>
      </w:r>
    </w:p>
    <w:p w14:paraId="7B75DED0" w14:textId="0EF89C09" w:rsidR="0062656C" w:rsidRPr="00C2018E" w:rsidRDefault="008336B4"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In view of the above, my choice of exploring students’ and teachers’ </w:t>
      </w:r>
      <w:r w:rsidRPr="00C2018E">
        <w:rPr>
          <w:rFonts w:asciiTheme="majorBidi" w:hAnsiTheme="majorBidi" w:cstheme="majorBidi"/>
          <w:szCs w:val="24"/>
          <w:lang w:val="en-GB"/>
        </w:rPr>
        <w:t>use</w:t>
      </w:r>
      <w:r w:rsidR="00041DDD" w:rsidRPr="00C2018E">
        <w:rPr>
          <w:rFonts w:asciiTheme="majorBidi" w:hAnsiTheme="majorBidi" w:cstheme="majorBidi"/>
          <w:szCs w:val="24"/>
          <w:lang w:val="en-GB"/>
        </w:rPr>
        <w:t>s</w:t>
      </w:r>
      <w:r w:rsidRPr="00C2018E">
        <w:rPr>
          <w:rFonts w:asciiTheme="majorBidi" w:hAnsiTheme="majorBidi"/>
          <w:lang w:val="en-GB"/>
        </w:rPr>
        <w:t xml:space="preserve"> and perceptions of SNSs and my research questions were influenced by my personal background as well as my personal interests and experience. </w:t>
      </w:r>
    </w:p>
    <w:p w14:paraId="075FD34A" w14:textId="0710F46A" w:rsidR="008336B4" w:rsidRPr="00C2018E" w:rsidRDefault="008336B4" w:rsidP="00477806">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My motivation to continue my postgraduate studies in English language learning and technology was derived from my personal experiences. As a learner of </w:t>
      </w:r>
      <w:r w:rsidR="001A4A06" w:rsidRPr="00C2018E">
        <w:rPr>
          <w:rFonts w:asciiTheme="majorBidi" w:hAnsiTheme="majorBidi" w:cstheme="majorBidi"/>
          <w:szCs w:val="24"/>
          <w:lang w:val="en-GB"/>
        </w:rPr>
        <w:t>EFL</w:t>
      </w:r>
      <w:r w:rsidRPr="00C2018E">
        <w:rPr>
          <w:rFonts w:asciiTheme="majorBidi" w:hAnsiTheme="majorBidi"/>
          <w:lang w:val="en-GB"/>
        </w:rPr>
        <w:t xml:space="preserve"> and later as an English teacher, I found that the traditional teacher-centred approach and setting, which is very common in my home country, to be demotivating. I was </w:t>
      </w:r>
      <w:r w:rsidR="00D1521A" w:rsidRPr="00C2018E">
        <w:rPr>
          <w:rFonts w:asciiTheme="majorBidi" w:hAnsiTheme="majorBidi"/>
          <w:lang w:val="en-GB"/>
        </w:rPr>
        <w:t>interested</w:t>
      </w:r>
      <w:r w:rsidRPr="00C2018E">
        <w:rPr>
          <w:rFonts w:asciiTheme="majorBidi" w:hAnsiTheme="majorBidi"/>
          <w:lang w:val="en-GB"/>
        </w:rPr>
        <w:t xml:space="preserve"> </w:t>
      </w:r>
      <w:r w:rsidR="00D1521A" w:rsidRPr="00C2018E">
        <w:rPr>
          <w:rFonts w:asciiTheme="majorBidi" w:hAnsiTheme="majorBidi"/>
          <w:lang w:val="en-GB"/>
        </w:rPr>
        <w:t>in</w:t>
      </w:r>
      <w:r w:rsidRPr="00C2018E">
        <w:rPr>
          <w:rFonts w:asciiTheme="majorBidi" w:hAnsiTheme="majorBidi"/>
          <w:lang w:val="en-GB"/>
        </w:rPr>
        <w:t xml:space="preserve"> </w:t>
      </w:r>
      <w:r w:rsidR="00D1521A" w:rsidRPr="00C2018E">
        <w:rPr>
          <w:rFonts w:asciiTheme="majorBidi" w:hAnsiTheme="majorBidi"/>
          <w:lang w:val="en-GB"/>
        </w:rPr>
        <w:t>using</w:t>
      </w:r>
      <w:r w:rsidR="0008396F" w:rsidRPr="00C2018E">
        <w:rPr>
          <w:rFonts w:asciiTheme="majorBidi" w:hAnsiTheme="majorBidi"/>
          <w:lang w:val="en-GB"/>
        </w:rPr>
        <w:t xml:space="preserve"> </w:t>
      </w:r>
      <w:r w:rsidRPr="00C2018E">
        <w:rPr>
          <w:rFonts w:asciiTheme="majorBidi" w:hAnsiTheme="majorBidi"/>
          <w:lang w:val="en-GB"/>
        </w:rPr>
        <w:t xml:space="preserve">English </w:t>
      </w:r>
      <w:r w:rsidR="00D1521A" w:rsidRPr="00C2018E">
        <w:rPr>
          <w:rFonts w:asciiTheme="majorBidi" w:hAnsiTheme="majorBidi"/>
          <w:lang w:val="en-GB"/>
        </w:rPr>
        <w:t>in</w:t>
      </w:r>
      <w:r w:rsidRPr="00C2018E">
        <w:rPr>
          <w:rFonts w:asciiTheme="majorBidi" w:hAnsiTheme="majorBidi"/>
          <w:lang w:val="en-GB"/>
        </w:rPr>
        <w:t xml:space="preserve"> my daily life</w:t>
      </w:r>
      <w:r w:rsidR="001A4A06" w:rsidRPr="00C2018E">
        <w:rPr>
          <w:rFonts w:asciiTheme="majorBidi" w:hAnsiTheme="majorBidi" w:cstheme="majorBidi"/>
          <w:szCs w:val="24"/>
          <w:lang w:val="en-GB"/>
        </w:rPr>
        <w:t>;</w:t>
      </w:r>
      <w:r w:rsidRPr="00C2018E">
        <w:rPr>
          <w:rFonts w:asciiTheme="majorBidi" w:hAnsiTheme="majorBidi"/>
          <w:lang w:val="en-GB"/>
        </w:rPr>
        <w:t xml:space="preserve"> however, there </w:t>
      </w:r>
      <w:r w:rsidR="00D1521A" w:rsidRPr="00C2018E">
        <w:rPr>
          <w:rFonts w:asciiTheme="majorBidi" w:hAnsiTheme="majorBidi"/>
          <w:lang w:val="en-GB"/>
        </w:rPr>
        <w:t>were</w:t>
      </w:r>
      <w:r w:rsidRPr="00C2018E">
        <w:rPr>
          <w:rFonts w:asciiTheme="majorBidi" w:hAnsiTheme="majorBidi"/>
          <w:lang w:val="en-GB"/>
        </w:rPr>
        <w:t xml:space="preserve"> rare chances to use English outside the class. My English language learning was limited by a receptive language learning model. As years passed, it was clear to me that I ha</w:t>
      </w:r>
      <w:r w:rsidR="0008396F" w:rsidRPr="00C2018E">
        <w:rPr>
          <w:rFonts w:asciiTheme="majorBidi" w:hAnsiTheme="majorBidi"/>
          <w:lang w:val="en-GB"/>
        </w:rPr>
        <w:t>d</w:t>
      </w:r>
      <w:r w:rsidRPr="00C2018E">
        <w:rPr>
          <w:rFonts w:asciiTheme="majorBidi" w:hAnsiTheme="majorBidi"/>
          <w:lang w:val="en-GB"/>
        </w:rPr>
        <w:t xml:space="preserve"> to completely rely on myself</w:t>
      </w:r>
      <w:r w:rsidR="001A4A06" w:rsidRPr="00C2018E">
        <w:rPr>
          <w:rFonts w:asciiTheme="majorBidi" w:hAnsiTheme="majorBidi" w:cstheme="majorBidi"/>
          <w:szCs w:val="24"/>
          <w:lang w:val="en-GB"/>
        </w:rPr>
        <w:t>,</w:t>
      </w:r>
      <w:r w:rsidRPr="00C2018E">
        <w:rPr>
          <w:rFonts w:asciiTheme="majorBidi" w:hAnsiTheme="majorBidi"/>
          <w:lang w:val="en-GB"/>
        </w:rPr>
        <w:t xml:space="preserve"> as I was </w:t>
      </w:r>
      <w:r w:rsidR="001A4A06" w:rsidRPr="00C2018E">
        <w:rPr>
          <w:rFonts w:asciiTheme="majorBidi" w:hAnsiTheme="majorBidi" w:cstheme="majorBidi"/>
          <w:szCs w:val="24"/>
          <w:lang w:val="en-GB"/>
        </w:rPr>
        <w:t>pressured</w:t>
      </w:r>
      <w:r w:rsidR="001A4A06" w:rsidRPr="00C2018E">
        <w:rPr>
          <w:rFonts w:asciiTheme="majorBidi" w:hAnsiTheme="majorBidi"/>
          <w:lang w:val="en-GB"/>
        </w:rPr>
        <w:t xml:space="preserve"> </w:t>
      </w:r>
      <w:r w:rsidRPr="00C2018E">
        <w:rPr>
          <w:rFonts w:asciiTheme="majorBidi" w:hAnsiTheme="majorBidi"/>
          <w:lang w:val="en-GB"/>
        </w:rPr>
        <w:t xml:space="preserve">to learn English to communicate effectively. </w:t>
      </w:r>
      <w:r w:rsidR="00D1521A" w:rsidRPr="00C2018E">
        <w:rPr>
          <w:rFonts w:asciiTheme="majorBidi" w:hAnsiTheme="majorBidi"/>
          <w:lang w:val="en-GB"/>
        </w:rPr>
        <w:t>The</w:t>
      </w:r>
      <w:r w:rsidRPr="00C2018E">
        <w:rPr>
          <w:rFonts w:asciiTheme="majorBidi" w:hAnsiTheme="majorBidi"/>
          <w:lang w:val="en-GB"/>
        </w:rPr>
        <w:t xml:space="preserve"> use of online self-study played an essential role in the development of my English language. I also remember using Hotmail messenger to talk and practice in English. Hence, I conducted my </w:t>
      </w:r>
      <w:r w:rsidR="001A4A06" w:rsidRPr="00C2018E">
        <w:rPr>
          <w:rFonts w:asciiTheme="majorBidi" w:hAnsiTheme="majorBidi" w:cstheme="majorBidi"/>
          <w:szCs w:val="24"/>
          <w:lang w:val="en-GB"/>
        </w:rPr>
        <w:t>master’s</w:t>
      </w:r>
      <w:r w:rsidR="001A4A06" w:rsidRPr="00C2018E">
        <w:rPr>
          <w:rFonts w:asciiTheme="majorBidi" w:hAnsiTheme="majorBidi"/>
          <w:lang w:val="en-GB"/>
        </w:rPr>
        <w:t xml:space="preserve"> </w:t>
      </w:r>
      <w:r w:rsidRPr="00C2018E">
        <w:rPr>
          <w:rFonts w:asciiTheme="majorBidi" w:hAnsiTheme="majorBidi"/>
          <w:lang w:val="en-GB"/>
        </w:rPr>
        <w:t>exploration on EFL students’ use of online self-study materials and the influence of their daily use in providing meaningful opportunities to practi</w:t>
      </w:r>
      <w:r w:rsidR="0008396F" w:rsidRPr="00C2018E">
        <w:rPr>
          <w:rFonts w:asciiTheme="majorBidi" w:hAnsiTheme="majorBidi"/>
          <w:lang w:val="en-GB"/>
        </w:rPr>
        <w:t>c</w:t>
      </w:r>
      <w:r w:rsidRPr="00C2018E">
        <w:rPr>
          <w:rFonts w:asciiTheme="majorBidi" w:hAnsiTheme="majorBidi"/>
          <w:lang w:val="en-GB"/>
        </w:rPr>
        <w:t>e English. Later</w:t>
      </w:r>
      <w:r w:rsidR="0008396F" w:rsidRPr="00C2018E">
        <w:rPr>
          <w:rFonts w:asciiTheme="majorBidi" w:hAnsiTheme="majorBidi"/>
          <w:lang w:val="en-GB"/>
        </w:rPr>
        <w:t>,</w:t>
      </w:r>
      <w:r w:rsidRPr="00C2018E">
        <w:rPr>
          <w:rFonts w:asciiTheme="majorBidi" w:hAnsiTheme="majorBidi"/>
          <w:lang w:val="en-GB"/>
        </w:rPr>
        <w:t xml:space="preserve"> </w:t>
      </w:r>
      <w:r w:rsidRPr="00C2018E">
        <w:rPr>
          <w:rFonts w:asciiTheme="majorBidi" w:hAnsiTheme="majorBidi"/>
          <w:lang w:val="en-GB"/>
        </w:rPr>
        <w:lastRenderedPageBreak/>
        <w:t xml:space="preserve">as a foreign language teacher, I also experienced that students sometimes find it </w:t>
      </w:r>
      <w:r w:rsidR="00041DDD" w:rsidRPr="00C2018E">
        <w:rPr>
          <w:rFonts w:asciiTheme="majorBidi" w:hAnsiTheme="majorBidi" w:cstheme="majorBidi"/>
          <w:szCs w:val="24"/>
          <w:lang w:val="en-GB"/>
        </w:rPr>
        <w:t>difficult</w:t>
      </w:r>
      <w:r w:rsidR="00041DDD" w:rsidRPr="00C2018E">
        <w:rPr>
          <w:rFonts w:asciiTheme="majorBidi" w:hAnsiTheme="majorBidi"/>
          <w:lang w:val="en-GB"/>
        </w:rPr>
        <w:t xml:space="preserve"> </w:t>
      </w:r>
      <w:r w:rsidRPr="00C2018E">
        <w:rPr>
          <w:rFonts w:asciiTheme="majorBidi" w:hAnsiTheme="majorBidi"/>
          <w:lang w:val="en-GB"/>
        </w:rPr>
        <w:t>to practice English due to limited opportunities. These experiences pr</w:t>
      </w:r>
      <w:r w:rsidR="0008396F" w:rsidRPr="00C2018E">
        <w:rPr>
          <w:rFonts w:asciiTheme="majorBidi" w:hAnsiTheme="majorBidi"/>
          <w:lang w:val="en-GB"/>
        </w:rPr>
        <w:t>ovided</w:t>
      </w:r>
      <w:r w:rsidRPr="00C2018E">
        <w:rPr>
          <w:rFonts w:asciiTheme="majorBidi" w:hAnsiTheme="majorBidi"/>
          <w:lang w:val="en-GB"/>
        </w:rPr>
        <w:t xml:space="preserve"> me significant awareness</w:t>
      </w:r>
      <w:r w:rsidR="001A4A06" w:rsidRPr="00C2018E">
        <w:rPr>
          <w:rFonts w:asciiTheme="majorBidi" w:hAnsiTheme="majorBidi"/>
          <w:lang w:val="en-GB"/>
        </w:rPr>
        <w:t xml:space="preserve"> </w:t>
      </w:r>
      <w:r w:rsidR="001A4A06" w:rsidRPr="00C2018E">
        <w:rPr>
          <w:rFonts w:asciiTheme="majorBidi" w:hAnsiTheme="majorBidi" w:cstheme="majorBidi"/>
          <w:szCs w:val="24"/>
          <w:lang w:val="en-GB"/>
        </w:rPr>
        <w:t>and</w:t>
      </w:r>
      <w:r w:rsidRPr="00C2018E">
        <w:rPr>
          <w:rFonts w:asciiTheme="majorBidi" w:hAnsiTheme="majorBidi"/>
          <w:lang w:val="en-GB"/>
        </w:rPr>
        <w:t xml:space="preserve"> knowledge of the struggles faced by EFL students in Oman when they learn English. It also equipped me with considerable understanding of the potential of technology, such as </w:t>
      </w:r>
      <w:r w:rsidR="00041DDD" w:rsidRPr="00C2018E">
        <w:rPr>
          <w:rFonts w:asciiTheme="majorBidi" w:hAnsiTheme="majorBidi" w:cstheme="majorBidi"/>
          <w:szCs w:val="24"/>
          <w:lang w:val="en-GB"/>
        </w:rPr>
        <w:t>SNSs</w:t>
      </w:r>
      <w:r w:rsidRPr="00C2018E">
        <w:rPr>
          <w:rFonts w:asciiTheme="majorBidi" w:hAnsiTheme="majorBidi"/>
          <w:lang w:val="en-GB"/>
        </w:rPr>
        <w:t xml:space="preserve">, as tools for EFL learning. </w:t>
      </w:r>
    </w:p>
    <w:p w14:paraId="1695827C" w14:textId="18E9DFBC" w:rsidR="008336B4" w:rsidRPr="00C2018E" w:rsidRDefault="00D9794C"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T</w:t>
      </w:r>
      <w:r w:rsidR="008336B4" w:rsidRPr="00C2018E">
        <w:rPr>
          <w:rFonts w:asciiTheme="majorBidi" w:hAnsiTheme="majorBidi"/>
          <w:lang w:val="en-GB"/>
        </w:rPr>
        <w:t xml:space="preserve">echnology such as SNSs can be used by language learners to compensate for the gap of having limited opportunities to use English. In addition, through my readings, I noticed there </w:t>
      </w:r>
      <w:r w:rsidR="0008396F" w:rsidRPr="00C2018E">
        <w:rPr>
          <w:rFonts w:asciiTheme="majorBidi" w:hAnsiTheme="majorBidi"/>
          <w:lang w:val="en-GB"/>
        </w:rPr>
        <w:t xml:space="preserve">were </w:t>
      </w:r>
      <w:r w:rsidR="008336B4" w:rsidRPr="00C2018E">
        <w:rPr>
          <w:rFonts w:asciiTheme="majorBidi" w:hAnsiTheme="majorBidi"/>
          <w:lang w:val="en-GB"/>
        </w:rPr>
        <w:t>very few research projects related to the issue of using SNSs in English language learning</w:t>
      </w:r>
      <w:r w:rsidR="0008396F" w:rsidRPr="00C2018E">
        <w:rPr>
          <w:rFonts w:asciiTheme="majorBidi" w:hAnsiTheme="majorBidi"/>
          <w:lang w:val="en-GB"/>
        </w:rPr>
        <w:t xml:space="preserve"> </w:t>
      </w:r>
      <w:r w:rsidR="008336B4" w:rsidRPr="00C2018E">
        <w:rPr>
          <w:rFonts w:asciiTheme="majorBidi" w:hAnsiTheme="majorBidi"/>
          <w:lang w:val="en-GB"/>
        </w:rPr>
        <w:t>and how EFL students and teachers perceive them</w:t>
      </w:r>
      <w:r w:rsidR="0008396F" w:rsidRPr="00C2018E">
        <w:rPr>
          <w:rFonts w:asciiTheme="majorBidi" w:hAnsiTheme="majorBidi"/>
          <w:lang w:val="en-GB"/>
        </w:rPr>
        <w:t xml:space="preserve"> in the Omani context</w:t>
      </w:r>
      <w:r w:rsidR="008336B4" w:rsidRPr="00C2018E">
        <w:rPr>
          <w:rFonts w:asciiTheme="majorBidi" w:hAnsiTheme="majorBidi"/>
          <w:lang w:val="en-GB"/>
        </w:rPr>
        <w:t xml:space="preserve">. Therefore, I became more motivated </w:t>
      </w:r>
      <w:r w:rsidR="00041DDD" w:rsidRPr="00C2018E">
        <w:rPr>
          <w:rFonts w:asciiTheme="majorBidi" w:hAnsiTheme="majorBidi" w:cstheme="majorBidi"/>
          <w:szCs w:val="24"/>
          <w:lang w:val="en-GB"/>
        </w:rPr>
        <w:t xml:space="preserve">to </w:t>
      </w:r>
      <w:r w:rsidR="008336B4" w:rsidRPr="00C2018E">
        <w:rPr>
          <w:rFonts w:asciiTheme="majorBidi" w:hAnsiTheme="majorBidi" w:cstheme="majorBidi"/>
          <w:szCs w:val="24"/>
          <w:lang w:val="en-GB"/>
        </w:rPr>
        <w:t>explor</w:t>
      </w:r>
      <w:r w:rsidR="00041DDD" w:rsidRPr="00C2018E">
        <w:rPr>
          <w:rFonts w:asciiTheme="majorBidi" w:hAnsiTheme="majorBidi" w:cstheme="majorBidi"/>
          <w:szCs w:val="24"/>
          <w:lang w:val="en-GB"/>
        </w:rPr>
        <w:t>e</w:t>
      </w:r>
      <w:r w:rsidR="00041DDD" w:rsidRPr="00C2018E">
        <w:rPr>
          <w:rFonts w:asciiTheme="majorBidi" w:hAnsiTheme="majorBidi"/>
          <w:lang w:val="en-GB"/>
        </w:rPr>
        <w:t xml:space="preserve"> </w:t>
      </w:r>
      <w:r w:rsidR="008336B4" w:rsidRPr="00C2018E">
        <w:rPr>
          <w:rFonts w:asciiTheme="majorBidi" w:hAnsiTheme="majorBidi"/>
          <w:lang w:val="en-GB"/>
        </w:rPr>
        <w:t xml:space="preserve">this in the Omani context.   </w:t>
      </w:r>
    </w:p>
    <w:p w14:paraId="1321F3D9" w14:textId="586421F4" w:rsidR="0062656C" w:rsidRPr="00C2018E" w:rsidRDefault="0062656C"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I recognise that it is not achievable to be completely objective, as my background and my views as a teacher have unavoidably impacted my research interest, approach, exploration</w:t>
      </w:r>
      <w:r w:rsidR="00953A60" w:rsidRPr="00C2018E">
        <w:rPr>
          <w:rFonts w:asciiTheme="majorBidi" w:hAnsiTheme="majorBidi" w:cstheme="majorBidi"/>
          <w:szCs w:val="24"/>
          <w:lang w:val="en-GB"/>
        </w:rPr>
        <w:t>,</w:t>
      </w:r>
      <w:r w:rsidRPr="00C2018E">
        <w:rPr>
          <w:rFonts w:asciiTheme="majorBidi" w:hAnsiTheme="majorBidi"/>
          <w:lang w:val="en-GB"/>
        </w:rPr>
        <w:t xml:space="preserve"> and presentation of findings. However, drawing on Carr’s position about the benefits of partisanship, my engagement with the topic aided the research process </w:t>
      </w:r>
      <w:r w:rsidR="00041DDD" w:rsidRPr="00C2018E">
        <w:rPr>
          <w:rFonts w:asciiTheme="majorBidi" w:hAnsiTheme="majorBidi" w:cstheme="majorBidi"/>
          <w:szCs w:val="24"/>
          <w:lang w:val="en-GB"/>
        </w:rPr>
        <w:t>as</w:t>
      </w:r>
      <w:r w:rsidR="00041DDD" w:rsidRPr="00C2018E">
        <w:rPr>
          <w:rFonts w:asciiTheme="majorBidi" w:hAnsiTheme="majorBidi"/>
          <w:lang w:val="en-GB"/>
        </w:rPr>
        <w:t xml:space="preserve"> </w:t>
      </w:r>
      <w:r w:rsidRPr="00C2018E">
        <w:rPr>
          <w:rFonts w:asciiTheme="majorBidi" w:hAnsiTheme="majorBidi"/>
          <w:lang w:val="en-GB"/>
        </w:rPr>
        <w:t>I shared certain cultural dispositions with the participants</w:t>
      </w:r>
      <w:r w:rsidR="00953A60" w:rsidRPr="00C2018E">
        <w:rPr>
          <w:rFonts w:asciiTheme="majorBidi" w:hAnsiTheme="majorBidi"/>
          <w:lang w:val="en-GB"/>
        </w:rPr>
        <w:t>,</w:t>
      </w:r>
      <w:r w:rsidRPr="00C2018E">
        <w:rPr>
          <w:rFonts w:asciiTheme="majorBidi" w:hAnsiTheme="majorBidi"/>
          <w:lang w:val="en-GB"/>
        </w:rPr>
        <w:t xml:space="preserve"> </w:t>
      </w:r>
      <w:r w:rsidR="00F6659A" w:rsidRPr="00C2018E">
        <w:rPr>
          <w:rFonts w:asciiTheme="majorBidi" w:hAnsiTheme="majorBidi"/>
          <w:lang w:val="en-GB"/>
        </w:rPr>
        <w:t xml:space="preserve">and </w:t>
      </w:r>
      <w:r w:rsidRPr="00C2018E">
        <w:rPr>
          <w:rFonts w:asciiTheme="majorBidi" w:hAnsiTheme="majorBidi"/>
          <w:lang w:val="en-GB"/>
        </w:rPr>
        <w:t>I had useful insider knowledge of the SNSs and the benefits they could offer education. This meant that I was able to think about appropriate questions to ask</w:t>
      </w:r>
      <w:r w:rsidR="00041DDD" w:rsidRPr="00C2018E">
        <w:rPr>
          <w:rFonts w:asciiTheme="majorBidi" w:hAnsiTheme="majorBidi" w:cstheme="majorBidi"/>
          <w:szCs w:val="24"/>
          <w:lang w:val="en-GB"/>
        </w:rPr>
        <w:t xml:space="preserve"> and</w:t>
      </w:r>
      <w:r w:rsidRPr="00C2018E">
        <w:rPr>
          <w:rFonts w:asciiTheme="majorBidi" w:hAnsiTheme="majorBidi"/>
          <w:lang w:val="en-GB"/>
        </w:rPr>
        <w:t xml:space="preserve"> understand the different uses and challenges the participants talked about.</w:t>
      </w:r>
    </w:p>
    <w:p w14:paraId="3499AB11" w14:textId="14777771" w:rsidR="009D4F43" w:rsidRPr="00C2018E" w:rsidRDefault="009D4F43" w:rsidP="00D8183E">
      <w:pPr>
        <w:pStyle w:val="Heading2"/>
        <w:spacing w:before="120" w:beforeAutospacing="0" w:after="120"/>
        <w:ind w:left="207"/>
        <w:rPr>
          <w:lang w:val="en-GB"/>
        </w:rPr>
      </w:pPr>
      <w:bookmarkStart w:id="41" w:name="_Toc532219997"/>
      <w:r w:rsidRPr="00C2018E">
        <w:rPr>
          <w:lang w:val="en-GB"/>
        </w:rPr>
        <w:t xml:space="preserve">Purpose of the </w:t>
      </w:r>
      <w:r w:rsidR="00953A60" w:rsidRPr="00C2018E">
        <w:rPr>
          <w:rFonts w:cs="Times New Roman"/>
          <w:szCs w:val="24"/>
          <w:lang w:val="en-GB"/>
        </w:rPr>
        <w:t>Study</w:t>
      </w:r>
      <w:bookmarkEnd w:id="41"/>
      <w:r w:rsidR="00953A60" w:rsidRPr="00C2018E">
        <w:rPr>
          <w:lang w:val="en-GB"/>
        </w:rPr>
        <w:t xml:space="preserve"> </w:t>
      </w:r>
    </w:p>
    <w:p w14:paraId="06447FC6" w14:textId="4D015E0C" w:rsidR="009D4F43" w:rsidRPr="00C2018E" w:rsidRDefault="009D4F43" w:rsidP="00D8183E">
      <w:pPr>
        <w:spacing w:before="120" w:beforeAutospacing="0" w:after="120" w:afterAutospacing="0"/>
        <w:ind w:left="360"/>
        <w:rPr>
          <w:lang w:val="en-GB"/>
        </w:rPr>
      </w:pPr>
      <w:bookmarkStart w:id="42" w:name="_Hlk501222907"/>
      <w:r w:rsidRPr="00C2018E">
        <w:rPr>
          <w:lang w:val="en-GB"/>
        </w:rPr>
        <w:t>The purpose of my study was to explore the use of SNSs in learning EFL among young Omani students and teachers. It also address</w:t>
      </w:r>
      <w:r w:rsidR="00433E16" w:rsidRPr="00C2018E">
        <w:rPr>
          <w:lang w:val="en-GB"/>
        </w:rPr>
        <w:t>ed</w:t>
      </w:r>
      <w:r w:rsidRPr="00C2018E">
        <w:rPr>
          <w:lang w:val="en-GB"/>
        </w:rPr>
        <w:t xml:space="preserve"> the use of SNSs in general and in daily </w:t>
      </w:r>
      <w:r w:rsidR="00041DDD" w:rsidRPr="00C2018E">
        <w:rPr>
          <w:szCs w:val="24"/>
          <w:lang w:val="en-GB"/>
        </w:rPr>
        <w:t>life</w:t>
      </w:r>
      <w:r w:rsidRPr="00C2018E">
        <w:rPr>
          <w:lang w:val="en-GB"/>
        </w:rPr>
        <w:t xml:space="preserve">. </w:t>
      </w:r>
      <w:bookmarkEnd w:id="42"/>
      <w:r w:rsidRPr="00C2018E">
        <w:rPr>
          <w:lang w:val="en-GB"/>
        </w:rPr>
        <w:t xml:space="preserve">As I started reviewing </w:t>
      </w:r>
      <w:r w:rsidR="00B0421C" w:rsidRPr="00C2018E">
        <w:rPr>
          <w:szCs w:val="24"/>
          <w:lang w:val="en-GB"/>
        </w:rPr>
        <w:t xml:space="preserve">the </w:t>
      </w:r>
      <w:r w:rsidRPr="00C2018E">
        <w:rPr>
          <w:lang w:val="en-GB"/>
        </w:rPr>
        <w:t xml:space="preserve">literature for this project, I identified a </w:t>
      </w:r>
      <w:r w:rsidRPr="00C2018E">
        <w:rPr>
          <w:lang w:val="en-GB"/>
        </w:rPr>
        <w:lastRenderedPageBreak/>
        <w:t>gap</w:t>
      </w:r>
      <w:r w:rsidR="00B0421C" w:rsidRPr="00C2018E">
        <w:rPr>
          <w:szCs w:val="24"/>
          <w:lang w:val="en-GB"/>
        </w:rPr>
        <w:t>,</w:t>
      </w:r>
      <w:r w:rsidRPr="00C2018E">
        <w:rPr>
          <w:lang w:val="en-GB"/>
        </w:rPr>
        <w:t xml:space="preserve"> as I found relatively little literature on this topic. I also planned right from the beginning to consider the context where this study took place</w:t>
      </w:r>
      <w:r w:rsidR="00B0421C" w:rsidRPr="00C2018E">
        <w:rPr>
          <w:szCs w:val="24"/>
          <w:lang w:val="en-GB"/>
        </w:rPr>
        <w:t>,</w:t>
      </w:r>
      <w:r w:rsidRPr="00C2018E">
        <w:rPr>
          <w:lang w:val="en-GB"/>
        </w:rPr>
        <w:t xml:space="preserve"> as the use of SNSs in EFL was less explored. </w:t>
      </w:r>
    </w:p>
    <w:p w14:paraId="0CE6852E" w14:textId="3F77D15C" w:rsidR="009D4F43" w:rsidRPr="00C2018E" w:rsidRDefault="009D4F43" w:rsidP="00D8183E">
      <w:pPr>
        <w:spacing w:before="120" w:beforeAutospacing="0" w:after="120" w:afterAutospacing="0"/>
        <w:ind w:left="360"/>
        <w:rPr>
          <w:lang w:val="en-GB"/>
        </w:rPr>
      </w:pPr>
      <w:bookmarkStart w:id="43" w:name="_Hlk501222932"/>
      <w:r w:rsidRPr="00C2018E">
        <w:rPr>
          <w:lang w:val="en-GB"/>
        </w:rPr>
        <w:t xml:space="preserve">First, </w:t>
      </w:r>
      <w:r w:rsidR="00B0421C" w:rsidRPr="00C2018E">
        <w:rPr>
          <w:szCs w:val="24"/>
          <w:lang w:val="en-GB"/>
        </w:rPr>
        <w:t xml:space="preserve">in </w:t>
      </w:r>
      <w:r w:rsidRPr="00C2018E">
        <w:rPr>
          <w:lang w:val="en-GB"/>
        </w:rPr>
        <w:t>this research project</w:t>
      </w:r>
      <w:r w:rsidR="00B0421C" w:rsidRPr="00C2018E">
        <w:rPr>
          <w:szCs w:val="24"/>
          <w:lang w:val="en-GB"/>
        </w:rPr>
        <w:t xml:space="preserve"> I</w:t>
      </w:r>
      <w:r w:rsidRPr="00C2018E">
        <w:rPr>
          <w:lang w:val="en-GB"/>
        </w:rPr>
        <w:t xml:space="preserve"> explored the general use of SNSs among young people in Oman and their perceptions regarding this use in their daily lives. This was essential to provide </w:t>
      </w:r>
      <w:r w:rsidR="00041DDD" w:rsidRPr="00C2018E">
        <w:rPr>
          <w:szCs w:val="24"/>
          <w:lang w:val="en-GB"/>
        </w:rPr>
        <w:t>a</w:t>
      </w:r>
      <w:r w:rsidR="00041DDD" w:rsidRPr="00C2018E">
        <w:rPr>
          <w:lang w:val="en-GB"/>
        </w:rPr>
        <w:t xml:space="preserve"> </w:t>
      </w:r>
      <w:r w:rsidRPr="00C2018E">
        <w:rPr>
          <w:lang w:val="en-GB"/>
        </w:rPr>
        <w:t xml:space="preserve">basis for the adoption of these technologies in education. It also </w:t>
      </w:r>
      <w:r w:rsidR="00B0421C" w:rsidRPr="00C2018E">
        <w:rPr>
          <w:szCs w:val="24"/>
          <w:lang w:val="en-GB"/>
        </w:rPr>
        <w:t>provides</w:t>
      </w:r>
      <w:r w:rsidR="00B0421C" w:rsidRPr="00C2018E">
        <w:rPr>
          <w:lang w:val="en-GB"/>
        </w:rPr>
        <w:t xml:space="preserve"> </w:t>
      </w:r>
      <w:r w:rsidRPr="00C2018E">
        <w:rPr>
          <w:lang w:val="en-GB"/>
        </w:rPr>
        <w:t xml:space="preserve">an insight to </w:t>
      </w:r>
      <w:r w:rsidRPr="00C2018E">
        <w:rPr>
          <w:szCs w:val="24"/>
          <w:lang w:val="en-GB"/>
        </w:rPr>
        <w:t>understand</w:t>
      </w:r>
      <w:r w:rsidRPr="00C2018E">
        <w:rPr>
          <w:lang w:val="en-GB"/>
        </w:rPr>
        <w:t xml:space="preserve"> students’ views about SNSs in general and in their context. Then</w:t>
      </w:r>
      <w:r w:rsidRPr="00C2018E">
        <w:rPr>
          <w:szCs w:val="24"/>
          <w:lang w:val="en-GB"/>
        </w:rPr>
        <w:t xml:space="preserve"> </w:t>
      </w:r>
      <w:r w:rsidR="00B0421C" w:rsidRPr="00C2018E">
        <w:rPr>
          <w:szCs w:val="24"/>
          <w:lang w:val="en-GB"/>
        </w:rPr>
        <w:t>I</w:t>
      </w:r>
      <w:r w:rsidR="00B0421C" w:rsidRPr="00C2018E">
        <w:rPr>
          <w:lang w:val="en-GB"/>
        </w:rPr>
        <w:t xml:space="preserve"> explored </w:t>
      </w:r>
      <w:r w:rsidRPr="00C2018E">
        <w:rPr>
          <w:lang w:val="en-GB"/>
        </w:rPr>
        <w:t xml:space="preserve">the </w:t>
      </w:r>
      <w:r w:rsidR="00B44386" w:rsidRPr="00C2018E">
        <w:rPr>
          <w:szCs w:val="24"/>
          <w:lang w:val="en-GB"/>
        </w:rPr>
        <w:t xml:space="preserve">students’ and teachers’ </w:t>
      </w:r>
      <w:r w:rsidRPr="00C2018E">
        <w:rPr>
          <w:lang w:val="en-GB"/>
        </w:rPr>
        <w:t xml:space="preserve">perceptions on the use of SNSs in EFL learning and teaching with specific emphasis </w:t>
      </w:r>
      <w:r w:rsidR="00B44386" w:rsidRPr="00C2018E">
        <w:rPr>
          <w:szCs w:val="24"/>
          <w:lang w:val="en-GB"/>
        </w:rPr>
        <w:t>on</w:t>
      </w:r>
      <w:r w:rsidR="00B44386" w:rsidRPr="00C2018E">
        <w:rPr>
          <w:lang w:val="en-GB"/>
        </w:rPr>
        <w:t xml:space="preserve"> </w:t>
      </w:r>
      <w:r w:rsidRPr="00C2018E">
        <w:rPr>
          <w:lang w:val="en-GB"/>
        </w:rPr>
        <w:t>both the formal and informal integration of SNSs in English language learning as a foreign language.</w:t>
      </w:r>
      <w:bookmarkEnd w:id="43"/>
    </w:p>
    <w:p w14:paraId="028FFCAC" w14:textId="118AF84C" w:rsidR="009D4F43" w:rsidRPr="00C2018E" w:rsidRDefault="009D4F43" w:rsidP="00D8183E">
      <w:pPr>
        <w:spacing w:before="120" w:beforeAutospacing="0" w:after="120" w:afterAutospacing="0"/>
        <w:ind w:left="360"/>
        <w:rPr>
          <w:lang w:val="en-GB"/>
        </w:rPr>
      </w:pPr>
      <w:r w:rsidRPr="00C2018E">
        <w:rPr>
          <w:lang w:val="en-GB"/>
        </w:rPr>
        <w:t xml:space="preserve">Broadly speaking, this research aimed to explore the range of uses of SNSs for social reasons and for EFL learning purposes as reported by young Omani college students </w:t>
      </w:r>
      <w:r w:rsidR="00B0421C" w:rsidRPr="00C2018E">
        <w:rPr>
          <w:szCs w:val="24"/>
          <w:lang w:val="en-GB" w:bidi="ar-AE"/>
        </w:rPr>
        <w:t>and</w:t>
      </w:r>
      <w:r w:rsidRPr="00C2018E">
        <w:rPr>
          <w:lang w:val="en-GB"/>
        </w:rPr>
        <w:t xml:space="preserve"> teachers</w:t>
      </w:r>
      <w:r w:rsidR="00433E16" w:rsidRPr="00C2018E">
        <w:rPr>
          <w:lang w:val="en-GB"/>
        </w:rPr>
        <w:t>. This may help</w:t>
      </w:r>
      <w:r w:rsidR="00B44386" w:rsidRPr="00C2018E">
        <w:rPr>
          <w:szCs w:val="24"/>
          <w:lang w:val="en-GB" w:bidi="ar-AE"/>
        </w:rPr>
        <w:t xml:space="preserve"> in</w:t>
      </w:r>
      <w:r w:rsidR="00433E16" w:rsidRPr="00C2018E">
        <w:rPr>
          <w:lang w:val="en-GB"/>
        </w:rPr>
        <w:t xml:space="preserve"> appraising</w:t>
      </w:r>
      <w:r w:rsidRPr="00C2018E">
        <w:rPr>
          <w:lang w:val="en-GB"/>
        </w:rPr>
        <w:t xml:space="preserve"> the potential implications that SNSs may offer to EFL learning as experienced and perceived by these participants.</w:t>
      </w:r>
    </w:p>
    <w:p w14:paraId="52F07352" w14:textId="77777777" w:rsidR="009D4F43" w:rsidRPr="00C2018E" w:rsidRDefault="009D4F43" w:rsidP="00D8183E">
      <w:pPr>
        <w:pStyle w:val="Heading2"/>
        <w:spacing w:before="120" w:beforeAutospacing="0" w:after="120"/>
        <w:ind w:left="207"/>
        <w:rPr>
          <w:lang w:val="en-GB"/>
        </w:rPr>
      </w:pPr>
      <w:bookmarkStart w:id="44" w:name="_Toc532219998"/>
      <w:r w:rsidRPr="00C2018E">
        <w:rPr>
          <w:lang w:val="en-GB"/>
        </w:rPr>
        <w:t>The Research Questions</w:t>
      </w:r>
      <w:bookmarkEnd w:id="44"/>
    </w:p>
    <w:p w14:paraId="6D8500A8" w14:textId="77777777" w:rsidR="009D4F43" w:rsidRPr="00C2018E" w:rsidRDefault="009D4F43" w:rsidP="00D8183E">
      <w:pPr>
        <w:spacing w:before="120" w:beforeAutospacing="0" w:after="120" w:afterAutospacing="0"/>
        <w:ind w:left="360"/>
        <w:rPr>
          <w:lang w:val="en-GB"/>
        </w:rPr>
      </w:pPr>
      <w:r w:rsidRPr="00C2018E">
        <w:rPr>
          <w:lang w:val="en-GB"/>
        </w:rPr>
        <w:t>The research questions were identified as follows:</w:t>
      </w:r>
    </w:p>
    <w:p w14:paraId="22770E24" w14:textId="0C8CAEA0" w:rsidR="009D4F43" w:rsidRPr="00C2018E" w:rsidRDefault="009D4F43" w:rsidP="00D8183E">
      <w:pPr>
        <w:spacing w:before="120" w:beforeAutospacing="0" w:after="120" w:afterAutospacing="0"/>
        <w:ind w:left="360"/>
        <w:rPr>
          <w:lang w:val="en-GB"/>
        </w:rPr>
      </w:pPr>
      <w:r w:rsidRPr="00C2018E">
        <w:rPr>
          <w:lang w:val="en-GB"/>
        </w:rPr>
        <w:t xml:space="preserve">1) How do young Omani students use and perceive </w:t>
      </w:r>
      <w:r w:rsidR="00B0421C" w:rsidRPr="00C2018E">
        <w:rPr>
          <w:szCs w:val="24"/>
          <w:lang w:val="en-GB"/>
        </w:rPr>
        <w:t>SNSs</w:t>
      </w:r>
      <w:r w:rsidRPr="00C2018E">
        <w:rPr>
          <w:lang w:val="en-GB"/>
        </w:rPr>
        <w:t xml:space="preserve"> in their daily lives?</w:t>
      </w:r>
    </w:p>
    <w:p w14:paraId="4C663E23" w14:textId="0DF061D0" w:rsidR="009D4F43" w:rsidRPr="00C2018E" w:rsidRDefault="009D4F43" w:rsidP="00D8183E">
      <w:pPr>
        <w:spacing w:before="120" w:beforeAutospacing="0" w:after="120" w:afterAutospacing="0"/>
        <w:ind w:left="360"/>
        <w:rPr>
          <w:lang w:val="en-GB"/>
        </w:rPr>
      </w:pPr>
      <w:r w:rsidRPr="00C2018E">
        <w:rPr>
          <w:lang w:val="en-GB"/>
        </w:rPr>
        <w:t xml:space="preserve"> 2) How do young Omani students use and perceive </w:t>
      </w:r>
      <w:r w:rsidR="00B0421C" w:rsidRPr="00C2018E">
        <w:rPr>
          <w:szCs w:val="24"/>
          <w:lang w:val="en-GB"/>
        </w:rPr>
        <w:t>SNSs</w:t>
      </w:r>
      <w:r w:rsidRPr="00C2018E">
        <w:rPr>
          <w:lang w:val="en-GB"/>
        </w:rPr>
        <w:t xml:space="preserve"> in their informal EFL learning?</w:t>
      </w:r>
    </w:p>
    <w:p w14:paraId="096AB45D" w14:textId="59E5294D" w:rsidR="009D4F43" w:rsidRPr="00C2018E" w:rsidRDefault="009D4F43" w:rsidP="00D8183E">
      <w:pPr>
        <w:spacing w:before="120" w:beforeAutospacing="0" w:after="120" w:afterAutospacing="0"/>
        <w:ind w:left="360"/>
        <w:rPr>
          <w:lang w:val="en-GB"/>
        </w:rPr>
      </w:pPr>
      <w:r w:rsidRPr="00C2018E">
        <w:rPr>
          <w:lang w:val="en-GB"/>
        </w:rPr>
        <w:t xml:space="preserve">3) How do three Omani teachers and Omani students use and perceive </w:t>
      </w:r>
      <w:r w:rsidR="00B0421C" w:rsidRPr="00C2018E">
        <w:rPr>
          <w:szCs w:val="24"/>
          <w:lang w:val="en-GB"/>
        </w:rPr>
        <w:t>SNSs</w:t>
      </w:r>
      <w:r w:rsidRPr="00C2018E">
        <w:rPr>
          <w:lang w:val="en-GB"/>
        </w:rPr>
        <w:t xml:space="preserve"> in EFL formal </w:t>
      </w:r>
      <w:r w:rsidR="003D3B28" w:rsidRPr="00C2018E">
        <w:rPr>
          <w:rStyle w:val="fontstyle01"/>
          <w:rFonts w:eastAsiaTheme="majorEastAsia"/>
          <w:b w:val="0"/>
          <w:bCs w:val="0"/>
          <w:lang w:val="en-GB"/>
        </w:rPr>
        <w:t>teaching</w:t>
      </w:r>
      <w:r w:rsidRPr="00C2018E">
        <w:rPr>
          <w:lang w:val="en-GB"/>
        </w:rPr>
        <w:t>?</w:t>
      </w:r>
    </w:p>
    <w:p w14:paraId="67C81575" w14:textId="6C3EBBE5" w:rsidR="00B61915" w:rsidRPr="00C2018E" w:rsidRDefault="00B61915" w:rsidP="00D8183E">
      <w:pPr>
        <w:pStyle w:val="Heading2"/>
        <w:spacing w:before="120" w:beforeAutospacing="0" w:after="120"/>
        <w:ind w:left="207"/>
        <w:rPr>
          <w:lang w:val="en-GB"/>
        </w:rPr>
      </w:pPr>
      <w:bookmarkStart w:id="45" w:name="_Toc532219999"/>
      <w:r w:rsidRPr="00C2018E">
        <w:rPr>
          <w:lang w:val="en-GB"/>
        </w:rPr>
        <w:lastRenderedPageBreak/>
        <w:t xml:space="preserve">The </w:t>
      </w:r>
      <w:r w:rsidR="00C90297" w:rsidRPr="00C2018E">
        <w:rPr>
          <w:lang w:val="en-GB"/>
        </w:rPr>
        <w:t>Significance</w:t>
      </w:r>
      <w:r w:rsidRPr="00C2018E">
        <w:rPr>
          <w:lang w:val="en-GB"/>
        </w:rPr>
        <w:t xml:space="preserve"> of the Study</w:t>
      </w:r>
      <w:bookmarkEnd w:id="45"/>
    </w:p>
    <w:p w14:paraId="01EC1508" w14:textId="3E1D2140" w:rsidR="00B61915" w:rsidRPr="00C2018E" w:rsidRDefault="00B61915" w:rsidP="00D8183E">
      <w:pPr>
        <w:spacing w:before="120" w:beforeAutospacing="0" w:after="120" w:afterAutospacing="0"/>
        <w:ind w:left="360"/>
        <w:rPr>
          <w:lang w:val="en-GB"/>
        </w:rPr>
      </w:pPr>
      <w:r w:rsidRPr="00C2018E">
        <w:rPr>
          <w:lang w:val="en-GB"/>
        </w:rPr>
        <w:t>Ito et al. (20</w:t>
      </w:r>
      <w:r w:rsidR="009E5DF4" w:rsidRPr="00C2018E">
        <w:rPr>
          <w:lang w:val="en-GB"/>
        </w:rPr>
        <w:t>09</w:t>
      </w:r>
      <w:r w:rsidRPr="00C2018E">
        <w:rPr>
          <w:lang w:val="en-GB"/>
        </w:rPr>
        <w:t>) state</w:t>
      </w:r>
      <w:r w:rsidR="00606BF5" w:rsidRPr="00C2018E">
        <w:rPr>
          <w:lang w:val="en-GB"/>
        </w:rPr>
        <w:t>d</w:t>
      </w:r>
      <w:r w:rsidRPr="00C2018E">
        <w:rPr>
          <w:lang w:val="en-GB"/>
        </w:rPr>
        <w:t xml:space="preserve"> that “basic access to technology, the ability to navigate online information, and the ability to communicate with others online are increasingly central to our everyday participation in public life</w:t>
      </w:r>
      <w:r w:rsidRPr="00C2018E">
        <w:rPr>
          <w:rFonts w:eastAsia="Times New Roman"/>
          <w:szCs w:val="24"/>
          <w:lang w:val="en-GB" w:eastAsia="en-GB"/>
        </w:rPr>
        <w:t>”</w:t>
      </w:r>
      <w:r w:rsidR="00B0421C" w:rsidRPr="00C2018E">
        <w:rPr>
          <w:rFonts w:eastAsia="Times New Roman"/>
          <w:szCs w:val="24"/>
          <w:lang w:val="en-GB" w:eastAsia="en-GB"/>
        </w:rPr>
        <w:t xml:space="preserve"> (p. 28).</w:t>
      </w:r>
    </w:p>
    <w:p w14:paraId="762CC32A" w14:textId="47EA52C5" w:rsidR="00B61915" w:rsidRPr="00C2018E" w:rsidRDefault="00B61915" w:rsidP="00D8183E">
      <w:pPr>
        <w:spacing w:before="120" w:beforeAutospacing="0" w:after="120" w:afterAutospacing="0"/>
        <w:ind w:left="360"/>
        <w:rPr>
          <w:lang w:val="en-GB"/>
        </w:rPr>
      </w:pPr>
      <w:r w:rsidRPr="00C2018E">
        <w:rPr>
          <w:lang w:val="en-GB"/>
        </w:rPr>
        <w:t xml:space="preserve">Using SNS in education and in language learning and the related benefits and challenges </w:t>
      </w:r>
      <w:r w:rsidR="00B44386" w:rsidRPr="00C2018E">
        <w:rPr>
          <w:rFonts w:eastAsia="Times New Roman"/>
          <w:szCs w:val="24"/>
          <w:lang w:val="en-GB" w:eastAsia="en-GB"/>
        </w:rPr>
        <w:t>have</w:t>
      </w:r>
      <w:r w:rsidR="00B44386" w:rsidRPr="00C2018E">
        <w:rPr>
          <w:lang w:val="en-GB"/>
        </w:rPr>
        <w:t xml:space="preserve"> </w:t>
      </w:r>
      <w:r w:rsidRPr="00C2018E">
        <w:rPr>
          <w:lang w:val="en-GB"/>
        </w:rPr>
        <w:t>been studied in many parts of the world (</w:t>
      </w:r>
      <w:r w:rsidR="00D7772F" w:rsidRPr="00C2018E">
        <w:rPr>
          <w:lang w:val="en-GB"/>
        </w:rPr>
        <w:t xml:space="preserve">Barton </w:t>
      </w:r>
      <w:r w:rsidR="00B0421C" w:rsidRPr="00C2018E">
        <w:rPr>
          <w:szCs w:val="24"/>
          <w:lang w:val="en-GB"/>
        </w:rPr>
        <w:t>&amp;</w:t>
      </w:r>
      <w:r w:rsidR="00B0421C" w:rsidRPr="00C2018E">
        <w:rPr>
          <w:lang w:val="en-GB"/>
        </w:rPr>
        <w:t xml:space="preserve"> </w:t>
      </w:r>
      <w:r w:rsidR="00D7772F" w:rsidRPr="00C2018E">
        <w:rPr>
          <w:lang w:val="en-GB"/>
        </w:rPr>
        <w:t xml:space="preserve">Potts, 2013; </w:t>
      </w:r>
      <w:r w:rsidR="001A4FEE" w:rsidRPr="00C2018E">
        <w:rPr>
          <w:lang w:val="en-GB"/>
        </w:rPr>
        <w:t xml:space="preserve">Blattner </w:t>
      </w:r>
      <w:r w:rsidR="00B0421C" w:rsidRPr="00C2018E">
        <w:rPr>
          <w:szCs w:val="24"/>
          <w:lang w:val="en-GB"/>
        </w:rPr>
        <w:t>&amp;</w:t>
      </w:r>
      <w:r w:rsidR="00B0421C" w:rsidRPr="00C2018E">
        <w:rPr>
          <w:lang w:val="en-GB"/>
        </w:rPr>
        <w:t xml:space="preserve"> </w:t>
      </w:r>
      <w:r w:rsidR="001A4FEE" w:rsidRPr="00C2018E">
        <w:rPr>
          <w:lang w:val="en-GB"/>
        </w:rPr>
        <w:t>Lomicka, 2012;</w:t>
      </w:r>
      <w:r w:rsidR="00817AED" w:rsidRPr="00C2018E">
        <w:rPr>
          <w:lang w:val="en-GB"/>
        </w:rPr>
        <w:t xml:space="preserve"> </w:t>
      </w:r>
      <w:r w:rsidR="001A4FEE" w:rsidRPr="00C2018E">
        <w:rPr>
          <w:lang w:val="en-GB"/>
        </w:rPr>
        <w:t>Hafner, 2013; Hafner, Chik</w:t>
      </w:r>
      <w:r w:rsidR="00B0421C" w:rsidRPr="00C2018E">
        <w:rPr>
          <w:szCs w:val="24"/>
          <w:lang w:val="en-GB"/>
        </w:rPr>
        <w:t>,</w:t>
      </w:r>
      <w:r w:rsidR="001A4FEE" w:rsidRPr="00C2018E">
        <w:rPr>
          <w:szCs w:val="24"/>
          <w:lang w:val="en-GB"/>
        </w:rPr>
        <w:t xml:space="preserve"> </w:t>
      </w:r>
      <w:r w:rsidR="00B0421C" w:rsidRPr="00C2018E">
        <w:rPr>
          <w:szCs w:val="24"/>
          <w:lang w:val="en-GB"/>
        </w:rPr>
        <w:t>&amp;</w:t>
      </w:r>
      <w:r w:rsidR="00B0421C" w:rsidRPr="00C2018E">
        <w:rPr>
          <w:lang w:val="en-GB"/>
        </w:rPr>
        <w:t xml:space="preserve"> </w:t>
      </w:r>
      <w:r w:rsidR="001A4FEE" w:rsidRPr="00C2018E">
        <w:rPr>
          <w:lang w:val="en-GB"/>
        </w:rPr>
        <w:t xml:space="preserve">Jones, 2013; Harrison &amp; </w:t>
      </w:r>
      <w:r w:rsidR="00B0421C" w:rsidRPr="00C2018E">
        <w:rPr>
          <w:lang w:val="en-GB"/>
        </w:rPr>
        <w:t>Thomas, 2009; Kabilan</w:t>
      </w:r>
      <w:r w:rsidR="00B0421C" w:rsidRPr="00C2018E">
        <w:rPr>
          <w:szCs w:val="24"/>
          <w:lang w:val="en-GB"/>
        </w:rPr>
        <w:t>, Ahmad, &amp; Abidin,</w:t>
      </w:r>
      <w:r w:rsidR="00B0421C" w:rsidRPr="00C2018E">
        <w:rPr>
          <w:lang w:val="en-GB"/>
        </w:rPr>
        <w:t xml:space="preserve"> </w:t>
      </w:r>
      <w:r w:rsidRPr="00C2018E">
        <w:rPr>
          <w:lang w:val="en-GB"/>
        </w:rPr>
        <w:t>2010;</w:t>
      </w:r>
      <w:r w:rsidR="001A4FEE" w:rsidRPr="00C2018E">
        <w:rPr>
          <w:lang w:val="en-GB"/>
        </w:rPr>
        <w:t xml:space="preserve"> </w:t>
      </w:r>
      <w:r w:rsidR="00D7772F" w:rsidRPr="00C2018E">
        <w:rPr>
          <w:lang w:val="en-GB"/>
        </w:rPr>
        <w:t xml:space="preserve">Kessler, 2013; </w:t>
      </w:r>
      <w:r w:rsidR="001A4FEE" w:rsidRPr="00C2018E">
        <w:rPr>
          <w:lang w:val="en-GB"/>
        </w:rPr>
        <w:t xml:space="preserve">Klimanova &amp; Dembovskaya, </w:t>
      </w:r>
      <w:r w:rsidR="00D7772F" w:rsidRPr="00C2018E">
        <w:rPr>
          <w:lang w:val="en-GB"/>
        </w:rPr>
        <w:t>2010</w:t>
      </w:r>
      <w:r w:rsidR="00817AED" w:rsidRPr="00C2018E">
        <w:rPr>
          <w:lang w:val="en-GB"/>
        </w:rPr>
        <w:t>;</w:t>
      </w:r>
      <w:r w:rsidR="00D7772F" w:rsidRPr="00C2018E">
        <w:rPr>
          <w:lang w:val="en-GB"/>
        </w:rPr>
        <w:t xml:space="preserve"> Mills, 2009</w:t>
      </w:r>
      <w:r w:rsidR="00B0421C" w:rsidRPr="00C2018E">
        <w:rPr>
          <w:szCs w:val="24"/>
          <w:lang w:val="en-GB"/>
        </w:rPr>
        <w:t>,</w:t>
      </w:r>
      <w:r w:rsidR="00B0421C" w:rsidRPr="00C2018E">
        <w:rPr>
          <w:lang w:val="en-GB"/>
        </w:rPr>
        <w:t xml:space="preserve"> </w:t>
      </w:r>
      <w:r w:rsidR="00D7772F" w:rsidRPr="00C2018E">
        <w:rPr>
          <w:lang w:val="en-GB"/>
        </w:rPr>
        <w:t>2011</w:t>
      </w:r>
      <w:r w:rsidRPr="00C2018E">
        <w:rPr>
          <w:lang w:val="en-GB"/>
        </w:rPr>
        <w:t xml:space="preserve">; Prichard, 2013). However, this has not yet been widely researched in </w:t>
      </w:r>
      <w:r w:rsidR="00342EE0" w:rsidRPr="00C2018E">
        <w:rPr>
          <w:lang w:val="en-GB"/>
        </w:rPr>
        <w:t xml:space="preserve">the </w:t>
      </w:r>
      <w:r w:rsidR="00B0421C" w:rsidRPr="00C2018E">
        <w:rPr>
          <w:rFonts w:eastAsia="Times New Roman"/>
          <w:szCs w:val="24"/>
          <w:lang w:val="en-GB" w:eastAsia="en-GB"/>
        </w:rPr>
        <w:t>Middle East</w:t>
      </w:r>
      <w:r w:rsidRPr="00C2018E">
        <w:rPr>
          <w:lang w:val="en-GB"/>
        </w:rPr>
        <w:t xml:space="preserve"> educational context, particularly not in Oman where English is a foreign language. This research is carried out to </w:t>
      </w:r>
      <w:bookmarkStart w:id="46" w:name="_Hlk501223550"/>
      <w:r w:rsidRPr="00C2018E">
        <w:rPr>
          <w:lang w:val="en-GB"/>
        </w:rPr>
        <w:t xml:space="preserve">expand our knowledge about the online practices of students whose learning needs and experiences are quite different from </w:t>
      </w:r>
      <w:r w:rsidR="003A3A59" w:rsidRPr="00C2018E">
        <w:rPr>
          <w:lang w:val="en-GB"/>
        </w:rPr>
        <w:t xml:space="preserve">other </w:t>
      </w:r>
      <w:r w:rsidRPr="00C2018E">
        <w:rPr>
          <w:lang w:val="en-GB"/>
        </w:rPr>
        <w:t>learners in other educational contexts.</w:t>
      </w:r>
      <w:bookmarkEnd w:id="46"/>
      <w:r w:rsidRPr="00C2018E">
        <w:rPr>
          <w:lang w:val="en-GB"/>
        </w:rPr>
        <w:t xml:space="preserve"> </w:t>
      </w:r>
      <w:r w:rsidR="004D672B" w:rsidRPr="00C2018E">
        <w:rPr>
          <w:lang w:val="en-GB"/>
        </w:rPr>
        <w:t>This</w:t>
      </w:r>
      <w:r w:rsidRPr="00C2018E">
        <w:rPr>
          <w:lang w:val="en-GB"/>
        </w:rPr>
        <w:t xml:space="preserve"> study is important </w:t>
      </w:r>
      <w:r w:rsidR="00FD3BAD" w:rsidRPr="00C2018E">
        <w:rPr>
          <w:lang w:val="en-GB"/>
        </w:rPr>
        <w:t>because it acknowledges</w:t>
      </w:r>
      <w:r w:rsidRPr="00C2018E">
        <w:rPr>
          <w:lang w:val="en-GB"/>
        </w:rPr>
        <w:t xml:space="preserve"> the different </w:t>
      </w:r>
      <w:r w:rsidR="00FD3BAD" w:rsidRPr="00C2018E">
        <w:rPr>
          <w:lang w:val="en-GB"/>
        </w:rPr>
        <w:t xml:space="preserve">learners’ </w:t>
      </w:r>
      <w:r w:rsidRPr="00C2018E">
        <w:rPr>
          <w:lang w:val="en-GB"/>
        </w:rPr>
        <w:t>needs, limits</w:t>
      </w:r>
      <w:r w:rsidR="00330BD8" w:rsidRPr="00C2018E">
        <w:rPr>
          <w:rFonts w:eastAsia="Times New Roman"/>
          <w:szCs w:val="24"/>
          <w:lang w:val="en-GB" w:eastAsia="en-GB"/>
        </w:rPr>
        <w:t>,</w:t>
      </w:r>
      <w:r w:rsidRPr="00C2018E">
        <w:rPr>
          <w:lang w:val="en-GB"/>
        </w:rPr>
        <w:t xml:space="preserve"> and potentials</w:t>
      </w:r>
      <w:r w:rsidR="00330BD8" w:rsidRPr="00C2018E">
        <w:rPr>
          <w:rFonts w:eastAsia="Times New Roman"/>
          <w:szCs w:val="24"/>
          <w:lang w:val="en-GB" w:eastAsia="en-GB"/>
        </w:rPr>
        <w:t>,</w:t>
      </w:r>
      <w:r w:rsidRPr="00C2018E">
        <w:rPr>
          <w:lang w:val="en-GB"/>
        </w:rPr>
        <w:t xml:space="preserve"> as well as different learners</w:t>
      </w:r>
      <w:r w:rsidR="00FD3BAD" w:rsidRPr="00C2018E">
        <w:rPr>
          <w:lang w:val="en-GB"/>
        </w:rPr>
        <w:t>’</w:t>
      </w:r>
      <w:r w:rsidRPr="00C2018E">
        <w:rPr>
          <w:lang w:val="en-GB"/>
        </w:rPr>
        <w:t xml:space="preserve"> </w:t>
      </w:r>
      <w:r w:rsidR="005D75C7" w:rsidRPr="00C2018E">
        <w:rPr>
          <w:lang w:val="en-GB"/>
        </w:rPr>
        <w:t>willingness</w:t>
      </w:r>
      <w:r w:rsidRPr="00C2018E">
        <w:rPr>
          <w:lang w:val="en-GB"/>
        </w:rPr>
        <w:t xml:space="preserve"> </w:t>
      </w:r>
      <w:r w:rsidR="005D75C7" w:rsidRPr="00C2018E">
        <w:rPr>
          <w:lang w:val="en-GB"/>
        </w:rPr>
        <w:t>to use digital applications</w:t>
      </w:r>
      <w:r w:rsidR="00342EE0" w:rsidRPr="00C2018E">
        <w:rPr>
          <w:lang w:val="en-GB"/>
        </w:rPr>
        <w:t xml:space="preserve">, which </w:t>
      </w:r>
      <w:r w:rsidRPr="00C2018E">
        <w:rPr>
          <w:lang w:val="en-GB"/>
        </w:rPr>
        <w:t>is a key element in improving learning experiences (O’Toole &amp;</w:t>
      </w:r>
      <w:r w:rsidR="00330BD8" w:rsidRPr="00C2018E">
        <w:rPr>
          <w:rFonts w:eastAsia="Times New Roman"/>
          <w:szCs w:val="24"/>
          <w:lang w:val="en-GB" w:eastAsia="en-GB"/>
        </w:rPr>
        <w:t xml:space="preserve"> </w:t>
      </w:r>
      <w:r w:rsidRPr="00C2018E">
        <w:rPr>
          <w:lang w:val="en-GB"/>
        </w:rPr>
        <w:t xml:space="preserve">Essex, 2012). </w:t>
      </w:r>
    </w:p>
    <w:p w14:paraId="66CA0AB3" w14:textId="7926D9B6" w:rsidR="00B61915" w:rsidRPr="00C2018E" w:rsidRDefault="00342EE0" w:rsidP="00D8183E">
      <w:pPr>
        <w:spacing w:before="120" w:beforeAutospacing="0" w:after="120" w:afterAutospacing="0"/>
        <w:ind w:left="360"/>
        <w:rPr>
          <w:lang w:val="en-GB"/>
        </w:rPr>
      </w:pPr>
      <w:r w:rsidRPr="00C2018E">
        <w:rPr>
          <w:lang w:val="en-GB"/>
        </w:rPr>
        <w:t>Presenting the actual use of SNSs by learners</w:t>
      </w:r>
      <w:r w:rsidR="00527D3E" w:rsidRPr="00C2018E">
        <w:rPr>
          <w:lang w:val="en-GB"/>
        </w:rPr>
        <w:t xml:space="preserve"> and teachers of EFL</w:t>
      </w:r>
      <w:r w:rsidRPr="00C2018E">
        <w:rPr>
          <w:lang w:val="en-GB"/>
        </w:rPr>
        <w:t xml:space="preserve"> might have the following signific</w:t>
      </w:r>
      <w:r w:rsidR="00C102E1" w:rsidRPr="00C2018E">
        <w:rPr>
          <w:lang w:val="en-GB"/>
        </w:rPr>
        <w:t xml:space="preserve">ance. First, </w:t>
      </w:r>
      <w:r w:rsidR="00B44386" w:rsidRPr="00C2018E">
        <w:rPr>
          <w:rFonts w:eastAsia="Times New Roman"/>
          <w:szCs w:val="24"/>
          <w:lang w:val="en-GB" w:eastAsia="en-GB"/>
        </w:rPr>
        <w:t>I</w:t>
      </w:r>
      <w:r w:rsidR="00C102E1" w:rsidRPr="00C2018E">
        <w:rPr>
          <w:lang w:val="en-GB"/>
        </w:rPr>
        <w:t xml:space="preserve"> explored</w:t>
      </w:r>
      <w:r w:rsidRPr="00C2018E">
        <w:rPr>
          <w:lang w:val="en-GB"/>
        </w:rPr>
        <w:t xml:space="preserve"> students’ use of SNSs in and outside of classrooms, which identifies </w:t>
      </w:r>
      <w:r w:rsidR="00527D3E" w:rsidRPr="00C2018E">
        <w:rPr>
          <w:lang w:val="en-GB"/>
        </w:rPr>
        <w:t>what these online applications can offer to language learning and</w:t>
      </w:r>
      <w:r w:rsidR="005D75C7" w:rsidRPr="00C2018E">
        <w:rPr>
          <w:lang w:val="en-GB"/>
        </w:rPr>
        <w:t xml:space="preserve"> teaching and</w:t>
      </w:r>
      <w:r w:rsidR="00527D3E" w:rsidRPr="00C2018E">
        <w:rPr>
          <w:lang w:val="en-GB"/>
        </w:rPr>
        <w:t xml:space="preserve"> </w:t>
      </w:r>
      <w:r w:rsidRPr="00C2018E">
        <w:rPr>
          <w:lang w:val="en-GB"/>
        </w:rPr>
        <w:t>the</w:t>
      </w:r>
      <w:r w:rsidR="00527D3E" w:rsidRPr="00C2018E">
        <w:rPr>
          <w:lang w:val="en-GB"/>
        </w:rPr>
        <w:t>ir</w:t>
      </w:r>
      <w:r w:rsidRPr="00C2018E">
        <w:rPr>
          <w:lang w:val="en-GB"/>
        </w:rPr>
        <w:t xml:space="preserve"> possible changes</w:t>
      </w:r>
      <w:r w:rsidR="00527D3E" w:rsidRPr="00C2018E">
        <w:rPr>
          <w:lang w:val="en-GB"/>
        </w:rPr>
        <w:t xml:space="preserve"> and benefits</w:t>
      </w:r>
      <w:r w:rsidRPr="00C2018E">
        <w:rPr>
          <w:lang w:val="en-GB"/>
        </w:rPr>
        <w:t xml:space="preserve"> </w:t>
      </w:r>
      <w:r w:rsidR="00527D3E" w:rsidRPr="00C2018E">
        <w:rPr>
          <w:lang w:val="en-GB"/>
        </w:rPr>
        <w:t>in learning practices</w:t>
      </w:r>
      <w:r w:rsidR="00856320" w:rsidRPr="00C2018E">
        <w:rPr>
          <w:lang w:val="en-GB"/>
        </w:rPr>
        <w:t xml:space="preserve">. </w:t>
      </w:r>
      <w:r w:rsidR="00A02FDA" w:rsidRPr="00C2018E">
        <w:rPr>
          <w:lang w:val="en-GB"/>
        </w:rPr>
        <w:t xml:space="preserve">Understanding </w:t>
      </w:r>
      <w:r w:rsidR="00856320" w:rsidRPr="00C2018E">
        <w:rPr>
          <w:lang w:val="en-GB"/>
        </w:rPr>
        <w:t xml:space="preserve">the </w:t>
      </w:r>
      <w:r w:rsidR="00A02FDA" w:rsidRPr="00C2018E">
        <w:rPr>
          <w:lang w:val="en-GB"/>
        </w:rPr>
        <w:t xml:space="preserve">learners’ </w:t>
      </w:r>
      <w:r w:rsidR="00856320" w:rsidRPr="00C2018E">
        <w:rPr>
          <w:lang w:val="en-GB"/>
        </w:rPr>
        <w:t>use</w:t>
      </w:r>
      <w:r w:rsidR="00E32251" w:rsidRPr="00C2018E">
        <w:rPr>
          <w:lang w:val="en-GB"/>
        </w:rPr>
        <w:t>s</w:t>
      </w:r>
      <w:r w:rsidR="00856320" w:rsidRPr="00C2018E">
        <w:rPr>
          <w:lang w:val="en-GB"/>
        </w:rPr>
        <w:t xml:space="preserve"> and</w:t>
      </w:r>
      <w:r w:rsidR="00A02FDA" w:rsidRPr="00C2018E">
        <w:rPr>
          <w:lang w:val="en-GB"/>
        </w:rPr>
        <w:t xml:space="preserve"> experiences </w:t>
      </w:r>
      <w:r w:rsidR="00856320" w:rsidRPr="00C2018E">
        <w:rPr>
          <w:lang w:val="en-GB"/>
        </w:rPr>
        <w:t>may offer</w:t>
      </w:r>
      <w:r w:rsidR="00A02FDA" w:rsidRPr="00C2018E">
        <w:rPr>
          <w:lang w:val="en-GB"/>
        </w:rPr>
        <w:t xml:space="preserve"> </w:t>
      </w:r>
      <w:r w:rsidR="00856320" w:rsidRPr="00C2018E">
        <w:rPr>
          <w:lang w:val="en-GB"/>
        </w:rPr>
        <w:t>great</w:t>
      </w:r>
      <w:r w:rsidR="00A02FDA" w:rsidRPr="00C2018E">
        <w:rPr>
          <w:lang w:val="en-GB"/>
        </w:rPr>
        <w:t xml:space="preserve"> insights into how </w:t>
      </w:r>
      <w:r w:rsidR="00856320" w:rsidRPr="00C2018E">
        <w:rPr>
          <w:lang w:val="en-GB"/>
        </w:rPr>
        <w:t>SNSs</w:t>
      </w:r>
      <w:r w:rsidR="00A02FDA" w:rsidRPr="00C2018E">
        <w:rPr>
          <w:lang w:val="en-GB"/>
        </w:rPr>
        <w:t xml:space="preserve"> can function as learning </w:t>
      </w:r>
      <w:r w:rsidR="00856320" w:rsidRPr="00C2018E">
        <w:rPr>
          <w:lang w:val="en-GB"/>
        </w:rPr>
        <w:t xml:space="preserve">and teaching </w:t>
      </w:r>
      <w:r w:rsidR="00A02FDA" w:rsidRPr="00C2018E">
        <w:rPr>
          <w:lang w:val="en-GB"/>
        </w:rPr>
        <w:t>tools</w:t>
      </w:r>
      <w:r w:rsidR="00856320" w:rsidRPr="00C2018E">
        <w:rPr>
          <w:lang w:val="en-GB"/>
        </w:rPr>
        <w:t xml:space="preserve"> for EFL learning</w:t>
      </w:r>
      <w:r w:rsidR="00527D3E" w:rsidRPr="00C2018E">
        <w:rPr>
          <w:lang w:val="en-GB"/>
        </w:rPr>
        <w:t xml:space="preserve">. </w:t>
      </w:r>
      <w:r w:rsidRPr="00C2018E">
        <w:rPr>
          <w:lang w:val="en-GB"/>
        </w:rPr>
        <w:t xml:space="preserve">Second, </w:t>
      </w:r>
      <w:r w:rsidR="00330BD8" w:rsidRPr="00C2018E">
        <w:rPr>
          <w:rFonts w:eastAsia="Times New Roman"/>
          <w:szCs w:val="24"/>
          <w:lang w:val="en-GB" w:eastAsia="en-GB"/>
        </w:rPr>
        <w:t>in this</w:t>
      </w:r>
      <w:r w:rsidR="00330BD8" w:rsidRPr="00C2018E">
        <w:rPr>
          <w:lang w:val="en-GB"/>
        </w:rPr>
        <w:t xml:space="preserve"> </w:t>
      </w:r>
      <w:r w:rsidR="00527D3E" w:rsidRPr="00C2018E">
        <w:rPr>
          <w:lang w:val="en-GB"/>
        </w:rPr>
        <w:t>study</w:t>
      </w:r>
      <w:r w:rsidR="00527D3E" w:rsidRPr="00C2018E">
        <w:rPr>
          <w:rFonts w:eastAsia="Times New Roman"/>
          <w:szCs w:val="24"/>
          <w:lang w:val="en-GB" w:eastAsia="en-GB"/>
        </w:rPr>
        <w:t xml:space="preserve"> </w:t>
      </w:r>
      <w:r w:rsidR="00330BD8" w:rsidRPr="00C2018E">
        <w:rPr>
          <w:rFonts w:eastAsia="Times New Roman"/>
          <w:szCs w:val="24"/>
          <w:lang w:val="en-GB" w:eastAsia="en-GB"/>
        </w:rPr>
        <w:t>I</w:t>
      </w:r>
      <w:r w:rsidR="00330BD8" w:rsidRPr="00C2018E">
        <w:rPr>
          <w:lang w:val="en-GB"/>
        </w:rPr>
        <w:t xml:space="preserve"> </w:t>
      </w:r>
      <w:r w:rsidR="00527D3E" w:rsidRPr="00C2018E">
        <w:rPr>
          <w:lang w:val="en-GB"/>
        </w:rPr>
        <w:t>also explore</w:t>
      </w:r>
      <w:r w:rsidR="00C102E1" w:rsidRPr="00C2018E">
        <w:rPr>
          <w:lang w:val="en-GB"/>
        </w:rPr>
        <w:t>d</w:t>
      </w:r>
      <w:r w:rsidR="00527D3E" w:rsidRPr="00C2018E">
        <w:rPr>
          <w:lang w:val="en-GB"/>
        </w:rPr>
        <w:t xml:space="preserve"> the </w:t>
      </w:r>
      <w:r w:rsidRPr="00C2018E">
        <w:rPr>
          <w:lang w:val="en-GB"/>
        </w:rPr>
        <w:t xml:space="preserve">contextual </w:t>
      </w:r>
      <w:r w:rsidR="00527D3E" w:rsidRPr="00C2018E">
        <w:rPr>
          <w:lang w:val="en-GB"/>
        </w:rPr>
        <w:t>challenges</w:t>
      </w:r>
      <w:r w:rsidRPr="00C2018E">
        <w:rPr>
          <w:lang w:val="en-GB"/>
        </w:rPr>
        <w:t xml:space="preserve"> underlying </w:t>
      </w:r>
      <w:r w:rsidR="00527D3E" w:rsidRPr="00C2018E">
        <w:rPr>
          <w:lang w:val="en-GB"/>
        </w:rPr>
        <w:t xml:space="preserve">the use of these </w:t>
      </w:r>
      <w:r w:rsidR="00527D3E" w:rsidRPr="00C2018E">
        <w:rPr>
          <w:lang w:val="en-GB"/>
        </w:rPr>
        <w:lastRenderedPageBreak/>
        <w:t>technologies. Third, this</w:t>
      </w:r>
      <w:r w:rsidRPr="00C2018E">
        <w:rPr>
          <w:lang w:val="en-GB"/>
        </w:rPr>
        <w:t xml:space="preserve"> </w:t>
      </w:r>
      <w:r w:rsidR="00527D3E" w:rsidRPr="00C2018E">
        <w:rPr>
          <w:lang w:val="en-GB"/>
        </w:rPr>
        <w:t>study</w:t>
      </w:r>
      <w:r w:rsidRPr="00C2018E">
        <w:rPr>
          <w:lang w:val="en-GB"/>
        </w:rPr>
        <w:t xml:space="preserve"> </w:t>
      </w:r>
      <w:r w:rsidR="00C102E1" w:rsidRPr="00C2018E">
        <w:rPr>
          <w:lang w:val="en-GB"/>
        </w:rPr>
        <w:t>offer</w:t>
      </w:r>
      <w:r w:rsidR="00811578" w:rsidRPr="00C2018E">
        <w:rPr>
          <w:lang w:val="en-GB"/>
        </w:rPr>
        <w:t>e</w:t>
      </w:r>
      <w:r w:rsidR="00C102E1" w:rsidRPr="00C2018E">
        <w:rPr>
          <w:lang w:val="en-GB"/>
        </w:rPr>
        <w:t>d</w:t>
      </w:r>
      <w:r w:rsidRPr="00C2018E">
        <w:rPr>
          <w:lang w:val="en-GB"/>
        </w:rPr>
        <w:t xml:space="preserve"> implications that </w:t>
      </w:r>
      <w:r w:rsidR="00527D3E" w:rsidRPr="00C2018E">
        <w:rPr>
          <w:lang w:val="en-GB"/>
        </w:rPr>
        <w:t>may</w:t>
      </w:r>
      <w:r w:rsidRPr="00C2018E">
        <w:rPr>
          <w:lang w:val="en-GB"/>
        </w:rPr>
        <w:t xml:space="preserve"> </w:t>
      </w:r>
      <w:r w:rsidR="00527D3E" w:rsidRPr="00C2018E">
        <w:rPr>
          <w:lang w:val="en-GB"/>
        </w:rPr>
        <w:t>increase</w:t>
      </w:r>
      <w:r w:rsidRPr="00C2018E">
        <w:rPr>
          <w:lang w:val="en-GB"/>
        </w:rPr>
        <w:t xml:space="preserve"> the potential</w:t>
      </w:r>
      <w:r w:rsidR="00527D3E" w:rsidRPr="00C2018E">
        <w:rPr>
          <w:lang w:val="en-GB"/>
        </w:rPr>
        <w:t xml:space="preserve"> benefits</w:t>
      </w:r>
      <w:r w:rsidRPr="00C2018E">
        <w:rPr>
          <w:lang w:val="en-GB"/>
        </w:rPr>
        <w:t xml:space="preserve"> of </w:t>
      </w:r>
      <w:r w:rsidR="00527D3E" w:rsidRPr="00C2018E">
        <w:rPr>
          <w:lang w:val="en-GB"/>
        </w:rPr>
        <w:t>SNSs</w:t>
      </w:r>
      <w:r w:rsidRPr="00C2018E">
        <w:rPr>
          <w:lang w:val="en-GB"/>
        </w:rPr>
        <w:t xml:space="preserve"> for EFL students </w:t>
      </w:r>
      <w:r w:rsidR="00527D3E" w:rsidRPr="00C2018E">
        <w:rPr>
          <w:lang w:val="en-GB"/>
        </w:rPr>
        <w:t>in</w:t>
      </w:r>
      <w:r w:rsidRPr="00C2018E">
        <w:rPr>
          <w:lang w:val="en-GB"/>
        </w:rPr>
        <w:t xml:space="preserve"> </w:t>
      </w:r>
      <w:r w:rsidR="00527D3E" w:rsidRPr="00C2018E">
        <w:rPr>
          <w:lang w:val="en-GB"/>
        </w:rPr>
        <w:t>higher education</w:t>
      </w:r>
      <w:r w:rsidRPr="00C2018E">
        <w:rPr>
          <w:lang w:val="en-GB"/>
        </w:rPr>
        <w:t>.</w:t>
      </w:r>
      <w:r w:rsidR="00527D3E" w:rsidRPr="00C2018E">
        <w:rPr>
          <w:lang w:val="en-GB"/>
        </w:rPr>
        <w:t xml:space="preserve"> Therefore, t</w:t>
      </w:r>
      <w:r w:rsidR="00AF5860" w:rsidRPr="00C2018E">
        <w:rPr>
          <w:lang w:val="en-GB"/>
        </w:rPr>
        <w:t xml:space="preserve">he </w:t>
      </w:r>
      <w:r w:rsidR="00B61915" w:rsidRPr="00C2018E">
        <w:rPr>
          <w:lang w:val="en-GB"/>
        </w:rPr>
        <w:t>findings</w:t>
      </w:r>
      <w:r w:rsidR="00AF5860" w:rsidRPr="00C2018E">
        <w:rPr>
          <w:lang w:val="en-GB"/>
        </w:rPr>
        <w:t xml:space="preserve"> of this study</w:t>
      </w:r>
      <w:r w:rsidR="00B61915" w:rsidRPr="00C2018E">
        <w:rPr>
          <w:lang w:val="en-GB"/>
        </w:rPr>
        <w:t xml:space="preserve"> have the potential to extend knowledge from present research about EFL learners’ use of SNSs in informal and formal settings. EFL teachers </w:t>
      </w:r>
      <w:r w:rsidR="00AF5860" w:rsidRPr="00C2018E">
        <w:rPr>
          <w:lang w:val="en-GB"/>
        </w:rPr>
        <w:t>might</w:t>
      </w:r>
      <w:r w:rsidR="00B61915" w:rsidRPr="00C2018E">
        <w:rPr>
          <w:lang w:val="en-GB"/>
        </w:rPr>
        <w:t xml:space="preserve"> benefit from gaining a better understanding of SNS use in EFL learning contexts that can help support or hinder</w:t>
      </w:r>
      <w:r w:rsidR="00B44386" w:rsidRPr="00C2018E">
        <w:rPr>
          <w:lang w:val="en-GB"/>
        </w:rPr>
        <w:t xml:space="preserve"> </w:t>
      </w:r>
      <w:r w:rsidR="00B44386" w:rsidRPr="00C2018E">
        <w:rPr>
          <w:szCs w:val="24"/>
          <w:lang w:val="en-GB"/>
        </w:rPr>
        <w:t>the</w:t>
      </w:r>
      <w:r w:rsidR="00B61915" w:rsidRPr="00C2018E">
        <w:rPr>
          <w:szCs w:val="24"/>
          <w:lang w:val="en-GB"/>
        </w:rPr>
        <w:t xml:space="preserve"> </w:t>
      </w:r>
      <w:r w:rsidR="00B61915" w:rsidRPr="00C2018E">
        <w:rPr>
          <w:lang w:val="en-GB"/>
        </w:rPr>
        <w:t xml:space="preserve">learning of EFL through SNSs. This understanding may benefit practitioners and policy makers by enabling them to take into consideration different individual and contextual factors before integrating SNSs into formal instructions to promote students’ learning performance. The findings may also help in identifying strategies </w:t>
      </w:r>
      <w:r w:rsidR="00B44386" w:rsidRPr="00C2018E">
        <w:rPr>
          <w:szCs w:val="24"/>
          <w:lang w:val="en-GB"/>
        </w:rPr>
        <w:t>for the</w:t>
      </w:r>
      <w:r w:rsidR="00B44386" w:rsidRPr="00C2018E">
        <w:rPr>
          <w:lang w:val="en-GB"/>
        </w:rPr>
        <w:t xml:space="preserve"> </w:t>
      </w:r>
      <w:r w:rsidR="00B61915" w:rsidRPr="00C2018E">
        <w:rPr>
          <w:lang w:val="en-GB"/>
        </w:rPr>
        <w:t xml:space="preserve">successful implementation of these technologies in higher education </w:t>
      </w:r>
      <w:r w:rsidR="00330BD8" w:rsidRPr="00C2018E">
        <w:rPr>
          <w:szCs w:val="24"/>
          <w:lang w:val="en-GB"/>
        </w:rPr>
        <w:t>and</w:t>
      </w:r>
      <w:r w:rsidR="00B61915" w:rsidRPr="00C2018E">
        <w:rPr>
          <w:lang w:val="en-GB"/>
        </w:rPr>
        <w:t xml:space="preserve"> identifying different challenges and issues related to implementation. Similarly, the results of the study might be of value to Omani curriculum developers and designers to offer approaches for learning that best suit EFL learners in Oman. EFL learners in both formal and informal contexts </w:t>
      </w:r>
      <w:r w:rsidR="00AF5860" w:rsidRPr="00C2018E">
        <w:rPr>
          <w:lang w:val="en-GB"/>
        </w:rPr>
        <w:t>might</w:t>
      </w:r>
      <w:r w:rsidR="00B61915" w:rsidRPr="00C2018E">
        <w:rPr>
          <w:lang w:val="en-GB"/>
        </w:rPr>
        <w:t xml:space="preserve"> benefit from the findings of this study, especially for less motivated learners. It is vital for such learners to understand </w:t>
      </w:r>
      <w:r w:rsidR="005D75C7" w:rsidRPr="00C2018E">
        <w:rPr>
          <w:lang w:val="en-GB"/>
        </w:rPr>
        <w:t>how other</w:t>
      </w:r>
      <w:r w:rsidR="00C102E1" w:rsidRPr="00C2018E">
        <w:rPr>
          <w:lang w:val="en-GB"/>
        </w:rPr>
        <w:t>s</w:t>
      </w:r>
      <w:r w:rsidR="005D75C7" w:rsidRPr="00C2018E">
        <w:rPr>
          <w:lang w:val="en-GB"/>
        </w:rPr>
        <w:t xml:space="preserve"> use these technologies to learn English</w:t>
      </w:r>
      <w:r w:rsidR="00330BD8" w:rsidRPr="00C2018E">
        <w:rPr>
          <w:szCs w:val="24"/>
          <w:lang w:val="en-GB"/>
        </w:rPr>
        <w:t>,</w:t>
      </w:r>
      <w:r w:rsidR="005D75C7" w:rsidRPr="00C2018E">
        <w:rPr>
          <w:lang w:val="en-GB"/>
        </w:rPr>
        <w:t xml:space="preserve"> as well as the </w:t>
      </w:r>
      <w:r w:rsidR="00B61915" w:rsidRPr="00C2018E">
        <w:rPr>
          <w:lang w:val="en-GB"/>
        </w:rPr>
        <w:t>factors that motivate others to learn through SNSs</w:t>
      </w:r>
      <w:r w:rsidR="005D75C7" w:rsidRPr="00C2018E">
        <w:rPr>
          <w:lang w:val="en-GB"/>
        </w:rPr>
        <w:t xml:space="preserve">. It might also help learners </w:t>
      </w:r>
      <w:r w:rsidR="00B61915" w:rsidRPr="00C2018E">
        <w:rPr>
          <w:lang w:val="en-GB"/>
        </w:rPr>
        <w:t xml:space="preserve">to </w:t>
      </w:r>
      <w:r w:rsidR="005D75C7" w:rsidRPr="00C2018E">
        <w:rPr>
          <w:lang w:val="en-GB"/>
        </w:rPr>
        <w:t xml:space="preserve">understand the </w:t>
      </w:r>
      <w:r w:rsidR="00B61915" w:rsidRPr="00C2018E">
        <w:rPr>
          <w:lang w:val="en-GB"/>
        </w:rPr>
        <w:t xml:space="preserve">challenges </w:t>
      </w:r>
      <w:r w:rsidR="00B14E3C" w:rsidRPr="00C2018E">
        <w:rPr>
          <w:lang w:val="en-GB"/>
        </w:rPr>
        <w:t xml:space="preserve">others face and </w:t>
      </w:r>
      <w:r w:rsidR="00B61915" w:rsidRPr="00C2018E">
        <w:rPr>
          <w:lang w:val="en-GB"/>
        </w:rPr>
        <w:t>in turn help promote their own learning motivation and critical thinking skills.</w:t>
      </w:r>
    </w:p>
    <w:p w14:paraId="7009692A" w14:textId="627B03A4" w:rsidR="00B61915" w:rsidRPr="00C2018E" w:rsidRDefault="00B61915" w:rsidP="00D8183E">
      <w:pPr>
        <w:pStyle w:val="Heading2"/>
        <w:spacing w:before="120" w:beforeAutospacing="0" w:after="120"/>
        <w:ind w:left="207"/>
        <w:rPr>
          <w:lang w:val="en-GB"/>
        </w:rPr>
      </w:pPr>
      <w:bookmarkStart w:id="47" w:name="_Toc532220000"/>
      <w:r w:rsidRPr="00C2018E">
        <w:rPr>
          <w:lang w:val="en-GB"/>
        </w:rPr>
        <w:t xml:space="preserve">The Structure of the </w:t>
      </w:r>
      <w:r w:rsidR="00330BD8" w:rsidRPr="00C2018E">
        <w:rPr>
          <w:lang w:val="en-GB"/>
        </w:rPr>
        <w:t>Dissertation</w:t>
      </w:r>
      <w:bookmarkEnd w:id="47"/>
      <w:r w:rsidR="00330BD8" w:rsidRPr="00C2018E">
        <w:rPr>
          <w:lang w:val="en-GB"/>
        </w:rPr>
        <w:t xml:space="preserve"> </w:t>
      </w:r>
    </w:p>
    <w:p w14:paraId="34145EEE" w14:textId="306DE58A" w:rsidR="00B61915" w:rsidRPr="00C2018E" w:rsidRDefault="00330BD8" w:rsidP="00D8183E">
      <w:pPr>
        <w:spacing w:before="120" w:beforeAutospacing="0" w:after="120" w:afterAutospacing="0"/>
        <w:ind w:left="360"/>
        <w:rPr>
          <w:lang w:val="en-GB"/>
        </w:rPr>
      </w:pPr>
      <w:r w:rsidRPr="00C2018E">
        <w:rPr>
          <w:szCs w:val="24"/>
          <w:lang w:val="en-GB"/>
        </w:rPr>
        <w:t>In this</w:t>
      </w:r>
      <w:r w:rsidRPr="00C2018E">
        <w:rPr>
          <w:lang w:val="en-GB"/>
        </w:rPr>
        <w:t xml:space="preserve"> </w:t>
      </w:r>
      <w:r w:rsidR="00B61915" w:rsidRPr="00C2018E">
        <w:rPr>
          <w:lang w:val="en-GB"/>
        </w:rPr>
        <w:t xml:space="preserve">project </w:t>
      </w:r>
      <w:r w:rsidRPr="00C2018E">
        <w:rPr>
          <w:szCs w:val="24"/>
          <w:lang w:val="en-GB"/>
        </w:rPr>
        <w:t xml:space="preserve">I </w:t>
      </w:r>
      <w:r w:rsidR="00B61915" w:rsidRPr="00C2018E">
        <w:rPr>
          <w:lang w:val="en-GB"/>
        </w:rPr>
        <w:t>addresse</w:t>
      </w:r>
      <w:r w:rsidR="00F6659A" w:rsidRPr="00C2018E">
        <w:rPr>
          <w:lang w:val="en-GB"/>
        </w:rPr>
        <w:t>d</w:t>
      </w:r>
      <w:r w:rsidR="00B61915" w:rsidRPr="00C2018E">
        <w:rPr>
          <w:lang w:val="en-GB"/>
        </w:rPr>
        <w:t xml:space="preserve"> the research questions</w:t>
      </w:r>
      <w:r w:rsidR="00F6659A" w:rsidRPr="00C2018E">
        <w:rPr>
          <w:lang w:val="en-GB"/>
        </w:rPr>
        <w:t xml:space="preserve"> on which I </w:t>
      </w:r>
      <w:r w:rsidR="00FD46D5" w:rsidRPr="00C2018E">
        <w:rPr>
          <w:lang w:val="en-GB"/>
        </w:rPr>
        <w:t xml:space="preserve">outline </w:t>
      </w:r>
      <w:r w:rsidR="00B61915" w:rsidRPr="00C2018E">
        <w:rPr>
          <w:lang w:val="en-GB"/>
        </w:rPr>
        <w:t xml:space="preserve">through seven chapters </w:t>
      </w:r>
      <w:r w:rsidR="00F6659A" w:rsidRPr="00C2018E">
        <w:rPr>
          <w:lang w:val="en-GB"/>
        </w:rPr>
        <w:t>in this thesis</w:t>
      </w:r>
      <w:r w:rsidRPr="00C2018E">
        <w:rPr>
          <w:szCs w:val="24"/>
          <w:lang w:val="en-GB"/>
        </w:rPr>
        <w:t>,</w:t>
      </w:r>
      <w:r w:rsidR="00F6659A" w:rsidRPr="00C2018E">
        <w:rPr>
          <w:lang w:val="en-GB"/>
        </w:rPr>
        <w:t xml:space="preserve"> </w:t>
      </w:r>
      <w:r w:rsidR="00B61915" w:rsidRPr="00C2018E">
        <w:rPr>
          <w:lang w:val="en-GB"/>
        </w:rPr>
        <w:t>as follows:</w:t>
      </w:r>
    </w:p>
    <w:p w14:paraId="0C8A8EE1" w14:textId="1CAAC9EF" w:rsidR="00B61915" w:rsidRPr="00C2018E" w:rsidRDefault="00B61915" w:rsidP="00D8183E">
      <w:pPr>
        <w:spacing w:before="120" w:beforeAutospacing="0" w:after="120" w:afterAutospacing="0"/>
        <w:ind w:left="360"/>
        <w:rPr>
          <w:lang w:val="en-GB"/>
        </w:rPr>
      </w:pPr>
      <w:r w:rsidRPr="00C2018E">
        <w:rPr>
          <w:b/>
          <w:lang w:val="en-GB"/>
        </w:rPr>
        <w:lastRenderedPageBreak/>
        <w:t>Chapter One</w:t>
      </w:r>
      <w:r w:rsidRPr="00C2018E">
        <w:rPr>
          <w:lang w:val="en-GB"/>
        </w:rPr>
        <w:t xml:space="preserve"> describes the background of the research, the purpose and the research questions, the context where the study takes place in detail</w:t>
      </w:r>
      <w:r w:rsidR="00330BD8" w:rsidRPr="00C2018E">
        <w:rPr>
          <w:szCs w:val="24"/>
          <w:lang w:val="en-GB"/>
        </w:rPr>
        <w:t>,</w:t>
      </w:r>
      <w:r w:rsidR="00330BD8" w:rsidRPr="00C2018E">
        <w:rPr>
          <w:lang w:val="en-GB"/>
        </w:rPr>
        <w:t xml:space="preserve"> </w:t>
      </w:r>
      <w:r w:rsidRPr="00C2018E">
        <w:rPr>
          <w:lang w:val="en-GB"/>
        </w:rPr>
        <w:t xml:space="preserve">and the potential significance of the research. </w:t>
      </w:r>
    </w:p>
    <w:p w14:paraId="3A980CFA" w14:textId="212D893B" w:rsidR="00B61915" w:rsidRPr="00C2018E" w:rsidRDefault="00B61915" w:rsidP="00D8183E">
      <w:pPr>
        <w:spacing w:before="120" w:beforeAutospacing="0" w:after="120" w:afterAutospacing="0"/>
        <w:ind w:left="360"/>
        <w:rPr>
          <w:lang w:val="en-GB"/>
        </w:rPr>
      </w:pPr>
      <w:r w:rsidRPr="00C2018E">
        <w:rPr>
          <w:b/>
          <w:lang w:val="en-GB"/>
        </w:rPr>
        <w:t>Chapter Two</w:t>
      </w:r>
      <w:r w:rsidRPr="00C2018E">
        <w:rPr>
          <w:lang w:val="en-GB"/>
        </w:rPr>
        <w:t xml:space="preserve"> presents the literature r</w:t>
      </w:r>
      <w:r w:rsidR="00AF5860" w:rsidRPr="00C2018E">
        <w:rPr>
          <w:lang w:val="en-GB"/>
        </w:rPr>
        <w:t>eview</w:t>
      </w:r>
      <w:r w:rsidRPr="00C2018E">
        <w:rPr>
          <w:lang w:val="en-GB"/>
        </w:rPr>
        <w:t xml:space="preserve"> relevant to the main questions of the research as well as the theoretical basis.</w:t>
      </w:r>
    </w:p>
    <w:p w14:paraId="7636B858" w14:textId="030BA4E5" w:rsidR="00B61915" w:rsidRPr="00C2018E" w:rsidRDefault="00B61915" w:rsidP="00D8183E">
      <w:pPr>
        <w:spacing w:before="120" w:beforeAutospacing="0" w:after="120" w:afterAutospacing="0"/>
        <w:ind w:left="360"/>
        <w:rPr>
          <w:lang w:val="en-GB"/>
        </w:rPr>
      </w:pPr>
      <w:r w:rsidRPr="00C2018E">
        <w:rPr>
          <w:b/>
          <w:lang w:val="en-GB"/>
        </w:rPr>
        <w:t>Chapter Three</w:t>
      </w:r>
      <w:r w:rsidRPr="00C2018E">
        <w:rPr>
          <w:lang w:val="en-GB"/>
        </w:rPr>
        <w:t xml:space="preserve"> describes the methodology of this research</w:t>
      </w:r>
      <w:r w:rsidR="00330BD8" w:rsidRPr="00C2018E">
        <w:rPr>
          <w:szCs w:val="24"/>
          <w:lang w:val="en-GB"/>
        </w:rPr>
        <w:t>,</w:t>
      </w:r>
      <w:r w:rsidRPr="00C2018E">
        <w:rPr>
          <w:lang w:val="en-GB"/>
        </w:rPr>
        <w:t xml:space="preserve"> which is the mixed methods case study approach in which quantitative and qualitative methods were used. The data collection procedures include surveys (self-reported questionnaires) for gathering quantitative data and focus group discussions and interviews for gathering in-depth qualitative data. </w:t>
      </w:r>
    </w:p>
    <w:p w14:paraId="2C4B0CE5" w14:textId="344F330F" w:rsidR="00B61915" w:rsidRPr="00C2018E" w:rsidRDefault="00B61915" w:rsidP="00D8183E">
      <w:pPr>
        <w:spacing w:before="120" w:beforeAutospacing="0" w:after="120" w:afterAutospacing="0"/>
        <w:ind w:left="360"/>
        <w:rPr>
          <w:lang w:val="en-GB"/>
        </w:rPr>
      </w:pPr>
      <w:r w:rsidRPr="00C2018E">
        <w:rPr>
          <w:b/>
          <w:lang w:val="en-GB"/>
        </w:rPr>
        <w:t>Chapter</w:t>
      </w:r>
      <w:r w:rsidR="00E32251" w:rsidRPr="00C2018E">
        <w:rPr>
          <w:b/>
          <w:lang w:val="en-GB"/>
        </w:rPr>
        <w:t>s</w:t>
      </w:r>
      <w:r w:rsidRPr="00C2018E">
        <w:rPr>
          <w:b/>
          <w:lang w:val="en-GB"/>
        </w:rPr>
        <w:t xml:space="preserve"> Four, Five</w:t>
      </w:r>
      <w:r w:rsidR="00330BD8" w:rsidRPr="00C2018E">
        <w:rPr>
          <w:b/>
          <w:szCs w:val="24"/>
          <w:lang w:val="en-GB"/>
        </w:rPr>
        <w:t>,</w:t>
      </w:r>
      <w:r w:rsidRPr="00C2018E">
        <w:rPr>
          <w:b/>
          <w:lang w:val="en-GB"/>
        </w:rPr>
        <w:t xml:space="preserve"> and Six</w:t>
      </w:r>
      <w:r w:rsidRPr="00C2018E">
        <w:rPr>
          <w:lang w:val="en-GB"/>
        </w:rPr>
        <w:t xml:space="preserve"> present the results and findings from the data of both the quantitative and qualitative stages. The findings are presented and discussed in three chapters to provide in-depth and rich explanations of why and how SNSs were used by participants in their daily lives and EFL learning in informal and formal learning spaces. </w:t>
      </w:r>
    </w:p>
    <w:p w14:paraId="563A69A8" w14:textId="77777777" w:rsidR="00B61915" w:rsidRPr="00C2018E" w:rsidRDefault="00B61915" w:rsidP="00D8183E">
      <w:pPr>
        <w:spacing w:before="120" w:beforeAutospacing="0" w:after="120" w:afterAutospacing="0"/>
        <w:ind w:left="360"/>
        <w:rPr>
          <w:lang w:val="en-GB"/>
        </w:rPr>
      </w:pPr>
      <w:r w:rsidRPr="00C2018E">
        <w:rPr>
          <w:b/>
          <w:lang w:val="en-GB"/>
        </w:rPr>
        <w:t>Chapter Seven</w:t>
      </w:r>
      <w:r w:rsidRPr="00C2018E">
        <w:rPr>
          <w:lang w:val="en-GB"/>
        </w:rPr>
        <w:t xml:space="preserve"> presents the conclusions and a summary of the key research findings followed by reflections on the research process, the limitations of the study, and recommendations for future work</w:t>
      </w:r>
      <w:r w:rsidR="00F86855" w:rsidRPr="00C2018E">
        <w:rPr>
          <w:lang w:val="en-GB"/>
        </w:rPr>
        <w:t>.</w:t>
      </w:r>
    </w:p>
    <w:p w14:paraId="19F44247" w14:textId="77777777" w:rsidR="00F962F2" w:rsidRPr="00C2018E" w:rsidRDefault="00B61915" w:rsidP="00D8183E">
      <w:pPr>
        <w:pStyle w:val="Heading2"/>
        <w:spacing w:before="120" w:beforeAutospacing="0" w:after="120"/>
        <w:ind w:left="207"/>
        <w:rPr>
          <w:lang w:val="en-GB"/>
        </w:rPr>
      </w:pPr>
      <w:bookmarkStart w:id="48" w:name="_Toc532220001"/>
      <w:r w:rsidRPr="00C2018E">
        <w:rPr>
          <w:lang w:val="en-GB"/>
        </w:rPr>
        <w:t>Summary</w:t>
      </w:r>
      <w:bookmarkEnd w:id="48"/>
      <w:r w:rsidRPr="00C2018E">
        <w:rPr>
          <w:lang w:val="en-GB"/>
        </w:rPr>
        <w:t xml:space="preserve"> </w:t>
      </w:r>
    </w:p>
    <w:p w14:paraId="5D8D4F45" w14:textId="3B418120" w:rsidR="00697F60" w:rsidRPr="00C2018E" w:rsidRDefault="00B61915" w:rsidP="00D8183E">
      <w:pPr>
        <w:spacing w:before="120" w:beforeAutospacing="0" w:after="120" w:afterAutospacing="0"/>
        <w:ind w:left="360"/>
        <w:rPr>
          <w:lang w:val="en-GB"/>
        </w:rPr>
      </w:pPr>
      <w:r w:rsidRPr="00C2018E">
        <w:rPr>
          <w:lang w:val="en-GB"/>
        </w:rPr>
        <w:t>In this chapter I presented the research questions, the study background, the context of the study, the potential significance</w:t>
      </w:r>
      <w:r w:rsidR="00330BD8" w:rsidRPr="00C2018E">
        <w:rPr>
          <w:szCs w:val="24"/>
          <w:lang w:val="en-GB"/>
        </w:rPr>
        <w:t>,</w:t>
      </w:r>
      <w:r w:rsidRPr="00C2018E">
        <w:rPr>
          <w:lang w:val="en-GB"/>
        </w:rPr>
        <w:t xml:space="preserve"> and the outline of the study. The following chapter, Chapter Two, reviews the literature related to the research questions and aims of this study.</w:t>
      </w:r>
    </w:p>
    <w:p w14:paraId="6B0C1947" w14:textId="73F46FB8" w:rsidR="00DF75AB" w:rsidRPr="00C2018E" w:rsidRDefault="00DF75AB" w:rsidP="00D8183E">
      <w:pPr>
        <w:spacing w:before="120" w:beforeAutospacing="0" w:after="120" w:afterAutospacing="0"/>
        <w:ind w:left="360"/>
        <w:rPr>
          <w:szCs w:val="24"/>
          <w:lang w:val="en-GB"/>
        </w:rPr>
      </w:pPr>
    </w:p>
    <w:p w14:paraId="4A32A5D0" w14:textId="77777777" w:rsidR="00DF75AB" w:rsidRPr="00C2018E" w:rsidRDefault="00DF75AB" w:rsidP="00D8183E">
      <w:pPr>
        <w:spacing w:before="120" w:beforeAutospacing="0" w:after="120" w:afterAutospacing="0"/>
        <w:ind w:left="360"/>
        <w:rPr>
          <w:szCs w:val="24"/>
          <w:lang w:val="en-GB"/>
        </w:rPr>
      </w:pPr>
    </w:p>
    <w:p w14:paraId="1410017E" w14:textId="77777777" w:rsidR="00DF75AB" w:rsidRPr="00C2018E" w:rsidRDefault="00DF75AB" w:rsidP="00D8183E">
      <w:pPr>
        <w:spacing w:before="120" w:beforeAutospacing="0" w:after="120" w:afterAutospacing="0"/>
        <w:ind w:left="360"/>
        <w:rPr>
          <w:szCs w:val="24"/>
          <w:lang w:val="en-GB"/>
        </w:rPr>
      </w:pPr>
    </w:p>
    <w:p w14:paraId="45160BF3" w14:textId="77777777" w:rsidR="00DF75AB" w:rsidRPr="00C2018E" w:rsidRDefault="00DF75AB" w:rsidP="00D8183E">
      <w:pPr>
        <w:spacing w:before="120" w:beforeAutospacing="0" w:after="120" w:afterAutospacing="0"/>
        <w:ind w:left="360"/>
        <w:rPr>
          <w:szCs w:val="24"/>
          <w:lang w:val="en-GB"/>
        </w:rPr>
      </w:pPr>
    </w:p>
    <w:p w14:paraId="79D5468F" w14:textId="77777777" w:rsidR="00DF75AB" w:rsidRPr="00C2018E" w:rsidRDefault="00DF75AB" w:rsidP="00D8183E">
      <w:pPr>
        <w:spacing w:before="120" w:beforeAutospacing="0" w:after="120" w:afterAutospacing="0"/>
        <w:ind w:left="360"/>
        <w:rPr>
          <w:szCs w:val="24"/>
          <w:lang w:val="en-GB"/>
        </w:rPr>
      </w:pPr>
    </w:p>
    <w:p w14:paraId="0600E1A0" w14:textId="77777777" w:rsidR="00DF75AB" w:rsidRPr="00C2018E" w:rsidRDefault="00DF75AB" w:rsidP="00D8183E">
      <w:pPr>
        <w:spacing w:before="120" w:beforeAutospacing="0" w:after="120" w:afterAutospacing="0"/>
        <w:ind w:left="360"/>
        <w:rPr>
          <w:szCs w:val="24"/>
          <w:lang w:val="en-GB"/>
        </w:rPr>
      </w:pPr>
    </w:p>
    <w:p w14:paraId="6ADC6C66" w14:textId="77777777" w:rsidR="00DF75AB" w:rsidRPr="00C2018E" w:rsidRDefault="00DF75AB" w:rsidP="00D8183E">
      <w:pPr>
        <w:spacing w:before="120" w:beforeAutospacing="0" w:after="120" w:afterAutospacing="0"/>
        <w:ind w:left="360"/>
        <w:rPr>
          <w:szCs w:val="24"/>
          <w:lang w:val="en-GB"/>
        </w:rPr>
      </w:pPr>
    </w:p>
    <w:p w14:paraId="25376484" w14:textId="77777777" w:rsidR="00DF75AB" w:rsidRPr="00C2018E" w:rsidRDefault="00DF75AB" w:rsidP="00D8183E">
      <w:pPr>
        <w:spacing w:before="120" w:beforeAutospacing="0" w:after="120" w:afterAutospacing="0"/>
        <w:ind w:left="360"/>
        <w:rPr>
          <w:szCs w:val="24"/>
          <w:lang w:val="en-GB"/>
        </w:rPr>
      </w:pPr>
    </w:p>
    <w:p w14:paraId="5917DF50" w14:textId="77777777" w:rsidR="00DF75AB" w:rsidRPr="00C2018E" w:rsidRDefault="00DF75AB" w:rsidP="00D8183E">
      <w:pPr>
        <w:spacing w:before="120" w:beforeAutospacing="0" w:after="120" w:afterAutospacing="0"/>
        <w:ind w:left="360"/>
        <w:rPr>
          <w:szCs w:val="24"/>
          <w:lang w:val="en-GB"/>
        </w:rPr>
      </w:pPr>
    </w:p>
    <w:p w14:paraId="03DEE538" w14:textId="77777777" w:rsidR="00DF75AB" w:rsidRPr="00C2018E" w:rsidRDefault="00DF75AB" w:rsidP="00D8183E">
      <w:pPr>
        <w:spacing w:before="120" w:beforeAutospacing="0" w:after="120" w:afterAutospacing="0"/>
        <w:ind w:left="360"/>
        <w:rPr>
          <w:szCs w:val="24"/>
          <w:lang w:val="en-GB"/>
        </w:rPr>
      </w:pPr>
    </w:p>
    <w:p w14:paraId="190C5110" w14:textId="77777777" w:rsidR="00DF75AB" w:rsidRPr="00C2018E" w:rsidRDefault="00DF75AB" w:rsidP="00D8183E">
      <w:pPr>
        <w:spacing w:before="120" w:beforeAutospacing="0" w:after="120" w:afterAutospacing="0"/>
        <w:ind w:left="360"/>
        <w:rPr>
          <w:szCs w:val="24"/>
          <w:lang w:val="en-GB"/>
        </w:rPr>
      </w:pPr>
    </w:p>
    <w:p w14:paraId="088EA3BD" w14:textId="77777777" w:rsidR="00DF75AB" w:rsidRPr="00C2018E" w:rsidRDefault="00DF75AB" w:rsidP="00D8183E">
      <w:pPr>
        <w:spacing w:before="120" w:beforeAutospacing="0" w:after="120" w:afterAutospacing="0"/>
        <w:ind w:left="360"/>
        <w:rPr>
          <w:b/>
          <w:color w:val="FF0000"/>
          <w:szCs w:val="24"/>
          <w:lang w:val="en-GB"/>
        </w:rPr>
      </w:pPr>
    </w:p>
    <w:p w14:paraId="1126FB96" w14:textId="4CF0283D" w:rsidR="00F962F2" w:rsidRPr="00C2018E" w:rsidRDefault="00CD3303" w:rsidP="00D8183E">
      <w:pPr>
        <w:pStyle w:val="Heading1"/>
        <w:spacing w:before="120" w:beforeAutospacing="0" w:after="120" w:afterAutospacing="0"/>
        <w:ind w:left="360"/>
        <w:rPr>
          <w:lang w:val="en-GB"/>
        </w:rPr>
      </w:pPr>
      <w:r w:rsidRPr="00C2018E">
        <w:rPr>
          <w:lang w:val="en-GB"/>
        </w:rPr>
        <w:br/>
      </w:r>
      <w:bookmarkStart w:id="49" w:name="_Toc532220002"/>
      <w:r w:rsidR="00F962F2" w:rsidRPr="00C2018E">
        <w:rPr>
          <w:lang w:val="en-GB"/>
        </w:rPr>
        <w:t>LITERATURE REVIEW</w:t>
      </w:r>
      <w:bookmarkEnd w:id="49"/>
    </w:p>
    <w:p w14:paraId="20888A80" w14:textId="217C9975" w:rsidR="00DF4FD1" w:rsidRPr="00C2018E" w:rsidRDefault="00842DE8" w:rsidP="00D8183E">
      <w:pPr>
        <w:pStyle w:val="Heading2"/>
        <w:spacing w:before="120" w:beforeAutospacing="0" w:after="120"/>
        <w:ind w:left="207"/>
        <w:rPr>
          <w:lang w:val="en-GB"/>
        </w:rPr>
      </w:pPr>
      <w:bookmarkStart w:id="50" w:name="_Toc532220003"/>
      <w:r w:rsidRPr="00C2018E">
        <w:rPr>
          <w:lang w:val="en-GB"/>
        </w:rPr>
        <w:t>SNSs</w:t>
      </w:r>
      <w:bookmarkEnd w:id="50"/>
    </w:p>
    <w:p w14:paraId="31361EE0" w14:textId="77777777" w:rsidR="00E07F09" w:rsidRPr="00C2018E" w:rsidRDefault="00E07F09" w:rsidP="00D8183E">
      <w:pPr>
        <w:pStyle w:val="Heading3"/>
        <w:spacing w:before="120" w:beforeAutospacing="0" w:after="120" w:afterAutospacing="0"/>
        <w:ind w:left="360"/>
        <w:rPr>
          <w:lang w:val="en-GB"/>
        </w:rPr>
      </w:pPr>
      <w:bookmarkStart w:id="51" w:name="_Toc532220004"/>
      <w:r w:rsidRPr="00C2018E">
        <w:rPr>
          <w:color w:val="000000"/>
          <w:lang w:val="en-GB"/>
        </w:rPr>
        <w:t>Definition</w:t>
      </w:r>
      <w:bookmarkEnd w:id="51"/>
      <w:r w:rsidRPr="00C2018E">
        <w:rPr>
          <w:color w:val="000000"/>
          <w:lang w:val="en-GB"/>
        </w:rPr>
        <w:t xml:space="preserve"> </w:t>
      </w:r>
    </w:p>
    <w:p w14:paraId="044B5111" w14:textId="6429FBF6" w:rsidR="00E07F09" w:rsidRPr="00C2018E" w:rsidRDefault="00E07F09" w:rsidP="00D8183E">
      <w:pPr>
        <w:spacing w:before="120" w:beforeAutospacing="0" w:after="120" w:afterAutospacing="0"/>
        <w:ind w:left="360"/>
        <w:rPr>
          <w:color w:val="000000"/>
          <w:lang w:val="en-GB"/>
        </w:rPr>
      </w:pPr>
      <w:r w:rsidRPr="00C2018E">
        <w:rPr>
          <w:color w:val="000000"/>
          <w:lang w:val="en-GB"/>
        </w:rPr>
        <w:t xml:space="preserve">The most commonly cited definition comes </w:t>
      </w:r>
      <w:r w:rsidR="000152D3" w:rsidRPr="00C2018E">
        <w:rPr>
          <w:color w:val="000000"/>
          <w:lang w:val="en-GB"/>
        </w:rPr>
        <w:t>from research</w:t>
      </w:r>
      <w:r w:rsidRPr="00C2018E">
        <w:rPr>
          <w:color w:val="000000"/>
          <w:lang w:val="en-GB"/>
        </w:rPr>
        <w:t xml:space="preserve"> by Boyd and Ellison (2008). They defined SNS</w:t>
      </w:r>
      <w:r w:rsidR="0074062B" w:rsidRPr="00C2018E">
        <w:rPr>
          <w:color w:val="000000"/>
          <w:lang w:val="en-GB"/>
        </w:rPr>
        <w:t>s</w:t>
      </w:r>
      <w:r w:rsidRPr="00C2018E">
        <w:rPr>
          <w:color w:val="000000"/>
          <w:lang w:val="en-GB"/>
        </w:rPr>
        <w:t xml:space="preserve"> as</w:t>
      </w:r>
    </w:p>
    <w:p w14:paraId="1E691847" w14:textId="3518F072" w:rsidR="00E07F09" w:rsidRPr="00C2018E" w:rsidRDefault="00E07F09" w:rsidP="00D8183E">
      <w:pPr>
        <w:spacing w:before="120" w:beforeAutospacing="0" w:after="120" w:afterAutospacing="0" w:line="240" w:lineRule="auto"/>
        <w:ind w:left="1080"/>
        <w:rPr>
          <w:color w:val="000000"/>
          <w:lang w:val="en-GB"/>
        </w:rPr>
      </w:pPr>
      <w:r w:rsidRPr="00C2018E">
        <w:rPr>
          <w:i/>
          <w:color w:val="000000"/>
          <w:lang w:val="en-GB"/>
        </w:rPr>
        <w:t>“web-based services that allow individuals to: 1) construct a public or semi-public profile; 2) articulate a list of other users with whom they share a connection; and 3) view and traverse their list of connections and those made by others within the system</w:t>
      </w:r>
      <w:r w:rsidR="00DF75AB" w:rsidRPr="00C2018E">
        <w:rPr>
          <w:i/>
          <w:iCs/>
          <w:color w:val="000000"/>
          <w:lang w:val="en-GB"/>
        </w:rPr>
        <w:t>.</w:t>
      </w:r>
      <w:r w:rsidRPr="00C2018E">
        <w:rPr>
          <w:i/>
          <w:iCs/>
          <w:color w:val="000000"/>
          <w:lang w:val="en-GB"/>
        </w:rPr>
        <w:t>”</w:t>
      </w:r>
      <w:r w:rsidRPr="00C2018E">
        <w:rPr>
          <w:color w:val="000000"/>
          <w:lang w:val="en-GB"/>
        </w:rPr>
        <w:t xml:space="preserve"> (Boyd </w:t>
      </w:r>
      <w:r w:rsidR="00B44386" w:rsidRPr="00C2018E">
        <w:rPr>
          <w:color w:val="000000"/>
          <w:lang w:val="en-GB"/>
        </w:rPr>
        <w:t xml:space="preserve">&amp; </w:t>
      </w:r>
      <w:r w:rsidRPr="00C2018E">
        <w:rPr>
          <w:color w:val="000000"/>
          <w:lang w:val="en-GB"/>
        </w:rPr>
        <w:t>Ellison, 2008, p. 211)</w:t>
      </w:r>
    </w:p>
    <w:p w14:paraId="3B7F9BA1" w14:textId="77777777" w:rsidR="00CC1C13" w:rsidRPr="00C2018E" w:rsidRDefault="00CC1C13" w:rsidP="00D8183E">
      <w:pPr>
        <w:spacing w:before="120" w:beforeAutospacing="0" w:after="120" w:afterAutospacing="0" w:line="240" w:lineRule="auto"/>
        <w:ind w:left="1080"/>
        <w:rPr>
          <w:color w:val="000000"/>
          <w:lang w:val="en-GB"/>
        </w:rPr>
      </w:pPr>
    </w:p>
    <w:p w14:paraId="40D52945" w14:textId="328AF1AA" w:rsidR="00E07F09" w:rsidRPr="00C2018E" w:rsidRDefault="00E07F09" w:rsidP="00D8183E">
      <w:pPr>
        <w:spacing w:before="120" w:beforeAutospacing="0" w:after="120" w:afterAutospacing="0"/>
        <w:ind w:left="360"/>
        <w:rPr>
          <w:color w:val="000000"/>
          <w:lang w:val="en-GB"/>
        </w:rPr>
      </w:pPr>
      <w:r w:rsidRPr="00C2018E">
        <w:rPr>
          <w:color w:val="000000"/>
          <w:lang w:val="en-GB"/>
        </w:rPr>
        <w:lastRenderedPageBreak/>
        <w:t xml:space="preserve">Boyd and Ellison </w:t>
      </w:r>
      <w:r w:rsidR="00842DE8" w:rsidRPr="00C2018E">
        <w:rPr>
          <w:color w:val="000000"/>
          <w:lang w:val="en-GB"/>
        </w:rPr>
        <w:t xml:space="preserve">(2008) </w:t>
      </w:r>
      <w:r w:rsidRPr="00C2018E">
        <w:rPr>
          <w:color w:val="000000"/>
          <w:lang w:val="en-GB"/>
        </w:rPr>
        <w:t xml:space="preserve">defended using the term </w:t>
      </w:r>
      <w:r w:rsidRPr="00C2018E">
        <w:rPr>
          <w:i/>
          <w:color w:val="000000"/>
          <w:lang w:val="en-GB"/>
        </w:rPr>
        <w:t>social network sites</w:t>
      </w:r>
      <w:r w:rsidRPr="00C2018E">
        <w:rPr>
          <w:color w:val="000000"/>
          <w:lang w:val="en-GB"/>
        </w:rPr>
        <w:t xml:space="preserve"> to refer to these </w:t>
      </w:r>
      <w:r w:rsidR="00596161" w:rsidRPr="00C2018E">
        <w:rPr>
          <w:color w:val="000000"/>
          <w:lang w:val="en-GB"/>
        </w:rPr>
        <w:t>new types of network</w:t>
      </w:r>
      <w:r w:rsidR="00842DE8" w:rsidRPr="00C2018E">
        <w:rPr>
          <w:color w:val="000000"/>
          <w:lang w:val="en-GB"/>
        </w:rPr>
        <w:t>,</w:t>
      </w:r>
      <w:r w:rsidR="00596161" w:rsidRPr="00C2018E">
        <w:rPr>
          <w:color w:val="000000"/>
          <w:lang w:val="en-GB"/>
        </w:rPr>
        <w:t xml:space="preserve"> </w:t>
      </w:r>
      <w:r w:rsidRPr="00C2018E">
        <w:rPr>
          <w:color w:val="000000"/>
          <w:lang w:val="en-GB"/>
        </w:rPr>
        <w:t>as their main aim is to connect people from already existing social networks</w:t>
      </w:r>
      <w:r w:rsidR="00842DE8" w:rsidRPr="00C2018E">
        <w:rPr>
          <w:color w:val="000000"/>
          <w:lang w:val="en-GB"/>
        </w:rPr>
        <w:t>.</w:t>
      </w:r>
    </w:p>
    <w:p w14:paraId="4C9D0EDD" w14:textId="68CF8B45" w:rsidR="00E07F09" w:rsidRPr="00C2018E" w:rsidRDefault="00E07F09" w:rsidP="00D8183E">
      <w:pPr>
        <w:spacing w:before="120" w:beforeAutospacing="0" w:after="120" w:afterAutospacing="0"/>
        <w:ind w:left="360"/>
        <w:rPr>
          <w:color w:val="000000"/>
          <w:lang w:val="en-GB"/>
        </w:rPr>
      </w:pPr>
      <w:r w:rsidRPr="00C2018E">
        <w:rPr>
          <w:color w:val="000000"/>
          <w:lang w:val="en-GB"/>
        </w:rPr>
        <w:t>It is worth mentioning here that</w:t>
      </w:r>
      <w:r w:rsidR="00842DE8" w:rsidRPr="00C2018E">
        <w:rPr>
          <w:color w:val="000000"/>
          <w:lang w:val="en-GB"/>
        </w:rPr>
        <w:t>,</w:t>
      </w:r>
      <w:r w:rsidRPr="00C2018E">
        <w:rPr>
          <w:color w:val="000000"/>
          <w:lang w:val="en-GB"/>
        </w:rPr>
        <w:t xml:space="preserve"> in many research projects, scholars distinguish between the following two terms</w:t>
      </w:r>
      <w:r w:rsidR="00842DE8" w:rsidRPr="00C2018E">
        <w:rPr>
          <w:color w:val="000000"/>
          <w:lang w:val="en-GB"/>
        </w:rPr>
        <w:t>:</w:t>
      </w:r>
      <w:r w:rsidRPr="00C2018E">
        <w:rPr>
          <w:color w:val="000000"/>
          <w:lang w:val="en-GB"/>
        </w:rPr>
        <w:t xml:space="preserve"> </w:t>
      </w:r>
      <w:r w:rsidRPr="00C2018E">
        <w:rPr>
          <w:i/>
          <w:color w:val="000000"/>
          <w:lang w:val="en-GB"/>
        </w:rPr>
        <w:t xml:space="preserve">social networking site </w:t>
      </w:r>
      <w:r w:rsidRPr="00C2018E">
        <w:rPr>
          <w:color w:val="000000"/>
          <w:lang w:val="en-GB"/>
        </w:rPr>
        <w:t xml:space="preserve">and </w:t>
      </w:r>
      <w:r w:rsidRPr="00C2018E">
        <w:rPr>
          <w:i/>
          <w:color w:val="000000"/>
          <w:lang w:val="en-GB"/>
        </w:rPr>
        <w:t>social network site</w:t>
      </w:r>
      <w:r w:rsidRPr="00C2018E">
        <w:rPr>
          <w:i/>
          <w:iCs/>
          <w:color w:val="000000"/>
          <w:lang w:val="en-GB"/>
        </w:rPr>
        <w:t>,</w:t>
      </w:r>
      <w:r w:rsidRPr="00C2018E">
        <w:rPr>
          <w:color w:val="000000"/>
          <w:lang w:val="en-GB"/>
        </w:rPr>
        <w:t xml:space="preserve"> although they are both used to refer to those services offered online. However, most researchers </w:t>
      </w:r>
      <w:r w:rsidR="00596161" w:rsidRPr="00C2018E">
        <w:rPr>
          <w:color w:val="000000"/>
          <w:lang w:val="en-GB"/>
        </w:rPr>
        <w:t>advocate the</w:t>
      </w:r>
      <w:r w:rsidRPr="00C2018E">
        <w:rPr>
          <w:color w:val="000000"/>
          <w:lang w:val="en-GB"/>
        </w:rPr>
        <w:t xml:space="preserve"> use </w:t>
      </w:r>
      <w:r w:rsidR="00C91E0A" w:rsidRPr="00C2018E">
        <w:rPr>
          <w:color w:val="000000"/>
          <w:lang w:val="en-GB"/>
        </w:rPr>
        <w:t xml:space="preserve">of </w:t>
      </w:r>
      <w:r w:rsidRPr="00C2018E">
        <w:rPr>
          <w:color w:val="000000"/>
          <w:lang w:val="en-GB"/>
        </w:rPr>
        <w:t>social network site because the word</w:t>
      </w:r>
      <w:r w:rsidR="00842DE8" w:rsidRPr="00C2018E">
        <w:rPr>
          <w:color w:val="000000"/>
          <w:lang w:val="en-GB"/>
        </w:rPr>
        <w:t xml:space="preserve"> </w:t>
      </w:r>
      <w:r w:rsidRPr="00C2018E">
        <w:rPr>
          <w:i/>
          <w:color w:val="000000"/>
          <w:lang w:val="en-GB"/>
        </w:rPr>
        <w:t>networking</w:t>
      </w:r>
      <w:r w:rsidRPr="00C2018E">
        <w:rPr>
          <w:color w:val="000000"/>
          <w:lang w:val="en-GB"/>
        </w:rPr>
        <w:t xml:space="preserve"> suggests the commencement or the start of a connection between people who do not know each other</w:t>
      </w:r>
      <w:r w:rsidR="00842DE8" w:rsidRPr="00C2018E">
        <w:rPr>
          <w:color w:val="000000"/>
          <w:lang w:val="en-GB"/>
        </w:rPr>
        <w:t>—</w:t>
      </w:r>
      <w:r w:rsidRPr="00C2018E">
        <w:rPr>
          <w:color w:val="000000"/>
          <w:lang w:val="en-GB"/>
        </w:rPr>
        <w:t xml:space="preserve">or strangers (Boyd </w:t>
      </w:r>
      <w:r w:rsidR="00842DE8" w:rsidRPr="00C2018E">
        <w:rPr>
          <w:color w:val="000000"/>
          <w:lang w:val="en-GB"/>
        </w:rPr>
        <w:t xml:space="preserve">&amp; </w:t>
      </w:r>
      <w:r w:rsidRPr="00C2018E">
        <w:rPr>
          <w:color w:val="000000"/>
          <w:lang w:val="en-GB"/>
        </w:rPr>
        <w:t>Ellison, 2007). These online services connect people who do not know each other on an online platform</w:t>
      </w:r>
      <w:r w:rsidR="00842DE8" w:rsidRPr="00C2018E">
        <w:rPr>
          <w:color w:val="000000"/>
          <w:lang w:val="en-GB"/>
        </w:rPr>
        <w:t>,</w:t>
      </w:r>
      <w:r w:rsidRPr="00C2018E">
        <w:rPr>
          <w:color w:val="000000"/>
          <w:lang w:val="en-GB"/>
        </w:rPr>
        <w:t xml:space="preserve"> and they also connect people who know each other offline. Establishing a connection is definitely one of the main functions of these online services</w:t>
      </w:r>
      <w:r w:rsidR="00842DE8" w:rsidRPr="00C2018E">
        <w:rPr>
          <w:color w:val="000000"/>
          <w:lang w:val="en-GB"/>
        </w:rPr>
        <w:t>,</w:t>
      </w:r>
      <w:r w:rsidRPr="00C2018E">
        <w:rPr>
          <w:color w:val="000000"/>
          <w:lang w:val="en-GB"/>
        </w:rPr>
        <w:t xml:space="preserve"> but it is not the only or main</w:t>
      </w:r>
      <w:r w:rsidR="00792C20" w:rsidRPr="00C2018E">
        <w:rPr>
          <w:color w:val="000000"/>
          <w:lang w:val="en-GB"/>
        </w:rPr>
        <w:t xml:space="preserve"> practice on these applications.</w:t>
      </w:r>
      <w:r w:rsidR="0074062B" w:rsidRPr="00C2018E">
        <w:rPr>
          <w:color w:val="000000"/>
          <w:lang w:val="en-GB"/>
        </w:rPr>
        <w:t xml:space="preserve"> </w:t>
      </w:r>
      <w:r w:rsidR="00842DE8" w:rsidRPr="00C2018E">
        <w:rPr>
          <w:color w:val="000000"/>
          <w:lang w:val="en-GB"/>
        </w:rPr>
        <w:t>N</w:t>
      </w:r>
      <w:r w:rsidRPr="00C2018E">
        <w:rPr>
          <w:color w:val="000000"/>
          <w:lang w:val="en-GB"/>
        </w:rPr>
        <w:t>etworking emphasises connection initiation where individuals meet and interact with strangers. This suggests that users use these online sites to build new networks. SNS</w:t>
      </w:r>
      <w:r w:rsidR="00596161" w:rsidRPr="00C2018E">
        <w:rPr>
          <w:color w:val="000000"/>
          <w:lang w:val="en-GB"/>
        </w:rPr>
        <w:t>s</w:t>
      </w:r>
      <w:r w:rsidRPr="00C2018E">
        <w:rPr>
          <w:color w:val="000000"/>
          <w:lang w:val="en-GB"/>
        </w:rPr>
        <w:t xml:space="preserve"> are distinguished from other computer-mediated applications by enabling users to communicate with people who share some offline connection and make their social networks visible to others (</w:t>
      </w:r>
      <w:bookmarkStart w:id="52" w:name="_Hlk499089749"/>
      <w:r w:rsidRPr="00C2018E">
        <w:rPr>
          <w:color w:val="000000"/>
          <w:lang w:val="en-GB"/>
        </w:rPr>
        <w:t>Haythornthwaite</w:t>
      </w:r>
      <w:bookmarkEnd w:id="52"/>
      <w:r w:rsidRPr="00C2018E">
        <w:rPr>
          <w:color w:val="000000"/>
          <w:lang w:val="en-GB"/>
        </w:rPr>
        <w:t>, 2005). On many SNSs, users are not networking or meeting new individuals; instead, they are mostly interacting with people from existing relationships. To highlight this social network as a main feature of these web applications, scholars use the term</w:t>
      </w:r>
      <w:r w:rsidR="00792C20" w:rsidRPr="00C2018E">
        <w:rPr>
          <w:color w:val="000000"/>
          <w:lang w:val="en-GB"/>
        </w:rPr>
        <w:t xml:space="preserve"> </w:t>
      </w:r>
      <w:r w:rsidR="0003663B" w:rsidRPr="00C2018E">
        <w:rPr>
          <w:color w:val="000000"/>
          <w:lang w:val="en-GB"/>
        </w:rPr>
        <w:t>SNSs</w:t>
      </w:r>
      <w:r w:rsidR="00792C20" w:rsidRPr="00C2018E">
        <w:rPr>
          <w:color w:val="000000"/>
          <w:lang w:val="en-GB"/>
        </w:rPr>
        <w:t xml:space="preserve"> (Barne</w:t>
      </w:r>
      <w:r w:rsidR="00745D96" w:rsidRPr="00C2018E">
        <w:rPr>
          <w:color w:val="000000"/>
          <w:lang w:val="en-GB"/>
        </w:rPr>
        <w:t>s</w:t>
      </w:r>
      <w:r w:rsidR="00792C20" w:rsidRPr="00C2018E">
        <w:rPr>
          <w:color w:val="000000"/>
          <w:lang w:val="en-GB"/>
        </w:rPr>
        <w:t xml:space="preserve">, </w:t>
      </w:r>
      <w:r w:rsidRPr="00C2018E">
        <w:rPr>
          <w:color w:val="000000"/>
          <w:lang w:val="en-GB"/>
        </w:rPr>
        <w:t xml:space="preserve">2006). Most SNSs help maintain preexisting social relationships, </w:t>
      </w:r>
      <w:r w:rsidR="0003663B" w:rsidRPr="00C2018E">
        <w:rPr>
          <w:color w:val="000000"/>
          <w:lang w:val="en-GB"/>
        </w:rPr>
        <w:t xml:space="preserve">whereas </w:t>
      </w:r>
      <w:r w:rsidRPr="00C2018E">
        <w:rPr>
          <w:color w:val="000000"/>
          <w:lang w:val="en-GB"/>
        </w:rPr>
        <w:t>other sites bring strangers together based on shared interests</w:t>
      </w:r>
      <w:r w:rsidR="000538C2" w:rsidRPr="00C2018E">
        <w:rPr>
          <w:color w:val="000000"/>
          <w:lang w:val="en-GB"/>
        </w:rPr>
        <w:t xml:space="preserve"> (</w:t>
      </w:r>
      <w:bookmarkStart w:id="53" w:name="_Hlk499089840"/>
      <w:r w:rsidR="000538C2" w:rsidRPr="00C2018E">
        <w:rPr>
          <w:color w:val="000000"/>
          <w:lang w:val="en-GB"/>
        </w:rPr>
        <w:t>Jones et al., 200</w:t>
      </w:r>
      <w:bookmarkEnd w:id="53"/>
      <w:r w:rsidR="000538C2" w:rsidRPr="00C2018E">
        <w:rPr>
          <w:color w:val="000000"/>
          <w:lang w:val="en-GB"/>
        </w:rPr>
        <w:t>9).</w:t>
      </w:r>
      <w:r w:rsidRPr="00C2018E">
        <w:rPr>
          <w:color w:val="000000"/>
          <w:lang w:val="en-GB"/>
        </w:rPr>
        <w:t xml:space="preserve"> In this study, I choose to use the term </w:t>
      </w:r>
      <w:r w:rsidR="0003663B" w:rsidRPr="00C2018E">
        <w:rPr>
          <w:i/>
          <w:iCs/>
          <w:color w:val="000000"/>
          <w:lang w:val="en-GB"/>
        </w:rPr>
        <w:t>social network sites</w:t>
      </w:r>
      <w:r w:rsidR="0003663B" w:rsidRPr="00C2018E">
        <w:rPr>
          <w:color w:val="000000"/>
          <w:lang w:val="en-GB"/>
        </w:rPr>
        <w:t xml:space="preserve"> </w:t>
      </w:r>
      <w:r w:rsidRPr="00C2018E">
        <w:rPr>
          <w:color w:val="000000"/>
          <w:lang w:val="en-GB"/>
        </w:rPr>
        <w:t xml:space="preserve">or </w:t>
      </w:r>
      <w:r w:rsidRPr="00C2018E">
        <w:rPr>
          <w:i/>
          <w:color w:val="000000"/>
          <w:lang w:val="en-GB"/>
        </w:rPr>
        <w:t>SNSs</w:t>
      </w:r>
      <w:r w:rsidRPr="00C2018E">
        <w:rPr>
          <w:color w:val="000000"/>
          <w:lang w:val="en-GB"/>
        </w:rPr>
        <w:t xml:space="preserve"> to refer to these online services </w:t>
      </w:r>
      <w:r w:rsidRPr="00C2018E">
        <w:rPr>
          <w:color w:val="000000"/>
          <w:lang w:val="en-GB"/>
        </w:rPr>
        <w:lastRenderedPageBreak/>
        <w:t>where individuals connect with established</w:t>
      </w:r>
      <w:r w:rsidR="00B44386" w:rsidRPr="00C2018E">
        <w:rPr>
          <w:color w:val="000000"/>
          <w:lang w:val="en-GB"/>
        </w:rPr>
        <w:t xml:space="preserve">, </w:t>
      </w:r>
      <w:r w:rsidRPr="00C2018E">
        <w:rPr>
          <w:color w:val="000000"/>
          <w:lang w:val="en-GB"/>
        </w:rPr>
        <w:t>existing relations and establish new social networks with people outside of their offline</w:t>
      </w:r>
      <w:r w:rsidR="00B44386" w:rsidRPr="00C2018E">
        <w:rPr>
          <w:color w:val="000000"/>
          <w:lang w:val="en-GB"/>
        </w:rPr>
        <w:t>,</w:t>
      </w:r>
      <w:r w:rsidRPr="00C2018E">
        <w:rPr>
          <w:color w:val="000000"/>
          <w:lang w:val="en-GB"/>
        </w:rPr>
        <w:t xml:space="preserve"> existing social circle. </w:t>
      </w:r>
    </w:p>
    <w:p w14:paraId="4050031C" w14:textId="77777777" w:rsidR="00E07F09" w:rsidRPr="00C2018E" w:rsidRDefault="00E07F09" w:rsidP="00D8183E">
      <w:pPr>
        <w:pStyle w:val="Heading3"/>
        <w:spacing w:before="120" w:beforeAutospacing="0" w:after="120" w:afterAutospacing="0"/>
        <w:ind w:left="360"/>
        <w:rPr>
          <w:b w:val="0"/>
          <w:color w:val="000000"/>
          <w:lang w:val="en-GB"/>
        </w:rPr>
      </w:pPr>
      <w:r w:rsidRPr="00C2018E">
        <w:rPr>
          <w:color w:val="000000"/>
          <w:lang w:val="en-GB"/>
        </w:rPr>
        <w:t xml:space="preserve"> </w:t>
      </w:r>
      <w:bookmarkStart w:id="54" w:name="_Toc532220005"/>
      <w:r w:rsidRPr="00C2018E">
        <w:rPr>
          <w:color w:val="000000"/>
          <w:lang w:val="en-GB"/>
        </w:rPr>
        <w:t>Enabling Features</w:t>
      </w:r>
      <w:bookmarkEnd w:id="54"/>
    </w:p>
    <w:p w14:paraId="468E7612" w14:textId="70AE60F8" w:rsidR="00E07F09" w:rsidRPr="00C2018E" w:rsidRDefault="000E5B30" w:rsidP="00D8183E">
      <w:pPr>
        <w:spacing w:before="120" w:beforeAutospacing="0" w:after="120" w:afterAutospacing="0"/>
        <w:ind w:left="360"/>
        <w:rPr>
          <w:color w:val="000000"/>
          <w:lang w:val="en-GB"/>
        </w:rPr>
      </w:pPr>
      <w:r w:rsidRPr="00C2018E">
        <w:rPr>
          <w:color w:val="000000"/>
          <w:lang w:val="en-GB"/>
        </w:rPr>
        <w:t xml:space="preserve">According to </w:t>
      </w:r>
      <w:bookmarkStart w:id="55" w:name="_Hlk499089960"/>
      <w:r w:rsidRPr="00C2018E">
        <w:rPr>
          <w:color w:val="000000"/>
          <w:lang w:val="en-GB"/>
        </w:rPr>
        <w:t>Hester Group (2010</w:t>
      </w:r>
      <w:bookmarkEnd w:id="55"/>
      <w:r w:rsidRPr="00C2018E">
        <w:rPr>
          <w:color w:val="000000"/>
          <w:lang w:val="en-GB"/>
        </w:rPr>
        <w:t xml:space="preserve">), </w:t>
      </w:r>
      <w:r w:rsidR="00E07F09" w:rsidRPr="00C2018E">
        <w:rPr>
          <w:color w:val="000000"/>
          <w:lang w:val="en-GB"/>
        </w:rPr>
        <w:t>SNSs are highly accessible as communication tools to fa</w:t>
      </w:r>
      <w:r w:rsidRPr="00C2018E">
        <w:rPr>
          <w:color w:val="000000"/>
          <w:lang w:val="en-GB"/>
        </w:rPr>
        <w:t xml:space="preserve">cilitate social interaction. </w:t>
      </w:r>
      <w:r w:rsidR="00E07F09" w:rsidRPr="00C2018E">
        <w:rPr>
          <w:color w:val="000000"/>
          <w:lang w:val="en-GB"/>
        </w:rPr>
        <w:t>They enable users to socialise, discuss</w:t>
      </w:r>
      <w:r w:rsidR="0003663B" w:rsidRPr="00C2018E">
        <w:rPr>
          <w:color w:val="000000"/>
          <w:lang w:val="en-GB"/>
        </w:rPr>
        <w:t>,</w:t>
      </w:r>
      <w:r w:rsidR="00E07F09" w:rsidRPr="00C2018E">
        <w:rPr>
          <w:color w:val="000000"/>
          <w:lang w:val="en-GB"/>
        </w:rPr>
        <w:t xml:space="preserve"> and share information online to all members in a two-way communication. This interactive feature facilitates two-way access and instant interaction. </w:t>
      </w:r>
      <w:bookmarkStart w:id="56" w:name="_Hlk499089985"/>
      <w:r w:rsidRPr="00C2018E">
        <w:rPr>
          <w:color w:val="000000"/>
          <w:lang w:val="en-GB"/>
        </w:rPr>
        <w:t xml:space="preserve">Jones (2009) </w:t>
      </w:r>
      <w:bookmarkEnd w:id="56"/>
      <w:r w:rsidR="0003663B" w:rsidRPr="00C2018E">
        <w:rPr>
          <w:color w:val="000000"/>
          <w:lang w:val="en-GB"/>
        </w:rPr>
        <w:t xml:space="preserve">stated </w:t>
      </w:r>
      <w:r w:rsidR="006350F9" w:rsidRPr="00C2018E">
        <w:rPr>
          <w:color w:val="000000"/>
          <w:lang w:val="en-GB"/>
        </w:rPr>
        <w:t xml:space="preserve">that </w:t>
      </w:r>
      <w:r w:rsidR="00E07F09" w:rsidRPr="00C2018E">
        <w:rPr>
          <w:color w:val="000000"/>
          <w:lang w:val="en-GB"/>
        </w:rPr>
        <w:t>SNS features enable staying linked to oth</w:t>
      </w:r>
      <w:r w:rsidR="006350F9" w:rsidRPr="00C2018E">
        <w:rPr>
          <w:color w:val="000000"/>
          <w:lang w:val="en-GB"/>
        </w:rPr>
        <w:t>er sites, resources</w:t>
      </w:r>
      <w:r w:rsidR="0003663B" w:rsidRPr="00C2018E">
        <w:rPr>
          <w:color w:val="000000"/>
          <w:lang w:val="en-GB"/>
        </w:rPr>
        <w:t>,</w:t>
      </w:r>
      <w:r w:rsidR="006350F9" w:rsidRPr="00C2018E">
        <w:rPr>
          <w:color w:val="000000"/>
          <w:lang w:val="en-GB"/>
        </w:rPr>
        <w:t xml:space="preserve"> and people</w:t>
      </w:r>
      <w:r w:rsidR="0003663B" w:rsidRPr="00C2018E">
        <w:rPr>
          <w:color w:val="000000"/>
          <w:lang w:val="en-GB"/>
        </w:rPr>
        <w:t>,</w:t>
      </w:r>
      <w:r w:rsidR="00E07F09" w:rsidRPr="00C2018E">
        <w:rPr>
          <w:color w:val="000000"/>
          <w:lang w:val="en-GB"/>
        </w:rPr>
        <w:t xml:space="preserve"> and they possess unique features that distinguish them from other online services. According to Boyd and Ellison (2007), these features involve being </w:t>
      </w:r>
      <w:r w:rsidR="0003663B" w:rsidRPr="00C2018E">
        <w:rPr>
          <w:color w:val="000000"/>
          <w:lang w:val="en-GB"/>
        </w:rPr>
        <w:t>Internet</w:t>
      </w:r>
      <w:r w:rsidR="00E07F09" w:rsidRPr="00C2018E">
        <w:rPr>
          <w:color w:val="000000"/>
          <w:lang w:val="en-GB"/>
        </w:rPr>
        <w:t>-based, mobile, flexible, focu</w:t>
      </w:r>
      <w:r w:rsidR="003476EE" w:rsidRPr="00C2018E">
        <w:rPr>
          <w:color w:val="000000"/>
          <w:lang w:val="en-GB"/>
        </w:rPr>
        <w:t>s</w:t>
      </w:r>
      <w:r w:rsidR="00E07F09" w:rsidRPr="00C2018E">
        <w:rPr>
          <w:color w:val="000000"/>
          <w:lang w:val="en-GB"/>
        </w:rPr>
        <w:t>sed on users, interactive</w:t>
      </w:r>
      <w:r w:rsidR="0003663B" w:rsidRPr="00C2018E">
        <w:rPr>
          <w:color w:val="000000"/>
          <w:lang w:val="en-GB"/>
        </w:rPr>
        <w:t>,</w:t>
      </w:r>
      <w:r w:rsidR="00E07F09" w:rsidRPr="00C2018E">
        <w:rPr>
          <w:color w:val="000000"/>
          <w:lang w:val="en-GB"/>
        </w:rPr>
        <w:t xml:space="preserve"> and </w:t>
      </w:r>
      <w:r w:rsidR="0003663B" w:rsidRPr="00C2018E">
        <w:rPr>
          <w:color w:val="000000"/>
          <w:lang w:val="en-GB"/>
        </w:rPr>
        <w:t xml:space="preserve">supportive of </w:t>
      </w:r>
      <w:r w:rsidR="00E07F09" w:rsidRPr="00C2018E">
        <w:rPr>
          <w:color w:val="000000"/>
          <w:lang w:val="en-GB"/>
        </w:rPr>
        <w:t>two-way</w:t>
      </w:r>
      <w:r w:rsidR="00CD6C9C" w:rsidRPr="00C2018E">
        <w:rPr>
          <w:color w:val="000000"/>
          <w:lang w:val="en-GB"/>
        </w:rPr>
        <w:t xml:space="preserve"> communication</w:t>
      </w:r>
      <w:r w:rsidR="00E07F09" w:rsidRPr="00C2018E">
        <w:rPr>
          <w:color w:val="000000"/>
          <w:lang w:val="en-GB"/>
        </w:rPr>
        <w:t xml:space="preserve"> and multigroup interaction at</w:t>
      </w:r>
      <w:r w:rsidR="0003663B" w:rsidRPr="00C2018E">
        <w:rPr>
          <w:color w:val="000000"/>
          <w:lang w:val="en-GB"/>
        </w:rPr>
        <w:t xml:space="preserve"> a</w:t>
      </w:r>
      <w:r w:rsidR="00E07F09" w:rsidRPr="00C2018E">
        <w:rPr>
          <w:color w:val="000000"/>
          <w:lang w:val="en-GB"/>
        </w:rPr>
        <w:t xml:space="preserve"> low cost.  SNSs depend on having </w:t>
      </w:r>
      <w:r w:rsidR="00912CF5" w:rsidRPr="00C2018E">
        <w:rPr>
          <w:color w:val="000000"/>
          <w:lang w:val="en-GB"/>
        </w:rPr>
        <w:t>I</w:t>
      </w:r>
      <w:r w:rsidR="00E07F09" w:rsidRPr="00C2018E">
        <w:rPr>
          <w:color w:val="000000"/>
          <w:lang w:val="en-GB"/>
        </w:rPr>
        <w:t xml:space="preserve">nternet access as they are web-based. Users can use any device with </w:t>
      </w:r>
      <w:r w:rsidR="001D2A95" w:rsidRPr="00C2018E">
        <w:rPr>
          <w:color w:val="000000"/>
          <w:lang w:val="en-GB"/>
        </w:rPr>
        <w:t xml:space="preserve">Internet </w:t>
      </w:r>
      <w:r w:rsidR="00E07F09" w:rsidRPr="00C2018E">
        <w:rPr>
          <w:color w:val="000000"/>
          <w:lang w:val="en-GB"/>
        </w:rPr>
        <w:t>access to access SNS applications and a large amount of information and content. Moreover, SNS users can connect to other links and to other webpages</w:t>
      </w:r>
      <w:r w:rsidR="001D2A95" w:rsidRPr="00C2018E">
        <w:rPr>
          <w:color w:val="000000"/>
          <w:lang w:val="en-GB"/>
        </w:rPr>
        <w:t xml:space="preserve">, as </w:t>
      </w:r>
      <w:r w:rsidR="00584278" w:rsidRPr="00C2018E">
        <w:rPr>
          <w:color w:val="000000"/>
          <w:lang w:val="en-GB"/>
        </w:rPr>
        <w:t>this</w:t>
      </w:r>
      <w:r w:rsidR="00E07F09" w:rsidRPr="00C2018E">
        <w:rPr>
          <w:color w:val="000000"/>
          <w:lang w:val="en-GB"/>
        </w:rPr>
        <w:t xml:space="preserve"> enhances the useful</w:t>
      </w:r>
      <w:r w:rsidR="00584278" w:rsidRPr="00C2018E">
        <w:rPr>
          <w:color w:val="000000"/>
          <w:lang w:val="en-GB"/>
        </w:rPr>
        <w:t>ness and effectiveness of SNSs.</w:t>
      </w:r>
    </w:p>
    <w:p w14:paraId="27320C04" w14:textId="2077FAB7" w:rsidR="001F3767" w:rsidRPr="00C2018E" w:rsidRDefault="001F3767" w:rsidP="00D8183E">
      <w:pPr>
        <w:spacing w:before="120" w:beforeAutospacing="0" w:after="120" w:afterAutospacing="0"/>
        <w:ind w:left="360"/>
        <w:rPr>
          <w:color w:val="000000"/>
          <w:lang w:val="en-GB"/>
        </w:rPr>
      </w:pPr>
      <w:bookmarkStart w:id="57" w:name="_Hlk499090039"/>
      <w:r w:rsidRPr="00C2018E">
        <w:rPr>
          <w:color w:val="000000"/>
          <w:lang w:val="en-GB"/>
        </w:rPr>
        <w:t xml:space="preserve">De Souza and Dick </w:t>
      </w:r>
      <w:r w:rsidR="00C91E0A" w:rsidRPr="00C2018E">
        <w:rPr>
          <w:color w:val="000000"/>
          <w:lang w:val="en-GB"/>
        </w:rPr>
        <w:t>(</w:t>
      </w:r>
      <w:r w:rsidRPr="00C2018E">
        <w:rPr>
          <w:color w:val="000000"/>
          <w:lang w:val="en-GB"/>
        </w:rPr>
        <w:t>2007</w:t>
      </w:r>
      <w:r w:rsidR="00C91E0A" w:rsidRPr="00C2018E">
        <w:rPr>
          <w:color w:val="000000"/>
          <w:lang w:val="en-GB"/>
        </w:rPr>
        <w:t>)</w:t>
      </w:r>
      <w:r w:rsidRPr="00C2018E">
        <w:rPr>
          <w:color w:val="000000"/>
          <w:lang w:val="en-GB"/>
        </w:rPr>
        <w:t xml:space="preserve"> </w:t>
      </w:r>
      <w:bookmarkEnd w:id="57"/>
      <w:r w:rsidRPr="00C2018E">
        <w:rPr>
          <w:color w:val="000000"/>
          <w:lang w:val="en-GB"/>
        </w:rPr>
        <w:t>state</w:t>
      </w:r>
      <w:r w:rsidR="001D2A95" w:rsidRPr="00C2018E">
        <w:rPr>
          <w:color w:val="000000"/>
          <w:lang w:val="en-GB"/>
        </w:rPr>
        <w:t>d</w:t>
      </w:r>
      <w:r w:rsidRPr="00C2018E">
        <w:rPr>
          <w:color w:val="000000"/>
          <w:lang w:val="en-GB"/>
        </w:rPr>
        <w:t xml:space="preserve"> that the features of SNSs enable multi</w:t>
      </w:r>
      <w:r w:rsidR="001D2A95" w:rsidRPr="00C2018E">
        <w:rPr>
          <w:color w:val="000000"/>
          <w:lang w:val="en-GB"/>
        </w:rPr>
        <w:t>method</w:t>
      </w:r>
      <w:r w:rsidRPr="00C2018E">
        <w:rPr>
          <w:color w:val="000000"/>
          <w:lang w:val="en-GB"/>
        </w:rPr>
        <w:t xml:space="preserve"> group interactions that connect people in remote places with </w:t>
      </w:r>
      <w:r w:rsidR="001D2A95" w:rsidRPr="00C2018E">
        <w:rPr>
          <w:color w:val="000000"/>
          <w:lang w:val="en-GB"/>
        </w:rPr>
        <w:t>I</w:t>
      </w:r>
      <w:r w:rsidRPr="00C2018E">
        <w:rPr>
          <w:color w:val="000000"/>
          <w:lang w:val="en-GB"/>
        </w:rPr>
        <w:t>nternet access. This contributes to knowledge and content and facilitates interaction among millions of users, with group communications prompting posting content to be read, heard</w:t>
      </w:r>
      <w:r w:rsidR="001D2A95" w:rsidRPr="00C2018E">
        <w:rPr>
          <w:color w:val="000000"/>
          <w:lang w:val="en-GB"/>
        </w:rPr>
        <w:t>,</w:t>
      </w:r>
      <w:r w:rsidRPr="00C2018E">
        <w:rPr>
          <w:color w:val="000000"/>
          <w:lang w:val="en-GB"/>
        </w:rPr>
        <w:t xml:space="preserve"> and viewed by other users (De Souza </w:t>
      </w:r>
      <w:r w:rsidR="001D2A95" w:rsidRPr="00C2018E">
        <w:rPr>
          <w:color w:val="000000"/>
          <w:lang w:val="en-GB"/>
        </w:rPr>
        <w:t xml:space="preserve">&amp; </w:t>
      </w:r>
      <w:r w:rsidRPr="00C2018E">
        <w:rPr>
          <w:color w:val="000000"/>
          <w:lang w:val="en-GB"/>
        </w:rPr>
        <w:t xml:space="preserve">Dick, 2007). </w:t>
      </w:r>
    </w:p>
    <w:p w14:paraId="6254746B" w14:textId="13BB045B" w:rsidR="00E07F09" w:rsidRPr="00C2018E" w:rsidRDefault="00E07F09" w:rsidP="00D8183E">
      <w:pPr>
        <w:spacing w:before="120" w:beforeAutospacing="0" w:after="120" w:afterAutospacing="0"/>
        <w:ind w:left="360"/>
        <w:rPr>
          <w:color w:val="000000"/>
          <w:lang w:val="en-GB"/>
        </w:rPr>
      </w:pPr>
      <w:r w:rsidRPr="00C2018E">
        <w:rPr>
          <w:color w:val="000000"/>
          <w:lang w:val="en-GB"/>
        </w:rPr>
        <w:t>Another important feature of SNSs mentioned by Boyd and Ellison (2007) is mobility</w:t>
      </w:r>
      <w:r w:rsidR="001D2A95" w:rsidRPr="00C2018E">
        <w:rPr>
          <w:color w:val="000000"/>
          <w:lang w:val="en-GB"/>
        </w:rPr>
        <w:t>,</w:t>
      </w:r>
      <w:r w:rsidRPr="00C2018E">
        <w:rPr>
          <w:color w:val="000000"/>
          <w:lang w:val="en-GB"/>
        </w:rPr>
        <w:t xml:space="preserve"> which </w:t>
      </w:r>
      <w:r w:rsidR="00584278" w:rsidRPr="00C2018E">
        <w:rPr>
          <w:lang w:val="en-GB"/>
        </w:rPr>
        <w:t xml:space="preserve">is enabled by smartphones </w:t>
      </w:r>
      <w:r w:rsidR="00421E5D" w:rsidRPr="00C2018E">
        <w:rPr>
          <w:lang w:val="en-GB"/>
        </w:rPr>
        <w:t xml:space="preserve">and small-sized laptops </w:t>
      </w:r>
      <w:r w:rsidR="00584278" w:rsidRPr="00C2018E">
        <w:rPr>
          <w:lang w:val="en-GB"/>
        </w:rPr>
        <w:t>to easily run SNS applications</w:t>
      </w:r>
      <w:r w:rsidRPr="00C2018E">
        <w:rPr>
          <w:color w:val="000000"/>
          <w:lang w:val="en-GB"/>
        </w:rPr>
        <w:t xml:space="preserve">. </w:t>
      </w:r>
      <w:bookmarkStart w:id="58" w:name="_Hlk499090170"/>
      <w:r w:rsidR="006350F9" w:rsidRPr="00C2018E">
        <w:rPr>
          <w:color w:val="000000"/>
          <w:lang w:val="en-GB"/>
        </w:rPr>
        <w:t xml:space="preserve">Ali and Lee (2010) </w:t>
      </w:r>
      <w:bookmarkEnd w:id="58"/>
      <w:r w:rsidR="00421E5D" w:rsidRPr="00C2018E">
        <w:rPr>
          <w:color w:val="000000"/>
          <w:lang w:val="en-GB"/>
        </w:rPr>
        <w:t>state</w:t>
      </w:r>
      <w:r w:rsidR="001D2A95" w:rsidRPr="00C2018E">
        <w:rPr>
          <w:color w:val="000000"/>
          <w:lang w:val="en-GB"/>
        </w:rPr>
        <w:t>d</w:t>
      </w:r>
      <w:r w:rsidR="006350F9" w:rsidRPr="00C2018E">
        <w:rPr>
          <w:color w:val="000000"/>
          <w:lang w:val="en-GB"/>
        </w:rPr>
        <w:t xml:space="preserve"> that s</w:t>
      </w:r>
      <w:r w:rsidRPr="00C2018E">
        <w:rPr>
          <w:color w:val="000000"/>
          <w:lang w:val="en-GB"/>
        </w:rPr>
        <w:t xml:space="preserve">mall-sized laptops and </w:t>
      </w:r>
      <w:r w:rsidRPr="00C2018E">
        <w:rPr>
          <w:color w:val="000000"/>
          <w:lang w:val="en-GB"/>
        </w:rPr>
        <w:lastRenderedPageBreak/>
        <w:t xml:space="preserve">smartphones hold many features such as a digital camera that </w:t>
      </w:r>
      <w:r w:rsidR="00AF2BC3" w:rsidRPr="00C2018E">
        <w:rPr>
          <w:color w:val="000000"/>
          <w:lang w:val="en-GB"/>
        </w:rPr>
        <w:t xml:space="preserve">enhance </w:t>
      </w:r>
      <w:r w:rsidRPr="00C2018E">
        <w:rPr>
          <w:color w:val="000000"/>
          <w:lang w:val="en-GB"/>
        </w:rPr>
        <w:t xml:space="preserve">many practices on SNSs such as posting </w:t>
      </w:r>
      <w:r w:rsidR="006350F9" w:rsidRPr="00C2018E">
        <w:rPr>
          <w:color w:val="000000"/>
          <w:lang w:val="en-GB"/>
        </w:rPr>
        <w:t>images from anywhere</w:t>
      </w:r>
      <w:r w:rsidRPr="00C2018E">
        <w:rPr>
          <w:color w:val="000000"/>
          <w:lang w:val="en-GB"/>
        </w:rPr>
        <w:t>. SNS users can take</w:t>
      </w:r>
      <w:r w:rsidR="00AF2BC3" w:rsidRPr="00C2018E">
        <w:rPr>
          <w:color w:val="000000"/>
          <w:lang w:val="en-GB"/>
        </w:rPr>
        <w:t>, edit, tag</w:t>
      </w:r>
      <w:r w:rsidR="001D2A95" w:rsidRPr="00C2018E">
        <w:rPr>
          <w:color w:val="000000"/>
          <w:lang w:val="en-GB"/>
        </w:rPr>
        <w:t>,</w:t>
      </w:r>
      <w:r w:rsidRPr="00C2018E">
        <w:rPr>
          <w:color w:val="000000"/>
          <w:lang w:val="en-GB"/>
        </w:rPr>
        <w:t xml:space="preserve"> and post pictures quickly and send them to other users </w:t>
      </w:r>
      <w:r w:rsidR="001D2A95" w:rsidRPr="00C2018E">
        <w:rPr>
          <w:color w:val="000000"/>
          <w:lang w:val="en-GB"/>
        </w:rPr>
        <w:t xml:space="preserve">on </w:t>
      </w:r>
      <w:r w:rsidR="00AF2BC3" w:rsidRPr="00C2018E">
        <w:rPr>
          <w:color w:val="000000"/>
          <w:lang w:val="en-GB"/>
        </w:rPr>
        <w:t xml:space="preserve">a whole range of </w:t>
      </w:r>
      <w:r w:rsidRPr="00C2018E">
        <w:rPr>
          <w:color w:val="000000"/>
          <w:lang w:val="en-GB"/>
        </w:rPr>
        <w:t>site</w:t>
      </w:r>
      <w:r w:rsidR="00AF2BC3" w:rsidRPr="00C2018E">
        <w:rPr>
          <w:color w:val="000000"/>
          <w:lang w:val="en-GB"/>
        </w:rPr>
        <w:t>s</w:t>
      </w:r>
      <w:r w:rsidRPr="00C2018E">
        <w:rPr>
          <w:color w:val="000000"/>
          <w:lang w:val="en-GB"/>
        </w:rPr>
        <w:t xml:space="preserve">. </w:t>
      </w:r>
    </w:p>
    <w:p w14:paraId="28D412AB" w14:textId="3BAB17AE" w:rsidR="00E07F09" w:rsidRPr="00C2018E" w:rsidRDefault="006350F9" w:rsidP="00D8183E">
      <w:pPr>
        <w:spacing w:before="120" w:beforeAutospacing="0" w:after="120" w:afterAutospacing="0"/>
        <w:ind w:left="360"/>
        <w:rPr>
          <w:color w:val="000000"/>
          <w:lang w:val="en-GB"/>
        </w:rPr>
      </w:pPr>
      <w:r w:rsidRPr="00C2018E">
        <w:rPr>
          <w:color w:val="000000"/>
          <w:lang w:val="en-GB"/>
        </w:rPr>
        <w:t>Focus</w:t>
      </w:r>
      <w:r w:rsidR="003476EE" w:rsidRPr="00C2018E">
        <w:rPr>
          <w:color w:val="000000"/>
          <w:lang w:val="en-GB"/>
        </w:rPr>
        <w:t>s</w:t>
      </w:r>
      <w:r w:rsidRPr="00C2018E">
        <w:rPr>
          <w:color w:val="000000"/>
          <w:lang w:val="en-GB"/>
        </w:rPr>
        <w:t xml:space="preserve">ing on users is another enabling feature of SNSs that </w:t>
      </w:r>
      <w:r w:rsidR="00F6659A" w:rsidRPr="00C2018E">
        <w:rPr>
          <w:color w:val="000000"/>
          <w:lang w:val="en-GB"/>
        </w:rPr>
        <w:t xml:space="preserve">allows </w:t>
      </w:r>
      <w:r w:rsidRPr="00C2018E">
        <w:rPr>
          <w:color w:val="000000"/>
          <w:lang w:val="en-GB"/>
        </w:rPr>
        <w:t>users to take part and participate by viewing, reading, producing, providing feedback</w:t>
      </w:r>
      <w:r w:rsidR="001D2A95" w:rsidRPr="00C2018E">
        <w:rPr>
          <w:color w:val="000000"/>
          <w:lang w:val="en-GB"/>
        </w:rPr>
        <w:t>,</w:t>
      </w:r>
      <w:r w:rsidRPr="00C2018E">
        <w:rPr>
          <w:color w:val="000000"/>
          <w:lang w:val="en-GB"/>
        </w:rPr>
        <w:t xml:space="preserve"> and editing </w:t>
      </w:r>
      <w:r w:rsidR="00C36C66" w:rsidRPr="00C2018E">
        <w:rPr>
          <w:color w:val="000000"/>
          <w:lang w:val="en-GB"/>
        </w:rPr>
        <w:t>online content. Gardner</w:t>
      </w:r>
      <w:r w:rsidRPr="00C2018E">
        <w:rPr>
          <w:color w:val="000000"/>
          <w:lang w:val="en-GB"/>
        </w:rPr>
        <w:t xml:space="preserve"> (2011) </w:t>
      </w:r>
      <w:r w:rsidR="001D2A95" w:rsidRPr="00C2018E">
        <w:rPr>
          <w:color w:val="000000"/>
          <w:lang w:val="en-GB"/>
        </w:rPr>
        <w:t xml:space="preserve">stated </w:t>
      </w:r>
      <w:r w:rsidRPr="00C2018E">
        <w:rPr>
          <w:color w:val="000000"/>
          <w:lang w:val="en-GB"/>
        </w:rPr>
        <w:t>that o</w:t>
      </w:r>
      <w:r w:rsidR="00E07F09" w:rsidRPr="00C2018E">
        <w:rPr>
          <w:color w:val="000000"/>
          <w:lang w:val="en-GB"/>
        </w:rPr>
        <w:t>nline users can also share, learn, and distribute ideas through cocreation</w:t>
      </w:r>
      <w:r w:rsidR="00F6659A" w:rsidRPr="00C2018E">
        <w:rPr>
          <w:color w:val="000000"/>
          <w:lang w:val="en-GB"/>
        </w:rPr>
        <w:t xml:space="preserve">, which is </w:t>
      </w:r>
      <w:r w:rsidR="0049124C" w:rsidRPr="00C2018E">
        <w:rPr>
          <w:color w:val="000000"/>
          <w:lang w:val="en-GB"/>
        </w:rPr>
        <w:t>another interactive low-</w:t>
      </w:r>
      <w:r w:rsidRPr="00C2018E">
        <w:rPr>
          <w:color w:val="000000"/>
          <w:lang w:val="en-GB"/>
        </w:rPr>
        <w:t xml:space="preserve">cost feature. </w:t>
      </w:r>
      <w:r w:rsidR="00E07F09" w:rsidRPr="00C2018E">
        <w:rPr>
          <w:color w:val="000000"/>
          <w:lang w:val="en-GB"/>
        </w:rPr>
        <w:t xml:space="preserve">It is therefore inexpensive to produce and publish content </w:t>
      </w:r>
      <w:r w:rsidR="00F6659A" w:rsidRPr="00C2018E">
        <w:rPr>
          <w:color w:val="000000"/>
          <w:lang w:val="en-GB"/>
        </w:rPr>
        <w:t xml:space="preserve">online, </w:t>
      </w:r>
      <w:r w:rsidR="00E07F09" w:rsidRPr="00C2018E">
        <w:rPr>
          <w:color w:val="000000"/>
          <w:lang w:val="en-GB"/>
        </w:rPr>
        <w:t xml:space="preserve">unlike </w:t>
      </w:r>
      <w:r w:rsidR="00AF2BC3" w:rsidRPr="00C2018E">
        <w:rPr>
          <w:color w:val="000000"/>
          <w:lang w:val="en-GB"/>
        </w:rPr>
        <w:t xml:space="preserve">many more traditional </w:t>
      </w:r>
      <w:r w:rsidR="00E07F09" w:rsidRPr="00C2018E">
        <w:rPr>
          <w:color w:val="000000"/>
          <w:lang w:val="en-GB"/>
        </w:rPr>
        <w:t xml:space="preserve">media services, such as newspapers and television. </w:t>
      </w:r>
      <w:r w:rsidRPr="00C2018E">
        <w:rPr>
          <w:color w:val="000000"/>
          <w:lang w:val="en-GB"/>
        </w:rPr>
        <w:t xml:space="preserve">According to </w:t>
      </w:r>
      <w:bookmarkStart w:id="59" w:name="_Hlk499090252"/>
      <w:r w:rsidRPr="00C2018E">
        <w:rPr>
          <w:color w:val="000000"/>
          <w:lang w:val="en-GB"/>
        </w:rPr>
        <w:t>Tufekci</w:t>
      </w:r>
      <w:bookmarkEnd w:id="59"/>
      <w:r w:rsidRPr="00C2018E">
        <w:rPr>
          <w:color w:val="000000"/>
          <w:lang w:val="en-GB"/>
        </w:rPr>
        <w:t xml:space="preserve">, (2008), </w:t>
      </w:r>
      <w:r w:rsidR="00E07F09" w:rsidRPr="00C2018E">
        <w:rPr>
          <w:color w:val="000000"/>
          <w:lang w:val="en-GB"/>
        </w:rPr>
        <w:t xml:space="preserve">SNSs </w:t>
      </w:r>
      <w:r w:rsidRPr="00C2018E">
        <w:rPr>
          <w:color w:val="000000"/>
          <w:lang w:val="en-GB"/>
        </w:rPr>
        <w:t xml:space="preserve">may </w:t>
      </w:r>
      <w:r w:rsidR="00E07F09" w:rsidRPr="00C2018E">
        <w:rPr>
          <w:color w:val="000000"/>
          <w:lang w:val="en-GB"/>
        </w:rPr>
        <w:t xml:space="preserve">empower users </w:t>
      </w:r>
      <w:r w:rsidR="00CD6C9C" w:rsidRPr="00C2018E">
        <w:rPr>
          <w:color w:val="000000"/>
          <w:lang w:val="en-GB"/>
        </w:rPr>
        <w:t>and</w:t>
      </w:r>
      <w:r w:rsidR="00E07F09" w:rsidRPr="00C2018E">
        <w:rPr>
          <w:color w:val="000000"/>
          <w:lang w:val="en-GB"/>
        </w:rPr>
        <w:t xml:space="preserve"> improve distribution of knowledge. </w:t>
      </w:r>
      <w:r w:rsidRPr="00C2018E">
        <w:rPr>
          <w:color w:val="000000"/>
          <w:lang w:val="en-GB"/>
        </w:rPr>
        <w:t xml:space="preserve">He </w:t>
      </w:r>
      <w:r w:rsidR="001D2A95" w:rsidRPr="00C2018E">
        <w:rPr>
          <w:color w:val="000000"/>
          <w:lang w:val="en-GB"/>
        </w:rPr>
        <w:t xml:space="preserve">stated </w:t>
      </w:r>
      <w:r w:rsidRPr="00C2018E">
        <w:rPr>
          <w:color w:val="000000"/>
          <w:lang w:val="en-GB"/>
        </w:rPr>
        <w:t>that t</w:t>
      </w:r>
      <w:r w:rsidR="00E07F09" w:rsidRPr="00C2018E">
        <w:rPr>
          <w:color w:val="000000"/>
          <w:lang w:val="en-GB"/>
        </w:rPr>
        <w:t xml:space="preserve">raditional media </w:t>
      </w:r>
      <w:r w:rsidR="00AC7457" w:rsidRPr="00C2018E">
        <w:rPr>
          <w:color w:val="000000"/>
          <w:lang w:val="en-GB"/>
        </w:rPr>
        <w:t>are</w:t>
      </w:r>
      <w:r w:rsidR="00E07F09" w:rsidRPr="00C2018E">
        <w:rPr>
          <w:color w:val="000000"/>
          <w:lang w:val="en-GB"/>
        </w:rPr>
        <w:t xml:space="preserve"> limited in services</w:t>
      </w:r>
      <w:r w:rsidR="001D2A95" w:rsidRPr="00C2018E">
        <w:rPr>
          <w:color w:val="000000"/>
          <w:lang w:val="en-GB"/>
        </w:rPr>
        <w:t>, that</w:t>
      </w:r>
      <w:r w:rsidR="00E07F09" w:rsidRPr="00C2018E">
        <w:rPr>
          <w:color w:val="000000"/>
          <w:lang w:val="en-GB"/>
        </w:rPr>
        <w:t xml:space="preserve"> </w:t>
      </w:r>
      <w:r w:rsidR="00AC7457" w:rsidRPr="00C2018E">
        <w:rPr>
          <w:color w:val="000000"/>
          <w:lang w:val="en-GB"/>
        </w:rPr>
        <w:t>they are</w:t>
      </w:r>
      <w:r w:rsidR="00E07F09" w:rsidRPr="00C2018E">
        <w:rPr>
          <w:color w:val="000000"/>
          <w:lang w:val="en-GB"/>
        </w:rPr>
        <w:t xml:space="preserve"> regulated by authorities</w:t>
      </w:r>
      <w:r w:rsidR="001D2A95" w:rsidRPr="00C2018E">
        <w:rPr>
          <w:color w:val="000000"/>
          <w:lang w:val="en-GB"/>
        </w:rPr>
        <w:t xml:space="preserve">, and that they are </w:t>
      </w:r>
      <w:r w:rsidR="00E07F09" w:rsidRPr="00C2018E">
        <w:rPr>
          <w:color w:val="000000"/>
          <w:lang w:val="en-GB"/>
        </w:rPr>
        <w:t xml:space="preserve">very expensive. </w:t>
      </w:r>
      <w:r w:rsidRPr="00C2018E">
        <w:rPr>
          <w:color w:val="000000"/>
          <w:lang w:val="en-GB"/>
        </w:rPr>
        <w:t xml:space="preserve">On the other hand, </w:t>
      </w:r>
      <w:r w:rsidR="00E07F09" w:rsidRPr="00C2018E">
        <w:rPr>
          <w:color w:val="000000"/>
          <w:lang w:val="en-GB"/>
        </w:rPr>
        <w:t xml:space="preserve">SNSs are </w:t>
      </w:r>
      <w:r w:rsidR="00AF2BC3" w:rsidRPr="00C2018E">
        <w:rPr>
          <w:color w:val="000000"/>
          <w:lang w:val="en-GB"/>
        </w:rPr>
        <w:t xml:space="preserve">widely accessible, </w:t>
      </w:r>
      <w:r w:rsidR="00E07F09" w:rsidRPr="00C2018E">
        <w:rPr>
          <w:color w:val="000000"/>
          <w:lang w:val="en-GB"/>
        </w:rPr>
        <w:t>flexible, inexpensive</w:t>
      </w:r>
      <w:r w:rsidR="001D2A95" w:rsidRPr="00C2018E">
        <w:rPr>
          <w:color w:val="000000"/>
          <w:lang w:val="en-GB"/>
        </w:rPr>
        <w:t>,</w:t>
      </w:r>
      <w:r w:rsidR="00E07F09" w:rsidRPr="00C2018E">
        <w:rPr>
          <w:color w:val="000000"/>
          <w:lang w:val="en-GB"/>
        </w:rPr>
        <w:t xml:space="preserve"> and efficient and provide information and knowledge globally. </w:t>
      </w:r>
    </w:p>
    <w:p w14:paraId="6ADCEA55" w14:textId="6B1C85E4" w:rsidR="00E07F09" w:rsidRPr="00C2018E" w:rsidRDefault="002E0B63" w:rsidP="00D8183E">
      <w:pPr>
        <w:spacing w:before="120" w:beforeAutospacing="0" w:after="120" w:afterAutospacing="0"/>
        <w:ind w:left="360"/>
        <w:rPr>
          <w:color w:val="000000"/>
          <w:lang w:val="en-GB"/>
        </w:rPr>
      </w:pPr>
      <w:r w:rsidRPr="00C2018E">
        <w:rPr>
          <w:color w:val="000000"/>
          <w:lang w:val="en-GB"/>
        </w:rPr>
        <w:t xml:space="preserve"> One technical feature of SNSs </w:t>
      </w:r>
      <w:r w:rsidR="00E07F09" w:rsidRPr="00C2018E">
        <w:rPr>
          <w:color w:val="000000"/>
          <w:lang w:val="en-GB"/>
        </w:rPr>
        <w:t>involve</w:t>
      </w:r>
      <w:r w:rsidR="00AF2BC3" w:rsidRPr="00C2018E">
        <w:rPr>
          <w:color w:val="000000"/>
          <w:lang w:val="en-GB"/>
        </w:rPr>
        <w:t>s</w:t>
      </w:r>
      <w:r w:rsidR="00E07F09" w:rsidRPr="00C2018E">
        <w:rPr>
          <w:color w:val="000000"/>
          <w:lang w:val="en-GB"/>
        </w:rPr>
        <w:t xml:space="preserve"> visible profiles</w:t>
      </w:r>
      <w:r w:rsidR="00AF2BC3" w:rsidRPr="00C2018E">
        <w:rPr>
          <w:color w:val="000000"/>
          <w:lang w:val="en-GB"/>
        </w:rPr>
        <w:t xml:space="preserve"> comprising </w:t>
      </w:r>
      <w:r w:rsidR="00E07F09" w:rsidRPr="00C2018E">
        <w:rPr>
          <w:color w:val="000000"/>
          <w:lang w:val="en-GB"/>
        </w:rPr>
        <w:t xml:space="preserve">pages unique </w:t>
      </w:r>
      <w:r w:rsidR="00AF2BC3" w:rsidRPr="00C2018E">
        <w:rPr>
          <w:color w:val="000000"/>
          <w:lang w:val="en-GB"/>
        </w:rPr>
        <w:t xml:space="preserve">to </w:t>
      </w:r>
      <w:r w:rsidR="00E07F09" w:rsidRPr="00C2018E">
        <w:rPr>
          <w:color w:val="000000"/>
          <w:lang w:val="en-GB"/>
        </w:rPr>
        <w:t>each user where individuals can represent themselves online (</w:t>
      </w:r>
      <w:r w:rsidR="004A32BE" w:rsidRPr="00C2018E">
        <w:rPr>
          <w:lang w:val="en-GB"/>
        </w:rPr>
        <w:t>Gardner, 2011</w:t>
      </w:r>
      <w:r w:rsidR="00E07F09" w:rsidRPr="00C2018E">
        <w:rPr>
          <w:color w:val="000000"/>
          <w:lang w:val="en-GB"/>
        </w:rPr>
        <w:t>). In other words, the profile is created by the users themselves</w:t>
      </w:r>
      <w:r w:rsidR="00AF2BC3" w:rsidRPr="00C2018E">
        <w:rPr>
          <w:color w:val="000000"/>
          <w:lang w:val="en-GB"/>
        </w:rPr>
        <w:t>,</w:t>
      </w:r>
      <w:r w:rsidR="00E07F09" w:rsidRPr="00C2018E">
        <w:rPr>
          <w:color w:val="000000"/>
          <w:lang w:val="en-GB"/>
        </w:rPr>
        <w:t xml:space="preserve"> about themselves. </w:t>
      </w:r>
      <w:r w:rsidRPr="00C2018E">
        <w:rPr>
          <w:lang w:val="en-GB"/>
        </w:rPr>
        <w:t>Gardner (2011</w:t>
      </w:r>
      <w:r w:rsidRPr="00C2018E">
        <w:rPr>
          <w:szCs w:val="24"/>
          <w:lang w:val="en-GB"/>
        </w:rPr>
        <w:t xml:space="preserve">) </w:t>
      </w:r>
      <w:r w:rsidR="001D2A95" w:rsidRPr="00C2018E">
        <w:rPr>
          <w:szCs w:val="24"/>
          <w:lang w:val="en-GB"/>
        </w:rPr>
        <w:t>stated</w:t>
      </w:r>
      <w:r w:rsidR="001D2A95" w:rsidRPr="00C2018E">
        <w:rPr>
          <w:lang w:val="en-GB"/>
        </w:rPr>
        <w:t xml:space="preserve"> </w:t>
      </w:r>
      <w:r w:rsidRPr="00C2018E">
        <w:rPr>
          <w:lang w:val="en-GB"/>
        </w:rPr>
        <w:t xml:space="preserve">that </w:t>
      </w:r>
      <w:r w:rsidR="00E07F09" w:rsidRPr="00C2018E">
        <w:rPr>
          <w:color w:val="000000"/>
          <w:lang w:val="en-GB"/>
        </w:rPr>
        <w:t xml:space="preserve">SNSs </w:t>
      </w:r>
      <w:r w:rsidR="00AF2BC3" w:rsidRPr="00C2018E">
        <w:rPr>
          <w:color w:val="000000"/>
          <w:lang w:val="en-GB"/>
        </w:rPr>
        <w:t xml:space="preserve">usually </w:t>
      </w:r>
      <w:r w:rsidR="00E07F09" w:rsidRPr="00C2018E">
        <w:rPr>
          <w:color w:val="000000"/>
          <w:lang w:val="en-GB"/>
        </w:rPr>
        <w:t>prompt users to upload a photo in their profile. By joining a SNS, users can find and identify other users in the site with whom they have a relationship or explore other u</w:t>
      </w:r>
      <w:r w:rsidR="009E13B9" w:rsidRPr="00C2018E">
        <w:rPr>
          <w:color w:val="000000"/>
          <w:lang w:val="en-GB"/>
        </w:rPr>
        <w:t>sers’ accounts on the same site</w:t>
      </w:r>
      <w:r w:rsidR="001D2A95" w:rsidRPr="00C2018E">
        <w:rPr>
          <w:color w:val="000000"/>
          <w:lang w:val="en-GB"/>
        </w:rPr>
        <w:t>,</w:t>
      </w:r>
      <w:r w:rsidR="009E13B9" w:rsidRPr="00C2018E">
        <w:rPr>
          <w:color w:val="000000"/>
          <w:lang w:val="en-GB"/>
        </w:rPr>
        <w:t xml:space="preserve"> or t</w:t>
      </w:r>
      <w:r w:rsidR="009E13B9" w:rsidRPr="00C2018E">
        <w:rPr>
          <w:rFonts w:asciiTheme="majorBidi" w:hAnsiTheme="majorBidi"/>
          <w:color w:val="000000"/>
          <w:lang w:val="en-GB"/>
        </w:rPr>
        <w:t xml:space="preserve">hey </w:t>
      </w:r>
      <w:r w:rsidR="009E13B9" w:rsidRPr="00C2018E">
        <w:rPr>
          <w:rFonts w:asciiTheme="majorBidi" w:hAnsiTheme="majorBidi"/>
          <w:color w:val="101010"/>
          <w:shd w:val="clear" w:color="auto" w:fill="FFFFFF"/>
          <w:lang w:val="en-GB"/>
        </w:rPr>
        <w:t>can track hundreds of people</w:t>
      </w:r>
      <w:r w:rsidR="001D2A95" w:rsidRPr="00C2018E">
        <w:rPr>
          <w:rFonts w:asciiTheme="majorBidi" w:hAnsiTheme="majorBidi"/>
          <w:color w:val="101010"/>
          <w:shd w:val="clear" w:color="auto" w:fill="FFFFFF"/>
          <w:lang w:val="en-GB"/>
        </w:rPr>
        <w:t xml:space="preserve"> </w:t>
      </w:r>
      <w:r w:rsidR="009E13B9" w:rsidRPr="00C2018E">
        <w:rPr>
          <w:rFonts w:asciiTheme="majorBidi" w:hAnsiTheme="majorBidi"/>
          <w:color w:val="101010"/>
          <w:shd w:val="clear" w:color="auto" w:fill="FFFFFF"/>
          <w:lang w:val="en-GB"/>
        </w:rPr>
        <w:t>and read their content and feeds</w:t>
      </w:r>
      <w:r w:rsidR="009E13B9" w:rsidRPr="00C2018E">
        <w:rPr>
          <w:rFonts w:ascii="Helvetica" w:hAnsi="Helvetica"/>
          <w:color w:val="101010"/>
          <w:shd w:val="clear" w:color="auto" w:fill="FFFFFF"/>
          <w:lang w:val="en-GB"/>
        </w:rPr>
        <w:t>.</w:t>
      </w:r>
      <w:r w:rsidR="00E07F09" w:rsidRPr="00C2018E">
        <w:rPr>
          <w:color w:val="000000"/>
          <w:lang w:val="en-GB"/>
        </w:rPr>
        <w:t xml:space="preserve"> The labelling of these relationships differs from one site to another such as </w:t>
      </w:r>
      <w:r w:rsidR="00E07F09" w:rsidRPr="00C2018E">
        <w:rPr>
          <w:i/>
          <w:color w:val="000000"/>
          <w:lang w:val="en-GB"/>
        </w:rPr>
        <w:t>Contacts</w:t>
      </w:r>
      <w:r w:rsidR="001D2A95" w:rsidRPr="00C2018E">
        <w:rPr>
          <w:i/>
          <w:iCs/>
          <w:color w:val="000000"/>
          <w:lang w:val="en-GB"/>
        </w:rPr>
        <w:t>,</w:t>
      </w:r>
      <w:r w:rsidR="00E07F09" w:rsidRPr="00C2018E">
        <w:rPr>
          <w:i/>
          <w:iCs/>
          <w:color w:val="000000"/>
          <w:lang w:val="en-GB"/>
        </w:rPr>
        <w:t xml:space="preserve"> </w:t>
      </w:r>
      <w:r w:rsidR="00E07F09" w:rsidRPr="00C2018E">
        <w:rPr>
          <w:i/>
          <w:color w:val="000000"/>
          <w:lang w:val="en-GB"/>
        </w:rPr>
        <w:t>Friends</w:t>
      </w:r>
      <w:r w:rsidR="00E07F09" w:rsidRPr="00C2018E">
        <w:rPr>
          <w:i/>
          <w:iCs/>
          <w:color w:val="000000"/>
          <w:lang w:val="en-GB"/>
        </w:rPr>
        <w:t xml:space="preserve">, </w:t>
      </w:r>
      <w:r w:rsidR="00AF6731" w:rsidRPr="00C2018E">
        <w:rPr>
          <w:i/>
          <w:color w:val="000000"/>
          <w:lang w:val="en-GB"/>
        </w:rPr>
        <w:t>F</w:t>
      </w:r>
      <w:r w:rsidR="00E07F09" w:rsidRPr="00C2018E">
        <w:rPr>
          <w:i/>
          <w:color w:val="000000"/>
          <w:lang w:val="en-GB"/>
        </w:rPr>
        <w:t>ollowers</w:t>
      </w:r>
      <w:r w:rsidR="001D2A95" w:rsidRPr="00C2018E">
        <w:rPr>
          <w:i/>
          <w:iCs/>
          <w:color w:val="000000"/>
          <w:lang w:val="en-GB"/>
        </w:rPr>
        <w:t>,</w:t>
      </w:r>
      <w:r w:rsidR="00E07F09" w:rsidRPr="00C2018E">
        <w:rPr>
          <w:i/>
          <w:color w:val="000000"/>
          <w:lang w:val="en-GB"/>
        </w:rPr>
        <w:t xml:space="preserve"> </w:t>
      </w:r>
      <w:r w:rsidR="00E07F09" w:rsidRPr="00C2018E">
        <w:rPr>
          <w:color w:val="000000"/>
          <w:lang w:val="en-GB"/>
        </w:rPr>
        <w:t>and</w:t>
      </w:r>
      <w:r w:rsidR="00E07F09" w:rsidRPr="00C2018E">
        <w:rPr>
          <w:i/>
          <w:color w:val="000000"/>
          <w:lang w:val="en-GB"/>
        </w:rPr>
        <w:t xml:space="preserve"> Fans</w:t>
      </w:r>
      <w:r w:rsidR="00E07F09" w:rsidRPr="00C2018E">
        <w:rPr>
          <w:color w:val="000000"/>
          <w:lang w:val="en-GB"/>
        </w:rPr>
        <w:t>. Most SNSs necessitate acceptance for Friendship</w:t>
      </w:r>
      <w:r w:rsidR="001D2A95" w:rsidRPr="00C2018E">
        <w:rPr>
          <w:color w:val="000000"/>
          <w:lang w:val="en-GB"/>
        </w:rPr>
        <w:t>,</w:t>
      </w:r>
      <w:r w:rsidR="00E07F09" w:rsidRPr="00C2018E">
        <w:rPr>
          <w:color w:val="000000"/>
          <w:lang w:val="en-GB"/>
        </w:rPr>
        <w:t xml:space="preserve"> </w:t>
      </w:r>
      <w:r w:rsidR="001D2A95" w:rsidRPr="00C2018E">
        <w:rPr>
          <w:color w:val="000000"/>
          <w:lang w:val="en-GB"/>
        </w:rPr>
        <w:t xml:space="preserve">whereas </w:t>
      </w:r>
      <w:r w:rsidR="00E07F09" w:rsidRPr="00C2018E">
        <w:rPr>
          <w:color w:val="000000"/>
          <w:lang w:val="en-GB"/>
        </w:rPr>
        <w:lastRenderedPageBreak/>
        <w:t xml:space="preserve">other SNSs do not. According to Boyd (2006), using the term </w:t>
      </w:r>
      <w:r w:rsidR="00E07F09" w:rsidRPr="00C2018E">
        <w:rPr>
          <w:i/>
          <w:color w:val="000000"/>
          <w:lang w:val="en-GB"/>
        </w:rPr>
        <w:t>Friends</w:t>
      </w:r>
      <w:r w:rsidR="00E07F09" w:rsidRPr="00C2018E">
        <w:rPr>
          <w:color w:val="000000"/>
          <w:lang w:val="en-GB"/>
        </w:rPr>
        <w:t xml:space="preserve"> may be confusing</w:t>
      </w:r>
      <w:r w:rsidR="001D2A95" w:rsidRPr="00C2018E">
        <w:rPr>
          <w:color w:val="000000"/>
          <w:lang w:val="en-GB"/>
        </w:rPr>
        <w:t xml:space="preserve">, </w:t>
      </w:r>
      <w:r w:rsidR="00E07F09" w:rsidRPr="00C2018E">
        <w:rPr>
          <w:color w:val="000000"/>
          <w:lang w:val="en-GB"/>
        </w:rPr>
        <w:t>as people connect to others for many reasons</w:t>
      </w:r>
      <w:r w:rsidR="001D2A95" w:rsidRPr="00C2018E">
        <w:rPr>
          <w:color w:val="000000"/>
          <w:lang w:val="en-GB"/>
        </w:rPr>
        <w:t>,</w:t>
      </w:r>
      <w:r w:rsidR="00E07F09" w:rsidRPr="00C2018E">
        <w:rPr>
          <w:color w:val="000000"/>
          <w:lang w:val="en-GB"/>
        </w:rPr>
        <w:t xml:space="preserve"> and these connections on SNSs do not necessarily mean friends</w:t>
      </w:r>
      <w:r w:rsidR="00AF6731" w:rsidRPr="00C2018E">
        <w:rPr>
          <w:color w:val="000000"/>
          <w:lang w:val="en-GB"/>
        </w:rPr>
        <w:t xml:space="preserve"> in the non</w:t>
      </w:r>
      <w:r w:rsidR="001D2A95" w:rsidRPr="00C2018E">
        <w:rPr>
          <w:color w:val="000000"/>
          <w:lang w:val="en-GB"/>
        </w:rPr>
        <w:t>-</w:t>
      </w:r>
      <w:r w:rsidR="00AF6731" w:rsidRPr="00C2018E">
        <w:rPr>
          <w:color w:val="000000"/>
          <w:lang w:val="en-GB"/>
        </w:rPr>
        <w:t xml:space="preserve">SNS sense of the word </w:t>
      </w:r>
      <w:r w:rsidR="00E07F09" w:rsidRPr="00C2018E">
        <w:rPr>
          <w:color w:val="000000"/>
          <w:lang w:val="en-GB"/>
        </w:rPr>
        <w:t>(Boyd, 2006).</w:t>
      </w:r>
      <w:r w:rsidR="00421E5D" w:rsidRPr="00C2018E">
        <w:rPr>
          <w:color w:val="000000"/>
          <w:lang w:val="en-GB"/>
        </w:rPr>
        <w:t xml:space="preserve"> Another feature that makes SNSs different from other online services is the visibility of </w:t>
      </w:r>
      <w:r w:rsidR="001D2A95" w:rsidRPr="00C2018E">
        <w:rPr>
          <w:color w:val="000000"/>
          <w:lang w:val="en-GB"/>
        </w:rPr>
        <w:t xml:space="preserve">one’s </w:t>
      </w:r>
      <w:r w:rsidR="00421E5D" w:rsidRPr="00C2018E">
        <w:rPr>
          <w:color w:val="000000"/>
          <w:lang w:val="en-GB"/>
        </w:rPr>
        <w:t xml:space="preserve">social networks to others, and this may lead to different kinds of connections between people not available in other services (Boyd </w:t>
      </w:r>
      <w:r w:rsidR="001D2A95" w:rsidRPr="00C2018E">
        <w:rPr>
          <w:color w:val="000000"/>
          <w:lang w:val="en-GB"/>
        </w:rPr>
        <w:t xml:space="preserve">&amp; </w:t>
      </w:r>
      <w:r w:rsidR="00421E5D" w:rsidRPr="00C2018E">
        <w:rPr>
          <w:color w:val="000000"/>
          <w:lang w:val="en-GB"/>
        </w:rPr>
        <w:t>Ellison, 2007)</w:t>
      </w:r>
      <w:r w:rsidR="00912CF5" w:rsidRPr="00C2018E">
        <w:rPr>
          <w:color w:val="000000"/>
          <w:lang w:val="en-GB"/>
        </w:rPr>
        <w:t>.</w:t>
      </w:r>
    </w:p>
    <w:p w14:paraId="59C1D06A" w14:textId="10475C35" w:rsidR="00E07F09" w:rsidRPr="00C2018E" w:rsidRDefault="00E07F09" w:rsidP="000C6BA4">
      <w:pPr>
        <w:spacing w:before="120" w:beforeAutospacing="0" w:after="120" w:afterAutospacing="0"/>
        <w:ind w:left="360"/>
        <w:rPr>
          <w:color w:val="000000"/>
          <w:lang w:val="en-GB"/>
        </w:rPr>
      </w:pPr>
      <w:r w:rsidRPr="00C2018E">
        <w:rPr>
          <w:color w:val="000000"/>
          <w:lang w:val="en-GB"/>
        </w:rPr>
        <w:t>Profiles, friends</w:t>
      </w:r>
      <w:r w:rsidR="00717EAF" w:rsidRPr="00C2018E">
        <w:rPr>
          <w:color w:val="000000"/>
          <w:lang w:val="en-GB"/>
        </w:rPr>
        <w:t xml:space="preserve"> or followers</w:t>
      </w:r>
      <w:r w:rsidRPr="00C2018E">
        <w:rPr>
          <w:color w:val="000000"/>
          <w:lang w:val="en-GB"/>
        </w:rPr>
        <w:t>, comments,</w:t>
      </w:r>
      <w:r w:rsidR="001D2A95" w:rsidRPr="00C2018E">
        <w:rPr>
          <w:color w:val="000000"/>
          <w:lang w:val="en-GB"/>
        </w:rPr>
        <w:t xml:space="preserve"> and</w:t>
      </w:r>
      <w:r w:rsidRPr="00C2018E">
        <w:rPr>
          <w:color w:val="000000"/>
          <w:lang w:val="en-GB"/>
        </w:rPr>
        <w:t xml:space="preserve"> </w:t>
      </w:r>
      <w:r w:rsidR="000068A1" w:rsidRPr="00C2018E">
        <w:rPr>
          <w:color w:val="000000"/>
          <w:lang w:val="en-GB"/>
        </w:rPr>
        <w:t xml:space="preserve">public </w:t>
      </w:r>
      <w:r w:rsidRPr="00C2018E">
        <w:rPr>
          <w:color w:val="000000"/>
          <w:lang w:val="en-GB"/>
        </w:rPr>
        <w:t>and private messaging are common on most SNSs. However, these sites differ significantly in other features and uses</w:t>
      </w:r>
      <w:r w:rsidR="002E0B63" w:rsidRPr="00C2018E">
        <w:rPr>
          <w:color w:val="000000"/>
          <w:lang w:val="en-GB"/>
        </w:rPr>
        <w:t xml:space="preserve">. </w:t>
      </w:r>
      <w:r w:rsidR="000C6BA4" w:rsidRPr="00C2018E">
        <w:rPr>
          <w:color w:val="000000"/>
          <w:lang w:val="en-GB"/>
        </w:rPr>
        <w:t>For example, s</w:t>
      </w:r>
      <w:r w:rsidRPr="00C2018E">
        <w:rPr>
          <w:color w:val="000000"/>
          <w:lang w:val="en-GB"/>
        </w:rPr>
        <w:t xml:space="preserve">ome SNSs </w:t>
      </w:r>
      <w:r w:rsidR="000C6BA4" w:rsidRPr="00C2018E">
        <w:rPr>
          <w:color w:val="000000"/>
          <w:lang w:val="en-GB"/>
        </w:rPr>
        <w:t>allow</w:t>
      </w:r>
      <w:r w:rsidRPr="00C2018E">
        <w:rPr>
          <w:color w:val="000000"/>
          <w:lang w:val="en-GB"/>
        </w:rPr>
        <w:t xml:space="preserve"> sharing photos or videos, </w:t>
      </w:r>
      <w:r w:rsidR="001D2A95" w:rsidRPr="00C2018E">
        <w:rPr>
          <w:color w:val="000000"/>
          <w:lang w:val="en-GB"/>
        </w:rPr>
        <w:t xml:space="preserve">whereas </w:t>
      </w:r>
      <w:r w:rsidRPr="00C2018E">
        <w:rPr>
          <w:color w:val="000000"/>
          <w:lang w:val="en-GB"/>
        </w:rPr>
        <w:t>some SNSs allow blogging and microblogging. Some SNSs are mobile</w:t>
      </w:r>
      <w:r w:rsidR="001D2A95" w:rsidRPr="00C2018E">
        <w:rPr>
          <w:color w:val="000000"/>
          <w:lang w:val="en-GB"/>
        </w:rPr>
        <w:t xml:space="preserve"> </w:t>
      </w:r>
      <w:r w:rsidR="00912CF5" w:rsidRPr="00C2018E">
        <w:rPr>
          <w:color w:val="000000"/>
          <w:lang w:val="en-GB"/>
        </w:rPr>
        <w:t>or</w:t>
      </w:r>
      <w:r w:rsidRPr="00C2018E">
        <w:rPr>
          <w:color w:val="000000"/>
          <w:lang w:val="en-GB"/>
        </w:rPr>
        <w:t xml:space="preserve"> web</w:t>
      </w:r>
      <w:r w:rsidR="001D2A95" w:rsidRPr="00C2018E">
        <w:rPr>
          <w:color w:val="000000"/>
          <w:lang w:val="en-GB"/>
        </w:rPr>
        <w:t xml:space="preserve"> </w:t>
      </w:r>
      <w:r w:rsidRPr="00C2018E">
        <w:rPr>
          <w:color w:val="000000"/>
          <w:lang w:val="en-GB"/>
        </w:rPr>
        <w:t xml:space="preserve">based and </w:t>
      </w:r>
      <w:r w:rsidR="00912CF5" w:rsidRPr="00C2018E">
        <w:rPr>
          <w:color w:val="000000"/>
          <w:lang w:val="en-GB"/>
        </w:rPr>
        <w:t xml:space="preserve">some </w:t>
      </w:r>
      <w:r w:rsidRPr="00C2018E">
        <w:rPr>
          <w:color w:val="000000"/>
          <w:lang w:val="en-GB"/>
        </w:rPr>
        <w:t>support limited mobile features. Some SNSs focus on people from particular areas or language groups, although this does not control the SNS population.</w:t>
      </w:r>
      <w:r w:rsidRPr="00C2018E">
        <w:rPr>
          <w:lang w:val="en-GB"/>
        </w:rPr>
        <w:t xml:space="preserve"> </w:t>
      </w:r>
      <w:r w:rsidRPr="00C2018E">
        <w:rPr>
          <w:color w:val="000000"/>
          <w:lang w:val="en-GB"/>
        </w:rPr>
        <w:t>SNSs are intended to be broadly accessible by all. Yet, groups of users use SNSs and separate themselves by age, nationality, education, interests</w:t>
      </w:r>
      <w:r w:rsidR="001D2A95" w:rsidRPr="00C2018E">
        <w:rPr>
          <w:color w:val="000000"/>
          <w:lang w:val="en-GB"/>
        </w:rPr>
        <w:t>,</w:t>
      </w:r>
      <w:r w:rsidRPr="00C2018E">
        <w:rPr>
          <w:color w:val="000000"/>
          <w:lang w:val="en-GB"/>
        </w:rPr>
        <w:t xml:space="preserve"> </w:t>
      </w:r>
      <w:r w:rsidR="004A32BE" w:rsidRPr="00C2018E">
        <w:rPr>
          <w:color w:val="000000"/>
          <w:lang w:val="en-GB"/>
        </w:rPr>
        <w:t>and</w:t>
      </w:r>
      <w:r w:rsidRPr="00C2018E">
        <w:rPr>
          <w:color w:val="000000"/>
          <w:lang w:val="en-GB"/>
        </w:rPr>
        <w:t xml:space="preserve"> other aspects (Hargittai</w:t>
      </w:r>
      <w:r w:rsidR="009E27C3" w:rsidRPr="00C2018E">
        <w:rPr>
          <w:rFonts w:asciiTheme="majorBidi" w:hAnsiTheme="majorBidi"/>
          <w:lang w:val="en-GB"/>
        </w:rPr>
        <w:t xml:space="preserve"> &amp; Hsieh </w:t>
      </w:r>
      <w:r w:rsidRPr="00C2018E">
        <w:rPr>
          <w:color w:val="000000"/>
          <w:lang w:val="en-GB"/>
        </w:rPr>
        <w:t>2010).</w:t>
      </w:r>
      <w:r w:rsidR="00421E5D" w:rsidRPr="00C2018E">
        <w:rPr>
          <w:color w:val="000000"/>
          <w:lang w:val="en-GB"/>
        </w:rPr>
        <w:t xml:space="preserve"> </w:t>
      </w:r>
      <w:r w:rsidR="00C91E0A" w:rsidRPr="00C2018E">
        <w:rPr>
          <w:color w:val="000000"/>
          <w:lang w:val="en-GB"/>
        </w:rPr>
        <w:t>I</w:t>
      </w:r>
      <w:r w:rsidR="00421E5D" w:rsidRPr="00C2018E">
        <w:rPr>
          <w:color w:val="000000"/>
          <w:lang w:val="en-GB"/>
        </w:rPr>
        <w:t>t is beyond the scop</w:t>
      </w:r>
      <w:r w:rsidR="00AF6731" w:rsidRPr="00C2018E">
        <w:rPr>
          <w:color w:val="000000"/>
          <w:lang w:val="en-GB"/>
        </w:rPr>
        <w:t>e</w:t>
      </w:r>
      <w:r w:rsidR="00421E5D" w:rsidRPr="00C2018E">
        <w:rPr>
          <w:color w:val="000000"/>
          <w:lang w:val="en-GB"/>
        </w:rPr>
        <w:t xml:space="preserve"> of this study to </w:t>
      </w:r>
      <w:r w:rsidR="003454DE" w:rsidRPr="00C2018E">
        <w:rPr>
          <w:color w:val="000000"/>
          <w:lang w:val="en-GB"/>
        </w:rPr>
        <w:t xml:space="preserve">go in depth about the </w:t>
      </w:r>
      <w:r w:rsidR="00421E5D" w:rsidRPr="00C2018E">
        <w:rPr>
          <w:color w:val="000000"/>
          <w:lang w:val="en-GB"/>
        </w:rPr>
        <w:t>different SNSs</w:t>
      </w:r>
      <w:r w:rsidR="003454DE" w:rsidRPr="00C2018E">
        <w:rPr>
          <w:color w:val="000000"/>
          <w:lang w:val="en-GB"/>
        </w:rPr>
        <w:t xml:space="preserve"> and their different functions and features</w:t>
      </w:r>
      <w:r w:rsidR="00421E5D" w:rsidRPr="00C2018E">
        <w:rPr>
          <w:color w:val="000000"/>
          <w:lang w:val="en-GB"/>
        </w:rPr>
        <w:t>.</w:t>
      </w:r>
      <w:r w:rsidR="003454DE" w:rsidRPr="00C2018E">
        <w:rPr>
          <w:color w:val="000000"/>
          <w:lang w:val="en-GB"/>
        </w:rPr>
        <w:t xml:space="preserve"> Instead, </w:t>
      </w:r>
      <w:r w:rsidR="001D2A95" w:rsidRPr="00C2018E">
        <w:rPr>
          <w:color w:val="000000"/>
          <w:lang w:val="en-GB"/>
        </w:rPr>
        <w:t xml:space="preserve">in this </w:t>
      </w:r>
      <w:r w:rsidR="003454DE" w:rsidRPr="00C2018E">
        <w:rPr>
          <w:color w:val="000000"/>
          <w:lang w:val="en-GB"/>
        </w:rPr>
        <w:t xml:space="preserve">study </w:t>
      </w:r>
      <w:r w:rsidR="001D2A95" w:rsidRPr="00C2018E">
        <w:rPr>
          <w:color w:val="000000"/>
          <w:lang w:val="en-GB"/>
        </w:rPr>
        <w:t xml:space="preserve">I focus </w:t>
      </w:r>
      <w:r w:rsidR="003454DE" w:rsidRPr="00C2018E">
        <w:rPr>
          <w:color w:val="000000"/>
          <w:lang w:val="en-GB"/>
        </w:rPr>
        <w:t>on the uses of these SNSs in general.</w:t>
      </w:r>
    </w:p>
    <w:p w14:paraId="260CDBE7" w14:textId="6690ABD0" w:rsidR="001E5002" w:rsidRPr="00C2018E" w:rsidRDefault="001D2A95" w:rsidP="00D8183E">
      <w:pPr>
        <w:pStyle w:val="Heading3"/>
        <w:spacing w:before="120" w:beforeAutospacing="0" w:after="120" w:afterAutospacing="0"/>
        <w:ind w:left="360"/>
        <w:rPr>
          <w:lang w:val="en-GB"/>
        </w:rPr>
      </w:pPr>
      <w:bookmarkStart w:id="60" w:name="_Toc532220006"/>
      <w:r w:rsidRPr="00C2018E">
        <w:rPr>
          <w:lang w:val="en-GB"/>
        </w:rPr>
        <w:t>SNSs</w:t>
      </w:r>
      <w:bookmarkEnd w:id="60"/>
    </w:p>
    <w:p w14:paraId="40CE8678" w14:textId="1F0EB0CA" w:rsidR="001E5002" w:rsidRPr="00C2018E" w:rsidRDefault="001E5002" w:rsidP="00D8183E">
      <w:pPr>
        <w:spacing w:before="120" w:beforeAutospacing="0" w:after="120" w:afterAutospacing="0"/>
        <w:ind w:left="360"/>
        <w:rPr>
          <w:lang w:val="en-GB"/>
        </w:rPr>
      </w:pPr>
      <w:r w:rsidRPr="00C2018E">
        <w:rPr>
          <w:lang w:val="en-GB"/>
        </w:rPr>
        <w:t xml:space="preserve">In this study I </w:t>
      </w:r>
      <w:r w:rsidRPr="00C2018E">
        <w:rPr>
          <w:bCs/>
          <w:szCs w:val="24"/>
          <w:lang w:val="en-GB"/>
        </w:rPr>
        <w:t>focu</w:t>
      </w:r>
      <w:r w:rsidR="003476EE" w:rsidRPr="00C2018E">
        <w:rPr>
          <w:bCs/>
          <w:szCs w:val="24"/>
          <w:lang w:val="en-GB"/>
        </w:rPr>
        <w:t>s</w:t>
      </w:r>
      <w:r w:rsidRPr="00C2018E">
        <w:rPr>
          <w:bCs/>
          <w:szCs w:val="24"/>
          <w:lang w:val="en-GB"/>
        </w:rPr>
        <w:t>sed</w:t>
      </w:r>
      <w:r w:rsidRPr="00C2018E">
        <w:rPr>
          <w:lang w:val="en-GB"/>
        </w:rPr>
        <w:t xml:space="preserve"> on five different SNSs</w:t>
      </w:r>
      <w:r w:rsidR="00AF6731" w:rsidRPr="00C2018E">
        <w:rPr>
          <w:lang w:val="en-GB"/>
        </w:rPr>
        <w:t xml:space="preserve">: </w:t>
      </w:r>
      <w:r w:rsidRPr="00C2018E">
        <w:rPr>
          <w:lang w:val="en-GB"/>
        </w:rPr>
        <w:t>Facebook, Twitter, Snapchat, Instagram</w:t>
      </w:r>
      <w:r w:rsidR="001D2A95" w:rsidRPr="00C2018E">
        <w:rPr>
          <w:bCs/>
          <w:szCs w:val="24"/>
          <w:lang w:val="en-GB"/>
        </w:rPr>
        <w:t>,</w:t>
      </w:r>
      <w:r w:rsidRPr="00C2018E">
        <w:rPr>
          <w:lang w:val="en-GB"/>
        </w:rPr>
        <w:t xml:space="preserve"> and WhatsApp.</w:t>
      </w:r>
    </w:p>
    <w:p w14:paraId="565CE257" w14:textId="420F9237" w:rsidR="001E5002" w:rsidRPr="00C2018E" w:rsidRDefault="001E5002" w:rsidP="00D8183E">
      <w:pPr>
        <w:spacing w:before="120" w:beforeAutospacing="0" w:after="120" w:afterAutospacing="0"/>
        <w:ind w:left="360"/>
        <w:rPr>
          <w:b/>
          <w:lang w:val="en-GB"/>
        </w:rPr>
      </w:pPr>
      <w:r w:rsidRPr="00C2018E">
        <w:rPr>
          <w:b/>
          <w:lang w:val="en-GB"/>
        </w:rPr>
        <w:t>Facebook</w:t>
      </w:r>
    </w:p>
    <w:p w14:paraId="1C9CACB3" w14:textId="64D2D470" w:rsidR="007D382B" w:rsidRPr="00C2018E" w:rsidRDefault="001E5002" w:rsidP="00D8183E">
      <w:pPr>
        <w:spacing w:before="120" w:beforeAutospacing="0" w:after="120" w:afterAutospacing="0"/>
        <w:ind w:left="360"/>
        <w:rPr>
          <w:lang w:val="en-GB"/>
        </w:rPr>
      </w:pPr>
      <w:r w:rsidRPr="00C2018E">
        <w:rPr>
          <w:lang w:val="en-GB"/>
        </w:rPr>
        <w:t>Facebook is a social network site that enable</w:t>
      </w:r>
      <w:r w:rsidR="00AF6731" w:rsidRPr="00C2018E">
        <w:rPr>
          <w:lang w:val="en-GB"/>
        </w:rPr>
        <w:t>s</w:t>
      </w:r>
      <w:r w:rsidRPr="00C2018E">
        <w:rPr>
          <w:lang w:val="en-GB"/>
        </w:rPr>
        <w:t xml:space="preserve"> users to </w:t>
      </w:r>
      <w:r w:rsidR="007D382B" w:rsidRPr="00C2018E">
        <w:rPr>
          <w:lang w:val="en-GB"/>
        </w:rPr>
        <w:t>produce</w:t>
      </w:r>
      <w:r w:rsidRPr="00C2018E">
        <w:rPr>
          <w:lang w:val="en-GB"/>
        </w:rPr>
        <w:t xml:space="preserve"> </w:t>
      </w:r>
      <w:r w:rsidR="004D672B" w:rsidRPr="00C2018E">
        <w:rPr>
          <w:lang w:val="en-GB"/>
        </w:rPr>
        <w:t xml:space="preserve">individual </w:t>
      </w:r>
      <w:r w:rsidRPr="00C2018E">
        <w:rPr>
          <w:lang w:val="en-GB"/>
        </w:rPr>
        <w:t>profiles</w:t>
      </w:r>
      <w:r w:rsidR="001D2A95" w:rsidRPr="00C2018E">
        <w:rPr>
          <w:szCs w:val="24"/>
          <w:lang w:val="en-GB"/>
        </w:rPr>
        <w:t xml:space="preserve"> and</w:t>
      </w:r>
      <w:r w:rsidRPr="00C2018E">
        <w:rPr>
          <w:lang w:val="en-GB"/>
        </w:rPr>
        <w:t xml:space="preserve"> send messages, photos</w:t>
      </w:r>
      <w:r w:rsidR="001D2A95" w:rsidRPr="00C2018E">
        <w:rPr>
          <w:szCs w:val="24"/>
          <w:lang w:val="en-GB"/>
        </w:rPr>
        <w:t>,</w:t>
      </w:r>
      <w:r w:rsidRPr="00C2018E">
        <w:rPr>
          <w:lang w:val="en-GB"/>
        </w:rPr>
        <w:t xml:space="preserve"> and video. Users can also create </w:t>
      </w:r>
      <w:r w:rsidRPr="00C2018E">
        <w:rPr>
          <w:i/>
          <w:lang w:val="en-GB"/>
        </w:rPr>
        <w:t>Groups</w:t>
      </w:r>
      <w:r w:rsidRPr="00C2018E">
        <w:rPr>
          <w:lang w:val="en-GB"/>
        </w:rPr>
        <w:t xml:space="preserve"> that enable </w:t>
      </w:r>
      <w:r w:rsidR="00912CF5" w:rsidRPr="00C2018E">
        <w:rPr>
          <w:szCs w:val="24"/>
          <w:lang w:val="en-GB"/>
        </w:rPr>
        <w:t>those</w:t>
      </w:r>
      <w:r w:rsidR="00912CF5" w:rsidRPr="00C2018E">
        <w:rPr>
          <w:lang w:val="en-GB"/>
        </w:rPr>
        <w:t xml:space="preserve"> </w:t>
      </w:r>
      <w:r w:rsidRPr="00C2018E">
        <w:rPr>
          <w:lang w:val="en-GB"/>
        </w:rPr>
        <w:t xml:space="preserve">who have shared interests to interact in one group. In the personal profile, </w:t>
      </w:r>
      <w:r w:rsidRPr="00C2018E">
        <w:rPr>
          <w:lang w:val="en-GB"/>
        </w:rPr>
        <w:lastRenderedPageBreak/>
        <w:t xml:space="preserve">there are several key features. First and probably the most popular is the </w:t>
      </w:r>
      <w:r w:rsidRPr="00C2018E">
        <w:rPr>
          <w:i/>
          <w:lang w:val="en-GB"/>
        </w:rPr>
        <w:t>Wall</w:t>
      </w:r>
      <w:r w:rsidRPr="00C2018E">
        <w:rPr>
          <w:lang w:val="en-GB"/>
        </w:rPr>
        <w:t>, which is basically a virtual bulletin board. Users can leave messages on other users’ Wall which may include text, video</w:t>
      </w:r>
      <w:r w:rsidR="001D2A95" w:rsidRPr="00C2018E">
        <w:rPr>
          <w:szCs w:val="24"/>
          <w:lang w:val="en-GB"/>
        </w:rPr>
        <w:t>,</w:t>
      </w:r>
      <w:r w:rsidRPr="00C2018E">
        <w:rPr>
          <w:lang w:val="en-GB"/>
        </w:rPr>
        <w:t xml:space="preserve"> or photos. </w:t>
      </w:r>
    </w:p>
    <w:p w14:paraId="4DED0E55" w14:textId="4C33E68E" w:rsidR="001E5002" w:rsidRPr="00C2018E" w:rsidRDefault="001E5002" w:rsidP="00D8183E">
      <w:pPr>
        <w:spacing w:before="120" w:beforeAutospacing="0" w:after="120" w:afterAutospacing="0"/>
        <w:ind w:left="360"/>
        <w:rPr>
          <w:lang w:val="en-GB"/>
        </w:rPr>
      </w:pPr>
      <w:r w:rsidRPr="00C2018E">
        <w:rPr>
          <w:b/>
          <w:lang w:val="en-GB"/>
        </w:rPr>
        <w:t>Twitter</w:t>
      </w:r>
    </w:p>
    <w:p w14:paraId="1A4BAAD9" w14:textId="746544F3" w:rsidR="001E5002" w:rsidRPr="00C2018E" w:rsidRDefault="001E5002" w:rsidP="00D8183E">
      <w:pPr>
        <w:spacing w:before="120" w:beforeAutospacing="0" w:after="120" w:afterAutospacing="0"/>
        <w:ind w:left="360"/>
        <w:rPr>
          <w:lang w:val="en-GB"/>
        </w:rPr>
      </w:pPr>
      <w:r w:rsidRPr="00C2018E">
        <w:rPr>
          <w:lang w:val="en-GB"/>
        </w:rPr>
        <w:t>Twitter is a social network</w:t>
      </w:r>
      <w:r w:rsidR="004D672B" w:rsidRPr="00C2018E">
        <w:rPr>
          <w:lang w:val="en-GB"/>
        </w:rPr>
        <w:t xml:space="preserve"> site that offers</w:t>
      </w:r>
      <w:r w:rsidRPr="00C2018E">
        <w:rPr>
          <w:lang w:val="en-GB"/>
        </w:rPr>
        <w:t xml:space="preserve"> </w:t>
      </w:r>
      <w:r w:rsidR="00F6659A" w:rsidRPr="00C2018E">
        <w:rPr>
          <w:lang w:val="en-GB"/>
        </w:rPr>
        <w:t xml:space="preserve">a </w:t>
      </w:r>
      <w:r w:rsidRPr="00C2018E">
        <w:rPr>
          <w:lang w:val="en-GB"/>
        </w:rPr>
        <w:t xml:space="preserve">microblogging service </w:t>
      </w:r>
      <w:r w:rsidR="00912CF5" w:rsidRPr="00C2018E">
        <w:rPr>
          <w:szCs w:val="24"/>
          <w:lang w:val="en-GB"/>
        </w:rPr>
        <w:t>that</w:t>
      </w:r>
      <w:r w:rsidR="00912CF5" w:rsidRPr="00C2018E">
        <w:rPr>
          <w:lang w:val="en-GB"/>
        </w:rPr>
        <w:t xml:space="preserve"> allows </w:t>
      </w:r>
      <w:r w:rsidRPr="00C2018E">
        <w:rPr>
          <w:lang w:val="en-GB"/>
        </w:rPr>
        <w:t xml:space="preserve">users to </w:t>
      </w:r>
      <w:r w:rsidR="007D382B" w:rsidRPr="00C2018E">
        <w:rPr>
          <w:lang w:val="en-GB"/>
        </w:rPr>
        <w:t>create and send</w:t>
      </w:r>
      <w:r w:rsidRPr="00C2018E">
        <w:rPr>
          <w:lang w:val="en-GB"/>
        </w:rPr>
        <w:t xml:space="preserve"> short text messages 140 characters in length</w:t>
      </w:r>
      <w:r w:rsidR="00AF6731" w:rsidRPr="00C2018E">
        <w:rPr>
          <w:lang w:val="en-GB"/>
        </w:rPr>
        <w:t xml:space="preserve"> (at the time of this study</w:t>
      </w:r>
      <w:r w:rsidR="00AF6731" w:rsidRPr="00C2018E">
        <w:rPr>
          <w:szCs w:val="24"/>
          <w:lang w:val="en-GB"/>
        </w:rPr>
        <w:t>)</w:t>
      </w:r>
      <w:r w:rsidRPr="00C2018E">
        <w:rPr>
          <w:lang w:val="en-GB"/>
        </w:rPr>
        <w:t xml:space="preserve"> called tweets to your friends</w:t>
      </w:r>
      <w:r w:rsidR="001D2A95" w:rsidRPr="00C2018E">
        <w:rPr>
          <w:lang w:val="en-GB"/>
        </w:rPr>
        <w:t xml:space="preserve"> </w:t>
      </w:r>
      <w:r w:rsidRPr="00C2018E">
        <w:rPr>
          <w:lang w:val="en-GB"/>
        </w:rPr>
        <w:t xml:space="preserve">or followers. People </w:t>
      </w:r>
      <w:r w:rsidR="004D672B" w:rsidRPr="00C2018E">
        <w:rPr>
          <w:lang w:val="en-GB"/>
        </w:rPr>
        <w:t>may</w:t>
      </w:r>
      <w:r w:rsidRPr="00C2018E">
        <w:rPr>
          <w:lang w:val="en-GB"/>
        </w:rPr>
        <w:t xml:space="preserve"> follow </w:t>
      </w:r>
      <w:r w:rsidR="004D672B" w:rsidRPr="00C2018E">
        <w:rPr>
          <w:lang w:val="en-GB"/>
        </w:rPr>
        <w:t xml:space="preserve">other </w:t>
      </w:r>
      <w:r w:rsidRPr="00C2018E">
        <w:rPr>
          <w:lang w:val="en-GB"/>
        </w:rPr>
        <w:t xml:space="preserve">users </w:t>
      </w:r>
      <w:r w:rsidR="004D672B" w:rsidRPr="00C2018E">
        <w:rPr>
          <w:lang w:val="en-GB"/>
        </w:rPr>
        <w:t xml:space="preserve">and </w:t>
      </w:r>
      <w:r w:rsidRPr="00C2018E">
        <w:rPr>
          <w:lang w:val="en-GB"/>
        </w:rPr>
        <w:t xml:space="preserve">retweet or repost </w:t>
      </w:r>
      <w:r w:rsidR="004D672B" w:rsidRPr="00C2018E">
        <w:rPr>
          <w:lang w:val="en-GB"/>
        </w:rPr>
        <w:t>their</w:t>
      </w:r>
      <w:r w:rsidRPr="00C2018E">
        <w:rPr>
          <w:lang w:val="en-GB"/>
        </w:rPr>
        <w:t xml:space="preserve"> tweet</w:t>
      </w:r>
      <w:r w:rsidR="004D672B" w:rsidRPr="00C2018E">
        <w:rPr>
          <w:lang w:val="en-GB"/>
        </w:rPr>
        <w:t>s</w:t>
      </w:r>
      <w:r w:rsidRPr="00C2018E">
        <w:rPr>
          <w:lang w:val="en-GB"/>
        </w:rPr>
        <w:t xml:space="preserve"> for othe</w:t>
      </w:r>
      <w:r w:rsidR="004D672B" w:rsidRPr="00C2018E">
        <w:rPr>
          <w:lang w:val="en-GB"/>
        </w:rPr>
        <w:t>rs</w:t>
      </w:r>
      <w:r w:rsidRPr="00C2018E">
        <w:rPr>
          <w:lang w:val="en-GB"/>
        </w:rPr>
        <w:t xml:space="preserve">. </w:t>
      </w:r>
      <w:r w:rsidR="004D672B" w:rsidRPr="00C2018E">
        <w:rPr>
          <w:lang w:val="en-GB"/>
        </w:rPr>
        <w:t>According to Ezumah (2013), Twitter</w:t>
      </w:r>
      <w:r w:rsidRPr="00C2018E">
        <w:rPr>
          <w:lang w:val="en-GB"/>
        </w:rPr>
        <w:t xml:space="preserve"> is </w:t>
      </w:r>
      <w:r w:rsidR="004D672B" w:rsidRPr="00C2018E">
        <w:rPr>
          <w:lang w:val="en-GB"/>
        </w:rPr>
        <w:t>“</w:t>
      </w:r>
      <w:r w:rsidRPr="00C2018E">
        <w:rPr>
          <w:lang w:val="en-GB"/>
        </w:rPr>
        <w:t>an online version of text-messaging with the capability of sending the same message to several thousand people all at once</w:t>
      </w:r>
      <w:r w:rsidR="004D672B" w:rsidRPr="00C2018E">
        <w:rPr>
          <w:szCs w:val="24"/>
          <w:lang w:val="en-GB"/>
        </w:rPr>
        <w:t>”</w:t>
      </w:r>
      <w:r w:rsidR="001D2A95" w:rsidRPr="00C2018E">
        <w:rPr>
          <w:szCs w:val="24"/>
          <w:lang w:val="en-GB"/>
        </w:rPr>
        <w:t xml:space="preserve"> (p.</w:t>
      </w:r>
      <w:r w:rsidR="00FD46D5" w:rsidRPr="00C2018E">
        <w:rPr>
          <w:szCs w:val="24"/>
          <w:lang w:val="en-GB"/>
        </w:rPr>
        <w:t>1</w:t>
      </w:r>
      <w:r w:rsidR="001D2A95" w:rsidRPr="00C2018E">
        <w:rPr>
          <w:szCs w:val="24"/>
          <w:lang w:val="en-GB"/>
        </w:rPr>
        <w:t>).</w:t>
      </w:r>
    </w:p>
    <w:p w14:paraId="63E603BF" w14:textId="66AD83D0" w:rsidR="001E5002" w:rsidRPr="00C2018E" w:rsidRDefault="001E5002" w:rsidP="00D8183E">
      <w:pPr>
        <w:spacing w:before="120" w:beforeAutospacing="0" w:after="120" w:afterAutospacing="0"/>
        <w:ind w:left="360"/>
        <w:rPr>
          <w:b/>
          <w:lang w:val="en-GB"/>
        </w:rPr>
      </w:pPr>
      <w:r w:rsidRPr="00C2018E">
        <w:rPr>
          <w:b/>
          <w:lang w:val="en-GB"/>
        </w:rPr>
        <w:t xml:space="preserve">Snapchat </w:t>
      </w:r>
    </w:p>
    <w:p w14:paraId="17E550B2" w14:textId="335D13AD" w:rsidR="001E5002" w:rsidRPr="00C2018E" w:rsidRDefault="001E5002" w:rsidP="00D8183E">
      <w:pPr>
        <w:spacing w:before="120" w:beforeAutospacing="0" w:after="120" w:afterAutospacing="0"/>
        <w:ind w:left="360"/>
        <w:rPr>
          <w:lang w:val="en-GB"/>
        </w:rPr>
      </w:pPr>
      <w:r w:rsidRPr="00C2018E">
        <w:rPr>
          <w:lang w:val="en-GB"/>
        </w:rPr>
        <w:t xml:space="preserve">Snapchat is a social network site that allows users to send photos and videos that expire in seconds. It is </w:t>
      </w:r>
      <w:r w:rsidR="004D672B" w:rsidRPr="00C2018E">
        <w:rPr>
          <w:lang w:val="en-GB"/>
        </w:rPr>
        <w:t>a mobile application for</w:t>
      </w:r>
      <w:r w:rsidRPr="00C2018E">
        <w:rPr>
          <w:lang w:val="en-GB"/>
        </w:rPr>
        <w:t xml:space="preserve"> </w:t>
      </w:r>
      <w:r w:rsidR="004D672B" w:rsidRPr="00C2018E">
        <w:rPr>
          <w:lang w:val="en-GB"/>
        </w:rPr>
        <w:t xml:space="preserve">messaging </w:t>
      </w:r>
      <w:r w:rsidRPr="00C2018E">
        <w:rPr>
          <w:lang w:val="en-GB"/>
        </w:rPr>
        <w:t>image</w:t>
      </w:r>
      <w:r w:rsidR="004D672B" w:rsidRPr="00C2018E">
        <w:rPr>
          <w:lang w:val="en-GB"/>
        </w:rPr>
        <w:t xml:space="preserve">s, </w:t>
      </w:r>
      <w:r w:rsidRPr="00C2018E">
        <w:rPr>
          <w:lang w:val="en-GB"/>
        </w:rPr>
        <w:t>multimedia</w:t>
      </w:r>
      <w:r w:rsidR="001D2A95" w:rsidRPr="00C2018E">
        <w:rPr>
          <w:szCs w:val="24"/>
          <w:lang w:val="en-GB"/>
        </w:rPr>
        <w:t>,</w:t>
      </w:r>
      <w:r w:rsidR="004D672B" w:rsidRPr="00C2018E">
        <w:rPr>
          <w:lang w:val="en-GB"/>
        </w:rPr>
        <w:t xml:space="preserve"> and videos</w:t>
      </w:r>
      <w:r w:rsidRPr="00C2018E">
        <w:rPr>
          <w:lang w:val="en-GB"/>
        </w:rPr>
        <w:t xml:space="preserve">. </w:t>
      </w:r>
      <w:r w:rsidR="004D672B" w:rsidRPr="00C2018E">
        <w:rPr>
          <w:lang w:val="en-GB"/>
        </w:rPr>
        <w:t>The</w:t>
      </w:r>
      <w:r w:rsidRPr="00C2018E">
        <w:rPr>
          <w:lang w:val="en-GB"/>
        </w:rPr>
        <w:t xml:space="preserve"> </w:t>
      </w:r>
      <w:r w:rsidR="004D672B" w:rsidRPr="00C2018E">
        <w:rPr>
          <w:lang w:val="en-GB"/>
        </w:rPr>
        <w:t>main</w:t>
      </w:r>
      <w:r w:rsidRPr="00C2018E">
        <w:rPr>
          <w:lang w:val="en-GB"/>
        </w:rPr>
        <w:t xml:space="preserve"> concept </w:t>
      </w:r>
      <w:r w:rsidR="004D672B" w:rsidRPr="00C2018E">
        <w:rPr>
          <w:lang w:val="en-GB"/>
        </w:rPr>
        <w:t>in</w:t>
      </w:r>
      <w:r w:rsidRPr="00C2018E">
        <w:rPr>
          <w:lang w:val="en-GB"/>
        </w:rPr>
        <w:t xml:space="preserve"> </w:t>
      </w:r>
      <w:r w:rsidR="0025715E" w:rsidRPr="00C2018E">
        <w:rPr>
          <w:lang w:val="en-GB"/>
        </w:rPr>
        <w:t>this social network site</w:t>
      </w:r>
      <w:r w:rsidRPr="00C2018E">
        <w:rPr>
          <w:lang w:val="en-GB"/>
        </w:rPr>
        <w:t xml:space="preserve"> is that messages</w:t>
      </w:r>
      <w:r w:rsidR="0025715E" w:rsidRPr="00C2018E">
        <w:rPr>
          <w:lang w:val="en-GB"/>
        </w:rPr>
        <w:t xml:space="preserve"> and images</w:t>
      </w:r>
      <w:r w:rsidRPr="00C2018E">
        <w:rPr>
          <w:lang w:val="en-GB"/>
        </w:rPr>
        <w:t xml:space="preserve"> are</w:t>
      </w:r>
      <w:r w:rsidR="0025715E" w:rsidRPr="00C2018E">
        <w:rPr>
          <w:lang w:val="en-GB"/>
        </w:rPr>
        <w:t xml:space="preserve"> accessible</w:t>
      </w:r>
      <w:r w:rsidRPr="00C2018E">
        <w:rPr>
          <w:lang w:val="en-GB"/>
        </w:rPr>
        <w:t xml:space="preserve"> for a short time </w:t>
      </w:r>
      <w:r w:rsidR="0025715E" w:rsidRPr="00C2018E">
        <w:rPr>
          <w:lang w:val="en-GB"/>
        </w:rPr>
        <w:t>and then</w:t>
      </w:r>
      <w:r w:rsidRPr="00C2018E">
        <w:rPr>
          <w:lang w:val="en-GB"/>
        </w:rPr>
        <w:t xml:space="preserve"> </w:t>
      </w:r>
      <w:r w:rsidR="0025715E" w:rsidRPr="00C2018E">
        <w:rPr>
          <w:lang w:val="en-GB"/>
        </w:rPr>
        <w:t>become unavailable</w:t>
      </w:r>
      <w:r w:rsidRPr="00C2018E">
        <w:rPr>
          <w:lang w:val="en-GB"/>
        </w:rPr>
        <w:t xml:space="preserve">. This allows </w:t>
      </w:r>
      <w:r w:rsidR="0025715E" w:rsidRPr="00C2018E">
        <w:rPr>
          <w:lang w:val="en-GB"/>
        </w:rPr>
        <w:t xml:space="preserve">the </w:t>
      </w:r>
      <w:r w:rsidRPr="00C2018E">
        <w:rPr>
          <w:lang w:val="en-GB"/>
        </w:rPr>
        <w:t xml:space="preserve">users </w:t>
      </w:r>
      <w:r w:rsidR="0025715E" w:rsidRPr="00C2018E">
        <w:rPr>
          <w:lang w:val="en-GB"/>
        </w:rPr>
        <w:t xml:space="preserve">of this application </w:t>
      </w:r>
      <w:r w:rsidRPr="00C2018E">
        <w:rPr>
          <w:lang w:val="en-GB"/>
        </w:rPr>
        <w:t xml:space="preserve">to </w:t>
      </w:r>
      <w:r w:rsidR="0025715E" w:rsidRPr="00C2018E">
        <w:rPr>
          <w:lang w:val="en-GB"/>
        </w:rPr>
        <w:t>send</w:t>
      </w:r>
      <w:r w:rsidRPr="00C2018E">
        <w:rPr>
          <w:lang w:val="en-GB"/>
        </w:rPr>
        <w:t xml:space="preserve"> images </w:t>
      </w:r>
      <w:r w:rsidR="0025715E" w:rsidRPr="00C2018E">
        <w:rPr>
          <w:lang w:val="en-GB"/>
        </w:rPr>
        <w:t xml:space="preserve">and videos </w:t>
      </w:r>
      <w:r w:rsidRPr="00C2018E">
        <w:rPr>
          <w:lang w:val="en-GB"/>
        </w:rPr>
        <w:t xml:space="preserve">that </w:t>
      </w:r>
      <w:r w:rsidR="0025715E" w:rsidRPr="00C2018E">
        <w:rPr>
          <w:lang w:val="en-GB"/>
        </w:rPr>
        <w:t>are</w:t>
      </w:r>
      <w:r w:rsidRPr="00C2018E">
        <w:rPr>
          <w:lang w:val="en-GB"/>
        </w:rPr>
        <w:t xml:space="preserve"> self-deleting</w:t>
      </w:r>
      <w:r w:rsidR="0025715E" w:rsidRPr="00C2018E">
        <w:rPr>
          <w:lang w:val="en-GB"/>
        </w:rPr>
        <w:t xml:space="preserve"> and live for a short time</w:t>
      </w:r>
      <w:r w:rsidRPr="00C2018E">
        <w:rPr>
          <w:lang w:val="en-GB"/>
        </w:rPr>
        <w:t xml:space="preserve">. </w:t>
      </w:r>
      <w:r w:rsidR="0025715E" w:rsidRPr="00C2018E">
        <w:rPr>
          <w:lang w:val="en-GB"/>
        </w:rPr>
        <w:t>Massages are accessed</w:t>
      </w:r>
      <w:r w:rsidRPr="00C2018E">
        <w:rPr>
          <w:lang w:val="en-GB"/>
        </w:rPr>
        <w:t xml:space="preserve"> </w:t>
      </w:r>
      <w:r w:rsidR="0025715E" w:rsidRPr="00C2018E">
        <w:rPr>
          <w:lang w:val="en-GB"/>
        </w:rPr>
        <w:t>temporarily</w:t>
      </w:r>
      <w:r w:rsidR="001D2A95" w:rsidRPr="00C2018E">
        <w:rPr>
          <w:szCs w:val="24"/>
          <w:lang w:val="en-GB"/>
        </w:rPr>
        <w:t>,</w:t>
      </w:r>
      <w:r w:rsidR="0025715E" w:rsidRPr="00C2018E">
        <w:rPr>
          <w:lang w:val="en-GB"/>
        </w:rPr>
        <w:t xml:space="preserve"> which</w:t>
      </w:r>
      <w:r w:rsidRPr="00C2018E">
        <w:rPr>
          <w:lang w:val="en-GB"/>
        </w:rPr>
        <w:t xml:space="preserve"> </w:t>
      </w:r>
      <w:r w:rsidR="0025715E" w:rsidRPr="00C2018E">
        <w:rPr>
          <w:lang w:val="en-GB"/>
        </w:rPr>
        <w:t xml:space="preserve">may </w:t>
      </w:r>
      <w:r w:rsidRPr="00C2018E">
        <w:rPr>
          <w:lang w:val="en-GB"/>
        </w:rPr>
        <w:t xml:space="preserve">therefore encourage </w:t>
      </w:r>
      <w:r w:rsidR="0025715E" w:rsidRPr="00C2018E">
        <w:rPr>
          <w:lang w:val="en-GB"/>
        </w:rPr>
        <w:t>interactions with a</w:t>
      </w:r>
      <w:r w:rsidRPr="00C2018E">
        <w:rPr>
          <w:lang w:val="en-GB"/>
        </w:rPr>
        <w:t xml:space="preserve"> natural flow</w:t>
      </w:r>
      <w:r w:rsidR="0025715E" w:rsidRPr="00C2018E">
        <w:rPr>
          <w:lang w:val="en-GB"/>
        </w:rPr>
        <w:t xml:space="preserve"> </w:t>
      </w:r>
      <w:r w:rsidR="001D2A95" w:rsidRPr="00C2018E">
        <w:rPr>
          <w:szCs w:val="24"/>
          <w:lang w:val="en-GB"/>
        </w:rPr>
        <w:t>that</w:t>
      </w:r>
      <w:r w:rsidR="001D2A95" w:rsidRPr="00C2018E">
        <w:rPr>
          <w:lang w:val="en-GB"/>
        </w:rPr>
        <w:t xml:space="preserve"> </w:t>
      </w:r>
      <w:r w:rsidR="0025715E" w:rsidRPr="00C2018E">
        <w:rPr>
          <w:lang w:val="en-GB"/>
        </w:rPr>
        <w:t>resembles</w:t>
      </w:r>
      <w:r w:rsidR="00AF6731" w:rsidRPr="00C2018E">
        <w:rPr>
          <w:lang w:val="en-GB"/>
        </w:rPr>
        <w:t xml:space="preserve"> </w:t>
      </w:r>
      <w:r w:rsidR="0025715E" w:rsidRPr="00C2018E">
        <w:rPr>
          <w:lang w:val="en-GB"/>
        </w:rPr>
        <w:t>other interactions that</w:t>
      </w:r>
      <w:r w:rsidR="00AF6731" w:rsidRPr="00C2018E">
        <w:rPr>
          <w:lang w:val="en-GB"/>
        </w:rPr>
        <w:t xml:space="preserve"> usually </w:t>
      </w:r>
      <w:r w:rsidR="00AF6731" w:rsidRPr="00C2018E">
        <w:rPr>
          <w:szCs w:val="24"/>
          <w:lang w:val="en-GB"/>
        </w:rPr>
        <w:t>disappear</w:t>
      </w:r>
      <w:r w:rsidR="00AF6731" w:rsidRPr="00C2018E">
        <w:rPr>
          <w:lang w:val="en-GB"/>
        </w:rPr>
        <w:t xml:space="preserve"> after we have uttered our words. </w:t>
      </w:r>
    </w:p>
    <w:p w14:paraId="535572B0" w14:textId="709D03FA" w:rsidR="001E5002" w:rsidRPr="00C2018E" w:rsidRDefault="001E5002" w:rsidP="00D8183E">
      <w:pPr>
        <w:spacing w:before="120" w:beforeAutospacing="0" w:after="120" w:afterAutospacing="0"/>
        <w:ind w:left="360"/>
        <w:rPr>
          <w:b/>
          <w:lang w:val="en-GB"/>
        </w:rPr>
      </w:pPr>
      <w:r w:rsidRPr="00C2018E">
        <w:rPr>
          <w:b/>
          <w:lang w:val="en-GB"/>
        </w:rPr>
        <w:t xml:space="preserve">Instagram </w:t>
      </w:r>
    </w:p>
    <w:p w14:paraId="101DA25B" w14:textId="4CEAC114" w:rsidR="001E5002" w:rsidRPr="00C2018E" w:rsidRDefault="001E5002" w:rsidP="00D8183E">
      <w:pPr>
        <w:spacing w:before="120" w:beforeAutospacing="0" w:after="120" w:afterAutospacing="0"/>
        <w:ind w:left="360"/>
        <w:rPr>
          <w:lang w:val="en-GB"/>
        </w:rPr>
      </w:pPr>
      <w:r w:rsidRPr="00C2018E">
        <w:rPr>
          <w:lang w:val="en-GB"/>
        </w:rPr>
        <w:t xml:space="preserve">Instagram is a </w:t>
      </w:r>
      <w:r w:rsidR="00912CF5" w:rsidRPr="00C2018E">
        <w:rPr>
          <w:szCs w:val="24"/>
          <w:lang w:val="en-GB"/>
        </w:rPr>
        <w:t>SNS</w:t>
      </w:r>
      <w:r w:rsidRPr="00C2018E">
        <w:rPr>
          <w:lang w:val="en-GB"/>
        </w:rPr>
        <w:t xml:space="preserve"> that </w:t>
      </w:r>
      <w:r w:rsidR="0025715E" w:rsidRPr="00C2018E">
        <w:rPr>
          <w:szCs w:val="24"/>
          <w:lang w:val="en-GB"/>
        </w:rPr>
        <w:t>enable</w:t>
      </w:r>
      <w:r w:rsidR="00912CF5" w:rsidRPr="00C2018E">
        <w:rPr>
          <w:szCs w:val="24"/>
          <w:lang w:val="en-GB"/>
        </w:rPr>
        <w:t>s</w:t>
      </w:r>
      <w:r w:rsidRPr="00C2018E">
        <w:rPr>
          <w:lang w:val="en-GB"/>
        </w:rPr>
        <w:t xml:space="preserve"> users to </w:t>
      </w:r>
      <w:r w:rsidR="0025715E" w:rsidRPr="00C2018E">
        <w:rPr>
          <w:lang w:val="en-GB"/>
        </w:rPr>
        <w:t>take, send</w:t>
      </w:r>
      <w:r w:rsidR="001D2A95" w:rsidRPr="00C2018E">
        <w:rPr>
          <w:szCs w:val="24"/>
          <w:lang w:val="en-GB"/>
        </w:rPr>
        <w:t>,</w:t>
      </w:r>
      <w:r w:rsidR="0025715E" w:rsidRPr="00C2018E">
        <w:rPr>
          <w:lang w:val="en-GB"/>
        </w:rPr>
        <w:t xml:space="preserve"> and share</w:t>
      </w:r>
      <w:r w:rsidRPr="00C2018E">
        <w:rPr>
          <w:lang w:val="en-GB"/>
        </w:rPr>
        <w:t xml:space="preserve"> pictures and videos. It is owned by Facebook. The name Instagram</w:t>
      </w:r>
      <w:r w:rsidRPr="00C2018E">
        <w:rPr>
          <w:i/>
          <w:lang w:val="en-GB"/>
        </w:rPr>
        <w:t xml:space="preserve"> </w:t>
      </w:r>
      <w:r w:rsidRPr="00C2018E">
        <w:rPr>
          <w:lang w:val="en-GB"/>
        </w:rPr>
        <w:t xml:space="preserve">comes from </w:t>
      </w:r>
      <w:r w:rsidR="0025715E" w:rsidRPr="00C2018E">
        <w:rPr>
          <w:lang w:val="en-GB"/>
        </w:rPr>
        <w:t>combining</w:t>
      </w:r>
      <w:r w:rsidRPr="00C2018E">
        <w:rPr>
          <w:lang w:val="en-GB"/>
        </w:rPr>
        <w:t xml:space="preserve"> the words </w:t>
      </w:r>
      <w:r w:rsidRPr="00C2018E">
        <w:rPr>
          <w:i/>
          <w:lang w:val="en-GB"/>
        </w:rPr>
        <w:t>instant</w:t>
      </w:r>
      <w:r w:rsidRPr="00C2018E">
        <w:rPr>
          <w:lang w:val="en-GB"/>
        </w:rPr>
        <w:t xml:space="preserve"> and </w:t>
      </w:r>
      <w:r w:rsidRPr="00C2018E">
        <w:rPr>
          <w:i/>
          <w:lang w:val="en-GB"/>
        </w:rPr>
        <w:t>telegram</w:t>
      </w:r>
      <w:r w:rsidRPr="00C2018E">
        <w:rPr>
          <w:szCs w:val="24"/>
          <w:lang w:val="en-GB"/>
        </w:rPr>
        <w:t>.</w:t>
      </w:r>
      <w:r w:rsidRPr="00C2018E">
        <w:rPr>
          <w:lang w:val="en-GB"/>
        </w:rPr>
        <w:t xml:space="preserve"> Image filters transform photos into professional-looking snapshots. Many </w:t>
      </w:r>
      <w:r w:rsidRPr="00C2018E">
        <w:rPr>
          <w:szCs w:val="24"/>
          <w:lang w:val="en-GB"/>
        </w:rPr>
        <w:t>selfies</w:t>
      </w:r>
      <w:r w:rsidRPr="00C2018E">
        <w:rPr>
          <w:lang w:val="en-GB"/>
        </w:rPr>
        <w:t xml:space="preserve"> or self-portrait shots are shared via Instagram. </w:t>
      </w:r>
    </w:p>
    <w:p w14:paraId="5BEA3D6C" w14:textId="77777777" w:rsidR="001E5002" w:rsidRPr="00C2018E" w:rsidRDefault="001E5002" w:rsidP="00D8183E">
      <w:pPr>
        <w:pStyle w:val="NormalWeb"/>
        <w:spacing w:before="120" w:beforeAutospacing="0" w:after="120" w:afterAutospacing="0" w:line="480" w:lineRule="auto"/>
        <w:ind w:left="360"/>
        <w:jc w:val="both"/>
        <w:rPr>
          <w:b/>
          <w:lang w:val="en-GB"/>
        </w:rPr>
      </w:pPr>
      <w:r w:rsidRPr="00C2018E">
        <w:rPr>
          <w:b/>
          <w:lang w:val="en-GB"/>
        </w:rPr>
        <w:lastRenderedPageBreak/>
        <w:t xml:space="preserve">WhatsApp </w:t>
      </w:r>
    </w:p>
    <w:p w14:paraId="5DF3A568" w14:textId="0A4B8252" w:rsidR="001E5002" w:rsidRPr="00C2018E" w:rsidRDefault="00AF6731" w:rsidP="00D8183E">
      <w:pPr>
        <w:pStyle w:val="NormalWeb"/>
        <w:spacing w:before="120" w:beforeAutospacing="0" w:after="120" w:afterAutospacing="0" w:line="480" w:lineRule="auto"/>
        <w:ind w:left="360"/>
        <w:jc w:val="both"/>
        <w:rPr>
          <w:lang w:val="en-GB"/>
        </w:rPr>
      </w:pPr>
      <w:r w:rsidRPr="00C2018E">
        <w:rPr>
          <w:lang w:val="en-GB"/>
        </w:rPr>
        <w:t>This</w:t>
      </w:r>
      <w:r w:rsidRPr="00C2018E">
        <w:rPr>
          <w:b/>
          <w:lang w:val="en-GB"/>
        </w:rPr>
        <w:t xml:space="preserve"> </w:t>
      </w:r>
      <w:r w:rsidR="001E5002" w:rsidRPr="00C2018E">
        <w:rPr>
          <w:lang w:val="en-GB"/>
        </w:rPr>
        <w:t xml:space="preserve">is </w:t>
      </w:r>
      <w:r w:rsidR="0025715E" w:rsidRPr="00C2018E">
        <w:rPr>
          <w:lang w:val="en-GB"/>
        </w:rPr>
        <w:t xml:space="preserve">a smartphone application for </w:t>
      </w:r>
      <w:r w:rsidR="0025715E" w:rsidRPr="00C2018E">
        <w:rPr>
          <w:rFonts w:eastAsiaTheme="majorEastAsia"/>
          <w:lang w:val="en-GB"/>
        </w:rPr>
        <w:t>instant messaging</w:t>
      </w:r>
      <w:r w:rsidR="0025715E" w:rsidRPr="00C2018E">
        <w:rPr>
          <w:lang w:val="en-GB"/>
        </w:rPr>
        <w:t xml:space="preserve"> which is </w:t>
      </w:r>
      <w:r w:rsidR="001E5002" w:rsidRPr="00C2018E">
        <w:rPr>
          <w:rFonts w:eastAsiaTheme="majorEastAsia"/>
          <w:lang w:val="en-GB"/>
        </w:rPr>
        <w:t>end-to-end encrypted</w:t>
      </w:r>
      <w:r w:rsidR="001E5002" w:rsidRPr="00C2018E">
        <w:rPr>
          <w:lang w:val="en-GB"/>
        </w:rPr>
        <w:t xml:space="preserve">. It uses the </w:t>
      </w:r>
      <w:r w:rsidR="001E5002" w:rsidRPr="00C2018E">
        <w:rPr>
          <w:rFonts w:eastAsiaTheme="majorEastAsia"/>
          <w:lang w:val="en-GB"/>
        </w:rPr>
        <w:t>Internet</w:t>
      </w:r>
      <w:r w:rsidR="001E5002" w:rsidRPr="00C2018E">
        <w:rPr>
          <w:lang w:val="en-GB"/>
        </w:rPr>
        <w:t xml:space="preserve"> to </w:t>
      </w:r>
      <w:r w:rsidR="0025715E" w:rsidRPr="00C2018E">
        <w:rPr>
          <w:lang w:val="en-GB"/>
        </w:rPr>
        <w:t>offer the following services to users</w:t>
      </w:r>
      <w:r w:rsidR="001D2A95" w:rsidRPr="00C2018E">
        <w:rPr>
          <w:lang w:val="en-GB"/>
        </w:rPr>
        <w:t>:</w:t>
      </w:r>
      <w:r w:rsidR="0025715E" w:rsidRPr="00C2018E">
        <w:rPr>
          <w:lang w:val="en-GB"/>
        </w:rPr>
        <w:t xml:space="preserve"> </w:t>
      </w:r>
      <w:r w:rsidR="001D2A95" w:rsidRPr="00C2018E">
        <w:rPr>
          <w:lang w:val="en-GB"/>
        </w:rPr>
        <w:t xml:space="preserve">sending </w:t>
      </w:r>
      <w:r w:rsidR="001E5002" w:rsidRPr="00C2018E">
        <w:rPr>
          <w:lang w:val="en-GB"/>
        </w:rPr>
        <w:t>voice calls, video calls</w:t>
      </w:r>
      <w:r w:rsidR="001D2A95" w:rsidRPr="00C2018E">
        <w:rPr>
          <w:lang w:val="en-GB"/>
        </w:rPr>
        <w:t xml:space="preserve">, </w:t>
      </w:r>
      <w:r w:rsidR="001E5002" w:rsidRPr="00C2018E">
        <w:rPr>
          <w:lang w:val="en-GB"/>
        </w:rPr>
        <w:t xml:space="preserve">text </w:t>
      </w:r>
      <w:r w:rsidR="0025715E" w:rsidRPr="00C2018E">
        <w:rPr>
          <w:lang w:val="en-GB"/>
        </w:rPr>
        <w:t>messaging</w:t>
      </w:r>
      <w:r w:rsidR="001E5002" w:rsidRPr="00C2018E">
        <w:rPr>
          <w:lang w:val="en-GB"/>
        </w:rPr>
        <w:t xml:space="preserve">, </w:t>
      </w:r>
      <w:r w:rsidR="00583D5F" w:rsidRPr="00C2018E">
        <w:rPr>
          <w:lang w:val="en-GB"/>
        </w:rPr>
        <w:t>pictures</w:t>
      </w:r>
      <w:r w:rsidR="001E5002" w:rsidRPr="00C2018E">
        <w:rPr>
          <w:lang w:val="en-GB"/>
        </w:rPr>
        <w:t>, videos,</w:t>
      </w:r>
      <w:r w:rsidR="00583D5F" w:rsidRPr="00C2018E">
        <w:rPr>
          <w:lang w:val="en-GB"/>
        </w:rPr>
        <w:t xml:space="preserve"> voice notes,</w:t>
      </w:r>
      <w:r w:rsidR="001E5002" w:rsidRPr="00C2018E">
        <w:rPr>
          <w:lang w:val="en-GB"/>
        </w:rPr>
        <w:t xml:space="preserve"> </w:t>
      </w:r>
      <w:r w:rsidR="00583D5F" w:rsidRPr="00C2018E">
        <w:rPr>
          <w:lang w:val="en-GB"/>
        </w:rPr>
        <w:t>location, documents</w:t>
      </w:r>
      <w:r w:rsidR="001E5002" w:rsidRPr="00C2018E">
        <w:rPr>
          <w:lang w:val="en-GB"/>
        </w:rPr>
        <w:t xml:space="preserve">, audio </w:t>
      </w:r>
      <w:r w:rsidR="00583D5F" w:rsidRPr="00C2018E">
        <w:rPr>
          <w:lang w:val="en-GB"/>
        </w:rPr>
        <w:t>messages</w:t>
      </w:r>
      <w:r w:rsidR="001D2A95" w:rsidRPr="00C2018E">
        <w:rPr>
          <w:lang w:val="en-GB"/>
        </w:rPr>
        <w:t>,</w:t>
      </w:r>
      <w:r w:rsidR="00583D5F" w:rsidRPr="00C2018E">
        <w:rPr>
          <w:lang w:val="en-GB"/>
        </w:rPr>
        <w:t xml:space="preserve"> and</w:t>
      </w:r>
      <w:r w:rsidR="001E5002" w:rsidRPr="00C2018E">
        <w:rPr>
          <w:lang w:val="en-GB"/>
        </w:rPr>
        <w:t xml:space="preserve"> contacts to other</w:t>
      </w:r>
      <w:r w:rsidR="00583D5F" w:rsidRPr="00C2018E">
        <w:rPr>
          <w:lang w:val="en-GB"/>
        </w:rPr>
        <w:t>s</w:t>
      </w:r>
      <w:r w:rsidR="001E5002" w:rsidRPr="00C2018E">
        <w:rPr>
          <w:lang w:val="en-GB"/>
        </w:rPr>
        <w:t xml:space="preserve"> using mobile numbers. WhatsApp</w:t>
      </w:r>
      <w:r w:rsidR="00583D5F" w:rsidRPr="00C2018E">
        <w:rPr>
          <w:lang w:val="en-GB"/>
        </w:rPr>
        <w:t xml:space="preserve"> comes </w:t>
      </w:r>
      <w:r w:rsidR="001E5002" w:rsidRPr="00C2018E">
        <w:rPr>
          <w:lang w:val="en-GB"/>
        </w:rPr>
        <w:t xml:space="preserve">from the English phrase </w:t>
      </w:r>
      <w:r w:rsidR="00583D5F" w:rsidRPr="00C2018E">
        <w:rPr>
          <w:lang w:val="en-GB"/>
        </w:rPr>
        <w:t>“</w:t>
      </w:r>
      <w:r w:rsidR="001E5002" w:rsidRPr="00C2018E">
        <w:rPr>
          <w:lang w:val="en-GB"/>
        </w:rPr>
        <w:t>What’s up?”</w:t>
      </w:r>
      <w:r w:rsidR="001D2A95" w:rsidRPr="00C2018E">
        <w:rPr>
          <w:lang w:val="en-GB"/>
        </w:rPr>
        <w:t xml:space="preserve"> </w:t>
      </w:r>
      <w:r w:rsidR="00BB146C" w:rsidRPr="00C2018E">
        <w:rPr>
          <w:lang w:val="en-GB"/>
        </w:rPr>
        <w:t>which means</w:t>
      </w:r>
      <w:r w:rsidR="001D2A95" w:rsidRPr="00C2018E">
        <w:rPr>
          <w:lang w:val="en-GB"/>
        </w:rPr>
        <w:t xml:space="preserve"> </w:t>
      </w:r>
      <w:r w:rsidR="001E5002" w:rsidRPr="00C2018E">
        <w:rPr>
          <w:lang w:val="en-GB"/>
        </w:rPr>
        <w:t>“What’s new?</w:t>
      </w:r>
      <w:r w:rsidR="00912CF5" w:rsidRPr="00C2018E">
        <w:rPr>
          <w:lang w:val="en-GB"/>
        </w:rPr>
        <w:t>”</w:t>
      </w:r>
      <w:r w:rsidRPr="00C2018E">
        <w:rPr>
          <w:lang w:val="en-GB"/>
        </w:rPr>
        <w:t xml:space="preserve"> </w:t>
      </w:r>
      <w:r w:rsidR="001D2A95" w:rsidRPr="00C2018E">
        <w:rPr>
          <w:lang w:val="en-GB"/>
        </w:rPr>
        <w:t xml:space="preserve">Also, </w:t>
      </w:r>
      <w:r w:rsidR="00583D5F" w:rsidRPr="00C2018E">
        <w:rPr>
          <w:lang w:val="en-GB"/>
        </w:rPr>
        <w:t xml:space="preserve">the word </w:t>
      </w:r>
      <w:r w:rsidRPr="00C2018E">
        <w:rPr>
          <w:i/>
          <w:iCs/>
          <w:lang w:val="en-GB"/>
        </w:rPr>
        <w:t>app</w:t>
      </w:r>
      <w:r w:rsidRPr="00C2018E">
        <w:rPr>
          <w:lang w:val="en-GB"/>
        </w:rPr>
        <w:t xml:space="preserve"> </w:t>
      </w:r>
      <w:r w:rsidR="00583D5F" w:rsidRPr="00C2018E">
        <w:rPr>
          <w:lang w:val="en-GB"/>
        </w:rPr>
        <w:t>comes from the word</w:t>
      </w:r>
      <w:r w:rsidRPr="00C2018E">
        <w:rPr>
          <w:lang w:val="en-GB"/>
        </w:rPr>
        <w:t xml:space="preserve"> </w:t>
      </w:r>
      <w:r w:rsidRPr="00C2018E">
        <w:rPr>
          <w:i/>
          <w:lang w:val="en-GB"/>
        </w:rPr>
        <w:t>application</w:t>
      </w:r>
      <w:r w:rsidRPr="00C2018E">
        <w:rPr>
          <w:lang w:val="en-GB"/>
        </w:rPr>
        <w:t xml:space="preserve">. </w:t>
      </w:r>
      <w:r w:rsidR="001E5002" w:rsidRPr="00C2018E">
        <w:rPr>
          <w:lang w:val="en-GB"/>
        </w:rPr>
        <w:t xml:space="preserve">WhatsApp has </w:t>
      </w:r>
      <w:r w:rsidR="00583D5F" w:rsidRPr="00C2018E">
        <w:rPr>
          <w:lang w:val="en-GB"/>
        </w:rPr>
        <w:t>become</w:t>
      </w:r>
      <w:r w:rsidR="001E5002" w:rsidRPr="00C2018E">
        <w:rPr>
          <w:lang w:val="en-GB"/>
        </w:rPr>
        <w:t xml:space="preserve"> </w:t>
      </w:r>
      <w:r w:rsidR="00AF5921" w:rsidRPr="00C2018E">
        <w:rPr>
          <w:lang w:val="en-GB"/>
        </w:rPr>
        <w:t>a</w:t>
      </w:r>
      <w:r w:rsidR="001E5002" w:rsidRPr="00C2018E">
        <w:rPr>
          <w:lang w:val="en-GB"/>
        </w:rPr>
        <w:t xml:space="preserve"> </w:t>
      </w:r>
      <w:r w:rsidR="00583D5F" w:rsidRPr="00C2018E">
        <w:rPr>
          <w:lang w:val="en-GB"/>
        </w:rPr>
        <w:t>substitute</w:t>
      </w:r>
      <w:r w:rsidR="001E5002" w:rsidRPr="00C2018E">
        <w:rPr>
          <w:lang w:val="en-GB"/>
        </w:rPr>
        <w:t xml:space="preserve"> to SMS messaging, which </w:t>
      </w:r>
      <w:r w:rsidR="00583D5F" w:rsidRPr="00C2018E">
        <w:rPr>
          <w:lang w:val="en-GB"/>
        </w:rPr>
        <w:t>is</w:t>
      </w:r>
      <w:r w:rsidR="001E5002" w:rsidRPr="00C2018E">
        <w:rPr>
          <w:lang w:val="en-GB"/>
        </w:rPr>
        <w:t xml:space="preserve"> </w:t>
      </w:r>
      <w:r w:rsidR="00583D5F" w:rsidRPr="00C2018E">
        <w:rPr>
          <w:lang w:val="en-GB"/>
        </w:rPr>
        <w:t xml:space="preserve">relatively </w:t>
      </w:r>
      <w:r w:rsidR="001E5002" w:rsidRPr="00C2018E">
        <w:rPr>
          <w:lang w:val="en-GB"/>
        </w:rPr>
        <w:t>expensive due to roaming charges</w:t>
      </w:r>
      <w:r w:rsidR="00583D5F" w:rsidRPr="00C2018E">
        <w:rPr>
          <w:lang w:val="en-GB"/>
        </w:rPr>
        <w:t xml:space="preserve"> as it </w:t>
      </w:r>
      <w:r w:rsidR="000152D3" w:rsidRPr="00C2018E">
        <w:rPr>
          <w:lang w:val="en-GB"/>
        </w:rPr>
        <w:t>depends</w:t>
      </w:r>
      <w:r w:rsidR="00583D5F" w:rsidRPr="00C2018E">
        <w:rPr>
          <w:lang w:val="en-GB"/>
        </w:rPr>
        <w:t xml:space="preserve"> on</w:t>
      </w:r>
      <w:r w:rsidR="00912CF5" w:rsidRPr="00C2018E">
        <w:rPr>
          <w:lang w:val="en-GB"/>
        </w:rPr>
        <w:t xml:space="preserve"> a</w:t>
      </w:r>
      <w:r w:rsidR="001E5002" w:rsidRPr="00C2018E">
        <w:rPr>
          <w:lang w:val="en-GB"/>
        </w:rPr>
        <w:t xml:space="preserve"> Wi-Fi network.</w:t>
      </w:r>
    </w:p>
    <w:p w14:paraId="7B655A0E" w14:textId="0DD34C40" w:rsidR="00E07F09" w:rsidRPr="00C2018E" w:rsidRDefault="00E07F09" w:rsidP="00D8183E">
      <w:pPr>
        <w:pStyle w:val="Heading3"/>
        <w:spacing w:before="120" w:beforeAutospacing="0" w:after="120" w:afterAutospacing="0"/>
        <w:ind w:left="360"/>
        <w:rPr>
          <w:lang w:val="en-GB"/>
        </w:rPr>
      </w:pPr>
      <w:bookmarkStart w:id="61" w:name="_Toc532220007"/>
      <w:r w:rsidRPr="00C2018E">
        <w:rPr>
          <w:color w:val="000000"/>
          <w:lang w:val="en-GB"/>
        </w:rPr>
        <w:t xml:space="preserve">Users of </w:t>
      </w:r>
      <w:r w:rsidR="00BB146C" w:rsidRPr="00C2018E">
        <w:rPr>
          <w:rFonts w:cs="Times New Roman"/>
          <w:color w:val="000000"/>
          <w:lang w:val="en-GB"/>
        </w:rPr>
        <w:t>SNSs</w:t>
      </w:r>
      <w:bookmarkEnd w:id="61"/>
      <w:r w:rsidRPr="00C2018E">
        <w:rPr>
          <w:rFonts w:cs="Times New Roman"/>
          <w:color w:val="000000"/>
          <w:lang w:val="en-GB"/>
        </w:rPr>
        <w:t xml:space="preserve"> </w:t>
      </w:r>
    </w:p>
    <w:p w14:paraId="7A3CCC56" w14:textId="3727807D" w:rsidR="00E07F09" w:rsidRPr="00C2018E" w:rsidRDefault="002E0B63" w:rsidP="00D8183E">
      <w:pPr>
        <w:spacing w:before="120" w:beforeAutospacing="0" w:after="120" w:afterAutospacing="0"/>
        <w:ind w:left="360"/>
        <w:rPr>
          <w:color w:val="000000"/>
          <w:lang w:val="en-GB"/>
        </w:rPr>
      </w:pPr>
      <w:r w:rsidRPr="00C2018E">
        <w:rPr>
          <w:lang w:val="en-GB"/>
        </w:rPr>
        <w:t>M</w:t>
      </w:r>
      <w:r w:rsidR="004A32BE" w:rsidRPr="00C2018E">
        <w:rPr>
          <w:lang w:val="en-GB"/>
        </w:rPr>
        <w:t xml:space="preserve">any </w:t>
      </w:r>
      <w:r w:rsidR="00E07F09" w:rsidRPr="00C2018E">
        <w:rPr>
          <w:lang w:val="en-GB"/>
        </w:rPr>
        <w:t xml:space="preserve">research studies </w:t>
      </w:r>
      <w:r w:rsidR="00AF6731" w:rsidRPr="00C2018E">
        <w:rPr>
          <w:lang w:val="en-GB"/>
        </w:rPr>
        <w:t xml:space="preserve">have already </w:t>
      </w:r>
      <w:r w:rsidR="004A32BE" w:rsidRPr="00C2018E">
        <w:rPr>
          <w:lang w:val="en-GB"/>
        </w:rPr>
        <w:t>explored</w:t>
      </w:r>
      <w:r w:rsidR="00E07F09" w:rsidRPr="00C2018E">
        <w:rPr>
          <w:lang w:val="en-GB"/>
        </w:rPr>
        <w:t xml:space="preserve"> </w:t>
      </w:r>
      <w:r w:rsidR="00912CF5" w:rsidRPr="00C2018E">
        <w:rPr>
          <w:lang w:val="en-GB"/>
        </w:rPr>
        <w:t xml:space="preserve">youths’ </w:t>
      </w:r>
      <w:r w:rsidRPr="00C2018E">
        <w:rPr>
          <w:lang w:val="en-GB"/>
        </w:rPr>
        <w:t xml:space="preserve">use of SNSs and </w:t>
      </w:r>
      <w:r w:rsidR="00912CF5" w:rsidRPr="00C2018E">
        <w:rPr>
          <w:lang w:val="en-GB"/>
        </w:rPr>
        <w:t xml:space="preserve">have focussed </w:t>
      </w:r>
      <w:r w:rsidR="00AF6731" w:rsidRPr="00C2018E">
        <w:rPr>
          <w:lang w:val="en-GB"/>
        </w:rPr>
        <w:t xml:space="preserve">on </w:t>
      </w:r>
      <w:r w:rsidR="00E07F09" w:rsidRPr="00C2018E">
        <w:rPr>
          <w:lang w:val="en-GB"/>
        </w:rPr>
        <w:t>which SNSs are the most used and popular</w:t>
      </w:r>
      <w:r w:rsidR="00116AC8" w:rsidRPr="00C2018E">
        <w:rPr>
          <w:lang w:val="en-GB"/>
        </w:rPr>
        <w:t>, for example</w:t>
      </w:r>
      <w:r w:rsidR="00E07F09" w:rsidRPr="00C2018E">
        <w:rPr>
          <w:lang w:val="en-GB"/>
        </w:rPr>
        <w:t>. The findings of these studies may be considered slightly confusing</w:t>
      </w:r>
      <w:r w:rsidR="00BB146C" w:rsidRPr="00C2018E">
        <w:rPr>
          <w:lang w:val="en-GB"/>
        </w:rPr>
        <w:t>,</w:t>
      </w:r>
      <w:r w:rsidR="00E07F09" w:rsidRPr="00C2018E">
        <w:rPr>
          <w:lang w:val="en-GB"/>
        </w:rPr>
        <w:t xml:space="preserve"> as the popularity of different SNSs are consistently changing</w:t>
      </w:r>
      <w:r w:rsidR="00F6659A" w:rsidRPr="00C2018E">
        <w:rPr>
          <w:lang w:val="en-GB"/>
        </w:rPr>
        <w:t>,</w:t>
      </w:r>
      <w:r w:rsidR="00E07F09" w:rsidRPr="00C2018E">
        <w:rPr>
          <w:lang w:val="en-GB"/>
        </w:rPr>
        <w:t xml:space="preserve"> especially from one context to another. For example, some studies have claimed that Facebook is no longer one of the first choices among university users and younger teenagers</w:t>
      </w:r>
      <w:r w:rsidR="004A32BE" w:rsidRPr="00C2018E">
        <w:rPr>
          <w:lang w:val="en-GB"/>
        </w:rPr>
        <w:t xml:space="preserve"> in many parts of the world</w:t>
      </w:r>
      <w:r w:rsidR="00E07F09" w:rsidRPr="00C2018E">
        <w:rPr>
          <w:lang w:val="en-GB"/>
        </w:rPr>
        <w:t xml:space="preserve"> (</w:t>
      </w:r>
      <w:r w:rsidR="0049124C" w:rsidRPr="00C2018E">
        <w:rPr>
          <w:lang w:val="en-GB"/>
        </w:rPr>
        <w:t>e.g</w:t>
      </w:r>
      <w:r w:rsidR="00BB146C" w:rsidRPr="00C2018E">
        <w:rPr>
          <w:lang w:val="en-GB"/>
        </w:rPr>
        <w:t>.,</w:t>
      </w:r>
      <w:r w:rsidR="0049124C" w:rsidRPr="00C2018E">
        <w:rPr>
          <w:lang w:val="en-GB"/>
        </w:rPr>
        <w:t xml:space="preserve"> </w:t>
      </w:r>
      <w:bookmarkStart w:id="62" w:name="_Hlk499090363"/>
      <w:r w:rsidR="0049124C" w:rsidRPr="00C2018E">
        <w:rPr>
          <w:lang w:val="en-GB"/>
        </w:rPr>
        <w:t xml:space="preserve">Lomicka </w:t>
      </w:r>
      <w:bookmarkEnd w:id="62"/>
      <w:r w:rsidR="0049124C" w:rsidRPr="00C2018E">
        <w:rPr>
          <w:lang w:val="en-GB"/>
        </w:rPr>
        <w:t>&amp; Lord, 2009</w:t>
      </w:r>
      <w:r w:rsidR="00E07F09" w:rsidRPr="00C2018E">
        <w:rPr>
          <w:lang w:val="en-GB"/>
        </w:rPr>
        <w:t xml:space="preserve">). In contrast, other </w:t>
      </w:r>
      <w:r w:rsidR="00BB146C" w:rsidRPr="00C2018E">
        <w:rPr>
          <w:lang w:val="en-GB"/>
        </w:rPr>
        <w:t xml:space="preserve">researchers have </w:t>
      </w:r>
      <w:r w:rsidR="00E07F09" w:rsidRPr="00C2018E">
        <w:rPr>
          <w:lang w:val="en-GB"/>
        </w:rPr>
        <w:t>indicated that Facebook is still the most popular among young adults</w:t>
      </w:r>
      <w:r w:rsidR="004A32BE" w:rsidRPr="00C2018E">
        <w:rPr>
          <w:lang w:val="en-GB"/>
        </w:rPr>
        <w:t xml:space="preserve"> in the United States</w:t>
      </w:r>
      <w:r w:rsidR="00E07F09" w:rsidRPr="00C2018E">
        <w:rPr>
          <w:lang w:val="en-GB"/>
        </w:rPr>
        <w:t xml:space="preserve"> (e.g., </w:t>
      </w:r>
      <w:bookmarkStart w:id="63" w:name="_Hlk499090479"/>
      <w:r w:rsidR="00E07F09" w:rsidRPr="00C2018E">
        <w:rPr>
          <w:lang w:val="en-GB"/>
        </w:rPr>
        <w:t>Ballance</w:t>
      </w:r>
      <w:bookmarkEnd w:id="63"/>
      <w:r w:rsidR="00E07F09" w:rsidRPr="00C2018E">
        <w:rPr>
          <w:lang w:val="en-GB"/>
        </w:rPr>
        <w:t xml:space="preserve">, 2012). So, depending on the source of information, Facebook is either still at the top in terms of the number of users among college students or has lost its place to other platforms. Additionally, other studies </w:t>
      </w:r>
      <w:r w:rsidR="004A32BE" w:rsidRPr="00C2018E">
        <w:rPr>
          <w:lang w:val="en-GB"/>
        </w:rPr>
        <w:t xml:space="preserve">have </w:t>
      </w:r>
      <w:r w:rsidR="00E07F09" w:rsidRPr="00C2018E">
        <w:rPr>
          <w:lang w:val="en-GB"/>
        </w:rPr>
        <w:t>suggested that the number of Twitter users is decreasing and that the number</w:t>
      </w:r>
      <w:r w:rsidR="00AF6731" w:rsidRPr="00C2018E">
        <w:rPr>
          <w:lang w:val="en-GB"/>
        </w:rPr>
        <w:t>s</w:t>
      </w:r>
      <w:r w:rsidR="00E07F09" w:rsidRPr="00C2018E">
        <w:rPr>
          <w:lang w:val="en-GB"/>
        </w:rPr>
        <w:t xml:space="preserve"> of Snapchat and Instagram users are increasing</w:t>
      </w:r>
      <w:r w:rsidR="004A32BE" w:rsidRPr="00C2018E">
        <w:rPr>
          <w:lang w:val="en-GB"/>
        </w:rPr>
        <w:t xml:space="preserve"> (e.g., Beck, 2014), </w:t>
      </w:r>
      <w:r w:rsidR="00BB146C" w:rsidRPr="00C2018E">
        <w:rPr>
          <w:lang w:val="en-GB"/>
        </w:rPr>
        <w:t xml:space="preserve">whereas </w:t>
      </w:r>
      <w:r w:rsidR="004A32BE" w:rsidRPr="00C2018E">
        <w:rPr>
          <w:lang w:val="en-GB"/>
        </w:rPr>
        <w:t>other studies say the opposite.</w:t>
      </w:r>
    </w:p>
    <w:p w14:paraId="0977E5D3" w14:textId="2A7D7FB0" w:rsidR="00E07F09" w:rsidRPr="00C2018E" w:rsidRDefault="00E07F09" w:rsidP="00D8183E">
      <w:pPr>
        <w:spacing w:before="120" w:beforeAutospacing="0" w:after="120" w:afterAutospacing="0"/>
        <w:ind w:left="360"/>
        <w:rPr>
          <w:lang w:val="en-GB"/>
        </w:rPr>
      </w:pPr>
      <w:r w:rsidRPr="00C2018E">
        <w:rPr>
          <w:lang w:val="en-GB"/>
        </w:rPr>
        <w:lastRenderedPageBreak/>
        <w:t>One finding is obvious though</w:t>
      </w:r>
      <w:r w:rsidR="00BB146C" w:rsidRPr="00C2018E">
        <w:rPr>
          <w:lang w:val="en-GB"/>
        </w:rPr>
        <w:t>, which</w:t>
      </w:r>
      <w:r w:rsidR="004A32BE" w:rsidRPr="00C2018E">
        <w:rPr>
          <w:lang w:val="en-GB"/>
        </w:rPr>
        <w:t xml:space="preserve"> is that </w:t>
      </w:r>
      <w:r w:rsidRPr="00C2018E">
        <w:rPr>
          <w:lang w:val="en-GB"/>
        </w:rPr>
        <w:t xml:space="preserve">SNSs in many different forms </w:t>
      </w:r>
      <w:r w:rsidR="004A32BE" w:rsidRPr="00C2018E">
        <w:rPr>
          <w:lang w:val="en-GB"/>
        </w:rPr>
        <w:t>are</w:t>
      </w:r>
      <w:r w:rsidRPr="00C2018E">
        <w:rPr>
          <w:lang w:val="en-GB"/>
        </w:rPr>
        <w:t xml:space="preserve"> certainly an essential part of </w:t>
      </w:r>
      <w:r w:rsidR="002E0B63" w:rsidRPr="00C2018E">
        <w:rPr>
          <w:lang w:val="en-GB"/>
        </w:rPr>
        <w:t>young</w:t>
      </w:r>
      <w:r w:rsidRPr="00C2018E">
        <w:rPr>
          <w:lang w:val="en-GB"/>
        </w:rPr>
        <w:t xml:space="preserve"> </w:t>
      </w:r>
      <w:r w:rsidR="002E0B63" w:rsidRPr="00C2018E">
        <w:rPr>
          <w:lang w:val="en-GB"/>
        </w:rPr>
        <w:t>people’s</w:t>
      </w:r>
      <w:r w:rsidRPr="00C2018E">
        <w:rPr>
          <w:lang w:val="en-GB"/>
        </w:rPr>
        <w:t xml:space="preserve"> lives, and indeed </w:t>
      </w:r>
      <w:r w:rsidR="004A32BE" w:rsidRPr="00C2018E">
        <w:rPr>
          <w:lang w:val="en-GB"/>
        </w:rPr>
        <w:t>adults</w:t>
      </w:r>
      <w:r w:rsidRPr="00C2018E">
        <w:rPr>
          <w:lang w:val="en-GB"/>
        </w:rPr>
        <w:t xml:space="preserve"> have always been the main users of SNSs. According to a statistical study by the Pew Research Center (2015</w:t>
      </w:r>
      <w:r w:rsidR="00905E4C" w:rsidRPr="00C2018E">
        <w:rPr>
          <w:lang w:val="en-GB"/>
        </w:rPr>
        <w:t>b</w:t>
      </w:r>
      <w:r w:rsidRPr="00C2018E">
        <w:rPr>
          <w:lang w:val="en-GB"/>
        </w:rPr>
        <w:t xml:space="preserve">), an overwhelming 90% of </w:t>
      </w:r>
      <w:r w:rsidR="00AF6731" w:rsidRPr="00C2018E">
        <w:rPr>
          <w:lang w:val="en-GB"/>
        </w:rPr>
        <w:t xml:space="preserve">American </w:t>
      </w:r>
      <w:r w:rsidRPr="00C2018E">
        <w:rPr>
          <w:lang w:val="en-GB"/>
        </w:rPr>
        <w:t xml:space="preserve">young adults are more likely </w:t>
      </w:r>
      <w:r w:rsidR="00AF6731" w:rsidRPr="00C2018E">
        <w:rPr>
          <w:lang w:val="en-GB"/>
        </w:rPr>
        <w:t xml:space="preserve">than not </w:t>
      </w:r>
      <w:r w:rsidRPr="00C2018E">
        <w:rPr>
          <w:lang w:val="en-GB"/>
        </w:rPr>
        <w:t xml:space="preserve">to use social media including SNSs. </w:t>
      </w:r>
      <w:r w:rsidR="00BB146C" w:rsidRPr="00C2018E">
        <w:rPr>
          <w:lang w:val="en-GB"/>
        </w:rPr>
        <w:t>Twelve per</w:t>
      </w:r>
      <w:r w:rsidR="00404358" w:rsidRPr="00C2018E">
        <w:rPr>
          <w:lang w:val="en-GB"/>
        </w:rPr>
        <w:t xml:space="preserve"> </w:t>
      </w:r>
      <w:r w:rsidR="00BB146C" w:rsidRPr="00C2018E">
        <w:rPr>
          <w:lang w:val="en-GB"/>
        </w:rPr>
        <w:t xml:space="preserve">cent </w:t>
      </w:r>
      <w:r w:rsidRPr="00C2018E">
        <w:rPr>
          <w:lang w:val="en-GB"/>
        </w:rPr>
        <w:t xml:space="preserve">were using social media in 2005, signifying a 78% increase over </w:t>
      </w:r>
      <w:r w:rsidR="00BB146C" w:rsidRPr="00C2018E">
        <w:rPr>
          <w:lang w:val="en-GB"/>
        </w:rPr>
        <w:t xml:space="preserve">1 </w:t>
      </w:r>
      <w:r w:rsidRPr="00C2018E">
        <w:rPr>
          <w:lang w:val="en-GB"/>
        </w:rPr>
        <w:t xml:space="preserve">decade only. Approximately 93% of young adults have </w:t>
      </w:r>
      <w:r w:rsidR="00BB146C" w:rsidRPr="00C2018E">
        <w:rPr>
          <w:lang w:val="en-GB"/>
        </w:rPr>
        <w:t>I</w:t>
      </w:r>
      <w:r w:rsidRPr="00C2018E">
        <w:rPr>
          <w:lang w:val="en-GB"/>
        </w:rPr>
        <w:t>nternet access at home</w:t>
      </w:r>
      <w:r w:rsidR="00BB146C" w:rsidRPr="00C2018E">
        <w:rPr>
          <w:lang w:val="en-GB"/>
        </w:rPr>
        <w:t>,</w:t>
      </w:r>
      <w:r w:rsidRPr="00C2018E">
        <w:rPr>
          <w:lang w:val="en-GB"/>
        </w:rPr>
        <w:t xml:space="preserve"> and nearly 89.5% of young adults use Facebook, with Instagram in second place (55% of young adults), followed by Twitter (48.7%).</w:t>
      </w:r>
    </w:p>
    <w:p w14:paraId="57B87664" w14:textId="63AC3D3B" w:rsidR="00E07F09" w:rsidRPr="00C2018E" w:rsidRDefault="00E07F09" w:rsidP="00D8183E">
      <w:pPr>
        <w:spacing w:before="120" w:beforeAutospacing="0" w:after="120" w:afterAutospacing="0"/>
        <w:ind w:left="360"/>
        <w:rPr>
          <w:lang w:val="en-GB"/>
        </w:rPr>
      </w:pPr>
      <w:r w:rsidRPr="00C2018E">
        <w:rPr>
          <w:lang w:val="en-GB"/>
        </w:rPr>
        <w:t xml:space="preserve">Statistical data for Snapchat </w:t>
      </w:r>
      <w:r w:rsidR="00BB146C" w:rsidRPr="00C2018E">
        <w:rPr>
          <w:lang w:val="en-GB"/>
        </w:rPr>
        <w:t xml:space="preserve">are </w:t>
      </w:r>
      <w:r w:rsidRPr="00C2018E">
        <w:rPr>
          <w:lang w:val="en-GB"/>
        </w:rPr>
        <w:t xml:space="preserve">slightly subjective or circumstantial. A report in </w:t>
      </w:r>
      <w:bookmarkStart w:id="64" w:name="_Hlk499090724"/>
      <w:r w:rsidRPr="00C2018E">
        <w:rPr>
          <w:lang w:val="en-GB"/>
        </w:rPr>
        <w:t xml:space="preserve">Business Insider </w:t>
      </w:r>
      <w:r w:rsidR="00BB146C" w:rsidRPr="00C2018E">
        <w:rPr>
          <w:lang w:val="en-GB"/>
        </w:rPr>
        <w:t>(</w:t>
      </w:r>
      <w:r w:rsidRPr="00C2018E">
        <w:rPr>
          <w:lang w:val="en-GB"/>
        </w:rPr>
        <w:t>2015</w:t>
      </w:r>
      <w:bookmarkEnd w:id="64"/>
      <w:r w:rsidRPr="00C2018E">
        <w:rPr>
          <w:lang w:val="en-GB"/>
        </w:rPr>
        <w:t>) reported that since launching, Snapchat’s growth has been overwhelming. Snapchat users exchange more than 7</w:t>
      </w:r>
      <w:r w:rsidR="00116AC8" w:rsidRPr="00C2018E">
        <w:rPr>
          <w:lang w:val="en-GB"/>
        </w:rPr>
        <w:t xml:space="preserve"> billion </w:t>
      </w:r>
      <w:r w:rsidRPr="00C2018E">
        <w:rPr>
          <w:lang w:val="en-GB"/>
        </w:rPr>
        <w:t xml:space="preserve">images and videos in this app daily. Further, 45% of Snapchat users are </w:t>
      </w:r>
      <w:r w:rsidR="00FA28D1" w:rsidRPr="00C2018E">
        <w:rPr>
          <w:lang w:val="en-GB"/>
        </w:rPr>
        <w:t>between</w:t>
      </w:r>
      <w:r w:rsidRPr="00C2018E">
        <w:rPr>
          <w:lang w:val="en-GB"/>
        </w:rPr>
        <w:t xml:space="preserve"> 18 </w:t>
      </w:r>
      <w:r w:rsidR="00FA28D1" w:rsidRPr="00C2018E">
        <w:rPr>
          <w:lang w:val="en-GB"/>
        </w:rPr>
        <w:t>and</w:t>
      </w:r>
      <w:r w:rsidRPr="00C2018E">
        <w:rPr>
          <w:lang w:val="en-GB"/>
        </w:rPr>
        <w:t xml:space="preserve"> 24</w:t>
      </w:r>
      <w:r w:rsidR="00BB146C" w:rsidRPr="00C2018E">
        <w:rPr>
          <w:lang w:val="en-GB"/>
        </w:rPr>
        <w:t xml:space="preserve"> </w:t>
      </w:r>
      <w:r w:rsidRPr="00C2018E">
        <w:rPr>
          <w:lang w:val="en-GB"/>
        </w:rPr>
        <w:t>year</w:t>
      </w:r>
      <w:r w:rsidR="00BB146C" w:rsidRPr="00C2018E">
        <w:rPr>
          <w:lang w:val="en-GB"/>
        </w:rPr>
        <w:t>s</w:t>
      </w:r>
      <w:r w:rsidRPr="00C2018E">
        <w:rPr>
          <w:lang w:val="en-GB"/>
        </w:rPr>
        <w:t xml:space="preserve"> old. </w:t>
      </w:r>
    </w:p>
    <w:p w14:paraId="5AA2B0A5" w14:textId="3C85D99F" w:rsidR="00E07F09" w:rsidRPr="00C2018E" w:rsidRDefault="002E0B63" w:rsidP="00D8183E">
      <w:pPr>
        <w:spacing w:before="120" w:beforeAutospacing="0" w:after="120" w:afterAutospacing="0"/>
        <w:ind w:left="360"/>
        <w:rPr>
          <w:lang w:val="en-GB"/>
        </w:rPr>
      </w:pPr>
      <w:r w:rsidRPr="00C2018E">
        <w:rPr>
          <w:lang w:val="en-GB"/>
        </w:rPr>
        <w:t xml:space="preserve">According to </w:t>
      </w:r>
      <w:bookmarkStart w:id="65" w:name="_Hlk499090789"/>
      <w:r w:rsidRPr="00C2018E">
        <w:rPr>
          <w:lang w:val="en-GB"/>
        </w:rPr>
        <w:t>Global Digital Statistics (2016</w:t>
      </w:r>
      <w:bookmarkEnd w:id="65"/>
      <w:r w:rsidRPr="00C2018E">
        <w:rPr>
          <w:lang w:val="en-GB"/>
        </w:rPr>
        <w:t>), s</w:t>
      </w:r>
      <w:r w:rsidR="00E07F09" w:rsidRPr="00C2018E">
        <w:rPr>
          <w:lang w:val="en-GB"/>
        </w:rPr>
        <w:t xml:space="preserve">tatistical data of the most popular SNSs used by young adults worldwide showed that 66% of </w:t>
      </w:r>
      <w:r w:rsidR="00BB146C" w:rsidRPr="00C2018E">
        <w:rPr>
          <w:lang w:val="en-GB"/>
        </w:rPr>
        <w:t xml:space="preserve">Internet </w:t>
      </w:r>
      <w:r w:rsidR="00E07F09" w:rsidRPr="00C2018E">
        <w:rPr>
          <w:lang w:val="en-GB"/>
        </w:rPr>
        <w:t xml:space="preserve">users </w:t>
      </w:r>
      <w:r w:rsidR="00FA28D1" w:rsidRPr="00C2018E">
        <w:rPr>
          <w:lang w:val="en-GB"/>
        </w:rPr>
        <w:t xml:space="preserve">are between </w:t>
      </w:r>
      <w:r w:rsidR="00E07F09" w:rsidRPr="00C2018E">
        <w:rPr>
          <w:lang w:val="en-GB"/>
        </w:rPr>
        <w:t xml:space="preserve">13 </w:t>
      </w:r>
      <w:r w:rsidR="00FA28D1" w:rsidRPr="00C2018E">
        <w:rPr>
          <w:lang w:val="en-GB"/>
        </w:rPr>
        <w:t>and</w:t>
      </w:r>
      <w:r w:rsidR="00E07F09" w:rsidRPr="00C2018E">
        <w:rPr>
          <w:lang w:val="en-GB"/>
        </w:rPr>
        <w:t xml:space="preserve"> 24</w:t>
      </w:r>
      <w:r w:rsidR="00BB146C" w:rsidRPr="00C2018E">
        <w:rPr>
          <w:lang w:val="en-GB"/>
        </w:rPr>
        <w:t xml:space="preserve"> </w:t>
      </w:r>
      <w:r w:rsidR="00E07F09" w:rsidRPr="00C2018E">
        <w:rPr>
          <w:lang w:val="en-GB"/>
        </w:rPr>
        <w:t>year</w:t>
      </w:r>
      <w:r w:rsidR="00FA28D1" w:rsidRPr="00C2018E">
        <w:rPr>
          <w:lang w:val="en-GB"/>
        </w:rPr>
        <w:t>s</w:t>
      </w:r>
      <w:r w:rsidR="00E07F09" w:rsidRPr="00C2018E">
        <w:rPr>
          <w:lang w:val="en-GB"/>
        </w:rPr>
        <w:t xml:space="preserve"> old globally. Facebook continues to be the most popular SNS used by adults (12</w:t>
      </w:r>
      <w:r w:rsidR="00BB146C" w:rsidRPr="00C2018E">
        <w:rPr>
          <w:lang w:val="en-GB"/>
        </w:rPr>
        <w:t>-</w:t>
      </w:r>
      <w:r w:rsidR="00E07F09" w:rsidRPr="00C2018E">
        <w:rPr>
          <w:lang w:val="en-GB"/>
        </w:rPr>
        <w:t xml:space="preserve"> to 24-</w:t>
      </w:r>
      <w:r w:rsidR="00BB146C" w:rsidRPr="00C2018E">
        <w:rPr>
          <w:lang w:val="en-GB"/>
        </w:rPr>
        <w:t>year-</w:t>
      </w:r>
      <w:r w:rsidR="00E07F09" w:rsidRPr="00C2018E">
        <w:rPr>
          <w:lang w:val="en-GB"/>
        </w:rPr>
        <w:t xml:space="preserve">old age group) in 2015. Currently, approximately 74% of </w:t>
      </w:r>
      <w:r w:rsidR="00BB146C" w:rsidRPr="00C2018E">
        <w:rPr>
          <w:lang w:val="en-GB"/>
        </w:rPr>
        <w:t>I</w:t>
      </w:r>
      <w:r w:rsidR="00E07F09" w:rsidRPr="00C2018E">
        <w:rPr>
          <w:lang w:val="en-GB"/>
        </w:rPr>
        <w:t>nternet users use Facebook, 59% use Instagram</w:t>
      </w:r>
      <w:r w:rsidR="00BB146C" w:rsidRPr="00C2018E">
        <w:rPr>
          <w:lang w:val="en-GB"/>
        </w:rPr>
        <w:t>,</w:t>
      </w:r>
      <w:r w:rsidR="00E07F09" w:rsidRPr="00C2018E">
        <w:rPr>
          <w:lang w:val="en-GB"/>
        </w:rPr>
        <w:t xml:space="preserve"> 57% use Snapchat</w:t>
      </w:r>
      <w:r w:rsidR="00267535" w:rsidRPr="00C2018E">
        <w:rPr>
          <w:lang w:val="en-GB"/>
        </w:rPr>
        <w:t>,</w:t>
      </w:r>
      <w:r w:rsidR="00E07F09" w:rsidRPr="00C2018E">
        <w:rPr>
          <w:lang w:val="en-GB"/>
        </w:rPr>
        <w:t xml:space="preserve"> and 39% use Twitter. However, teens rated Instagram and Twitter as their most favourite SNS, </w:t>
      </w:r>
      <w:r w:rsidR="00BB146C" w:rsidRPr="00C2018E">
        <w:rPr>
          <w:lang w:val="en-GB"/>
        </w:rPr>
        <w:t xml:space="preserve">whereas </w:t>
      </w:r>
      <w:r w:rsidR="00E07F09" w:rsidRPr="00C2018E">
        <w:rPr>
          <w:lang w:val="en-GB"/>
        </w:rPr>
        <w:t xml:space="preserve">Facebook was given less important ratings. Of interest, Instagram and Twitter are more increasingly used in smart mobiles (Global Digital Statistics, 2016). </w:t>
      </w:r>
    </w:p>
    <w:p w14:paraId="2E5F8D5F" w14:textId="75FA782F" w:rsidR="00E07F09" w:rsidRPr="00C2018E" w:rsidRDefault="00E07F09" w:rsidP="00D8183E">
      <w:pPr>
        <w:spacing w:before="120" w:beforeAutospacing="0" w:after="120" w:afterAutospacing="0"/>
        <w:ind w:left="360"/>
        <w:rPr>
          <w:lang w:val="en-GB"/>
        </w:rPr>
      </w:pPr>
      <w:r w:rsidRPr="00C2018E">
        <w:rPr>
          <w:lang w:val="en-GB"/>
        </w:rPr>
        <w:t>The most popular SNS activity among young adults is text mess</w:t>
      </w:r>
      <w:r w:rsidR="00C0204D" w:rsidRPr="00C2018E">
        <w:rPr>
          <w:lang w:val="en-GB"/>
        </w:rPr>
        <w:t>aging</w:t>
      </w:r>
      <w:r w:rsidR="00AF5921" w:rsidRPr="00C2018E">
        <w:rPr>
          <w:lang w:val="en-GB"/>
        </w:rPr>
        <w:t>.</w:t>
      </w:r>
      <w:r w:rsidR="00C0204D" w:rsidRPr="00C2018E">
        <w:rPr>
          <w:lang w:val="en-GB"/>
        </w:rPr>
        <w:t xml:space="preserve"> </w:t>
      </w:r>
      <w:r w:rsidR="00AF5921" w:rsidRPr="00C2018E">
        <w:rPr>
          <w:lang w:val="en-GB"/>
        </w:rPr>
        <w:t>Then there is</w:t>
      </w:r>
      <w:r w:rsidR="00AF6731" w:rsidRPr="00C2018E">
        <w:rPr>
          <w:lang w:val="en-GB"/>
        </w:rPr>
        <w:t xml:space="preserve"> </w:t>
      </w:r>
      <w:r w:rsidR="00AF5921" w:rsidRPr="00C2018E">
        <w:rPr>
          <w:lang w:val="en-GB"/>
        </w:rPr>
        <w:t xml:space="preserve">Facebook, </w:t>
      </w:r>
      <w:r w:rsidR="00C0204D" w:rsidRPr="00C2018E">
        <w:rPr>
          <w:lang w:val="en-GB"/>
        </w:rPr>
        <w:t xml:space="preserve">Instagram, </w:t>
      </w:r>
      <w:r w:rsidRPr="00C2018E">
        <w:rPr>
          <w:lang w:val="en-GB"/>
        </w:rPr>
        <w:t>Snapchat</w:t>
      </w:r>
      <w:r w:rsidR="00BB146C" w:rsidRPr="00C2018E">
        <w:rPr>
          <w:lang w:val="en-GB"/>
        </w:rPr>
        <w:t>,</w:t>
      </w:r>
      <w:r w:rsidR="00C0204D" w:rsidRPr="00C2018E">
        <w:rPr>
          <w:lang w:val="en-GB"/>
        </w:rPr>
        <w:t xml:space="preserve"> and Twitter</w:t>
      </w:r>
      <w:r w:rsidRPr="00C2018E">
        <w:rPr>
          <w:lang w:val="en-GB"/>
        </w:rPr>
        <w:t xml:space="preserve">. The use of Facebook </w:t>
      </w:r>
      <w:r w:rsidR="00AF5921" w:rsidRPr="00C2018E">
        <w:rPr>
          <w:lang w:val="en-GB"/>
        </w:rPr>
        <w:t>might</w:t>
      </w:r>
      <w:r w:rsidRPr="00C2018E">
        <w:rPr>
          <w:lang w:val="en-GB"/>
        </w:rPr>
        <w:t xml:space="preserve"> be </w:t>
      </w:r>
      <w:r w:rsidRPr="00C2018E">
        <w:rPr>
          <w:lang w:val="en-GB"/>
        </w:rPr>
        <w:lastRenderedPageBreak/>
        <w:t xml:space="preserve">decreasing </w:t>
      </w:r>
      <w:r w:rsidR="00AF5921" w:rsidRPr="00C2018E">
        <w:rPr>
          <w:lang w:val="en-GB"/>
        </w:rPr>
        <w:t>amongst</w:t>
      </w:r>
      <w:r w:rsidRPr="00C2018E">
        <w:rPr>
          <w:lang w:val="en-GB"/>
        </w:rPr>
        <w:t xml:space="preserve"> young adults since they</w:t>
      </w:r>
      <w:r w:rsidR="00267535" w:rsidRPr="00C2018E">
        <w:rPr>
          <w:lang w:val="en-GB"/>
        </w:rPr>
        <w:t xml:space="preserve"> have</w:t>
      </w:r>
      <w:r w:rsidRPr="00C2018E">
        <w:rPr>
          <w:lang w:val="en-GB"/>
        </w:rPr>
        <w:t xml:space="preserve"> started using other multiple SNSs, although this does not mean that they use Facebook less</w:t>
      </w:r>
      <w:r w:rsidR="00BB146C" w:rsidRPr="00C2018E">
        <w:rPr>
          <w:lang w:val="en-GB"/>
        </w:rPr>
        <w:t>,</w:t>
      </w:r>
      <w:r w:rsidRPr="00C2018E">
        <w:rPr>
          <w:lang w:val="en-GB"/>
        </w:rPr>
        <w:t xml:space="preserve"> as it is still first in terms of the number of users (Global Digital Statistics, 2016). </w:t>
      </w:r>
    </w:p>
    <w:p w14:paraId="22BF50C7" w14:textId="6C9B6C4B" w:rsidR="00E07F09" w:rsidRPr="00C2018E" w:rsidRDefault="00E07F09" w:rsidP="00D8183E">
      <w:pPr>
        <w:spacing w:before="120" w:beforeAutospacing="0" w:after="120" w:afterAutospacing="0"/>
        <w:ind w:left="360"/>
        <w:rPr>
          <w:lang w:val="en-GB"/>
        </w:rPr>
      </w:pPr>
      <w:r w:rsidRPr="00C2018E">
        <w:rPr>
          <w:color w:val="000000"/>
          <w:lang w:val="en-GB"/>
        </w:rPr>
        <w:t>According to Facebook statistics, the site has an average total of 1</w:t>
      </w:r>
      <w:r w:rsidR="00267535" w:rsidRPr="00C2018E">
        <w:rPr>
          <w:color w:val="000000"/>
          <w:lang w:val="en-GB"/>
        </w:rPr>
        <w:t>.94 billion</w:t>
      </w:r>
      <w:r w:rsidRPr="00C2018E">
        <w:rPr>
          <w:b/>
          <w:color w:val="717171"/>
          <w:lang w:val="en-GB"/>
        </w:rPr>
        <w:t xml:space="preserve"> </w:t>
      </w:r>
      <w:r w:rsidRPr="00C2018E">
        <w:rPr>
          <w:color w:val="000000"/>
          <w:lang w:val="en-GB"/>
        </w:rPr>
        <w:t xml:space="preserve">monthly active users worldwide in March 2017, an 18% increase in </w:t>
      </w:r>
      <w:r w:rsidR="00463EE6" w:rsidRPr="00C2018E">
        <w:rPr>
          <w:color w:val="000000"/>
          <w:lang w:val="en-GB"/>
        </w:rPr>
        <w:t>a 1</w:t>
      </w:r>
      <w:r w:rsidR="00FD4958" w:rsidRPr="00C2018E">
        <w:rPr>
          <w:color w:val="000000"/>
          <w:lang w:val="en-GB"/>
        </w:rPr>
        <w:t>-year</w:t>
      </w:r>
      <w:r w:rsidRPr="00C2018E">
        <w:rPr>
          <w:color w:val="000000"/>
          <w:lang w:val="en-GB"/>
        </w:rPr>
        <w:t xml:space="preserve"> period from 2016 (F</w:t>
      </w:r>
      <w:r w:rsidR="006B1D9D" w:rsidRPr="00C2018E">
        <w:rPr>
          <w:color w:val="000000"/>
          <w:lang w:val="en-GB"/>
        </w:rPr>
        <w:t>acebook, 2016</w:t>
      </w:r>
      <w:r w:rsidRPr="00C2018E">
        <w:rPr>
          <w:color w:val="000000"/>
          <w:lang w:val="en-GB"/>
        </w:rPr>
        <w:t xml:space="preserve">). </w:t>
      </w:r>
    </w:p>
    <w:p w14:paraId="208A9EEA" w14:textId="21965E2D" w:rsidR="00E07F09" w:rsidRPr="00C2018E" w:rsidRDefault="00E07F09" w:rsidP="00D8183E">
      <w:pPr>
        <w:spacing w:before="120" w:beforeAutospacing="0" w:after="120" w:afterAutospacing="0"/>
        <w:ind w:left="360"/>
        <w:rPr>
          <w:color w:val="000000"/>
          <w:lang w:val="en-GB"/>
        </w:rPr>
      </w:pPr>
      <w:r w:rsidRPr="00C2018E">
        <w:rPr>
          <w:color w:val="000000"/>
          <w:lang w:val="en-GB"/>
        </w:rPr>
        <w:t>Twitter is also a popular SNSs worldwide with 328</w:t>
      </w:r>
      <w:r w:rsidR="00267535" w:rsidRPr="00C2018E">
        <w:rPr>
          <w:color w:val="000000"/>
          <w:lang w:val="en-GB"/>
        </w:rPr>
        <w:t xml:space="preserve"> million </w:t>
      </w:r>
      <w:r w:rsidRPr="00C2018E">
        <w:rPr>
          <w:color w:val="000000"/>
          <w:lang w:val="en-GB"/>
        </w:rPr>
        <w:t>month</w:t>
      </w:r>
      <w:r w:rsidR="006B1D9D" w:rsidRPr="00C2018E">
        <w:rPr>
          <w:color w:val="000000"/>
          <w:lang w:val="en-GB"/>
        </w:rPr>
        <w:t>ly active users (Twitter, 2016</w:t>
      </w:r>
      <w:r w:rsidRPr="00C2018E">
        <w:rPr>
          <w:color w:val="000000"/>
          <w:lang w:val="en-GB"/>
        </w:rPr>
        <w:t xml:space="preserve">), and Twitter is growing at a very fast pace. </w:t>
      </w:r>
    </w:p>
    <w:p w14:paraId="00FF2877" w14:textId="20A7B19A" w:rsidR="00E07F09" w:rsidRPr="00C2018E" w:rsidRDefault="00E07F09" w:rsidP="00D8183E">
      <w:pPr>
        <w:spacing w:before="120" w:beforeAutospacing="0" w:after="120" w:afterAutospacing="0"/>
        <w:ind w:left="360"/>
        <w:rPr>
          <w:color w:val="000000"/>
          <w:lang w:val="en-GB"/>
        </w:rPr>
      </w:pPr>
      <w:r w:rsidRPr="00C2018E">
        <w:rPr>
          <w:color w:val="000000"/>
          <w:lang w:val="en-GB"/>
        </w:rPr>
        <w:t>Instagram is another popular SNSs in the world with around 300</w:t>
      </w:r>
      <w:r w:rsidR="00267535" w:rsidRPr="00C2018E">
        <w:rPr>
          <w:color w:val="000000"/>
          <w:lang w:val="en-GB"/>
        </w:rPr>
        <w:t xml:space="preserve"> million</w:t>
      </w:r>
      <w:r w:rsidR="00F52E95" w:rsidRPr="00C2018E">
        <w:rPr>
          <w:color w:val="000000"/>
          <w:lang w:val="en-GB"/>
        </w:rPr>
        <w:t xml:space="preserve"> </w:t>
      </w:r>
      <w:r w:rsidRPr="00C2018E">
        <w:rPr>
          <w:color w:val="000000"/>
          <w:lang w:val="en-GB"/>
        </w:rPr>
        <w:t>active users (Inst</w:t>
      </w:r>
      <w:r w:rsidR="006B1D9D" w:rsidRPr="00C2018E">
        <w:rPr>
          <w:color w:val="000000"/>
          <w:lang w:val="en-GB"/>
        </w:rPr>
        <w:t>agram Press, 2016</w:t>
      </w:r>
      <w:r w:rsidRPr="00C2018E">
        <w:rPr>
          <w:color w:val="000000"/>
          <w:lang w:val="en-GB"/>
        </w:rPr>
        <w:t>). Instagram users mainly post individual images or videos with a description on their profiles. Around 7</w:t>
      </w:r>
      <w:r w:rsidR="00F52E95" w:rsidRPr="00C2018E">
        <w:rPr>
          <w:color w:val="000000"/>
          <w:lang w:val="en-GB"/>
        </w:rPr>
        <w:t>0</w:t>
      </w:r>
      <w:r w:rsidR="00267535" w:rsidRPr="00C2018E">
        <w:rPr>
          <w:color w:val="000000"/>
          <w:lang w:val="en-GB"/>
        </w:rPr>
        <w:t xml:space="preserve"> million</w:t>
      </w:r>
      <w:r w:rsidR="00F52E95" w:rsidRPr="00C2018E">
        <w:rPr>
          <w:color w:val="000000"/>
          <w:lang w:val="en-GB"/>
        </w:rPr>
        <w:t xml:space="preserve"> </w:t>
      </w:r>
      <w:r w:rsidRPr="00C2018E">
        <w:rPr>
          <w:color w:val="000000"/>
          <w:lang w:val="en-GB"/>
        </w:rPr>
        <w:t xml:space="preserve">images and videos are posted daily on Instagram according to Instagram Press (2016). </w:t>
      </w:r>
    </w:p>
    <w:p w14:paraId="57C00C36" w14:textId="294F9338" w:rsidR="00E07F09" w:rsidRPr="00C2018E" w:rsidRDefault="00E07F09" w:rsidP="00D8183E">
      <w:pPr>
        <w:spacing w:before="120" w:beforeAutospacing="0" w:after="120" w:afterAutospacing="0"/>
        <w:ind w:left="360"/>
        <w:rPr>
          <w:color w:val="000000"/>
          <w:lang w:val="en-GB"/>
        </w:rPr>
      </w:pPr>
      <w:r w:rsidRPr="00C2018E">
        <w:rPr>
          <w:color w:val="000000"/>
          <w:lang w:val="en-GB"/>
        </w:rPr>
        <w:t>WhatsApp</w:t>
      </w:r>
      <w:r w:rsidR="00AF5921" w:rsidRPr="00C2018E">
        <w:rPr>
          <w:color w:val="000000"/>
          <w:lang w:val="en-GB"/>
        </w:rPr>
        <w:t xml:space="preserve"> is </w:t>
      </w:r>
      <w:r w:rsidRPr="00C2018E">
        <w:rPr>
          <w:color w:val="000000"/>
          <w:lang w:val="en-GB"/>
        </w:rPr>
        <w:t>claiming that it has 833</w:t>
      </w:r>
      <w:r w:rsidR="00267535" w:rsidRPr="00C2018E">
        <w:rPr>
          <w:color w:val="000000"/>
          <w:lang w:val="en-GB"/>
        </w:rPr>
        <w:t xml:space="preserve"> million</w:t>
      </w:r>
      <w:r w:rsidR="00F52E95" w:rsidRPr="00C2018E">
        <w:rPr>
          <w:color w:val="000000"/>
          <w:lang w:val="en-GB"/>
        </w:rPr>
        <w:t xml:space="preserve"> </w:t>
      </w:r>
      <w:r w:rsidRPr="00C2018E">
        <w:rPr>
          <w:color w:val="000000"/>
          <w:lang w:val="en-GB"/>
        </w:rPr>
        <w:t>active monthly users around the world (WhatsApp, 2016).</w:t>
      </w:r>
    </w:p>
    <w:p w14:paraId="7DA1492F" w14:textId="30C4823F" w:rsidR="00E07F09" w:rsidRPr="00C2018E" w:rsidRDefault="00E07F09" w:rsidP="00D8183E">
      <w:pPr>
        <w:spacing w:before="120" w:beforeAutospacing="0" w:after="120" w:afterAutospacing="0"/>
        <w:ind w:left="360"/>
        <w:rPr>
          <w:color w:val="000000"/>
          <w:lang w:val="en-GB"/>
        </w:rPr>
      </w:pPr>
      <w:r w:rsidRPr="00C2018E">
        <w:rPr>
          <w:color w:val="000000"/>
          <w:lang w:val="en-GB"/>
        </w:rPr>
        <w:t>According to Smith</w:t>
      </w:r>
      <w:r w:rsidR="00F52E95" w:rsidRPr="00C2018E">
        <w:rPr>
          <w:color w:val="000000"/>
          <w:lang w:val="en-GB"/>
        </w:rPr>
        <w:t xml:space="preserve"> (</w:t>
      </w:r>
      <w:r w:rsidRPr="00C2018E">
        <w:rPr>
          <w:color w:val="000000"/>
          <w:lang w:val="en-GB"/>
        </w:rPr>
        <w:t>2015</w:t>
      </w:r>
      <w:r w:rsidR="00F52E95" w:rsidRPr="00C2018E">
        <w:rPr>
          <w:color w:val="000000"/>
          <w:lang w:val="en-GB"/>
        </w:rPr>
        <w:t>)</w:t>
      </w:r>
      <w:r w:rsidRPr="00C2018E">
        <w:rPr>
          <w:color w:val="000000"/>
          <w:lang w:val="en-GB"/>
        </w:rPr>
        <w:t>, an estimated 100</w:t>
      </w:r>
      <w:r w:rsidR="00267535" w:rsidRPr="00C2018E">
        <w:rPr>
          <w:color w:val="000000"/>
          <w:lang w:val="en-GB"/>
        </w:rPr>
        <w:t xml:space="preserve"> million</w:t>
      </w:r>
      <w:r w:rsidR="00F52E95" w:rsidRPr="00C2018E">
        <w:rPr>
          <w:color w:val="000000"/>
          <w:lang w:val="en-GB"/>
        </w:rPr>
        <w:t xml:space="preserve"> </w:t>
      </w:r>
      <w:r w:rsidRPr="00C2018E">
        <w:rPr>
          <w:color w:val="000000"/>
          <w:lang w:val="en-GB"/>
        </w:rPr>
        <w:t xml:space="preserve">people use Snapchat daily, most of them </w:t>
      </w:r>
      <w:r w:rsidR="00F52E95" w:rsidRPr="00C2018E">
        <w:rPr>
          <w:color w:val="000000"/>
          <w:lang w:val="en-GB"/>
        </w:rPr>
        <w:t xml:space="preserve">being </w:t>
      </w:r>
      <w:r w:rsidRPr="00C2018E">
        <w:rPr>
          <w:color w:val="000000"/>
          <w:lang w:val="en-GB"/>
        </w:rPr>
        <w:t xml:space="preserve">women. </w:t>
      </w:r>
      <w:bookmarkStart w:id="66" w:name="_Hlk499090878"/>
      <w:r w:rsidRPr="00C2018E">
        <w:rPr>
          <w:color w:val="000000"/>
          <w:lang w:val="en-GB"/>
        </w:rPr>
        <w:t>Wagner (2014</w:t>
      </w:r>
      <w:bookmarkEnd w:id="66"/>
      <w:r w:rsidRPr="00C2018E">
        <w:rPr>
          <w:color w:val="000000"/>
          <w:lang w:val="en-GB"/>
        </w:rPr>
        <w:t xml:space="preserve">) </w:t>
      </w:r>
      <w:r w:rsidR="00F52E95" w:rsidRPr="00C2018E">
        <w:rPr>
          <w:color w:val="000000"/>
          <w:lang w:val="en-GB"/>
        </w:rPr>
        <w:t xml:space="preserve">stated </w:t>
      </w:r>
      <w:r w:rsidRPr="00C2018E">
        <w:rPr>
          <w:color w:val="000000"/>
          <w:lang w:val="en-GB"/>
        </w:rPr>
        <w:t xml:space="preserve">that 77% of university students use Snapchat </w:t>
      </w:r>
      <w:r w:rsidR="00496BBE" w:rsidRPr="00C2018E">
        <w:rPr>
          <w:color w:val="000000"/>
          <w:lang w:val="en-GB"/>
        </w:rPr>
        <w:t xml:space="preserve">on </w:t>
      </w:r>
      <w:r w:rsidR="00F52E95" w:rsidRPr="00C2018E">
        <w:rPr>
          <w:color w:val="000000"/>
          <w:lang w:val="en-GB"/>
        </w:rPr>
        <w:t xml:space="preserve">a </w:t>
      </w:r>
      <w:r w:rsidR="00496BBE" w:rsidRPr="00C2018E">
        <w:rPr>
          <w:color w:val="000000"/>
          <w:lang w:val="en-GB"/>
        </w:rPr>
        <w:t>daily basis</w:t>
      </w:r>
      <w:r w:rsidR="00F52E95" w:rsidRPr="00C2018E">
        <w:rPr>
          <w:color w:val="000000"/>
          <w:lang w:val="en-GB"/>
        </w:rPr>
        <w:t>,</w:t>
      </w:r>
      <w:r w:rsidR="00496BBE" w:rsidRPr="00C2018E">
        <w:rPr>
          <w:color w:val="000000"/>
          <w:lang w:val="en-GB"/>
        </w:rPr>
        <w:t xml:space="preserve"> and </w:t>
      </w:r>
      <w:r w:rsidRPr="00C2018E">
        <w:rPr>
          <w:color w:val="000000"/>
          <w:lang w:val="en-GB"/>
        </w:rPr>
        <w:t xml:space="preserve">around 23% of his participants indicated </w:t>
      </w:r>
      <w:r w:rsidR="00F52E95" w:rsidRPr="00C2018E">
        <w:rPr>
          <w:color w:val="000000"/>
          <w:lang w:val="en-GB"/>
        </w:rPr>
        <w:t>that</w:t>
      </w:r>
      <w:r w:rsidRPr="00C2018E">
        <w:rPr>
          <w:color w:val="000000"/>
          <w:lang w:val="en-GB"/>
        </w:rPr>
        <w:t xml:space="preserve"> Snapchat </w:t>
      </w:r>
      <w:r w:rsidR="00F52E95" w:rsidRPr="00C2018E">
        <w:rPr>
          <w:color w:val="000000"/>
          <w:lang w:val="en-GB"/>
        </w:rPr>
        <w:t>is</w:t>
      </w:r>
      <w:r w:rsidRPr="00C2018E">
        <w:rPr>
          <w:color w:val="000000"/>
          <w:lang w:val="en-GB"/>
        </w:rPr>
        <w:t xml:space="preserve"> easier to use than text messages.</w:t>
      </w:r>
    </w:p>
    <w:p w14:paraId="2F818603" w14:textId="6A8215B4" w:rsidR="00E07F09" w:rsidRPr="00C2018E" w:rsidRDefault="00E07F09" w:rsidP="00D8183E">
      <w:pPr>
        <w:spacing w:before="120" w:beforeAutospacing="0" w:after="120" w:afterAutospacing="0"/>
        <w:ind w:left="360"/>
        <w:rPr>
          <w:color w:val="000000"/>
          <w:lang w:val="en-GB"/>
        </w:rPr>
      </w:pPr>
      <w:r w:rsidRPr="00C2018E">
        <w:rPr>
          <w:color w:val="000000"/>
          <w:lang w:val="en-GB"/>
        </w:rPr>
        <w:t xml:space="preserve">Free SNS monitoring platforms such as InternetWorldStats.com and SocialBakers.com collect data from different countries about different SNSs. </w:t>
      </w:r>
      <w:r w:rsidR="00D06B01" w:rsidRPr="00C2018E">
        <w:rPr>
          <w:color w:val="000000"/>
          <w:lang w:val="en-GB"/>
        </w:rPr>
        <w:t>Accordin</w:t>
      </w:r>
      <w:r w:rsidR="004F549B" w:rsidRPr="00C2018E">
        <w:rPr>
          <w:color w:val="000000"/>
          <w:lang w:val="en-GB"/>
        </w:rPr>
        <w:t xml:space="preserve">g to them, </w:t>
      </w:r>
      <w:r w:rsidRPr="00C2018E">
        <w:rPr>
          <w:lang w:val="en-GB"/>
        </w:rPr>
        <w:t xml:space="preserve">93% of young adults have </w:t>
      </w:r>
      <w:r w:rsidR="00F52E95" w:rsidRPr="00C2018E">
        <w:rPr>
          <w:lang w:val="en-GB"/>
        </w:rPr>
        <w:t>I</w:t>
      </w:r>
      <w:r w:rsidRPr="00C2018E">
        <w:rPr>
          <w:lang w:val="en-GB"/>
        </w:rPr>
        <w:t>nternet access via the use of phones, tablets</w:t>
      </w:r>
      <w:r w:rsidR="00F52E95" w:rsidRPr="00C2018E">
        <w:rPr>
          <w:lang w:val="en-GB"/>
        </w:rPr>
        <w:t>,</w:t>
      </w:r>
      <w:r w:rsidRPr="00C2018E">
        <w:rPr>
          <w:lang w:val="en-GB"/>
        </w:rPr>
        <w:t xml:space="preserve"> or other devices. </w:t>
      </w:r>
      <w:r w:rsidRPr="00C2018E">
        <w:rPr>
          <w:color w:val="000000"/>
          <w:lang w:val="en-GB"/>
        </w:rPr>
        <w:t xml:space="preserve">The country that ranks first according to one of the Facebook platforms is currently the </w:t>
      </w:r>
      <w:r w:rsidR="00F52E95" w:rsidRPr="00C2018E">
        <w:rPr>
          <w:color w:val="000000"/>
          <w:lang w:val="en-GB"/>
        </w:rPr>
        <w:t xml:space="preserve">United States, </w:t>
      </w:r>
      <w:r w:rsidRPr="00C2018E">
        <w:rPr>
          <w:color w:val="000000"/>
          <w:lang w:val="en-GB"/>
        </w:rPr>
        <w:t>as there are 16</w:t>
      </w:r>
      <w:r w:rsidR="00267535" w:rsidRPr="00C2018E">
        <w:rPr>
          <w:color w:val="000000"/>
          <w:lang w:val="en-GB"/>
        </w:rPr>
        <w:t xml:space="preserve">3 million </w:t>
      </w:r>
      <w:r w:rsidRPr="00C2018E">
        <w:rPr>
          <w:color w:val="000000"/>
          <w:lang w:val="en-GB"/>
        </w:rPr>
        <w:t>Facebook users.</w:t>
      </w:r>
      <w:r w:rsidRPr="00C2018E">
        <w:rPr>
          <w:lang w:val="en-GB"/>
        </w:rPr>
        <w:t xml:space="preserve"> Young adults from North America aged 16</w:t>
      </w:r>
      <w:r w:rsidR="00F52E95" w:rsidRPr="00C2018E">
        <w:rPr>
          <w:lang w:val="en-GB"/>
        </w:rPr>
        <w:t>–</w:t>
      </w:r>
      <w:r w:rsidRPr="00C2018E">
        <w:rPr>
          <w:lang w:val="en-GB"/>
        </w:rPr>
        <w:t xml:space="preserve">24 spend nearly 200 </w:t>
      </w:r>
      <w:r w:rsidR="00267535" w:rsidRPr="00C2018E">
        <w:rPr>
          <w:lang w:val="en-GB"/>
        </w:rPr>
        <w:lastRenderedPageBreak/>
        <w:t xml:space="preserve">min </w:t>
      </w:r>
      <w:r w:rsidRPr="00C2018E">
        <w:rPr>
          <w:lang w:val="en-GB"/>
        </w:rPr>
        <w:t>a day on their mobile phones. This is the most time spent online via mobile for any other age group</w:t>
      </w:r>
      <w:r w:rsidRPr="00C2018E">
        <w:rPr>
          <w:color w:val="000000"/>
          <w:lang w:val="en-GB"/>
        </w:rPr>
        <w:t xml:space="preserve"> (</w:t>
      </w:r>
      <w:bookmarkStart w:id="67" w:name="_Hlk499090988"/>
      <w:r w:rsidRPr="00C2018E">
        <w:rPr>
          <w:color w:val="000000"/>
          <w:lang w:val="en-GB"/>
        </w:rPr>
        <w:t>SocialBakers</w:t>
      </w:r>
      <w:bookmarkEnd w:id="67"/>
      <w:r w:rsidRPr="00C2018E">
        <w:rPr>
          <w:color w:val="000000"/>
          <w:lang w:val="en-GB"/>
        </w:rPr>
        <w:t>, 2017). The list of other countries with a large total number of monthly active Facebook users includes Brazil, Indonesia, India Mexico, Turkey, the Philippines, France, Germany</w:t>
      </w:r>
      <w:r w:rsidR="00F52E95" w:rsidRPr="00C2018E">
        <w:rPr>
          <w:color w:val="000000"/>
          <w:lang w:val="en-GB"/>
        </w:rPr>
        <w:t>,</w:t>
      </w:r>
      <w:r w:rsidRPr="00C2018E">
        <w:rPr>
          <w:color w:val="000000"/>
          <w:lang w:val="en-GB"/>
        </w:rPr>
        <w:t xml:space="preserve"> and the United Kingdom (</w:t>
      </w:r>
      <w:bookmarkStart w:id="68" w:name="_Hlk499091023"/>
      <w:r w:rsidR="00F52E95" w:rsidRPr="00C2018E">
        <w:rPr>
          <w:color w:val="000000"/>
          <w:lang w:val="en-GB"/>
        </w:rPr>
        <w:t>InternetWorldStats.com, 2016</w:t>
      </w:r>
      <w:bookmarkEnd w:id="68"/>
      <w:r w:rsidR="00F52E95" w:rsidRPr="00C2018E">
        <w:rPr>
          <w:color w:val="000000"/>
          <w:lang w:val="en-GB"/>
        </w:rPr>
        <w:t xml:space="preserve">; </w:t>
      </w:r>
      <w:r w:rsidRPr="00C2018E">
        <w:rPr>
          <w:color w:val="000000"/>
          <w:lang w:val="en-GB"/>
        </w:rPr>
        <w:t xml:space="preserve">SocialBakers, 2017). </w:t>
      </w:r>
      <w:r w:rsidRPr="00C2018E">
        <w:rPr>
          <w:lang w:val="en-GB"/>
        </w:rPr>
        <w:t xml:space="preserve">According to Salem </w:t>
      </w:r>
      <w:r w:rsidR="00A843B7" w:rsidRPr="00C2018E">
        <w:rPr>
          <w:lang w:val="en-GB"/>
        </w:rPr>
        <w:t xml:space="preserve">and </w:t>
      </w:r>
      <w:r w:rsidRPr="00C2018E">
        <w:rPr>
          <w:lang w:val="en-GB"/>
        </w:rPr>
        <w:t xml:space="preserve">Mourtada, (2012), </w:t>
      </w:r>
      <w:r w:rsidR="00A843B7" w:rsidRPr="00C2018E">
        <w:rPr>
          <w:lang w:val="en-GB"/>
        </w:rPr>
        <w:t xml:space="preserve">at </w:t>
      </w:r>
      <w:r w:rsidRPr="00C2018E">
        <w:rPr>
          <w:lang w:val="en-GB"/>
        </w:rPr>
        <w:t>present, Twitter is deeply rooted in contemporary society around the world (Salem &amp; Mourtada, 2012).</w:t>
      </w:r>
    </w:p>
    <w:p w14:paraId="6B99B63D" w14:textId="7B5BC787" w:rsidR="00496BBE" w:rsidRPr="00C2018E" w:rsidRDefault="00AF5921" w:rsidP="00D8183E">
      <w:pPr>
        <w:spacing w:before="120" w:beforeAutospacing="0" w:after="120" w:afterAutospacing="0"/>
        <w:ind w:left="360"/>
        <w:rPr>
          <w:lang w:val="en-GB"/>
        </w:rPr>
      </w:pPr>
      <w:r w:rsidRPr="00C2018E">
        <w:rPr>
          <w:lang w:val="en-GB"/>
        </w:rPr>
        <w:t>In the Arab wor</w:t>
      </w:r>
      <w:r w:rsidR="00841A69" w:rsidRPr="00C2018E">
        <w:rPr>
          <w:lang w:val="en-GB"/>
        </w:rPr>
        <w:t>l</w:t>
      </w:r>
      <w:r w:rsidRPr="00C2018E">
        <w:rPr>
          <w:lang w:val="en-GB"/>
        </w:rPr>
        <w:t xml:space="preserve">d, </w:t>
      </w:r>
      <w:r w:rsidR="00841A69" w:rsidRPr="00C2018E">
        <w:rPr>
          <w:lang w:val="en-GB"/>
        </w:rPr>
        <w:t xml:space="preserve">the </w:t>
      </w:r>
      <w:r w:rsidR="00A843B7" w:rsidRPr="00C2018E">
        <w:rPr>
          <w:lang w:val="en-GB"/>
        </w:rPr>
        <w:t xml:space="preserve">ASMR </w:t>
      </w:r>
      <w:r w:rsidR="00841A69" w:rsidRPr="00C2018E">
        <w:rPr>
          <w:lang w:val="en-GB"/>
        </w:rPr>
        <w:t>(201</w:t>
      </w:r>
      <w:r w:rsidR="00FD46D5" w:rsidRPr="00C2018E">
        <w:rPr>
          <w:lang w:val="en-GB"/>
        </w:rPr>
        <w:t>5)</w:t>
      </w:r>
      <w:r w:rsidR="00841A69" w:rsidRPr="00C2018E">
        <w:rPr>
          <w:lang w:val="en-GB"/>
        </w:rPr>
        <w:t xml:space="preserve"> stated that </w:t>
      </w:r>
      <w:r w:rsidR="00E07F09" w:rsidRPr="00C2018E">
        <w:rPr>
          <w:lang w:val="en-GB"/>
        </w:rPr>
        <w:t xml:space="preserve">the top two </w:t>
      </w:r>
      <w:r w:rsidR="009B536B" w:rsidRPr="00C2018E">
        <w:rPr>
          <w:lang w:val="en-GB"/>
        </w:rPr>
        <w:t>SNSs</w:t>
      </w:r>
      <w:r w:rsidRPr="00C2018E">
        <w:rPr>
          <w:lang w:val="en-GB"/>
        </w:rPr>
        <w:t xml:space="preserve"> in 2012</w:t>
      </w:r>
      <w:r w:rsidR="00E07F09" w:rsidRPr="00C2018E">
        <w:rPr>
          <w:lang w:val="en-GB"/>
        </w:rPr>
        <w:t xml:space="preserve"> were Facebook and Twitter. </w:t>
      </w:r>
      <w:r w:rsidR="00841A69" w:rsidRPr="00C2018E">
        <w:rPr>
          <w:lang w:val="en-GB"/>
        </w:rPr>
        <w:t>The</w:t>
      </w:r>
      <w:r w:rsidR="00E07F09" w:rsidRPr="00C2018E">
        <w:rPr>
          <w:lang w:val="en-GB"/>
        </w:rPr>
        <w:t xml:space="preserve"> number of Twitter users in 2012 was 2,099,706</w:t>
      </w:r>
      <w:r w:rsidRPr="00C2018E">
        <w:rPr>
          <w:lang w:val="en-GB"/>
        </w:rPr>
        <w:t xml:space="preserve">. </w:t>
      </w:r>
      <w:r w:rsidR="002D3744" w:rsidRPr="00C2018E">
        <w:rPr>
          <w:lang w:val="en-GB"/>
        </w:rPr>
        <w:t>In March 201, t</w:t>
      </w:r>
      <w:r w:rsidRPr="00C2018E">
        <w:rPr>
          <w:lang w:val="en-GB"/>
        </w:rPr>
        <w:t>he users were</w:t>
      </w:r>
      <w:r w:rsidR="00E07F09" w:rsidRPr="00C2018E">
        <w:rPr>
          <w:lang w:val="en-GB"/>
        </w:rPr>
        <w:t xml:space="preserve"> </w:t>
      </w:r>
      <w:r w:rsidR="002D3744" w:rsidRPr="00C2018E">
        <w:rPr>
          <w:lang w:val="en-GB"/>
        </w:rPr>
        <w:t>sending</w:t>
      </w:r>
      <w:r w:rsidR="00E07F09" w:rsidRPr="00C2018E">
        <w:rPr>
          <w:lang w:val="en-GB"/>
        </w:rPr>
        <w:t xml:space="preserve"> 172</w:t>
      </w:r>
      <w:r w:rsidR="00626F88" w:rsidRPr="00C2018E">
        <w:rPr>
          <w:lang w:val="en-GB"/>
        </w:rPr>
        <w:t xml:space="preserve"> million</w:t>
      </w:r>
      <w:r w:rsidR="00A843B7" w:rsidRPr="00C2018E">
        <w:rPr>
          <w:lang w:val="en-GB"/>
        </w:rPr>
        <w:t xml:space="preserve"> </w:t>
      </w:r>
      <w:r w:rsidR="002D3744" w:rsidRPr="00C2018E">
        <w:rPr>
          <w:lang w:val="en-GB"/>
        </w:rPr>
        <w:t xml:space="preserve">tweets. </w:t>
      </w:r>
      <w:r w:rsidR="00496BBE" w:rsidRPr="00C2018E">
        <w:rPr>
          <w:lang w:val="en-GB"/>
        </w:rPr>
        <w:t>A report produced in 201</w:t>
      </w:r>
      <w:r w:rsidR="00FD46D5" w:rsidRPr="00C2018E">
        <w:rPr>
          <w:lang w:val="en-GB"/>
        </w:rPr>
        <w:t>5</w:t>
      </w:r>
      <w:r w:rsidR="00496BBE" w:rsidRPr="00C2018E">
        <w:rPr>
          <w:lang w:val="en-GB"/>
        </w:rPr>
        <w:t xml:space="preserve"> by Dubai School of Government mentioned that </w:t>
      </w:r>
      <w:r w:rsidR="002D3744" w:rsidRPr="00C2018E">
        <w:rPr>
          <w:lang w:val="en-GB"/>
        </w:rPr>
        <w:t>Twitter</w:t>
      </w:r>
      <w:r w:rsidR="00496BBE" w:rsidRPr="00C2018E">
        <w:rPr>
          <w:lang w:val="en-GB"/>
        </w:rPr>
        <w:t xml:space="preserve"> users had </w:t>
      </w:r>
      <w:r w:rsidR="002D3744" w:rsidRPr="00C2018E">
        <w:rPr>
          <w:lang w:val="en-GB"/>
        </w:rPr>
        <w:t>grown</w:t>
      </w:r>
      <w:r w:rsidR="00496BBE" w:rsidRPr="00C2018E">
        <w:rPr>
          <w:lang w:val="en-GB"/>
        </w:rPr>
        <w:t xml:space="preserve"> in number by more than 79%. In their study </w:t>
      </w:r>
      <w:r w:rsidR="00780489" w:rsidRPr="00C2018E">
        <w:rPr>
          <w:lang w:val="en-GB"/>
        </w:rPr>
        <w:t>Salem</w:t>
      </w:r>
      <w:r w:rsidR="00A843B7" w:rsidRPr="00C2018E">
        <w:rPr>
          <w:lang w:val="en-GB"/>
        </w:rPr>
        <w:t xml:space="preserve"> et al</w:t>
      </w:r>
      <w:r w:rsidR="00A843B7" w:rsidRPr="00C2018E">
        <w:rPr>
          <w:szCs w:val="24"/>
          <w:lang w:val="en-GB"/>
        </w:rPr>
        <w:t>.</w:t>
      </w:r>
      <w:r w:rsidR="00780489" w:rsidRPr="00C2018E">
        <w:rPr>
          <w:szCs w:val="24"/>
          <w:lang w:val="en-GB"/>
        </w:rPr>
        <w:t xml:space="preserve"> </w:t>
      </w:r>
      <w:r w:rsidR="00A843B7" w:rsidRPr="00C2018E">
        <w:rPr>
          <w:szCs w:val="24"/>
          <w:lang w:val="en-GB"/>
        </w:rPr>
        <w:t>(</w:t>
      </w:r>
      <w:r w:rsidR="00496BBE" w:rsidRPr="00C2018E">
        <w:rPr>
          <w:lang w:val="en-GB"/>
        </w:rPr>
        <w:t>2014</w:t>
      </w:r>
      <w:r w:rsidR="00496BBE" w:rsidRPr="00C2018E">
        <w:rPr>
          <w:szCs w:val="24"/>
          <w:lang w:val="en-GB"/>
        </w:rPr>
        <w:t>)</w:t>
      </w:r>
      <w:r w:rsidR="00496BBE" w:rsidRPr="00C2018E">
        <w:rPr>
          <w:lang w:val="en-GB"/>
        </w:rPr>
        <w:t xml:space="preserve"> observed that </w:t>
      </w:r>
      <w:r w:rsidR="00A843B7" w:rsidRPr="00C2018E">
        <w:rPr>
          <w:szCs w:val="24"/>
          <w:lang w:val="en-GB"/>
        </w:rPr>
        <w:t xml:space="preserve">the total </w:t>
      </w:r>
      <w:r w:rsidR="00496BBE" w:rsidRPr="00C2018E">
        <w:rPr>
          <w:lang w:val="en-GB"/>
        </w:rPr>
        <w:t xml:space="preserve">Twitter users who are active in the </w:t>
      </w:r>
      <w:r w:rsidR="00A843B7" w:rsidRPr="00C2018E">
        <w:rPr>
          <w:szCs w:val="24"/>
          <w:lang w:val="en-GB"/>
        </w:rPr>
        <w:t>22</w:t>
      </w:r>
      <w:r w:rsidR="00A843B7" w:rsidRPr="00C2018E">
        <w:rPr>
          <w:lang w:val="en-GB"/>
        </w:rPr>
        <w:t xml:space="preserve"> </w:t>
      </w:r>
      <w:r w:rsidR="00496BBE" w:rsidRPr="00C2018E">
        <w:rPr>
          <w:lang w:val="en-GB"/>
        </w:rPr>
        <w:t xml:space="preserve">Arab countries is around 5,797,500 on a monthly basis in 2014. They have an estimated 17,198,900 tweets published by Twitter users from the Arab countries per day (Salem et al., 2014). Instagram is popular in the Arab </w:t>
      </w:r>
      <w:r w:rsidR="00A843B7" w:rsidRPr="00C2018E">
        <w:rPr>
          <w:lang w:val="en-GB"/>
        </w:rPr>
        <w:t>countries</w:t>
      </w:r>
      <w:r w:rsidR="00A843B7" w:rsidRPr="00C2018E">
        <w:rPr>
          <w:szCs w:val="24"/>
          <w:lang w:val="en-GB"/>
        </w:rPr>
        <w:t>,</w:t>
      </w:r>
      <w:r w:rsidR="00A843B7" w:rsidRPr="00C2018E">
        <w:rPr>
          <w:lang w:val="en-GB"/>
        </w:rPr>
        <w:t xml:space="preserve"> </w:t>
      </w:r>
      <w:r w:rsidR="00496BBE" w:rsidRPr="00C2018E">
        <w:rPr>
          <w:lang w:val="en-GB"/>
        </w:rPr>
        <w:t xml:space="preserve">as it is reported that 34% of </w:t>
      </w:r>
      <w:r w:rsidR="00841A69" w:rsidRPr="00C2018E">
        <w:rPr>
          <w:szCs w:val="24"/>
          <w:lang w:val="en-GB"/>
        </w:rPr>
        <w:t>SNSs</w:t>
      </w:r>
      <w:r w:rsidR="00841A69" w:rsidRPr="00C2018E">
        <w:rPr>
          <w:lang w:val="en-GB"/>
        </w:rPr>
        <w:t xml:space="preserve"> </w:t>
      </w:r>
      <w:r w:rsidR="00496BBE" w:rsidRPr="00C2018E">
        <w:rPr>
          <w:lang w:val="en-GB"/>
        </w:rPr>
        <w:t>users in the Arab world have Instagram accounts</w:t>
      </w:r>
      <w:r w:rsidR="00A843B7" w:rsidRPr="00C2018E">
        <w:rPr>
          <w:szCs w:val="24"/>
          <w:lang w:val="en-GB"/>
        </w:rPr>
        <w:t>,</w:t>
      </w:r>
      <w:r w:rsidR="00496BBE" w:rsidRPr="00C2018E">
        <w:rPr>
          <w:lang w:val="en-GB"/>
        </w:rPr>
        <w:t xml:space="preserve"> and </w:t>
      </w:r>
      <w:r w:rsidR="00A843B7" w:rsidRPr="00C2018E">
        <w:rPr>
          <w:szCs w:val="24"/>
          <w:lang w:val="en-GB"/>
        </w:rPr>
        <w:t>four</w:t>
      </w:r>
      <w:r w:rsidR="00A843B7" w:rsidRPr="00C2018E">
        <w:rPr>
          <w:lang w:val="en-GB"/>
        </w:rPr>
        <w:t xml:space="preserve"> </w:t>
      </w:r>
      <w:r w:rsidR="00496BBE" w:rsidRPr="00C2018E">
        <w:rPr>
          <w:lang w:val="en-GB"/>
        </w:rPr>
        <w:t xml:space="preserve">out of </w:t>
      </w:r>
      <w:r w:rsidR="00A843B7" w:rsidRPr="00C2018E">
        <w:rPr>
          <w:szCs w:val="24"/>
          <w:lang w:val="en-GB"/>
        </w:rPr>
        <w:t>five</w:t>
      </w:r>
      <w:r w:rsidR="00A843B7" w:rsidRPr="00C2018E">
        <w:rPr>
          <w:lang w:val="en-GB"/>
        </w:rPr>
        <w:t xml:space="preserve"> </w:t>
      </w:r>
      <w:r w:rsidR="00496BBE" w:rsidRPr="00C2018E">
        <w:rPr>
          <w:lang w:val="en-GB"/>
        </w:rPr>
        <w:t>of them check their Instagram daily (</w:t>
      </w:r>
      <w:r w:rsidR="009F6427" w:rsidRPr="00C2018E">
        <w:rPr>
          <w:szCs w:val="24"/>
          <w:lang w:val="en-GB"/>
        </w:rPr>
        <w:t>ASMR</w:t>
      </w:r>
      <w:r w:rsidR="00496BBE" w:rsidRPr="00C2018E">
        <w:rPr>
          <w:lang w:val="en-GB"/>
        </w:rPr>
        <w:t>, 2015</w:t>
      </w:r>
      <w:r w:rsidR="00A843B7" w:rsidRPr="00C2018E">
        <w:rPr>
          <w:szCs w:val="24"/>
          <w:lang w:val="en-GB"/>
        </w:rPr>
        <w:t>; f</w:t>
      </w:r>
      <w:r w:rsidR="00496BBE" w:rsidRPr="00C2018E">
        <w:rPr>
          <w:szCs w:val="24"/>
          <w:lang w:val="en-GB"/>
        </w:rPr>
        <w:t xml:space="preserve">or </w:t>
      </w:r>
      <w:r w:rsidR="00780CB2" w:rsidRPr="00C2018E">
        <w:rPr>
          <w:szCs w:val="24"/>
          <w:lang w:val="en-GB"/>
        </w:rPr>
        <w:t>statistics</w:t>
      </w:r>
      <w:r w:rsidR="00780CB2" w:rsidRPr="00C2018E">
        <w:rPr>
          <w:lang w:val="en-GB"/>
        </w:rPr>
        <w:t xml:space="preserve"> </w:t>
      </w:r>
      <w:r w:rsidR="00496BBE" w:rsidRPr="00C2018E">
        <w:rPr>
          <w:lang w:val="en-GB"/>
        </w:rPr>
        <w:t xml:space="preserve">about Oman, see </w:t>
      </w:r>
      <w:r w:rsidR="00780CB2" w:rsidRPr="00C2018E">
        <w:rPr>
          <w:szCs w:val="24"/>
          <w:lang w:val="en-GB"/>
        </w:rPr>
        <w:t xml:space="preserve">Section </w:t>
      </w:r>
      <w:r w:rsidR="00496BBE" w:rsidRPr="00C2018E">
        <w:rPr>
          <w:szCs w:val="24"/>
          <w:lang w:val="en-GB"/>
        </w:rPr>
        <w:t>1</w:t>
      </w:r>
      <w:r w:rsidR="00496BBE" w:rsidRPr="00C2018E">
        <w:rPr>
          <w:lang w:val="en-GB"/>
        </w:rPr>
        <w:t>.2.5.1</w:t>
      </w:r>
      <w:r w:rsidR="00496BBE" w:rsidRPr="00C2018E">
        <w:rPr>
          <w:szCs w:val="24"/>
          <w:lang w:val="en-GB"/>
        </w:rPr>
        <w:t>)</w:t>
      </w:r>
      <w:r w:rsidR="00A843B7" w:rsidRPr="00C2018E">
        <w:rPr>
          <w:szCs w:val="24"/>
          <w:lang w:val="en-GB"/>
        </w:rPr>
        <w:t>.</w:t>
      </w:r>
    </w:p>
    <w:p w14:paraId="4E635457" w14:textId="0B02856D" w:rsidR="00E07F09" w:rsidRPr="00C2018E" w:rsidRDefault="00E07F09" w:rsidP="00D8183E">
      <w:pPr>
        <w:spacing w:before="120" w:beforeAutospacing="0" w:after="120" w:afterAutospacing="0"/>
        <w:ind w:left="360"/>
        <w:rPr>
          <w:color w:val="000000"/>
          <w:lang w:val="en-GB"/>
        </w:rPr>
      </w:pPr>
      <w:r w:rsidRPr="00C2018E">
        <w:rPr>
          <w:color w:val="000000"/>
          <w:lang w:val="en-GB"/>
        </w:rPr>
        <w:t xml:space="preserve">Besides the abovementioned SNSs, there is a large number of </w:t>
      </w:r>
      <w:r w:rsidR="00FD4958" w:rsidRPr="00C2018E">
        <w:rPr>
          <w:color w:val="000000"/>
          <w:lang w:val="en-GB"/>
        </w:rPr>
        <w:t xml:space="preserve">other </w:t>
      </w:r>
      <w:r w:rsidRPr="00C2018E">
        <w:rPr>
          <w:color w:val="000000"/>
          <w:lang w:val="en-GB"/>
        </w:rPr>
        <w:t xml:space="preserve">SNSs that are extensively used worldwide such as Myspace, Google+, Xing Tumblr, </w:t>
      </w:r>
      <w:r w:rsidR="006B3B82" w:rsidRPr="00C2018E">
        <w:rPr>
          <w:color w:val="000000"/>
          <w:lang w:val="en-GB"/>
        </w:rPr>
        <w:t xml:space="preserve">and </w:t>
      </w:r>
      <w:r w:rsidRPr="00C2018E">
        <w:rPr>
          <w:color w:val="000000"/>
          <w:lang w:val="en-GB"/>
        </w:rPr>
        <w:t xml:space="preserve">Pinterest. Some SNSs are designed for specific users who share similar interests so that they can establish instant connections and interactions about topics of interest. </w:t>
      </w:r>
    </w:p>
    <w:p w14:paraId="53A76CFD" w14:textId="7AFD05FD" w:rsidR="00E07F09" w:rsidRPr="00C2018E" w:rsidRDefault="00E07F09" w:rsidP="00D8183E">
      <w:pPr>
        <w:pStyle w:val="Heading3"/>
        <w:spacing w:before="120" w:beforeAutospacing="0" w:after="120" w:afterAutospacing="0"/>
        <w:ind w:left="360"/>
        <w:rPr>
          <w:b w:val="0"/>
          <w:color w:val="000000"/>
          <w:lang w:val="en-GB"/>
        </w:rPr>
      </w:pPr>
      <w:bookmarkStart w:id="69" w:name="_Toc532220008"/>
      <w:r w:rsidRPr="00C2018E">
        <w:rPr>
          <w:color w:val="000000"/>
          <w:lang w:val="en-GB"/>
        </w:rPr>
        <w:lastRenderedPageBreak/>
        <w:t xml:space="preserve">Why Do </w:t>
      </w:r>
      <w:r w:rsidR="00FD4958" w:rsidRPr="00C2018E">
        <w:rPr>
          <w:color w:val="000000"/>
          <w:lang w:val="en-GB"/>
        </w:rPr>
        <w:t>Young People</w:t>
      </w:r>
      <w:r w:rsidRPr="00C2018E">
        <w:rPr>
          <w:color w:val="000000"/>
          <w:lang w:val="en-GB"/>
        </w:rPr>
        <w:t xml:space="preserve"> Use SNSs?</w:t>
      </w:r>
      <w:bookmarkEnd w:id="69"/>
    </w:p>
    <w:p w14:paraId="590D0884" w14:textId="5E849ED6" w:rsidR="00E07F09" w:rsidRPr="00C2018E" w:rsidRDefault="00E07F09" w:rsidP="00D8183E">
      <w:pPr>
        <w:spacing w:before="120" w:beforeAutospacing="0" w:after="120" w:afterAutospacing="0"/>
        <w:ind w:left="360"/>
        <w:rPr>
          <w:lang w:val="en-GB"/>
        </w:rPr>
      </w:pPr>
      <w:r w:rsidRPr="00C2018E">
        <w:rPr>
          <w:lang w:val="en-GB"/>
        </w:rPr>
        <w:t>Boyd</w:t>
      </w:r>
      <w:r w:rsidR="006B3B82" w:rsidRPr="00C2018E">
        <w:rPr>
          <w:lang w:val="en-GB"/>
        </w:rPr>
        <w:t xml:space="preserve"> </w:t>
      </w:r>
      <w:r w:rsidRPr="00C2018E">
        <w:rPr>
          <w:lang w:val="en-GB"/>
        </w:rPr>
        <w:t>discussed the use of SNSs ext</w:t>
      </w:r>
      <w:r w:rsidR="00BD0E91" w:rsidRPr="00C2018E">
        <w:rPr>
          <w:lang w:val="en-GB"/>
        </w:rPr>
        <w:t>ensively (Boyd, 2007; Boyd, 2011</w:t>
      </w:r>
      <w:r w:rsidRPr="00C2018E">
        <w:rPr>
          <w:lang w:val="en-GB"/>
        </w:rPr>
        <w:t xml:space="preserve">; Boyd </w:t>
      </w:r>
      <w:r w:rsidR="006B3B82" w:rsidRPr="00C2018E">
        <w:rPr>
          <w:lang w:val="en-GB"/>
        </w:rPr>
        <w:t xml:space="preserve">&amp; </w:t>
      </w:r>
      <w:r w:rsidRPr="00C2018E">
        <w:rPr>
          <w:lang w:val="en-GB"/>
        </w:rPr>
        <w:t>Ellison, 2007). According to Boyd and Ellison (2007), SNSs connect people around shared interests, language preferences</w:t>
      </w:r>
      <w:r w:rsidR="006B3B82" w:rsidRPr="00C2018E">
        <w:rPr>
          <w:lang w:val="en-GB"/>
        </w:rPr>
        <w:t>,</w:t>
      </w:r>
      <w:r w:rsidRPr="00C2018E">
        <w:rPr>
          <w:lang w:val="en-GB"/>
        </w:rPr>
        <w:t xml:space="preserve"> and racial or cultural features. People use SNSs to share messages, files, photos</w:t>
      </w:r>
      <w:r w:rsidR="006B3B82" w:rsidRPr="00C2018E">
        <w:rPr>
          <w:lang w:val="en-GB"/>
        </w:rPr>
        <w:t>,</w:t>
      </w:r>
      <w:r w:rsidRPr="00C2018E">
        <w:rPr>
          <w:lang w:val="en-GB"/>
        </w:rPr>
        <w:t xml:space="preserve"> and videos. They also </w:t>
      </w:r>
      <w:r w:rsidR="004F549B" w:rsidRPr="00C2018E">
        <w:rPr>
          <w:lang w:val="en-GB"/>
        </w:rPr>
        <w:t>text</w:t>
      </w:r>
      <w:r w:rsidRPr="00C2018E">
        <w:rPr>
          <w:lang w:val="en-GB"/>
        </w:rPr>
        <w:t xml:space="preserve"> and interact in real-time conversations. SNSs are social because they enable </w:t>
      </w:r>
      <w:r w:rsidR="007413B5" w:rsidRPr="00C2018E">
        <w:rPr>
          <w:lang w:val="en-GB"/>
        </w:rPr>
        <w:t>users</w:t>
      </w:r>
      <w:r w:rsidRPr="00C2018E">
        <w:rPr>
          <w:lang w:val="en-GB"/>
        </w:rPr>
        <w:t xml:space="preserve"> to connect with friends and strengthen social ties with family members in an onlin</w:t>
      </w:r>
      <w:r w:rsidR="00496BBE" w:rsidRPr="00C2018E">
        <w:rPr>
          <w:lang w:val="en-GB"/>
        </w:rPr>
        <w:t xml:space="preserve">e space. SNSs also help share </w:t>
      </w:r>
      <w:r w:rsidRPr="00C2018E">
        <w:rPr>
          <w:lang w:val="en-GB"/>
        </w:rPr>
        <w:t>data, news</w:t>
      </w:r>
      <w:r w:rsidR="006B3B82" w:rsidRPr="00C2018E">
        <w:rPr>
          <w:lang w:val="en-GB"/>
        </w:rPr>
        <w:t>,</w:t>
      </w:r>
      <w:r w:rsidRPr="00C2018E">
        <w:rPr>
          <w:lang w:val="en-GB"/>
        </w:rPr>
        <w:t xml:space="preserve"> and information in a very </w:t>
      </w:r>
      <w:r w:rsidR="00496BBE" w:rsidRPr="00C2018E">
        <w:rPr>
          <w:lang w:val="en-GB"/>
        </w:rPr>
        <w:t>efficient</w:t>
      </w:r>
      <w:r w:rsidRPr="00C2018E">
        <w:rPr>
          <w:lang w:val="en-GB"/>
        </w:rPr>
        <w:t xml:space="preserve"> manner. </w:t>
      </w:r>
      <w:r w:rsidR="007413B5" w:rsidRPr="00C2018E">
        <w:rPr>
          <w:lang w:val="en-GB"/>
        </w:rPr>
        <w:t xml:space="preserve">According to </w:t>
      </w:r>
      <w:r w:rsidR="006B3B82" w:rsidRPr="00C2018E">
        <w:rPr>
          <w:color w:val="000000"/>
          <w:lang w:val="en-GB"/>
        </w:rPr>
        <w:t xml:space="preserve">Chang, Wong, </w:t>
      </w:r>
      <w:r w:rsidR="00780CB2" w:rsidRPr="00C2018E">
        <w:rPr>
          <w:color w:val="000000"/>
          <w:lang w:val="en-GB"/>
        </w:rPr>
        <w:t xml:space="preserve">and </w:t>
      </w:r>
      <w:r w:rsidR="006B3B82" w:rsidRPr="00C2018E">
        <w:rPr>
          <w:color w:val="000000"/>
          <w:lang w:val="en-GB"/>
        </w:rPr>
        <w:t xml:space="preserve">Park </w:t>
      </w:r>
      <w:r w:rsidR="001122D9" w:rsidRPr="00C2018E">
        <w:rPr>
          <w:color w:val="000000"/>
          <w:lang w:val="en-GB"/>
        </w:rPr>
        <w:t>(2014</w:t>
      </w:r>
      <w:r w:rsidR="007413B5" w:rsidRPr="00C2018E">
        <w:rPr>
          <w:color w:val="000000"/>
          <w:lang w:val="en-GB"/>
        </w:rPr>
        <w:t xml:space="preserve">), </w:t>
      </w:r>
      <w:r w:rsidRPr="00C2018E">
        <w:rPr>
          <w:lang w:val="en-GB"/>
        </w:rPr>
        <w:t xml:space="preserve">the idea of sharing has taken many new dimensions </w:t>
      </w:r>
      <w:r w:rsidR="007413B5" w:rsidRPr="00C2018E">
        <w:rPr>
          <w:lang w:val="en-GB"/>
        </w:rPr>
        <w:t xml:space="preserve">through SNSs </w:t>
      </w:r>
      <w:r w:rsidRPr="00C2018E">
        <w:rPr>
          <w:lang w:val="en-GB"/>
        </w:rPr>
        <w:t xml:space="preserve">at social and personal levels. Sharing of important information and very mundane everyday information is carried out in these online spaces.  </w:t>
      </w:r>
      <w:r w:rsidRPr="00C2018E">
        <w:rPr>
          <w:color w:val="000000"/>
          <w:lang w:val="en-GB"/>
        </w:rPr>
        <w:t>Several research projects have been carried out to explore what motivates people to use SNS</w:t>
      </w:r>
      <w:r w:rsidR="00CD7836" w:rsidRPr="00C2018E">
        <w:rPr>
          <w:color w:val="000000"/>
          <w:lang w:val="en-GB"/>
        </w:rPr>
        <w:t>s</w:t>
      </w:r>
      <w:r w:rsidR="00780CB2" w:rsidRPr="00C2018E">
        <w:rPr>
          <w:color w:val="000000"/>
          <w:lang w:val="en-GB"/>
        </w:rPr>
        <w:t>,</w:t>
      </w:r>
      <w:r w:rsidRPr="00C2018E">
        <w:rPr>
          <w:color w:val="000000"/>
          <w:lang w:val="en-GB"/>
        </w:rPr>
        <w:t xml:space="preserve"> as they have attracted millions of users (e.g</w:t>
      </w:r>
      <w:r w:rsidR="006B3B82" w:rsidRPr="00C2018E">
        <w:rPr>
          <w:color w:val="000000"/>
          <w:lang w:val="en-GB"/>
        </w:rPr>
        <w:t xml:space="preserve">., </w:t>
      </w:r>
      <w:bookmarkStart w:id="70" w:name="_Hlk497114218"/>
      <w:r w:rsidRPr="00C2018E">
        <w:rPr>
          <w:color w:val="000000"/>
          <w:lang w:val="en-GB"/>
        </w:rPr>
        <w:t xml:space="preserve">Chang et al., 2014, </w:t>
      </w:r>
      <w:bookmarkStart w:id="71" w:name="_Hlk499091512"/>
      <w:r w:rsidR="006B3B82" w:rsidRPr="00C2018E">
        <w:rPr>
          <w:color w:val="000000"/>
          <w:lang w:val="en-GB"/>
        </w:rPr>
        <w:t xml:space="preserve">Yoo, Choi, Choi, &amp; Rho, </w:t>
      </w:r>
      <w:r w:rsidRPr="00C2018E">
        <w:rPr>
          <w:color w:val="000000"/>
          <w:lang w:val="en-GB"/>
        </w:rPr>
        <w:t>2014</w:t>
      </w:r>
      <w:bookmarkEnd w:id="70"/>
      <w:bookmarkEnd w:id="71"/>
      <w:r w:rsidRPr="00C2018E">
        <w:rPr>
          <w:color w:val="000000"/>
          <w:lang w:val="en-GB"/>
        </w:rPr>
        <w:t>).</w:t>
      </w:r>
    </w:p>
    <w:p w14:paraId="640C8B4A" w14:textId="4F0839C1" w:rsidR="00E07F09" w:rsidRPr="00C2018E" w:rsidRDefault="00E07F09" w:rsidP="00D8183E">
      <w:pPr>
        <w:spacing w:before="120" w:beforeAutospacing="0" w:after="120" w:afterAutospacing="0"/>
        <w:ind w:left="360"/>
        <w:rPr>
          <w:lang w:val="en-GB"/>
        </w:rPr>
      </w:pPr>
      <w:r w:rsidRPr="00C2018E">
        <w:rPr>
          <w:color w:val="000000"/>
          <w:lang w:val="en-GB"/>
        </w:rPr>
        <w:t>One of my research</w:t>
      </w:r>
      <w:r w:rsidR="00780CB2" w:rsidRPr="00C2018E">
        <w:rPr>
          <w:color w:val="000000"/>
          <w:lang w:val="en-GB"/>
        </w:rPr>
        <w:t xml:space="preserve"> objectives</w:t>
      </w:r>
      <w:r w:rsidRPr="00C2018E">
        <w:rPr>
          <w:color w:val="000000"/>
          <w:lang w:val="en-GB"/>
        </w:rPr>
        <w:t xml:space="preserve"> is to explore how and why the</w:t>
      </w:r>
      <w:r w:rsidR="00CD7836" w:rsidRPr="00C2018E">
        <w:rPr>
          <w:color w:val="000000"/>
          <w:lang w:val="en-GB"/>
        </w:rPr>
        <w:t xml:space="preserve"> Omani student and teacher</w:t>
      </w:r>
      <w:r w:rsidRPr="00C2018E">
        <w:rPr>
          <w:color w:val="000000"/>
          <w:lang w:val="en-GB"/>
        </w:rPr>
        <w:t xml:space="preserve"> participants use SNSs in their daily lives. As SNSs have redefined how individuals relate and connect to each other (</w:t>
      </w:r>
      <w:bookmarkStart w:id="72" w:name="_Hlk499091652"/>
      <w:r w:rsidRPr="00C2018E">
        <w:rPr>
          <w:color w:val="000000"/>
          <w:lang w:val="en-GB"/>
        </w:rPr>
        <w:t>Solis, 2008</w:t>
      </w:r>
      <w:bookmarkEnd w:id="72"/>
      <w:r w:rsidR="00FD46D5" w:rsidRPr="00C2018E">
        <w:rPr>
          <w:color w:val="000000"/>
          <w:lang w:val="en-GB"/>
        </w:rPr>
        <w:t>a</w:t>
      </w:r>
      <w:r w:rsidRPr="00C2018E">
        <w:rPr>
          <w:color w:val="000000"/>
          <w:lang w:val="en-GB"/>
        </w:rPr>
        <w:t xml:space="preserve">), connection and communication on SNSs </w:t>
      </w:r>
      <w:r w:rsidR="004916F0" w:rsidRPr="00C2018E">
        <w:rPr>
          <w:color w:val="000000"/>
          <w:lang w:val="en-GB"/>
        </w:rPr>
        <w:t xml:space="preserve">are some </w:t>
      </w:r>
      <w:r w:rsidRPr="00C2018E">
        <w:rPr>
          <w:color w:val="000000"/>
          <w:lang w:val="en-GB"/>
        </w:rPr>
        <w:t xml:space="preserve">of the key reasons why users use SNSs, which I </w:t>
      </w:r>
      <w:r w:rsidR="004916F0" w:rsidRPr="00C2018E">
        <w:rPr>
          <w:color w:val="000000"/>
          <w:lang w:val="en-GB"/>
        </w:rPr>
        <w:t xml:space="preserve">will </w:t>
      </w:r>
      <w:r w:rsidRPr="00C2018E">
        <w:rPr>
          <w:color w:val="000000"/>
          <w:lang w:val="en-GB"/>
        </w:rPr>
        <w:t xml:space="preserve">discuss in detail. </w:t>
      </w:r>
      <w:r w:rsidRPr="00C2018E">
        <w:rPr>
          <w:lang w:val="en-GB"/>
        </w:rPr>
        <w:t xml:space="preserve"> </w:t>
      </w:r>
    </w:p>
    <w:p w14:paraId="50487FD5" w14:textId="099C738A" w:rsidR="00E07F09" w:rsidRPr="00C2018E" w:rsidRDefault="00E07F09" w:rsidP="00D8183E">
      <w:pPr>
        <w:pStyle w:val="Heading3"/>
        <w:spacing w:before="120" w:beforeAutospacing="0" w:after="120" w:afterAutospacing="0"/>
        <w:ind w:left="360"/>
        <w:rPr>
          <w:lang w:val="en-GB"/>
        </w:rPr>
      </w:pPr>
      <w:bookmarkStart w:id="73" w:name="_Toc532220009"/>
      <w:r w:rsidRPr="00C2018E">
        <w:rPr>
          <w:color w:val="000000"/>
          <w:lang w:val="en-GB"/>
        </w:rPr>
        <w:t xml:space="preserve">Connection and </w:t>
      </w:r>
      <w:r w:rsidR="004916F0" w:rsidRPr="00C2018E">
        <w:rPr>
          <w:rFonts w:cs="Times New Roman"/>
          <w:color w:val="000000"/>
          <w:lang w:val="en-GB"/>
        </w:rPr>
        <w:t>Communication</w:t>
      </w:r>
      <w:r w:rsidR="004916F0" w:rsidRPr="00C2018E">
        <w:rPr>
          <w:color w:val="000000"/>
          <w:lang w:val="en-GB"/>
        </w:rPr>
        <w:t xml:space="preserve"> </w:t>
      </w:r>
      <w:r w:rsidRPr="00C2018E">
        <w:rPr>
          <w:color w:val="000000"/>
          <w:lang w:val="en-GB"/>
        </w:rPr>
        <w:t>on SNSs</w:t>
      </w:r>
      <w:bookmarkEnd w:id="73"/>
    </w:p>
    <w:p w14:paraId="085CE214" w14:textId="08D53312" w:rsidR="00E07F09" w:rsidRPr="00C2018E" w:rsidRDefault="00E07F09" w:rsidP="00D8183E">
      <w:pPr>
        <w:spacing w:before="120" w:beforeAutospacing="0" w:after="120" w:afterAutospacing="0"/>
        <w:ind w:left="360"/>
        <w:rPr>
          <w:color w:val="000000"/>
          <w:lang w:val="en-GB"/>
        </w:rPr>
      </w:pPr>
      <w:r w:rsidRPr="00C2018E">
        <w:rPr>
          <w:color w:val="000000"/>
          <w:lang w:val="en-GB"/>
        </w:rPr>
        <w:t xml:space="preserve">According to </w:t>
      </w:r>
      <w:bookmarkStart w:id="74" w:name="_Hlk497114262"/>
      <w:r w:rsidR="00E50489" w:rsidRPr="00C2018E">
        <w:rPr>
          <w:color w:val="000000"/>
          <w:lang w:val="en-GB"/>
        </w:rPr>
        <w:t>Al-Mukhaini, Al-Qayoudhi, and Al-Badi</w:t>
      </w:r>
      <w:r w:rsidR="00E50489" w:rsidRPr="00C2018E" w:rsidDel="00E50489">
        <w:rPr>
          <w:color w:val="000000"/>
          <w:lang w:val="en-GB"/>
        </w:rPr>
        <w:t xml:space="preserve"> </w:t>
      </w:r>
      <w:r w:rsidRPr="00C2018E">
        <w:rPr>
          <w:color w:val="000000"/>
          <w:lang w:val="en-GB"/>
        </w:rPr>
        <w:t>(2014</w:t>
      </w:r>
      <w:bookmarkEnd w:id="74"/>
      <w:r w:rsidRPr="00C2018E">
        <w:rPr>
          <w:color w:val="000000"/>
          <w:lang w:val="en-GB"/>
        </w:rPr>
        <w:t>), the supporters of SNS use say that if you are not using SNSs, then you are not alive.</w:t>
      </w:r>
    </w:p>
    <w:p w14:paraId="6E59C89E" w14:textId="4282BA76" w:rsidR="00E07F09" w:rsidRPr="00C2018E" w:rsidRDefault="007413B5" w:rsidP="00D8183E">
      <w:pPr>
        <w:spacing w:before="120" w:beforeAutospacing="0" w:after="120" w:afterAutospacing="0"/>
        <w:ind w:left="360"/>
        <w:rPr>
          <w:color w:val="000000"/>
          <w:lang w:val="en-GB"/>
        </w:rPr>
      </w:pPr>
      <w:bookmarkStart w:id="75" w:name="_Hlk499091856"/>
      <w:r w:rsidRPr="00C2018E">
        <w:rPr>
          <w:color w:val="000000"/>
          <w:lang w:val="en-GB"/>
        </w:rPr>
        <w:t>Urista, Dong</w:t>
      </w:r>
      <w:r w:rsidR="004916F0" w:rsidRPr="00C2018E">
        <w:rPr>
          <w:color w:val="000000"/>
          <w:lang w:val="en-GB"/>
        </w:rPr>
        <w:t>,</w:t>
      </w:r>
      <w:r w:rsidRPr="00C2018E">
        <w:rPr>
          <w:color w:val="000000"/>
          <w:lang w:val="en-GB"/>
        </w:rPr>
        <w:t xml:space="preserve"> </w:t>
      </w:r>
      <w:r w:rsidR="004916F0" w:rsidRPr="00C2018E">
        <w:rPr>
          <w:color w:val="000000"/>
          <w:lang w:val="en-GB"/>
        </w:rPr>
        <w:t xml:space="preserve">and </w:t>
      </w:r>
      <w:r w:rsidR="00791060" w:rsidRPr="00C2018E">
        <w:rPr>
          <w:color w:val="000000"/>
          <w:lang w:val="en-GB"/>
        </w:rPr>
        <w:t xml:space="preserve">Day </w:t>
      </w:r>
      <w:bookmarkEnd w:id="75"/>
      <w:r w:rsidR="00791060" w:rsidRPr="00C2018E">
        <w:rPr>
          <w:color w:val="000000"/>
          <w:lang w:val="en-GB"/>
        </w:rPr>
        <w:t>(2009</w:t>
      </w:r>
      <w:r w:rsidRPr="00C2018E">
        <w:rPr>
          <w:color w:val="000000"/>
          <w:lang w:val="en-GB"/>
        </w:rPr>
        <w:t xml:space="preserve">) </w:t>
      </w:r>
      <w:r w:rsidR="00FC0259" w:rsidRPr="00C2018E">
        <w:rPr>
          <w:color w:val="000000"/>
          <w:lang w:val="en-GB"/>
        </w:rPr>
        <w:t>indicate</w:t>
      </w:r>
      <w:r w:rsidR="004916F0" w:rsidRPr="00C2018E">
        <w:rPr>
          <w:color w:val="000000"/>
          <w:lang w:val="en-GB"/>
        </w:rPr>
        <w:t>d</w:t>
      </w:r>
      <w:r w:rsidR="00FC0259" w:rsidRPr="00C2018E">
        <w:rPr>
          <w:color w:val="000000"/>
          <w:lang w:val="en-GB"/>
        </w:rPr>
        <w:t xml:space="preserve"> </w:t>
      </w:r>
      <w:r w:rsidRPr="00C2018E">
        <w:rPr>
          <w:color w:val="000000"/>
          <w:lang w:val="en-GB"/>
        </w:rPr>
        <w:t xml:space="preserve">that SNSs </w:t>
      </w:r>
      <w:r w:rsidR="00E07F09" w:rsidRPr="00C2018E">
        <w:rPr>
          <w:color w:val="000000"/>
          <w:lang w:val="en-GB"/>
        </w:rPr>
        <w:t xml:space="preserve">help </w:t>
      </w:r>
      <w:r w:rsidR="00FD4958" w:rsidRPr="00C2018E">
        <w:rPr>
          <w:color w:val="000000"/>
          <w:lang w:val="en-GB"/>
        </w:rPr>
        <w:t xml:space="preserve">people </w:t>
      </w:r>
      <w:r w:rsidR="00E07F09" w:rsidRPr="00C2018E">
        <w:rPr>
          <w:color w:val="000000"/>
          <w:lang w:val="en-GB"/>
        </w:rPr>
        <w:t>satisfy</w:t>
      </w:r>
      <w:r w:rsidR="00780CB2" w:rsidRPr="00C2018E">
        <w:rPr>
          <w:color w:val="000000"/>
          <w:lang w:val="en-GB"/>
        </w:rPr>
        <w:t xml:space="preserve"> their</w:t>
      </w:r>
      <w:r w:rsidR="00E07F09" w:rsidRPr="00C2018E">
        <w:rPr>
          <w:color w:val="000000"/>
          <w:lang w:val="en-GB"/>
        </w:rPr>
        <w:t xml:space="preserve"> connection needs. They are useful and convenient ways for interaction</w:t>
      </w:r>
      <w:r w:rsidR="004916F0" w:rsidRPr="00C2018E">
        <w:rPr>
          <w:color w:val="000000"/>
          <w:lang w:val="en-GB"/>
        </w:rPr>
        <w:t>,</w:t>
      </w:r>
      <w:r w:rsidR="00E07F09" w:rsidRPr="00C2018E">
        <w:rPr>
          <w:color w:val="000000"/>
          <w:lang w:val="en-GB"/>
        </w:rPr>
        <w:t xml:space="preserve"> as they </w:t>
      </w:r>
      <w:r w:rsidR="00E07F09" w:rsidRPr="00C2018E">
        <w:rPr>
          <w:color w:val="000000"/>
          <w:lang w:val="en-GB"/>
        </w:rPr>
        <w:lastRenderedPageBreak/>
        <w:t xml:space="preserve">enable </w:t>
      </w:r>
      <w:r w:rsidRPr="00C2018E">
        <w:rPr>
          <w:color w:val="000000"/>
          <w:lang w:val="en-GB"/>
        </w:rPr>
        <w:t>users to stay</w:t>
      </w:r>
      <w:r w:rsidR="00E07F09" w:rsidRPr="00C2018E">
        <w:rPr>
          <w:color w:val="000000"/>
          <w:lang w:val="en-GB"/>
        </w:rPr>
        <w:t xml:space="preserve"> co</w:t>
      </w:r>
      <w:r w:rsidRPr="00C2018E">
        <w:rPr>
          <w:color w:val="000000"/>
          <w:lang w:val="en-GB"/>
        </w:rPr>
        <w:t>nnected with family and friends</w:t>
      </w:r>
      <w:r w:rsidR="00E07F09" w:rsidRPr="00C2018E">
        <w:rPr>
          <w:color w:val="000000"/>
          <w:lang w:val="en-GB"/>
        </w:rPr>
        <w:t xml:space="preserve">. </w:t>
      </w:r>
      <w:r w:rsidRPr="00C2018E">
        <w:rPr>
          <w:color w:val="000000"/>
          <w:lang w:val="en-GB"/>
        </w:rPr>
        <w:t xml:space="preserve">According to </w:t>
      </w:r>
      <w:bookmarkStart w:id="76" w:name="_Hlk499091907"/>
      <w:r w:rsidRPr="00C2018E">
        <w:rPr>
          <w:color w:val="000000"/>
          <w:lang w:val="en-GB"/>
        </w:rPr>
        <w:t>Boyd (2007</w:t>
      </w:r>
      <w:bookmarkEnd w:id="76"/>
      <w:r w:rsidRPr="00C2018E">
        <w:rPr>
          <w:color w:val="000000"/>
          <w:lang w:val="en-GB"/>
        </w:rPr>
        <w:t xml:space="preserve">), </w:t>
      </w:r>
      <w:r w:rsidR="00D13F07" w:rsidRPr="00C2018E">
        <w:rPr>
          <w:color w:val="000000"/>
          <w:lang w:val="en-GB"/>
        </w:rPr>
        <w:t>youth</w:t>
      </w:r>
      <w:r w:rsidR="00E07F09" w:rsidRPr="00C2018E">
        <w:rPr>
          <w:color w:val="000000"/>
          <w:lang w:val="en-GB"/>
        </w:rPr>
        <w:t xml:space="preserve"> have embraced SNSs to interact with </w:t>
      </w:r>
      <w:r w:rsidRPr="00C2018E">
        <w:rPr>
          <w:color w:val="000000"/>
          <w:lang w:val="en-GB"/>
        </w:rPr>
        <w:t>friends</w:t>
      </w:r>
      <w:r w:rsidR="00E07F09" w:rsidRPr="00C2018E">
        <w:rPr>
          <w:color w:val="000000"/>
          <w:lang w:val="en-GB"/>
        </w:rPr>
        <w:t>, share experiences</w:t>
      </w:r>
      <w:r w:rsidR="004916F0" w:rsidRPr="00C2018E">
        <w:rPr>
          <w:color w:val="000000"/>
          <w:lang w:val="en-GB"/>
        </w:rPr>
        <w:t>,</w:t>
      </w:r>
      <w:r w:rsidR="00E07F09" w:rsidRPr="00C2018E">
        <w:rPr>
          <w:color w:val="000000"/>
          <w:lang w:val="en-GB"/>
        </w:rPr>
        <w:t xml:space="preserve"> and display parts of their social lives</w:t>
      </w:r>
      <w:r w:rsidRPr="00C2018E">
        <w:rPr>
          <w:color w:val="000000"/>
          <w:lang w:val="en-GB"/>
        </w:rPr>
        <w:t>. T</w:t>
      </w:r>
      <w:r w:rsidR="00E07F09" w:rsidRPr="00C2018E">
        <w:rPr>
          <w:color w:val="000000"/>
          <w:lang w:val="en-GB"/>
        </w:rPr>
        <w:t>he popularity of SNSs among young adults show</w:t>
      </w:r>
      <w:r w:rsidR="004916F0" w:rsidRPr="00C2018E">
        <w:rPr>
          <w:color w:val="000000"/>
          <w:lang w:val="en-GB"/>
        </w:rPr>
        <w:t>s</w:t>
      </w:r>
      <w:r w:rsidR="00E07F09" w:rsidRPr="00C2018E">
        <w:rPr>
          <w:color w:val="000000"/>
          <w:lang w:val="en-GB"/>
        </w:rPr>
        <w:t xml:space="preserve"> a shift in traditional communities and encourages the creation of new online communities.   </w:t>
      </w:r>
    </w:p>
    <w:p w14:paraId="05724DD0" w14:textId="6E7F5226" w:rsidR="00E07F09" w:rsidRPr="00C2018E" w:rsidRDefault="004916F0" w:rsidP="00D8183E">
      <w:pPr>
        <w:spacing w:before="120" w:beforeAutospacing="0" w:after="120" w:afterAutospacing="0"/>
        <w:ind w:left="360"/>
        <w:rPr>
          <w:lang w:val="en-GB"/>
        </w:rPr>
      </w:pPr>
      <w:bookmarkStart w:id="77" w:name="_Hlk499091947"/>
      <w:r w:rsidRPr="00C2018E">
        <w:rPr>
          <w:color w:val="000000"/>
          <w:lang w:val="en-GB"/>
        </w:rPr>
        <w:t xml:space="preserve">Golder, Wikinson, and Huberman </w:t>
      </w:r>
      <w:r w:rsidR="00FC0259" w:rsidRPr="00C2018E">
        <w:rPr>
          <w:color w:val="000000"/>
          <w:lang w:val="en-GB"/>
        </w:rPr>
        <w:t xml:space="preserve">(2007) </w:t>
      </w:r>
      <w:bookmarkEnd w:id="77"/>
      <w:r w:rsidR="00FC0259" w:rsidRPr="00C2018E">
        <w:rPr>
          <w:color w:val="000000"/>
          <w:lang w:val="en-GB"/>
        </w:rPr>
        <w:t>indicate</w:t>
      </w:r>
      <w:r w:rsidR="00FD4958" w:rsidRPr="00C2018E">
        <w:rPr>
          <w:color w:val="000000"/>
          <w:lang w:val="en-GB"/>
        </w:rPr>
        <w:t>d</w:t>
      </w:r>
      <w:r w:rsidR="00FC0259" w:rsidRPr="00C2018E">
        <w:rPr>
          <w:color w:val="000000"/>
          <w:lang w:val="en-GB"/>
        </w:rPr>
        <w:t xml:space="preserve"> that SNS i</w:t>
      </w:r>
      <w:r w:rsidR="00E07F09" w:rsidRPr="00C2018E">
        <w:rPr>
          <w:color w:val="000000"/>
          <w:lang w:val="en-GB"/>
        </w:rPr>
        <w:t>nterac</w:t>
      </w:r>
      <w:r w:rsidR="00496BBE" w:rsidRPr="00C2018E">
        <w:rPr>
          <w:color w:val="000000"/>
          <w:lang w:val="en-GB"/>
        </w:rPr>
        <w:t xml:space="preserve">tions can be managed </w:t>
      </w:r>
      <w:r w:rsidRPr="00C2018E">
        <w:rPr>
          <w:color w:val="000000"/>
          <w:lang w:val="en-GB"/>
        </w:rPr>
        <w:t>the users’</w:t>
      </w:r>
      <w:r w:rsidR="00E07F09" w:rsidRPr="00C2018E">
        <w:rPr>
          <w:color w:val="000000"/>
          <w:lang w:val="en-GB"/>
        </w:rPr>
        <w:t xml:space="preserve"> own way</w:t>
      </w:r>
      <w:r w:rsidRPr="00C2018E">
        <w:rPr>
          <w:color w:val="000000"/>
          <w:lang w:val="en-GB"/>
        </w:rPr>
        <w:t>,</w:t>
      </w:r>
      <w:r w:rsidR="00E07F09" w:rsidRPr="00C2018E">
        <w:rPr>
          <w:color w:val="000000"/>
          <w:lang w:val="en-GB"/>
        </w:rPr>
        <w:t xml:space="preserve"> as they choose when and what they want to read </w:t>
      </w:r>
      <w:r w:rsidR="004F549B" w:rsidRPr="00C2018E">
        <w:rPr>
          <w:color w:val="000000"/>
          <w:lang w:val="en-GB"/>
        </w:rPr>
        <w:t>or</w:t>
      </w:r>
      <w:r w:rsidR="00E07F09" w:rsidRPr="00C2018E">
        <w:rPr>
          <w:color w:val="000000"/>
          <w:lang w:val="en-GB"/>
        </w:rPr>
        <w:t xml:space="preserve"> respond</w:t>
      </w:r>
      <w:r w:rsidR="00FC0259" w:rsidRPr="00C2018E">
        <w:rPr>
          <w:color w:val="000000"/>
          <w:lang w:val="en-GB"/>
        </w:rPr>
        <w:t xml:space="preserve"> to</w:t>
      </w:r>
      <w:r w:rsidR="00496BBE" w:rsidRPr="00C2018E">
        <w:rPr>
          <w:color w:val="000000"/>
          <w:lang w:val="en-GB"/>
        </w:rPr>
        <w:t xml:space="preserve">. </w:t>
      </w:r>
      <w:r w:rsidRPr="00C2018E">
        <w:rPr>
          <w:color w:val="000000"/>
          <w:lang w:val="en-GB"/>
        </w:rPr>
        <w:t xml:space="preserve">One-to-many communication </w:t>
      </w:r>
      <w:r w:rsidR="00FC0259" w:rsidRPr="00C2018E">
        <w:rPr>
          <w:color w:val="000000"/>
          <w:lang w:val="en-GB"/>
        </w:rPr>
        <w:t xml:space="preserve">through SNSs </w:t>
      </w:r>
      <w:r w:rsidR="00D13F07" w:rsidRPr="00C2018E">
        <w:rPr>
          <w:color w:val="000000"/>
          <w:lang w:val="en-GB"/>
        </w:rPr>
        <w:t>offers</w:t>
      </w:r>
      <w:r w:rsidR="00E07F09" w:rsidRPr="00C2018E">
        <w:rPr>
          <w:color w:val="000000"/>
          <w:lang w:val="en-GB"/>
        </w:rPr>
        <w:t xml:space="preserve"> quick connection with people and </w:t>
      </w:r>
      <w:r w:rsidRPr="00C2018E">
        <w:rPr>
          <w:color w:val="000000"/>
          <w:lang w:val="en-GB"/>
        </w:rPr>
        <w:t xml:space="preserve">the </w:t>
      </w:r>
      <w:r w:rsidR="00FC0259" w:rsidRPr="00C2018E">
        <w:rPr>
          <w:color w:val="000000"/>
          <w:lang w:val="en-GB"/>
        </w:rPr>
        <w:t>quick spread of information.</w:t>
      </w:r>
      <w:r w:rsidR="0019554E" w:rsidRPr="00C2018E">
        <w:rPr>
          <w:color w:val="000000"/>
          <w:lang w:val="en-GB"/>
        </w:rPr>
        <w:t xml:space="preserve"> They </w:t>
      </w:r>
      <w:r w:rsidR="00FD46D5" w:rsidRPr="00C2018E">
        <w:rPr>
          <w:color w:val="000000"/>
          <w:lang w:val="en-GB"/>
        </w:rPr>
        <w:t xml:space="preserve">researchers </w:t>
      </w:r>
      <w:r w:rsidR="00FC0259" w:rsidRPr="00C2018E">
        <w:rPr>
          <w:color w:val="000000"/>
          <w:lang w:val="en-GB"/>
        </w:rPr>
        <w:t>specified that t</w:t>
      </w:r>
      <w:r w:rsidR="00E07F09" w:rsidRPr="00C2018E">
        <w:rPr>
          <w:color w:val="000000"/>
          <w:lang w:val="en-GB"/>
        </w:rPr>
        <w:t>he connections users make with other users on SNSs vary in nature and type. Individuals connect with others on different SNSs for many purposes shaped by a need to establish, continue</w:t>
      </w:r>
      <w:r w:rsidRPr="00C2018E">
        <w:rPr>
          <w:color w:val="000000"/>
          <w:lang w:val="en-GB"/>
        </w:rPr>
        <w:t>,</w:t>
      </w:r>
      <w:r w:rsidR="00E07F09" w:rsidRPr="00C2018E">
        <w:rPr>
          <w:color w:val="000000"/>
          <w:lang w:val="en-GB"/>
        </w:rPr>
        <w:t xml:space="preserve"> or improve </w:t>
      </w:r>
      <w:r w:rsidR="00FC0259" w:rsidRPr="00C2018E">
        <w:rPr>
          <w:color w:val="000000"/>
          <w:lang w:val="en-GB"/>
        </w:rPr>
        <w:t>relationship</w:t>
      </w:r>
      <w:r w:rsidR="00CD7836" w:rsidRPr="00C2018E">
        <w:rPr>
          <w:color w:val="000000"/>
          <w:lang w:val="en-GB"/>
        </w:rPr>
        <w:t>s</w:t>
      </w:r>
      <w:r w:rsidR="00E07F09" w:rsidRPr="00C2018E">
        <w:rPr>
          <w:color w:val="000000"/>
          <w:lang w:val="en-GB"/>
        </w:rPr>
        <w:t xml:space="preserve"> with other</w:t>
      </w:r>
      <w:r w:rsidR="00CD7836" w:rsidRPr="00C2018E">
        <w:rPr>
          <w:color w:val="000000"/>
          <w:lang w:val="en-GB"/>
        </w:rPr>
        <w:t xml:space="preserve">s </w:t>
      </w:r>
      <w:r w:rsidR="00E07F09" w:rsidRPr="00C2018E">
        <w:rPr>
          <w:color w:val="000000"/>
          <w:lang w:val="en-GB"/>
        </w:rPr>
        <w:t xml:space="preserve">in their daily lives. </w:t>
      </w:r>
      <w:bookmarkStart w:id="78" w:name="_Hlk497114690"/>
    </w:p>
    <w:bookmarkEnd w:id="78"/>
    <w:p w14:paraId="0D1FD425" w14:textId="3C888170" w:rsidR="00E07F09" w:rsidRPr="00C2018E" w:rsidRDefault="00FC0259" w:rsidP="00D8183E">
      <w:pPr>
        <w:spacing w:before="120" w:beforeAutospacing="0" w:after="120" w:afterAutospacing="0"/>
        <w:ind w:left="360"/>
        <w:rPr>
          <w:lang w:val="en-GB"/>
        </w:rPr>
      </w:pPr>
      <w:r w:rsidRPr="00C2018E">
        <w:rPr>
          <w:color w:val="000000"/>
          <w:lang w:val="en-GB"/>
        </w:rPr>
        <w:t xml:space="preserve">According to </w:t>
      </w:r>
      <w:r w:rsidR="00FB706D" w:rsidRPr="00C2018E">
        <w:rPr>
          <w:color w:val="000000"/>
          <w:lang w:val="en-GB"/>
        </w:rPr>
        <w:t>B</w:t>
      </w:r>
      <w:r w:rsidRPr="00C2018E">
        <w:rPr>
          <w:color w:val="000000"/>
          <w:lang w:val="en-GB"/>
        </w:rPr>
        <w:t xml:space="preserve">oyd </w:t>
      </w:r>
      <w:r w:rsidR="004916F0" w:rsidRPr="00C2018E">
        <w:rPr>
          <w:color w:val="000000"/>
          <w:lang w:val="en-GB"/>
        </w:rPr>
        <w:t xml:space="preserve">and </w:t>
      </w:r>
      <w:r w:rsidRPr="00C2018E">
        <w:rPr>
          <w:color w:val="000000"/>
          <w:lang w:val="en-GB"/>
        </w:rPr>
        <w:t>Ellison (2007)</w:t>
      </w:r>
      <w:r w:rsidR="007649F6" w:rsidRPr="00C2018E">
        <w:rPr>
          <w:color w:val="000000"/>
          <w:lang w:val="en-GB"/>
        </w:rPr>
        <w:t>, as shown in the title of their paper</w:t>
      </w:r>
      <w:r w:rsidRPr="00C2018E">
        <w:rPr>
          <w:color w:val="000000"/>
          <w:lang w:val="en-GB"/>
        </w:rPr>
        <w:t xml:space="preserve">, </w:t>
      </w:r>
      <w:r w:rsidR="007649F6" w:rsidRPr="00C2018E">
        <w:rPr>
          <w:color w:val="000000"/>
          <w:lang w:val="en-GB"/>
        </w:rPr>
        <w:t>the key</w:t>
      </w:r>
      <w:r w:rsidR="00E07F09" w:rsidRPr="00C2018E">
        <w:rPr>
          <w:color w:val="000000"/>
          <w:lang w:val="en-GB"/>
        </w:rPr>
        <w:t xml:space="preserve"> component of SNSs is the </w:t>
      </w:r>
      <w:r w:rsidR="007649F6" w:rsidRPr="00C2018E">
        <w:rPr>
          <w:color w:val="000000"/>
          <w:lang w:val="en-GB"/>
        </w:rPr>
        <w:t>“</w:t>
      </w:r>
      <w:r w:rsidR="00E07F09" w:rsidRPr="00C2018E">
        <w:rPr>
          <w:color w:val="000000"/>
          <w:lang w:val="en-GB"/>
        </w:rPr>
        <w:t xml:space="preserve">public display of </w:t>
      </w:r>
      <w:r w:rsidR="004916F0" w:rsidRPr="00C2018E">
        <w:rPr>
          <w:color w:val="000000"/>
          <w:lang w:val="en-GB"/>
        </w:rPr>
        <w:t>connection(</w:t>
      </w:r>
      <w:r w:rsidR="00E07F09" w:rsidRPr="00C2018E">
        <w:rPr>
          <w:color w:val="000000"/>
          <w:lang w:val="en-GB"/>
        </w:rPr>
        <w:t>s</w:t>
      </w:r>
      <w:r w:rsidR="004916F0" w:rsidRPr="00C2018E">
        <w:rPr>
          <w:color w:val="000000"/>
          <w:lang w:val="en-GB"/>
        </w:rPr>
        <w:t>)</w:t>
      </w:r>
      <w:r w:rsidR="007649F6" w:rsidRPr="00C2018E">
        <w:rPr>
          <w:color w:val="000000"/>
          <w:lang w:val="en-GB"/>
        </w:rPr>
        <w:t>”</w:t>
      </w:r>
      <w:r w:rsidR="00626F88" w:rsidRPr="00C2018E">
        <w:rPr>
          <w:color w:val="000000"/>
          <w:lang w:val="en-GB"/>
        </w:rPr>
        <w:t xml:space="preserve"> (p. </w:t>
      </w:r>
      <w:r w:rsidR="00FD46D5" w:rsidRPr="00C2018E">
        <w:rPr>
          <w:color w:val="000000"/>
          <w:lang w:val="en-GB"/>
        </w:rPr>
        <w:t>1)</w:t>
      </w:r>
      <w:r w:rsidR="00626F88" w:rsidRPr="00C2018E">
        <w:rPr>
          <w:color w:val="000000"/>
          <w:lang w:val="en-GB"/>
        </w:rPr>
        <w:t>.</w:t>
      </w:r>
      <w:r w:rsidR="00E07F09" w:rsidRPr="00C2018E">
        <w:rPr>
          <w:color w:val="000000"/>
          <w:lang w:val="en-GB"/>
        </w:rPr>
        <w:t xml:space="preserve"> These connections contain friend lists </w:t>
      </w:r>
      <w:r w:rsidR="004916F0" w:rsidRPr="00C2018E">
        <w:rPr>
          <w:color w:val="000000"/>
          <w:lang w:val="en-GB"/>
        </w:rPr>
        <w:t>and</w:t>
      </w:r>
      <w:r w:rsidR="00E07F09" w:rsidRPr="00C2018E">
        <w:rPr>
          <w:color w:val="000000"/>
          <w:lang w:val="en-GB"/>
        </w:rPr>
        <w:t xml:space="preserve"> links to their profiles</w:t>
      </w:r>
      <w:r w:rsidR="00A55DEF" w:rsidRPr="00C2018E">
        <w:rPr>
          <w:color w:val="000000"/>
          <w:lang w:val="en-GB"/>
        </w:rPr>
        <w:t>,</w:t>
      </w:r>
      <w:r w:rsidR="00E07F09" w:rsidRPr="00C2018E">
        <w:rPr>
          <w:color w:val="000000"/>
          <w:lang w:val="en-GB"/>
        </w:rPr>
        <w:t xml:space="preserve"> </w:t>
      </w:r>
      <w:r w:rsidR="008F5BBC" w:rsidRPr="00C2018E">
        <w:rPr>
          <w:color w:val="000000"/>
          <w:lang w:val="en-GB"/>
        </w:rPr>
        <w:t>allowing</w:t>
      </w:r>
      <w:r w:rsidR="00E07F09" w:rsidRPr="00C2018E">
        <w:rPr>
          <w:color w:val="000000"/>
          <w:lang w:val="en-GB"/>
        </w:rPr>
        <w:t xml:space="preserve"> users to navigate others’ networks and expand their own connections</w:t>
      </w:r>
      <w:r w:rsidR="004F549B" w:rsidRPr="00C2018E">
        <w:rPr>
          <w:color w:val="000000"/>
          <w:lang w:val="en-GB"/>
        </w:rPr>
        <w:t>. T</w:t>
      </w:r>
      <w:r w:rsidR="00E07F09" w:rsidRPr="00C2018E">
        <w:rPr>
          <w:color w:val="000000"/>
          <w:lang w:val="en-GB"/>
        </w:rPr>
        <w:t xml:space="preserve">he list of </w:t>
      </w:r>
      <w:r w:rsidR="00E07F09" w:rsidRPr="00C2018E">
        <w:rPr>
          <w:i/>
          <w:color w:val="000000"/>
          <w:lang w:val="en-GB"/>
        </w:rPr>
        <w:t>Friends</w:t>
      </w:r>
      <w:r w:rsidR="004916F0" w:rsidRPr="00C2018E">
        <w:rPr>
          <w:color w:val="000000"/>
          <w:lang w:val="en-GB"/>
        </w:rPr>
        <w:t xml:space="preserve">, </w:t>
      </w:r>
      <w:r w:rsidR="00E07F09" w:rsidRPr="00C2018E">
        <w:rPr>
          <w:i/>
          <w:color w:val="000000"/>
          <w:lang w:val="en-GB"/>
        </w:rPr>
        <w:t>Followers</w:t>
      </w:r>
      <w:r w:rsidR="004916F0" w:rsidRPr="00C2018E">
        <w:rPr>
          <w:i/>
          <w:iCs/>
          <w:color w:val="000000"/>
          <w:lang w:val="en-GB"/>
        </w:rPr>
        <w:t>,</w:t>
      </w:r>
      <w:r w:rsidR="00E07F09" w:rsidRPr="00C2018E">
        <w:rPr>
          <w:color w:val="000000"/>
          <w:lang w:val="en-GB"/>
        </w:rPr>
        <w:t xml:space="preserve"> or </w:t>
      </w:r>
      <w:r w:rsidR="00E07F09" w:rsidRPr="00C2018E">
        <w:rPr>
          <w:i/>
          <w:color w:val="000000"/>
          <w:lang w:val="en-GB"/>
        </w:rPr>
        <w:t>Fans</w:t>
      </w:r>
      <w:r w:rsidR="00E07F09" w:rsidRPr="00C2018E">
        <w:rPr>
          <w:color w:val="000000"/>
          <w:lang w:val="en-GB"/>
        </w:rPr>
        <w:t xml:space="preserve"> is displayed to those allowed to view the profile on most SNSs. </w:t>
      </w:r>
    </w:p>
    <w:p w14:paraId="191A5008" w14:textId="03A0C773" w:rsidR="00E07F09" w:rsidRPr="00C2018E" w:rsidRDefault="00E07F09" w:rsidP="00D8183E">
      <w:pPr>
        <w:spacing w:before="120" w:beforeAutospacing="0" w:after="120" w:afterAutospacing="0"/>
        <w:ind w:left="360"/>
        <w:rPr>
          <w:color w:val="000000"/>
          <w:lang w:val="en-GB"/>
        </w:rPr>
      </w:pPr>
      <w:r w:rsidRPr="00C2018E">
        <w:rPr>
          <w:color w:val="000000"/>
          <w:lang w:val="en-GB"/>
        </w:rPr>
        <w:t xml:space="preserve">The common </w:t>
      </w:r>
      <w:r w:rsidR="00D13F07" w:rsidRPr="00C2018E">
        <w:rPr>
          <w:color w:val="000000"/>
          <w:lang w:val="en-GB"/>
        </w:rPr>
        <w:t>objective</w:t>
      </w:r>
      <w:r w:rsidRPr="00C2018E">
        <w:rPr>
          <w:color w:val="000000"/>
          <w:lang w:val="en-GB"/>
        </w:rPr>
        <w:t xml:space="preserve"> of SNSs is to </w:t>
      </w:r>
      <w:r w:rsidR="00D13F07" w:rsidRPr="00C2018E">
        <w:rPr>
          <w:color w:val="000000"/>
          <w:lang w:val="en-GB"/>
        </w:rPr>
        <w:t>offer</w:t>
      </w:r>
      <w:r w:rsidRPr="00C2018E">
        <w:rPr>
          <w:color w:val="000000"/>
          <w:lang w:val="en-GB"/>
        </w:rPr>
        <w:t xml:space="preserve"> online spaces for social connection</w:t>
      </w:r>
      <w:r w:rsidR="00816B77" w:rsidRPr="00C2018E">
        <w:rPr>
          <w:color w:val="000000"/>
          <w:lang w:val="en-GB"/>
        </w:rPr>
        <w:t>;</w:t>
      </w:r>
      <w:r w:rsidRPr="00C2018E">
        <w:rPr>
          <w:color w:val="000000"/>
          <w:lang w:val="en-GB"/>
        </w:rPr>
        <w:t xml:space="preserve"> however, the use of these SNSs </w:t>
      </w:r>
      <w:r w:rsidR="00816B77" w:rsidRPr="00C2018E">
        <w:rPr>
          <w:color w:val="000000"/>
          <w:lang w:val="en-GB"/>
        </w:rPr>
        <w:t xml:space="preserve">varies </w:t>
      </w:r>
      <w:r w:rsidRPr="00C2018E">
        <w:rPr>
          <w:color w:val="000000"/>
          <w:lang w:val="en-GB"/>
        </w:rPr>
        <w:t xml:space="preserve">considerably across different sites. Many research projects </w:t>
      </w:r>
      <w:r w:rsidR="008F5BBC" w:rsidRPr="00C2018E">
        <w:rPr>
          <w:color w:val="000000"/>
          <w:lang w:val="en-GB"/>
        </w:rPr>
        <w:t xml:space="preserve">have </w:t>
      </w:r>
      <w:r w:rsidRPr="00C2018E">
        <w:rPr>
          <w:color w:val="000000"/>
          <w:lang w:val="en-GB"/>
        </w:rPr>
        <w:t>attempted to categorise the use of SNSs based on their features and</w:t>
      </w:r>
      <w:r w:rsidR="008F5BBC" w:rsidRPr="00C2018E">
        <w:rPr>
          <w:color w:val="000000"/>
          <w:lang w:val="en-GB"/>
        </w:rPr>
        <w:t xml:space="preserve"> have</w:t>
      </w:r>
      <w:r w:rsidRPr="00C2018E">
        <w:rPr>
          <w:color w:val="000000"/>
          <w:lang w:val="en-GB"/>
        </w:rPr>
        <w:t xml:space="preserve"> tried to explain the patterns of </w:t>
      </w:r>
      <w:r w:rsidR="00816B77" w:rsidRPr="00C2018E">
        <w:rPr>
          <w:color w:val="000000"/>
          <w:lang w:val="en-GB"/>
        </w:rPr>
        <w:t xml:space="preserve">users’ </w:t>
      </w:r>
      <w:r w:rsidRPr="00C2018E">
        <w:rPr>
          <w:color w:val="000000"/>
          <w:lang w:val="en-GB"/>
        </w:rPr>
        <w:t>practices and the motivations of usage (</w:t>
      </w:r>
      <w:r w:rsidR="006B09C4" w:rsidRPr="00C2018E">
        <w:rPr>
          <w:color w:val="000000"/>
          <w:lang w:val="en-GB"/>
        </w:rPr>
        <w:t>e.g</w:t>
      </w:r>
      <w:r w:rsidR="00816B77" w:rsidRPr="00C2018E">
        <w:rPr>
          <w:color w:val="000000"/>
          <w:lang w:val="en-GB"/>
        </w:rPr>
        <w:t>.,</w:t>
      </w:r>
      <w:r w:rsidR="006B09C4" w:rsidRPr="00C2018E">
        <w:rPr>
          <w:color w:val="000000"/>
          <w:lang w:val="en-GB"/>
        </w:rPr>
        <w:t xml:space="preserve"> </w:t>
      </w:r>
      <w:bookmarkStart w:id="79" w:name="_Hlk499092092"/>
      <w:r w:rsidRPr="00C2018E">
        <w:rPr>
          <w:color w:val="000000"/>
          <w:lang w:val="en-GB"/>
        </w:rPr>
        <w:t>Barker, 2009</w:t>
      </w:r>
      <w:bookmarkEnd w:id="79"/>
      <w:r w:rsidR="00816B77" w:rsidRPr="00C2018E">
        <w:rPr>
          <w:color w:val="000000"/>
          <w:lang w:val="en-GB"/>
        </w:rPr>
        <w:t>;</w:t>
      </w:r>
      <w:r w:rsidR="00FC0259" w:rsidRPr="00C2018E">
        <w:rPr>
          <w:color w:val="000000"/>
          <w:lang w:val="en-GB"/>
        </w:rPr>
        <w:t xml:space="preserve"> </w:t>
      </w:r>
      <w:bookmarkStart w:id="80" w:name="_Hlk499092131"/>
      <w:r w:rsidR="00816B77" w:rsidRPr="00C2018E">
        <w:rPr>
          <w:color w:val="000000"/>
          <w:lang w:val="en-GB"/>
        </w:rPr>
        <w:t xml:space="preserve">Kumar, Kumar, Gupta, Kumar, &amp; Sinha, </w:t>
      </w:r>
      <w:r w:rsidR="00FC0259" w:rsidRPr="00C2018E">
        <w:rPr>
          <w:color w:val="000000"/>
          <w:lang w:val="en-GB"/>
        </w:rPr>
        <w:t>2013</w:t>
      </w:r>
      <w:bookmarkEnd w:id="80"/>
      <w:r w:rsidRPr="00C2018E">
        <w:rPr>
          <w:color w:val="000000"/>
          <w:lang w:val="en-GB"/>
        </w:rPr>
        <w:t xml:space="preserve">). </w:t>
      </w:r>
    </w:p>
    <w:p w14:paraId="217D0C6A" w14:textId="0D45F693" w:rsidR="001B7F28" w:rsidRPr="00C2018E" w:rsidRDefault="00E07F09" w:rsidP="00D8183E">
      <w:pPr>
        <w:spacing w:before="120" w:beforeAutospacing="0" w:after="120" w:afterAutospacing="0"/>
        <w:ind w:left="360"/>
        <w:rPr>
          <w:color w:val="000000"/>
          <w:lang w:val="en-GB"/>
        </w:rPr>
      </w:pPr>
      <w:r w:rsidRPr="00C2018E">
        <w:rPr>
          <w:color w:val="000000"/>
          <w:lang w:val="en-GB"/>
        </w:rPr>
        <w:lastRenderedPageBreak/>
        <w:t>As SNS users constantly evaluate the value of their SNS memberships and participations, they build their own perceptions towards the advantage</w:t>
      </w:r>
      <w:r w:rsidR="000E5B30" w:rsidRPr="00C2018E">
        <w:rPr>
          <w:color w:val="000000"/>
          <w:lang w:val="en-GB"/>
        </w:rPr>
        <w:t>s</w:t>
      </w:r>
      <w:r w:rsidRPr="00C2018E">
        <w:rPr>
          <w:color w:val="000000"/>
          <w:lang w:val="en-GB"/>
        </w:rPr>
        <w:t xml:space="preserve"> and disadvantages of the</w:t>
      </w:r>
      <w:r w:rsidR="00496BBE" w:rsidRPr="00C2018E">
        <w:rPr>
          <w:color w:val="000000"/>
          <w:lang w:val="en-GB"/>
        </w:rPr>
        <w:t xml:space="preserve">se SNSs. </w:t>
      </w:r>
      <w:bookmarkStart w:id="81" w:name="_Hlk499092259"/>
      <w:r w:rsidR="008F5BBC" w:rsidRPr="00C2018E">
        <w:rPr>
          <w:color w:val="000000"/>
          <w:lang w:val="en-GB"/>
        </w:rPr>
        <w:t>Tiffany, Yevdokiya, and Sandra</w:t>
      </w:r>
      <w:r w:rsidR="00D728E3" w:rsidRPr="00C2018E">
        <w:rPr>
          <w:color w:val="000000"/>
          <w:lang w:val="en-GB"/>
        </w:rPr>
        <w:t xml:space="preserve"> (2009</w:t>
      </w:r>
      <w:bookmarkEnd w:id="81"/>
      <w:r w:rsidR="00D728E3" w:rsidRPr="00C2018E">
        <w:rPr>
          <w:color w:val="000000"/>
          <w:lang w:val="en-GB"/>
        </w:rPr>
        <w:t xml:space="preserve">) </w:t>
      </w:r>
      <w:r w:rsidR="00B663E9" w:rsidRPr="00C2018E">
        <w:rPr>
          <w:color w:val="000000"/>
          <w:lang w:val="en-GB"/>
        </w:rPr>
        <w:t>stated</w:t>
      </w:r>
      <w:r w:rsidRPr="00C2018E">
        <w:rPr>
          <w:color w:val="000000"/>
          <w:lang w:val="en-GB"/>
        </w:rPr>
        <w:t xml:space="preserve"> that </w:t>
      </w:r>
      <w:r w:rsidR="00B663E9" w:rsidRPr="00C2018E">
        <w:rPr>
          <w:color w:val="000000"/>
          <w:lang w:val="en-GB"/>
        </w:rPr>
        <w:t xml:space="preserve">the participants of </w:t>
      </w:r>
      <w:r w:rsidR="008F5BBC" w:rsidRPr="00C2018E">
        <w:rPr>
          <w:color w:val="000000"/>
          <w:lang w:val="en-GB"/>
        </w:rPr>
        <w:t>t</w:t>
      </w:r>
      <w:r w:rsidR="00B663E9" w:rsidRPr="00C2018E">
        <w:rPr>
          <w:color w:val="000000"/>
          <w:lang w:val="en-GB"/>
        </w:rPr>
        <w:t>his study</w:t>
      </w:r>
      <w:r w:rsidRPr="00C2018E">
        <w:rPr>
          <w:color w:val="000000"/>
          <w:lang w:val="en-GB"/>
        </w:rPr>
        <w:t xml:space="preserve"> perceived risks </w:t>
      </w:r>
      <w:r w:rsidR="00D728E3" w:rsidRPr="00C2018E">
        <w:rPr>
          <w:color w:val="000000"/>
          <w:lang w:val="en-GB"/>
        </w:rPr>
        <w:t xml:space="preserve">in </w:t>
      </w:r>
      <w:r w:rsidRPr="00C2018E">
        <w:rPr>
          <w:color w:val="000000"/>
          <w:lang w:val="en-GB"/>
        </w:rPr>
        <w:t>using SNSs</w:t>
      </w:r>
      <w:r w:rsidR="00D728E3" w:rsidRPr="00C2018E">
        <w:rPr>
          <w:color w:val="000000"/>
          <w:lang w:val="en-GB"/>
        </w:rPr>
        <w:t>. Most of these risks</w:t>
      </w:r>
      <w:r w:rsidRPr="00C2018E">
        <w:rPr>
          <w:color w:val="000000"/>
          <w:lang w:val="en-GB"/>
        </w:rPr>
        <w:t xml:space="preserve"> </w:t>
      </w:r>
      <w:r w:rsidR="006B09C4" w:rsidRPr="00C2018E">
        <w:rPr>
          <w:color w:val="000000"/>
          <w:lang w:val="en-GB"/>
        </w:rPr>
        <w:t>are</w:t>
      </w:r>
      <w:r w:rsidRPr="00C2018E">
        <w:rPr>
          <w:color w:val="000000"/>
          <w:lang w:val="en-GB"/>
        </w:rPr>
        <w:t xml:space="preserve"> related </w:t>
      </w:r>
      <w:r w:rsidR="008F5BBC" w:rsidRPr="00C2018E">
        <w:rPr>
          <w:color w:val="000000"/>
          <w:lang w:val="en-GB"/>
        </w:rPr>
        <w:t xml:space="preserve">to </w:t>
      </w:r>
      <w:r w:rsidRPr="00C2018E">
        <w:rPr>
          <w:color w:val="000000"/>
          <w:lang w:val="en-GB"/>
        </w:rPr>
        <w:t>the following: identity theft, harassment, fraud, hackers, spread of pr</w:t>
      </w:r>
      <w:r w:rsidR="00D728E3" w:rsidRPr="00C2018E">
        <w:rPr>
          <w:color w:val="000000"/>
          <w:lang w:val="en-GB"/>
        </w:rPr>
        <w:t>ivate information</w:t>
      </w:r>
      <w:r w:rsidR="00EB22B5" w:rsidRPr="00C2018E">
        <w:rPr>
          <w:color w:val="000000"/>
          <w:lang w:val="en-GB"/>
        </w:rPr>
        <w:t>,</w:t>
      </w:r>
      <w:r w:rsidR="00D728E3" w:rsidRPr="00C2018E">
        <w:rPr>
          <w:color w:val="000000"/>
          <w:lang w:val="en-GB"/>
        </w:rPr>
        <w:t xml:space="preserve"> and blackmail. </w:t>
      </w:r>
      <w:bookmarkStart w:id="82" w:name="_Hlk499092167"/>
      <w:r w:rsidR="00816B77" w:rsidRPr="00C2018E">
        <w:rPr>
          <w:color w:val="000000"/>
          <w:lang w:val="en-GB"/>
        </w:rPr>
        <w:t xml:space="preserve">Debatin, </w:t>
      </w:r>
      <w:r w:rsidR="00EB22B5" w:rsidRPr="00C2018E">
        <w:rPr>
          <w:color w:val="000000"/>
          <w:lang w:val="en-GB"/>
        </w:rPr>
        <w:t xml:space="preserve">Lovejoy, </w:t>
      </w:r>
      <w:r w:rsidR="00816B77" w:rsidRPr="00C2018E">
        <w:rPr>
          <w:color w:val="000000"/>
          <w:lang w:val="en-GB"/>
        </w:rPr>
        <w:t xml:space="preserve">Horn, </w:t>
      </w:r>
      <w:r w:rsidR="00EB22B5" w:rsidRPr="00C2018E">
        <w:rPr>
          <w:color w:val="000000"/>
          <w:lang w:val="en-GB"/>
        </w:rPr>
        <w:t xml:space="preserve">and Hughes </w:t>
      </w:r>
      <w:r w:rsidR="006B09C4" w:rsidRPr="00C2018E">
        <w:rPr>
          <w:color w:val="000000"/>
          <w:lang w:val="en-GB"/>
        </w:rPr>
        <w:t>(2009</w:t>
      </w:r>
      <w:bookmarkEnd w:id="82"/>
      <w:r w:rsidR="006B09C4" w:rsidRPr="00C2018E">
        <w:rPr>
          <w:color w:val="000000"/>
          <w:lang w:val="en-GB"/>
        </w:rPr>
        <w:t xml:space="preserve">) </w:t>
      </w:r>
      <w:r w:rsidR="00D728E3" w:rsidRPr="00C2018E">
        <w:rPr>
          <w:color w:val="000000"/>
          <w:lang w:val="en-GB"/>
        </w:rPr>
        <w:t>state</w:t>
      </w:r>
      <w:r w:rsidR="00B663E9" w:rsidRPr="00C2018E">
        <w:rPr>
          <w:color w:val="000000"/>
          <w:lang w:val="en-GB"/>
        </w:rPr>
        <w:t>d</w:t>
      </w:r>
      <w:r w:rsidRPr="00C2018E">
        <w:rPr>
          <w:color w:val="000000"/>
          <w:lang w:val="en-GB"/>
        </w:rPr>
        <w:t xml:space="preserve"> that perceived risks may alter </w:t>
      </w:r>
      <w:r w:rsidR="000E5B30" w:rsidRPr="00C2018E">
        <w:rPr>
          <w:color w:val="000000"/>
          <w:lang w:val="en-GB"/>
        </w:rPr>
        <w:t>user</w:t>
      </w:r>
      <w:r w:rsidRPr="00C2018E">
        <w:rPr>
          <w:color w:val="000000"/>
          <w:lang w:val="en-GB"/>
        </w:rPr>
        <w:t>s</w:t>
      </w:r>
      <w:r w:rsidR="000E5B30" w:rsidRPr="00C2018E">
        <w:rPr>
          <w:color w:val="000000"/>
          <w:lang w:val="en-GB"/>
        </w:rPr>
        <w:t>’</w:t>
      </w:r>
      <w:r w:rsidRPr="00C2018E">
        <w:rPr>
          <w:color w:val="000000"/>
          <w:lang w:val="en-GB"/>
        </w:rPr>
        <w:t xml:space="preserve"> use</w:t>
      </w:r>
      <w:r w:rsidR="00A55DEF" w:rsidRPr="00C2018E">
        <w:rPr>
          <w:color w:val="000000"/>
          <w:lang w:val="en-GB"/>
        </w:rPr>
        <w:t>s</w:t>
      </w:r>
      <w:r w:rsidRPr="00C2018E">
        <w:rPr>
          <w:color w:val="000000"/>
          <w:lang w:val="en-GB"/>
        </w:rPr>
        <w:t xml:space="preserve"> of SNSs</w:t>
      </w:r>
      <w:r w:rsidR="006B09C4" w:rsidRPr="00C2018E">
        <w:rPr>
          <w:color w:val="000000"/>
          <w:lang w:val="en-GB"/>
        </w:rPr>
        <w:t xml:space="preserve"> over time. According to </w:t>
      </w:r>
      <w:bookmarkStart w:id="83" w:name="_Hlk499092216"/>
      <w:r w:rsidR="006B09C4" w:rsidRPr="00C2018E">
        <w:rPr>
          <w:color w:val="000000"/>
          <w:lang w:val="en-GB"/>
        </w:rPr>
        <w:t>Papacharissi (2009</w:t>
      </w:r>
      <w:bookmarkEnd w:id="83"/>
      <w:r w:rsidR="006B09C4" w:rsidRPr="00C2018E">
        <w:rPr>
          <w:color w:val="000000"/>
          <w:lang w:val="en-GB"/>
        </w:rPr>
        <w:t>), t</w:t>
      </w:r>
      <w:r w:rsidRPr="00C2018E">
        <w:rPr>
          <w:color w:val="000000"/>
          <w:lang w:val="en-GB"/>
        </w:rPr>
        <w:t>he value of membership and participation</w:t>
      </w:r>
      <w:r w:rsidR="006B09C4" w:rsidRPr="00C2018E">
        <w:rPr>
          <w:color w:val="000000"/>
          <w:lang w:val="en-GB"/>
        </w:rPr>
        <w:t xml:space="preserve"> </w:t>
      </w:r>
      <w:r w:rsidR="00725FF0" w:rsidRPr="00C2018E">
        <w:rPr>
          <w:color w:val="000000"/>
          <w:lang w:val="en-GB"/>
        </w:rPr>
        <w:t xml:space="preserve">on </w:t>
      </w:r>
      <w:r w:rsidR="006B09C4" w:rsidRPr="00C2018E">
        <w:rPr>
          <w:color w:val="000000"/>
          <w:lang w:val="en-GB"/>
        </w:rPr>
        <w:t>SNSs</w:t>
      </w:r>
      <w:r w:rsidRPr="00C2018E">
        <w:rPr>
          <w:color w:val="000000"/>
          <w:lang w:val="en-GB"/>
        </w:rPr>
        <w:t xml:space="preserve"> is influenced by user</w:t>
      </w:r>
      <w:r w:rsidR="008F5BBC" w:rsidRPr="00C2018E">
        <w:rPr>
          <w:color w:val="000000"/>
          <w:lang w:val="en-GB"/>
        </w:rPr>
        <w:t>s’</w:t>
      </w:r>
      <w:r w:rsidRPr="00C2018E">
        <w:rPr>
          <w:color w:val="000000"/>
          <w:lang w:val="en-GB"/>
        </w:rPr>
        <w:t xml:space="preserve"> practices, especially the frequency of use and updating information, </w:t>
      </w:r>
      <w:r w:rsidR="008F5BBC" w:rsidRPr="00C2018E">
        <w:rPr>
          <w:color w:val="000000"/>
          <w:lang w:val="en-GB"/>
        </w:rPr>
        <w:t xml:space="preserve">the </w:t>
      </w:r>
      <w:r w:rsidR="0092758B" w:rsidRPr="00C2018E">
        <w:rPr>
          <w:color w:val="000000"/>
          <w:lang w:val="en-GB"/>
        </w:rPr>
        <w:t>time they spent on these sites,</w:t>
      </w:r>
      <w:r w:rsidR="008F5BBC" w:rsidRPr="00C2018E">
        <w:rPr>
          <w:color w:val="000000"/>
          <w:lang w:val="en-GB"/>
        </w:rPr>
        <w:t xml:space="preserve"> the</w:t>
      </w:r>
      <w:r w:rsidR="0092758B" w:rsidRPr="00C2018E">
        <w:rPr>
          <w:color w:val="000000"/>
          <w:lang w:val="en-GB"/>
        </w:rPr>
        <w:t xml:space="preserve"> </w:t>
      </w:r>
      <w:r w:rsidRPr="00C2018E">
        <w:rPr>
          <w:color w:val="000000"/>
          <w:lang w:val="en-GB"/>
        </w:rPr>
        <w:t xml:space="preserve">types of information </w:t>
      </w:r>
      <w:r w:rsidR="00B663E9" w:rsidRPr="00C2018E">
        <w:rPr>
          <w:color w:val="000000"/>
          <w:lang w:val="en-GB"/>
        </w:rPr>
        <w:t xml:space="preserve">they </w:t>
      </w:r>
      <w:r w:rsidR="0092758B" w:rsidRPr="00C2018E">
        <w:rPr>
          <w:color w:val="000000"/>
          <w:lang w:val="en-GB"/>
        </w:rPr>
        <w:t>share,</w:t>
      </w:r>
      <w:r w:rsidRPr="00C2018E">
        <w:rPr>
          <w:color w:val="000000"/>
          <w:lang w:val="en-GB"/>
        </w:rPr>
        <w:t xml:space="preserve"> and the</w:t>
      </w:r>
      <w:r w:rsidR="006B09C4" w:rsidRPr="00C2018E">
        <w:rPr>
          <w:color w:val="000000"/>
          <w:lang w:val="en-GB"/>
        </w:rPr>
        <w:t xml:space="preserve"> strength of online social ties. Kumar et al. (2013</w:t>
      </w:r>
      <w:r w:rsidR="003E523E" w:rsidRPr="00C2018E">
        <w:rPr>
          <w:color w:val="000000"/>
          <w:lang w:val="en-GB"/>
        </w:rPr>
        <w:t>) indicate</w:t>
      </w:r>
      <w:r w:rsidR="00EB22B5" w:rsidRPr="00C2018E">
        <w:rPr>
          <w:color w:val="000000"/>
          <w:lang w:val="en-GB"/>
        </w:rPr>
        <w:t>d</w:t>
      </w:r>
      <w:r w:rsidR="006B09C4" w:rsidRPr="00C2018E">
        <w:rPr>
          <w:color w:val="000000"/>
          <w:lang w:val="en-GB"/>
        </w:rPr>
        <w:t xml:space="preserve"> that while </w:t>
      </w:r>
      <w:r w:rsidRPr="00C2018E">
        <w:rPr>
          <w:color w:val="000000"/>
          <w:lang w:val="en-GB"/>
        </w:rPr>
        <w:t xml:space="preserve">making connections with other people with shared interests, young adults learn and exchange information with people with whom they would not have had the opportunity to connect otherwise. </w:t>
      </w:r>
    </w:p>
    <w:p w14:paraId="5551F940" w14:textId="670824C2" w:rsidR="00E07F09" w:rsidRPr="00C2018E" w:rsidRDefault="00EB22B5" w:rsidP="00D8183E">
      <w:pPr>
        <w:spacing w:before="120" w:beforeAutospacing="0" w:after="120" w:afterAutospacing="0"/>
        <w:ind w:left="360"/>
        <w:rPr>
          <w:color w:val="000000"/>
          <w:lang w:val="en-GB"/>
        </w:rPr>
      </w:pPr>
      <w:bookmarkStart w:id="84" w:name="_Hlk499092366"/>
      <w:r w:rsidRPr="00C2018E">
        <w:rPr>
          <w:lang w:val="en-GB"/>
        </w:rPr>
        <w:t>Malaterre, Rothbard, and Berg</w:t>
      </w:r>
      <w:r w:rsidR="006B09C4" w:rsidRPr="00C2018E">
        <w:rPr>
          <w:lang w:val="en-GB"/>
        </w:rPr>
        <w:t xml:space="preserve"> (2012</w:t>
      </w:r>
      <w:bookmarkEnd w:id="84"/>
      <w:r w:rsidR="006B09C4" w:rsidRPr="00C2018E">
        <w:rPr>
          <w:lang w:val="en-GB"/>
        </w:rPr>
        <w:t xml:space="preserve">) </w:t>
      </w:r>
      <w:r w:rsidR="003E523E" w:rsidRPr="00C2018E">
        <w:rPr>
          <w:lang w:val="en-GB"/>
        </w:rPr>
        <w:t>discuss</w:t>
      </w:r>
      <w:r w:rsidR="00B663E9" w:rsidRPr="00C2018E">
        <w:rPr>
          <w:lang w:val="en-GB"/>
        </w:rPr>
        <w:t>ed</w:t>
      </w:r>
      <w:r w:rsidR="00E07F09" w:rsidRPr="00C2018E">
        <w:rPr>
          <w:lang w:val="en-GB"/>
        </w:rPr>
        <w:t xml:space="preserve"> the impact of overlapping in online interactions within the workplace.</w:t>
      </w:r>
      <w:r w:rsidR="006B09C4" w:rsidRPr="00C2018E">
        <w:rPr>
          <w:lang w:val="en-GB"/>
        </w:rPr>
        <w:t xml:space="preserve"> They </w:t>
      </w:r>
      <w:r w:rsidR="00E07F09" w:rsidRPr="00C2018E">
        <w:rPr>
          <w:lang w:val="en-GB"/>
        </w:rPr>
        <w:t>indicated that virtual connection for employees, who are also interacting with family and friends</w:t>
      </w:r>
      <w:r w:rsidR="00A55DEF" w:rsidRPr="00C2018E">
        <w:rPr>
          <w:lang w:val="en-GB"/>
        </w:rPr>
        <w:t>,</w:t>
      </w:r>
      <w:r w:rsidR="00E07F09" w:rsidRPr="00C2018E">
        <w:rPr>
          <w:lang w:val="en-GB"/>
        </w:rPr>
        <w:t xml:space="preserve"> as well as workplace colleagues on SNSs, is problematic as they </w:t>
      </w:r>
      <w:r w:rsidR="00FD46D5" w:rsidRPr="00C2018E">
        <w:rPr>
          <w:lang w:val="en-GB"/>
        </w:rPr>
        <w:t>connect</w:t>
      </w:r>
      <w:r w:rsidR="00E07F09" w:rsidRPr="00C2018E">
        <w:rPr>
          <w:lang w:val="en-GB"/>
        </w:rPr>
        <w:t xml:space="preserve"> on public-personal SNSs. </w:t>
      </w:r>
      <w:r w:rsidR="00032090" w:rsidRPr="00C2018E">
        <w:rPr>
          <w:lang w:val="en-GB"/>
        </w:rPr>
        <w:t>They concluded that when i</w:t>
      </w:r>
      <w:r w:rsidR="00E07F09" w:rsidRPr="00C2018E">
        <w:rPr>
          <w:lang w:val="en-GB"/>
        </w:rPr>
        <w:t xml:space="preserve">ndividuals interact with colleagues in the physical workplace as well as on </w:t>
      </w:r>
      <w:r w:rsidR="00032090" w:rsidRPr="00C2018E">
        <w:rPr>
          <w:lang w:val="en-GB"/>
        </w:rPr>
        <w:t>SNSs, c</w:t>
      </w:r>
      <w:r w:rsidR="00E07F09" w:rsidRPr="00C2018E">
        <w:rPr>
          <w:lang w:val="en-GB"/>
        </w:rPr>
        <w:t xml:space="preserve">onflicts </w:t>
      </w:r>
      <w:r w:rsidR="00032090" w:rsidRPr="00C2018E">
        <w:rPr>
          <w:lang w:val="en-GB"/>
        </w:rPr>
        <w:t xml:space="preserve">may </w:t>
      </w:r>
      <w:r w:rsidR="00E50489" w:rsidRPr="00C2018E">
        <w:rPr>
          <w:lang w:val="en-GB"/>
        </w:rPr>
        <w:t xml:space="preserve">occur </w:t>
      </w:r>
      <w:r w:rsidR="00E07F09" w:rsidRPr="00C2018E">
        <w:rPr>
          <w:lang w:val="en-GB"/>
        </w:rPr>
        <w:t xml:space="preserve">because of the differences between the online and offline environments. </w:t>
      </w:r>
      <w:r w:rsidR="00032090" w:rsidRPr="00C2018E">
        <w:rPr>
          <w:lang w:val="en-GB"/>
        </w:rPr>
        <w:t>According to</w:t>
      </w:r>
      <w:r w:rsidR="00FD46D5" w:rsidRPr="00C2018E">
        <w:rPr>
          <w:lang w:val="en-GB"/>
        </w:rPr>
        <w:t xml:space="preserve"> </w:t>
      </w:r>
      <w:r w:rsidR="00FD46D5" w:rsidRPr="00C2018E">
        <w:rPr>
          <w:rFonts w:ascii="undefined" w:hAnsi="undefined"/>
          <w:color w:val="000000"/>
          <w:sz w:val="27"/>
          <w:szCs w:val="27"/>
        </w:rPr>
        <w:t>Leonardi, Huysman, and Steinfeld (2013)</w:t>
      </w:r>
      <w:r w:rsidR="00FD46D5" w:rsidRPr="00C2018E">
        <w:rPr>
          <w:lang w:val="en-GB"/>
        </w:rPr>
        <w:t>,</w:t>
      </w:r>
      <w:r w:rsidR="00CB7E4A" w:rsidRPr="00C2018E">
        <w:rPr>
          <w:lang w:val="en-GB"/>
        </w:rPr>
        <w:t xml:space="preserve"> </w:t>
      </w:r>
      <w:r w:rsidR="00032090" w:rsidRPr="00C2018E">
        <w:rPr>
          <w:lang w:val="en-GB"/>
        </w:rPr>
        <w:t>t</w:t>
      </w:r>
      <w:r w:rsidR="00E07F09" w:rsidRPr="00C2018E">
        <w:rPr>
          <w:lang w:val="en-GB"/>
        </w:rPr>
        <w:t xml:space="preserve">he offline environment provides certain principles that manage impressions and interactions through which people develop organisational and social awareness. </w:t>
      </w:r>
      <w:r w:rsidR="00032090" w:rsidRPr="00C2018E">
        <w:rPr>
          <w:lang w:val="en-GB"/>
        </w:rPr>
        <w:t>In this sense, fa</w:t>
      </w:r>
      <w:r w:rsidR="00E07F09" w:rsidRPr="00C2018E">
        <w:rPr>
          <w:lang w:val="en-GB"/>
        </w:rPr>
        <w:t>ce-to-face communication provide</w:t>
      </w:r>
      <w:r w:rsidR="000E5B30" w:rsidRPr="00C2018E">
        <w:rPr>
          <w:lang w:val="en-GB"/>
        </w:rPr>
        <w:t>s</w:t>
      </w:r>
      <w:r w:rsidR="00032090" w:rsidRPr="00C2018E">
        <w:rPr>
          <w:lang w:val="en-GB"/>
        </w:rPr>
        <w:t xml:space="preserve"> cues for </w:t>
      </w:r>
      <w:r w:rsidR="00032090" w:rsidRPr="00C2018E">
        <w:rPr>
          <w:lang w:val="en-GB"/>
        </w:rPr>
        <w:lastRenderedPageBreak/>
        <w:t>social interaction</w:t>
      </w:r>
      <w:r w:rsidR="00E07F09" w:rsidRPr="00C2018E">
        <w:rPr>
          <w:lang w:val="en-GB"/>
        </w:rPr>
        <w:t xml:space="preserve">. </w:t>
      </w:r>
      <w:r w:rsidR="00032090" w:rsidRPr="00C2018E">
        <w:rPr>
          <w:lang w:val="en-GB"/>
        </w:rPr>
        <w:t xml:space="preserve">On the other hand, </w:t>
      </w:r>
      <w:r w:rsidR="00E07F09" w:rsidRPr="00C2018E">
        <w:rPr>
          <w:lang w:val="en-GB"/>
        </w:rPr>
        <w:t xml:space="preserve">online </w:t>
      </w:r>
      <w:r w:rsidR="00032090" w:rsidRPr="00C2018E">
        <w:rPr>
          <w:lang w:val="en-GB"/>
        </w:rPr>
        <w:t>spaces</w:t>
      </w:r>
      <w:r w:rsidR="00E07F09" w:rsidRPr="00C2018E">
        <w:rPr>
          <w:lang w:val="en-GB"/>
        </w:rPr>
        <w:t xml:space="preserve"> </w:t>
      </w:r>
      <w:r w:rsidR="00032090" w:rsidRPr="00C2018E">
        <w:rPr>
          <w:lang w:val="en-GB"/>
        </w:rPr>
        <w:t>have</w:t>
      </w:r>
      <w:r w:rsidR="00E07F09" w:rsidRPr="00C2018E">
        <w:rPr>
          <w:lang w:val="en-GB"/>
        </w:rPr>
        <w:t xml:space="preserve"> an ephemeral audience and minimal socialisation cues and principles that are learned over time. </w:t>
      </w:r>
      <w:r w:rsidR="003E523E" w:rsidRPr="00C2018E">
        <w:rPr>
          <w:lang w:val="en-GB"/>
        </w:rPr>
        <w:t>Malaterre et al. (2012) argue</w:t>
      </w:r>
      <w:r w:rsidR="00B663E9" w:rsidRPr="00C2018E">
        <w:rPr>
          <w:lang w:val="en-GB"/>
        </w:rPr>
        <w:t>d</w:t>
      </w:r>
      <w:r w:rsidR="00E07F09" w:rsidRPr="00C2018E">
        <w:rPr>
          <w:lang w:val="en-GB"/>
        </w:rPr>
        <w:t xml:space="preserve"> that overlapping interactions may result in a clash </w:t>
      </w:r>
      <w:r w:rsidR="00B663E9" w:rsidRPr="00C2018E">
        <w:rPr>
          <w:lang w:val="en-GB"/>
        </w:rPr>
        <w:t>between different audiences</w:t>
      </w:r>
      <w:r w:rsidR="00E50489" w:rsidRPr="00C2018E">
        <w:rPr>
          <w:lang w:val="en-GB"/>
        </w:rPr>
        <w:t xml:space="preserve"> (</w:t>
      </w:r>
      <w:r w:rsidR="008F5BBC" w:rsidRPr="00C2018E">
        <w:rPr>
          <w:lang w:val="en-GB"/>
        </w:rPr>
        <w:t xml:space="preserve">e.g., </w:t>
      </w:r>
      <w:r w:rsidR="00E07F09" w:rsidRPr="00C2018E">
        <w:rPr>
          <w:lang w:val="en-GB"/>
        </w:rPr>
        <w:t>the personal and the professional</w:t>
      </w:r>
      <w:r w:rsidR="00A55DEF" w:rsidRPr="00C2018E">
        <w:rPr>
          <w:lang w:val="en-GB"/>
        </w:rPr>
        <w:t>, the public and the private</w:t>
      </w:r>
      <w:r w:rsidR="00E50489" w:rsidRPr="00C2018E">
        <w:rPr>
          <w:lang w:val="en-GB"/>
        </w:rPr>
        <w:t>)</w:t>
      </w:r>
      <w:r w:rsidR="00E07F09" w:rsidRPr="00C2018E">
        <w:rPr>
          <w:lang w:val="en-GB"/>
        </w:rPr>
        <w:t xml:space="preserve">. Such studies are significant </w:t>
      </w:r>
      <w:r w:rsidR="00B663E9" w:rsidRPr="00C2018E">
        <w:rPr>
          <w:lang w:val="en-GB"/>
        </w:rPr>
        <w:t>to my study</w:t>
      </w:r>
      <w:r w:rsidR="00E50489" w:rsidRPr="00C2018E">
        <w:rPr>
          <w:lang w:val="en-GB"/>
        </w:rPr>
        <w:t>,</w:t>
      </w:r>
      <w:r w:rsidR="00B663E9" w:rsidRPr="00C2018E">
        <w:rPr>
          <w:lang w:val="en-GB"/>
        </w:rPr>
        <w:t xml:space="preserve"> </w:t>
      </w:r>
      <w:r w:rsidR="00E07F09" w:rsidRPr="00C2018E">
        <w:rPr>
          <w:lang w:val="en-GB"/>
        </w:rPr>
        <w:t>as they show that overlapping interactions between different groups of audience</w:t>
      </w:r>
      <w:r w:rsidR="006051DB" w:rsidRPr="00C2018E">
        <w:rPr>
          <w:lang w:val="en-GB"/>
        </w:rPr>
        <w:t>s</w:t>
      </w:r>
      <w:r w:rsidR="00E07F09" w:rsidRPr="00C2018E">
        <w:rPr>
          <w:lang w:val="en-GB"/>
        </w:rPr>
        <w:t xml:space="preserve"> on SNSs may shift boundaries and alter how people interact offline and </w:t>
      </w:r>
      <w:r w:rsidR="00032090" w:rsidRPr="00C2018E">
        <w:rPr>
          <w:lang w:val="en-GB"/>
        </w:rPr>
        <w:t xml:space="preserve">may </w:t>
      </w:r>
      <w:r w:rsidR="00E07F09" w:rsidRPr="00C2018E">
        <w:rPr>
          <w:lang w:val="en-GB"/>
        </w:rPr>
        <w:t>cause conflicts</w:t>
      </w:r>
      <w:r w:rsidR="000E5B30" w:rsidRPr="00C2018E">
        <w:rPr>
          <w:lang w:val="en-GB"/>
        </w:rPr>
        <w:t>.</w:t>
      </w:r>
    </w:p>
    <w:p w14:paraId="19D10802" w14:textId="5C8C4AB9" w:rsidR="00ED3896" w:rsidRPr="00C2018E" w:rsidRDefault="006051DB" w:rsidP="00D8183E">
      <w:pPr>
        <w:pStyle w:val="Heading3"/>
        <w:spacing w:before="120" w:beforeAutospacing="0" w:after="120" w:afterAutospacing="0"/>
        <w:ind w:left="360"/>
        <w:rPr>
          <w:lang w:val="en-GB"/>
        </w:rPr>
      </w:pPr>
      <w:bookmarkStart w:id="85" w:name="_Toc532220010"/>
      <w:r w:rsidRPr="00C2018E">
        <w:rPr>
          <w:rFonts w:cs="Times New Roman"/>
          <w:color w:val="000000"/>
          <w:szCs w:val="24"/>
          <w:lang w:val="en-GB"/>
        </w:rPr>
        <w:t>SNSs’</w:t>
      </w:r>
      <w:r w:rsidR="00ED3896" w:rsidRPr="00C2018E">
        <w:rPr>
          <w:rFonts w:cs="Times New Roman"/>
          <w:color w:val="000000"/>
          <w:szCs w:val="24"/>
          <w:lang w:val="en-GB"/>
        </w:rPr>
        <w:t xml:space="preserve"> </w:t>
      </w:r>
      <w:r w:rsidR="00E50489" w:rsidRPr="00C2018E">
        <w:rPr>
          <w:rFonts w:cs="Times New Roman"/>
          <w:color w:val="000000"/>
          <w:szCs w:val="24"/>
          <w:lang w:val="en-GB"/>
        </w:rPr>
        <w:t>Impact</w:t>
      </w:r>
      <w:r w:rsidR="00E50489" w:rsidRPr="00C2018E">
        <w:rPr>
          <w:color w:val="000000"/>
          <w:lang w:val="en-GB"/>
        </w:rPr>
        <w:t xml:space="preserve"> </w:t>
      </w:r>
      <w:r w:rsidR="00ED3896" w:rsidRPr="00C2018E">
        <w:rPr>
          <w:color w:val="000000"/>
          <w:lang w:val="en-GB"/>
        </w:rPr>
        <w:t>on Individuals and Society</w:t>
      </w:r>
      <w:bookmarkEnd w:id="85"/>
      <w:r w:rsidR="00ED3896" w:rsidRPr="00C2018E">
        <w:rPr>
          <w:lang w:val="en-GB"/>
        </w:rPr>
        <w:t xml:space="preserve"> </w:t>
      </w:r>
    </w:p>
    <w:p w14:paraId="032CE163" w14:textId="172A589D" w:rsidR="00ED3896" w:rsidRPr="00C2018E" w:rsidRDefault="00ED3896" w:rsidP="00D8183E">
      <w:pPr>
        <w:spacing w:before="120" w:beforeAutospacing="0" w:after="120" w:afterAutospacing="0"/>
        <w:ind w:left="360"/>
        <w:rPr>
          <w:color w:val="000000"/>
          <w:lang w:val="en-GB"/>
        </w:rPr>
      </w:pPr>
      <w:r w:rsidRPr="00C2018E">
        <w:rPr>
          <w:lang w:val="en-GB"/>
        </w:rPr>
        <w:t xml:space="preserve">Everyday life has become associated with SNSs, with SNSs influencing the lives of young people in many significant ways. </w:t>
      </w:r>
      <w:r w:rsidR="000440B4" w:rsidRPr="00C2018E">
        <w:rPr>
          <w:lang w:val="en-GB"/>
        </w:rPr>
        <w:t>Greenhow et al. (2014</w:t>
      </w:r>
      <w:r w:rsidR="00B912A4" w:rsidRPr="00C2018E">
        <w:rPr>
          <w:lang w:val="en-GB"/>
        </w:rPr>
        <w:t>) state</w:t>
      </w:r>
      <w:r w:rsidR="00E50489" w:rsidRPr="00C2018E">
        <w:rPr>
          <w:lang w:val="en-GB"/>
        </w:rPr>
        <w:t>d</w:t>
      </w:r>
      <w:r w:rsidRPr="00C2018E">
        <w:rPr>
          <w:lang w:val="en-GB"/>
        </w:rPr>
        <w:t xml:space="preserve"> that young people increasingly conduct their interactions and relations with friends online through SNSs. Therefore, in today</w:t>
      </w:r>
      <w:r w:rsidR="00A55DEF" w:rsidRPr="00C2018E">
        <w:rPr>
          <w:lang w:val="en-GB"/>
        </w:rPr>
        <w:t>’</w:t>
      </w:r>
      <w:r w:rsidRPr="00C2018E">
        <w:rPr>
          <w:lang w:val="en-GB"/>
        </w:rPr>
        <w:t>s world</w:t>
      </w:r>
      <w:r w:rsidR="00B663E9" w:rsidRPr="00C2018E">
        <w:rPr>
          <w:lang w:val="en-GB"/>
        </w:rPr>
        <w:t>,</w:t>
      </w:r>
      <w:r w:rsidRPr="00C2018E">
        <w:rPr>
          <w:lang w:val="en-GB"/>
        </w:rPr>
        <w:t xml:space="preserve"> online interactions are important as they affect the way that people behave and interact offline and how they perceive themselves and the world around them.</w:t>
      </w:r>
      <w:r w:rsidR="00B912A4" w:rsidRPr="00C2018E">
        <w:rPr>
          <w:lang w:val="en-GB"/>
        </w:rPr>
        <w:t xml:space="preserve"> </w:t>
      </w:r>
      <w:bookmarkStart w:id="86" w:name="_Hlk499092568"/>
      <w:r w:rsidR="00B912A4" w:rsidRPr="00C2018E">
        <w:rPr>
          <w:lang w:val="en-GB"/>
        </w:rPr>
        <w:t>Cho and Park (2013</w:t>
      </w:r>
      <w:bookmarkEnd w:id="86"/>
      <w:r w:rsidR="00A13E0C" w:rsidRPr="00C2018E">
        <w:rPr>
          <w:lang w:val="en-GB"/>
        </w:rPr>
        <w:t>a</w:t>
      </w:r>
      <w:r w:rsidR="00B912A4" w:rsidRPr="00C2018E">
        <w:rPr>
          <w:lang w:val="en-GB"/>
        </w:rPr>
        <w:t>) indicate</w:t>
      </w:r>
      <w:r w:rsidR="00E50489" w:rsidRPr="00C2018E">
        <w:rPr>
          <w:lang w:val="en-GB"/>
        </w:rPr>
        <w:t>d</w:t>
      </w:r>
      <w:r w:rsidRPr="00C2018E">
        <w:rPr>
          <w:lang w:val="en-GB"/>
        </w:rPr>
        <w:t xml:space="preserve"> that SNSs shape the way in which individuals engage themselves </w:t>
      </w:r>
      <w:r w:rsidR="006051DB" w:rsidRPr="00C2018E">
        <w:rPr>
          <w:lang w:val="en-GB"/>
        </w:rPr>
        <w:t xml:space="preserve">in </w:t>
      </w:r>
      <w:r w:rsidRPr="00C2018E">
        <w:rPr>
          <w:lang w:val="en-GB"/>
        </w:rPr>
        <w:t xml:space="preserve">different communities. </w:t>
      </w:r>
      <w:r w:rsidRPr="00C2018E">
        <w:rPr>
          <w:color w:val="000000"/>
          <w:lang w:val="en-GB"/>
        </w:rPr>
        <w:t xml:space="preserve">They enable users to join in and interact with different cultures online without changing their physical places. </w:t>
      </w:r>
      <w:r w:rsidR="00C53003" w:rsidRPr="00C2018E">
        <w:rPr>
          <w:color w:val="000000"/>
          <w:lang w:val="en-GB"/>
        </w:rPr>
        <w:t>Their study showed</w:t>
      </w:r>
      <w:r w:rsidRPr="00C2018E">
        <w:rPr>
          <w:color w:val="000000"/>
          <w:lang w:val="en-GB"/>
        </w:rPr>
        <w:t xml:space="preserve"> that through exposure to other </w:t>
      </w:r>
      <w:r w:rsidR="00C53003" w:rsidRPr="00C2018E">
        <w:rPr>
          <w:color w:val="000000"/>
          <w:lang w:val="en-GB"/>
        </w:rPr>
        <w:t>contexts</w:t>
      </w:r>
      <w:r w:rsidRPr="00C2018E">
        <w:rPr>
          <w:color w:val="000000"/>
          <w:lang w:val="en-GB"/>
        </w:rPr>
        <w:t xml:space="preserve"> online and interacting with </w:t>
      </w:r>
      <w:r w:rsidR="00C53003" w:rsidRPr="00C2018E">
        <w:rPr>
          <w:color w:val="000000"/>
          <w:lang w:val="en-GB"/>
        </w:rPr>
        <w:t>people,</w:t>
      </w:r>
      <w:r w:rsidRPr="00C2018E">
        <w:rPr>
          <w:color w:val="000000"/>
          <w:lang w:val="en-GB"/>
        </w:rPr>
        <w:t xml:space="preserve"> individuals gain an understanding of the shared practices in different cultures. Individuals use this knowledge and awareness as guides for their behaviours in future interactions. </w:t>
      </w:r>
    </w:p>
    <w:p w14:paraId="6BCF5054" w14:textId="39DF2EAA" w:rsidR="00ED3896" w:rsidRPr="00C2018E" w:rsidRDefault="00E50489" w:rsidP="00D8183E">
      <w:pPr>
        <w:spacing w:before="120" w:beforeAutospacing="0" w:after="120" w:afterAutospacing="0"/>
        <w:ind w:left="360"/>
        <w:rPr>
          <w:lang w:val="en-GB"/>
        </w:rPr>
      </w:pPr>
      <w:r w:rsidRPr="00C2018E">
        <w:rPr>
          <w:color w:val="000000"/>
          <w:lang w:val="en-GB"/>
        </w:rPr>
        <w:t>Al-Mukhaini</w:t>
      </w:r>
      <w:r w:rsidRPr="00C2018E" w:rsidDel="00E50489">
        <w:rPr>
          <w:color w:val="000000"/>
          <w:lang w:val="en-GB"/>
        </w:rPr>
        <w:t xml:space="preserve"> </w:t>
      </w:r>
      <w:r w:rsidR="00ED3896" w:rsidRPr="00C2018E">
        <w:rPr>
          <w:color w:val="000000"/>
          <w:lang w:val="en-GB"/>
        </w:rPr>
        <w:t>et al. (2014</w:t>
      </w:r>
      <w:r w:rsidR="00C53003" w:rsidRPr="00C2018E">
        <w:rPr>
          <w:color w:val="000000"/>
          <w:lang w:val="en-GB"/>
        </w:rPr>
        <w:t>) argue</w:t>
      </w:r>
      <w:r w:rsidRPr="00C2018E">
        <w:rPr>
          <w:color w:val="000000"/>
          <w:lang w:val="en-GB"/>
        </w:rPr>
        <w:t>d</w:t>
      </w:r>
      <w:r w:rsidR="00ED3896" w:rsidRPr="00C2018E">
        <w:rPr>
          <w:color w:val="000000"/>
          <w:lang w:val="en-GB"/>
        </w:rPr>
        <w:t xml:space="preserve"> that the </w:t>
      </w:r>
      <w:r w:rsidR="00ED3896" w:rsidRPr="00C2018E">
        <w:rPr>
          <w:lang w:val="en-GB"/>
        </w:rPr>
        <w:t xml:space="preserve">massive popularity of SNSs has transformed how people interact online. In the past, the </w:t>
      </w:r>
      <w:r w:rsidRPr="00C2018E">
        <w:rPr>
          <w:lang w:val="en-GB"/>
        </w:rPr>
        <w:t>I</w:t>
      </w:r>
      <w:r w:rsidR="00ED3896" w:rsidRPr="00C2018E">
        <w:rPr>
          <w:lang w:val="en-GB"/>
        </w:rPr>
        <w:t xml:space="preserve">nternet was a source </w:t>
      </w:r>
      <w:r w:rsidR="006051DB" w:rsidRPr="00C2018E">
        <w:rPr>
          <w:lang w:val="en-GB"/>
        </w:rPr>
        <w:t xml:space="preserve">of </w:t>
      </w:r>
      <w:r w:rsidR="00ED3896" w:rsidRPr="00C2018E">
        <w:rPr>
          <w:lang w:val="en-GB"/>
        </w:rPr>
        <w:t xml:space="preserve">information, but because of SNSs, </w:t>
      </w:r>
      <w:r w:rsidRPr="00C2018E">
        <w:rPr>
          <w:lang w:val="en-GB"/>
        </w:rPr>
        <w:t>I</w:t>
      </w:r>
      <w:r w:rsidR="00ED3896" w:rsidRPr="00C2018E">
        <w:rPr>
          <w:lang w:val="en-GB"/>
        </w:rPr>
        <w:t xml:space="preserve">nternet platforms have become spaces for social gatherings. </w:t>
      </w:r>
      <w:bookmarkStart w:id="87" w:name="_Hlk499092615"/>
      <w:r w:rsidR="00C53003" w:rsidRPr="00C2018E">
        <w:rPr>
          <w:lang w:val="en-GB"/>
        </w:rPr>
        <w:t>Aljabre (201</w:t>
      </w:r>
      <w:bookmarkEnd w:id="87"/>
      <w:r w:rsidR="00C767C3" w:rsidRPr="00C2018E">
        <w:rPr>
          <w:lang w:val="en-GB"/>
        </w:rPr>
        <w:t>3</w:t>
      </w:r>
      <w:r w:rsidR="00C53003" w:rsidRPr="00C2018E">
        <w:rPr>
          <w:lang w:val="en-GB"/>
        </w:rPr>
        <w:t xml:space="preserve">) </w:t>
      </w:r>
      <w:r w:rsidRPr="00C2018E">
        <w:rPr>
          <w:lang w:val="en-GB"/>
        </w:rPr>
        <w:t xml:space="preserve">stated </w:t>
      </w:r>
      <w:r w:rsidR="00ED3896" w:rsidRPr="00C2018E">
        <w:rPr>
          <w:lang w:val="en-GB"/>
        </w:rPr>
        <w:t xml:space="preserve">that SNSs enable users to search for </w:t>
      </w:r>
      <w:r w:rsidR="00ED3896" w:rsidRPr="00C2018E">
        <w:rPr>
          <w:lang w:val="en-GB"/>
        </w:rPr>
        <w:lastRenderedPageBreak/>
        <w:t xml:space="preserve">information and exchange </w:t>
      </w:r>
      <w:r w:rsidR="006051DB" w:rsidRPr="00C2018E">
        <w:rPr>
          <w:lang w:val="en-GB"/>
        </w:rPr>
        <w:t xml:space="preserve">it </w:t>
      </w:r>
      <w:r w:rsidR="00ED3896" w:rsidRPr="00C2018E">
        <w:rPr>
          <w:lang w:val="en-GB"/>
        </w:rPr>
        <w:t xml:space="preserve">with others. They have affected the spreading of news and how news is acquired, as well as the way people interact. SNSs have evolved to become news sites and sources of information as well as a channel for advertising, discussion, investigation services, photo records, game </w:t>
      </w:r>
      <w:r w:rsidRPr="00C2018E">
        <w:rPr>
          <w:lang w:val="en-GB"/>
        </w:rPr>
        <w:t xml:space="preserve">centres, and a </w:t>
      </w:r>
      <w:r w:rsidR="00ED3896" w:rsidRPr="00C2018E">
        <w:rPr>
          <w:lang w:val="en-GB"/>
        </w:rPr>
        <w:t xml:space="preserve">social gathering </w:t>
      </w:r>
      <w:r w:rsidR="00F21FF8" w:rsidRPr="00C2018E">
        <w:rPr>
          <w:lang w:val="en-GB"/>
        </w:rPr>
        <w:t xml:space="preserve">place. </w:t>
      </w:r>
      <w:bookmarkStart w:id="88" w:name="_Hlk499092721"/>
      <w:r w:rsidR="00F21FF8" w:rsidRPr="00C2018E">
        <w:rPr>
          <w:lang w:val="en-GB"/>
        </w:rPr>
        <w:t>Thompson (2011</w:t>
      </w:r>
      <w:bookmarkEnd w:id="88"/>
      <w:r w:rsidR="00F21FF8" w:rsidRPr="00C2018E">
        <w:rPr>
          <w:lang w:val="en-GB"/>
        </w:rPr>
        <w:t>) explain</w:t>
      </w:r>
      <w:r w:rsidR="00C64D28" w:rsidRPr="00C2018E">
        <w:rPr>
          <w:lang w:val="en-GB"/>
        </w:rPr>
        <w:t>ed</w:t>
      </w:r>
      <w:r w:rsidR="00ED3896" w:rsidRPr="00C2018E">
        <w:rPr>
          <w:lang w:val="en-GB"/>
        </w:rPr>
        <w:t xml:space="preserve"> that SNSs </w:t>
      </w:r>
      <w:r w:rsidRPr="00C2018E">
        <w:rPr>
          <w:lang w:val="en-GB"/>
        </w:rPr>
        <w:t xml:space="preserve">have </w:t>
      </w:r>
      <w:r w:rsidR="00ED3896" w:rsidRPr="00C2018E">
        <w:rPr>
          <w:lang w:val="en-GB"/>
        </w:rPr>
        <w:t xml:space="preserve">changed the spatial structure of social life </w:t>
      </w:r>
      <w:r w:rsidRPr="00C2018E">
        <w:rPr>
          <w:lang w:val="en-GB"/>
        </w:rPr>
        <w:t xml:space="preserve">by </w:t>
      </w:r>
      <w:r w:rsidR="00ED3896" w:rsidRPr="00C2018E">
        <w:rPr>
          <w:lang w:val="en-GB"/>
        </w:rPr>
        <w:t xml:space="preserve">creating </w:t>
      </w:r>
      <w:r w:rsidRPr="00C2018E">
        <w:rPr>
          <w:lang w:val="en-GB"/>
        </w:rPr>
        <w:t xml:space="preserve">a </w:t>
      </w:r>
      <w:r w:rsidR="00ED3896" w:rsidRPr="00C2018E">
        <w:rPr>
          <w:lang w:val="en-GB"/>
        </w:rPr>
        <w:t>new form of communication and new types of relationship</w:t>
      </w:r>
      <w:r w:rsidRPr="00C2018E">
        <w:rPr>
          <w:lang w:val="en-GB"/>
        </w:rPr>
        <w:t>s</w:t>
      </w:r>
      <w:r w:rsidR="00ED3896" w:rsidRPr="00C2018E">
        <w:rPr>
          <w:lang w:val="en-GB"/>
        </w:rPr>
        <w:t xml:space="preserve">. According to </w:t>
      </w:r>
      <w:r w:rsidR="00A13E0C" w:rsidRPr="00C2018E">
        <w:rPr>
          <w:lang w:val="en-GB"/>
        </w:rPr>
        <w:t xml:space="preserve">Thompson </w:t>
      </w:r>
      <w:r w:rsidR="00ED3896" w:rsidRPr="00C2018E">
        <w:rPr>
          <w:lang w:val="en-GB"/>
        </w:rPr>
        <w:t>(2010), SNSs have created new opportunities for connections in the public domain including easy access and the exchange of information and opinions. SNSs ha</w:t>
      </w:r>
      <w:r w:rsidR="00A55DEF" w:rsidRPr="00C2018E">
        <w:rPr>
          <w:lang w:val="en-GB"/>
        </w:rPr>
        <w:t>ve</w:t>
      </w:r>
      <w:r w:rsidR="00ED3896" w:rsidRPr="00C2018E">
        <w:rPr>
          <w:lang w:val="en-GB"/>
        </w:rPr>
        <w:t xml:space="preserve"> </w:t>
      </w:r>
      <w:r w:rsidR="00A55DEF" w:rsidRPr="00C2018E">
        <w:rPr>
          <w:lang w:val="en-GB"/>
        </w:rPr>
        <w:t xml:space="preserve">impacted </w:t>
      </w:r>
      <w:r w:rsidR="00ED3896" w:rsidRPr="00C2018E">
        <w:rPr>
          <w:lang w:val="en-GB"/>
        </w:rPr>
        <w:t xml:space="preserve">society </w:t>
      </w:r>
      <w:r w:rsidR="00626F88" w:rsidRPr="00C2018E">
        <w:rPr>
          <w:lang w:val="en-GB"/>
        </w:rPr>
        <w:t xml:space="preserve">by </w:t>
      </w:r>
      <w:r w:rsidR="00ED3896" w:rsidRPr="00C2018E">
        <w:rPr>
          <w:lang w:val="en-GB"/>
        </w:rPr>
        <w:t>empowering users to construct content and knowledge.</w:t>
      </w:r>
    </w:p>
    <w:p w14:paraId="0B499DA8" w14:textId="68A1729A" w:rsidR="00ED3896" w:rsidRPr="00C2018E" w:rsidRDefault="00ED3896" w:rsidP="00D8183E">
      <w:pPr>
        <w:spacing w:before="120" w:beforeAutospacing="0" w:after="120" w:afterAutospacing="0"/>
        <w:ind w:left="360"/>
        <w:rPr>
          <w:lang w:val="en-GB"/>
        </w:rPr>
      </w:pPr>
      <w:r w:rsidRPr="00C2018E">
        <w:rPr>
          <w:lang w:val="en-GB"/>
        </w:rPr>
        <w:t xml:space="preserve">Another effect of SNSs is the spread of freedom of speech. </w:t>
      </w:r>
      <w:bookmarkStart w:id="89" w:name="_Hlk499092768"/>
      <w:r w:rsidRPr="00C2018E">
        <w:rPr>
          <w:rFonts w:asciiTheme="majorBidi" w:hAnsiTheme="majorBidi"/>
          <w:lang w:val="en-GB"/>
        </w:rPr>
        <w:t>Alkubasi (2014</w:t>
      </w:r>
      <w:bookmarkEnd w:id="89"/>
      <w:r w:rsidRPr="00C2018E">
        <w:rPr>
          <w:lang w:val="en-GB"/>
        </w:rPr>
        <w:t xml:space="preserve">) </w:t>
      </w:r>
      <w:r w:rsidR="00F21FF8" w:rsidRPr="00C2018E">
        <w:rPr>
          <w:lang w:val="en-GB"/>
        </w:rPr>
        <w:t>claim</w:t>
      </w:r>
      <w:r w:rsidR="00054584" w:rsidRPr="00C2018E">
        <w:rPr>
          <w:lang w:val="en-GB"/>
        </w:rPr>
        <w:t>ed</w:t>
      </w:r>
      <w:r w:rsidRPr="00C2018E">
        <w:rPr>
          <w:lang w:val="en-GB"/>
        </w:rPr>
        <w:t xml:space="preserve"> that SNSs have eliminated restrictions on freedom of expression and reduced limitations on what can be published; they also help individuals determine what is newsworthy. </w:t>
      </w:r>
      <w:r w:rsidR="00F21FF8" w:rsidRPr="00C2018E">
        <w:rPr>
          <w:lang w:val="en-GB"/>
        </w:rPr>
        <w:t>According to him, d</w:t>
      </w:r>
      <w:r w:rsidRPr="00C2018E">
        <w:rPr>
          <w:lang w:val="en-GB"/>
        </w:rPr>
        <w:t xml:space="preserve">ue to the growing number of online users, and with elaborate profiles and pages that can be created in minutes, it has become difficult to control what can or cannot be said on SNSs, even though most sites have </w:t>
      </w:r>
      <w:r w:rsidR="00A55DEF" w:rsidRPr="00C2018E">
        <w:rPr>
          <w:lang w:val="en-GB"/>
        </w:rPr>
        <w:t xml:space="preserve">moderating </w:t>
      </w:r>
      <w:r w:rsidRPr="00C2018E">
        <w:rPr>
          <w:lang w:val="en-GB"/>
        </w:rPr>
        <w:t xml:space="preserve">policies to regulate prohibited language. </w:t>
      </w:r>
    </w:p>
    <w:p w14:paraId="2231F93E" w14:textId="406B79A1" w:rsidR="00ED3896" w:rsidRPr="00C2018E" w:rsidRDefault="00ED3896" w:rsidP="00D8183E">
      <w:pPr>
        <w:spacing w:before="120" w:beforeAutospacing="0" w:after="120" w:afterAutospacing="0"/>
        <w:ind w:left="360"/>
        <w:rPr>
          <w:lang w:val="en-GB"/>
        </w:rPr>
      </w:pPr>
      <w:bookmarkStart w:id="90" w:name="_Hlk482952889"/>
      <w:bookmarkStart w:id="91" w:name="_Hlk499092844"/>
      <w:r w:rsidRPr="00C2018E">
        <w:rPr>
          <w:lang w:val="en-GB"/>
        </w:rPr>
        <w:t xml:space="preserve">Parameswaran </w:t>
      </w:r>
      <w:r w:rsidR="00054584" w:rsidRPr="00C2018E">
        <w:rPr>
          <w:lang w:val="en-GB"/>
        </w:rPr>
        <w:t xml:space="preserve">and </w:t>
      </w:r>
      <w:r w:rsidRPr="00C2018E">
        <w:rPr>
          <w:lang w:val="en-GB"/>
        </w:rPr>
        <w:t>Whinston (2007</w:t>
      </w:r>
      <w:bookmarkEnd w:id="90"/>
      <w:r w:rsidR="00F21FF8" w:rsidRPr="00C2018E">
        <w:rPr>
          <w:lang w:val="en-GB"/>
        </w:rPr>
        <w:t xml:space="preserve">) </w:t>
      </w:r>
      <w:bookmarkEnd w:id="91"/>
      <w:r w:rsidR="00F21FF8" w:rsidRPr="00C2018E">
        <w:rPr>
          <w:lang w:val="en-GB"/>
        </w:rPr>
        <w:t>argue</w:t>
      </w:r>
      <w:r w:rsidR="00054584" w:rsidRPr="00C2018E">
        <w:rPr>
          <w:lang w:val="en-GB"/>
        </w:rPr>
        <w:t>d</w:t>
      </w:r>
      <w:r w:rsidRPr="00C2018E">
        <w:rPr>
          <w:lang w:val="en-GB"/>
        </w:rPr>
        <w:t xml:space="preserve"> that one impact of SNSs is that people behave differently online than offline because of the degree of anonymity achieved through online interaction. When people interact </w:t>
      </w:r>
      <w:r w:rsidR="00725FF0" w:rsidRPr="00C2018E">
        <w:rPr>
          <w:lang w:val="en-GB"/>
        </w:rPr>
        <w:t xml:space="preserve">on </w:t>
      </w:r>
      <w:r w:rsidRPr="00C2018E">
        <w:rPr>
          <w:lang w:val="en-GB"/>
        </w:rPr>
        <w:t xml:space="preserve">SNSs, they feel a sense of freedom to behave without constraint because they know they are not to be evaluated or personally identified. In addition to the benefits of anonymity, </w:t>
      </w:r>
      <w:r w:rsidR="00F21FF8" w:rsidRPr="00C2018E">
        <w:rPr>
          <w:lang w:val="en-GB"/>
        </w:rPr>
        <w:t xml:space="preserve">Parameswaran </w:t>
      </w:r>
      <w:r w:rsidR="00054584" w:rsidRPr="00C2018E">
        <w:rPr>
          <w:lang w:val="en-GB"/>
        </w:rPr>
        <w:t xml:space="preserve">and </w:t>
      </w:r>
      <w:r w:rsidR="00F21FF8" w:rsidRPr="00C2018E">
        <w:rPr>
          <w:lang w:val="en-GB"/>
        </w:rPr>
        <w:t>Whinston (2007) argue</w:t>
      </w:r>
      <w:r w:rsidR="00054584" w:rsidRPr="00C2018E">
        <w:rPr>
          <w:lang w:val="en-GB"/>
        </w:rPr>
        <w:t>d</w:t>
      </w:r>
      <w:r w:rsidR="00F21FF8" w:rsidRPr="00C2018E">
        <w:rPr>
          <w:lang w:val="en-GB"/>
        </w:rPr>
        <w:t xml:space="preserve"> that </w:t>
      </w:r>
      <w:r w:rsidRPr="00C2018E">
        <w:rPr>
          <w:lang w:val="en-GB"/>
        </w:rPr>
        <w:t>SNSs allow people to become more confident, open-minded, flexible</w:t>
      </w:r>
      <w:r w:rsidR="00054584" w:rsidRPr="00C2018E">
        <w:rPr>
          <w:lang w:val="en-GB"/>
        </w:rPr>
        <w:t>,</w:t>
      </w:r>
      <w:r w:rsidRPr="00C2018E">
        <w:rPr>
          <w:lang w:val="en-GB"/>
        </w:rPr>
        <w:t xml:space="preserve"> and less shy</w:t>
      </w:r>
      <w:r w:rsidR="00F21FF8" w:rsidRPr="00C2018E">
        <w:rPr>
          <w:lang w:val="en-GB"/>
        </w:rPr>
        <w:t>.</w:t>
      </w:r>
    </w:p>
    <w:p w14:paraId="723396BD" w14:textId="2A946195" w:rsidR="00ED3896" w:rsidRPr="00C2018E" w:rsidRDefault="00054584" w:rsidP="00D8183E">
      <w:pPr>
        <w:spacing w:before="120" w:beforeAutospacing="0" w:after="120" w:afterAutospacing="0"/>
        <w:ind w:left="360"/>
        <w:rPr>
          <w:lang w:val="en-GB"/>
        </w:rPr>
      </w:pPr>
      <w:r w:rsidRPr="00C2018E">
        <w:rPr>
          <w:lang w:val="en-GB"/>
        </w:rPr>
        <w:lastRenderedPageBreak/>
        <w:t xml:space="preserve">Although </w:t>
      </w:r>
      <w:r w:rsidR="000D4042" w:rsidRPr="00C2018E">
        <w:rPr>
          <w:lang w:val="en-GB"/>
        </w:rPr>
        <w:t>c</w:t>
      </w:r>
      <w:r w:rsidR="00ED3896" w:rsidRPr="00C2018E">
        <w:rPr>
          <w:lang w:val="en-GB"/>
        </w:rPr>
        <w:t>ountries around the world v</w:t>
      </w:r>
      <w:r w:rsidR="00B663E9" w:rsidRPr="00C2018E">
        <w:rPr>
          <w:lang w:val="en-GB"/>
        </w:rPr>
        <w:t xml:space="preserve">alue their individual cultures and </w:t>
      </w:r>
      <w:r w:rsidR="00ED3896" w:rsidRPr="00C2018E">
        <w:rPr>
          <w:lang w:val="en-GB"/>
        </w:rPr>
        <w:t xml:space="preserve">traditions that </w:t>
      </w:r>
      <w:r w:rsidR="000D4042" w:rsidRPr="00C2018E">
        <w:rPr>
          <w:lang w:val="en-GB"/>
        </w:rPr>
        <w:t>distinguish them</w:t>
      </w:r>
      <w:r w:rsidR="00ED3896" w:rsidRPr="00C2018E">
        <w:rPr>
          <w:lang w:val="en-GB"/>
        </w:rPr>
        <w:t xml:space="preserve"> from other countries, </w:t>
      </w:r>
      <w:r w:rsidR="000D4042" w:rsidRPr="00C2018E">
        <w:rPr>
          <w:lang w:val="en-GB"/>
        </w:rPr>
        <w:t xml:space="preserve">at the same time, </w:t>
      </w:r>
      <w:r w:rsidR="00ED3896" w:rsidRPr="00C2018E">
        <w:rPr>
          <w:lang w:val="en-GB"/>
        </w:rPr>
        <w:t xml:space="preserve">SNSs have linked people around the world regardless of these differences. </w:t>
      </w:r>
      <w:bookmarkStart w:id="92" w:name="_Hlk499092906"/>
      <w:r w:rsidR="00ED3896" w:rsidRPr="00C2018E">
        <w:rPr>
          <w:lang w:val="en-GB"/>
        </w:rPr>
        <w:t>Chen and Zhang (2010</w:t>
      </w:r>
      <w:bookmarkEnd w:id="92"/>
      <w:r w:rsidR="00ED3896" w:rsidRPr="00C2018E">
        <w:rPr>
          <w:lang w:val="en-GB"/>
        </w:rPr>
        <w:t>)</w:t>
      </w:r>
      <w:r w:rsidR="00F21FF8" w:rsidRPr="00C2018E">
        <w:rPr>
          <w:lang w:val="en-GB"/>
        </w:rPr>
        <w:t xml:space="preserve"> </w:t>
      </w:r>
      <w:r w:rsidR="000D4042" w:rsidRPr="00C2018E">
        <w:rPr>
          <w:lang w:val="en-GB"/>
        </w:rPr>
        <w:t>claim</w:t>
      </w:r>
      <w:r w:rsidRPr="00C2018E">
        <w:rPr>
          <w:lang w:val="en-GB"/>
        </w:rPr>
        <w:t>ed</w:t>
      </w:r>
      <w:r w:rsidR="000D4042" w:rsidRPr="00C2018E">
        <w:rPr>
          <w:lang w:val="en-GB"/>
        </w:rPr>
        <w:t xml:space="preserve"> </w:t>
      </w:r>
      <w:r w:rsidR="00ED3896" w:rsidRPr="00C2018E">
        <w:rPr>
          <w:lang w:val="en-GB"/>
        </w:rPr>
        <w:t>that SNSs ha</w:t>
      </w:r>
      <w:r w:rsidR="000D4042" w:rsidRPr="00C2018E">
        <w:rPr>
          <w:lang w:val="en-GB"/>
        </w:rPr>
        <w:t>ve</w:t>
      </w:r>
      <w:r w:rsidR="00ED3896" w:rsidRPr="00C2018E">
        <w:rPr>
          <w:lang w:val="en-GB"/>
        </w:rPr>
        <w:t xml:space="preserve"> compressed time and space and made the world a small village. People around the world interact </w:t>
      </w:r>
      <w:r w:rsidR="000D4042" w:rsidRPr="00C2018E">
        <w:rPr>
          <w:lang w:val="en-GB"/>
        </w:rPr>
        <w:t xml:space="preserve">seemingly </w:t>
      </w:r>
      <w:r w:rsidR="00ED3896" w:rsidRPr="00C2018E">
        <w:rPr>
          <w:lang w:val="en-GB"/>
        </w:rPr>
        <w:t>easily with different cultures that have been brought together online. T</w:t>
      </w:r>
      <w:r w:rsidR="00C64429" w:rsidRPr="00C2018E">
        <w:rPr>
          <w:lang w:val="en-GB"/>
        </w:rPr>
        <w:t>hey claim that t</w:t>
      </w:r>
      <w:r w:rsidR="00ED3896" w:rsidRPr="00C2018E">
        <w:rPr>
          <w:lang w:val="en-GB"/>
        </w:rPr>
        <w:t>hrough SNSs, people learn about different cultures</w:t>
      </w:r>
      <w:r w:rsidRPr="00C2018E">
        <w:rPr>
          <w:lang w:val="en-GB"/>
        </w:rPr>
        <w:t>,</w:t>
      </w:r>
      <w:r w:rsidR="00ED3896" w:rsidRPr="00C2018E">
        <w:rPr>
          <w:lang w:val="en-GB"/>
        </w:rPr>
        <w:t xml:space="preserve"> which leads to thinking globally as an integral part of daily life interactions. People become more interdependent and interconnected with cultures around the world.</w:t>
      </w:r>
      <w:r w:rsidR="00C64429" w:rsidRPr="00C2018E">
        <w:rPr>
          <w:lang w:val="en-GB"/>
        </w:rPr>
        <w:t xml:space="preserve"> However, as I show later, things are not always as harmonious as they </w:t>
      </w:r>
      <w:r w:rsidRPr="00C2018E">
        <w:rPr>
          <w:lang w:val="en-GB"/>
        </w:rPr>
        <w:t xml:space="preserve">have </w:t>
      </w:r>
      <w:r w:rsidR="00C64429" w:rsidRPr="00C2018E">
        <w:rPr>
          <w:lang w:val="en-GB"/>
        </w:rPr>
        <w:t>suggested.</w:t>
      </w:r>
    </w:p>
    <w:p w14:paraId="402ABAFC" w14:textId="75E2E439" w:rsidR="00ED3896" w:rsidRPr="00C2018E" w:rsidRDefault="00ED3896" w:rsidP="00D8183E">
      <w:pPr>
        <w:spacing w:before="120" w:beforeAutospacing="0" w:after="120" w:afterAutospacing="0"/>
        <w:ind w:left="360"/>
        <w:rPr>
          <w:lang w:val="en-GB"/>
        </w:rPr>
      </w:pPr>
      <w:r w:rsidRPr="00C2018E">
        <w:rPr>
          <w:color w:val="000000"/>
          <w:lang w:val="en-GB"/>
        </w:rPr>
        <w:t xml:space="preserve">Few research projects </w:t>
      </w:r>
      <w:r w:rsidR="008B58B3" w:rsidRPr="00C2018E">
        <w:rPr>
          <w:color w:val="000000"/>
          <w:lang w:val="en-GB"/>
        </w:rPr>
        <w:t>have</w:t>
      </w:r>
      <w:r w:rsidRPr="00C2018E">
        <w:rPr>
          <w:lang w:val="en-GB"/>
        </w:rPr>
        <w:t xml:space="preserve"> capture</w:t>
      </w:r>
      <w:r w:rsidR="008B58B3" w:rsidRPr="00C2018E">
        <w:rPr>
          <w:lang w:val="en-GB"/>
        </w:rPr>
        <w:t>d</w:t>
      </w:r>
      <w:r w:rsidRPr="00C2018E">
        <w:rPr>
          <w:color w:val="000000"/>
          <w:lang w:val="en-GB"/>
        </w:rPr>
        <w:t xml:space="preserve"> the voices</w:t>
      </w:r>
      <w:r w:rsidR="00E84C34" w:rsidRPr="00C2018E">
        <w:rPr>
          <w:color w:val="000000"/>
          <w:lang w:val="en-GB"/>
        </w:rPr>
        <w:t>, practices</w:t>
      </w:r>
      <w:r w:rsidR="00054584" w:rsidRPr="00C2018E">
        <w:rPr>
          <w:color w:val="000000"/>
          <w:lang w:val="en-GB"/>
        </w:rPr>
        <w:t>,</w:t>
      </w:r>
      <w:r w:rsidRPr="00C2018E">
        <w:rPr>
          <w:color w:val="000000"/>
          <w:lang w:val="en-GB"/>
        </w:rPr>
        <w:t xml:space="preserve"> and experiences of adult users</w:t>
      </w:r>
      <w:r w:rsidR="00054584" w:rsidRPr="00C2018E">
        <w:rPr>
          <w:color w:val="000000"/>
          <w:lang w:val="en-GB"/>
        </w:rPr>
        <w:t>,</w:t>
      </w:r>
      <w:r w:rsidRPr="00C2018E">
        <w:rPr>
          <w:color w:val="000000"/>
          <w:lang w:val="en-GB"/>
        </w:rPr>
        <w:t xml:space="preserve"> which </w:t>
      </w:r>
      <w:r w:rsidR="0042688B" w:rsidRPr="00C2018E">
        <w:rPr>
          <w:color w:val="000000"/>
          <w:lang w:val="en-GB"/>
        </w:rPr>
        <w:t xml:space="preserve">is </w:t>
      </w:r>
      <w:r w:rsidRPr="00C2018E">
        <w:rPr>
          <w:color w:val="000000"/>
          <w:lang w:val="en-GB"/>
        </w:rPr>
        <w:t xml:space="preserve">what </w:t>
      </w:r>
      <w:r w:rsidR="00054584" w:rsidRPr="00C2018E">
        <w:rPr>
          <w:color w:val="000000"/>
          <w:lang w:val="en-GB"/>
        </w:rPr>
        <w:t>I attempted</w:t>
      </w:r>
      <w:r w:rsidRPr="00C2018E">
        <w:rPr>
          <w:color w:val="000000"/>
          <w:lang w:val="en-GB"/>
        </w:rPr>
        <w:t xml:space="preserve"> to accomplish</w:t>
      </w:r>
      <w:r w:rsidR="00054584" w:rsidRPr="00C2018E">
        <w:rPr>
          <w:color w:val="000000"/>
          <w:lang w:val="en-GB"/>
        </w:rPr>
        <w:t xml:space="preserve"> through this research</w:t>
      </w:r>
      <w:r w:rsidRPr="00C2018E">
        <w:rPr>
          <w:color w:val="000000"/>
          <w:lang w:val="en-GB"/>
        </w:rPr>
        <w:t xml:space="preserve">. Learners’ online activities </w:t>
      </w:r>
      <w:r w:rsidR="00E84C34" w:rsidRPr="00C2018E">
        <w:rPr>
          <w:color w:val="000000"/>
          <w:lang w:val="en-GB"/>
        </w:rPr>
        <w:t>might provide</w:t>
      </w:r>
      <w:r w:rsidRPr="00C2018E">
        <w:rPr>
          <w:color w:val="000000"/>
          <w:lang w:val="en-GB"/>
        </w:rPr>
        <w:t xml:space="preserve"> insight into </w:t>
      </w:r>
      <w:r w:rsidR="00B663E9" w:rsidRPr="00C2018E">
        <w:rPr>
          <w:color w:val="000000"/>
          <w:lang w:val="en-GB"/>
        </w:rPr>
        <w:t>their attitude</w:t>
      </w:r>
      <w:r w:rsidRPr="00C2018E">
        <w:rPr>
          <w:color w:val="000000"/>
          <w:lang w:val="en-GB"/>
        </w:rPr>
        <w:t xml:space="preserve"> </w:t>
      </w:r>
      <w:r w:rsidR="00E84C34" w:rsidRPr="00C2018E">
        <w:rPr>
          <w:color w:val="000000"/>
          <w:lang w:val="en-GB"/>
        </w:rPr>
        <w:t xml:space="preserve">that </w:t>
      </w:r>
      <w:r w:rsidR="00054584" w:rsidRPr="00C2018E">
        <w:rPr>
          <w:color w:val="000000"/>
          <w:lang w:val="en-GB"/>
        </w:rPr>
        <w:t xml:space="preserve">may </w:t>
      </w:r>
      <w:r w:rsidR="00E84C34" w:rsidRPr="00C2018E">
        <w:rPr>
          <w:color w:val="000000"/>
          <w:lang w:val="en-GB"/>
        </w:rPr>
        <w:t>influence</w:t>
      </w:r>
      <w:r w:rsidRPr="00C2018E">
        <w:rPr>
          <w:color w:val="000000"/>
          <w:lang w:val="en-GB"/>
        </w:rPr>
        <w:t xml:space="preserve"> learner</w:t>
      </w:r>
      <w:r w:rsidR="00E84C34" w:rsidRPr="00C2018E">
        <w:rPr>
          <w:color w:val="000000"/>
          <w:lang w:val="en-GB"/>
        </w:rPr>
        <w:t>s’</w:t>
      </w:r>
      <w:r w:rsidRPr="00C2018E">
        <w:rPr>
          <w:color w:val="000000"/>
          <w:lang w:val="en-GB"/>
        </w:rPr>
        <w:t xml:space="preserve"> preferences in education. A growing interest is paid to SNS</w:t>
      </w:r>
      <w:r w:rsidR="000D4042" w:rsidRPr="00C2018E">
        <w:rPr>
          <w:color w:val="000000"/>
          <w:lang w:val="en-GB"/>
        </w:rPr>
        <w:t xml:space="preserve"> use</w:t>
      </w:r>
      <w:r w:rsidRPr="00C2018E">
        <w:rPr>
          <w:color w:val="000000"/>
          <w:lang w:val="en-GB"/>
        </w:rPr>
        <w:t xml:space="preserve"> among academics and researchers</w:t>
      </w:r>
      <w:r w:rsidR="00B2114A" w:rsidRPr="00C2018E">
        <w:rPr>
          <w:color w:val="000000"/>
          <w:lang w:val="en-GB"/>
        </w:rPr>
        <w:t xml:space="preserve"> in the field of EFL</w:t>
      </w:r>
      <w:r w:rsidRPr="00C2018E">
        <w:rPr>
          <w:color w:val="000000"/>
          <w:lang w:val="en-GB"/>
        </w:rPr>
        <w:t xml:space="preserve">, especially with the growing number of users joining and logging into these accounts daily and integrating these sites into their daily </w:t>
      </w:r>
      <w:r w:rsidR="00B2114A" w:rsidRPr="00C2018E">
        <w:rPr>
          <w:color w:val="000000"/>
          <w:lang w:val="en-GB"/>
        </w:rPr>
        <w:t>practices (Boyd &amp;</w:t>
      </w:r>
      <w:r w:rsidRPr="00C2018E">
        <w:rPr>
          <w:color w:val="000000"/>
          <w:lang w:val="en-GB"/>
        </w:rPr>
        <w:t xml:space="preserve"> Ellison, 2007). In </w:t>
      </w:r>
      <w:r w:rsidR="006051DB" w:rsidRPr="00C2018E">
        <w:rPr>
          <w:color w:val="000000"/>
          <w:lang w:val="en-GB"/>
        </w:rPr>
        <w:t xml:space="preserve">Section </w:t>
      </w:r>
      <w:r w:rsidR="00B2114A" w:rsidRPr="00C2018E">
        <w:rPr>
          <w:color w:val="000000"/>
          <w:lang w:val="en-GB"/>
        </w:rPr>
        <w:t>2.2</w:t>
      </w:r>
      <w:r w:rsidRPr="00C2018E">
        <w:rPr>
          <w:color w:val="000000"/>
          <w:lang w:val="en-GB"/>
        </w:rPr>
        <w:t xml:space="preserve">, I discuss the research </w:t>
      </w:r>
      <w:r w:rsidR="00B2114A" w:rsidRPr="00C2018E">
        <w:rPr>
          <w:color w:val="000000"/>
          <w:lang w:val="en-GB"/>
        </w:rPr>
        <w:t>projects that</w:t>
      </w:r>
      <w:r w:rsidRPr="00C2018E">
        <w:rPr>
          <w:color w:val="000000"/>
          <w:lang w:val="en-GB"/>
        </w:rPr>
        <w:t xml:space="preserve"> </w:t>
      </w:r>
      <w:r w:rsidR="006051DB" w:rsidRPr="00C2018E">
        <w:rPr>
          <w:color w:val="000000"/>
          <w:lang w:val="en-GB"/>
        </w:rPr>
        <w:t xml:space="preserve">have </w:t>
      </w:r>
      <w:r w:rsidRPr="00C2018E">
        <w:rPr>
          <w:color w:val="000000"/>
          <w:lang w:val="en-GB"/>
        </w:rPr>
        <w:t>studied the use of SNSs in language learning</w:t>
      </w:r>
      <w:r w:rsidR="008B58B3" w:rsidRPr="00C2018E">
        <w:rPr>
          <w:color w:val="000000"/>
          <w:lang w:val="en-GB"/>
        </w:rPr>
        <w:t>.</w:t>
      </w:r>
    </w:p>
    <w:p w14:paraId="577B0DB0" w14:textId="1C5A4270" w:rsidR="006F7E53" w:rsidRPr="00C2018E" w:rsidRDefault="006051DB" w:rsidP="00D8183E">
      <w:pPr>
        <w:pStyle w:val="Heading2"/>
        <w:spacing w:before="120" w:beforeAutospacing="0" w:after="120"/>
        <w:ind w:left="207"/>
        <w:rPr>
          <w:lang w:val="en-GB"/>
        </w:rPr>
      </w:pPr>
      <w:bookmarkStart w:id="93" w:name="_Toc532220011"/>
      <w:r w:rsidRPr="00C2018E">
        <w:rPr>
          <w:rFonts w:cs="Times New Roman"/>
          <w:color w:val="000000"/>
          <w:szCs w:val="24"/>
          <w:lang w:val="en-GB"/>
        </w:rPr>
        <w:t>SNSs’</w:t>
      </w:r>
      <w:r w:rsidR="006F7E53" w:rsidRPr="00C2018E">
        <w:rPr>
          <w:color w:val="000000"/>
          <w:lang w:val="en-GB"/>
        </w:rPr>
        <w:t xml:space="preserve"> Use in EFL Learning</w:t>
      </w:r>
      <w:bookmarkEnd w:id="93"/>
      <w:r w:rsidR="006F7E53" w:rsidRPr="00C2018E">
        <w:rPr>
          <w:lang w:val="en-GB"/>
        </w:rPr>
        <w:t xml:space="preserve"> </w:t>
      </w:r>
    </w:p>
    <w:p w14:paraId="26C90EE0" w14:textId="3BDA55CD" w:rsidR="006F7E53" w:rsidRPr="00C2018E" w:rsidRDefault="006F7E53" w:rsidP="00D8183E">
      <w:pPr>
        <w:spacing w:before="120" w:beforeAutospacing="0" w:after="120" w:afterAutospacing="0"/>
        <w:ind w:left="360"/>
        <w:rPr>
          <w:lang w:val="en-GB"/>
        </w:rPr>
      </w:pPr>
      <w:r w:rsidRPr="00C2018E">
        <w:rPr>
          <w:color w:val="000000"/>
          <w:lang w:val="en-GB"/>
        </w:rPr>
        <w:t>The popularity of SNSs and their effect on peoples’ everyday lives has attracted researcher and academic interest in how SNSs can be used to facilitate the learning of languages (</w:t>
      </w:r>
      <w:bookmarkStart w:id="94" w:name="_Hlk499092959"/>
      <w:r w:rsidR="00A13E0C" w:rsidRPr="00C2018E">
        <w:rPr>
          <w:color w:val="000000"/>
          <w:lang w:val="en-GB"/>
        </w:rPr>
        <w:t xml:space="preserve">Dron and </w:t>
      </w:r>
      <w:r w:rsidRPr="00C2018E">
        <w:rPr>
          <w:color w:val="000000"/>
          <w:lang w:val="en-GB"/>
        </w:rPr>
        <w:t>Anderson, 201</w:t>
      </w:r>
      <w:bookmarkEnd w:id="94"/>
      <w:r w:rsidR="006F51DF" w:rsidRPr="00C2018E">
        <w:rPr>
          <w:color w:val="000000"/>
          <w:lang w:val="en-GB"/>
        </w:rPr>
        <w:t>4</w:t>
      </w:r>
      <w:r w:rsidRPr="00C2018E">
        <w:rPr>
          <w:color w:val="000000"/>
          <w:lang w:val="en-GB"/>
        </w:rPr>
        <w:t xml:space="preserve">). It is essential to note that SNSs </w:t>
      </w:r>
      <w:r w:rsidR="000D4042" w:rsidRPr="00C2018E">
        <w:rPr>
          <w:color w:val="000000"/>
          <w:lang w:val="en-GB"/>
        </w:rPr>
        <w:t xml:space="preserve">were </w:t>
      </w:r>
      <w:r w:rsidRPr="00C2018E">
        <w:rPr>
          <w:color w:val="000000"/>
          <w:lang w:val="en-GB"/>
        </w:rPr>
        <w:t>not technically</w:t>
      </w:r>
      <w:r w:rsidR="000D4042" w:rsidRPr="00C2018E">
        <w:rPr>
          <w:color w:val="000000"/>
          <w:lang w:val="en-GB"/>
        </w:rPr>
        <w:t xml:space="preserve"> or intentionally</w:t>
      </w:r>
      <w:r w:rsidRPr="00C2018E">
        <w:rPr>
          <w:color w:val="000000"/>
          <w:lang w:val="en-GB"/>
        </w:rPr>
        <w:t xml:space="preserve"> developed </w:t>
      </w:r>
      <w:r w:rsidR="000D4042" w:rsidRPr="00C2018E">
        <w:rPr>
          <w:color w:val="000000"/>
          <w:lang w:val="en-GB"/>
        </w:rPr>
        <w:t xml:space="preserve">to facilitate </w:t>
      </w:r>
      <w:r w:rsidRPr="00C2018E">
        <w:rPr>
          <w:color w:val="000000"/>
          <w:lang w:val="en-GB"/>
        </w:rPr>
        <w:t xml:space="preserve">instruction and learning. The key objective for SNSs </w:t>
      </w:r>
      <w:r w:rsidR="000D4042" w:rsidRPr="00C2018E">
        <w:rPr>
          <w:color w:val="000000"/>
          <w:lang w:val="en-GB"/>
        </w:rPr>
        <w:t xml:space="preserve">has been </w:t>
      </w:r>
      <w:r w:rsidRPr="00C2018E">
        <w:rPr>
          <w:color w:val="000000"/>
          <w:lang w:val="en-GB"/>
        </w:rPr>
        <w:t>to enable socialisation</w:t>
      </w:r>
      <w:r w:rsidR="00165361" w:rsidRPr="00C2018E">
        <w:rPr>
          <w:color w:val="000000"/>
          <w:lang w:val="en-GB"/>
        </w:rPr>
        <w:t xml:space="preserve"> and interaction</w:t>
      </w:r>
      <w:r w:rsidR="000D4042" w:rsidRPr="00C2018E">
        <w:rPr>
          <w:color w:val="000000"/>
          <w:lang w:val="en-GB"/>
        </w:rPr>
        <w:t xml:space="preserve"> (aside from</w:t>
      </w:r>
      <w:r w:rsidR="0042688B" w:rsidRPr="00C2018E">
        <w:rPr>
          <w:color w:val="000000"/>
          <w:lang w:val="en-GB"/>
        </w:rPr>
        <w:t>,</w:t>
      </w:r>
      <w:r w:rsidR="000D4042" w:rsidRPr="00C2018E">
        <w:rPr>
          <w:color w:val="000000"/>
          <w:lang w:val="en-GB"/>
        </w:rPr>
        <w:t xml:space="preserve"> </w:t>
      </w:r>
      <w:r w:rsidR="000D4042" w:rsidRPr="00C2018E">
        <w:rPr>
          <w:color w:val="000000"/>
          <w:lang w:val="en-GB"/>
        </w:rPr>
        <w:lastRenderedPageBreak/>
        <w:t>of course</w:t>
      </w:r>
      <w:r w:rsidR="0042688B" w:rsidRPr="00C2018E">
        <w:rPr>
          <w:color w:val="000000"/>
          <w:lang w:val="en-GB"/>
        </w:rPr>
        <w:t>,</w:t>
      </w:r>
      <w:r w:rsidR="000D4042" w:rsidRPr="00C2018E">
        <w:rPr>
          <w:color w:val="000000"/>
          <w:lang w:val="en-GB"/>
        </w:rPr>
        <w:t xml:space="preserve"> opportunities to make money</w:t>
      </w:r>
      <w:r w:rsidR="00D86CA2" w:rsidRPr="00C2018E">
        <w:rPr>
          <w:color w:val="000000"/>
          <w:lang w:val="en-GB"/>
        </w:rPr>
        <w:t>—</w:t>
      </w:r>
      <w:r w:rsidR="000D4042" w:rsidRPr="00C2018E">
        <w:rPr>
          <w:color w:val="000000"/>
          <w:lang w:val="en-GB"/>
        </w:rPr>
        <w:t>not a focus of this study)</w:t>
      </w:r>
      <w:r w:rsidR="00165361" w:rsidRPr="00C2018E">
        <w:rPr>
          <w:color w:val="000000"/>
          <w:lang w:val="en-GB"/>
        </w:rPr>
        <w:t>. Nevertheless, i</w:t>
      </w:r>
      <w:r w:rsidRPr="00C2018E">
        <w:rPr>
          <w:color w:val="000000"/>
          <w:lang w:val="en-GB"/>
        </w:rPr>
        <w:t xml:space="preserve">t has been argued that SNSs may have </w:t>
      </w:r>
      <w:r w:rsidR="0042688B" w:rsidRPr="00C2018E">
        <w:rPr>
          <w:color w:val="000000"/>
          <w:lang w:val="en-GB"/>
        </w:rPr>
        <w:t xml:space="preserve">a lot of </w:t>
      </w:r>
      <w:r w:rsidR="00791060" w:rsidRPr="00C2018E">
        <w:rPr>
          <w:color w:val="000000"/>
          <w:lang w:val="en-GB"/>
        </w:rPr>
        <w:t>potential</w:t>
      </w:r>
      <w:r w:rsidRPr="00C2018E">
        <w:rPr>
          <w:color w:val="000000"/>
          <w:lang w:val="en-GB"/>
        </w:rPr>
        <w:t xml:space="preserve"> to facilitate language learning as well as satisfy social needs and maintai</w:t>
      </w:r>
      <w:r w:rsidR="0042688B" w:rsidRPr="00C2018E">
        <w:rPr>
          <w:color w:val="000000"/>
          <w:lang w:val="en-GB"/>
        </w:rPr>
        <w:t xml:space="preserve">n </w:t>
      </w:r>
      <w:r w:rsidRPr="00C2018E">
        <w:rPr>
          <w:color w:val="000000"/>
          <w:lang w:val="en-GB"/>
        </w:rPr>
        <w:t>interest and motivation (</w:t>
      </w:r>
      <w:bookmarkStart w:id="95" w:name="_Hlk497114844"/>
      <w:r w:rsidRPr="00C2018E">
        <w:rPr>
          <w:color w:val="000000"/>
          <w:lang w:val="en-GB"/>
        </w:rPr>
        <w:t>Sitthirak, 2013</w:t>
      </w:r>
      <w:bookmarkEnd w:id="95"/>
      <w:r w:rsidRPr="00C2018E">
        <w:rPr>
          <w:color w:val="000000"/>
          <w:lang w:val="en-GB"/>
        </w:rPr>
        <w:t xml:space="preserve">). </w:t>
      </w:r>
    </w:p>
    <w:p w14:paraId="0A4C7D79" w14:textId="18695142" w:rsidR="006F7E53" w:rsidRPr="00C2018E" w:rsidRDefault="006F7E53" w:rsidP="00D8183E">
      <w:pPr>
        <w:spacing w:before="120" w:beforeAutospacing="0" w:after="120" w:afterAutospacing="0"/>
        <w:ind w:left="360"/>
        <w:rPr>
          <w:lang w:val="en-GB"/>
        </w:rPr>
      </w:pPr>
      <w:r w:rsidRPr="00C2018E">
        <w:rPr>
          <w:color w:val="000000"/>
          <w:lang w:val="en-GB"/>
        </w:rPr>
        <w:t xml:space="preserve">According to </w:t>
      </w:r>
      <w:bookmarkStart w:id="96" w:name="_Hlk499093057"/>
      <w:r w:rsidRPr="00C2018E">
        <w:rPr>
          <w:color w:val="000000"/>
          <w:lang w:val="en-GB"/>
        </w:rPr>
        <w:t>Rembe (2011</w:t>
      </w:r>
      <w:bookmarkEnd w:id="96"/>
      <w:r w:rsidRPr="00C2018E">
        <w:rPr>
          <w:color w:val="000000"/>
          <w:lang w:val="en-GB"/>
        </w:rPr>
        <w:t xml:space="preserve">), SNSs have gradually established their significance as an efficient tool for language learning. Language teachers have been prompted to experiment using SNSs to explore the possibility to benefit language learning. Some language teachers use certain SNSs such as Facebook or Twitter to improve instructional content. Other teachers </w:t>
      </w:r>
      <w:r w:rsidR="00A77618" w:rsidRPr="00C2018E">
        <w:rPr>
          <w:color w:val="000000"/>
          <w:lang w:val="en-GB"/>
        </w:rPr>
        <w:t xml:space="preserve">have </w:t>
      </w:r>
      <w:r w:rsidRPr="00C2018E">
        <w:rPr>
          <w:color w:val="000000"/>
          <w:lang w:val="en-GB"/>
        </w:rPr>
        <w:t>experiment</w:t>
      </w:r>
      <w:r w:rsidR="00A77618" w:rsidRPr="00C2018E">
        <w:rPr>
          <w:color w:val="000000"/>
          <w:lang w:val="en-GB"/>
        </w:rPr>
        <w:t>ed</w:t>
      </w:r>
      <w:r w:rsidRPr="00C2018E">
        <w:rPr>
          <w:color w:val="000000"/>
          <w:lang w:val="en-GB"/>
        </w:rPr>
        <w:t xml:space="preserve"> with SNSs to explore the ways in which users interact and connect with other users online to learn language skills</w:t>
      </w:r>
      <w:r w:rsidRPr="00C2018E">
        <w:rPr>
          <w:lang w:val="en-GB"/>
        </w:rPr>
        <w:t xml:space="preserve">. </w:t>
      </w:r>
      <w:bookmarkStart w:id="97" w:name="_Hlk499093072"/>
      <w:r w:rsidRPr="00C2018E">
        <w:rPr>
          <w:color w:val="000000"/>
          <w:lang w:val="en-GB"/>
        </w:rPr>
        <w:t>Dalton (2009</w:t>
      </w:r>
      <w:bookmarkEnd w:id="97"/>
      <w:r w:rsidRPr="00C2018E">
        <w:rPr>
          <w:color w:val="000000"/>
          <w:lang w:val="en-GB"/>
        </w:rPr>
        <w:t xml:space="preserve">) indicated that learners in his study showed substantial progress in language proficiencies once they used SNSs to practice their language with other learners. </w:t>
      </w:r>
    </w:p>
    <w:p w14:paraId="3376331F" w14:textId="14B31964" w:rsidR="006F7E53" w:rsidRPr="00C2018E" w:rsidRDefault="006F7E53" w:rsidP="00D8183E">
      <w:pPr>
        <w:spacing w:before="120" w:beforeAutospacing="0" w:after="120" w:afterAutospacing="0"/>
        <w:ind w:left="360"/>
        <w:rPr>
          <w:color w:val="000000"/>
          <w:lang w:val="en-GB"/>
        </w:rPr>
      </w:pPr>
      <w:bookmarkStart w:id="98" w:name="_Hlk499093146"/>
      <w:r w:rsidRPr="00C2018E">
        <w:rPr>
          <w:color w:val="000000"/>
          <w:lang w:val="en-GB"/>
        </w:rPr>
        <w:t>Thorne</w:t>
      </w:r>
      <w:r w:rsidR="00D86CA2" w:rsidRPr="00C2018E">
        <w:rPr>
          <w:color w:val="000000"/>
          <w:lang w:val="en-GB"/>
        </w:rPr>
        <w:t xml:space="preserve"> </w:t>
      </w:r>
      <w:r w:rsidRPr="00C2018E">
        <w:rPr>
          <w:color w:val="000000"/>
          <w:lang w:val="en-GB"/>
        </w:rPr>
        <w:t>(2010</w:t>
      </w:r>
      <w:bookmarkEnd w:id="98"/>
      <w:r w:rsidRPr="00C2018E">
        <w:rPr>
          <w:color w:val="000000"/>
          <w:lang w:val="en-GB"/>
        </w:rPr>
        <w:t>) argued that SNSs could enable learners to produce language content</w:t>
      </w:r>
      <w:r w:rsidR="00D86CA2" w:rsidRPr="00C2018E">
        <w:rPr>
          <w:color w:val="000000"/>
          <w:lang w:val="en-GB"/>
        </w:rPr>
        <w:t>,</w:t>
      </w:r>
      <w:r w:rsidRPr="00C2018E">
        <w:rPr>
          <w:color w:val="000000"/>
          <w:lang w:val="en-GB"/>
        </w:rPr>
        <w:t xml:space="preserve"> which may result in SNSs being used by language learners as learning tools. </w:t>
      </w:r>
      <w:r w:rsidR="00B670C3" w:rsidRPr="00C2018E">
        <w:rPr>
          <w:color w:val="000000"/>
          <w:lang w:val="en-GB"/>
        </w:rPr>
        <w:t xml:space="preserve">They </w:t>
      </w:r>
      <w:r w:rsidRPr="00C2018E">
        <w:rPr>
          <w:color w:val="000000"/>
          <w:lang w:val="en-GB"/>
        </w:rPr>
        <w:t>may also stimulate expression, freedom</w:t>
      </w:r>
      <w:r w:rsidR="00D86CA2" w:rsidRPr="00C2018E">
        <w:rPr>
          <w:color w:val="000000"/>
          <w:lang w:val="en-GB"/>
        </w:rPr>
        <w:t>,</w:t>
      </w:r>
      <w:r w:rsidRPr="00C2018E">
        <w:rPr>
          <w:color w:val="000000"/>
          <w:lang w:val="en-GB"/>
        </w:rPr>
        <w:t xml:space="preserve"> and creativity</w:t>
      </w:r>
      <w:r w:rsidR="00D86CA2" w:rsidRPr="00C2018E">
        <w:rPr>
          <w:color w:val="000000"/>
          <w:lang w:val="en-GB"/>
        </w:rPr>
        <w:t>,</w:t>
      </w:r>
      <w:r w:rsidRPr="00C2018E">
        <w:rPr>
          <w:color w:val="000000"/>
          <w:lang w:val="en-GB"/>
        </w:rPr>
        <w:t xml:space="preserve"> which could motivate language learning significantly. </w:t>
      </w:r>
      <w:bookmarkStart w:id="99" w:name="_Hlk499093187"/>
      <w:r w:rsidRPr="00C2018E">
        <w:rPr>
          <w:color w:val="000000"/>
          <w:lang w:val="en-GB"/>
        </w:rPr>
        <w:t>Goertler (2009</w:t>
      </w:r>
      <w:bookmarkEnd w:id="99"/>
      <w:r w:rsidRPr="00C2018E">
        <w:rPr>
          <w:color w:val="000000"/>
          <w:lang w:val="en-GB"/>
        </w:rPr>
        <w:t>) state</w:t>
      </w:r>
      <w:r w:rsidR="00B2114A" w:rsidRPr="00C2018E">
        <w:rPr>
          <w:color w:val="000000"/>
          <w:lang w:val="en-GB"/>
        </w:rPr>
        <w:t>d</w:t>
      </w:r>
      <w:r w:rsidRPr="00C2018E">
        <w:rPr>
          <w:color w:val="000000"/>
          <w:lang w:val="en-GB"/>
        </w:rPr>
        <w:t xml:space="preserve"> that SNSs could expose learners to real-life language resources and interactions</w:t>
      </w:r>
      <w:r w:rsidR="00D86CA2" w:rsidRPr="00C2018E">
        <w:rPr>
          <w:color w:val="000000"/>
          <w:lang w:val="en-GB"/>
        </w:rPr>
        <w:t xml:space="preserve">; </w:t>
      </w:r>
      <w:r w:rsidRPr="00C2018E">
        <w:rPr>
          <w:color w:val="000000"/>
          <w:lang w:val="en-GB"/>
        </w:rPr>
        <w:t>thus</w:t>
      </w:r>
      <w:r w:rsidR="00D86CA2" w:rsidRPr="00C2018E">
        <w:rPr>
          <w:color w:val="000000"/>
          <w:lang w:val="en-GB"/>
        </w:rPr>
        <w:t>,</w:t>
      </w:r>
      <w:r w:rsidRPr="00C2018E">
        <w:rPr>
          <w:color w:val="000000"/>
          <w:lang w:val="en-GB"/>
        </w:rPr>
        <w:t xml:space="preserve"> learners can observe how language is used. According to him, SNSs may offer many ways to practice language skills. For example, they could enable learners to enter dialogue with the speakers of the language they are seeking to learn. The presence of language speakers on SNSs may enable interactions</w:t>
      </w:r>
      <w:r w:rsidR="00D86CA2" w:rsidRPr="00C2018E">
        <w:rPr>
          <w:color w:val="000000"/>
          <w:lang w:val="en-GB"/>
        </w:rPr>
        <w:t>,</w:t>
      </w:r>
      <w:r w:rsidRPr="00C2018E">
        <w:rPr>
          <w:color w:val="000000"/>
          <w:lang w:val="en-GB"/>
        </w:rPr>
        <w:t xml:space="preserve"> which may help learners develop the required communicative proficiency (Goertler, 2009). </w:t>
      </w:r>
    </w:p>
    <w:p w14:paraId="5893ED86" w14:textId="309B6C45" w:rsidR="006F7E53" w:rsidRPr="00C2018E" w:rsidRDefault="006F7E53" w:rsidP="00D8183E">
      <w:pPr>
        <w:spacing w:before="120" w:beforeAutospacing="0" w:after="120" w:afterAutospacing="0"/>
        <w:ind w:left="360"/>
        <w:rPr>
          <w:color w:val="000000"/>
          <w:lang w:val="en-GB"/>
        </w:rPr>
      </w:pPr>
      <w:r w:rsidRPr="00C2018E">
        <w:rPr>
          <w:color w:val="000000"/>
          <w:lang w:val="en-GB"/>
        </w:rPr>
        <w:lastRenderedPageBreak/>
        <w:t xml:space="preserve">After conducting a study using SNSs in language learning, </w:t>
      </w:r>
      <w:bookmarkStart w:id="100" w:name="_Hlk499093300"/>
      <w:r w:rsidRPr="00C2018E">
        <w:rPr>
          <w:color w:val="000000"/>
          <w:lang w:val="en-GB"/>
        </w:rPr>
        <w:t>Ota (2011</w:t>
      </w:r>
      <w:bookmarkEnd w:id="100"/>
      <w:r w:rsidRPr="00C2018E">
        <w:rPr>
          <w:color w:val="000000"/>
          <w:lang w:val="en-GB"/>
        </w:rPr>
        <w:t xml:space="preserve">) stated that the assistance given by peers seemed to offer many advantages for language acquisition. He concluded that peer learning is a significant benefit that could </w:t>
      </w:r>
      <w:r w:rsidR="00165361" w:rsidRPr="00C2018E">
        <w:rPr>
          <w:color w:val="000000"/>
          <w:lang w:val="en-GB"/>
        </w:rPr>
        <w:t>be achieved</w:t>
      </w:r>
      <w:r w:rsidRPr="00C2018E">
        <w:rPr>
          <w:color w:val="000000"/>
          <w:lang w:val="en-GB"/>
        </w:rPr>
        <w:t xml:space="preserve"> from using SNSs for language learning. </w:t>
      </w:r>
      <w:bookmarkStart w:id="101" w:name="_Hlk499093339"/>
      <w:r w:rsidRPr="00C2018E">
        <w:rPr>
          <w:color w:val="000000"/>
          <w:lang w:val="en-GB"/>
        </w:rPr>
        <w:t>Swain and Lapkin (2013</w:t>
      </w:r>
      <w:bookmarkEnd w:id="101"/>
      <w:r w:rsidRPr="00C2018E">
        <w:rPr>
          <w:color w:val="000000"/>
          <w:lang w:val="en-GB"/>
        </w:rPr>
        <w:t>) also stated that peer cooperation on SNSs may generate effective activities to construct knowledge of grammar, syntax, and phonetics as well as</w:t>
      </w:r>
      <w:r w:rsidR="00D86CA2" w:rsidRPr="00C2018E">
        <w:rPr>
          <w:color w:val="000000"/>
          <w:lang w:val="en-GB"/>
        </w:rPr>
        <w:t xml:space="preserve"> an</w:t>
      </w:r>
      <w:r w:rsidRPr="00C2018E">
        <w:rPr>
          <w:color w:val="000000"/>
          <w:lang w:val="en-GB"/>
        </w:rPr>
        <w:t xml:space="preserve"> understanding </w:t>
      </w:r>
      <w:r w:rsidR="00D86CA2" w:rsidRPr="00C2018E">
        <w:rPr>
          <w:color w:val="000000"/>
          <w:lang w:val="en-GB"/>
        </w:rPr>
        <w:t xml:space="preserve">of </w:t>
      </w:r>
      <w:r w:rsidRPr="00C2018E">
        <w:rPr>
          <w:color w:val="000000"/>
          <w:lang w:val="en-GB"/>
        </w:rPr>
        <w:t xml:space="preserve">the use of the language in context. </w:t>
      </w:r>
      <w:r w:rsidR="00C64D28" w:rsidRPr="00C2018E">
        <w:rPr>
          <w:color w:val="000000"/>
          <w:lang w:val="en-GB"/>
        </w:rPr>
        <w:t>They</w:t>
      </w:r>
      <w:r w:rsidRPr="00C2018E">
        <w:rPr>
          <w:color w:val="000000"/>
          <w:lang w:val="en-GB"/>
        </w:rPr>
        <w:t xml:space="preserve"> indicated that collaboration between peers through SNSs may allow students to obtain problem-solving skills with high language intelligence. Their research concluded that peer collaboration encouraged greater language achievements for learners. Many studies have revealed that SNSs have impacted different levels of academic settings and opened new ways for learning and teaching for both language teachers and learners. For example, </w:t>
      </w:r>
      <w:bookmarkStart w:id="102" w:name="_Hlk499093414"/>
      <w:r w:rsidR="00D86CA2" w:rsidRPr="00C2018E">
        <w:rPr>
          <w:color w:val="000000"/>
          <w:lang w:val="en-GB"/>
        </w:rPr>
        <w:t>Roblyer, McDaniel, Webb, Herman, and Witty</w:t>
      </w:r>
      <w:r w:rsidR="00D86CA2" w:rsidRPr="00C2018E" w:rsidDel="00D86CA2">
        <w:rPr>
          <w:color w:val="000000"/>
          <w:lang w:val="en-GB"/>
        </w:rPr>
        <w:t xml:space="preserve"> </w:t>
      </w:r>
      <w:r w:rsidRPr="00C2018E">
        <w:rPr>
          <w:color w:val="000000"/>
          <w:lang w:val="en-GB"/>
        </w:rPr>
        <w:t>(2010</w:t>
      </w:r>
      <w:bookmarkEnd w:id="102"/>
      <w:r w:rsidRPr="00C2018E">
        <w:rPr>
          <w:color w:val="000000"/>
          <w:lang w:val="en-GB"/>
        </w:rPr>
        <w:t xml:space="preserve">) found that Facebook has the potential to be used in education and can be a useful platform to support students’ educational interaction and collaboration between the learners themselves and with the teachers. The researchers discussed how online platforms such as Facebook can be used in language learning contexts. </w:t>
      </w:r>
    </w:p>
    <w:p w14:paraId="3E0C0F89" w14:textId="3053B11D" w:rsidR="006F7E53" w:rsidRPr="00C2018E" w:rsidRDefault="006F7E53" w:rsidP="00D8183E">
      <w:pPr>
        <w:spacing w:before="120" w:beforeAutospacing="0" w:after="120" w:afterAutospacing="0"/>
        <w:ind w:left="360"/>
        <w:rPr>
          <w:lang w:val="en-GB"/>
        </w:rPr>
      </w:pPr>
      <w:r w:rsidRPr="00C2018E">
        <w:rPr>
          <w:color w:val="000000"/>
          <w:lang w:val="en-GB"/>
        </w:rPr>
        <w:t>Findings from different studies have revealed that language learners who learn language through SNSs showed great potential in SNS language activities</w:t>
      </w:r>
      <w:r w:rsidR="005B75A4" w:rsidRPr="00C2018E">
        <w:rPr>
          <w:color w:val="000000"/>
          <w:lang w:val="en-GB"/>
        </w:rPr>
        <w:t>,</w:t>
      </w:r>
      <w:r w:rsidRPr="00C2018E">
        <w:rPr>
          <w:color w:val="000000"/>
          <w:lang w:val="en-GB"/>
        </w:rPr>
        <w:t xml:space="preserve"> and researchers reported great improvement in students’ language abilities and skills. For example, in a study by Thurairaj et al. (2012), it was noted that Facebook and Twitter may enable language production</w:t>
      </w:r>
      <w:r w:rsidR="00705CEF" w:rsidRPr="00C2018E">
        <w:rPr>
          <w:color w:val="000000"/>
          <w:lang w:val="en-GB"/>
        </w:rPr>
        <w:t>,</w:t>
      </w:r>
      <w:r w:rsidRPr="00C2018E">
        <w:rPr>
          <w:color w:val="000000"/>
          <w:lang w:val="en-GB"/>
        </w:rPr>
        <w:t xml:space="preserve"> and the use of SNSs could </w:t>
      </w:r>
      <w:r w:rsidR="00705CEF" w:rsidRPr="00C2018E">
        <w:rPr>
          <w:color w:val="000000"/>
          <w:lang w:val="en-GB"/>
        </w:rPr>
        <w:t xml:space="preserve">help in </w:t>
      </w:r>
      <w:r w:rsidRPr="00C2018E">
        <w:rPr>
          <w:color w:val="000000"/>
          <w:lang w:val="en-GB"/>
        </w:rPr>
        <w:t>attaining the required language skills. They also noted that SNSs such as Facebook and Twitter can lead to</w:t>
      </w:r>
      <w:r w:rsidR="00705CEF" w:rsidRPr="00C2018E">
        <w:rPr>
          <w:color w:val="000000"/>
          <w:lang w:val="en-GB"/>
        </w:rPr>
        <w:t xml:space="preserve"> the</w:t>
      </w:r>
      <w:r w:rsidRPr="00C2018E">
        <w:rPr>
          <w:color w:val="000000"/>
          <w:lang w:val="en-GB"/>
        </w:rPr>
        <w:t xml:space="preserve"> positive learning of language. Therefore, the researchers recommended the use of SNSs as language learning tools. In their study, the </w:t>
      </w:r>
      <w:r w:rsidRPr="00C2018E">
        <w:rPr>
          <w:color w:val="000000"/>
          <w:lang w:val="en-GB"/>
        </w:rPr>
        <w:lastRenderedPageBreak/>
        <w:t xml:space="preserve">participating language learners indicated that language activities </w:t>
      </w:r>
      <w:r w:rsidR="00725FF0" w:rsidRPr="00C2018E">
        <w:rPr>
          <w:color w:val="000000"/>
          <w:lang w:val="en-GB"/>
        </w:rPr>
        <w:t xml:space="preserve">on </w:t>
      </w:r>
      <w:r w:rsidRPr="00C2018E">
        <w:rPr>
          <w:color w:val="000000"/>
          <w:lang w:val="en-GB"/>
        </w:rPr>
        <w:t>SNSs were interesting</w:t>
      </w:r>
      <w:r w:rsidR="00705CEF" w:rsidRPr="00C2018E">
        <w:rPr>
          <w:color w:val="000000"/>
          <w:lang w:val="en-GB"/>
        </w:rPr>
        <w:t xml:space="preserve">, </w:t>
      </w:r>
      <w:r w:rsidRPr="00C2018E">
        <w:rPr>
          <w:color w:val="000000"/>
          <w:lang w:val="en-GB"/>
        </w:rPr>
        <w:t>made language learning easy and fun</w:t>
      </w:r>
      <w:r w:rsidR="00705CEF" w:rsidRPr="00C2018E">
        <w:rPr>
          <w:color w:val="000000"/>
          <w:lang w:val="en-GB"/>
        </w:rPr>
        <w:t>, and helped</w:t>
      </w:r>
      <w:r w:rsidRPr="00C2018E">
        <w:rPr>
          <w:color w:val="000000"/>
          <w:lang w:val="en-GB"/>
        </w:rPr>
        <w:t xml:space="preserve"> them </w:t>
      </w:r>
      <w:r w:rsidR="00705CEF" w:rsidRPr="00C2018E">
        <w:rPr>
          <w:color w:val="000000"/>
          <w:lang w:val="en-GB"/>
        </w:rPr>
        <w:t xml:space="preserve">improve </w:t>
      </w:r>
      <w:r w:rsidRPr="00C2018E">
        <w:rPr>
          <w:color w:val="000000"/>
          <w:lang w:val="en-GB"/>
        </w:rPr>
        <w:t>their communication skills. The students also maintained that they have many various preferred activities on SNSs that lead to more positive language learning experiences and improved their language skills</w:t>
      </w:r>
      <w:r w:rsidR="0010687D" w:rsidRPr="00C2018E">
        <w:rPr>
          <w:color w:val="000000"/>
          <w:lang w:val="en-GB"/>
        </w:rPr>
        <w:t>,</w:t>
      </w:r>
      <w:r w:rsidRPr="00C2018E">
        <w:rPr>
          <w:color w:val="000000"/>
          <w:lang w:val="en-GB"/>
        </w:rPr>
        <w:t xml:space="preserve"> especially</w:t>
      </w:r>
      <w:r w:rsidR="0010687D" w:rsidRPr="00C2018E">
        <w:rPr>
          <w:color w:val="000000"/>
          <w:lang w:val="en-GB"/>
        </w:rPr>
        <w:t xml:space="preserve"> their</w:t>
      </w:r>
      <w:r w:rsidRPr="00C2018E">
        <w:rPr>
          <w:color w:val="000000"/>
          <w:lang w:val="en-GB"/>
        </w:rPr>
        <w:t xml:space="preserve"> writing skills. Moreover, the students stated they have expanded their vocabulary when they read posts and updates on SNSs. Students of the study welcomed the use of SNSs to support classroom language learning activities such as classroom discussions. The students were willing and motivated to include different SNSs into their language learning process. Thurairaj et al. (2012) concluded that SNSs could help learners to participate in language discussions and have a more interesting and productive learning environment.</w:t>
      </w:r>
      <w:r w:rsidRPr="00C2018E">
        <w:rPr>
          <w:lang w:val="en-GB"/>
        </w:rPr>
        <w:t xml:space="preserve"> </w:t>
      </w:r>
      <w:r w:rsidRPr="00C2018E">
        <w:rPr>
          <w:color w:val="000000"/>
          <w:lang w:val="en-GB"/>
        </w:rPr>
        <w:t>The researchers of this study also specified that language teachers could offer interesting teaching materials on SNSs which may help students improve their language. Consequently, language</w:t>
      </w:r>
      <w:r w:rsidR="00B670C3" w:rsidRPr="00C2018E">
        <w:rPr>
          <w:color w:val="000000"/>
          <w:lang w:val="en-GB"/>
        </w:rPr>
        <w:t xml:space="preserve"> </w:t>
      </w:r>
      <w:r w:rsidRPr="00C2018E">
        <w:rPr>
          <w:color w:val="000000"/>
          <w:lang w:val="en-GB"/>
        </w:rPr>
        <w:t>learning activities through SNSs are motivating to develop positive learning. Thurairaj et al. (2012) also stated that the complex learning process differs largely among individuals. Thus, they argued that teachers could vary their teaching methods by using SNSs</w:t>
      </w:r>
      <w:r w:rsidR="00705CEF" w:rsidRPr="00C2018E">
        <w:rPr>
          <w:color w:val="000000"/>
          <w:lang w:val="en-GB"/>
        </w:rPr>
        <w:t>,</w:t>
      </w:r>
      <w:r w:rsidRPr="00C2018E">
        <w:rPr>
          <w:color w:val="000000"/>
          <w:lang w:val="en-GB"/>
        </w:rPr>
        <w:t xml:space="preserve"> which may help with different learners. </w:t>
      </w:r>
    </w:p>
    <w:p w14:paraId="6FBCDD26" w14:textId="436F2DFE" w:rsidR="006F7E53" w:rsidRPr="00C2018E" w:rsidRDefault="006F7E53" w:rsidP="00D8183E">
      <w:pPr>
        <w:spacing w:before="120" w:beforeAutospacing="0" w:after="120" w:afterAutospacing="0"/>
        <w:ind w:left="360"/>
        <w:rPr>
          <w:color w:val="000000"/>
          <w:lang w:val="en-GB"/>
        </w:rPr>
      </w:pPr>
      <w:r w:rsidRPr="00C2018E">
        <w:rPr>
          <w:color w:val="000000"/>
          <w:lang w:val="en-GB"/>
        </w:rPr>
        <w:t>Kabilan et al. (2010) indicated that students in their study considered Facebook a good tool that can facilitate English language learning. The students claimed that using this SNS ha</w:t>
      </w:r>
      <w:r w:rsidR="00B670C3" w:rsidRPr="00C2018E">
        <w:rPr>
          <w:color w:val="000000"/>
          <w:lang w:val="en-GB"/>
        </w:rPr>
        <w:t>d</w:t>
      </w:r>
      <w:r w:rsidRPr="00C2018E">
        <w:rPr>
          <w:color w:val="000000"/>
          <w:lang w:val="en-GB"/>
        </w:rPr>
        <w:t xml:space="preserve"> </w:t>
      </w:r>
      <w:r w:rsidR="0092758B" w:rsidRPr="00C2018E">
        <w:rPr>
          <w:color w:val="000000"/>
          <w:lang w:val="en-GB"/>
        </w:rPr>
        <w:t>developed</w:t>
      </w:r>
      <w:r w:rsidRPr="00C2018E">
        <w:rPr>
          <w:color w:val="000000"/>
          <w:lang w:val="en-GB"/>
        </w:rPr>
        <w:t xml:space="preserve"> their English language and increased their motivation to interact in English. Students also stated that SNSs ha</w:t>
      </w:r>
      <w:r w:rsidR="00B670C3" w:rsidRPr="00C2018E">
        <w:rPr>
          <w:color w:val="000000"/>
          <w:lang w:val="en-GB"/>
        </w:rPr>
        <w:t>d</w:t>
      </w:r>
      <w:r w:rsidRPr="00C2018E">
        <w:rPr>
          <w:color w:val="000000"/>
          <w:lang w:val="en-GB"/>
        </w:rPr>
        <w:t xml:space="preserve"> also </w:t>
      </w:r>
      <w:r w:rsidR="00B670C3" w:rsidRPr="00C2018E">
        <w:rPr>
          <w:color w:val="000000"/>
          <w:lang w:val="en-GB"/>
        </w:rPr>
        <w:t xml:space="preserve">positively </w:t>
      </w:r>
      <w:r w:rsidRPr="00C2018E">
        <w:rPr>
          <w:color w:val="000000"/>
          <w:lang w:val="en-GB"/>
        </w:rPr>
        <w:t xml:space="preserve">developed </w:t>
      </w:r>
      <w:r w:rsidR="00B670C3" w:rsidRPr="00C2018E">
        <w:rPr>
          <w:color w:val="000000"/>
          <w:lang w:val="en-GB"/>
        </w:rPr>
        <w:t>their</w:t>
      </w:r>
      <w:r w:rsidRPr="00C2018E">
        <w:rPr>
          <w:color w:val="000000"/>
          <w:lang w:val="en-GB"/>
        </w:rPr>
        <w:t xml:space="preserve"> attitude</w:t>
      </w:r>
      <w:r w:rsidR="00B670C3" w:rsidRPr="00C2018E">
        <w:rPr>
          <w:color w:val="000000"/>
          <w:lang w:val="en-GB"/>
        </w:rPr>
        <w:t>s</w:t>
      </w:r>
      <w:r w:rsidRPr="00C2018E">
        <w:rPr>
          <w:color w:val="000000"/>
          <w:lang w:val="en-GB"/>
        </w:rPr>
        <w:t xml:space="preserve"> towards language learning. Findings of the study seem to suggest that the majority of participating students thought that Facebook was an effective learning tool because it supported writing practices in English. Learners </w:t>
      </w:r>
      <w:r w:rsidRPr="00C2018E">
        <w:rPr>
          <w:color w:val="000000"/>
          <w:lang w:val="en-GB"/>
        </w:rPr>
        <w:lastRenderedPageBreak/>
        <w:t xml:space="preserve">felt that writing in public online spaces have provided them with a purpose for writing more than the traditional writing viewed only by teachers.  They considered posts </w:t>
      </w:r>
      <w:r w:rsidR="00725FF0" w:rsidRPr="00C2018E">
        <w:rPr>
          <w:color w:val="000000"/>
          <w:lang w:val="en-GB"/>
        </w:rPr>
        <w:t xml:space="preserve">on </w:t>
      </w:r>
      <w:r w:rsidRPr="00C2018E">
        <w:rPr>
          <w:color w:val="000000"/>
          <w:lang w:val="en-GB"/>
        </w:rPr>
        <w:t xml:space="preserve">SNSs </w:t>
      </w:r>
      <w:r w:rsidR="00DF75AB" w:rsidRPr="00C2018E">
        <w:rPr>
          <w:color w:val="000000"/>
          <w:lang w:val="en-GB"/>
        </w:rPr>
        <w:t xml:space="preserve">to be </w:t>
      </w:r>
      <w:r w:rsidRPr="00C2018E">
        <w:rPr>
          <w:color w:val="000000"/>
          <w:lang w:val="en-GB"/>
        </w:rPr>
        <w:t xml:space="preserve">much more public in nature than standard writing. Students in this study also thought that Facebook was an effective learning space for reading practice in English to improve reading skills. Kabilan et al. (2010) concluded that English teachers could focus on using SNSs as educational tools with specific learning aims to provide meaningful learning experiences to students. </w:t>
      </w:r>
    </w:p>
    <w:p w14:paraId="3B7CE79A" w14:textId="3B97BDBA" w:rsidR="006F7E53" w:rsidRPr="00C2018E" w:rsidRDefault="006F7E53" w:rsidP="00D8183E">
      <w:pPr>
        <w:spacing w:before="120" w:beforeAutospacing="0" w:after="120" w:afterAutospacing="0"/>
        <w:ind w:left="360"/>
        <w:rPr>
          <w:lang w:val="en-GB"/>
        </w:rPr>
      </w:pPr>
      <w:r w:rsidRPr="00C2018E">
        <w:rPr>
          <w:color w:val="000000"/>
          <w:lang w:val="en-GB"/>
        </w:rPr>
        <w:t xml:space="preserve">Some </w:t>
      </w:r>
      <w:r w:rsidR="00705CEF" w:rsidRPr="00C2018E">
        <w:rPr>
          <w:color w:val="000000"/>
          <w:lang w:val="en-GB"/>
        </w:rPr>
        <w:t xml:space="preserve">researchers </w:t>
      </w:r>
      <w:r w:rsidRPr="00C2018E">
        <w:rPr>
          <w:color w:val="000000"/>
          <w:lang w:val="en-GB"/>
        </w:rPr>
        <w:t xml:space="preserve">have also showed that allowing language students to use SNSs as tools for learning have significantly motivated students. For example, </w:t>
      </w:r>
      <w:bookmarkStart w:id="103" w:name="_Hlk499093521"/>
      <w:r w:rsidRPr="00C2018E">
        <w:rPr>
          <w:color w:val="000000"/>
          <w:lang w:val="en-GB"/>
        </w:rPr>
        <w:t>Munoz and Towner (2009</w:t>
      </w:r>
      <w:bookmarkEnd w:id="103"/>
      <w:r w:rsidRPr="00C2018E">
        <w:rPr>
          <w:color w:val="000000"/>
          <w:lang w:val="en-GB"/>
        </w:rPr>
        <w:t>) note</w:t>
      </w:r>
      <w:r w:rsidR="00B2114A" w:rsidRPr="00C2018E">
        <w:rPr>
          <w:color w:val="000000"/>
          <w:lang w:val="en-GB"/>
        </w:rPr>
        <w:t>d</w:t>
      </w:r>
      <w:r w:rsidRPr="00C2018E">
        <w:rPr>
          <w:color w:val="000000"/>
          <w:lang w:val="en-GB"/>
        </w:rPr>
        <w:t xml:space="preserve"> that using SNSs to learn specific activities on the SNSs, regardless of the type of language activities, all led to significant progress in language productive skills and developing a positive attitude to learn. Further, they found that SNSs allowed students to share information </w:t>
      </w:r>
      <w:r w:rsidR="00705CEF" w:rsidRPr="00C2018E">
        <w:rPr>
          <w:color w:val="000000"/>
          <w:lang w:val="en-GB"/>
        </w:rPr>
        <w:t>and</w:t>
      </w:r>
      <w:r w:rsidRPr="00C2018E">
        <w:rPr>
          <w:color w:val="000000"/>
          <w:lang w:val="en-GB"/>
        </w:rPr>
        <w:t xml:space="preserve"> learn from classmates and to interact with them. According to them, students could interact with their teachers and discuss class information. Therefore, with the assistance of students’ most preferred online activities such as text messaging, sharing, participating in discussions</w:t>
      </w:r>
      <w:r w:rsidR="00705CEF" w:rsidRPr="00C2018E">
        <w:rPr>
          <w:color w:val="000000"/>
          <w:lang w:val="en-GB"/>
        </w:rPr>
        <w:t>,</w:t>
      </w:r>
      <w:r w:rsidRPr="00C2018E">
        <w:rPr>
          <w:color w:val="000000"/>
          <w:lang w:val="en-GB"/>
        </w:rPr>
        <w:t xml:space="preserve"> and interactions with other users, learners may improve their EFL abilities and skills. Learners may get involved in different and plentiful activities on SNSs which may result in developing a significant body of vocabulary by reading, listening</w:t>
      </w:r>
      <w:r w:rsidR="00705CEF" w:rsidRPr="00C2018E">
        <w:rPr>
          <w:color w:val="000000"/>
          <w:lang w:val="en-GB"/>
        </w:rPr>
        <w:t>,</w:t>
      </w:r>
      <w:r w:rsidRPr="00C2018E">
        <w:rPr>
          <w:color w:val="000000"/>
          <w:lang w:val="en-GB"/>
        </w:rPr>
        <w:t xml:space="preserve"> and observing content online. </w:t>
      </w:r>
    </w:p>
    <w:p w14:paraId="0F86F9C4" w14:textId="7FA2BD45" w:rsidR="006F7E53" w:rsidRPr="00C2018E" w:rsidRDefault="00705CEF" w:rsidP="00D8183E">
      <w:pPr>
        <w:spacing w:before="120" w:beforeAutospacing="0" w:after="120" w:afterAutospacing="0"/>
        <w:ind w:left="360"/>
        <w:rPr>
          <w:color w:val="000000"/>
          <w:lang w:val="en-GB"/>
        </w:rPr>
      </w:pPr>
      <w:r w:rsidRPr="00C2018E">
        <w:rPr>
          <w:color w:val="000000"/>
          <w:lang w:val="en-GB"/>
        </w:rPr>
        <w:t xml:space="preserve">Researchers have </w:t>
      </w:r>
      <w:r w:rsidR="006F7E53" w:rsidRPr="00C2018E">
        <w:rPr>
          <w:color w:val="000000"/>
          <w:lang w:val="en-GB"/>
        </w:rPr>
        <w:t xml:space="preserve">also </w:t>
      </w:r>
      <w:r w:rsidRPr="00C2018E">
        <w:rPr>
          <w:color w:val="000000"/>
          <w:lang w:val="en-GB"/>
        </w:rPr>
        <w:t xml:space="preserve">shown </w:t>
      </w:r>
      <w:r w:rsidR="006F7E53" w:rsidRPr="00C2018E">
        <w:rPr>
          <w:color w:val="000000"/>
          <w:lang w:val="en-GB"/>
        </w:rPr>
        <w:t xml:space="preserve">that motivation is essential in language learning and could be enhanced through the use of SNS. For example, in a study on the advantages of SNSs on social learning, Aydin (2012) concluded that Facebook is an effective educational tool for language learning and teaching to improve </w:t>
      </w:r>
      <w:r w:rsidR="006F7E53" w:rsidRPr="00C2018E">
        <w:rPr>
          <w:color w:val="000000"/>
          <w:lang w:val="en-GB"/>
        </w:rPr>
        <w:lastRenderedPageBreak/>
        <w:t>learners’ language skills and learning motivation. He stated that SNSs can be used as a space for literacy practices and social learning which necessitate collaborative effort among educators and students. Aydin (2012) stated that the number of SNS users is continuously growing, particularly among young adults and students</w:t>
      </w:r>
      <w:r w:rsidRPr="00C2018E">
        <w:rPr>
          <w:color w:val="000000"/>
          <w:lang w:val="en-GB"/>
        </w:rPr>
        <w:t>,</w:t>
      </w:r>
      <w:r w:rsidR="006F7E53" w:rsidRPr="00C2018E">
        <w:rPr>
          <w:color w:val="000000"/>
          <w:lang w:val="en-GB"/>
        </w:rPr>
        <w:t xml:space="preserve"> and many of them are motivated to use SNSs to communicate and express their thoughts </w:t>
      </w:r>
      <w:r w:rsidRPr="00C2018E">
        <w:rPr>
          <w:color w:val="000000"/>
          <w:lang w:val="en-GB"/>
        </w:rPr>
        <w:t xml:space="preserve">and </w:t>
      </w:r>
      <w:r w:rsidR="006F7E53" w:rsidRPr="00C2018E">
        <w:rPr>
          <w:color w:val="000000"/>
          <w:lang w:val="en-GB"/>
        </w:rPr>
        <w:t xml:space="preserve">learn a language. According to him, using SNSs in language learning contexts has not been adequately studied despite the significant growth of SNSs around the world. So, </w:t>
      </w:r>
      <w:r w:rsidR="00742F14" w:rsidRPr="00C2018E">
        <w:rPr>
          <w:color w:val="000000"/>
          <w:lang w:val="en-GB"/>
        </w:rPr>
        <w:t xml:space="preserve">he </w:t>
      </w:r>
      <w:r w:rsidRPr="00C2018E">
        <w:rPr>
          <w:color w:val="000000"/>
          <w:lang w:val="en-GB"/>
        </w:rPr>
        <w:t>argued</w:t>
      </w:r>
      <w:r w:rsidR="00742F14" w:rsidRPr="00C2018E">
        <w:rPr>
          <w:color w:val="000000"/>
          <w:lang w:val="en-GB"/>
        </w:rPr>
        <w:t xml:space="preserve">, </w:t>
      </w:r>
      <w:r w:rsidR="006F7E53" w:rsidRPr="00C2018E">
        <w:rPr>
          <w:color w:val="000000"/>
          <w:lang w:val="en-GB"/>
        </w:rPr>
        <w:t xml:space="preserve">further research should be carried out to explore the different uses of SNSs in education (Aydin, 2012). </w:t>
      </w:r>
    </w:p>
    <w:p w14:paraId="48288E1F" w14:textId="2F125FBA" w:rsidR="006F7E53" w:rsidRPr="00C2018E" w:rsidRDefault="007F30EC" w:rsidP="00D8183E">
      <w:pPr>
        <w:spacing w:before="120" w:beforeAutospacing="0" w:after="120" w:afterAutospacing="0"/>
        <w:ind w:left="360"/>
        <w:rPr>
          <w:color w:val="000000"/>
          <w:lang w:val="en-GB"/>
        </w:rPr>
      </w:pPr>
      <w:r w:rsidRPr="00C2018E">
        <w:rPr>
          <w:color w:val="000000"/>
          <w:lang w:val="en-GB"/>
        </w:rPr>
        <w:t>Yunu</w:t>
      </w:r>
      <w:r w:rsidR="006F7E53" w:rsidRPr="00C2018E">
        <w:rPr>
          <w:color w:val="000000"/>
          <w:lang w:val="en-GB"/>
        </w:rPr>
        <w:t>s et al. (2012) explored the benefits and drawbacks of incorporating SNSs into EFL</w:t>
      </w:r>
      <w:r w:rsidR="00705CEF" w:rsidRPr="00C2018E">
        <w:rPr>
          <w:color w:val="000000"/>
          <w:lang w:val="en-GB"/>
        </w:rPr>
        <w:t xml:space="preserve"> and </w:t>
      </w:r>
      <w:r w:rsidR="006C47C7" w:rsidRPr="00C2018E">
        <w:rPr>
          <w:color w:val="000000"/>
          <w:lang w:val="en-GB"/>
        </w:rPr>
        <w:t xml:space="preserve"> </w:t>
      </w:r>
      <w:r w:rsidR="006F7E53" w:rsidRPr="00C2018E">
        <w:rPr>
          <w:color w:val="000000"/>
          <w:lang w:val="en-GB"/>
        </w:rPr>
        <w:t>ESL writing lessons by discussing the different learning activities and how to plan them. The findings showed that using SNSs in ESL writing classrooms had a positive impact in terms of expanding students’ learning, broadening their knowledge</w:t>
      </w:r>
      <w:r w:rsidR="00705CEF" w:rsidRPr="00C2018E">
        <w:rPr>
          <w:color w:val="000000"/>
          <w:lang w:val="en-GB"/>
        </w:rPr>
        <w:t>,</w:t>
      </w:r>
      <w:r w:rsidR="006F7E53" w:rsidRPr="00C2018E">
        <w:rPr>
          <w:color w:val="000000"/>
          <w:lang w:val="en-GB"/>
        </w:rPr>
        <w:t xml:space="preserve"> and enhancing their motivation to practice writing. However, the main drawback in incorporating SNSs into English writing lessons was that students struggled to keep focus</w:t>
      </w:r>
      <w:r w:rsidR="00705CEF" w:rsidRPr="00C2018E">
        <w:rPr>
          <w:color w:val="000000"/>
          <w:lang w:val="en-GB"/>
        </w:rPr>
        <w:t>s</w:t>
      </w:r>
      <w:r w:rsidR="006F7E53" w:rsidRPr="00C2018E">
        <w:rPr>
          <w:color w:val="000000"/>
          <w:lang w:val="en-GB"/>
        </w:rPr>
        <w:t xml:space="preserve">ed and became easily distracted from the learning materials </w:t>
      </w:r>
      <w:r w:rsidR="00705CEF" w:rsidRPr="00C2018E">
        <w:rPr>
          <w:color w:val="000000"/>
          <w:lang w:val="en-GB"/>
        </w:rPr>
        <w:t xml:space="preserve">when </w:t>
      </w:r>
      <w:r w:rsidR="006F7E53" w:rsidRPr="00C2018E">
        <w:rPr>
          <w:color w:val="000000"/>
          <w:lang w:val="en-GB"/>
        </w:rPr>
        <w:t>using computers. Other challenges included a shortage of computers, a poor</w:t>
      </w:r>
      <w:r w:rsidR="00705CEF" w:rsidRPr="00C2018E">
        <w:rPr>
          <w:color w:val="000000"/>
          <w:lang w:val="en-GB"/>
        </w:rPr>
        <w:t xml:space="preserve"> or </w:t>
      </w:r>
      <w:r w:rsidR="006F7E53" w:rsidRPr="00C2018E">
        <w:rPr>
          <w:color w:val="000000"/>
          <w:lang w:val="en-GB"/>
        </w:rPr>
        <w:t xml:space="preserve">lack of </w:t>
      </w:r>
      <w:r w:rsidR="00705CEF" w:rsidRPr="00C2018E">
        <w:rPr>
          <w:color w:val="000000"/>
          <w:lang w:val="en-GB"/>
        </w:rPr>
        <w:t>I</w:t>
      </w:r>
      <w:r w:rsidR="006F7E53" w:rsidRPr="00C2018E">
        <w:rPr>
          <w:color w:val="000000"/>
          <w:lang w:val="en-GB"/>
        </w:rPr>
        <w:t>nternet access</w:t>
      </w:r>
      <w:r w:rsidR="00705CEF" w:rsidRPr="00C2018E">
        <w:rPr>
          <w:color w:val="000000"/>
          <w:lang w:val="en-GB"/>
        </w:rPr>
        <w:t>,</w:t>
      </w:r>
      <w:r w:rsidR="006F7E53" w:rsidRPr="00C2018E">
        <w:rPr>
          <w:color w:val="000000"/>
          <w:lang w:val="en-GB"/>
        </w:rPr>
        <w:t xml:space="preserve"> and having limited time for teachers to interact with students online. </w:t>
      </w:r>
    </w:p>
    <w:p w14:paraId="56E124C2" w14:textId="71AE95C4" w:rsidR="006F7E53" w:rsidRPr="00C2018E" w:rsidRDefault="006F7E53" w:rsidP="00D8183E">
      <w:pPr>
        <w:spacing w:before="120" w:beforeAutospacing="0" w:after="120" w:afterAutospacing="0"/>
        <w:ind w:left="360"/>
        <w:rPr>
          <w:color w:val="000000"/>
          <w:lang w:val="en-GB"/>
        </w:rPr>
      </w:pPr>
      <w:bookmarkStart w:id="104" w:name="_Hlk499093675"/>
      <w:r w:rsidRPr="00C2018E">
        <w:rPr>
          <w:color w:val="000000"/>
          <w:lang w:val="en-GB"/>
        </w:rPr>
        <w:t xml:space="preserve">Mitchell </w:t>
      </w:r>
      <w:bookmarkEnd w:id="104"/>
      <w:r w:rsidRPr="00C2018E">
        <w:rPr>
          <w:color w:val="000000"/>
          <w:lang w:val="en-GB"/>
        </w:rPr>
        <w:t xml:space="preserve">(2012) studied the reasons why EFL learners use SNSs. The findings showed that SNSs enabled learners to acquire English language. </w:t>
      </w:r>
      <w:r w:rsidR="00705CEF" w:rsidRPr="00C2018E">
        <w:rPr>
          <w:color w:val="000000"/>
          <w:lang w:val="en-GB"/>
        </w:rPr>
        <w:t>He</w:t>
      </w:r>
      <w:r w:rsidRPr="00C2018E">
        <w:rPr>
          <w:color w:val="000000"/>
          <w:lang w:val="en-GB"/>
        </w:rPr>
        <w:t xml:space="preserve"> focu</w:t>
      </w:r>
      <w:r w:rsidR="00705CEF" w:rsidRPr="00C2018E">
        <w:rPr>
          <w:color w:val="000000"/>
          <w:lang w:val="en-GB"/>
        </w:rPr>
        <w:t>s</w:t>
      </w:r>
      <w:r w:rsidRPr="00C2018E">
        <w:rPr>
          <w:color w:val="000000"/>
          <w:lang w:val="en-GB"/>
        </w:rPr>
        <w:t xml:space="preserve">sed on the effectiveness of using SNSs in EFL learning. He did not study EFL students’ engagement and perceptions in different activities on SNSs. This is what </w:t>
      </w:r>
      <w:r w:rsidR="00705CEF" w:rsidRPr="00C2018E">
        <w:rPr>
          <w:color w:val="000000"/>
          <w:lang w:val="en-GB"/>
        </w:rPr>
        <w:t xml:space="preserve">I am </w:t>
      </w:r>
      <w:r w:rsidRPr="00C2018E">
        <w:rPr>
          <w:color w:val="000000"/>
          <w:lang w:val="en-GB"/>
        </w:rPr>
        <w:t>trying to accomplish</w:t>
      </w:r>
      <w:r w:rsidR="00705CEF" w:rsidRPr="00C2018E">
        <w:rPr>
          <w:color w:val="000000"/>
          <w:lang w:val="en-GB"/>
        </w:rPr>
        <w:t>,</w:t>
      </w:r>
      <w:r w:rsidRPr="00C2018E">
        <w:rPr>
          <w:color w:val="000000"/>
          <w:lang w:val="en-GB"/>
        </w:rPr>
        <w:t xml:space="preserve"> as the quality of EFL learning depends greatly on the </w:t>
      </w:r>
      <w:r w:rsidRPr="00C2018E">
        <w:rPr>
          <w:color w:val="000000"/>
          <w:lang w:val="en-GB"/>
        </w:rPr>
        <w:lastRenderedPageBreak/>
        <w:t xml:space="preserve">participants’ contribution. My research project is a qualitative study designed to provide </w:t>
      </w:r>
      <w:r w:rsidR="00705CEF" w:rsidRPr="00C2018E">
        <w:rPr>
          <w:color w:val="000000"/>
          <w:lang w:val="en-GB"/>
        </w:rPr>
        <w:t xml:space="preserve">a </w:t>
      </w:r>
      <w:r w:rsidRPr="00C2018E">
        <w:rPr>
          <w:color w:val="000000"/>
          <w:lang w:val="en-GB"/>
        </w:rPr>
        <w:t xml:space="preserve">description </w:t>
      </w:r>
      <w:r w:rsidR="0092758B" w:rsidRPr="00C2018E">
        <w:rPr>
          <w:color w:val="000000"/>
          <w:lang w:val="en-GB"/>
        </w:rPr>
        <w:t>for using</w:t>
      </w:r>
      <w:r w:rsidRPr="00C2018E">
        <w:rPr>
          <w:color w:val="000000"/>
          <w:lang w:val="en-GB"/>
        </w:rPr>
        <w:t xml:space="preserve"> SNSs in EFL learning.</w:t>
      </w:r>
    </w:p>
    <w:p w14:paraId="164C1D17" w14:textId="3ED02C6D" w:rsidR="006F7E53" w:rsidRPr="00C2018E" w:rsidRDefault="006F7E53" w:rsidP="00D8183E">
      <w:pPr>
        <w:spacing w:before="120" w:beforeAutospacing="0" w:after="120" w:afterAutospacing="0"/>
        <w:ind w:left="360"/>
        <w:rPr>
          <w:lang w:val="en-GB"/>
        </w:rPr>
      </w:pPr>
      <w:r w:rsidRPr="00C2018E">
        <w:rPr>
          <w:color w:val="000000"/>
          <w:lang w:val="en-GB"/>
        </w:rPr>
        <w:t xml:space="preserve">According to </w:t>
      </w:r>
      <w:bookmarkStart w:id="105" w:name="_Hlk499093744"/>
      <w:r w:rsidRPr="00C2018E">
        <w:rPr>
          <w:color w:val="000000"/>
          <w:lang w:val="en-GB"/>
        </w:rPr>
        <w:t>Ahn, Shehab</w:t>
      </w:r>
      <w:r w:rsidR="00705CEF" w:rsidRPr="00C2018E">
        <w:rPr>
          <w:color w:val="000000"/>
          <w:lang w:val="en-GB"/>
        </w:rPr>
        <w:t>,</w:t>
      </w:r>
      <w:r w:rsidRPr="00C2018E">
        <w:rPr>
          <w:color w:val="000000"/>
          <w:lang w:val="en-GB"/>
        </w:rPr>
        <w:t xml:space="preserve"> </w:t>
      </w:r>
      <w:r w:rsidR="00705CEF" w:rsidRPr="00C2018E">
        <w:rPr>
          <w:color w:val="000000"/>
          <w:lang w:val="en-GB"/>
        </w:rPr>
        <w:t xml:space="preserve">and </w:t>
      </w:r>
      <w:r w:rsidRPr="00C2018E">
        <w:rPr>
          <w:color w:val="000000"/>
          <w:lang w:val="en-GB"/>
        </w:rPr>
        <w:t>Squicciarini, (2011</w:t>
      </w:r>
      <w:bookmarkEnd w:id="105"/>
      <w:r w:rsidRPr="00C2018E">
        <w:rPr>
          <w:color w:val="000000"/>
          <w:lang w:val="en-GB"/>
        </w:rPr>
        <w:t>), using SNSs in EFL learning requires careful planning</w:t>
      </w:r>
      <w:r w:rsidR="00705CEF" w:rsidRPr="00C2018E">
        <w:rPr>
          <w:color w:val="000000"/>
          <w:lang w:val="en-GB"/>
        </w:rPr>
        <w:t>,</w:t>
      </w:r>
      <w:r w:rsidRPr="00C2018E">
        <w:rPr>
          <w:color w:val="000000"/>
          <w:lang w:val="en-GB"/>
        </w:rPr>
        <w:t xml:space="preserve"> as it can be beneficial for language learning</w:t>
      </w:r>
      <w:r w:rsidR="00705CEF" w:rsidRPr="00C2018E">
        <w:rPr>
          <w:color w:val="000000"/>
          <w:lang w:val="en-GB"/>
        </w:rPr>
        <w:t>,</w:t>
      </w:r>
      <w:r w:rsidRPr="00C2018E">
        <w:rPr>
          <w:color w:val="000000"/>
          <w:lang w:val="en-GB"/>
        </w:rPr>
        <w:t xml:space="preserve"> especially when combined with the traditional face-to-face instruction. There are some </w:t>
      </w:r>
      <w:r w:rsidR="0092758B" w:rsidRPr="00C2018E">
        <w:rPr>
          <w:color w:val="000000"/>
          <w:lang w:val="en-GB"/>
        </w:rPr>
        <w:t>considerations</w:t>
      </w:r>
      <w:r w:rsidRPr="00C2018E">
        <w:rPr>
          <w:color w:val="000000"/>
          <w:lang w:val="en-GB"/>
        </w:rPr>
        <w:t xml:space="preserve"> that need to be </w:t>
      </w:r>
      <w:r w:rsidR="0092758B" w:rsidRPr="00C2018E">
        <w:rPr>
          <w:color w:val="000000"/>
          <w:lang w:val="en-GB"/>
        </w:rPr>
        <w:t>taken into account</w:t>
      </w:r>
      <w:r w:rsidRPr="00C2018E">
        <w:rPr>
          <w:color w:val="000000"/>
          <w:lang w:val="en-GB"/>
        </w:rPr>
        <w:t xml:space="preserve"> </w:t>
      </w:r>
      <w:r w:rsidR="0092758B" w:rsidRPr="00C2018E">
        <w:rPr>
          <w:color w:val="000000"/>
          <w:lang w:val="en-GB"/>
        </w:rPr>
        <w:t>for</w:t>
      </w:r>
      <w:r w:rsidRPr="00C2018E">
        <w:rPr>
          <w:color w:val="000000"/>
          <w:lang w:val="en-GB"/>
        </w:rPr>
        <w:t xml:space="preserve"> the successful </w:t>
      </w:r>
      <w:r w:rsidR="0092758B" w:rsidRPr="00C2018E">
        <w:rPr>
          <w:color w:val="000000"/>
          <w:lang w:val="en-GB"/>
        </w:rPr>
        <w:t>use</w:t>
      </w:r>
      <w:r w:rsidRPr="00C2018E">
        <w:rPr>
          <w:color w:val="000000"/>
          <w:lang w:val="en-GB"/>
        </w:rPr>
        <w:t xml:space="preserve"> of SNS in language learning. For example, using SNSs in language learning requires investing effort </w:t>
      </w:r>
      <w:r w:rsidR="00705CEF" w:rsidRPr="00C2018E">
        <w:rPr>
          <w:color w:val="000000"/>
          <w:lang w:val="en-GB"/>
        </w:rPr>
        <w:t>and</w:t>
      </w:r>
      <w:r w:rsidRPr="00C2018E">
        <w:rPr>
          <w:color w:val="000000"/>
          <w:lang w:val="en-GB"/>
        </w:rPr>
        <w:t xml:space="preserve"> time</w:t>
      </w:r>
      <w:r w:rsidR="00705CEF" w:rsidRPr="00C2018E">
        <w:rPr>
          <w:color w:val="000000"/>
          <w:lang w:val="en-GB"/>
        </w:rPr>
        <w:t>,</w:t>
      </w:r>
      <w:r w:rsidRPr="00C2018E">
        <w:rPr>
          <w:color w:val="000000"/>
          <w:lang w:val="en-GB"/>
        </w:rPr>
        <w:t xml:space="preserve"> as some learners may be unaware of the ways to benefit from SNS activities</w:t>
      </w:r>
      <w:r w:rsidR="00705CEF" w:rsidRPr="00C2018E">
        <w:rPr>
          <w:color w:val="000000"/>
          <w:lang w:val="en-GB"/>
        </w:rPr>
        <w:t>,</w:t>
      </w:r>
      <w:r w:rsidRPr="00C2018E">
        <w:rPr>
          <w:color w:val="000000"/>
          <w:lang w:val="en-GB"/>
        </w:rPr>
        <w:t xml:space="preserve"> or they may resist using them for educational purposes</w:t>
      </w:r>
      <w:r w:rsidR="00705CEF" w:rsidRPr="00C2018E">
        <w:rPr>
          <w:color w:val="000000"/>
          <w:lang w:val="en-GB"/>
        </w:rPr>
        <w:t>,</w:t>
      </w:r>
      <w:r w:rsidRPr="00C2018E">
        <w:rPr>
          <w:color w:val="000000"/>
          <w:lang w:val="en-GB"/>
        </w:rPr>
        <w:t xml:space="preserve"> and other learners may not feel comfortable with learning through SNSs. However, Chartrand (2012) concluded that despite the existence of many obstacles, foreign language learners who used SNSs achieved improved language proficiency and accomplished positive outcomes in learning by using SNSs as</w:t>
      </w:r>
      <w:r w:rsidR="006C47C7" w:rsidRPr="00C2018E">
        <w:rPr>
          <w:color w:val="000000"/>
          <w:lang w:val="en-GB"/>
        </w:rPr>
        <w:t xml:space="preserve"> a</w:t>
      </w:r>
      <w:r w:rsidRPr="00C2018E">
        <w:rPr>
          <w:color w:val="000000"/>
          <w:lang w:val="en-GB"/>
        </w:rPr>
        <w:t xml:space="preserve"> learning tool. Sitthirak (2013) </w:t>
      </w:r>
      <w:r w:rsidR="006C47C7" w:rsidRPr="00C2018E">
        <w:rPr>
          <w:color w:val="000000"/>
          <w:lang w:val="en-GB"/>
        </w:rPr>
        <w:t xml:space="preserve">stated </w:t>
      </w:r>
      <w:r w:rsidRPr="00C2018E">
        <w:rPr>
          <w:color w:val="000000"/>
          <w:lang w:val="en-GB"/>
        </w:rPr>
        <w:t xml:space="preserve">that the attitudes of language learners and educators to try out SNSs for language learning can effectively facilitate language development and advancement. In this way, it is argued that educators can improve language acquisition and </w:t>
      </w:r>
      <w:r w:rsidR="0092758B" w:rsidRPr="00C2018E">
        <w:rPr>
          <w:color w:val="000000"/>
          <w:lang w:val="en-GB"/>
        </w:rPr>
        <w:t>encourage</w:t>
      </w:r>
      <w:r w:rsidRPr="00C2018E">
        <w:rPr>
          <w:color w:val="000000"/>
          <w:lang w:val="en-GB"/>
        </w:rPr>
        <w:t xml:space="preserve"> students</w:t>
      </w:r>
      <w:r w:rsidR="0092758B" w:rsidRPr="00C2018E">
        <w:rPr>
          <w:color w:val="000000"/>
          <w:lang w:val="en-GB"/>
        </w:rPr>
        <w:t xml:space="preserve"> </w:t>
      </w:r>
      <w:r w:rsidRPr="00C2018E">
        <w:rPr>
          <w:color w:val="000000"/>
          <w:lang w:val="en-GB"/>
        </w:rPr>
        <w:t xml:space="preserve">to participate and interact in online </w:t>
      </w:r>
      <w:r w:rsidR="0092758B" w:rsidRPr="00C2018E">
        <w:rPr>
          <w:color w:val="000000"/>
          <w:lang w:val="en-GB"/>
        </w:rPr>
        <w:t>practices</w:t>
      </w:r>
      <w:r w:rsidRPr="00C2018E">
        <w:rPr>
          <w:color w:val="000000"/>
          <w:lang w:val="en-GB"/>
        </w:rPr>
        <w:t xml:space="preserve"> that improve language skills.</w:t>
      </w:r>
    </w:p>
    <w:p w14:paraId="0104C371" w14:textId="553CE252" w:rsidR="006F7E53" w:rsidRPr="00C2018E" w:rsidRDefault="006F7E53" w:rsidP="00D8183E">
      <w:pPr>
        <w:spacing w:before="120" w:beforeAutospacing="0" w:after="120" w:afterAutospacing="0"/>
        <w:ind w:left="360"/>
        <w:rPr>
          <w:lang w:val="en-GB"/>
        </w:rPr>
      </w:pPr>
      <w:r w:rsidRPr="00C2018E">
        <w:rPr>
          <w:lang w:val="en-GB"/>
        </w:rPr>
        <w:t>According to Hafner</w:t>
      </w:r>
      <w:r w:rsidR="00B0421C" w:rsidRPr="00C2018E">
        <w:rPr>
          <w:lang w:val="en-GB"/>
        </w:rPr>
        <w:t xml:space="preserve"> et al.</w:t>
      </w:r>
      <w:r w:rsidRPr="00C2018E">
        <w:rPr>
          <w:lang w:val="en-GB"/>
        </w:rPr>
        <w:t xml:space="preserve"> (2013), using SNSs can permit EFL</w:t>
      </w:r>
      <w:r w:rsidR="006C47C7" w:rsidRPr="00C2018E">
        <w:rPr>
          <w:lang w:val="en-GB"/>
        </w:rPr>
        <w:t xml:space="preserve"> and </w:t>
      </w:r>
      <w:r w:rsidRPr="00C2018E">
        <w:rPr>
          <w:lang w:val="en-GB"/>
        </w:rPr>
        <w:t xml:space="preserve">ESL learners to direct their learning activities. However, they argued that learners need direction from teachers in using SNSs in language learning even though leaners can use SNSs in informal learning. SNSs encourage students to actively work together to produce content and construct knowledge. </w:t>
      </w:r>
      <w:bookmarkStart w:id="106" w:name="_Hlk499093874"/>
      <w:r w:rsidRPr="00C2018E">
        <w:rPr>
          <w:lang w:val="en-GB"/>
        </w:rPr>
        <w:t xml:space="preserve">Harisson and Thomas </w:t>
      </w:r>
      <w:bookmarkEnd w:id="106"/>
      <w:r w:rsidRPr="00C2018E">
        <w:rPr>
          <w:lang w:val="en-GB"/>
        </w:rPr>
        <w:t>(2009) studied EFL</w:t>
      </w:r>
      <w:r w:rsidR="006C47C7" w:rsidRPr="00C2018E">
        <w:rPr>
          <w:lang w:val="en-GB"/>
        </w:rPr>
        <w:t xml:space="preserve"> and </w:t>
      </w:r>
      <w:r w:rsidRPr="00C2018E">
        <w:rPr>
          <w:lang w:val="en-GB"/>
        </w:rPr>
        <w:t xml:space="preserve">ESL learning through SNSs, and they found out that SNSs may enable </w:t>
      </w:r>
      <w:r w:rsidRPr="00C2018E">
        <w:rPr>
          <w:lang w:val="en-GB"/>
        </w:rPr>
        <w:lastRenderedPageBreak/>
        <w:t xml:space="preserve">forming connections with speakers and other learners of that language. Users predominantly formed new social networks with language learners who were not present in their existing social networks. </w:t>
      </w:r>
    </w:p>
    <w:p w14:paraId="2ECA6F7D" w14:textId="74562164" w:rsidR="006F7E53" w:rsidRPr="00C2018E" w:rsidRDefault="006F7E53" w:rsidP="00D8183E">
      <w:pPr>
        <w:spacing w:before="120" w:beforeAutospacing="0" w:after="120" w:afterAutospacing="0"/>
        <w:ind w:left="360"/>
        <w:rPr>
          <w:lang w:val="en-GB"/>
        </w:rPr>
      </w:pPr>
      <w:r w:rsidRPr="00C2018E">
        <w:rPr>
          <w:lang w:val="en-GB"/>
        </w:rPr>
        <w:t xml:space="preserve">Blattner and Fiori (2011) studied the engagement </w:t>
      </w:r>
      <w:r w:rsidR="00725FF0" w:rsidRPr="00C2018E">
        <w:rPr>
          <w:lang w:val="en-GB"/>
        </w:rPr>
        <w:t xml:space="preserve">on </w:t>
      </w:r>
      <w:r w:rsidRPr="00C2018E">
        <w:rPr>
          <w:lang w:val="en-GB"/>
        </w:rPr>
        <w:t xml:space="preserve">SNS communities through Facebook groups. The researchers found that learners may develop communicative competence through the use of online spaces. They </w:t>
      </w:r>
      <w:r w:rsidR="003476EE" w:rsidRPr="00C2018E">
        <w:rPr>
          <w:lang w:val="en-GB"/>
        </w:rPr>
        <w:t xml:space="preserve">emphasised </w:t>
      </w:r>
      <w:r w:rsidRPr="00C2018E">
        <w:rPr>
          <w:lang w:val="en-GB"/>
        </w:rPr>
        <w:t xml:space="preserve">the importance of creating a sense of community among students in the educational contexts for a productive learning process. </w:t>
      </w:r>
      <w:r w:rsidR="006C47C7" w:rsidRPr="00C2018E">
        <w:rPr>
          <w:lang w:val="en-GB"/>
        </w:rPr>
        <w:t>They</w:t>
      </w:r>
      <w:r w:rsidRPr="00C2018E">
        <w:rPr>
          <w:lang w:val="en-GB"/>
        </w:rPr>
        <w:t xml:space="preserve"> suggested that successful use of online communities for learning needs guidance and feedback from teachers. The researchers, however, did not study students’ perceptions regarding why Facebook groups were effective in their EFL</w:t>
      </w:r>
      <w:r w:rsidR="006C47C7" w:rsidRPr="00C2018E">
        <w:rPr>
          <w:lang w:val="en-GB"/>
        </w:rPr>
        <w:t xml:space="preserve"> and </w:t>
      </w:r>
      <w:r w:rsidRPr="00C2018E">
        <w:rPr>
          <w:lang w:val="en-GB"/>
        </w:rPr>
        <w:t xml:space="preserve">ESL learning.  </w:t>
      </w:r>
    </w:p>
    <w:p w14:paraId="2723D30C" w14:textId="59B5A19F" w:rsidR="006F7E53" w:rsidRPr="00C2018E" w:rsidRDefault="006F7E53" w:rsidP="00D8183E">
      <w:pPr>
        <w:spacing w:before="120" w:beforeAutospacing="0" w:after="120" w:afterAutospacing="0"/>
        <w:ind w:left="360"/>
        <w:rPr>
          <w:lang w:val="en-GB"/>
        </w:rPr>
      </w:pPr>
      <w:r w:rsidRPr="00C2018E">
        <w:rPr>
          <w:lang w:val="en-GB"/>
        </w:rPr>
        <w:t xml:space="preserve">In reviewing the relevant literature in EFL learners’ attitudes towards the use of SNSs for EFL learning, I identified some conflicting findings. Some findings </w:t>
      </w:r>
      <w:r w:rsidR="006C47C7" w:rsidRPr="00C2018E">
        <w:rPr>
          <w:lang w:val="en-GB"/>
        </w:rPr>
        <w:t xml:space="preserve">showed </w:t>
      </w:r>
      <w:r w:rsidRPr="00C2018E">
        <w:rPr>
          <w:lang w:val="en-GB"/>
        </w:rPr>
        <w:t>that learners feel reluctant to write posts in EFL publicly because of many reasons such as being worried about the negative judgement from language users of a higher level (e.g</w:t>
      </w:r>
      <w:r w:rsidR="006C47C7" w:rsidRPr="00C2018E">
        <w:rPr>
          <w:lang w:val="en-GB"/>
        </w:rPr>
        <w:t>.,</w:t>
      </w:r>
      <w:r w:rsidRPr="00C2018E">
        <w:rPr>
          <w:lang w:val="en-GB"/>
        </w:rPr>
        <w:t xml:space="preserve"> </w:t>
      </w:r>
      <w:bookmarkStart w:id="107" w:name="_Hlk499093912"/>
      <w:r w:rsidRPr="00C2018E">
        <w:rPr>
          <w:lang w:val="en-GB"/>
        </w:rPr>
        <w:t>Hitosugi</w:t>
      </w:r>
      <w:bookmarkEnd w:id="107"/>
      <w:r w:rsidRPr="00C2018E">
        <w:rPr>
          <w:lang w:val="en-GB"/>
        </w:rPr>
        <w:t>, 2011). On the other hand, other research projects</w:t>
      </w:r>
      <w:r w:rsidR="003B15AB" w:rsidRPr="00C2018E">
        <w:rPr>
          <w:lang w:val="en-GB"/>
        </w:rPr>
        <w:t>’</w:t>
      </w:r>
      <w:r w:rsidRPr="00C2018E">
        <w:rPr>
          <w:lang w:val="en-GB"/>
        </w:rPr>
        <w:t xml:space="preserve"> findings showed that students were motivated to learn EFL</w:t>
      </w:r>
      <w:r w:rsidR="006C47C7" w:rsidRPr="00C2018E">
        <w:rPr>
          <w:lang w:val="en-GB"/>
        </w:rPr>
        <w:t xml:space="preserve"> and </w:t>
      </w:r>
      <w:r w:rsidRPr="00C2018E">
        <w:rPr>
          <w:lang w:val="en-GB"/>
        </w:rPr>
        <w:t>ESL th</w:t>
      </w:r>
      <w:r w:rsidR="00742F14" w:rsidRPr="00C2018E">
        <w:rPr>
          <w:lang w:val="en-GB"/>
        </w:rPr>
        <w:t>r</w:t>
      </w:r>
      <w:r w:rsidRPr="00C2018E">
        <w:rPr>
          <w:lang w:val="en-GB"/>
        </w:rPr>
        <w:t xml:space="preserve">ough different SNSs. </w:t>
      </w:r>
      <w:r w:rsidR="000474CD" w:rsidRPr="00C2018E">
        <w:rPr>
          <w:lang w:val="en-GB"/>
        </w:rPr>
        <w:t xml:space="preserve">Mills (2011) </w:t>
      </w:r>
      <w:r w:rsidRPr="00C2018E">
        <w:rPr>
          <w:lang w:val="en-GB"/>
        </w:rPr>
        <w:t>claimed that students did not worry about negative judgement</w:t>
      </w:r>
      <w:r w:rsidR="00742F14" w:rsidRPr="00C2018E">
        <w:rPr>
          <w:lang w:val="en-GB"/>
        </w:rPr>
        <w:t>s</w:t>
      </w:r>
      <w:r w:rsidR="006C47C7" w:rsidRPr="00C2018E">
        <w:rPr>
          <w:lang w:val="en-GB"/>
        </w:rPr>
        <w:t>,</w:t>
      </w:r>
      <w:r w:rsidRPr="00C2018E">
        <w:rPr>
          <w:lang w:val="en-GB"/>
        </w:rPr>
        <w:t xml:space="preserve"> as mo</w:t>
      </w:r>
      <w:r w:rsidR="000474CD" w:rsidRPr="00C2018E">
        <w:rPr>
          <w:lang w:val="en-GB"/>
        </w:rPr>
        <w:t>st writing on SNSs is informal</w:t>
      </w:r>
      <w:r w:rsidRPr="00C2018E">
        <w:rPr>
          <w:lang w:val="en-GB"/>
        </w:rPr>
        <w:t xml:space="preserve">. </w:t>
      </w:r>
    </w:p>
    <w:p w14:paraId="24644106" w14:textId="32994D51" w:rsidR="006F7E53" w:rsidRPr="00C2018E" w:rsidRDefault="006F7E53" w:rsidP="00D8183E">
      <w:pPr>
        <w:spacing w:before="120" w:beforeAutospacing="0" w:after="120" w:afterAutospacing="0"/>
        <w:ind w:left="360"/>
        <w:rPr>
          <w:lang w:val="en-GB"/>
        </w:rPr>
      </w:pPr>
      <w:r w:rsidRPr="00C2018E">
        <w:rPr>
          <w:lang w:val="en-GB"/>
        </w:rPr>
        <w:t xml:space="preserve">Blattner and Lomicka (2012) surveyed </w:t>
      </w:r>
      <w:r w:rsidR="002D3744" w:rsidRPr="00C2018E">
        <w:rPr>
          <w:lang w:val="en-GB"/>
        </w:rPr>
        <w:t xml:space="preserve">the </w:t>
      </w:r>
      <w:r w:rsidRPr="00C2018E">
        <w:rPr>
          <w:lang w:val="en-GB"/>
        </w:rPr>
        <w:t>us</w:t>
      </w:r>
      <w:r w:rsidR="002D3744" w:rsidRPr="00C2018E">
        <w:rPr>
          <w:lang w:val="en-GB"/>
        </w:rPr>
        <w:t>e of</w:t>
      </w:r>
      <w:r w:rsidRPr="00C2018E">
        <w:rPr>
          <w:lang w:val="en-GB"/>
        </w:rPr>
        <w:t xml:space="preserve"> Facebook</w:t>
      </w:r>
      <w:r w:rsidR="002D3744" w:rsidRPr="00C2018E">
        <w:rPr>
          <w:lang w:val="en-GB"/>
        </w:rPr>
        <w:t xml:space="preserve"> to expand classroom practices among students</w:t>
      </w:r>
      <w:r w:rsidRPr="00C2018E">
        <w:rPr>
          <w:lang w:val="en-GB"/>
        </w:rPr>
        <w:t xml:space="preserve">. The findings showed that </w:t>
      </w:r>
      <w:r w:rsidR="002D3744" w:rsidRPr="00C2018E">
        <w:rPr>
          <w:lang w:val="en-GB"/>
        </w:rPr>
        <w:t>students</w:t>
      </w:r>
      <w:r w:rsidRPr="00C2018E">
        <w:rPr>
          <w:lang w:val="en-GB"/>
        </w:rPr>
        <w:t xml:space="preserve"> have positive attitudes towards </w:t>
      </w:r>
      <w:r w:rsidR="002D3744" w:rsidRPr="00C2018E">
        <w:rPr>
          <w:lang w:val="en-GB"/>
        </w:rPr>
        <w:t>using</w:t>
      </w:r>
      <w:r w:rsidRPr="00C2018E">
        <w:rPr>
          <w:lang w:val="en-GB"/>
        </w:rPr>
        <w:t xml:space="preserve"> Facebook in language learning. Students of the study mentioned that interacting with both peers and speakers was more meaningful compared with a traditional classroom setting.  </w:t>
      </w:r>
    </w:p>
    <w:p w14:paraId="351F5437" w14:textId="4E2C72F2" w:rsidR="006F7E53" w:rsidRPr="00C2018E" w:rsidRDefault="006F7E53" w:rsidP="00D8183E">
      <w:pPr>
        <w:spacing w:before="120" w:beforeAutospacing="0" w:after="120" w:afterAutospacing="0"/>
        <w:ind w:left="360"/>
        <w:rPr>
          <w:lang w:val="en-GB"/>
        </w:rPr>
      </w:pPr>
      <w:r w:rsidRPr="00C2018E">
        <w:rPr>
          <w:lang w:val="en-GB"/>
        </w:rPr>
        <w:lastRenderedPageBreak/>
        <w:t xml:space="preserve">Prichard (2013) studied whether students’ attitudes towards the use of SNSs for language learning would be influenced by a training course on how to use </w:t>
      </w:r>
      <w:r w:rsidR="003B31DB" w:rsidRPr="00C2018E">
        <w:rPr>
          <w:lang w:val="en-GB"/>
        </w:rPr>
        <w:t>an SNS</w:t>
      </w:r>
      <w:r w:rsidRPr="00C2018E">
        <w:rPr>
          <w:lang w:val="en-GB"/>
        </w:rPr>
        <w:t xml:space="preserve"> effectively, in this case Facebook. The findings of the survey before the training course showed that students who had not used Facebook before reported negative attitudes towards using it to learn more than their counterparts who were already familiar with the site. After the training and the use of Facebook, all participants surveyed showed positive attitudes concerning the benefits of using it. Prichard (2013) also suggested that learners’ attitudes depended mainly on </w:t>
      </w:r>
      <w:r w:rsidR="003B31DB" w:rsidRPr="00C2018E">
        <w:rPr>
          <w:lang w:val="en-GB"/>
        </w:rPr>
        <w:t xml:space="preserve">each </w:t>
      </w:r>
      <w:r w:rsidRPr="00C2018E">
        <w:rPr>
          <w:lang w:val="en-GB"/>
        </w:rPr>
        <w:t>individual</w:t>
      </w:r>
      <w:r w:rsidR="003B31DB" w:rsidRPr="00C2018E">
        <w:rPr>
          <w:lang w:val="en-GB"/>
        </w:rPr>
        <w:t>’</w:t>
      </w:r>
      <w:r w:rsidRPr="00C2018E">
        <w:rPr>
          <w:lang w:val="en-GB"/>
        </w:rPr>
        <w:t>s personality, learning style</w:t>
      </w:r>
      <w:r w:rsidR="006C47C7" w:rsidRPr="00C2018E">
        <w:rPr>
          <w:lang w:val="en-GB"/>
        </w:rPr>
        <w:t>,</w:t>
      </w:r>
      <w:r w:rsidRPr="00C2018E">
        <w:rPr>
          <w:lang w:val="en-GB"/>
        </w:rPr>
        <w:t xml:space="preserve"> and confidence. One of the </w:t>
      </w:r>
      <w:r w:rsidR="003B31DB" w:rsidRPr="00C2018E">
        <w:rPr>
          <w:lang w:val="en-GB"/>
        </w:rPr>
        <w:t xml:space="preserve">reported </w:t>
      </w:r>
      <w:r w:rsidRPr="00C2018E">
        <w:rPr>
          <w:lang w:val="en-GB"/>
        </w:rPr>
        <w:t xml:space="preserve">benefits of using SNSs in EFL learning </w:t>
      </w:r>
      <w:r w:rsidR="003B31DB" w:rsidRPr="00C2018E">
        <w:rPr>
          <w:lang w:val="en-GB"/>
        </w:rPr>
        <w:t xml:space="preserve">was </w:t>
      </w:r>
      <w:r w:rsidRPr="00C2018E">
        <w:rPr>
          <w:lang w:val="en-GB"/>
        </w:rPr>
        <w:t>the availability of social contexts where learners c</w:t>
      </w:r>
      <w:r w:rsidR="003B31DB" w:rsidRPr="00C2018E">
        <w:rPr>
          <w:lang w:val="en-GB"/>
        </w:rPr>
        <w:t>ould</w:t>
      </w:r>
      <w:r w:rsidRPr="00C2018E">
        <w:rPr>
          <w:lang w:val="en-GB"/>
        </w:rPr>
        <w:t xml:space="preserve"> acquire the language. SNSs offered </w:t>
      </w:r>
      <w:r w:rsidR="003B31DB" w:rsidRPr="00C2018E">
        <w:rPr>
          <w:lang w:val="en-GB"/>
        </w:rPr>
        <w:t xml:space="preserve">the </w:t>
      </w:r>
      <w:r w:rsidRPr="00C2018E">
        <w:rPr>
          <w:lang w:val="en-GB"/>
        </w:rPr>
        <w:t>students opportunities to become involved in meaningful social exchanges with speakers and learners of that language. Prichard (2013) stated that using SNSs may develop writing, reading, speaking</w:t>
      </w:r>
      <w:r w:rsidR="006C47C7" w:rsidRPr="00C2018E">
        <w:rPr>
          <w:lang w:val="en-GB"/>
        </w:rPr>
        <w:t>,</w:t>
      </w:r>
      <w:r w:rsidRPr="00C2018E">
        <w:rPr>
          <w:lang w:val="en-GB"/>
        </w:rPr>
        <w:t xml:space="preserve"> and listening skills</w:t>
      </w:r>
      <w:r w:rsidR="006C47C7" w:rsidRPr="00C2018E">
        <w:rPr>
          <w:lang w:val="en-GB"/>
        </w:rPr>
        <w:t>,</w:t>
      </w:r>
      <w:r w:rsidRPr="00C2018E">
        <w:rPr>
          <w:lang w:val="en-GB"/>
        </w:rPr>
        <w:t xml:space="preserve"> as well as </w:t>
      </w:r>
      <w:r w:rsidR="006C47C7" w:rsidRPr="00C2018E">
        <w:rPr>
          <w:lang w:val="en-GB"/>
        </w:rPr>
        <w:t xml:space="preserve">develop </w:t>
      </w:r>
      <w:r w:rsidRPr="00C2018E">
        <w:rPr>
          <w:lang w:val="en-GB"/>
        </w:rPr>
        <w:t>vocabulary, grammar</w:t>
      </w:r>
      <w:r w:rsidR="006C47C7" w:rsidRPr="00C2018E">
        <w:rPr>
          <w:lang w:val="en-GB"/>
        </w:rPr>
        <w:t>,</w:t>
      </w:r>
      <w:r w:rsidRPr="00C2018E">
        <w:rPr>
          <w:lang w:val="en-GB"/>
        </w:rPr>
        <w:t xml:space="preserve"> and sociopragmatic awareness skills.  At the same time, </w:t>
      </w:r>
      <w:r w:rsidR="003B31DB" w:rsidRPr="00C2018E">
        <w:rPr>
          <w:lang w:val="en-GB"/>
        </w:rPr>
        <w:t xml:space="preserve">he argued, </w:t>
      </w:r>
      <w:r w:rsidRPr="00C2018E">
        <w:rPr>
          <w:lang w:val="en-GB"/>
        </w:rPr>
        <w:t xml:space="preserve">there </w:t>
      </w:r>
      <w:r w:rsidR="003B31DB" w:rsidRPr="00C2018E">
        <w:rPr>
          <w:lang w:val="en-GB"/>
        </w:rPr>
        <w:t>were</w:t>
      </w:r>
      <w:r w:rsidRPr="00C2018E">
        <w:rPr>
          <w:lang w:val="en-GB"/>
        </w:rPr>
        <w:t xml:space="preserve"> challenges to the success of this learning environment.</w:t>
      </w:r>
    </w:p>
    <w:p w14:paraId="27C2F321" w14:textId="5B694924" w:rsidR="00082831" w:rsidRPr="00C2018E" w:rsidRDefault="006F7E53" w:rsidP="00D8183E">
      <w:pPr>
        <w:spacing w:before="120" w:beforeAutospacing="0" w:after="120" w:afterAutospacing="0"/>
        <w:ind w:left="360"/>
        <w:rPr>
          <w:lang w:val="en-GB"/>
        </w:rPr>
      </w:pPr>
      <w:r w:rsidRPr="00C2018E">
        <w:rPr>
          <w:lang w:val="en-GB"/>
        </w:rPr>
        <w:t xml:space="preserve">Eren (2012) </w:t>
      </w:r>
      <w:r w:rsidR="002D3744" w:rsidRPr="00C2018E">
        <w:rPr>
          <w:lang w:val="en-GB"/>
        </w:rPr>
        <w:t xml:space="preserve">also </w:t>
      </w:r>
      <w:r w:rsidRPr="00C2018E">
        <w:rPr>
          <w:lang w:val="en-GB"/>
        </w:rPr>
        <w:t xml:space="preserve">explored learners’ attitudes towards </w:t>
      </w:r>
      <w:r w:rsidR="002D3744" w:rsidRPr="00C2018E">
        <w:rPr>
          <w:lang w:val="en-GB"/>
        </w:rPr>
        <w:t>using</w:t>
      </w:r>
      <w:r w:rsidRPr="00C2018E">
        <w:rPr>
          <w:lang w:val="en-GB"/>
        </w:rPr>
        <w:t xml:space="preserve"> Facebook in classroom</w:t>
      </w:r>
      <w:r w:rsidR="002D3744" w:rsidRPr="00C2018E">
        <w:rPr>
          <w:lang w:val="en-GB"/>
        </w:rPr>
        <w:t xml:space="preserve"> for language learning</w:t>
      </w:r>
      <w:r w:rsidRPr="00C2018E">
        <w:rPr>
          <w:lang w:val="en-GB"/>
        </w:rPr>
        <w:t xml:space="preserve">. The </w:t>
      </w:r>
      <w:r w:rsidR="003B31DB" w:rsidRPr="00C2018E">
        <w:rPr>
          <w:lang w:val="en-GB"/>
        </w:rPr>
        <w:t>f</w:t>
      </w:r>
      <w:r w:rsidRPr="00C2018E">
        <w:rPr>
          <w:lang w:val="en-GB"/>
        </w:rPr>
        <w:t xml:space="preserve">indings </w:t>
      </w:r>
      <w:r w:rsidR="002024C0" w:rsidRPr="00C2018E">
        <w:rPr>
          <w:lang w:val="en-GB"/>
        </w:rPr>
        <w:t xml:space="preserve">showed </w:t>
      </w:r>
      <w:r w:rsidRPr="00C2018E">
        <w:rPr>
          <w:lang w:val="en-GB"/>
        </w:rPr>
        <w:t xml:space="preserve">that learners </w:t>
      </w:r>
      <w:r w:rsidR="00A71F3C" w:rsidRPr="00C2018E">
        <w:rPr>
          <w:lang w:val="en-GB"/>
        </w:rPr>
        <w:t xml:space="preserve">demonstrated </w:t>
      </w:r>
      <w:r w:rsidRPr="00C2018E">
        <w:rPr>
          <w:lang w:val="en-GB"/>
        </w:rPr>
        <w:t xml:space="preserve">positive attitudes towards the use of Facebook activities </w:t>
      </w:r>
      <w:r w:rsidR="0003192F" w:rsidRPr="00C2018E">
        <w:rPr>
          <w:lang w:val="en-GB"/>
        </w:rPr>
        <w:t>to</w:t>
      </w:r>
      <w:r w:rsidRPr="00C2018E">
        <w:rPr>
          <w:lang w:val="en-GB"/>
        </w:rPr>
        <w:t xml:space="preserve"> complement </w:t>
      </w:r>
      <w:r w:rsidR="002D3744" w:rsidRPr="00C2018E">
        <w:rPr>
          <w:lang w:val="en-GB"/>
        </w:rPr>
        <w:t xml:space="preserve">language </w:t>
      </w:r>
      <w:r w:rsidRPr="00C2018E">
        <w:rPr>
          <w:lang w:val="en-GB"/>
        </w:rPr>
        <w:t>teaching</w:t>
      </w:r>
      <w:r w:rsidR="002D3744" w:rsidRPr="00C2018E">
        <w:rPr>
          <w:lang w:val="en-GB"/>
        </w:rPr>
        <w:t xml:space="preserve"> in classrooms</w:t>
      </w:r>
      <w:r w:rsidRPr="00C2018E">
        <w:rPr>
          <w:lang w:val="en-GB"/>
        </w:rPr>
        <w:t xml:space="preserve">. </w:t>
      </w:r>
      <w:bookmarkStart w:id="108" w:name="_Hlk499094057"/>
    </w:p>
    <w:p w14:paraId="158AACA6" w14:textId="172A00A9" w:rsidR="006F7E53" w:rsidRPr="00C2018E" w:rsidRDefault="006F7E53" w:rsidP="00D8183E">
      <w:pPr>
        <w:spacing w:before="120" w:beforeAutospacing="0" w:after="120" w:afterAutospacing="0"/>
        <w:ind w:left="360"/>
        <w:rPr>
          <w:lang w:val="en-GB"/>
        </w:rPr>
      </w:pPr>
      <w:r w:rsidRPr="00C2018E">
        <w:rPr>
          <w:lang w:val="en-GB"/>
        </w:rPr>
        <w:t>Ti</w:t>
      </w:r>
      <w:r w:rsidR="007F30EC" w:rsidRPr="00C2018E">
        <w:rPr>
          <w:lang w:val="en-GB"/>
        </w:rPr>
        <w:t>l</w:t>
      </w:r>
      <w:r w:rsidRPr="00C2018E">
        <w:rPr>
          <w:lang w:val="en-GB"/>
        </w:rPr>
        <w:t xml:space="preserve">farlioglu </w:t>
      </w:r>
      <w:bookmarkEnd w:id="108"/>
      <w:r w:rsidRPr="00C2018E">
        <w:rPr>
          <w:lang w:val="en-GB"/>
        </w:rPr>
        <w:t>(2011) stated that SNS</w:t>
      </w:r>
      <w:r w:rsidR="002D3744" w:rsidRPr="00C2018E">
        <w:rPr>
          <w:lang w:val="en-GB"/>
        </w:rPr>
        <w:t xml:space="preserve">s may </w:t>
      </w:r>
      <w:r w:rsidRPr="00C2018E">
        <w:rPr>
          <w:lang w:val="en-GB"/>
        </w:rPr>
        <w:t xml:space="preserve">have </w:t>
      </w:r>
      <w:r w:rsidR="002D3744" w:rsidRPr="00C2018E">
        <w:rPr>
          <w:lang w:val="en-GB"/>
        </w:rPr>
        <w:t>transformed</w:t>
      </w:r>
      <w:r w:rsidRPr="00C2018E">
        <w:rPr>
          <w:lang w:val="en-GB"/>
        </w:rPr>
        <w:t xml:space="preserve"> the way </w:t>
      </w:r>
      <w:r w:rsidR="002D3744" w:rsidRPr="00C2018E">
        <w:rPr>
          <w:lang w:val="en-GB"/>
        </w:rPr>
        <w:t>teachers and learners</w:t>
      </w:r>
      <w:r w:rsidRPr="00C2018E">
        <w:rPr>
          <w:lang w:val="en-GB"/>
        </w:rPr>
        <w:t xml:space="preserve"> use the </w:t>
      </w:r>
      <w:r w:rsidR="002D3744" w:rsidRPr="00C2018E">
        <w:rPr>
          <w:lang w:val="en-GB"/>
        </w:rPr>
        <w:t>Internet</w:t>
      </w:r>
      <w:r w:rsidRPr="00C2018E">
        <w:rPr>
          <w:lang w:val="en-GB"/>
        </w:rPr>
        <w:t xml:space="preserve"> </w:t>
      </w:r>
      <w:r w:rsidR="002D3744" w:rsidRPr="00C2018E">
        <w:rPr>
          <w:lang w:val="en-GB"/>
        </w:rPr>
        <w:t>for</w:t>
      </w:r>
      <w:r w:rsidR="003B31DB" w:rsidRPr="00C2018E">
        <w:rPr>
          <w:lang w:val="en-GB"/>
        </w:rPr>
        <w:t xml:space="preserve"> </w:t>
      </w:r>
      <w:r w:rsidRPr="00C2018E">
        <w:rPr>
          <w:lang w:val="en-GB"/>
        </w:rPr>
        <w:t xml:space="preserve">foreign language learning </w:t>
      </w:r>
      <w:r w:rsidR="00082831" w:rsidRPr="00C2018E">
        <w:rPr>
          <w:lang w:val="en-GB"/>
        </w:rPr>
        <w:t xml:space="preserve">and teaching. </w:t>
      </w:r>
      <w:r w:rsidR="0003192F" w:rsidRPr="00C2018E">
        <w:rPr>
          <w:color w:val="000000"/>
          <w:lang w:val="en-GB"/>
        </w:rPr>
        <w:t xml:space="preserve">In this study I </w:t>
      </w:r>
      <w:r w:rsidR="00B2114A" w:rsidRPr="00C2018E">
        <w:rPr>
          <w:color w:val="000000"/>
          <w:lang w:val="en-GB"/>
        </w:rPr>
        <w:t>contribute to this</w:t>
      </w:r>
      <w:r w:rsidRPr="00C2018E">
        <w:rPr>
          <w:color w:val="000000"/>
          <w:lang w:val="en-GB"/>
        </w:rPr>
        <w:t xml:space="preserve"> relevant existing literature </w:t>
      </w:r>
      <w:r w:rsidR="0003192F" w:rsidRPr="00C2018E">
        <w:rPr>
          <w:color w:val="000000"/>
          <w:lang w:val="en-GB"/>
        </w:rPr>
        <w:t>by</w:t>
      </w:r>
      <w:r w:rsidRPr="00C2018E">
        <w:rPr>
          <w:color w:val="000000"/>
          <w:lang w:val="en-GB"/>
        </w:rPr>
        <w:t xml:space="preserve"> using SNSs for EFL learning</w:t>
      </w:r>
      <w:r w:rsidR="00B2114A" w:rsidRPr="00C2018E">
        <w:rPr>
          <w:color w:val="000000"/>
          <w:lang w:val="en-GB"/>
        </w:rPr>
        <w:t xml:space="preserve"> in the Omani context</w:t>
      </w:r>
      <w:r w:rsidRPr="00C2018E">
        <w:rPr>
          <w:color w:val="000000"/>
          <w:lang w:val="en-GB"/>
        </w:rPr>
        <w:t>.</w:t>
      </w:r>
    </w:p>
    <w:p w14:paraId="44D3F5AD" w14:textId="4E862E90" w:rsidR="00E07F09" w:rsidRPr="00C2018E" w:rsidRDefault="00E07F09" w:rsidP="00D8183E">
      <w:pPr>
        <w:pStyle w:val="Heading2"/>
        <w:spacing w:before="120" w:beforeAutospacing="0" w:after="120"/>
        <w:ind w:left="207"/>
        <w:rPr>
          <w:color w:val="000000"/>
          <w:lang w:val="en-GB"/>
        </w:rPr>
      </w:pPr>
      <w:bookmarkStart w:id="109" w:name="_Toc532220012"/>
      <w:r w:rsidRPr="00C2018E">
        <w:rPr>
          <w:color w:val="000000"/>
          <w:lang w:val="en-GB"/>
        </w:rPr>
        <w:lastRenderedPageBreak/>
        <w:t>Cultur</w:t>
      </w:r>
      <w:r w:rsidR="00654F61" w:rsidRPr="00C2018E">
        <w:rPr>
          <w:color w:val="000000"/>
          <w:lang w:val="en-GB"/>
        </w:rPr>
        <w:t xml:space="preserve">e, Social Network </w:t>
      </w:r>
      <w:r w:rsidR="00A71F3C" w:rsidRPr="00C2018E">
        <w:rPr>
          <w:rFonts w:cs="Times New Roman"/>
          <w:bCs w:val="0"/>
          <w:iCs/>
          <w:color w:val="000000"/>
          <w:szCs w:val="24"/>
          <w:lang w:val="en-GB"/>
        </w:rPr>
        <w:t>Use,</w:t>
      </w:r>
      <w:r w:rsidR="00654F61" w:rsidRPr="00C2018E">
        <w:rPr>
          <w:color w:val="000000"/>
          <w:lang w:val="en-GB"/>
        </w:rPr>
        <w:t xml:space="preserve"> and </w:t>
      </w:r>
      <w:r w:rsidR="00A71F3C" w:rsidRPr="00C2018E">
        <w:rPr>
          <w:rFonts w:cs="Times New Roman"/>
          <w:bCs w:val="0"/>
          <w:iCs/>
          <w:color w:val="000000"/>
          <w:szCs w:val="24"/>
          <w:lang w:val="en-GB"/>
        </w:rPr>
        <w:t>EFL</w:t>
      </w:r>
      <w:bookmarkEnd w:id="109"/>
    </w:p>
    <w:p w14:paraId="70421A36" w14:textId="1BC7DE0C" w:rsidR="00FE452B" w:rsidRPr="00A92DAF" w:rsidRDefault="00CC1035" w:rsidP="00A92DAF">
      <w:pPr>
        <w:pStyle w:val="CommentText"/>
        <w:spacing w:before="120" w:after="120" w:line="480" w:lineRule="auto"/>
        <w:ind w:left="360"/>
        <w:jc w:val="both"/>
        <w:rPr>
          <w:rFonts w:ascii="Times New Roman" w:hAnsi="Times New Roman"/>
          <w:color w:val="000000"/>
          <w:sz w:val="24"/>
          <w:lang w:val="en-GB"/>
        </w:rPr>
      </w:pPr>
      <w:r w:rsidRPr="00C2018E">
        <w:rPr>
          <w:rFonts w:ascii="Times New Roman" w:hAnsi="Times New Roman"/>
          <w:color w:val="000000"/>
          <w:sz w:val="24"/>
          <w:lang w:val="en-GB"/>
        </w:rPr>
        <w:t xml:space="preserve">In this research, I </w:t>
      </w:r>
      <w:r w:rsidR="000474CD" w:rsidRPr="00C2018E">
        <w:rPr>
          <w:rFonts w:ascii="Times New Roman" w:hAnsi="Times New Roman"/>
          <w:color w:val="000000"/>
          <w:sz w:val="24"/>
          <w:lang w:val="en-GB"/>
        </w:rPr>
        <w:t>am not comparing</w:t>
      </w:r>
      <w:r w:rsidRPr="00C2018E">
        <w:rPr>
          <w:rFonts w:ascii="Times New Roman" w:hAnsi="Times New Roman"/>
          <w:color w:val="000000"/>
          <w:sz w:val="24"/>
          <w:lang w:val="en-GB"/>
        </w:rPr>
        <w:t xml:space="preserve"> the cultural </w:t>
      </w:r>
      <w:r w:rsidR="007D2E70" w:rsidRPr="00C2018E">
        <w:rPr>
          <w:rFonts w:ascii="Times New Roman" w:hAnsi="Times New Roman"/>
          <w:color w:val="000000"/>
          <w:sz w:val="24"/>
          <w:lang w:val="en-GB"/>
        </w:rPr>
        <w:t xml:space="preserve">or </w:t>
      </w:r>
      <w:r w:rsidRPr="00C2018E">
        <w:rPr>
          <w:rFonts w:ascii="Times New Roman" w:hAnsi="Times New Roman"/>
          <w:color w:val="000000"/>
          <w:sz w:val="24"/>
          <w:lang w:val="en-GB"/>
        </w:rPr>
        <w:t>contextual differences in SNS use</w:t>
      </w:r>
      <w:r w:rsidR="00654F61" w:rsidRPr="00C2018E">
        <w:rPr>
          <w:rFonts w:ascii="Times New Roman" w:hAnsi="Times New Roman"/>
          <w:color w:val="000000"/>
          <w:sz w:val="24"/>
          <w:lang w:val="en-GB"/>
        </w:rPr>
        <w:t xml:space="preserve"> </w:t>
      </w:r>
      <w:r w:rsidR="007D2E70" w:rsidRPr="00C2018E">
        <w:rPr>
          <w:rFonts w:ascii="Times New Roman" w:hAnsi="Times New Roman"/>
          <w:color w:val="000000"/>
          <w:sz w:val="24"/>
          <w:lang w:val="en-GB"/>
        </w:rPr>
        <w:t xml:space="preserve">in general or in </w:t>
      </w:r>
      <w:r w:rsidR="00654F61" w:rsidRPr="00C2018E">
        <w:rPr>
          <w:rFonts w:ascii="Times New Roman" w:hAnsi="Times New Roman"/>
          <w:color w:val="000000"/>
          <w:sz w:val="24"/>
          <w:lang w:val="en-GB"/>
        </w:rPr>
        <w:t>EFL learning</w:t>
      </w:r>
      <w:r w:rsidRPr="00C2018E">
        <w:rPr>
          <w:rFonts w:ascii="Times New Roman" w:hAnsi="Times New Roman"/>
          <w:color w:val="000000"/>
          <w:sz w:val="24"/>
          <w:lang w:val="en-GB"/>
        </w:rPr>
        <w:t xml:space="preserve">. However, </w:t>
      </w:r>
      <w:r w:rsidR="007D44EE" w:rsidRPr="00C2018E">
        <w:rPr>
          <w:rFonts w:ascii="Times New Roman" w:hAnsi="Times New Roman"/>
          <w:color w:val="000000"/>
          <w:sz w:val="24"/>
          <w:lang w:val="en-GB"/>
        </w:rPr>
        <w:t xml:space="preserve">as will become clear in </w:t>
      </w:r>
      <w:r w:rsidR="00EB66D5" w:rsidRPr="00C2018E">
        <w:rPr>
          <w:rFonts w:ascii="Times New Roman" w:hAnsi="Times New Roman"/>
          <w:color w:val="000000"/>
          <w:sz w:val="24"/>
          <w:lang w:val="en-GB"/>
        </w:rPr>
        <w:t xml:space="preserve">the findings and analysis </w:t>
      </w:r>
      <w:r w:rsidR="003A0C1A" w:rsidRPr="00C2018E">
        <w:rPr>
          <w:rFonts w:ascii="Times New Roman" w:hAnsi="Times New Roman"/>
          <w:color w:val="000000"/>
          <w:sz w:val="24"/>
          <w:lang w:val="en-GB"/>
        </w:rPr>
        <w:t>chapters</w:t>
      </w:r>
      <w:r w:rsidR="007D44EE" w:rsidRPr="00C2018E">
        <w:rPr>
          <w:rFonts w:ascii="Times New Roman" w:hAnsi="Times New Roman"/>
          <w:color w:val="000000"/>
          <w:sz w:val="24"/>
          <w:lang w:val="en-GB"/>
        </w:rPr>
        <w:t xml:space="preserve">, </w:t>
      </w:r>
      <w:r w:rsidR="00EB66D5" w:rsidRPr="00C2018E">
        <w:rPr>
          <w:rFonts w:ascii="Times New Roman" w:hAnsi="Times New Roman"/>
          <w:color w:val="000000"/>
          <w:sz w:val="24"/>
          <w:lang w:val="en-GB"/>
        </w:rPr>
        <w:t xml:space="preserve">what the participants </w:t>
      </w:r>
      <w:r w:rsidR="00235258" w:rsidRPr="00C2018E">
        <w:rPr>
          <w:rFonts w:ascii="Times New Roman" w:hAnsi="Times New Roman"/>
          <w:color w:val="000000"/>
          <w:sz w:val="24"/>
          <w:lang w:val="en-GB"/>
        </w:rPr>
        <w:t xml:space="preserve">seemed to </w:t>
      </w:r>
      <w:r w:rsidR="00EB66D5" w:rsidRPr="00C2018E">
        <w:rPr>
          <w:rFonts w:ascii="Times New Roman" w:hAnsi="Times New Roman"/>
          <w:color w:val="000000"/>
          <w:sz w:val="24"/>
          <w:lang w:val="en-GB"/>
        </w:rPr>
        <w:t xml:space="preserve">understand to be </w:t>
      </w:r>
      <w:r w:rsidR="007D44EE" w:rsidRPr="00C2018E">
        <w:rPr>
          <w:rFonts w:ascii="Times New Roman" w:hAnsi="Times New Roman"/>
          <w:color w:val="000000"/>
          <w:sz w:val="24"/>
          <w:lang w:val="en-GB"/>
        </w:rPr>
        <w:t>the</w:t>
      </w:r>
      <w:r w:rsidR="00F1717F" w:rsidRPr="00C2018E">
        <w:rPr>
          <w:rFonts w:ascii="Times New Roman" w:hAnsi="Times New Roman"/>
          <w:color w:val="000000"/>
          <w:sz w:val="24"/>
          <w:lang w:val="en-GB"/>
        </w:rPr>
        <w:t xml:space="preserve"> </w:t>
      </w:r>
      <w:r w:rsidRPr="00C2018E">
        <w:rPr>
          <w:rFonts w:ascii="Times New Roman" w:hAnsi="Times New Roman"/>
          <w:color w:val="000000"/>
          <w:sz w:val="24"/>
          <w:lang w:val="en-GB"/>
        </w:rPr>
        <w:t>Omani context and culture</w:t>
      </w:r>
      <w:r w:rsidR="00C923B9" w:rsidRPr="00C2018E">
        <w:rPr>
          <w:rFonts w:ascii="Times New Roman" w:hAnsi="Times New Roman"/>
          <w:color w:val="000000"/>
          <w:sz w:val="24"/>
          <w:lang w:val="en-GB"/>
        </w:rPr>
        <w:t xml:space="preserve"> </w:t>
      </w:r>
      <w:r w:rsidR="00ED3896" w:rsidRPr="00C2018E">
        <w:rPr>
          <w:rFonts w:ascii="Times New Roman" w:hAnsi="Times New Roman"/>
          <w:color w:val="000000"/>
          <w:sz w:val="24"/>
          <w:lang w:val="en-GB"/>
        </w:rPr>
        <w:t>appeared to be</w:t>
      </w:r>
      <w:r w:rsidRPr="00C2018E">
        <w:rPr>
          <w:rFonts w:ascii="Times New Roman" w:hAnsi="Times New Roman"/>
          <w:color w:val="000000"/>
          <w:sz w:val="24"/>
          <w:lang w:val="en-GB"/>
        </w:rPr>
        <w:t xml:space="preserve"> integral to my research</w:t>
      </w:r>
      <w:r w:rsidR="00EB66D5" w:rsidRPr="00C2018E">
        <w:rPr>
          <w:rFonts w:ascii="Times New Roman" w:hAnsi="Times New Roman"/>
          <w:color w:val="000000"/>
          <w:sz w:val="24"/>
          <w:lang w:val="en-GB"/>
        </w:rPr>
        <w:t xml:space="preserve"> findings</w:t>
      </w:r>
      <w:r w:rsidR="007D2E70" w:rsidRPr="00C2018E">
        <w:rPr>
          <w:rFonts w:ascii="Times New Roman" w:hAnsi="Times New Roman"/>
          <w:color w:val="000000"/>
          <w:sz w:val="24"/>
          <w:lang w:val="en-GB"/>
        </w:rPr>
        <w:t>.</w:t>
      </w:r>
      <w:r w:rsidRPr="00C2018E">
        <w:rPr>
          <w:rFonts w:ascii="Times New Roman" w:hAnsi="Times New Roman"/>
          <w:color w:val="000000"/>
          <w:sz w:val="24"/>
          <w:lang w:val="en-GB"/>
        </w:rPr>
        <w:t xml:space="preserve"> </w:t>
      </w:r>
      <w:r w:rsidR="007D2E70" w:rsidRPr="00C2018E">
        <w:rPr>
          <w:rFonts w:ascii="Times New Roman" w:hAnsi="Times New Roman"/>
          <w:color w:val="000000"/>
          <w:sz w:val="24"/>
          <w:lang w:val="en-GB"/>
        </w:rPr>
        <w:t>T</w:t>
      </w:r>
      <w:r w:rsidR="00ED3896" w:rsidRPr="00C2018E">
        <w:rPr>
          <w:rFonts w:ascii="Times New Roman" w:hAnsi="Times New Roman"/>
          <w:color w:val="000000"/>
          <w:sz w:val="24"/>
          <w:lang w:val="en-GB"/>
        </w:rPr>
        <w:t xml:space="preserve">he </w:t>
      </w:r>
      <w:r w:rsidR="00654F61" w:rsidRPr="00C2018E">
        <w:rPr>
          <w:rFonts w:ascii="Times New Roman" w:hAnsi="Times New Roman"/>
          <w:color w:val="000000"/>
          <w:sz w:val="24"/>
          <w:lang w:val="en-GB"/>
        </w:rPr>
        <w:t xml:space="preserve">students’ perceptions of the </w:t>
      </w:r>
      <w:r w:rsidR="00ED3896" w:rsidRPr="00C2018E">
        <w:rPr>
          <w:rFonts w:ascii="Times New Roman" w:hAnsi="Times New Roman"/>
          <w:color w:val="000000"/>
          <w:sz w:val="24"/>
          <w:lang w:val="en-GB"/>
        </w:rPr>
        <w:t>use</w:t>
      </w:r>
      <w:r w:rsidRPr="00C2018E">
        <w:rPr>
          <w:rFonts w:ascii="Times New Roman" w:hAnsi="Times New Roman"/>
          <w:color w:val="000000"/>
          <w:sz w:val="24"/>
          <w:lang w:val="en-GB"/>
        </w:rPr>
        <w:t xml:space="preserve"> of SNSs </w:t>
      </w:r>
      <w:r w:rsidR="00A71F3C" w:rsidRPr="00C2018E">
        <w:rPr>
          <w:rFonts w:ascii="Times New Roman" w:eastAsia="Calibri" w:hAnsi="Times New Roman" w:cs="Times New Roman"/>
          <w:color w:val="000000"/>
          <w:sz w:val="24"/>
          <w:szCs w:val="22"/>
          <w:lang w:val="en-GB"/>
        </w:rPr>
        <w:t>and</w:t>
      </w:r>
      <w:r w:rsidR="007D2E70" w:rsidRPr="00C2018E">
        <w:rPr>
          <w:rFonts w:ascii="Times New Roman" w:hAnsi="Times New Roman"/>
          <w:color w:val="000000"/>
          <w:sz w:val="24"/>
          <w:lang w:val="en-GB"/>
        </w:rPr>
        <w:t xml:space="preserve"> their perception of</w:t>
      </w:r>
      <w:r w:rsidR="00654F61" w:rsidRPr="00C2018E">
        <w:rPr>
          <w:rFonts w:ascii="Times New Roman" w:hAnsi="Times New Roman"/>
          <w:color w:val="000000"/>
          <w:sz w:val="24"/>
          <w:lang w:val="en-GB"/>
        </w:rPr>
        <w:t xml:space="preserve"> EFL learning were</w:t>
      </w:r>
      <w:r w:rsidRPr="00C2018E">
        <w:rPr>
          <w:rFonts w:ascii="Times New Roman" w:hAnsi="Times New Roman"/>
          <w:color w:val="000000"/>
          <w:sz w:val="24"/>
          <w:lang w:val="en-GB"/>
        </w:rPr>
        <w:t xml:space="preserve"> greatly affected by </w:t>
      </w:r>
      <w:r w:rsidR="00685A49" w:rsidRPr="00C2018E">
        <w:rPr>
          <w:rFonts w:ascii="Times New Roman" w:hAnsi="Times New Roman"/>
          <w:color w:val="000000"/>
          <w:sz w:val="24"/>
          <w:lang w:val="en-GB"/>
        </w:rPr>
        <w:t>their</w:t>
      </w:r>
      <w:r w:rsidRPr="00C2018E">
        <w:rPr>
          <w:rFonts w:ascii="Times New Roman" w:hAnsi="Times New Roman"/>
          <w:color w:val="000000"/>
          <w:sz w:val="24"/>
          <w:lang w:val="en-GB"/>
        </w:rPr>
        <w:t xml:space="preserve"> </w:t>
      </w:r>
      <w:r w:rsidR="007D2E70" w:rsidRPr="00C2018E">
        <w:rPr>
          <w:rFonts w:ascii="Times New Roman" w:hAnsi="Times New Roman"/>
          <w:color w:val="000000"/>
          <w:sz w:val="24"/>
          <w:lang w:val="en-GB"/>
        </w:rPr>
        <w:t>perception</w:t>
      </w:r>
      <w:r w:rsidR="00F1717F" w:rsidRPr="00C2018E">
        <w:rPr>
          <w:rFonts w:ascii="Times New Roman" w:hAnsi="Times New Roman"/>
          <w:color w:val="000000"/>
          <w:sz w:val="24"/>
          <w:lang w:val="en-GB"/>
        </w:rPr>
        <w:t>s</w:t>
      </w:r>
      <w:r w:rsidR="007D2E70" w:rsidRPr="00C2018E">
        <w:rPr>
          <w:rFonts w:ascii="Times New Roman" w:hAnsi="Times New Roman"/>
          <w:color w:val="000000"/>
          <w:sz w:val="24"/>
          <w:lang w:val="en-GB"/>
        </w:rPr>
        <w:t xml:space="preserve"> of their </w:t>
      </w:r>
      <w:r w:rsidRPr="00C2018E">
        <w:rPr>
          <w:rFonts w:ascii="Times New Roman" w:hAnsi="Times New Roman"/>
          <w:color w:val="000000"/>
          <w:sz w:val="24"/>
          <w:lang w:val="en-GB"/>
        </w:rPr>
        <w:t xml:space="preserve">context and culture. </w:t>
      </w:r>
      <w:r w:rsidR="00FE452B" w:rsidRPr="00C2018E">
        <w:rPr>
          <w:rFonts w:ascii="Times New Roman" w:hAnsi="Times New Roman"/>
          <w:color w:val="000000"/>
          <w:sz w:val="24"/>
          <w:lang w:val="en-GB"/>
        </w:rPr>
        <w:t>Their perceptions were not uniform</w:t>
      </w:r>
      <w:r w:rsidR="00A71F3C" w:rsidRPr="00C2018E">
        <w:rPr>
          <w:rFonts w:ascii="Times New Roman" w:eastAsia="Calibri" w:hAnsi="Times New Roman" w:cs="Times New Roman"/>
          <w:color w:val="000000"/>
          <w:sz w:val="24"/>
          <w:szCs w:val="22"/>
          <w:lang w:val="en-GB"/>
        </w:rPr>
        <w:t>;</w:t>
      </w:r>
      <w:r w:rsidR="00A71F3C" w:rsidRPr="00C2018E">
        <w:rPr>
          <w:rFonts w:ascii="Times New Roman" w:hAnsi="Times New Roman"/>
          <w:color w:val="000000"/>
          <w:sz w:val="24"/>
          <w:lang w:val="en-GB"/>
        </w:rPr>
        <w:t xml:space="preserve"> </w:t>
      </w:r>
      <w:r w:rsidR="00C7364B" w:rsidRPr="00C2018E">
        <w:rPr>
          <w:rFonts w:ascii="Times New Roman" w:hAnsi="Times New Roman"/>
          <w:color w:val="000000"/>
          <w:sz w:val="24"/>
          <w:lang w:val="en-GB"/>
        </w:rPr>
        <w:t>however</w:t>
      </w:r>
      <w:r w:rsidR="00A71F3C" w:rsidRPr="00C2018E">
        <w:rPr>
          <w:rFonts w:ascii="Times New Roman" w:eastAsia="Calibri" w:hAnsi="Times New Roman" w:cs="Times New Roman"/>
          <w:color w:val="000000"/>
          <w:sz w:val="24"/>
          <w:szCs w:val="22"/>
          <w:lang w:val="en-GB"/>
        </w:rPr>
        <w:t>,</w:t>
      </w:r>
      <w:r w:rsidR="00FE452B" w:rsidRPr="00C2018E">
        <w:rPr>
          <w:rFonts w:ascii="Times New Roman" w:hAnsi="Times New Roman"/>
          <w:color w:val="000000"/>
          <w:sz w:val="24"/>
          <w:lang w:val="en-GB"/>
        </w:rPr>
        <w:t xml:space="preserve"> they were points of view on a continuum. There was not one, single,</w:t>
      </w:r>
      <w:r w:rsidR="00A71F3C" w:rsidRPr="00C2018E">
        <w:rPr>
          <w:rFonts w:ascii="Times New Roman" w:hAnsi="Times New Roman"/>
          <w:color w:val="000000"/>
          <w:sz w:val="24"/>
          <w:lang w:val="en-GB"/>
        </w:rPr>
        <w:t xml:space="preserve"> </w:t>
      </w:r>
      <w:r w:rsidR="00A71F3C" w:rsidRPr="00C2018E">
        <w:rPr>
          <w:rFonts w:ascii="Times New Roman" w:eastAsia="Calibri" w:hAnsi="Times New Roman" w:cs="Times New Roman"/>
          <w:color w:val="000000"/>
          <w:sz w:val="24"/>
          <w:szCs w:val="22"/>
          <w:lang w:val="en-GB"/>
        </w:rPr>
        <w:t>or</w:t>
      </w:r>
      <w:r w:rsidR="00FE452B" w:rsidRPr="00C2018E">
        <w:rPr>
          <w:rFonts w:ascii="Times New Roman" w:eastAsia="Calibri" w:hAnsi="Times New Roman" w:cs="Times New Roman"/>
          <w:color w:val="000000"/>
          <w:sz w:val="24"/>
          <w:szCs w:val="22"/>
          <w:lang w:val="en-GB"/>
        </w:rPr>
        <w:t xml:space="preserve"> </w:t>
      </w:r>
      <w:r w:rsidR="00FE452B" w:rsidRPr="00C2018E">
        <w:rPr>
          <w:rFonts w:ascii="Times New Roman" w:hAnsi="Times New Roman"/>
          <w:color w:val="000000"/>
          <w:sz w:val="24"/>
          <w:lang w:val="en-GB"/>
        </w:rPr>
        <w:t>monolithic view</w:t>
      </w:r>
      <w:r w:rsidR="00A71F3C" w:rsidRPr="00C2018E">
        <w:rPr>
          <w:rFonts w:ascii="Times New Roman" w:hAnsi="Times New Roman"/>
          <w:color w:val="000000"/>
          <w:sz w:val="24"/>
          <w:lang w:val="en-GB"/>
        </w:rPr>
        <w:t xml:space="preserve"> </w:t>
      </w:r>
      <w:r w:rsidR="00FE452B" w:rsidRPr="00C2018E">
        <w:rPr>
          <w:rFonts w:ascii="Times New Roman" w:hAnsi="Times New Roman"/>
          <w:color w:val="000000"/>
          <w:sz w:val="24"/>
          <w:lang w:val="en-GB"/>
        </w:rPr>
        <w:t xml:space="preserve">but multiple views, </w:t>
      </w:r>
      <w:r w:rsidR="00ED5A50" w:rsidRPr="00C2018E">
        <w:rPr>
          <w:rFonts w:ascii="Times New Roman" w:hAnsi="Times New Roman"/>
          <w:color w:val="000000"/>
          <w:sz w:val="24"/>
          <w:lang w:val="en-GB"/>
        </w:rPr>
        <w:t>including ideas which</w:t>
      </w:r>
      <w:r w:rsidR="00FE452B" w:rsidRPr="00C2018E">
        <w:rPr>
          <w:rFonts w:ascii="Times New Roman" w:hAnsi="Times New Roman"/>
          <w:color w:val="000000"/>
          <w:sz w:val="24"/>
          <w:lang w:val="en-GB"/>
        </w:rPr>
        <w:t xml:space="preserve"> did not remain stable through the project. </w:t>
      </w:r>
      <w:r w:rsidR="00C7364B" w:rsidRPr="00C2018E">
        <w:rPr>
          <w:rFonts w:ascii="Times New Roman" w:hAnsi="Times New Roman"/>
          <w:color w:val="000000"/>
          <w:sz w:val="24"/>
          <w:lang w:val="en-GB"/>
        </w:rPr>
        <w:t xml:space="preserve">Thus, while they frequently referred to cultural expectations, their interpretations of these expectations and their opinions of them were not uniform. In this way we can see that </w:t>
      </w:r>
      <w:r w:rsidR="00A71F3C" w:rsidRPr="00C2018E">
        <w:rPr>
          <w:rFonts w:ascii="Times New Roman" w:eastAsia="Calibri" w:hAnsi="Times New Roman" w:cs="Times New Roman"/>
          <w:color w:val="000000"/>
          <w:sz w:val="24"/>
          <w:szCs w:val="22"/>
          <w:lang w:val="en-GB"/>
        </w:rPr>
        <w:t>although</w:t>
      </w:r>
      <w:r w:rsidR="00A71F3C" w:rsidRPr="00C2018E">
        <w:rPr>
          <w:rFonts w:ascii="Times New Roman" w:hAnsi="Times New Roman"/>
          <w:color w:val="000000"/>
          <w:sz w:val="24"/>
          <w:lang w:val="en-GB"/>
        </w:rPr>
        <w:t xml:space="preserve"> </w:t>
      </w:r>
      <w:r w:rsidR="00C7364B" w:rsidRPr="00C2018E">
        <w:rPr>
          <w:rFonts w:ascii="Times New Roman" w:hAnsi="Times New Roman"/>
          <w:color w:val="000000"/>
          <w:sz w:val="24"/>
          <w:lang w:val="en-GB"/>
        </w:rPr>
        <w:t xml:space="preserve">participants assumed they were of a particular culture, they had </w:t>
      </w:r>
      <w:r w:rsidR="00C7364B" w:rsidRPr="00C2018E">
        <w:rPr>
          <w:rFonts w:ascii="Times New Roman" w:eastAsia="Calibri" w:hAnsi="Times New Roman" w:cs="Times New Roman"/>
          <w:color w:val="000000"/>
          <w:sz w:val="24"/>
          <w:szCs w:val="22"/>
          <w:lang w:val="en-GB"/>
        </w:rPr>
        <w:t>divers</w:t>
      </w:r>
      <w:r w:rsidR="0003192F" w:rsidRPr="00C2018E">
        <w:rPr>
          <w:rFonts w:ascii="Times New Roman" w:eastAsia="Calibri" w:hAnsi="Times New Roman" w:cs="Times New Roman"/>
          <w:color w:val="000000"/>
          <w:sz w:val="24"/>
          <w:szCs w:val="22"/>
          <w:lang w:val="en-GB"/>
        </w:rPr>
        <w:t>e</w:t>
      </w:r>
      <w:r w:rsidR="00C7364B" w:rsidRPr="00C2018E">
        <w:rPr>
          <w:rFonts w:ascii="Times New Roman" w:hAnsi="Times New Roman"/>
          <w:color w:val="000000"/>
          <w:sz w:val="24"/>
          <w:lang w:val="en-GB"/>
        </w:rPr>
        <w:t xml:space="preserve"> views on what defined that culture.  Their responses reflected Street’s (1993) notions of culture as being dynamic and in flux.</w:t>
      </w:r>
    </w:p>
    <w:p w14:paraId="68298F47" w14:textId="1A58B8D6" w:rsidR="005A192A" w:rsidRPr="00C2018E" w:rsidRDefault="00FE452B" w:rsidP="00D8183E">
      <w:pPr>
        <w:spacing w:before="120" w:beforeAutospacing="0" w:after="120" w:afterAutospacing="0"/>
        <w:ind w:left="360"/>
        <w:rPr>
          <w:color w:val="000000"/>
          <w:lang w:val="en-GB"/>
        </w:rPr>
      </w:pPr>
      <w:r w:rsidRPr="00C2018E">
        <w:rPr>
          <w:color w:val="000000"/>
          <w:lang w:val="en-GB"/>
        </w:rPr>
        <w:t>However, as</w:t>
      </w:r>
      <w:r w:rsidR="00CC1035" w:rsidRPr="00C2018E">
        <w:rPr>
          <w:color w:val="000000"/>
          <w:lang w:val="en-GB"/>
        </w:rPr>
        <w:t xml:space="preserve"> I focus</w:t>
      </w:r>
      <w:r w:rsidR="00A71F3C" w:rsidRPr="00C2018E">
        <w:rPr>
          <w:color w:val="000000"/>
          <w:lang w:val="en-GB"/>
        </w:rPr>
        <w:t>s</w:t>
      </w:r>
      <w:r w:rsidR="00CC1035" w:rsidRPr="00C2018E">
        <w:rPr>
          <w:color w:val="000000"/>
          <w:lang w:val="en-GB"/>
        </w:rPr>
        <w:t>ed on predominant social activities on SNSs</w:t>
      </w:r>
      <w:r w:rsidR="00654F61" w:rsidRPr="00C2018E">
        <w:rPr>
          <w:color w:val="000000"/>
          <w:lang w:val="en-GB"/>
        </w:rPr>
        <w:t xml:space="preserve"> as well as their use in EFL learning</w:t>
      </w:r>
      <w:r w:rsidR="00CC1035" w:rsidRPr="00C2018E">
        <w:rPr>
          <w:color w:val="000000"/>
          <w:lang w:val="en-GB"/>
        </w:rPr>
        <w:t xml:space="preserve">, I found that </w:t>
      </w:r>
      <w:r w:rsidR="00654F61" w:rsidRPr="00C2018E">
        <w:rPr>
          <w:color w:val="000000"/>
          <w:lang w:val="en-GB"/>
        </w:rPr>
        <w:t xml:space="preserve">the participants </w:t>
      </w:r>
      <w:r w:rsidR="0003192F" w:rsidRPr="00C2018E">
        <w:rPr>
          <w:color w:val="000000"/>
          <w:lang w:val="en-GB"/>
        </w:rPr>
        <w:t xml:space="preserve">emphasised </w:t>
      </w:r>
      <w:r w:rsidR="0055749A" w:rsidRPr="00C2018E">
        <w:rPr>
          <w:color w:val="000000"/>
          <w:lang w:val="en-GB"/>
        </w:rPr>
        <w:t xml:space="preserve">that their </w:t>
      </w:r>
      <w:r w:rsidR="00CC1035" w:rsidRPr="00C2018E">
        <w:rPr>
          <w:color w:val="000000"/>
          <w:lang w:val="en-GB"/>
        </w:rPr>
        <w:t xml:space="preserve">practices on SNSs were motivated by different needs driven from </w:t>
      </w:r>
      <w:r w:rsidR="00654F61" w:rsidRPr="00C2018E">
        <w:rPr>
          <w:color w:val="000000"/>
          <w:lang w:val="en-GB"/>
        </w:rPr>
        <w:t>their context</w:t>
      </w:r>
      <w:r w:rsidR="00685A49" w:rsidRPr="00C2018E">
        <w:rPr>
          <w:color w:val="000000"/>
          <w:lang w:val="en-GB"/>
        </w:rPr>
        <w:t xml:space="preserve">. </w:t>
      </w:r>
      <w:r w:rsidR="00CC1035" w:rsidRPr="00C2018E">
        <w:rPr>
          <w:color w:val="000000"/>
          <w:lang w:val="en-GB"/>
        </w:rPr>
        <w:t>There is much to be learned about this phenomenon</w:t>
      </w:r>
      <w:r w:rsidR="00A71F3C" w:rsidRPr="00C2018E">
        <w:rPr>
          <w:color w:val="000000"/>
          <w:lang w:val="en-GB"/>
        </w:rPr>
        <w:t>,</w:t>
      </w:r>
      <w:r w:rsidR="00CC1035" w:rsidRPr="00C2018E">
        <w:rPr>
          <w:color w:val="000000"/>
          <w:lang w:val="en-GB"/>
        </w:rPr>
        <w:t xml:space="preserve"> especially in the Omani context where there is a little data that could be used to provide an overview of SNS u</w:t>
      </w:r>
      <w:r w:rsidR="00654F61" w:rsidRPr="00C2018E">
        <w:rPr>
          <w:color w:val="000000"/>
          <w:lang w:val="en-GB"/>
        </w:rPr>
        <w:t>se patterns for this population.</w:t>
      </w:r>
      <w:r w:rsidR="006F7E53" w:rsidRPr="00C2018E">
        <w:rPr>
          <w:color w:val="000000"/>
          <w:lang w:val="en-GB"/>
        </w:rPr>
        <w:t xml:space="preserve"> Therefore, in </w:t>
      </w:r>
      <w:r w:rsidR="009F6427" w:rsidRPr="00C2018E">
        <w:rPr>
          <w:color w:val="000000"/>
          <w:lang w:val="en-GB"/>
        </w:rPr>
        <w:t>S</w:t>
      </w:r>
      <w:r w:rsidR="006F7E53" w:rsidRPr="00C2018E">
        <w:rPr>
          <w:color w:val="000000"/>
          <w:lang w:val="en-GB"/>
        </w:rPr>
        <w:t>ection 2.3</w:t>
      </w:r>
      <w:r w:rsidR="00A71F3C" w:rsidRPr="00C2018E">
        <w:rPr>
          <w:color w:val="000000"/>
          <w:lang w:val="en-GB"/>
        </w:rPr>
        <w:t xml:space="preserve"> </w:t>
      </w:r>
      <w:r w:rsidR="006F7E53" w:rsidRPr="00C2018E">
        <w:rPr>
          <w:color w:val="000000"/>
          <w:lang w:val="en-GB"/>
        </w:rPr>
        <w:t xml:space="preserve">I start by discussing the term </w:t>
      </w:r>
      <w:r w:rsidR="00A71F3C" w:rsidRPr="00C2018E">
        <w:rPr>
          <w:i/>
          <w:iCs/>
          <w:color w:val="000000"/>
          <w:lang w:val="en-GB"/>
        </w:rPr>
        <w:t>culture</w:t>
      </w:r>
      <w:r w:rsidR="00A71F3C" w:rsidRPr="00C2018E">
        <w:rPr>
          <w:color w:val="000000"/>
          <w:lang w:val="en-GB"/>
        </w:rPr>
        <w:t xml:space="preserve"> </w:t>
      </w:r>
      <w:r w:rsidR="006F7E53" w:rsidRPr="00C2018E">
        <w:rPr>
          <w:color w:val="000000"/>
          <w:lang w:val="en-GB"/>
        </w:rPr>
        <w:t xml:space="preserve">as a concept. Then </w:t>
      </w:r>
      <w:r w:rsidR="007D2E70" w:rsidRPr="00C2018E">
        <w:rPr>
          <w:color w:val="000000"/>
          <w:lang w:val="en-GB"/>
        </w:rPr>
        <w:t xml:space="preserve">I discuss literature </w:t>
      </w:r>
      <w:r w:rsidR="006F7E53" w:rsidRPr="00C2018E">
        <w:rPr>
          <w:color w:val="000000"/>
          <w:lang w:val="en-GB"/>
        </w:rPr>
        <w:t xml:space="preserve">related to the role of culture in </w:t>
      </w:r>
      <w:r w:rsidR="007D2E70" w:rsidRPr="00C2018E">
        <w:rPr>
          <w:color w:val="000000"/>
          <w:lang w:val="en-GB"/>
        </w:rPr>
        <w:t xml:space="preserve">learning </w:t>
      </w:r>
      <w:r w:rsidR="00A71F3C" w:rsidRPr="00C2018E">
        <w:rPr>
          <w:color w:val="000000"/>
          <w:lang w:val="en-GB"/>
        </w:rPr>
        <w:t>EFL</w:t>
      </w:r>
      <w:r w:rsidR="007D2E70" w:rsidRPr="00C2018E">
        <w:rPr>
          <w:color w:val="000000"/>
          <w:lang w:val="en-GB"/>
        </w:rPr>
        <w:t>. Then I move to discussing different studies related to SNS use in different cultures</w:t>
      </w:r>
      <w:r w:rsidR="000474CD" w:rsidRPr="00C2018E">
        <w:rPr>
          <w:color w:val="000000"/>
          <w:lang w:val="en-GB"/>
        </w:rPr>
        <w:t xml:space="preserve"> or contexts</w:t>
      </w:r>
      <w:r w:rsidR="007D2E70" w:rsidRPr="00C2018E">
        <w:rPr>
          <w:color w:val="000000"/>
          <w:lang w:val="en-GB"/>
        </w:rPr>
        <w:t>.</w:t>
      </w:r>
    </w:p>
    <w:p w14:paraId="3D871162" w14:textId="3854A8F1" w:rsidR="005A192A" w:rsidRPr="00C2018E" w:rsidRDefault="00E07F09" w:rsidP="00D8183E">
      <w:pPr>
        <w:spacing w:before="120" w:beforeAutospacing="0" w:after="120" w:afterAutospacing="0"/>
        <w:ind w:left="360"/>
        <w:rPr>
          <w:color w:val="000000"/>
          <w:lang w:val="en-GB"/>
        </w:rPr>
      </w:pPr>
      <w:r w:rsidRPr="00C2018E">
        <w:rPr>
          <w:color w:val="000000"/>
          <w:lang w:val="en-GB"/>
        </w:rPr>
        <w:lastRenderedPageBreak/>
        <w:t>The existing literature contains many different definitions of culture (</w:t>
      </w:r>
      <w:r w:rsidR="00A71F3C" w:rsidRPr="00C2018E">
        <w:rPr>
          <w:color w:val="000000"/>
          <w:lang w:val="en-GB"/>
        </w:rPr>
        <w:t xml:space="preserve">Belshek, 2006; </w:t>
      </w:r>
      <w:r w:rsidRPr="00C2018E">
        <w:rPr>
          <w:color w:val="000000"/>
          <w:lang w:val="en-GB"/>
        </w:rPr>
        <w:t xml:space="preserve">Hofstede, 1980), and no single definition has </w:t>
      </w:r>
      <w:r w:rsidR="00C7364B" w:rsidRPr="00C2018E">
        <w:rPr>
          <w:color w:val="000000"/>
          <w:lang w:val="en-GB"/>
        </w:rPr>
        <w:t>achieved uniform</w:t>
      </w:r>
      <w:r w:rsidRPr="00C2018E">
        <w:rPr>
          <w:color w:val="000000"/>
          <w:lang w:val="en-GB"/>
        </w:rPr>
        <w:t xml:space="preserve"> acceptance by scholars (Belshek, 2006). This is because each definition leads </w:t>
      </w:r>
      <w:r w:rsidR="009215C4" w:rsidRPr="00C2018E">
        <w:rPr>
          <w:color w:val="000000"/>
          <w:lang w:val="en-GB"/>
        </w:rPr>
        <w:t>to different</w:t>
      </w:r>
      <w:r w:rsidRPr="00C2018E">
        <w:rPr>
          <w:color w:val="000000"/>
          <w:lang w:val="en-GB"/>
        </w:rPr>
        <w:t xml:space="preserve"> understanding</w:t>
      </w:r>
      <w:r w:rsidR="00F1717F" w:rsidRPr="00C2018E">
        <w:rPr>
          <w:color w:val="000000"/>
          <w:lang w:val="en-GB"/>
        </w:rPr>
        <w:t>s</w:t>
      </w:r>
      <w:r w:rsidRPr="00C2018E">
        <w:rPr>
          <w:color w:val="000000"/>
          <w:lang w:val="en-GB"/>
        </w:rPr>
        <w:t xml:space="preserve"> of human behaviours. </w:t>
      </w:r>
      <w:r w:rsidR="007D382B" w:rsidRPr="00C2018E">
        <w:rPr>
          <w:color w:val="000000"/>
          <w:lang w:val="en-GB"/>
        </w:rPr>
        <w:t xml:space="preserve">For </w:t>
      </w:r>
      <w:r w:rsidR="009215C4" w:rsidRPr="00C2018E">
        <w:rPr>
          <w:color w:val="000000"/>
          <w:lang w:val="en-GB"/>
        </w:rPr>
        <w:t>example,</w:t>
      </w:r>
      <w:r w:rsidRPr="00C2018E">
        <w:rPr>
          <w:color w:val="000000"/>
          <w:lang w:val="en-GB"/>
        </w:rPr>
        <w:t xml:space="preserve"> Hofstede (1980)</w:t>
      </w:r>
      <w:r w:rsidR="007D382B" w:rsidRPr="00C2018E">
        <w:rPr>
          <w:color w:val="000000"/>
          <w:lang w:val="en-GB"/>
        </w:rPr>
        <w:t xml:space="preserve"> suggested that</w:t>
      </w:r>
      <w:r w:rsidRPr="00C2018E">
        <w:rPr>
          <w:color w:val="000000"/>
          <w:lang w:val="en-GB"/>
        </w:rPr>
        <w:t xml:space="preserve"> culture is</w:t>
      </w:r>
      <w:r w:rsidR="00ED5A50" w:rsidRPr="00C2018E">
        <w:rPr>
          <w:color w:val="000000"/>
          <w:lang w:val="en-GB"/>
        </w:rPr>
        <w:t xml:space="preserve"> somewhat monolithic and stable: </w:t>
      </w:r>
      <w:r w:rsidRPr="00C2018E">
        <w:rPr>
          <w:color w:val="000000"/>
          <w:lang w:val="en-GB"/>
        </w:rPr>
        <w:t>“the collective programming of the mind which distinguishes the members of one group from another</w:t>
      </w:r>
      <w:r w:rsidR="00C50E25" w:rsidRPr="00C2018E">
        <w:rPr>
          <w:color w:val="000000"/>
          <w:lang w:val="en-GB"/>
        </w:rPr>
        <w:t>”</w:t>
      </w:r>
      <w:r w:rsidR="00A71F3C" w:rsidRPr="00C2018E">
        <w:rPr>
          <w:color w:val="000000"/>
          <w:lang w:val="en-GB"/>
        </w:rPr>
        <w:t xml:space="preserve"> (p. 25).</w:t>
      </w:r>
      <w:r w:rsidR="00316FD0" w:rsidRPr="00C2018E">
        <w:rPr>
          <w:color w:val="000000"/>
          <w:lang w:val="en-GB"/>
        </w:rPr>
        <w:t xml:space="preserve"> </w:t>
      </w:r>
      <w:r w:rsidR="00ED5A50" w:rsidRPr="00C2018E">
        <w:rPr>
          <w:color w:val="000000"/>
          <w:lang w:val="en-GB"/>
        </w:rPr>
        <w:t xml:space="preserve"> This notion sees individuals in a bound community as being of one mind</w:t>
      </w:r>
      <w:r w:rsidR="00A71F3C" w:rsidRPr="00C2018E">
        <w:rPr>
          <w:color w:val="000000"/>
          <w:lang w:val="en-GB"/>
        </w:rPr>
        <w:t>.</w:t>
      </w:r>
      <w:r w:rsidR="00ED5A50" w:rsidRPr="00C2018E">
        <w:rPr>
          <w:color w:val="000000"/>
          <w:lang w:val="en-GB"/>
        </w:rPr>
        <w:t xml:space="preserve"> </w:t>
      </w:r>
      <w:r w:rsidRPr="00C2018E">
        <w:rPr>
          <w:color w:val="000000"/>
          <w:lang w:val="en-GB"/>
        </w:rPr>
        <w:t xml:space="preserve">Culture was defined by Deal </w:t>
      </w:r>
      <w:r w:rsidR="00A71F3C" w:rsidRPr="00C2018E">
        <w:rPr>
          <w:color w:val="000000"/>
          <w:lang w:val="en-GB"/>
        </w:rPr>
        <w:t xml:space="preserve">and </w:t>
      </w:r>
      <w:r w:rsidRPr="00C2018E">
        <w:rPr>
          <w:color w:val="000000"/>
          <w:lang w:val="en-GB"/>
        </w:rPr>
        <w:t>Peterson (1999) as learned and socially acquired behaviour, referring to a group’s shared customs and beliefs.</w:t>
      </w:r>
      <w:r w:rsidR="00ED5A50" w:rsidRPr="00C2018E">
        <w:rPr>
          <w:color w:val="000000"/>
          <w:lang w:val="en-GB"/>
        </w:rPr>
        <w:t xml:space="preserve"> In this description we see individuals separately learning cultural ways of behaving, but the notion of shared beliefs </w:t>
      </w:r>
      <w:r w:rsidR="00A71F3C" w:rsidRPr="00C2018E">
        <w:rPr>
          <w:color w:val="000000"/>
          <w:lang w:val="en-GB"/>
        </w:rPr>
        <w:t xml:space="preserve">and so on </w:t>
      </w:r>
      <w:r w:rsidR="00ED5A50" w:rsidRPr="00C2018E">
        <w:rPr>
          <w:color w:val="000000"/>
          <w:lang w:val="en-GB"/>
        </w:rPr>
        <w:t>remains.</w:t>
      </w:r>
      <w:r w:rsidRPr="00C2018E">
        <w:rPr>
          <w:color w:val="000000"/>
          <w:lang w:val="en-GB"/>
        </w:rPr>
        <w:t xml:space="preserve"> </w:t>
      </w:r>
      <w:r w:rsidR="00ED5A50" w:rsidRPr="00C2018E">
        <w:rPr>
          <w:color w:val="000000"/>
          <w:lang w:val="en-GB"/>
        </w:rPr>
        <w:t xml:space="preserve">Going further than this, </w:t>
      </w:r>
      <w:r w:rsidRPr="00C2018E">
        <w:rPr>
          <w:color w:val="000000"/>
          <w:lang w:val="en-GB"/>
        </w:rPr>
        <w:t>Chiu</w:t>
      </w:r>
      <w:r w:rsidR="004B5665" w:rsidRPr="00C2018E">
        <w:rPr>
          <w:color w:val="000000"/>
          <w:lang w:val="en-GB"/>
        </w:rPr>
        <w:t xml:space="preserve"> et al.</w:t>
      </w:r>
      <w:r w:rsidRPr="00C2018E">
        <w:rPr>
          <w:color w:val="000000"/>
          <w:lang w:val="en-GB"/>
        </w:rPr>
        <w:t xml:space="preserve"> (2010) defined culture as a group of roughly structured norms, values</w:t>
      </w:r>
      <w:r w:rsidR="00A71F3C" w:rsidRPr="00C2018E">
        <w:rPr>
          <w:color w:val="000000"/>
          <w:lang w:val="en-GB"/>
        </w:rPr>
        <w:t>,</w:t>
      </w:r>
      <w:r w:rsidRPr="00C2018E">
        <w:rPr>
          <w:color w:val="000000"/>
          <w:lang w:val="en-GB"/>
        </w:rPr>
        <w:t xml:space="preserve"> and practices shared by an interrelated group of people in a</w:t>
      </w:r>
      <w:r w:rsidR="000474CD" w:rsidRPr="00C2018E">
        <w:rPr>
          <w:color w:val="000000"/>
          <w:lang w:val="en-GB"/>
        </w:rPr>
        <w:t xml:space="preserve"> community. </w:t>
      </w:r>
      <w:r w:rsidR="00C85028" w:rsidRPr="00C2018E">
        <w:rPr>
          <w:color w:val="000000"/>
          <w:lang w:val="en-GB"/>
        </w:rPr>
        <w:t>To them</w:t>
      </w:r>
      <w:r w:rsidR="00F1717F" w:rsidRPr="00C2018E">
        <w:rPr>
          <w:color w:val="000000"/>
          <w:lang w:val="en-GB"/>
        </w:rPr>
        <w:t>,</w:t>
      </w:r>
      <w:r w:rsidRPr="00C2018E">
        <w:rPr>
          <w:color w:val="000000"/>
          <w:lang w:val="en-GB"/>
        </w:rPr>
        <w:t xml:space="preserve"> culture </w:t>
      </w:r>
      <w:r w:rsidR="00C85028" w:rsidRPr="00C2018E">
        <w:rPr>
          <w:color w:val="000000"/>
          <w:lang w:val="en-GB"/>
        </w:rPr>
        <w:t>is</w:t>
      </w:r>
      <w:r w:rsidRPr="00C2018E">
        <w:rPr>
          <w:color w:val="000000"/>
          <w:lang w:val="en-GB"/>
        </w:rPr>
        <w:t xml:space="preserve"> reflecting the lives, attitudes, and behaviours of people in a community. In all these definitions, culture relates to how group of individuals think and behave </w:t>
      </w:r>
      <w:r w:rsidR="009677AB" w:rsidRPr="00C2018E">
        <w:rPr>
          <w:color w:val="000000"/>
          <w:lang w:val="en-GB"/>
        </w:rPr>
        <w:t>and what</w:t>
      </w:r>
      <w:r w:rsidRPr="00C2018E">
        <w:rPr>
          <w:color w:val="000000"/>
          <w:lang w:val="en-GB"/>
        </w:rPr>
        <w:t xml:space="preserve"> distinguishes them from </w:t>
      </w:r>
      <w:r w:rsidR="00147FD6" w:rsidRPr="00C2018E">
        <w:rPr>
          <w:color w:val="000000"/>
          <w:lang w:val="en-GB"/>
        </w:rPr>
        <w:t>other cultures or groups</w:t>
      </w:r>
      <w:r w:rsidRPr="00C2018E">
        <w:rPr>
          <w:color w:val="000000"/>
          <w:lang w:val="en-GB"/>
        </w:rPr>
        <w:t>.</w:t>
      </w:r>
      <w:r w:rsidR="00316FD0" w:rsidRPr="00C2018E">
        <w:rPr>
          <w:color w:val="000000"/>
          <w:lang w:val="en-GB"/>
        </w:rPr>
        <w:t xml:space="preserve"> In these definitions, these scholars assert that understandings of cultural beliefs and norms are always consistent and agreed </w:t>
      </w:r>
      <w:r w:rsidR="00A71F3C" w:rsidRPr="00C2018E">
        <w:rPr>
          <w:color w:val="000000"/>
          <w:lang w:val="en-GB"/>
        </w:rPr>
        <w:t xml:space="preserve">upon </w:t>
      </w:r>
      <w:r w:rsidR="00316FD0" w:rsidRPr="00C2018E">
        <w:rPr>
          <w:color w:val="000000"/>
          <w:lang w:val="en-GB"/>
        </w:rPr>
        <w:t xml:space="preserve">amongst the people within a culture; </w:t>
      </w:r>
      <w:r w:rsidR="00D5578A" w:rsidRPr="00C2018E">
        <w:rPr>
          <w:color w:val="000000"/>
          <w:lang w:val="en-GB"/>
        </w:rPr>
        <w:t>however,</w:t>
      </w:r>
      <w:r w:rsidR="00316FD0" w:rsidRPr="00C2018E">
        <w:rPr>
          <w:color w:val="000000"/>
          <w:lang w:val="en-GB"/>
        </w:rPr>
        <w:t xml:space="preserve"> such definitions have been critiqued for their lack of acknowledgement of diversity within cultures and of how people interpret their culture in different ways over time. </w:t>
      </w:r>
      <w:r w:rsidR="005A192A" w:rsidRPr="00C2018E">
        <w:rPr>
          <w:color w:val="000000"/>
          <w:lang w:val="en-GB"/>
        </w:rPr>
        <w:t xml:space="preserve">These scholars’ opinions are all points of a view along a continuum and are not all the same. </w:t>
      </w:r>
      <w:r w:rsidR="00316FD0" w:rsidRPr="00C2018E">
        <w:rPr>
          <w:color w:val="000000"/>
          <w:lang w:val="en-GB"/>
        </w:rPr>
        <w:t xml:space="preserve"> </w:t>
      </w:r>
    </w:p>
    <w:p w14:paraId="0F7DCE8D" w14:textId="2DE92B09" w:rsidR="00EF137E" w:rsidRPr="00C2018E" w:rsidRDefault="00C50E25" w:rsidP="00D8183E">
      <w:pPr>
        <w:spacing w:before="120" w:beforeAutospacing="0" w:after="120" w:afterAutospacing="0"/>
        <w:ind w:left="360"/>
        <w:rPr>
          <w:color w:val="000000"/>
          <w:lang w:val="en-GB"/>
        </w:rPr>
      </w:pPr>
      <w:r w:rsidRPr="00C2018E">
        <w:rPr>
          <w:color w:val="000000"/>
          <w:lang w:val="en-GB"/>
        </w:rPr>
        <w:t xml:space="preserve">In my own study, it quickly became clear that </w:t>
      </w:r>
      <w:r w:rsidR="00A71F3C" w:rsidRPr="00C2018E">
        <w:rPr>
          <w:color w:val="000000"/>
          <w:lang w:val="en-GB"/>
        </w:rPr>
        <w:t xml:space="preserve">although </w:t>
      </w:r>
      <w:r w:rsidRPr="00C2018E">
        <w:rPr>
          <w:color w:val="000000"/>
          <w:lang w:val="en-GB"/>
        </w:rPr>
        <w:t xml:space="preserve">participants often made general </w:t>
      </w:r>
      <w:r w:rsidR="00D5578A" w:rsidRPr="00C2018E">
        <w:rPr>
          <w:color w:val="000000"/>
          <w:lang w:val="en-GB"/>
        </w:rPr>
        <w:t>overarching</w:t>
      </w:r>
      <w:r w:rsidRPr="00C2018E">
        <w:rPr>
          <w:color w:val="000000"/>
          <w:lang w:val="en-GB"/>
        </w:rPr>
        <w:t xml:space="preserve"> statements about Omani culture, these views were neither static nor consistent</w:t>
      </w:r>
      <w:r w:rsidR="00ED5A50" w:rsidRPr="00C2018E">
        <w:rPr>
          <w:color w:val="000000"/>
          <w:lang w:val="en-GB"/>
        </w:rPr>
        <w:t xml:space="preserve"> with each other</w:t>
      </w:r>
      <w:r w:rsidRPr="00C2018E">
        <w:rPr>
          <w:color w:val="000000"/>
          <w:lang w:val="en-GB"/>
        </w:rPr>
        <w:t xml:space="preserve">; they did however have enough similarity to be able to understand that </w:t>
      </w:r>
      <w:r w:rsidR="00ED5A50" w:rsidRPr="00C2018E">
        <w:rPr>
          <w:color w:val="000000"/>
          <w:lang w:val="en-GB"/>
        </w:rPr>
        <w:t>my participants</w:t>
      </w:r>
      <w:r w:rsidRPr="00C2018E">
        <w:rPr>
          <w:color w:val="000000"/>
          <w:lang w:val="en-GB"/>
        </w:rPr>
        <w:t xml:space="preserve"> were collectively part of </w:t>
      </w:r>
      <w:r w:rsidR="00ED5A50" w:rsidRPr="00C2018E">
        <w:rPr>
          <w:color w:val="000000"/>
          <w:lang w:val="en-GB"/>
        </w:rPr>
        <w:t xml:space="preserve">something they </w:t>
      </w:r>
      <w:r w:rsidR="00ED5A50" w:rsidRPr="00C2018E">
        <w:rPr>
          <w:color w:val="000000"/>
          <w:lang w:val="en-GB"/>
        </w:rPr>
        <w:lastRenderedPageBreak/>
        <w:t>understood to be</w:t>
      </w:r>
      <w:r w:rsidRPr="00C2018E">
        <w:rPr>
          <w:color w:val="000000"/>
          <w:lang w:val="en-GB"/>
        </w:rPr>
        <w:t xml:space="preserve"> Omani culture</w:t>
      </w:r>
      <w:r w:rsidR="00ED5A50" w:rsidRPr="00C2018E">
        <w:rPr>
          <w:color w:val="000000"/>
          <w:lang w:val="en-GB"/>
        </w:rPr>
        <w:t>, even if their perspectives varied</w:t>
      </w:r>
      <w:r w:rsidRPr="00C2018E">
        <w:rPr>
          <w:color w:val="000000"/>
          <w:lang w:val="en-GB"/>
        </w:rPr>
        <w:t xml:space="preserve">. </w:t>
      </w:r>
      <w:r w:rsidR="005A192A" w:rsidRPr="00C2018E">
        <w:rPr>
          <w:color w:val="000000"/>
          <w:lang w:val="en-GB"/>
        </w:rPr>
        <w:t>Therefore</w:t>
      </w:r>
      <w:r w:rsidR="00E07F09" w:rsidRPr="00C2018E">
        <w:rPr>
          <w:color w:val="000000"/>
          <w:lang w:val="en-GB"/>
        </w:rPr>
        <w:t>, I adapt the</w:t>
      </w:r>
      <w:r w:rsidR="00A12F9E" w:rsidRPr="00C2018E">
        <w:rPr>
          <w:color w:val="000000"/>
          <w:lang w:val="en-GB"/>
        </w:rPr>
        <w:t xml:space="preserve"> above</w:t>
      </w:r>
      <w:r w:rsidR="00E07F09" w:rsidRPr="00C2018E">
        <w:rPr>
          <w:color w:val="000000"/>
          <w:lang w:val="en-GB"/>
        </w:rPr>
        <w:t xml:space="preserve"> definition</w:t>
      </w:r>
      <w:r w:rsidR="00A12F9E" w:rsidRPr="00C2018E">
        <w:rPr>
          <w:color w:val="000000"/>
          <w:lang w:val="en-GB"/>
        </w:rPr>
        <w:t>s</w:t>
      </w:r>
      <w:r w:rsidR="00E07F09" w:rsidRPr="00C2018E">
        <w:rPr>
          <w:color w:val="000000"/>
          <w:lang w:val="en-GB"/>
        </w:rPr>
        <w:t xml:space="preserve"> as they refer to the overall high degree of cultural homogeneity</w:t>
      </w:r>
      <w:r w:rsidR="00147FD6" w:rsidRPr="00C2018E">
        <w:rPr>
          <w:color w:val="000000"/>
          <w:lang w:val="en-GB"/>
        </w:rPr>
        <w:t xml:space="preserve">. </w:t>
      </w:r>
      <w:r w:rsidR="00A12F9E" w:rsidRPr="00C2018E">
        <w:rPr>
          <w:rFonts w:asciiTheme="majorBidi" w:hAnsiTheme="majorBidi"/>
          <w:lang w:val="en-GB"/>
        </w:rPr>
        <w:t>In these definitions, c</w:t>
      </w:r>
      <w:r w:rsidR="00BC766E" w:rsidRPr="00C2018E">
        <w:rPr>
          <w:rFonts w:asciiTheme="majorBidi" w:hAnsiTheme="majorBidi"/>
          <w:lang w:val="en-GB"/>
        </w:rPr>
        <w:t xml:space="preserve">ulture </w:t>
      </w:r>
      <w:r w:rsidR="00F1717F" w:rsidRPr="00C2018E">
        <w:rPr>
          <w:rFonts w:asciiTheme="majorBidi" w:hAnsiTheme="majorBidi"/>
          <w:lang w:val="en-GB"/>
        </w:rPr>
        <w:t xml:space="preserve">embraces </w:t>
      </w:r>
      <w:r w:rsidR="00BC766E" w:rsidRPr="00C2018E">
        <w:rPr>
          <w:rFonts w:asciiTheme="majorBidi" w:hAnsiTheme="majorBidi"/>
          <w:lang w:val="en-GB"/>
        </w:rPr>
        <w:t xml:space="preserve">the </w:t>
      </w:r>
      <w:r w:rsidR="00082831" w:rsidRPr="00C2018E">
        <w:rPr>
          <w:rFonts w:asciiTheme="majorBidi" w:hAnsiTheme="majorBidi"/>
          <w:lang w:val="en-GB"/>
        </w:rPr>
        <w:t>features</w:t>
      </w:r>
      <w:r w:rsidR="00BC766E" w:rsidRPr="00C2018E">
        <w:rPr>
          <w:rFonts w:asciiTheme="majorBidi" w:hAnsiTheme="majorBidi"/>
          <w:lang w:val="en-GB"/>
        </w:rPr>
        <w:t xml:space="preserve"> of a </w:t>
      </w:r>
      <w:r w:rsidR="00082831" w:rsidRPr="00C2018E">
        <w:rPr>
          <w:rFonts w:asciiTheme="majorBidi" w:hAnsiTheme="majorBidi"/>
          <w:lang w:val="en-GB"/>
        </w:rPr>
        <w:t>certain</w:t>
      </w:r>
      <w:r w:rsidR="00BC766E" w:rsidRPr="00C2018E">
        <w:rPr>
          <w:rFonts w:asciiTheme="majorBidi" w:hAnsiTheme="majorBidi"/>
          <w:lang w:val="en-GB"/>
        </w:rPr>
        <w:t xml:space="preserve"> group of people</w:t>
      </w:r>
      <w:r w:rsidR="00082831" w:rsidRPr="00C2018E">
        <w:rPr>
          <w:rFonts w:asciiTheme="majorBidi" w:hAnsiTheme="majorBidi"/>
          <w:lang w:val="en-GB"/>
        </w:rPr>
        <w:t xml:space="preserve"> which include</w:t>
      </w:r>
      <w:r w:rsidR="00BC766E" w:rsidRPr="00C2018E">
        <w:rPr>
          <w:rFonts w:asciiTheme="majorBidi" w:hAnsiTheme="majorBidi"/>
          <w:lang w:val="en-GB"/>
        </w:rPr>
        <w:t xml:space="preserve"> </w:t>
      </w:r>
      <w:r w:rsidR="00863F38" w:rsidRPr="00C2018E">
        <w:rPr>
          <w:rFonts w:asciiTheme="majorBidi" w:hAnsiTheme="majorBidi"/>
          <w:lang w:val="en-GB"/>
        </w:rPr>
        <w:t xml:space="preserve">all </w:t>
      </w:r>
      <w:r w:rsidR="00BC766E" w:rsidRPr="00C2018E">
        <w:rPr>
          <w:rFonts w:asciiTheme="majorBidi" w:hAnsiTheme="majorBidi"/>
          <w:lang w:val="en-GB"/>
        </w:rPr>
        <w:t>man-made products</w:t>
      </w:r>
      <w:r w:rsidR="00863F38" w:rsidRPr="00C2018E">
        <w:rPr>
          <w:rFonts w:asciiTheme="majorBidi" w:hAnsiTheme="majorBidi"/>
          <w:lang w:val="en-GB"/>
        </w:rPr>
        <w:t xml:space="preserve"> as well as</w:t>
      </w:r>
      <w:r w:rsidR="00BC766E" w:rsidRPr="00C2018E">
        <w:rPr>
          <w:rFonts w:asciiTheme="majorBidi" w:hAnsiTheme="majorBidi"/>
          <w:lang w:val="en-GB"/>
        </w:rPr>
        <w:t xml:space="preserve"> </w:t>
      </w:r>
      <w:r w:rsidR="00082831" w:rsidRPr="00C2018E">
        <w:rPr>
          <w:rFonts w:asciiTheme="majorBidi" w:hAnsiTheme="majorBidi"/>
          <w:lang w:val="en-GB"/>
        </w:rPr>
        <w:t>people’s</w:t>
      </w:r>
      <w:r w:rsidR="00BC766E" w:rsidRPr="00C2018E">
        <w:rPr>
          <w:rFonts w:asciiTheme="majorBidi" w:hAnsiTheme="majorBidi"/>
          <w:lang w:val="en-GB"/>
        </w:rPr>
        <w:t xml:space="preserve"> beliefs </w:t>
      </w:r>
      <w:r w:rsidR="00863F38" w:rsidRPr="00C2018E">
        <w:rPr>
          <w:rFonts w:asciiTheme="majorBidi" w:hAnsiTheme="majorBidi"/>
          <w:lang w:val="en-GB"/>
        </w:rPr>
        <w:t>and</w:t>
      </w:r>
      <w:r w:rsidR="00BC766E" w:rsidRPr="00C2018E">
        <w:rPr>
          <w:rFonts w:asciiTheme="majorBidi" w:hAnsiTheme="majorBidi"/>
          <w:lang w:val="en-GB"/>
        </w:rPr>
        <w:t xml:space="preserve"> </w:t>
      </w:r>
      <w:r w:rsidR="00082831" w:rsidRPr="00C2018E">
        <w:rPr>
          <w:rFonts w:asciiTheme="majorBidi" w:hAnsiTheme="majorBidi"/>
          <w:lang w:val="en-GB"/>
        </w:rPr>
        <w:t>thoughts</w:t>
      </w:r>
      <w:r w:rsidR="00BC766E" w:rsidRPr="00C2018E">
        <w:rPr>
          <w:rFonts w:asciiTheme="majorBidi" w:hAnsiTheme="majorBidi"/>
          <w:lang w:val="en-GB"/>
        </w:rPr>
        <w:t xml:space="preserve">. </w:t>
      </w:r>
    </w:p>
    <w:p w14:paraId="69273656" w14:textId="7BE5AEBC" w:rsidR="00CF16AB" w:rsidRPr="00C2018E" w:rsidRDefault="00EF137E" w:rsidP="00D8183E">
      <w:pPr>
        <w:spacing w:before="120" w:beforeAutospacing="0" w:after="120" w:afterAutospacing="0"/>
        <w:ind w:left="360"/>
        <w:rPr>
          <w:lang w:val="en-GB"/>
        </w:rPr>
      </w:pPr>
      <w:r w:rsidRPr="00C2018E">
        <w:rPr>
          <w:rFonts w:asciiTheme="majorBidi" w:hAnsiTheme="majorBidi"/>
          <w:lang w:val="en-GB"/>
        </w:rPr>
        <w:t>There is a general agreement among scholars that culture is socially constructed and affects thinking as well as behaviour. According to Hofstede (1980), s</w:t>
      </w:r>
      <w:r w:rsidR="00F573CB" w:rsidRPr="00C2018E">
        <w:rPr>
          <w:rFonts w:asciiTheme="majorBidi" w:hAnsiTheme="majorBidi"/>
          <w:lang w:val="en-GB"/>
        </w:rPr>
        <w:t>ocial group</w:t>
      </w:r>
      <w:r w:rsidR="00F1717F" w:rsidRPr="00C2018E">
        <w:rPr>
          <w:rFonts w:asciiTheme="majorBidi" w:hAnsiTheme="majorBidi"/>
          <w:lang w:val="en-GB"/>
        </w:rPr>
        <w:t>s</w:t>
      </w:r>
      <w:r w:rsidRPr="00C2018E">
        <w:rPr>
          <w:rFonts w:asciiTheme="majorBidi" w:hAnsiTheme="majorBidi"/>
          <w:lang w:val="en-GB"/>
        </w:rPr>
        <w:t xml:space="preserve"> are </w:t>
      </w:r>
      <w:r w:rsidR="009215C4" w:rsidRPr="00C2018E">
        <w:rPr>
          <w:rFonts w:asciiTheme="majorBidi" w:hAnsiTheme="majorBidi"/>
          <w:lang w:val="en-GB"/>
        </w:rPr>
        <w:t>central</w:t>
      </w:r>
      <w:r w:rsidRPr="00C2018E">
        <w:rPr>
          <w:rFonts w:asciiTheme="majorBidi" w:hAnsiTheme="majorBidi"/>
          <w:lang w:val="en-GB"/>
        </w:rPr>
        <w:t xml:space="preserve"> to culture. </w:t>
      </w:r>
      <w:r w:rsidR="0055749A" w:rsidRPr="00C2018E">
        <w:rPr>
          <w:rFonts w:asciiTheme="majorBidi" w:hAnsiTheme="majorBidi"/>
          <w:lang w:val="en-GB"/>
        </w:rPr>
        <w:t>However, t</w:t>
      </w:r>
      <w:r w:rsidRPr="00C2018E">
        <w:rPr>
          <w:rFonts w:asciiTheme="majorBidi" w:hAnsiTheme="majorBidi"/>
          <w:lang w:val="en-GB"/>
        </w:rPr>
        <w:t xml:space="preserve">he social group for Hofstede is at the </w:t>
      </w:r>
      <w:r w:rsidR="00F573CB" w:rsidRPr="00C2018E">
        <w:rPr>
          <w:rFonts w:asciiTheme="majorBidi" w:hAnsiTheme="majorBidi"/>
          <w:lang w:val="en-GB"/>
        </w:rPr>
        <w:t>country</w:t>
      </w:r>
      <w:r w:rsidRPr="00C2018E">
        <w:rPr>
          <w:rFonts w:asciiTheme="majorBidi" w:hAnsiTheme="majorBidi"/>
          <w:lang w:val="en-GB"/>
        </w:rPr>
        <w:t xml:space="preserve"> level</w:t>
      </w:r>
      <w:r w:rsidR="0055749A" w:rsidRPr="00C2018E">
        <w:rPr>
          <w:rFonts w:asciiTheme="majorBidi" w:hAnsiTheme="majorBidi"/>
          <w:lang w:val="en-GB"/>
        </w:rPr>
        <w:t xml:space="preserve"> or the nation level</w:t>
      </w:r>
      <w:r w:rsidR="00F1717F" w:rsidRPr="00C2018E">
        <w:rPr>
          <w:rFonts w:asciiTheme="majorBidi" w:hAnsiTheme="majorBidi"/>
          <w:lang w:val="en-GB"/>
        </w:rPr>
        <w:t>,</w:t>
      </w:r>
      <w:r w:rsidRPr="00C2018E">
        <w:rPr>
          <w:rFonts w:asciiTheme="majorBidi" w:hAnsiTheme="majorBidi"/>
          <w:lang w:val="en-GB"/>
        </w:rPr>
        <w:t xml:space="preserve"> </w:t>
      </w:r>
      <w:r w:rsidR="00F573CB" w:rsidRPr="00C2018E">
        <w:rPr>
          <w:rFonts w:asciiTheme="majorBidi" w:hAnsiTheme="majorBidi"/>
          <w:lang w:val="en-GB"/>
        </w:rPr>
        <w:t xml:space="preserve">which </w:t>
      </w:r>
      <w:r w:rsidR="0055749A" w:rsidRPr="00C2018E">
        <w:rPr>
          <w:rFonts w:asciiTheme="majorBidi" w:hAnsiTheme="majorBidi"/>
          <w:lang w:val="en-GB"/>
        </w:rPr>
        <w:t>he</w:t>
      </w:r>
      <w:r w:rsidR="00F573CB" w:rsidRPr="00C2018E">
        <w:rPr>
          <w:rFonts w:asciiTheme="majorBidi" w:hAnsiTheme="majorBidi"/>
          <w:lang w:val="en-GB"/>
        </w:rPr>
        <w:t xml:space="preserve"> </w:t>
      </w:r>
      <w:r w:rsidR="0055749A" w:rsidRPr="00C2018E">
        <w:rPr>
          <w:rFonts w:asciiTheme="majorBidi" w:hAnsiTheme="majorBidi"/>
          <w:lang w:val="en-GB"/>
        </w:rPr>
        <w:t>considered</w:t>
      </w:r>
      <w:r w:rsidR="00F573CB" w:rsidRPr="00C2018E">
        <w:rPr>
          <w:rFonts w:asciiTheme="majorBidi" w:hAnsiTheme="majorBidi"/>
          <w:lang w:val="en-GB"/>
        </w:rPr>
        <w:t xml:space="preserve"> </w:t>
      </w:r>
      <w:r w:rsidR="00A71F3C" w:rsidRPr="00C2018E">
        <w:rPr>
          <w:rFonts w:asciiTheme="majorBidi" w:hAnsiTheme="majorBidi" w:cstheme="majorBidi"/>
          <w:szCs w:val="24"/>
          <w:lang w:val="en-GB"/>
        </w:rPr>
        <w:t>to be</w:t>
      </w:r>
      <w:r w:rsidR="00A71F3C" w:rsidRPr="00C2018E">
        <w:rPr>
          <w:rFonts w:asciiTheme="majorBidi" w:hAnsiTheme="majorBidi"/>
          <w:lang w:val="en-GB"/>
        </w:rPr>
        <w:t xml:space="preserve"> </w:t>
      </w:r>
      <w:r w:rsidR="00F573CB" w:rsidRPr="00C2018E">
        <w:rPr>
          <w:rFonts w:asciiTheme="majorBidi" w:hAnsiTheme="majorBidi"/>
          <w:lang w:val="en-GB"/>
        </w:rPr>
        <w:t xml:space="preserve">the most powerful. This </w:t>
      </w:r>
      <w:r w:rsidR="0055749A" w:rsidRPr="00C2018E">
        <w:rPr>
          <w:rFonts w:asciiTheme="majorBidi" w:hAnsiTheme="majorBidi"/>
          <w:lang w:val="en-GB"/>
        </w:rPr>
        <w:t>understanding disregard</w:t>
      </w:r>
      <w:r w:rsidR="00F1717F" w:rsidRPr="00C2018E">
        <w:rPr>
          <w:rFonts w:asciiTheme="majorBidi" w:hAnsiTheme="majorBidi"/>
          <w:lang w:val="en-GB"/>
        </w:rPr>
        <w:t>s</w:t>
      </w:r>
      <w:r w:rsidR="00F573CB" w:rsidRPr="00C2018E">
        <w:rPr>
          <w:rFonts w:asciiTheme="majorBidi" w:hAnsiTheme="majorBidi"/>
          <w:lang w:val="en-GB"/>
        </w:rPr>
        <w:t xml:space="preserve"> </w:t>
      </w:r>
      <w:r w:rsidRPr="00C2018E">
        <w:rPr>
          <w:rFonts w:asciiTheme="majorBidi" w:hAnsiTheme="majorBidi"/>
          <w:lang w:val="en-GB"/>
        </w:rPr>
        <w:t xml:space="preserve">the </w:t>
      </w:r>
      <w:r w:rsidR="00F1717F" w:rsidRPr="00C2018E">
        <w:rPr>
          <w:rFonts w:asciiTheme="majorBidi" w:hAnsiTheme="majorBidi"/>
          <w:lang w:val="en-GB"/>
        </w:rPr>
        <w:t xml:space="preserve">idea </w:t>
      </w:r>
      <w:r w:rsidRPr="00C2018E">
        <w:rPr>
          <w:rFonts w:asciiTheme="majorBidi" w:hAnsiTheme="majorBidi"/>
          <w:lang w:val="en-GB"/>
        </w:rPr>
        <w:t xml:space="preserve">that </w:t>
      </w:r>
      <w:r w:rsidR="00F573CB" w:rsidRPr="00C2018E">
        <w:rPr>
          <w:rFonts w:asciiTheme="majorBidi" w:hAnsiTheme="majorBidi"/>
          <w:lang w:val="en-GB"/>
        </w:rPr>
        <w:t xml:space="preserve">there </w:t>
      </w:r>
      <w:r w:rsidR="004B48E4" w:rsidRPr="00C2018E">
        <w:rPr>
          <w:rFonts w:asciiTheme="majorBidi" w:hAnsiTheme="majorBidi"/>
          <w:lang w:val="en-GB"/>
        </w:rPr>
        <w:t>might be</w:t>
      </w:r>
      <w:r w:rsidR="00F573CB" w:rsidRPr="00C2018E">
        <w:rPr>
          <w:rFonts w:asciiTheme="majorBidi" w:hAnsiTheme="majorBidi"/>
          <w:lang w:val="en-GB"/>
        </w:rPr>
        <w:t xml:space="preserve"> </w:t>
      </w:r>
      <w:r w:rsidRPr="00C2018E">
        <w:rPr>
          <w:rFonts w:asciiTheme="majorBidi" w:hAnsiTheme="majorBidi"/>
          <w:lang w:val="en-GB"/>
        </w:rPr>
        <w:t xml:space="preserve">different cultures within </w:t>
      </w:r>
      <w:r w:rsidR="0055749A" w:rsidRPr="00C2018E">
        <w:rPr>
          <w:rFonts w:asciiTheme="majorBidi" w:hAnsiTheme="majorBidi"/>
          <w:lang w:val="en-GB"/>
        </w:rPr>
        <w:t>one</w:t>
      </w:r>
      <w:r w:rsidRPr="00C2018E">
        <w:rPr>
          <w:rFonts w:asciiTheme="majorBidi" w:hAnsiTheme="majorBidi"/>
          <w:lang w:val="en-GB"/>
        </w:rPr>
        <w:t xml:space="preserve"> </w:t>
      </w:r>
      <w:r w:rsidR="00F573CB" w:rsidRPr="00C2018E">
        <w:rPr>
          <w:rFonts w:asciiTheme="majorBidi" w:hAnsiTheme="majorBidi"/>
          <w:lang w:val="en-GB"/>
        </w:rPr>
        <w:t>culture</w:t>
      </w:r>
      <w:r w:rsidR="0055749A" w:rsidRPr="00C2018E">
        <w:rPr>
          <w:rFonts w:asciiTheme="majorBidi" w:hAnsiTheme="majorBidi"/>
          <w:lang w:val="en-GB"/>
        </w:rPr>
        <w:t xml:space="preserve"> at the country level</w:t>
      </w:r>
      <w:r w:rsidR="00F573CB" w:rsidRPr="00C2018E">
        <w:rPr>
          <w:rFonts w:asciiTheme="majorBidi" w:hAnsiTheme="majorBidi"/>
          <w:lang w:val="en-GB"/>
        </w:rPr>
        <w:t xml:space="preserve">. </w:t>
      </w:r>
      <w:r w:rsidR="000474CD" w:rsidRPr="00C2018E">
        <w:rPr>
          <w:rFonts w:asciiTheme="majorBidi" w:hAnsiTheme="majorBidi"/>
          <w:lang w:val="en-GB"/>
        </w:rPr>
        <w:t>However</w:t>
      </w:r>
      <w:r w:rsidR="00F573CB" w:rsidRPr="00C2018E">
        <w:rPr>
          <w:rFonts w:asciiTheme="majorBidi" w:hAnsiTheme="majorBidi"/>
          <w:lang w:val="en-GB"/>
        </w:rPr>
        <w:t xml:space="preserve">, </w:t>
      </w:r>
      <w:r w:rsidRPr="00C2018E">
        <w:rPr>
          <w:rFonts w:asciiTheme="majorBidi" w:hAnsiTheme="majorBidi"/>
          <w:lang w:val="en-GB"/>
        </w:rPr>
        <w:t xml:space="preserve">Hofstede </w:t>
      </w:r>
      <w:r w:rsidR="004B48E4" w:rsidRPr="00C2018E">
        <w:rPr>
          <w:rFonts w:asciiTheme="majorBidi" w:hAnsiTheme="majorBidi"/>
          <w:lang w:val="en-GB"/>
        </w:rPr>
        <w:t>accepted</w:t>
      </w:r>
      <w:r w:rsidRPr="00C2018E">
        <w:rPr>
          <w:rFonts w:asciiTheme="majorBidi" w:hAnsiTheme="majorBidi"/>
          <w:lang w:val="en-GB"/>
        </w:rPr>
        <w:t xml:space="preserve"> </w:t>
      </w:r>
      <w:r w:rsidR="004B48E4" w:rsidRPr="00C2018E">
        <w:rPr>
          <w:rFonts w:asciiTheme="majorBidi" w:hAnsiTheme="majorBidi"/>
          <w:lang w:val="en-GB"/>
        </w:rPr>
        <w:t>the notion that</w:t>
      </w:r>
      <w:r w:rsidRPr="00C2018E">
        <w:rPr>
          <w:rFonts w:asciiTheme="majorBidi" w:hAnsiTheme="majorBidi"/>
          <w:lang w:val="en-GB"/>
        </w:rPr>
        <w:t xml:space="preserve"> people </w:t>
      </w:r>
      <w:r w:rsidR="004B48E4" w:rsidRPr="00C2018E">
        <w:rPr>
          <w:rFonts w:asciiTheme="majorBidi" w:hAnsiTheme="majorBidi"/>
          <w:lang w:val="en-GB"/>
        </w:rPr>
        <w:t xml:space="preserve">might simultaneously be members of different cultures </w:t>
      </w:r>
      <w:r w:rsidRPr="00C2018E">
        <w:rPr>
          <w:rFonts w:asciiTheme="majorBidi" w:hAnsiTheme="majorBidi"/>
          <w:lang w:val="en-GB"/>
        </w:rPr>
        <w:t>at the same time (Hofstede, 2001).</w:t>
      </w:r>
      <w:r w:rsidR="003A0C1A" w:rsidRPr="00C2018E">
        <w:rPr>
          <w:rFonts w:asciiTheme="majorBidi" w:hAnsiTheme="majorBidi"/>
          <w:lang w:val="en-GB"/>
        </w:rPr>
        <w:t xml:space="preserve"> I</w:t>
      </w:r>
      <w:r w:rsidR="0083470D" w:rsidRPr="00C2018E">
        <w:rPr>
          <w:lang w:val="en-GB"/>
        </w:rPr>
        <w:t xml:space="preserve">n this </w:t>
      </w:r>
      <w:r w:rsidR="00C923B9" w:rsidRPr="00C2018E">
        <w:rPr>
          <w:lang w:val="en-GB"/>
        </w:rPr>
        <w:t>study</w:t>
      </w:r>
      <w:r w:rsidR="0083470D" w:rsidRPr="00C2018E">
        <w:rPr>
          <w:lang w:val="en-GB"/>
        </w:rPr>
        <w:t xml:space="preserve"> and within the data, it became clear there were assumptions that the participants were making and various protocols</w:t>
      </w:r>
      <w:r w:rsidR="00A71F3C" w:rsidRPr="00C2018E">
        <w:rPr>
          <w:szCs w:val="24"/>
          <w:lang w:val="en-GB" w:bidi="ar-AE"/>
        </w:rPr>
        <w:t>,</w:t>
      </w:r>
      <w:r w:rsidR="0083470D" w:rsidRPr="00C2018E">
        <w:rPr>
          <w:lang w:val="en-GB"/>
        </w:rPr>
        <w:t xml:space="preserve"> and behaviours </w:t>
      </w:r>
      <w:r w:rsidR="003A0C1A" w:rsidRPr="00C2018E">
        <w:rPr>
          <w:lang w:val="en-GB"/>
        </w:rPr>
        <w:t xml:space="preserve">that </w:t>
      </w:r>
      <w:r w:rsidR="0083470D" w:rsidRPr="00C2018E">
        <w:rPr>
          <w:lang w:val="en-GB"/>
        </w:rPr>
        <w:t xml:space="preserve">they </w:t>
      </w:r>
      <w:r w:rsidR="003A0C1A" w:rsidRPr="00C2018E">
        <w:rPr>
          <w:lang w:val="en-GB"/>
        </w:rPr>
        <w:t xml:space="preserve">said they </w:t>
      </w:r>
      <w:r w:rsidR="0083470D" w:rsidRPr="00C2018E">
        <w:rPr>
          <w:lang w:val="en-GB"/>
        </w:rPr>
        <w:t>were following</w:t>
      </w:r>
      <w:r w:rsidR="00A71F3C" w:rsidRPr="00C2018E">
        <w:rPr>
          <w:lang w:val="en-GB"/>
        </w:rPr>
        <w:t xml:space="preserve"> </w:t>
      </w:r>
      <w:r w:rsidR="0083470D" w:rsidRPr="00C2018E">
        <w:rPr>
          <w:lang w:val="en-GB"/>
        </w:rPr>
        <w:t xml:space="preserve">were part of what they understand to be the Omani way of </w:t>
      </w:r>
      <w:r w:rsidR="0083470D" w:rsidRPr="00C2018E">
        <w:rPr>
          <w:szCs w:val="24"/>
          <w:lang w:val="en-GB" w:bidi="ar-AE"/>
        </w:rPr>
        <w:t>life</w:t>
      </w:r>
      <w:r w:rsidR="0083470D" w:rsidRPr="00C2018E">
        <w:rPr>
          <w:lang w:val="en-GB"/>
        </w:rPr>
        <w:t xml:space="preserve">. So, I </w:t>
      </w:r>
      <w:r w:rsidR="00C50E25" w:rsidRPr="00C2018E">
        <w:rPr>
          <w:lang w:val="en-GB"/>
        </w:rPr>
        <w:t xml:space="preserve">have </w:t>
      </w:r>
      <w:r w:rsidR="0083470D" w:rsidRPr="00C2018E">
        <w:rPr>
          <w:lang w:val="en-GB"/>
        </w:rPr>
        <w:t>use</w:t>
      </w:r>
      <w:r w:rsidR="003A0C1A" w:rsidRPr="00C2018E">
        <w:rPr>
          <w:lang w:val="en-GB"/>
        </w:rPr>
        <w:t>d</w:t>
      </w:r>
      <w:r w:rsidR="0083470D" w:rsidRPr="00C2018E">
        <w:rPr>
          <w:lang w:val="en-GB"/>
        </w:rPr>
        <w:t xml:space="preserve"> the term </w:t>
      </w:r>
      <w:r w:rsidR="0083470D" w:rsidRPr="00C2018E">
        <w:rPr>
          <w:i/>
          <w:lang w:val="en-GB"/>
        </w:rPr>
        <w:t>O</w:t>
      </w:r>
      <w:r w:rsidR="003A0C1A" w:rsidRPr="00C2018E">
        <w:rPr>
          <w:i/>
          <w:lang w:val="en-GB"/>
        </w:rPr>
        <w:t xml:space="preserve">mani </w:t>
      </w:r>
      <w:r w:rsidR="00A71F3C" w:rsidRPr="00C2018E">
        <w:rPr>
          <w:i/>
          <w:iCs/>
          <w:szCs w:val="24"/>
          <w:lang w:val="en-GB" w:bidi="ar-AE"/>
        </w:rPr>
        <w:t>culture</w:t>
      </w:r>
      <w:r w:rsidR="003A0C1A" w:rsidRPr="00C2018E">
        <w:rPr>
          <w:lang w:val="en-GB"/>
        </w:rPr>
        <w:t xml:space="preserve"> </w:t>
      </w:r>
      <w:r w:rsidR="00C50E25" w:rsidRPr="00C2018E">
        <w:rPr>
          <w:lang w:val="en-GB"/>
        </w:rPr>
        <w:t xml:space="preserve">as a shorthand way to refer </w:t>
      </w:r>
      <w:r w:rsidR="003A0C1A" w:rsidRPr="00C2018E">
        <w:rPr>
          <w:lang w:val="en-GB"/>
        </w:rPr>
        <w:t>to this</w:t>
      </w:r>
      <w:r w:rsidR="00ED5A50" w:rsidRPr="00C2018E">
        <w:rPr>
          <w:lang w:val="en-GB"/>
        </w:rPr>
        <w:t xml:space="preserve"> idea</w:t>
      </w:r>
      <w:r w:rsidR="003A0C1A" w:rsidRPr="00C2018E">
        <w:rPr>
          <w:lang w:val="en-GB"/>
        </w:rPr>
        <w:t>.</w:t>
      </w:r>
      <w:r w:rsidR="0083470D" w:rsidRPr="00C2018E">
        <w:rPr>
          <w:lang w:val="en-GB"/>
        </w:rPr>
        <w:t xml:space="preserve"> </w:t>
      </w:r>
      <w:r w:rsidR="00C50E25" w:rsidRPr="00C2018E">
        <w:rPr>
          <w:lang w:val="en-GB"/>
        </w:rPr>
        <w:t>The</w:t>
      </w:r>
      <w:r w:rsidR="0083470D" w:rsidRPr="00C2018E">
        <w:rPr>
          <w:rFonts w:asciiTheme="majorBidi" w:hAnsiTheme="majorBidi"/>
          <w:lang w:val="en-GB"/>
        </w:rPr>
        <w:t xml:space="preserve"> </w:t>
      </w:r>
      <w:r w:rsidR="008C0857" w:rsidRPr="00C2018E">
        <w:rPr>
          <w:rFonts w:asciiTheme="majorBidi" w:hAnsiTheme="majorBidi"/>
          <w:lang w:val="en-GB"/>
        </w:rPr>
        <w:t>understanding which</w:t>
      </w:r>
      <w:r w:rsidR="0083470D" w:rsidRPr="00C2018E">
        <w:rPr>
          <w:rFonts w:asciiTheme="majorBidi" w:hAnsiTheme="majorBidi"/>
          <w:lang w:val="en-GB"/>
        </w:rPr>
        <w:t xml:space="preserve"> view</w:t>
      </w:r>
      <w:r w:rsidR="00C50E25" w:rsidRPr="00C2018E">
        <w:rPr>
          <w:rFonts w:asciiTheme="majorBidi" w:hAnsiTheme="majorBidi"/>
          <w:lang w:val="en-GB"/>
        </w:rPr>
        <w:t>s</w:t>
      </w:r>
      <w:r w:rsidR="0083470D" w:rsidRPr="00C2018E">
        <w:rPr>
          <w:rFonts w:asciiTheme="majorBidi" w:hAnsiTheme="majorBidi"/>
          <w:lang w:val="en-GB"/>
        </w:rPr>
        <w:t xml:space="preserve"> culture as country specific, or as a national component</w:t>
      </w:r>
      <w:r w:rsidR="00A71F3C" w:rsidRPr="00C2018E">
        <w:rPr>
          <w:rFonts w:asciiTheme="majorBidi" w:hAnsiTheme="majorBidi" w:cstheme="majorBidi"/>
          <w:szCs w:val="24"/>
          <w:lang w:val="en-GB"/>
        </w:rPr>
        <w:t>,</w:t>
      </w:r>
      <w:r w:rsidR="0083470D" w:rsidRPr="00C2018E">
        <w:rPr>
          <w:rFonts w:asciiTheme="majorBidi" w:hAnsiTheme="majorBidi"/>
          <w:lang w:val="en-GB"/>
        </w:rPr>
        <w:t xml:space="preserve"> </w:t>
      </w:r>
      <w:r w:rsidR="00C50E25" w:rsidRPr="00C2018E">
        <w:rPr>
          <w:rFonts w:asciiTheme="majorBidi" w:hAnsiTheme="majorBidi"/>
          <w:lang w:val="en-GB"/>
        </w:rPr>
        <w:t xml:space="preserve">is </w:t>
      </w:r>
      <w:r w:rsidR="0083470D" w:rsidRPr="00C2018E">
        <w:rPr>
          <w:rFonts w:asciiTheme="majorBidi" w:hAnsiTheme="majorBidi"/>
          <w:lang w:val="en-GB"/>
        </w:rPr>
        <w:t xml:space="preserve">now cautioned </w:t>
      </w:r>
      <w:r w:rsidR="003A0C1A" w:rsidRPr="00C2018E">
        <w:rPr>
          <w:rFonts w:asciiTheme="majorBidi" w:hAnsiTheme="majorBidi"/>
          <w:lang w:val="en-GB"/>
        </w:rPr>
        <w:t>against by</w:t>
      </w:r>
      <w:r w:rsidR="0083470D" w:rsidRPr="00C2018E">
        <w:rPr>
          <w:rFonts w:asciiTheme="majorBidi" w:hAnsiTheme="majorBidi"/>
          <w:lang w:val="en-GB"/>
        </w:rPr>
        <w:t xml:space="preserve"> many researchers</w:t>
      </w:r>
      <w:r w:rsidR="00A71F3C" w:rsidRPr="00C2018E">
        <w:rPr>
          <w:rFonts w:asciiTheme="majorBidi" w:hAnsiTheme="majorBidi" w:cstheme="majorBidi"/>
          <w:szCs w:val="24"/>
          <w:lang w:val="en-GB"/>
        </w:rPr>
        <w:t>,</w:t>
      </w:r>
      <w:r w:rsidR="0083470D" w:rsidRPr="00C2018E">
        <w:rPr>
          <w:rFonts w:asciiTheme="majorBidi" w:hAnsiTheme="majorBidi"/>
          <w:lang w:val="en-GB"/>
        </w:rPr>
        <w:t xml:space="preserve"> as it leads to </w:t>
      </w:r>
      <w:r w:rsidR="0083470D" w:rsidRPr="00C2018E">
        <w:rPr>
          <w:rFonts w:asciiTheme="majorBidi" w:hAnsiTheme="majorBidi" w:cstheme="majorBidi"/>
          <w:szCs w:val="24"/>
          <w:lang w:val="en-GB"/>
        </w:rPr>
        <w:t>stereotyp</w:t>
      </w:r>
      <w:r w:rsidR="0003192F" w:rsidRPr="00C2018E">
        <w:rPr>
          <w:rFonts w:asciiTheme="majorBidi" w:hAnsiTheme="majorBidi" w:cstheme="majorBidi"/>
          <w:szCs w:val="24"/>
          <w:lang w:val="en-GB"/>
        </w:rPr>
        <w:t>ing</w:t>
      </w:r>
      <w:r w:rsidR="0083470D" w:rsidRPr="00C2018E">
        <w:rPr>
          <w:rFonts w:asciiTheme="majorBidi" w:hAnsiTheme="majorBidi"/>
          <w:lang w:val="en-GB"/>
        </w:rPr>
        <w:t xml:space="preserve"> people and </w:t>
      </w:r>
      <w:r w:rsidR="0083470D" w:rsidRPr="00C2018E">
        <w:rPr>
          <w:rFonts w:asciiTheme="majorBidi" w:hAnsiTheme="majorBidi" w:cstheme="majorBidi"/>
          <w:szCs w:val="24"/>
          <w:lang w:val="en-GB"/>
        </w:rPr>
        <w:t>assum</w:t>
      </w:r>
      <w:r w:rsidR="0003192F" w:rsidRPr="00C2018E">
        <w:rPr>
          <w:rFonts w:asciiTheme="majorBidi" w:hAnsiTheme="majorBidi" w:cstheme="majorBidi"/>
          <w:szCs w:val="24"/>
          <w:lang w:val="en-GB"/>
        </w:rPr>
        <w:t>ing</w:t>
      </w:r>
      <w:r w:rsidR="0083470D" w:rsidRPr="00C2018E">
        <w:rPr>
          <w:rFonts w:asciiTheme="majorBidi" w:hAnsiTheme="majorBidi"/>
          <w:lang w:val="en-GB"/>
        </w:rPr>
        <w:t xml:space="preserve"> one culture for all people in one country (Baker, 2012</w:t>
      </w:r>
      <w:r w:rsidR="00A71F3C" w:rsidRPr="00C2018E">
        <w:rPr>
          <w:rFonts w:asciiTheme="majorBidi" w:hAnsiTheme="majorBidi" w:cstheme="majorBidi"/>
          <w:szCs w:val="24"/>
          <w:lang w:val="en-GB"/>
        </w:rPr>
        <w:t>;</w:t>
      </w:r>
      <w:r w:rsidR="00A71F3C" w:rsidRPr="00C2018E">
        <w:rPr>
          <w:color w:val="000000"/>
          <w:lang w:val="en-GB"/>
        </w:rPr>
        <w:t xml:space="preserve"> </w:t>
      </w:r>
      <w:r w:rsidR="007D79AD" w:rsidRPr="00C2018E">
        <w:rPr>
          <w:color w:val="000000"/>
          <w:lang w:val="en-GB"/>
        </w:rPr>
        <w:t xml:space="preserve">Belshek, 2006; </w:t>
      </w:r>
      <w:r w:rsidR="00A71F3C" w:rsidRPr="00C2018E">
        <w:rPr>
          <w:color w:val="000000"/>
          <w:lang w:val="en-GB"/>
        </w:rPr>
        <w:t>Chiu et al., 2010; Deal &amp; Peterson, 1999</w:t>
      </w:r>
      <w:r w:rsidR="00A71F3C" w:rsidRPr="00C2018E">
        <w:rPr>
          <w:rFonts w:asciiTheme="majorBidi" w:hAnsiTheme="majorBidi" w:cstheme="majorBidi"/>
          <w:szCs w:val="24"/>
          <w:lang w:val="en-GB"/>
        </w:rPr>
        <w:t xml:space="preserve">; </w:t>
      </w:r>
      <w:r w:rsidR="0003192F" w:rsidRPr="00C2018E">
        <w:rPr>
          <w:color w:val="000000"/>
          <w:lang w:val="en-GB"/>
        </w:rPr>
        <w:t xml:space="preserve">Hofstede, 1980; </w:t>
      </w:r>
      <w:r w:rsidR="0083470D" w:rsidRPr="00C2018E">
        <w:rPr>
          <w:rFonts w:asciiTheme="majorBidi" w:hAnsiTheme="majorBidi" w:cstheme="majorBidi"/>
          <w:szCs w:val="24"/>
          <w:lang w:val="en-GB"/>
        </w:rPr>
        <w:t>Kumaravadivelu, 2008</w:t>
      </w:r>
      <w:r w:rsidR="0083470D" w:rsidRPr="00C2018E">
        <w:rPr>
          <w:color w:val="000000"/>
          <w:lang w:val="en-GB"/>
        </w:rPr>
        <w:t>)</w:t>
      </w:r>
      <w:r w:rsidR="003A0C1A" w:rsidRPr="00C2018E">
        <w:rPr>
          <w:color w:val="000000"/>
          <w:lang w:val="en-GB"/>
        </w:rPr>
        <w:t xml:space="preserve">. </w:t>
      </w:r>
      <w:r w:rsidR="006A670C" w:rsidRPr="00C2018E">
        <w:rPr>
          <w:rFonts w:asciiTheme="majorBidi" w:hAnsiTheme="majorBidi"/>
          <w:lang w:val="en-GB"/>
        </w:rPr>
        <w:t>Cultural beliefs and ways of behaving</w:t>
      </w:r>
      <w:r w:rsidR="003A0C1A" w:rsidRPr="00C2018E">
        <w:rPr>
          <w:rFonts w:asciiTheme="majorBidi" w:hAnsiTheme="majorBidi"/>
          <w:lang w:val="en-GB"/>
        </w:rPr>
        <w:t xml:space="preserve"> may differ within one country or group of people</w:t>
      </w:r>
      <w:r w:rsidR="007D79AD" w:rsidRPr="00C2018E">
        <w:rPr>
          <w:rFonts w:asciiTheme="majorBidi" w:hAnsiTheme="majorBidi" w:cstheme="majorBidi"/>
          <w:szCs w:val="24"/>
          <w:lang w:val="en-GB"/>
        </w:rPr>
        <w:t>,</w:t>
      </w:r>
      <w:r w:rsidR="009842F5" w:rsidRPr="00C2018E">
        <w:rPr>
          <w:rFonts w:asciiTheme="majorBidi" w:hAnsiTheme="majorBidi"/>
          <w:lang w:val="en-GB"/>
        </w:rPr>
        <w:t xml:space="preserve"> and smaller social groups within the country can also have their own </w:t>
      </w:r>
      <w:r w:rsidR="006A670C" w:rsidRPr="00C2018E">
        <w:rPr>
          <w:rFonts w:asciiTheme="majorBidi" w:hAnsiTheme="majorBidi" w:cstheme="majorBidi"/>
          <w:szCs w:val="24"/>
          <w:lang w:val="en-GB"/>
        </w:rPr>
        <w:t>micro</w:t>
      </w:r>
      <w:r w:rsidR="009842F5" w:rsidRPr="00C2018E">
        <w:rPr>
          <w:rFonts w:asciiTheme="majorBidi" w:hAnsiTheme="majorBidi" w:cstheme="majorBidi"/>
          <w:szCs w:val="24"/>
          <w:lang w:val="en-GB"/>
        </w:rPr>
        <w:t>cultures</w:t>
      </w:r>
      <w:r w:rsidR="003A0C1A" w:rsidRPr="00C2018E">
        <w:rPr>
          <w:rFonts w:asciiTheme="majorBidi" w:hAnsiTheme="majorBidi"/>
          <w:lang w:val="en-GB"/>
        </w:rPr>
        <w:t xml:space="preserve">. </w:t>
      </w:r>
    </w:p>
    <w:p w14:paraId="0BDD59B1" w14:textId="08A2416F" w:rsidR="00CF16AB" w:rsidRPr="00C2018E" w:rsidRDefault="006A670C"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lastRenderedPageBreak/>
        <w:t xml:space="preserve">Street (1993) </w:t>
      </w:r>
      <w:r w:rsidRPr="00C2018E">
        <w:rPr>
          <w:rFonts w:asciiTheme="majorBidi" w:hAnsiTheme="majorBidi" w:cstheme="majorBidi"/>
          <w:szCs w:val="24"/>
          <w:lang w:val="en-GB"/>
        </w:rPr>
        <w:t>argue</w:t>
      </w:r>
      <w:r w:rsidR="007847C6" w:rsidRPr="00C2018E">
        <w:rPr>
          <w:rFonts w:asciiTheme="majorBidi" w:hAnsiTheme="majorBidi" w:cstheme="majorBidi"/>
          <w:szCs w:val="24"/>
          <w:lang w:val="en-GB"/>
        </w:rPr>
        <w:t>d</w:t>
      </w:r>
      <w:r w:rsidR="0094779D" w:rsidRPr="00C2018E">
        <w:rPr>
          <w:rFonts w:asciiTheme="majorBidi" w:hAnsiTheme="majorBidi"/>
          <w:lang w:val="en-GB"/>
        </w:rPr>
        <w:t xml:space="preserve"> that</w:t>
      </w:r>
      <w:r w:rsidR="00CB102C" w:rsidRPr="00C2018E">
        <w:rPr>
          <w:lang w:val="en-GB"/>
        </w:rPr>
        <w:t xml:space="preserve"> it is easy to stereotype and say that a culture is a particular way</w:t>
      </w:r>
      <w:r w:rsidR="0003192F" w:rsidRPr="00C2018E">
        <w:rPr>
          <w:lang w:val="en-GB"/>
        </w:rPr>
        <w:t>,</w:t>
      </w:r>
      <w:r w:rsidR="0094779D" w:rsidRPr="00C2018E">
        <w:rPr>
          <w:rFonts w:asciiTheme="majorBidi" w:hAnsiTheme="majorBidi"/>
          <w:lang w:val="en-GB"/>
        </w:rPr>
        <w:t xml:space="preserve"> </w:t>
      </w:r>
      <w:r w:rsidR="00CB102C" w:rsidRPr="00C2018E">
        <w:rPr>
          <w:rFonts w:asciiTheme="majorBidi" w:hAnsiTheme="majorBidi"/>
          <w:lang w:val="en-GB"/>
        </w:rPr>
        <w:t xml:space="preserve">but </w:t>
      </w:r>
      <w:r w:rsidR="0094779D" w:rsidRPr="00C2018E">
        <w:rPr>
          <w:rFonts w:asciiTheme="majorBidi" w:hAnsiTheme="majorBidi"/>
          <w:lang w:val="en-GB"/>
        </w:rPr>
        <w:t>c</w:t>
      </w:r>
      <w:r w:rsidR="00654F61" w:rsidRPr="00C2018E">
        <w:rPr>
          <w:rFonts w:asciiTheme="majorBidi" w:hAnsiTheme="majorBidi"/>
          <w:lang w:val="en-GB"/>
        </w:rPr>
        <w:t>ulture is constantly changing</w:t>
      </w:r>
      <w:r w:rsidR="007847C6" w:rsidRPr="00C2018E">
        <w:rPr>
          <w:rFonts w:asciiTheme="majorBidi" w:hAnsiTheme="majorBidi" w:cstheme="majorBidi"/>
          <w:szCs w:val="24"/>
          <w:lang w:val="en-GB"/>
        </w:rPr>
        <w:t>,</w:t>
      </w:r>
      <w:r w:rsidR="00654F61" w:rsidRPr="00C2018E">
        <w:rPr>
          <w:rFonts w:asciiTheme="majorBidi" w:hAnsiTheme="majorBidi"/>
          <w:lang w:val="en-GB"/>
        </w:rPr>
        <w:t xml:space="preserve"> </w:t>
      </w:r>
      <w:r w:rsidRPr="00C2018E">
        <w:rPr>
          <w:lang w:val="en-GB"/>
        </w:rPr>
        <w:t>and</w:t>
      </w:r>
      <w:r w:rsidR="000B098B" w:rsidRPr="00C2018E">
        <w:rPr>
          <w:lang w:val="en-GB"/>
        </w:rPr>
        <w:t xml:space="preserve"> </w:t>
      </w:r>
      <w:r w:rsidR="00E03318" w:rsidRPr="00C2018E">
        <w:rPr>
          <w:lang w:val="en-GB"/>
        </w:rPr>
        <w:t>“</w:t>
      </w:r>
      <w:r w:rsidR="000B098B" w:rsidRPr="00C2018E">
        <w:rPr>
          <w:lang w:val="en-GB"/>
        </w:rPr>
        <w:t>culture is an active process of meaning making</w:t>
      </w:r>
      <w:r w:rsidR="007847C6" w:rsidRPr="00C2018E">
        <w:rPr>
          <w:szCs w:val="24"/>
          <w:lang w:val="en-GB"/>
        </w:rPr>
        <w:t>,</w:t>
      </w:r>
      <w:r w:rsidR="00E03318" w:rsidRPr="00C2018E">
        <w:rPr>
          <w:szCs w:val="24"/>
          <w:lang w:val="en-GB"/>
        </w:rPr>
        <w:t>”</w:t>
      </w:r>
      <w:r w:rsidR="007847C6" w:rsidRPr="00C2018E">
        <w:rPr>
          <w:szCs w:val="24"/>
          <w:lang w:val="en-GB"/>
        </w:rPr>
        <w:t xml:space="preserve"> (p. x)</w:t>
      </w:r>
      <w:r w:rsidR="000B098B" w:rsidRPr="00C2018E">
        <w:rPr>
          <w:lang w:val="en-GB"/>
        </w:rPr>
        <w:t xml:space="preserve"> so it should be treated as a verb</w:t>
      </w:r>
      <w:r w:rsidR="00F1717F" w:rsidRPr="00C2018E">
        <w:rPr>
          <w:lang w:val="en-GB"/>
        </w:rPr>
        <w:t xml:space="preserve"> rather than a noun</w:t>
      </w:r>
      <w:r w:rsidR="000B098B" w:rsidRPr="00C2018E">
        <w:rPr>
          <w:lang w:val="en-GB"/>
        </w:rPr>
        <w:t>. Individuals are both the products of the culture and the makers of the culture as well. Culture exists as an accumulation of the practices of individuals. They are part of their culture</w:t>
      </w:r>
      <w:r w:rsidR="007847C6" w:rsidRPr="00C2018E">
        <w:rPr>
          <w:rFonts w:eastAsia="Times New Roman"/>
          <w:szCs w:val="24"/>
          <w:lang w:val="en-GB"/>
        </w:rPr>
        <w:t>,</w:t>
      </w:r>
      <w:r w:rsidR="000B098B" w:rsidRPr="00C2018E">
        <w:rPr>
          <w:lang w:val="en-GB"/>
        </w:rPr>
        <w:t xml:space="preserve"> but at the same time</w:t>
      </w:r>
      <w:r w:rsidR="00F1717F" w:rsidRPr="00C2018E">
        <w:rPr>
          <w:lang w:val="en-GB"/>
        </w:rPr>
        <w:t>,</w:t>
      </w:r>
      <w:r w:rsidR="000B098B" w:rsidRPr="00C2018E">
        <w:rPr>
          <w:lang w:val="en-GB"/>
        </w:rPr>
        <w:t xml:space="preserve"> they </w:t>
      </w:r>
      <w:r w:rsidR="00F1717F" w:rsidRPr="00C2018E">
        <w:rPr>
          <w:rFonts w:eastAsia="Times New Roman"/>
          <w:szCs w:val="24"/>
          <w:lang w:val="en-GB"/>
        </w:rPr>
        <w:t>co</w:t>
      </w:r>
      <w:r w:rsidR="000B098B" w:rsidRPr="00C2018E">
        <w:rPr>
          <w:rFonts w:eastAsia="Times New Roman"/>
          <w:szCs w:val="24"/>
          <w:lang w:val="en-GB"/>
        </w:rPr>
        <w:t>create</w:t>
      </w:r>
      <w:r w:rsidR="000B098B" w:rsidRPr="00C2018E">
        <w:rPr>
          <w:lang w:val="en-GB"/>
        </w:rPr>
        <w:t xml:space="preserve"> it (Street, 1993)</w:t>
      </w:r>
      <w:r w:rsidR="00FE11A1" w:rsidRPr="00C2018E">
        <w:rPr>
          <w:lang w:val="en-GB"/>
        </w:rPr>
        <w:t xml:space="preserve">. </w:t>
      </w:r>
      <w:r w:rsidRPr="00C2018E">
        <w:rPr>
          <w:lang w:val="en-GB"/>
        </w:rPr>
        <w:t xml:space="preserve">This way of understanding culture fits my study; </w:t>
      </w:r>
      <w:r w:rsidR="007847C6" w:rsidRPr="00C2018E">
        <w:rPr>
          <w:lang w:val="en-GB"/>
        </w:rPr>
        <w:t xml:space="preserve">although </w:t>
      </w:r>
      <w:r w:rsidRPr="00C2018E">
        <w:rPr>
          <w:lang w:val="en-GB"/>
        </w:rPr>
        <w:t xml:space="preserve">I refer to Omani </w:t>
      </w:r>
      <w:r w:rsidR="007847C6" w:rsidRPr="00C2018E">
        <w:rPr>
          <w:lang w:val="en-GB"/>
        </w:rPr>
        <w:t>culture</w:t>
      </w:r>
      <w:r w:rsidRPr="00C2018E">
        <w:rPr>
          <w:lang w:val="en-GB"/>
        </w:rPr>
        <w:t xml:space="preserve">, I mean by this phrase </w:t>
      </w:r>
      <w:r w:rsidR="00FE11A1" w:rsidRPr="00C2018E">
        <w:rPr>
          <w:lang w:val="en-GB"/>
        </w:rPr>
        <w:t>cultural tendencies</w:t>
      </w:r>
      <w:r w:rsidRPr="00C2018E">
        <w:rPr>
          <w:lang w:val="en-GB"/>
        </w:rPr>
        <w:t xml:space="preserve"> which may be reflected in ways of behaving and speaking using social media. Culture, seen as a verb, is a way of living, </w:t>
      </w:r>
      <w:r w:rsidR="007847C6" w:rsidRPr="00C2018E">
        <w:rPr>
          <w:lang w:val="en-GB"/>
        </w:rPr>
        <w:t xml:space="preserve">is </w:t>
      </w:r>
      <w:r w:rsidRPr="00C2018E">
        <w:rPr>
          <w:lang w:val="en-GB"/>
        </w:rPr>
        <w:t>always in flux</w:t>
      </w:r>
      <w:r w:rsidR="007847C6" w:rsidRPr="00C2018E">
        <w:rPr>
          <w:lang w:val="en-GB"/>
        </w:rPr>
        <w:t>,</w:t>
      </w:r>
      <w:r w:rsidRPr="00C2018E">
        <w:rPr>
          <w:lang w:val="en-GB"/>
        </w:rPr>
        <w:t xml:space="preserve"> and </w:t>
      </w:r>
      <w:r w:rsidR="007847C6" w:rsidRPr="00C2018E">
        <w:rPr>
          <w:lang w:val="en-GB"/>
        </w:rPr>
        <w:t xml:space="preserve">is </w:t>
      </w:r>
      <w:r w:rsidRPr="00C2018E">
        <w:rPr>
          <w:lang w:val="en-GB"/>
        </w:rPr>
        <w:t xml:space="preserve">amenable to change; </w:t>
      </w:r>
      <w:r w:rsidR="00A41367" w:rsidRPr="00C2018E">
        <w:rPr>
          <w:lang w:val="en-GB"/>
        </w:rPr>
        <w:t xml:space="preserve">thus, </w:t>
      </w:r>
      <w:r w:rsidRPr="00C2018E">
        <w:rPr>
          <w:lang w:val="en-GB"/>
        </w:rPr>
        <w:t xml:space="preserve">it is not a </w:t>
      </w:r>
      <w:r w:rsidR="00FE11A1" w:rsidRPr="00C2018E">
        <w:rPr>
          <w:lang w:val="en-GB"/>
        </w:rPr>
        <w:t>reified construct</w:t>
      </w:r>
      <w:r w:rsidR="00853692" w:rsidRPr="00C2018E">
        <w:rPr>
          <w:lang w:val="en-GB"/>
        </w:rPr>
        <w:t>. There were times when my participants referred to their culture as if it were monolithic, universally accepted</w:t>
      </w:r>
      <w:r w:rsidR="007847C6" w:rsidRPr="00C2018E">
        <w:rPr>
          <w:lang w:val="en-GB"/>
        </w:rPr>
        <w:t>,</w:t>
      </w:r>
      <w:r w:rsidR="00853692" w:rsidRPr="00C2018E">
        <w:rPr>
          <w:lang w:val="en-GB"/>
        </w:rPr>
        <w:t xml:space="preserve"> and understood</w:t>
      </w:r>
      <w:r w:rsidR="007847C6" w:rsidRPr="00C2018E">
        <w:rPr>
          <w:lang w:val="en-GB"/>
        </w:rPr>
        <w:t xml:space="preserve">, </w:t>
      </w:r>
      <w:r w:rsidR="00853692" w:rsidRPr="00C2018E">
        <w:rPr>
          <w:lang w:val="en-GB"/>
        </w:rPr>
        <w:t xml:space="preserve">yet the data showed a diversity in their understandings of cultural norms and beliefs, and these differences changed across time and were evident as patterns of gendered </w:t>
      </w:r>
      <w:r w:rsidR="00CB102C" w:rsidRPr="00C2018E">
        <w:rPr>
          <w:lang w:val="en-GB"/>
        </w:rPr>
        <w:t>beliefs.</w:t>
      </w:r>
      <w:r w:rsidR="004B48E4" w:rsidRPr="00C2018E">
        <w:rPr>
          <w:lang w:val="en-GB"/>
        </w:rPr>
        <w:t xml:space="preserve"> </w:t>
      </w:r>
      <w:r w:rsidR="004B48E4" w:rsidRPr="00C2018E">
        <w:rPr>
          <w:rFonts w:asciiTheme="majorBidi" w:hAnsiTheme="majorBidi"/>
          <w:lang w:val="en-GB"/>
        </w:rPr>
        <w:t xml:space="preserve">Exploring and reflecting upon </w:t>
      </w:r>
      <w:r w:rsidR="00654F61" w:rsidRPr="00C2018E">
        <w:rPr>
          <w:rFonts w:asciiTheme="majorBidi" w:hAnsiTheme="majorBidi"/>
          <w:lang w:val="en-GB"/>
        </w:rPr>
        <w:t xml:space="preserve">any culture </w:t>
      </w:r>
      <w:r w:rsidR="004B48E4" w:rsidRPr="00C2018E">
        <w:rPr>
          <w:rFonts w:asciiTheme="majorBidi" w:hAnsiTheme="majorBidi"/>
          <w:lang w:val="en-GB"/>
        </w:rPr>
        <w:t>demonstrate</w:t>
      </w:r>
      <w:r w:rsidR="00F1717F" w:rsidRPr="00C2018E">
        <w:rPr>
          <w:rFonts w:asciiTheme="majorBidi" w:hAnsiTheme="majorBidi"/>
          <w:lang w:val="en-GB"/>
        </w:rPr>
        <w:t>s</w:t>
      </w:r>
      <w:r w:rsidR="00654F61" w:rsidRPr="00C2018E">
        <w:rPr>
          <w:rFonts w:asciiTheme="majorBidi" w:hAnsiTheme="majorBidi"/>
          <w:lang w:val="en-GB"/>
        </w:rPr>
        <w:t xml:space="preserve"> that culture is not static</w:t>
      </w:r>
      <w:r w:rsidR="004B48E4" w:rsidRPr="00C2018E">
        <w:rPr>
          <w:rFonts w:asciiTheme="majorBidi" w:hAnsiTheme="majorBidi"/>
          <w:lang w:val="en-GB"/>
        </w:rPr>
        <w:t xml:space="preserve">. It </w:t>
      </w:r>
      <w:r w:rsidR="00F1717F" w:rsidRPr="00C2018E">
        <w:rPr>
          <w:rFonts w:asciiTheme="majorBidi" w:hAnsiTheme="majorBidi"/>
          <w:lang w:val="en-GB"/>
        </w:rPr>
        <w:t xml:space="preserve">is </w:t>
      </w:r>
      <w:r w:rsidR="004B48E4" w:rsidRPr="00C2018E">
        <w:rPr>
          <w:rFonts w:asciiTheme="majorBidi" w:hAnsiTheme="majorBidi"/>
          <w:lang w:val="en-GB"/>
        </w:rPr>
        <w:t xml:space="preserve">constantly </w:t>
      </w:r>
      <w:r w:rsidR="00654F61" w:rsidRPr="00C2018E">
        <w:rPr>
          <w:rFonts w:asciiTheme="majorBidi" w:hAnsiTheme="majorBidi"/>
          <w:lang w:val="en-GB"/>
        </w:rPr>
        <w:t>chang</w:t>
      </w:r>
      <w:r w:rsidR="004B48E4" w:rsidRPr="00C2018E">
        <w:rPr>
          <w:rFonts w:asciiTheme="majorBidi" w:hAnsiTheme="majorBidi"/>
          <w:lang w:val="en-GB"/>
        </w:rPr>
        <w:t>ing</w:t>
      </w:r>
      <w:r w:rsidR="00654F61" w:rsidRPr="00C2018E">
        <w:rPr>
          <w:rFonts w:asciiTheme="majorBidi" w:hAnsiTheme="majorBidi"/>
          <w:lang w:val="en-GB"/>
        </w:rPr>
        <w:t xml:space="preserve">. </w:t>
      </w:r>
      <w:r w:rsidR="004B48E4" w:rsidRPr="00C2018E">
        <w:rPr>
          <w:rFonts w:asciiTheme="majorBidi" w:hAnsiTheme="majorBidi"/>
          <w:lang w:val="en-GB"/>
        </w:rPr>
        <w:t xml:space="preserve">According to </w:t>
      </w:r>
      <w:bookmarkStart w:id="110" w:name="_Hlk499094197"/>
      <w:r w:rsidR="004B48E4" w:rsidRPr="00C2018E">
        <w:rPr>
          <w:rFonts w:asciiTheme="majorBidi" w:hAnsiTheme="majorBidi"/>
          <w:lang w:val="en-GB"/>
        </w:rPr>
        <w:t>Herskovits (1945</w:t>
      </w:r>
      <w:bookmarkEnd w:id="110"/>
      <w:r w:rsidR="004B48E4" w:rsidRPr="00C2018E">
        <w:rPr>
          <w:rFonts w:asciiTheme="majorBidi" w:hAnsiTheme="majorBidi"/>
          <w:lang w:val="en-GB"/>
        </w:rPr>
        <w:t xml:space="preserve">), </w:t>
      </w:r>
      <w:r w:rsidR="00064F5B" w:rsidRPr="00C2018E">
        <w:rPr>
          <w:rFonts w:asciiTheme="majorBidi" w:hAnsiTheme="majorBidi"/>
          <w:lang w:val="en-GB"/>
        </w:rPr>
        <w:t xml:space="preserve">existing </w:t>
      </w:r>
      <w:r w:rsidR="004B48E4" w:rsidRPr="00C2018E">
        <w:rPr>
          <w:rFonts w:asciiTheme="majorBidi" w:hAnsiTheme="majorBidi"/>
          <w:lang w:val="en-GB"/>
        </w:rPr>
        <w:t>culture</w:t>
      </w:r>
      <w:r w:rsidR="00F1717F" w:rsidRPr="00C2018E">
        <w:rPr>
          <w:rFonts w:asciiTheme="majorBidi" w:hAnsiTheme="majorBidi"/>
          <w:lang w:val="en-GB"/>
        </w:rPr>
        <w:t>s</w:t>
      </w:r>
      <w:r w:rsidR="004B48E4" w:rsidRPr="00C2018E">
        <w:rPr>
          <w:rFonts w:asciiTheme="majorBidi" w:hAnsiTheme="majorBidi"/>
          <w:lang w:val="en-GB"/>
        </w:rPr>
        <w:t xml:space="preserve"> might partly</w:t>
      </w:r>
      <w:r w:rsidR="00654F61" w:rsidRPr="00C2018E">
        <w:rPr>
          <w:rFonts w:asciiTheme="majorBidi" w:hAnsiTheme="majorBidi"/>
          <w:lang w:val="en-GB"/>
        </w:rPr>
        <w:t xml:space="preserve"> change </w:t>
      </w:r>
      <w:r w:rsidR="004B48E4" w:rsidRPr="00C2018E">
        <w:rPr>
          <w:rFonts w:asciiTheme="majorBidi" w:hAnsiTheme="majorBidi"/>
          <w:lang w:val="en-GB"/>
        </w:rPr>
        <w:t xml:space="preserve">as a reaction </w:t>
      </w:r>
      <w:r w:rsidR="00064F5B" w:rsidRPr="00C2018E">
        <w:rPr>
          <w:rFonts w:asciiTheme="majorBidi" w:hAnsiTheme="majorBidi"/>
          <w:lang w:val="en-GB"/>
        </w:rPr>
        <w:t xml:space="preserve">to </w:t>
      </w:r>
      <w:r w:rsidR="00654F61" w:rsidRPr="00C2018E">
        <w:rPr>
          <w:rFonts w:asciiTheme="majorBidi" w:hAnsiTheme="majorBidi"/>
          <w:lang w:val="en-GB"/>
        </w:rPr>
        <w:t>n</w:t>
      </w:r>
      <w:r w:rsidR="004B48E4" w:rsidRPr="00C2018E">
        <w:rPr>
          <w:rFonts w:asciiTheme="majorBidi" w:hAnsiTheme="majorBidi"/>
          <w:lang w:val="en-GB"/>
        </w:rPr>
        <w:t>ew ideas, practices</w:t>
      </w:r>
      <w:r w:rsidR="007847C6" w:rsidRPr="00C2018E">
        <w:rPr>
          <w:rFonts w:asciiTheme="majorBidi" w:hAnsiTheme="majorBidi" w:cstheme="majorBidi"/>
          <w:szCs w:val="24"/>
          <w:lang w:val="en-GB"/>
        </w:rPr>
        <w:t>,</w:t>
      </w:r>
      <w:r w:rsidR="004B48E4" w:rsidRPr="00C2018E">
        <w:rPr>
          <w:rFonts w:asciiTheme="majorBidi" w:hAnsiTheme="majorBidi"/>
          <w:lang w:val="en-GB"/>
        </w:rPr>
        <w:t xml:space="preserve"> or</w:t>
      </w:r>
      <w:r w:rsidR="00654F61" w:rsidRPr="00C2018E">
        <w:rPr>
          <w:rFonts w:asciiTheme="majorBidi" w:hAnsiTheme="majorBidi"/>
          <w:lang w:val="en-GB"/>
        </w:rPr>
        <w:t xml:space="preserve"> inventions</w:t>
      </w:r>
      <w:r w:rsidR="004B48E4" w:rsidRPr="00C2018E">
        <w:rPr>
          <w:rFonts w:asciiTheme="majorBidi" w:hAnsiTheme="majorBidi"/>
          <w:lang w:val="en-GB"/>
        </w:rPr>
        <w:t>.</w:t>
      </w:r>
      <w:r w:rsidR="00064F5B" w:rsidRPr="00C2018E">
        <w:rPr>
          <w:rFonts w:asciiTheme="majorBidi" w:hAnsiTheme="majorBidi"/>
          <w:lang w:val="en-GB"/>
        </w:rPr>
        <w:t xml:space="preserve"> This </w:t>
      </w:r>
      <w:r w:rsidR="00654F61" w:rsidRPr="00C2018E">
        <w:rPr>
          <w:rFonts w:asciiTheme="majorBidi" w:hAnsiTheme="majorBidi"/>
          <w:lang w:val="en-GB"/>
        </w:rPr>
        <w:t xml:space="preserve">change does not </w:t>
      </w:r>
      <w:r w:rsidR="00064F5B" w:rsidRPr="00C2018E">
        <w:rPr>
          <w:rFonts w:asciiTheme="majorBidi" w:hAnsiTheme="majorBidi"/>
          <w:lang w:val="en-GB"/>
        </w:rPr>
        <w:t>necessarily</w:t>
      </w:r>
      <w:r w:rsidR="00654F61" w:rsidRPr="00C2018E">
        <w:rPr>
          <w:rFonts w:asciiTheme="majorBidi" w:hAnsiTheme="majorBidi"/>
          <w:lang w:val="en-GB"/>
        </w:rPr>
        <w:t xml:space="preserve"> </w:t>
      </w:r>
      <w:r w:rsidR="00064F5B" w:rsidRPr="00C2018E">
        <w:rPr>
          <w:rFonts w:asciiTheme="majorBidi" w:hAnsiTheme="majorBidi"/>
          <w:lang w:val="en-GB"/>
        </w:rPr>
        <w:t>arise</w:t>
      </w:r>
      <w:r w:rsidR="00654F61" w:rsidRPr="00C2018E">
        <w:rPr>
          <w:rFonts w:asciiTheme="majorBidi" w:hAnsiTheme="majorBidi"/>
          <w:lang w:val="en-GB"/>
        </w:rPr>
        <w:t xml:space="preserve"> from within</w:t>
      </w:r>
      <w:r w:rsidR="007847C6" w:rsidRPr="00C2018E">
        <w:rPr>
          <w:rFonts w:asciiTheme="majorBidi" w:hAnsiTheme="majorBidi" w:cstheme="majorBidi"/>
          <w:szCs w:val="24"/>
          <w:lang w:val="en-GB"/>
        </w:rPr>
        <w:t>,</w:t>
      </w:r>
      <w:r w:rsidR="00654F61" w:rsidRPr="00C2018E">
        <w:rPr>
          <w:rFonts w:asciiTheme="majorBidi" w:hAnsiTheme="majorBidi"/>
          <w:lang w:val="en-GB"/>
        </w:rPr>
        <w:t xml:space="preserve"> as </w:t>
      </w:r>
      <w:r w:rsidR="00064F5B" w:rsidRPr="00C2018E">
        <w:rPr>
          <w:rFonts w:asciiTheme="majorBidi" w:hAnsiTheme="majorBidi"/>
          <w:lang w:val="en-GB"/>
        </w:rPr>
        <w:t>most</w:t>
      </w:r>
      <w:r w:rsidR="00654F61" w:rsidRPr="00C2018E">
        <w:rPr>
          <w:rFonts w:asciiTheme="majorBidi" w:hAnsiTheme="majorBidi"/>
          <w:lang w:val="en-GB"/>
        </w:rPr>
        <w:t xml:space="preserve"> new ideas, practices</w:t>
      </w:r>
      <w:r w:rsidR="007847C6" w:rsidRPr="00C2018E">
        <w:rPr>
          <w:rFonts w:asciiTheme="majorBidi" w:hAnsiTheme="majorBidi" w:cstheme="majorBidi"/>
          <w:szCs w:val="24"/>
          <w:lang w:val="en-GB"/>
        </w:rPr>
        <w:t>,</w:t>
      </w:r>
      <w:r w:rsidR="00654F61" w:rsidRPr="00C2018E">
        <w:rPr>
          <w:rFonts w:asciiTheme="majorBidi" w:hAnsiTheme="majorBidi"/>
          <w:lang w:val="en-GB"/>
        </w:rPr>
        <w:t xml:space="preserve"> and inventions </w:t>
      </w:r>
      <w:r w:rsidR="00064F5B" w:rsidRPr="00C2018E">
        <w:rPr>
          <w:rFonts w:asciiTheme="majorBidi" w:hAnsiTheme="majorBidi"/>
          <w:lang w:val="en-GB"/>
        </w:rPr>
        <w:t xml:space="preserve">come </w:t>
      </w:r>
      <w:r w:rsidR="00685A49" w:rsidRPr="00C2018E">
        <w:rPr>
          <w:rFonts w:asciiTheme="majorBidi" w:hAnsiTheme="majorBidi"/>
          <w:lang w:val="en-GB"/>
        </w:rPr>
        <w:t xml:space="preserve">from outside </w:t>
      </w:r>
      <w:r w:rsidR="00654F61" w:rsidRPr="00C2018E">
        <w:rPr>
          <w:rFonts w:asciiTheme="majorBidi" w:hAnsiTheme="majorBidi"/>
          <w:lang w:val="en-GB"/>
        </w:rPr>
        <w:t xml:space="preserve">(Herskovits, 1945). </w:t>
      </w:r>
      <w:r w:rsidR="00DD0903" w:rsidRPr="00C2018E">
        <w:rPr>
          <w:rFonts w:asciiTheme="majorBidi" w:hAnsiTheme="majorBidi"/>
          <w:lang w:val="en-GB"/>
        </w:rPr>
        <w:t xml:space="preserve">In addition, </w:t>
      </w:r>
      <w:r w:rsidR="00654F61" w:rsidRPr="00C2018E">
        <w:rPr>
          <w:rFonts w:asciiTheme="majorBidi" w:hAnsiTheme="majorBidi"/>
          <w:lang w:val="en-GB"/>
        </w:rPr>
        <w:t xml:space="preserve">different </w:t>
      </w:r>
      <w:r w:rsidR="00DD0903" w:rsidRPr="00C2018E">
        <w:rPr>
          <w:rFonts w:asciiTheme="majorBidi" w:hAnsiTheme="majorBidi"/>
          <w:lang w:val="en-GB"/>
        </w:rPr>
        <w:t>aspects</w:t>
      </w:r>
      <w:r w:rsidR="00654F61" w:rsidRPr="00C2018E">
        <w:rPr>
          <w:rFonts w:asciiTheme="majorBidi" w:hAnsiTheme="majorBidi"/>
          <w:lang w:val="en-GB"/>
        </w:rPr>
        <w:t xml:space="preserve"> within a culture do not change at the same </w:t>
      </w:r>
      <w:r w:rsidR="00DD0903" w:rsidRPr="00C2018E">
        <w:rPr>
          <w:rFonts w:asciiTheme="majorBidi" w:hAnsiTheme="majorBidi"/>
          <w:lang w:val="en-GB"/>
        </w:rPr>
        <w:t>time or speed</w:t>
      </w:r>
      <w:r w:rsidR="00654F61" w:rsidRPr="00C2018E">
        <w:rPr>
          <w:rFonts w:asciiTheme="majorBidi" w:hAnsiTheme="majorBidi"/>
          <w:lang w:val="en-GB"/>
        </w:rPr>
        <w:t xml:space="preserve">. </w:t>
      </w:r>
      <w:r w:rsidR="00C253C2" w:rsidRPr="00C2018E">
        <w:rPr>
          <w:rFonts w:asciiTheme="majorBidi" w:hAnsiTheme="majorBidi"/>
          <w:lang w:val="en-GB"/>
        </w:rPr>
        <w:t>Hofstede</w:t>
      </w:r>
      <w:r w:rsidR="007847C6" w:rsidRPr="00C2018E">
        <w:rPr>
          <w:rFonts w:asciiTheme="majorBidi" w:hAnsiTheme="majorBidi"/>
          <w:lang w:val="en-GB"/>
        </w:rPr>
        <w:t xml:space="preserve"> </w:t>
      </w:r>
      <w:r w:rsidR="007847C6" w:rsidRPr="00C2018E">
        <w:rPr>
          <w:rFonts w:asciiTheme="majorBidi" w:hAnsiTheme="majorBidi" w:cstheme="majorBidi"/>
          <w:szCs w:val="24"/>
          <w:lang w:val="en-GB"/>
        </w:rPr>
        <w:t>(2001)</w:t>
      </w:r>
      <w:r w:rsidR="00C253C2" w:rsidRPr="00C2018E">
        <w:rPr>
          <w:rFonts w:asciiTheme="majorBidi" w:hAnsiTheme="majorBidi" w:cstheme="majorBidi"/>
          <w:szCs w:val="24"/>
          <w:lang w:val="en-GB"/>
        </w:rPr>
        <w:t xml:space="preserve"> </w:t>
      </w:r>
      <w:r w:rsidR="007847C6" w:rsidRPr="00C2018E">
        <w:rPr>
          <w:rFonts w:asciiTheme="majorBidi" w:hAnsiTheme="majorBidi" w:cstheme="majorBidi"/>
          <w:szCs w:val="24"/>
          <w:lang w:val="en-GB"/>
        </w:rPr>
        <w:t>provided</w:t>
      </w:r>
      <w:r w:rsidR="007847C6" w:rsidRPr="00C2018E">
        <w:rPr>
          <w:rFonts w:asciiTheme="majorBidi" w:hAnsiTheme="majorBidi"/>
          <w:lang w:val="en-GB"/>
        </w:rPr>
        <w:t xml:space="preserve"> </w:t>
      </w:r>
      <w:r w:rsidR="00C253C2" w:rsidRPr="00C2018E">
        <w:rPr>
          <w:rFonts w:asciiTheme="majorBidi" w:hAnsiTheme="majorBidi"/>
          <w:lang w:val="en-GB"/>
        </w:rPr>
        <w:t xml:space="preserve">an example of fundamental </w:t>
      </w:r>
      <w:r w:rsidR="00654F61" w:rsidRPr="00C2018E">
        <w:rPr>
          <w:rFonts w:asciiTheme="majorBidi" w:hAnsiTheme="majorBidi"/>
          <w:lang w:val="en-GB"/>
        </w:rPr>
        <w:t xml:space="preserve">values </w:t>
      </w:r>
      <w:r w:rsidR="00C253C2" w:rsidRPr="00C2018E">
        <w:rPr>
          <w:rFonts w:asciiTheme="majorBidi" w:hAnsiTheme="majorBidi"/>
          <w:lang w:val="en-GB"/>
        </w:rPr>
        <w:t>in</w:t>
      </w:r>
      <w:r w:rsidR="00654F61" w:rsidRPr="00C2018E">
        <w:rPr>
          <w:rFonts w:asciiTheme="majorBidi" w:hAnsiTheme="majorBidi"/>
          <w:lang w:val="en-GB"/>
        </w:rPr>
        <w:t xml:space="preserve"> a</w:t>
      </w:r>
      <w:r w:rsidR="00C253C2" w:rsidRPr="00C2018E">
        <w:rPr>
          <w:rFonts w:asciiTheme="majorBidi" w:hAnsiTheme="majorBidi"/>
          <w:lang w:val="en-GB"/>
        </w:rPr>
        <w:t xml:space="preserve"> certain</w:t>
      </w:r>
      <w:r w:rsidR="00654F61" w:rsidRPr="00C2018E">
        <w:rPr>
          <w:rFonts w:asciiTheme="majorBidi" w:hAnsiTheme="majorBidi"/>
          <w:lang w:val="en-GB"/>
        </w:rPr>
        <w:t xml:space="preserve"> culture such as </w:t>
      </w:r>
      <w:r w:rsidR="007847C6" w:rsidRPr="00C2018E">
        <w:rPr>
          <w:rFonts w:asciiTheme="majorBidi" w:hAnsiTheme="majorBidi" w:cstheme="majorBidi"/>
          <w:szCs w:val="24"/>
          <w:lang w:val="en-GB"/>
        </w:rPr>
        <w:t xml:space="preserve">a </w:t>
      </w:r>
      <w:r w:rsidR="00654F61" w:rsidRPr="00C2018E">
        <w:rPr>
          <w:rFonts w:asciiTheme="majorBidi" w:hAnsiTheme="majorBidi"/>
          <w:lang w:val="en-GB"/>
        </w:rPr>
        <w:t xml:space="preserve">respect for </w:t>
      </w:r>
      <w:r w:rsidR="00654F61" w:rsidRPr="00C2018E">
        <w:rPr>
          <w:rFonts w:asciiTheme="majorBidi" w:hAnsiTheme="majorBidi" w:cstheme="majorBidi"/>
          <w:szCs w:val="24"/>
          <w:lang w:val="en-GB"/>
        </w:rPr>
        <w:t>elders</w:t>
      </w:r>
      <w:r w:rsidR="00C253C2" w:rsidRPr="00C2018E">
        <w:rPr>
          <w:rFonts w:asciiTheme="majorBidi" w:hAnsiTheme="majorBidi"/>
          <w:lang w:val="en-GB"/>
        </w:rPr>
        <w:t xml:space="preserve">, and he </w:t>
      </w:r>
      <w:r w:rsidR="007847C6" w:rsidRPr="00C2018E">
        <w:rPr>
          <w:rFonts w:asciiTheme="majorBidi" w:hAnsiTheme="majorBidi" w:cstheme="majorBidi"/>
          <w:szCs w:val="24"/>
          <w:lang w:val="en-GB"/>
        </w:rPr>
        <w:t>stated</w:t>
      </w:r>
      <w:r w:rsidR="007847C6" w:rsidRPr="00C2018E">
        <w:rPr>
          <w:rFonts w:asciiTheme="majorBidi" w:hAnsiTheme="majorBidi"/>
          <w:lang w:val="en-GB"/>
        </w:rPr>
        <w:t xml:space="preserve"> </w:t>
      </w:r>
      <w:r w:rsidR="00C253C2" w:rsidRPr="00C2018E">
        <w:rPr>
          <w:rFonts w:asciiTheme="majorBidi" w:hAnsiTheme="majorBidi"/>
          <w:lang w:val="en-GB"/>
        </w:rPr>
        <w:t xml:space="preserve">that such </w:t>
      </w:r>
      <w:r w:rsidR="00685A49" w:rsidRPr="00C2018E">
        <w:rPr>
          <w:rFonts w:asciiTheme="majorBidi" w:hAnsiTheme="majorBidi"/>
          <w:lang w:val="en-GB"/>
        </w:rPr>
        <w:t>values change</w:t>
      </w:r>
      <w:r w:rsidR="00C253C2" w:rsidRPr="00C2018E">
        <w:rPr>
          <w:rFonts w:asciiTheme="majorBidi" w:hAnsiTheme="majorBidi"/>
          <w:lang w:val="en-GB"/>
        </w:rPr>
        <w:t xml:space="preserve"> </w:t>
      </w:r>
      <w:r w:rsidR="00F1717F" w:rsidRPr="00C2018E">
        <w:rPr>
          <w:rFonts w:asciiTheme="majorBidi" w:hAnsiTheme="majorBidi"/>
          <w:lang w:val="en-GB"/>
        </w:rPr>
        <w:t xml:space="preserve">at </w:t>
      </w:r>
      <w:r w:rsidR="00C253C2" w:rsidRPr="00C2018E">
        <w:rPr>
          <w:rFonts w:asciiTheme="majorBidi" w:hAnsiTheme="majorBidi"/>
          <w:lang w:val="en-GB"/>
        </w:rPr>
        <w:t xml:space="preserve">a </w:t>
      </w:r>
      <w:r w:rsidR="00654F61" w:rsidRPr="00C2018E">
        <w:rPr>
          <w:rFonts w:asciiTheme="majorBidi" w:hAnsiTheme="majorBidi"/>
          <w:lang w:val="en-GB"/>
        </w:rPr>
        <w:t xml:space="preserve">slower </w:t>
      </w:r>
      <w:r w:rsidR="00C253C2" w:rsidRPr="00C2018E">
        <w:rPr>
          <w:rFonts w:asciiTheme="majorBidi" w:hAnsiTheme="majorBidi"/>
          <w:lang w:val="en-GB"/>
        </w:rPr>
        <w:t xml:space="preserve">speed </w:t>
      </w:r>
      <w:r w:rsidR="00654F61" w:rsidRPr="00C2018E">
        <w:rPr>
          <w:rFonts w:asciiTheme="majorBidi" w:hAnsiTheme="majorBidi"/>
          <w:lang w:val="en-GB"/>
        </w:rPr>
        <w:t xml:space="preserve">than </w:t>
      </w:r>
      <w:r w:rsidR="00842DE8" w:rsidRPr="00C2018E">
        <w:rPr>
          <w:rFonts w:asciiTheme="majorBidi" w:hAnsiTheme="majorBidi" w:cstheme="majorBidi"/>
          <w:szCs w:val="24"/>
          <w:lang w:val="en-GB"/>
        </w:rPr>
        <w:t>behaviours</w:t>
      </w:r>
      <w:r w:rsidR="00654F61" w:rsidRPr="00C2018E">
        <w:rPr>
          <w:rFonts w:asciiTheme="majorBidi" w:hAnsiTheme="majorBidi"/>
          <w:lang w:val="en-GB"/>
        </w:rPr>
        <w:t xml:space="preserve"> and </w:t>
      </w:r>
      <w:r w:rsidR="00685A49" w:rsidRPr="00C2018E">
        <w:rPr>
          <w:rFonts w:asciiTheme="majorBidi" w:hAnsiTheme="majorBidi"/>
          <w:lang w:val="en-GB"/>
        </w:rPr>
        <w:t>other</w:t>
      </w:r>
      <w:r w:rsidR="00654F61" w:rsidRPr="00C2018E">
        <w:rPr>
          <w:rFonts w:asciiTheme="majorBidi" w:hAnsiTheme="majorBidi"/>
          <w:lang w:val="en-GB"/>
        </w:rPr>
        <w:t xml:space="preserve"> </w:t>
      </w:r>
      <w:r w:rsidR="00C253C2" w:rsidRPr="00C2018E">
        <w:rPr>
          <w:rFonts w:asciiTheme="majorBidi" w:hAnsiTheme="majorBidi"/>
          <w:lang w:val="en-GB"/>
        </w:rPr>
        <w:t>external</w:t>
      </w:r>
      <w:r w:rsidR="00654F61" w:rsidRPr="00C2018E">
        <w:rPr>
          <w:rFonts w:asciiTheme="majorBidi" w:hAnsiTheme="majorBidi"/>
          <w:lang w:val="en-GB"/>
        </w:rPr>
        <w:t xml:space="preserve"> </w:t>
      </w:r>
      <w:r w:rsidR="00C253C2" w:rsidRPr="00C2018E">
        <w:rPr>
          <w:rFonts w:asciiTheme="majorBidi" w:hAnsiTheme="majorBidi"/>
          <w:lang w:val="en-GB"/>
        </w:rPr>
        <w:t>displays</w:t>
      </w:r>
      <w:r w:rsidR="00654F61" w:rsidRPr="00C2018E">
        <w:rPr>
          <w:rFonts w:asciiTheme="majorBidi" w:hAnsiTheme="majorBidi"/>
          <w:lang w:val="en-GB"/>
        </w:rPr>
        <w:t xml:space="preserve"> of culture such as fashion</w:t>
      </w:r>
      <w:r w:rsidR="007847C6" w:rsidRPr="00C2018E">
        <w:rPr>
          <w:rFonts w:asciiTheme="majorBidi" w:hAnsiTheme="majorBidi" w:cstheme="majorBidi"/>
          <w:szCs w:val="24"/>
          <w:lang w:val="en-GB"/>
        </w:rPr>
        <w:t>.</w:t>
      </w:r>
      <w:r w:rsidR="007847C6" w:rsidRPr="00C2018E">
        <w:rPr>
          <w:rFonts w:asciiTheme="majorBidi" w:hAnsiTheme="majorBidi"/>
          <w:lang w:val="en-GB"/>
        </w:rPr>
        <w:t xml:space="preserve"> </w:t>
      </w:r>
      <w:r w:rsidR="00C253C2" w:rsidRPr="00C2018E">
        <w:rPr>
          <w:rFonts w:asciiTheme="majorBidi" w:hAnsiTheme="majorBidi"/>
          <w:lang w:val="en-GB"/>
        </w:rPr>
        <w:t xml:space="preserve">Overall, </w:t>
      </w:r>
      <w:r w:rsidR="00853692" w:rsidRPr="00C2018E">
        <w:rPr>
          <w:rFonts w:asciiTheme="majorBidi" w:hAnsiTheme="majorBidi"/>
          <w:lang w:val="en-GB"/>
        </w:rPr>
        <w:t xml:space="preserve">my data </w:t>
      </w:r>
      <w:r w:rsidR="00853692" w:rsidRPr="00C2018E">
        <w:rPr>
          <w:rFonts w:asciiTheme="majorBidi" w:hAnsiTheme="majorBidi" w:cstheme="majorBidi"/>
          <w:szCs w:val="24"/>
          <w:lang w:val="en-GB"/>
        </w:rPr>
        <w:t>reflect</w:t>
      </w:r>
      <w:r w:rsidR="00853692" w:rsidRPr="00C2018E">
        <w:rPr>
          <w:rFonts w:asciiTheme="majorBidi" w:hAnsiTheme="majorBidi"/>
          <w:lang w:val="en-GB"/>
        </w:rPr>
        <w:t xml:space="preserve"> arguments that</w:t>
      </w:r>
      <w:r w:rsidR="0094779D" w:rsidRPr="00C2018E">
        <w:rPr>
          <w:rFonts w:asciiTheme="majorBidi" w:hAnsiTheme="majorBidi"/>
          <w:lang w:val="en-GB"/>
        </w:rPr>
        <w:t xml:space="preserve"> </w:t>
      </w:r>
      <w:r w:rsidR="00C253C2" w:rsidRPr="00C2018E">
        <w:rPr>
          <w:rFonts w:asciiTheme="majorBidi" w:hAnsiTheme="majorBidi"/>
          <w:lang w:val="en-GB"/>
        </w:rPr>
        <w:t>culture is subject to change and</w:t>
      </w:r>
      <w:r w:rsidR="00C253C2" w:rsidRPr="00C2018E">
        <w:rPr>
          <w:rFonts w:asciiTheme="majorBidi" w:hAnsiTheme="majorBidi" w:cstheme="majorBidi"/>
          <w:szCs w:val="24"/>
          <w:lang w:val="en-GB"/>
        </w:rPr>
        <w:t xml:space="preserve"> </w:t>
      </w:r>
      <w:r w:rsidR="00E95A1B" w:rsidRPr="00C2018E">
        <w:rPr>
          <w:rFonts w:asciiTheme="majorBidi" w:hAnsiTheme="majorBidi" w:cstheme="majorBidi"/>
          <w:szCs w:val="24"/>
          <w:lang w:val="en-GB"/>
        </w:rPr>
        <w:t>that</w:t>
      </w:r>
      <w:r w:rsidR="00E95A1B" w:rsidRPr="00C2018E">
        <w:rPr>
          <w:rFonts w:asciiTheme="majorBidi" w:hAnsiTheme="majorBidi"/>
          <w:lang w:val="en-GB"/>
        </w:rPr>
        <w:t xml:space="preserve"> </w:t>
      </w:r>
      <w:r w:rsidR="00C253C2" w:rsidRPr="00C2018E">
        <w:rPr>
          <w:rFonts w:asciiTheme="majorBidi" w:hAnsiTheme="majorBidi"/>
          <w:lang w:val="en-GB"/>
        </w:rPr>
        <w:t>c</w:t>
      </w:r>
      <w:r w:rsidR="00654F61" w:rsidRPr="00C2018E">
        <w:rPr>
          <w:rFonts w:asciiTheme="majorBidi" w:hAnsiTheme="majorBidi"/>
          <w:lang w:val="en-GB"/>
        </w:rPr>
        <w:t xml:space="preserve">hanges </w:t>
      </w:r>
      <w:r w:rsidR="00C253C2" w:rsidRPr="00C2018E">
        <w:rPr>
          <w:rFonts w:asciiTheme="majorBidi" w:hAnsiTheme="majorBidi"/>
          <w:lang w:val="en-GB"/>
        </w:rPr>
        <w:t xml:space="preserve">in </w:t>
      </w:r>
      <w:r w:rsidR="00654F61" w:rsidRPr="00C2018E">
        <w:rPr>
          <w:rFonts w:asciiTheme="majorBidi" w:hAnsiTheme="majorBidi"/>
          <w:lang w:val="en-GB"/>
        </w:rPr>
        <w:t xml:space="preserve">values </w:t>
      </w:r>
      <w:r w:rsidR="00C253C2" w:rsidRPr="00C2018E">
        <w:rPr>
          <w:rFonts w:asciiTheme="majorBidi" w:hAnsiTheme="majorBidi"/>
          <w:lang w:val="en-GB"/>
        </w:rPr>
        <w:t>might</w:t>
      </w:r>
      <w:r w:rsidR="00654F61" w:rsidRPr="00C2018E">
        <w:rPr>
          <w:rFonts w:asciiTheme="majorBidi" w:hAnsiTheme="majorBidi"/>
          <w:lang w:val="en-GB"/>
        </w:rPr>
        <w:t xml:space="preserve"> </w:t>
      </w:r>
      <w:r w:rsidR="00C253C2" w:rsidRPr="00C2018E">
        <w:rPr>
          <w:rFonts w:asciiTheme="majorBidi" w:hAnsiTheme="majorBidi"/>
          <w:lang w:val="en-GB"/>
        </w:rPr>
        <w:t>lead to changes</w:t>
      </w:r>
      <w:r w:rsidR="00654F61" w:rsidRPr="00C2018E">
        <w:rPr>
          <w:rFonts w:asciiTheme="majorBidi" w:hAnsiTheme="majorBidi"/>
          <w:lang w:val="en-GB"/>
        </w:rPr>
        <w:t xml:space="preserve"> </w:t>
      </w:r>
      <w:r w:rsidR="00C253C2" w:rsidRPr="00C2018E">
        <w:rPr>
          <w:rFonts w:asciiTheme="majorBidi" w:hAnsiTheme="majorBidi"/>
          <w:lang w:val="en-GB"/>
        </w:rPr>
        <w:t>in</w:t>
      </w:r>
      <w:r w:rsidR="00654F61" w:rsidRPr="00C2018E">
        <w:rPr>
          <w:rFonts w:asciiTheme="majorBidi" w:hAnsiTheme="majorBidi"/>
          <w:lang w:val="en-GB"/>
        </w:rPr>
        <w:t xml:space="preserve"> practices </w:t>
      </w:r>
      <w:r w:rsidR="00C253C2" w:rsidRPr="00C2018E">
        <w:rPr>
          <w:rFonts w:asciiTheme="majorBidi" w:hAnsiTheme="majorBidi"/>
          <w:lang w:val="en-GB"/>
        </w:rPr>
        <w:t>and behaviours. On the other hand</w:t>
      </w:r>
      <w:r w:rsidR="00654F61" w:rsidRPr="00C2018E">
        <w:rPr>
          <w:rFonts w:asciiTheme="majorBidi" w:hAnsiTheme="majorBidi"/>
          <w:lang w:val="en-GB"/>
        </w:rPr>
        <w:t>, new inventions</w:t>
      </w:r>
      <w:r w:rsidR="0094779D" w:rsidRPr="00C2018E">
        <w:rPr>
          <w:rFonts w:asciiTheme="majorBidi" w:hAnsiTheme="majorBidi"/>
          <w:lang w:val="en-GB"/>
        </w:rPr>
        <w:t xml:space="preserve"> and </w:t>
      </w:r>
      <w:r w:rsidR="004D1A88" w:rsidRPr="00C2018E">
        <w:rPr>
          <w:rFonts w:asciiTheme="majorBidi" w:hAnsiTheme="majorBidi"/>
          <w:lang w:val="en-GB"/>
        </w:rPr>
        <w:t>technologies may</w:t>
      </w:r>
      <w:r w:rsidR="00654F61" w:rsidRPr="00C2018E">
        <w:rPr>
          <w:rFonts w:asciiTheme="majorBidi" w:hAnsiTheme="majorBidi"/>
          <w:lang w:val="en-GB"/>
        </w:rPr>
        <w:t xml:space="preserve"> change attitud</w:t>
      </w:r>
      <w:r w:rsidR="00685A49" w:rsidRPr="00C2018E">
        <w:rPr>
          <w:rFonts w:asciiTheme="majorBidi" w:hAnsiTheme="majorBidi"/>
          <w:lang w:val="en-GB"/>
        </w:rPr>
        <w:t xml:space="preserve">es, </w:t>
      </w:r>
      <w:r w:rsidR="00C253C2" w:rsidRPr="00C2018E">
        <w:rPr>
          <w:rFonts w:asciiTheme="majorBidi" w:hAnsiTheme="majorBidi"/>
          <w:lang w:val="en-GB"/>
        </w:rPr>
        <w:t>values</w:t>
      </w:r>
      <w:r w:rsidR="00E95A1B" w:rsidRPr="00C2018E">
        <w:rPr>
          <w:rFonts w:asciiTheme="majorBidi" w:hAnsiTheme="majorBidi" w:cstheme="majorBidi"/>
          <w:szCs w:val="24"/>
          <w:lang w:val="en-GB"/>
        </w:rPr>
        <w:t>,</w:t>
      </w:r>
      <w:r w:rsidR="00C253C2" w:rsidRPr="00C2018E">
        <w:rPr>
          <w:rFonts w:asciiTheme="majorBidi" w:hAnsiTheme="majorBidi"/>
          <w:lang w:val="en-GB"/>
        </w:rPr>
        <w:t xml:space="preserve"> and </w:t>
      </w:r>
      <w:r w:rsidR="00654F61" w:rsidRPr="00C2018E">
        <w:rPr>
          <w:rFonts w:asciiTheme="majorBidi" w:hAnsiTheme="majorBidi"/>
          <w:lang w:val="en-GB"/>
        </w:rPr>
        <w:lastRenderedPageBreak/>
        <w:t>behaviour</w:t>
      </w:r>
      <w:r w:rsidR="0094779D" w:rsidRPr="00C2018E">
        <w:rPr>
          <w:rFonts w:asciiTheme="majorBidi" w:hAnsiTheme="majorBidi"/>
          <w:lang w:val="en-GB"/>
        </w:rPr>
        <w:t>s</w:t>
      </w:r>
      <w:r w:rsidR="00654F61" w:rsidRPr="00C2018E">
        <w:rPr>
          <w:rFonts w:asciiTheme="majorBidi" w:hAnsiTheme="majorBidi"/>
          <w:lang w:val="en-GB"/>
        </w:rPr>
        <w:t xml:space="preserve"> accordingly. </w:t>
      </w:r>
      <w:r w:rsidR="007B1E2C" w:rsidRPr="00C2018E">
        <w:rPr>
          <w:rFonts w:asciiTheme="majorBidi" w:hAnsiTheme="majorBidi"/>
          <w:lang w:val="en-GB"/>
        </w:rPr>
        <w:t>In this way we can see a pus</w:t>
      </w:r>
      <w:r w:rsidR="00E04017" w:rsidRPr="00C2018E">
        <w:rPr>
          <w:rFonts w:asciiTheme="majorBidi" w:hAnsiTheme="majorBidi"/>
          <w:lang w:val="en-GB"/>
        </w:rPr>
        <w:t>h</w:t>
      </w:r>
      <w:r w:rsidR="00E95A1B" w:rsidRPr="00C2018E">
        <w:rPr>
          <w:rFonts w:asciiTheme="majorBidi" w:hAnsiTheme="majorBidi"/>
          <w:lang w:val="en-GB"/>
        </w:rPr>
        <w:t xml:space="preserve"> and </w:t>
      </w:r>
      <w:r w:rsidR="007B1E2C" w:rsidRPr="00C2018E">
        <w:rPr>
          <w:rFonts w:asciiTheme="majorBidi" w:hAnsiTheme="majorBidi" w:cstheme="majorBidi"/>
          <w:szCs w:val="24"/>
          <w:lang w:val="en-GB"/>
        </w:rPr>
        <w:t xml:space="preserve">pull relationship between culture and </w:t>
      </w:r>
      <w:r w:rsidR="007B1E2C" w:rsidRPr="00C2018E">
        <w:rPr>
          <w:rFonts w:asciiTheme="majorBidi" w:hAnsiTheme="majorBidi"/>
          <w:lang w:val="en-GB"/>
        </w:rPr>
        <w:t>technology, just as we might for example see a push</w:t>
      </w:r>
      <w:r w:rsidR="00E95A1B" w:rsidRPr="00C2018E">
        <w:rPr>
          <w:rFonts w:asciiTheme="majorBidi" w:hAnsiTheme="majorBidi" w:cstheme="majorBidi"/>
          <w:szCs w:val="24"/>
          <w:lang w:val="en-GB"/>
        </w:rPr>
        <w:t xml:space="preserve"> and </w:t>
      </w:r>
      <w:r w:rsidR="007B1E2C" w:rsidRPr="00C2018E">
        <w:rPr>
          <w:rFonts w:asciiTheme="majorBidi" w:hAnsiTheme="majorBidi"/>
          <w:lang w:val="en-GB"/>
        </w:rPr>
        <w:t>pull relationship between culture and language</w:t>
      </w:r>
      <w:r w:rsidR="00CF16AB" w:rsidRPr="00C2018E">
        <w:rPr>
          <w:rFonts w:asciiTheme="majorBidi" w:hAnsiTheme="majorBidi"/>
          <w:lang w:val="en-GB"/>
        </w:rPr>
        <w:t xml:space="preserve">. According to </w:t>
      </w:r>
      <w:r w:rsidR="00CF16AB" w:rsidRPr="00C2018E">
        <w:rPr>
          <w:lang w:val="en-GB"/>
        </w:rPr>
        <w:t xml:space="preserve">Fairclough </w:t>
      </w:r>
      <w:r w:rsidR="00A00678" w:rsidRPr="00C2018E">
        <w:rPr>
          <w:lang w:val="en-GB"/>
        </w:rPr>
        <w:t>(1992)</w:t>
      </w:r>
      <w:r w:rsidR="00CF16AB" w:rsidRPr="00C2018E">
        <w:rPr>
          <w:lang w:val="en-GB"/>
        </w:rPr>
        <w:t>, “discourse makes people as well as people make discourse” (p</w:t>
      </w:r>
      <w:r w:rsidR="00E95A1B" w:rsidRPr="00C2018E">
        <w:rPr>
          <w:lang w:val="en-GB"/>
        </w:rPr>
        <w:t xml:space="preserve">. </w:t>
      </w:r>
      <w:r w:rsidR="00CF16AB" w:rsidRPr="00C2018E">
        <w:rPr>
          <w:lang w:val="en-GB"/>
        </w:rPr>
        <w:t>39).</w:t>
      </w:r>
      <w:r w:rsidR="007B1E2C" w:rsidRPr="00C2018E">
        <w:rPr>
          <w:rFonts w:asciiTheme="majorBidi" w:hAnsiTheme="majorBidi"/>
          <w:lang w:val="en-GB"/>
        </w:rPr>
        <w:t xml:space="preserve"> </w:t>
      </w:r>
    </w:p>
    <w:p w14:paraId="5A8D04E9" w14:textId="5E43E61F" w:rsidR="00654F61" w:rsidRPr="00C2018E" w:rsidRDefault="0048168E" w:rsidP="00D8183E">
      <w:pPr>
        <w:spacing w:before="120" w:beforeAutospacing="0" w:after="120" w:afterAutospacing="0"/>
        <w:ind w:left="360"/>
        <w:rPr>
          <w:lang w:val="en-GB"/>
        </w:rPr>
      </w:pPr>
      <w:r w:rsidRPr="00C2018E">
        <w:rPr>
          <w:rFonts w:asciiTheme="majorBidi" w:hAnsiTheme="majorBidi"/>
          <w:lang w:val="en-GB"/>
        </w:rPr>
        <w:t>This idea of culture being fluid is</w:t>
      </w:r>
      <w:r w:rsidR="00C253C2" w:rsidRPr="00C2018E">
        <w:rPr>
          <w:rFonts w:asciiTheme="majorBidi" w:hAnsiTheme="majorBidi"/>
          <w:lang w:val="en-GB"/>
        </w:rPr>
        <w:t xml:space="preserve"> relevant to my r</w:t>
      </w:r>
      <w:r w:rsidR="002A48FF" w:rsidRPr="00C2018E">
        <w:rPr>
          <w:rFonts w:asciiTheme="majorBidi" w:hAnsiTheme="majorBidi"/>
          <w:lang w:val="en-GB"/>
        </w:rPr>
        <w:t>esearch</w:t>
      </w:r>
      <w:r w:rsidR="00E95A1B" w:rsidRPr="00C2018E">
        <w:rPr>
          <w:rFonts w:asciiTheme="majorBidi" w:hAnsiTheme="majorBidi" w:cstheme="majorBidi"/>
          <w:szCs w:val="24"/>
          <w:lang w:val="en-GB"/>
        </w:rPr>
        <w:t>,</w:t>
      </w:r>
      <w:r w:rsidR="00F1717F" w:rsidRPr="00C2018E">
        <w:rPr>
          <w:rFonts w:asciiTheme="majorBidi" w:hAnsiTheme="majorBidi"/>
          <w:lang w:val="en-GB"/>
        </w:rPr>
        <w:t xml:space="preserve"> </w:t>
      </w:r>
      <w:r w:rsidR="002A48FF" w:rsidRPr="00C2018E">
        <w:rPr>
          <w:rFonts w:asciiTheme="majorBidi" w:hAnsiTheme="majorBidi"/>
          <w:lang w:val="en-GB"/>
        </w:rPr>
        <w:t xml:space="preserve">as </w:t>
      </w:r>
      <w:r w:rsidR="007B1E2C" w:rsidRPr="00C2018E">
        <w:rPr>
          <w:rFonts w:asciiTheme="majorBidi" w:hAnsiTheme="majorBidi"/>
          <w:lang w:val="en-GB"/>
        </w:rPr>
        <w:t>is</w:t>
      </w:r>
      <w:r w:rsidR="002A48FF" w:rsidRPr="00C2018E">
        <w:rPr>
          <w:rFonts w:asciiTheme="majorBidi" w:hAnsiTheme="majorBidi"/>
          <w:lang w:val="en-GB"/>
        </w:rPr>
        <w:t xml:space="preserve"> clear</w:t>
      </w:r>
      <w:r w:rsidRPr="00C2018E">
        <w:rPr>
          <w:rFonts w:asciiTheme="majorBidi" w:hAnsiTheme="majorBidi"/>
          <w:lang w:val="en-GB"/>
        </w:rPr>
        <w:t xml:space="preserve"> in </w:t>
      </w:r>
      <w:r w:rsidR="00561684" w:rsidRPr="00C2018E">
        <w:rPr>
          <w:rFonts w:asciiTheme="majorBidi" w:hAnsiTheme="majorBidi" w:cstheme="majorBidi"/>
          <w:szCs w:val="24"/>
          <w:lang w:val="en-GB"/>
        </w:rPr>
        <w:t xml:space="preserve">a </w:t>
      </w:r>
      <w:r w:rsidR="007B1E2C" w:rsidRPr="00C2018E">
        <w:rPr>
          <w:rFonts w:asciiTheme="majorBidi" w:hAnsiTheme="majorBidi"/>
          <w:lang w:val="en-GB"/>
        </w:rPr>
        <w:t xml:space="preserve">later </w:t>
      </w:r>
      <w:r w:rsidRPr="00C2018E">
        <w:rPr>
          <w:rFonts w:asciiTheme="majorBidi" w:hAnsiTheme="majorBidi"/>
          <w:lang w:val="en-GB"/>
        </w:rPr>
        <w:t>discussion</w:t>
      </w:r>
      <w:r w:rsidR="002A48FF" w:rsidRPr="00C2018E">
        <w:rPr>
          <w:rFonts w:asciiTheme="majorBidi" w:hAnsiTheme="majorBidi"/>
          <w:lang w:val="en-GB"/>
        </w:rPr>
        <w:t>.</w:t>
      </w:r>
    </w:p>
    <w:p w14:paraId="4DFB5214" w14:textId="6DE00A07" w:rsidR="007D2E70" w:rsidRPr="00C2018E" w:rsidRDefault="007D2E70" w:rsidP="00D8183E">
      <w:pPr>
        <w:pStyle w:val="Heading3"/>
        <w:spacing w:before="120" w:beforeAutospacing="0" w:after="120" w:afterAutospacing="0"/>
        <w:ind w:left="360"/>
        <w:rPr>
          <w:lang w:val="en-GB"/>
        </w:rPr>
      </w:pPr>
      <w:bookmarkStart w:id="111" w:name="_Toc532220013"/>
      <w:r w:rsidRPr="00C2018E">
        <w:rPr>
          <w:lang w:val="en-GB"/>
        </w:rPr>
        <w:t xml:space="preserve">Culture and Learning </w:t>
      </w:r>
      <w:r w:rsidR="00E95A1B" w:rsidRPr="00C2018E">
        <w:rPr>
          <w:lang w:val="en-GB"/>
        </w:rPr>
        <w:t>EFL</w:t>
      </w:r>
      <w:bookmarkEnd w:id="111"/>
      <w:r w:rsidRPr="00C2018E">
        <w:rPr>
          <w:lang w:val="en-GB"/>
        </w:rPr>
        <w:t xml:space="preserve"> </w:t>
      </w:r>
    </w:p>
    <w:p w14:paraId="3D88B157" w14:textId="0DC3B658" w:rsidR="007D2E70" w:rsidRPr="00C2018E" w:rsidRDefault="007D2E70" w:rsidP="00D8183E">
      <w:pPr>
        <w:spacing w:before="120" w:beforeAutospacing="0" w:after="120" w:afterAutospacing="0"/>
        <w:ind w:left="360"/>
        <w:rPr>
          <w:lang w:val="en-GB"/>
        </w:rPr>
      </w:pPr>
      <w:r w:rsidRPr="00C2018E">
        <w:rPr>
          <w:color w:val="000000"/>
          <w:lang w:val="en-GB"/>
        </w:rPr>
        <w:t>English is a globally known and spoken language. It is an international language for science, computing, business</w:t>
      </w:r>
      <w:r w:rsidR="00E95A1B" w:rsidRPr="00C2018E">
        <w:rPr>
          <w:color w:val="000000"/>
          <w:lang w:val="en-GB"/>
        </w:rPr>
        <w:t>,</w:t>
      </w:r>
      <w:r w:rsidRPr="00C2018E">
        <w:rPr>
          <w:color w:val="000000"/>
          <w:lang w:val="en-GB"/>
        </w:rPr>
        <w:t xml:space="preserve"> and entertainment (</w:t>
      </w:r>
      <w:r w:rsidR="004E0DAC" w:rsidRPr="00C2018E">
        <w:rPr>
          <w:color w:val="000000"/>
          <w:lang w:val="en-GB"/>
        </w:rPr>
        <w:t>Ellis, 2001</w:t>
      </w:r>
      <w:r w:rsidRPr="00C2018E">
        <w:rPr>
          <w:color w:val="000000"/>
          <w:lang w:val="en-GB"/>
        </w:rPr>
        <w:t xml:space="preserve">). </w:t>
      </w:r>
      <w:r w:rsidR="00082831" w:rsidRPr="00C2018E">
        <w:rPr>
          <w:rFonts w:asciiTheme="majorBidi" w:hAnsiTheme="majorBidi"/>
          <w:lang w:val="en-GB"/>
        </w:rPr>
        <w:t>Presently</w:t>
      </w:r>
      <w:r w:rsidRPr="00C2018E">
        <w:rPr>
          <w:rFonts w:asciiTheme="majorBidi" w:hAnsiTheme="majorBidi"/>
          <w:lang w:val="en-GB"/>
        </w:rPr>
        <w:t xml:space="preserve">, English is one of the most </w:t>
      </w:r>
      <w:r w:rsidR="00082831" w:rsidRPr="00C2018E">
        <w:rPr>
          <w:rFonts w:asciiTheme="majorBidi" w:hAnsiTheme="majorBidi"/>
          <w:lang w:val="en-GB"/>
        </w:rPr>
        <w:t>extensively</w:t>
      </w:r>
      <w:r w:rsidRPr="00C2018E">
        <w:rPr>
          <w:rFonts w:asciiTheme="majorBidi" w:hAnsiTheme="majorBidi"/>
          <w:lang w:val="en-GB"/>
        </w:rPr>
        <w:t xml:space="preserve"> used language</w:t>
      </w:r>
      <w:r w:rsidR="00F1717F" w:rsidRPr="00C2018E">
        <w:rPr>
          <w:rFonts w:asciiTheme="majorBidi" w:hAnsiTheme="majorBidi"/>
          <w:lang w:val="en-GB"/>
        </w:rPr>
        <w:t>s</w:t>
      </w:r>
      <w:r w:rsidRPr="00C2018E">
        <w:rPr>
          <w:rFonts w:asciiTheme="majorBidi" w:hAnsiTheme="majorBidi"/>
          <w:lang w:val="en-GB"/>
        </w:rPr>
        <w:t xml:space="preserve"> around the world. </w:t>
      </w:r>
      <w:r w:rsidR="00082831" w:rsidRPr="00C2018E">
        <w:rPr>
          <w:rFonts w:asciiTheme="majorBidi" w:hAnsiTheme="majorBidi"/>
          <w:lang w:val="en-GB"/>
        </w:rPr>
        <w:t>P</w:t>
      </w:r>
      <w:r w:rsidRPr="00C2018E">
        <w:rPr>
          <w:rFonts w:asciiTheme="majorBidi" w:hAnsiTheme="majorBidi"/>
          <w:lang w:val="en-GB"/>
        </w:rPr>
        <w:t xml:space="preserve">eople around the </w:t>
      </w:r>
      <w:r w:rsidR="00082831" w:rsidRPr="00C2018E">
        <w:rPr>
          <w:rFonts w:asciiTheme="majorBidi" w:hAnsiTheme="majorBidi"/>
          <w:lang w:val="en-GB"/>
        </w:rPr>
        <w:t>globe</w:t>
      </w:r>
      <w:r w:rsidRPr="00C2018E">
        <w:rPr>
          <w:rFonts w:asciiTheme="majorBidi" w:hAnsiTheme="majorBidi"/>
          <w:lang w:val="en-GB"/>
        </w:rPr>
        <w:t xml:space="preserve"> learn English </w:t>
      </w:r>
      <w:r w:rsidR="00082831" w:rsidRPr="00C2018E">
        <w:rPr>
          <w:rFonts w:asciiTheme="majorBidi" w:hAnsiTheme="majorBidi"/>
          <w:lang w:val="en-GB"/>
        </w:rPr>
        <w:t>for</w:t>
      </w:r>
      <w:r w:rsidRPr="00C2018E">
        <w:rPr>
          <w:rFonts w:asciiTheme="majorBidi" w:hAnsiTheme="majorBidi"/>
          <w:lang w:val="en-GB"/>
        </w:rPr>
        <w:t xml:space="preserve"> different </w:t>
      </w:r>
      <w:r w:rsidR="00082831" w:rsidRPr="00C2018E">
        <w:rPr>
          <w:rFonts w:asciiTheme="majorBidi" w:hAnsiTheme="majorBidi"/>
          <w:lang w:val="en-GB"/>
        </w:rPr>
        <w:t>purposes</w:t>
      </w:r>
      <w:r w:rsidRPr="00C2018E">
        <w:rPr>
          <w:color w:val="000000"/>
          <w:lang w:val="en-GB"/>
        </w:rPr>
        <w:t>. A great number of people speak English as a first</w:t>
      </w:r>
      <w:r w:rsidR="00F1717F" w:rsidRPr="00C2018E">
        <w:rPr>
          <w:color w:val="000000"/>
          <w:lang w:val="en-GB"/>
        </w:rPr>
        <w:t xml:space="preserve">, </w:t>
      </w:r>
      <w:r w:rsidRPr="00C2018E">
        <w:rPr>
          <w:color w:val="000000"/>
          <w:lang w:val="en-GB"/>
        </w:rPr>
        <w:t>second</w:t>
      </w:r>
      <w:r w:rsidR="00F1717F" w:rsidRPr="00C2018E">
        <w:rPr>
          <w:color w:val="000000"/>
          <w:lang w:val="en-GB"/>
        </w:rPr>
        <w:t>,</w:t>
      </w:r>
      <w:r w:rsidRPr="00C2018E">
        <w:rPr>
          <w:color w:val="000000"/>
          <w:lang w:val="en-GB"/>
        </w:rPr>
        <w:t xml:space="preserve"> or foreign language.</w:t>
      </w:r>
      <w:r w:rsidRPr="00C2018E">
        <w:rPr>
          <w:lang w:val="en-GB"/>
        </w:rPr>
        <w:t xml:space="preserve"> </w:t>
      </w:r>
      <w:bookmarkStart w:id="112" w:name="_Hlk499094274"/>
      <w:r w:rsidRPr="00C2018E">
        <w:rPr>
          <w:color w:val="000000"/>
          <w:lang w:val="en-GB"/>
        </w:rPr>
        <w:t>Crystal (2006</w:t>
      </w:r>
      <w:bookmarkEnd w:id="112"/>
      <w:r w:rsidRPr="00C2018E">
        <w:rPr>
          <w:color w:val="000000"/>
          <w:lang w:val="en-GB"/>
        </w:rPr>
        <w:t>) indicated there were about 400</w:t>
      </w:r>
      <w:r w:rsidR="00561684" w:rsidRPr="00C2018E">
        <w:rPr>
          <w:color w:val="000000"/>
          <w:lang w:val="en-GB"/>
        </w:rPr>
        <w:t xml:space="preserve"> million</w:t>
      </w:r>
      <w:r w:rsidR="00516F4D" w:rsidRPr="00C2018E">
        <w:rPr>
          <w:color w:val="000000"/>
          <w:lang w:val="en-GB"/>
        </w:rPr>
        <w:t xml:space="preserve"> </w:t>
      </w:r>
      <w:r w:rsidR="00791060" w:rsidRPr="00C2018E">
        <w:rPr>
          <w:color w:val="000000"/>
          <w:lang w:val="en-GB"/>
        </w:rPr>
        <w:t>speakers of</w:t>
      </w:r>
      <w:r w:rsidR="00F1717F" w:rsidRPr="00C2018E">
        <w:rPr>
          <w:color w:val="000000"/>
          <w:lang w:val="en-GB"/>
        </w:rPr>
        <w:t xml:space="preserve"> </w:t>
      </w:r>
      <w:r w:rsidRPr="00C2018E">
        <w:rPr>
          <w:color w:val="000000"/>
          <w:lang w:val="en-GB"/>
        </w:rPr>
        <w:t>English as their first language</w:t>
      </w:r>
      <w:r w:rsidR="00D3236F" w:rsidRPr="00C2018E">
        <w:rPr>
          <w:color w:val="000000"/>
          <w:lang w:val="en-GB"/>
        </w:rPr>
        <w:t xml:space="preserve"> (L1)</w:t>
      </w:r>
      <w:r w:rsidR="00F1717F" w:rsidRPr="00C2018E">
        <w:rPr>
          <w:color w:val="000000"/>
          <w:lang w:val="en-GB"/>
        </w:rPr>
        <w:t>;</w:t>
      </w:r>
      <w:r w:rsidRPr="00C2018E">
        <w:rPr>
          <w:color w:val="000000"/>
          <w:lang w:val="en-GB"/>
        </w:rPr>
        <w:t xml:space="preserve"> around 400</w:t>
      </w:r>
      <w:r w:rsidR="00DF75AB" w:rsidRPr="00C2018E">
        <w:rPr>
          <w:color w:val="000000"/>
          <w:lang w:val="en-GB"/>
        </w:rPr>
        <w:t xml:space="preserve"> million</w:t>
      </w:r>
      <w:r w:rsidR="00516F4D" w:rsidRPr="00C2018E">
        <w:rPr>
          <w:color w:val="000000"/>
          <w:lang w:val="en-GB"/>
        </w:rPr>
        <w:t xml:space="preserve"> ESL </w:t>
      </w:r>
      <w:r w:rsidRPr="00C2018E">
        <w:rPr>
          <w:color w:val="000000"/>
          <w:lang w:val="en-GB"/>
        </w:rPr>
        <w:t>speakers</w:t>
      </w:r>
      <w:r w:rsidR="00F1717F" w:rsidRPr="00C2018E">
        <w:rPr>
          <w:color w:val="000000"/>
          <w:lang w:val="en-GB"/>
        </w:rPr>
        <w:t>,</w:t>
      </w:r>
      <w:r w:rsidRPr="00C2018E">
        <w:rPr>
          <w:color w:val="000000"/>
          <w:lang w:val="en-GB"/>
        </w:rPr>
        <w:t xml:space="preserve"> and 600</w:t>
      </w:r>
      <w:r w:rsidR="00516F4D" w:rsidRPr="00C2018E">
        <w:rPr>
          <w:color w:val="000000"/>
          <w:lang w:val="en-GB"/>
        </w:rPr>
        <w:t xml:space="preserve"> to </w:t>
      </w:r>
      <w:r w:rsidRPr="00C2018E">
        <w:rPr>
          <w:color w:val="000000"/>
          <w:lang w:val="en-GB"/>
        </w:rPr>
        <w:t>700</w:t>
      </w:r>
      <w:r w:rsidR="00561684" w:rsidRPr="00C2018E">
        <w:rPr>
          <w:color w:val="000000"/>
          <w:lang w:val="en-GB"/>
        </w:rPr>
        <w:t xml:space="preserve"> million</w:t>
      </w:r>
      <w:r w:rsidR="00516F4D" w:rsidRPr="00C2018E">
        <w:rPr>
          <w:color w:val="000000"/>
          <w:lang w:val="en-GB"/>
        </w:rPr>
        <w:t xml:space="preserve"> EFL </w:t>
      </w:r>
      <w:r w:rsidRPr="00C2018E">
        <w:rPr>
          <w:color w:val="000000"/>
          <w:lang w:val="en-GB"/>
        </w:rPr>
        <w:t xml:space="preserve">speakers. He estimated there </w:t>
      </w:r>
      <w:r w:rsidR="00425246" w:rsidRPr="00C2018E">
        <w:rPr>
          <w:color w:val="000000"/>
          <w:lang w:val="en-GB"/>
        </w:rPr>
        <w:t>are</w:t>
      </w:r>
      <w:r w:rsidRPr="00C2018E">
        <w:rPr>
          <w:color w:val="000000"/>
          <w:lang w:val="en-GB"/>
        </w:rPr>
        <w:t xml:space="preserve"> clearly over 1</w:t>
      </w:r>
      <w:r w:rsidR="00561684" w:rsidRPr="00C2018E">
        <w:rPr>
          <w:color w:val="000000"/>
          <w:lang w:val="en-GB"/>
        </w:rPr>
        <w:t xml:space="preserve"> billion</w:t>
      </w:r>
      <w:r w:rsidR="00516F4D" w:rsidRPr="00C2018E">
        <w:rPr>
          <w:color w:val="000000"/>
          <w:lang w:val="en-GB"/>
        </w:rPr>
        <w:t xml:space="preserve"> </w:t>
      </w:r>
      <w:r w:rsidRPr="00C2018E">
        <w:rPr>
          <w:color w:val="000000"/>
          <w:lang w:val="en-GB"/>
        </w:rPr>
        <w:t xml:space="preserve">people speaking English to some extent. </w:t>
      </w:r>
      <w:bookmarkStart w:id="113" w:name="_Hlk499094297"/>
      <w:r w:rsidRPr="00C2018E">
        <w:rPr>
          <w:color w:val="000000"/>
          <w:lang w:val="en-GB"/>
        </w:rPr>
        <w:t>Ellis (2001</w:t>
      </w:r>
      <w:bookmarkEnd w:id="113"/>
      <w:r w:rsidRPr="00C2018E">
        <w:rPr>
          <w:color w:val="000000"/>
          <w:lang w:val="en-GB"/>
        </w:rPr>
        <w:t xml:space="preserve">) also suggested there were around </w:t>
      </w:r>
      <w:r w:rsidR="00561684" w:rsidRPr="00C2018E">
        <w:rPr>
          <w:color w:val="000000"/>
          <w:lang w:val="en-GB"/>
        </w:rPr>
        <w:t>1.5 billion</w:t>
      </w:r>
      <w:r w:rsidRPr="00C2018E">
        <w:rPr>
          <w:color w:val="000000"/>
          <w:lang w:val="en-GB"/>
        </w:rPr>
        <w:t xml:space="preserve"> speakers of English around the world, with 400</w:t>
      </w:r>
      <w:r w:rsidR="00561684" w:rsidRPr="00C2018E">
        <w:rPr>
          <w:color w:val="000000"/>
          <w:lang w:val="en-GB"/>
        </w:rPr>
        <w:t xml:space="preserve"> million </w:t>
      </w:r>
      <w:r w:rsidRPr="00C2018E">
        <w:rPr>
          <w:color w:val="000000"/>
          <w:lang w:val="en-GB"/>
        </w:rPr>
        <w:t xml:space="preserve">speaking English as </w:t>
      </w:r>
      <w:r w:rsidR="00D3236F" w:rsidRPr="00C2018E">
        <w:rPr>
          <w:color w:val="000000"/>
          <w:lang w:val="en-GB"/>
        </w:rPr>
        <w:t>their L1</w:t>
      </w:r>
      <w:r w:rsidRPr="00C2018E">
        <w:rPr>
          <w:color w:val="000000"/>
          <w:lang w:val="en-GB"/>
        </w:rPr>
        <w:t>. He also estimated there were around 125</w:t>
      </w:r>
      <w:r w:rsidR="00561684" w:rsidRPr="00C2018E">
        <w:rPr>
          <w:color w:val="000000"/>
          <w:lang w:val="en-GB"/>
        </w:rPr>
        <w:t xml:space="preserve"> million</w:t>
      </w:r>
      <w:r w:rsidR="00516F4D" w:rsidRPr="00C2018E">
        <w:rPr>
          <w:color w:val="000000"/>
          <w:lang w:val="en-GB"/>
        </w:rPr>
        <w:t xml:space="preserve"> ESL </w:t>
      </w:r>
      <w:r w:rsidRPr="00C2018E">
        <w:rPr>
          <w:color w:val="000000"/>
          <w:lang w:val="en-GB"/>
        </w:rPr>
        <w:t xml:space="preserve">speakers in </w:t>
      </w:r>
      <w:r w:rsidR="00516F4D" w:rsidRPr="00C2018E">
        <w:rPr>
          <w:color w:val="000000"/>
          <w:lang w:val="en-GB"/>
        </w:rPr>
        <w:t>English-</w:t>
      </w:r>
      <w:r w:rsidRPr="00C2018E">
        <w:rPr>
          <w:color w:val="000000"/>
          <w:lang w:val="en-GB"/>
        </w:rPr>
        <w:t>speaking countries. He also estimated that around 1</w:t>
      </w:r>
      <w:r w:rsidR="00561684" w:rsidRPr="00C2018E">
        <w:rPr>
          <w:color w:val="000000"/>
          <w:lang w:val="en-GB"/>
        </w:rPr>
        <w:t xml:space="preserve"> billion </w:t>
      </w:r>
      <w:r w:rsidRPr="00C2018E">
        <w:rPr>
          <w:color w:val="000000"/>
          <w:lang w:val="en-GB"/>
        </w:rPr>
        <w:t>people speak EFL or ESL in 70 non-English</w:t>
      </w:r>
      <w:r w:rsidR="00B82824" w:rsidRPr="00C2018E">
        <w:rPr>
          <w:color w:val="000000"/>
          <w:lang w:val="en-GB"/>
        </w:rPr>
        <w:t>-</w:t>
      </w:r>
      <w:r w:rsidRPr="00C2018E">
        <w:rPr>
          <w:color w:val="000000"/>
          <w:lang w:val="en-GB"/>
        </w:rPr>
        <w:t>speaking countries. Al</w:t>
      </w:r>
      <w:r w:rsidR="00353FC3" w:rsidRPr="00C2018E">
        <w:rPr>
          <w:color w:val="000000"/>
          <w:lang w:val="en-GB"/>
        </w:rPr>
        <w:t>l the above figures are about 15</w:t>
      </w:r>
      <w:r w:rsidRPr="00C2018E">
        <w:rPr>
          <w:color w:val="000000"/>
          <w:lang w:val="en-GB"/>
        </w:rPr>
        <w:t xml:space="preserve"> years old; thus, the number of English speakers must have grown greatly since then. In 2016, around 67 countries reported officially using English as their main official language. Another 27 countries have English as a secondary official language.</w:t>
      </w:r>
    </w:p>
    <w:p w14:paraId="71532000" w14:textId="55EE0D76" w:rsidR="00597F5B" w:rsidRPr="00C2018E" w:rsidRDefault="007D2E70" w:rsidP="00D8183E">
      <w:pPr>
        <w:spacing w:before="120" w:beforeAutospacing="0" w:after="120" w:afterAutospacing="0"/>
        <w:ind w:left="360"/>
        <w:rPr>
          <w:color w:val="000000"/>
          <w:lang w:val="en-GB"/>
        </w:rPr>
      </w:pPr>
      <w:r w:rsidRPr="00C2018E">
        <w:rPr>
          <w:rFonts w:asciiTheme="majorBidi" w:hAnsiTheme="majorBidi"/>
          <w:lang w:val="en-GB"/>
        </w:rPr>
        <w:lastRenderedPageBreak/>
        <w:t xml:space="preserve">Consequently, </w:t>
      </w:r>
      <w:r w:rsidR="00340A54" w:rsidRPr="00C2018E">
        <w:rPr>
          <w:rFonts w:asciiTheme="majorBidi" w:hAnsiTheme="majorBidi"/>
          <w:lang w:val="en-GB"/>
        </w:rPr>
        <w:t xml:space="preserve">one </w:t>
      </w:r>
      <w:r w:rsidRPr="00C2018E">
        <w:rPr>
          <w:rFonts w:asciiTheme="majorBidi" w:hAnsiTheme="majorBidi"/>
          <w:lang w:val="en-GB"/>
        </w:rPr>
        <w:t xml:space="preserve">question </w:t>
      </w:r>
      <w:r w:rsidR="00340A54" w:rsidRPr="00C2018E">
        <w:rPr>
          <w:rFonts w:asciiTheme="majorBidi" w:hAnsiTheme="majorBidi"/>
          <w:lang w:val="en-GB"/>
        </w:rPr>
        <w:t>is important to discuss</w:t>
      </w:r>
      <w:r w:rsidRPr="00C2018E">
        <w:rPr>
          <w:rFonts w:asciiTheme="majorBidi" w:hAnsiTheme="majorBidi"/>
          <w:lang w:val="en-GB"/>
        </w:rPr>
        <w:t xml:space="preserve"> </w:t>
      </w:r>
      <w:r w:rsidR="003A795C" w:rsidRPr="00C2018E">
        <w:rPr>
          <w:rFonts w:asciiTheme="majorBidi" w:hAnsiTheme="majorBidi"/>
          <w:lang w:val="en-GB"/>
        </w:rPr>
        <w:t xml:space="preserve">here </w:t>
      </w:r>
      <w:r w:rsidRPr="00C2018E">
        <w:rPr>
          <w:rFonts w:asciiTheme="majorBidi" w:hAnsiTheme="majorBidi"/>
          <w:lang w:val="en-GB"/>
        </w:rPr>
        <w:t xml:space="preserve">in terms of English language teaching, </w:t>
      </w:r>
      <w:r w:rsidR="00516F4D" w:rsidRPr="00C2018E">
        <w:rPr>
          <w:rFonts w:asciiTheme="majorBidi" w:hAnsiTheme="majorBidi" w:cstheme="majorBidi"/>
          <w:szCs w:val="24"/>
          <w:lang w:val="en-GB"/>
        </w:rPr>
        <w:t xml:space="preserve">and it </w:t>
      </w:r>
      <w:r w:rsidR="000474CD" w:rsidRPr="00C2018E">
        <w:rPr>
          <w:rFonts w:asciiTheme="majorBidi" w:hAnsiTheme="majorBidi"/>
          <w:lang w:val="en-GB"/>
        </w:rPr>
        <w:t>is</w:t>
      </w:r>
      <w:r w:rsidRPr="00C2018E">
        <w:rPr>
          <w:rFonts w:asciiTheme="majorBidi" w:hAnsiTheme="majorBidi"/>
          <w:lang w:val="en-GB"/>
        </w:rPr>
        <w:t xml:space="preserve"> whether to </w:t>
      </w:r>
      <w:r w:rsidR="003A795C" w:rsidRPr="00C2018E">
        <w:rPr>
          <w:rFonts w:asciiTheme="majorBidi" w:hAnsiTheme="majorBidi"/>
          <w:lang w:val="en-GB"/>
        </w:rPr>
        <w:t xml:space="preserve">learn </w:t>
      </w:r>
      <w:r w:rsidR="00340A54" w:rsidRPr="00C2018E">
        <w:rPr>
          <w:rFonts w:asciiTheme="majorBidi" w:hAnsiTheme="majorBidi"/>
          <w:lang w:val="en-GB"/>
        </w:rPr>
        <w:t>and</w:t>
      </w:r>
      <w:r w:rsidR="003A795C" w:rsidRPr="00C2018E">
        <w:rPr>
          <w:rFonts w:asciiTheme="majorBidi" w:hAnsiTheme="majorBidi"/>
          <w:lang w:val="en-GB"/>
        </w:rPr>
        <w:t xml:space="preserve"> </w:t>
      </w:r>
      <w:r w:rsidRPr="00C2018E">
        <w:rPr>
          <w:rFonts w:asciiTheme="majorBidi" w:hAnsiTheme="majorBidi"/>
          <w:lang w:val="en-GB"/>
        </w:rPr>
        <w:t xml:space="preserve">teach </w:t>
      </w:r>
      <w:r w:rsidRPr="00C2018E">
        <w:rPr>
          <w:rFonts w:asciiTheme="majorBidi" w:hAnsiTheme="majorBidi" w:cstheme="majorBidi"/>
          <w:szCs w:val="24"/>
          <w:lang w:val="en-GB"/>
        </w:rPr>
        <w:t>culture.</w:t>
      </w:r>
      <w:r w:rsidRPr="00C2018E">
        <w:rPr>
          <w:rFonts w:asciiTheme="majorBidi" w:hAnsiTheme="majorBidi"/>
          <w:lang w:val="en-GB"/>
        </w:rPr>
        <w:t xml:space="preserve"> </w:t>
      </w:r>
      <w:r w:rsidR="00340A54" w:rsidRPr="00C2018E">
        <w:rPr>
          <w:rFonts w:asciiTheme="majorBidi" w:hAnsiTheme="majorBidi"/>
          <w:lang w:val="en-GB"/>
        </w:rPr>
        <w:t>This is a</w:t>
      </w:r>
      <w:r w:rsidRPr="00C2018E">
        <w:rPr>
          <w:rFonts w:asciiTheme="majorBidi" w:hAnsiTheme="majorBidi"/>
          <w:lang w:val="en-GB"/>
        </w:rPr>
        <w:t xml:space="preserve"> topic </w:t>
      </w:r>
      <w:r w:rsidR="00340A54" w:rsidRPr="00C2018E">
        <w:rPr>
          <w:rFonts w:asciiTheme="majorBidi" w:hAnsiTheme="majorBidi"/>
          <w:lang w:val="en-GB"/>
        </w:rPr>
        <w:t xml:space="preserve">which </w:t>
      </w:r>
      <w:r w:rsidR="00425246" w:rsidRPr="00C2018E">
        <w:rPr>
          <w:rFonts w:asciiTheme="majorBidi" w:hAnsiTheme="majorBidi"/>
          <w:lang w:val="en-GB"/>
        </w:rPr>
        <w:t xml:space="preserve">has been much </w:t>
      </w:r>
      <w:r w:rsidR="00F1717F" w:rsidRPr="00C2018E">
        <w:rPr>
          <w:rFonts w:asciiTheme="majorBidi" w:hAnsiTheme="majorBidi"/>
          <w:lang w:val="en-GB"/>
        </w:rPr>
        <w:t>debated</w:t>
      </w:r>
      <w:r w:rsidRPr="00C2018E">
        <w:rPr>
          <w:rFonts w:asciiTheme="majorBidi" w:hAnsiTheme="majorBidi"/>
          <w:lang w:val="en-GB"/>
        </w:rPr>
        <w:t xml:space="preserve"> </w:t>
      </w:r>
      <w:r w:rsidR="00425246" w:rsidRPr="00C2018E">
        <w:rPr>
          <w:rFonts w:asciiTheme="majorBidi" w:hAnsiTheme="majorBidi"/>
          <w:lang w:val="en-GB"/>
        </w:rPr>
        <w:t>by sociolinguists and others</w:t>
      </w:r>
      <w:r w:rsidRPr="00C2018E">
        <w:rPr>
          <w:rFonts w:asciiTheme="majorBidi" w:hAnsiTheme="majorBidi"/>
          <w:lang w:val="en-GB"/>
        </w:rPr>
        <w:t>.</w:t>
      </w:r>
      <w:r w:rsidR="003A795C" w:rsidRPr="00C2018E">
        <w:rPr>
          <w:rFonts w:asciiTheme="majorBidi" w:hAnsiTheme="majorBidi"/>
          <w:lang w:val="en-GB"/>
        </w:rPr>
        <w:t xml:space="preserve"> </w:t>
      </w:r>
      <w:r w:rsidRPr="00C2018E">
        <w:rPr>
          <w:rFonts w:asciiTheme="majorBidi" w:hAnsiTheme="majorBidi"/>
          <w:lang w:val="en-GB"/>
        </w:rPr>
        <w:t xml:space="preserve">Some scholars </w:t>
      </w:r>
      <w:r w:rsidR="00516F4D" w:rsidRPr="00C2018E">
        <w:rPr>
          <w:rFonts w:asciiTheme="majorBidi" w:hAnsiTheme="majorBidi" w:cstheme="majorBidi"/>
          <w:szCs w:val="24"/>
          <w:lang w:val="en-GB"/>
        </w:rPr>
        <w:t>have stated</w:t>
      </w:r>
      <w:r w:rsidR="00516F4D" w:rsidRPr="00C2018E">
        <w:rPr>
          <w:rFonts w:asciiTheme="majorBidi" w:hAnsiTheme="majorBidi"/>
          <w:lang w:val="en-GB"/>
        </w:rPr>
        <w:t xml:space="preserve"> </w:t>
      </w:r>
      <w:r w:rsidRPr="00C2018E">
        <w:rPr>
          <w:rFonts w:asciiTheme="majorBidi" w:hAnsiTheme="majorBidi"/>
          <w:lang w:val="en-GB"/>
        </w:rPr>
        <w:t>that teachers should teach what they</w:t>
      </w:r>
      <w:r w:rsidR="00561684" w:rsidRPr="00C2018E">
        <w:rPr>
          <w:rFonts w:asciiTheme="majorBidi" w:hAnsiTheme="majorBidi"/>
          <w:lang w:val="en-GB"/>
        </w:rPr>
        <w:t xml:space="preserve"> </w:t>
      </w:r>
      <w:r w:rsidR="00A13E0C" w:rsidRPr="00C2018E">
        <w:rPr>
          <w:rFonts w:asciiTheme="majorBidi" w:hAnsiTheme="majorBidi" w:cstheme="majorBidi"/>
          <w:szCs w:val="24"/>
          <w:lang w:val="en-GB"/>
        </w:rPr>
        <w:t xml:space="preserve">have </w:t>
      </w:r>
      <w:r w:rsidRPr="00C2018E">
        <w:rPr>
          <w:rFonts w:asciiTheme="majorBidi" w:hAnsiTheme="majorBidi" w:cstheme="majorBidi"/>
          <w:szCs w:val="24"/>
          <w:lang w:val="en-GB"/>
        </w:rPr>
        <w:t>call</w:t>
      </w:r>
      <w:r w:rsidR="0041463C" w:rsidRPr="00C2018E">
        <w:rPr>
          <w:rFonts w:asciiTheme="majorBidi" w:hAnsiTheme="majorBidi" w:cstheme="majorBidi"/>
          <w:szCs w:val="24"/>
          <w:lang w:val="en-GB"/>
        </w:rPr>
        <w:t>ed</w:t>
      </w:r>
      <w:r w:rsidRPr="00C2018E">
        <w:rPr>
          <w:rFonts w:asciiTheme="majorBidi" w:hAnsiTheme="majorBidi" w:cstheme="majorBidi"/>
          <w:szCs w:val="24"/>
          <w:lang w:val="en-GB"/>
        </w:rPr>
        <w:t xml:space="preserve"> </w:t>
      </w:r>
      <w:r w:rsidRPr="00C2018E">
        <w:rPr>
          <w:rFonts w:asciiTheme="majorBidi" w:hAnsiTheme="majorBidi"/>
          <w:lang w:val="en-GB"/>
        </w:rPr>
        <w:t xml:space="preserve">target language </w:t>
      </w:r>
      <w:r w:rsidRPr="00C2018E">
        <w:rPr>
          <w:rFonts w:asciiTheme="majorBidi" w:hAnsiTheme="majorBidi" w:cstheme="majorBidi"/>
          <w:szCs w:val="24"/>
          <w:lang w:val="en-GB"/>
        </w:rPr>
        <w:t>culture</w:t>
      </w:r>
      <w:r w:rsidRPr="00C2018E">
        <w:rPr>
          <w:rFonts w:asciiTheme="majorBidi" w:hAnsiTheme="majorBidi"/>
          <w:lang w:val="en-GB"/>
        </w:rPr>
        <w:t xml:space="preserve"> </w:t>
      </w:r>
      <w:r w:rsidR="00340A54" w:rsidRPr="00C2018E">
        <w:rPr>
          <w:rFonts w:asciiTheme="majorBidi" w:hAnsiTheme="majorBidi"/>
          <w:lang w:val="en-GB"/>
        </w:rPr>
        <w:t>besides</w:t>
      </w:r>
      <w:r w:rsidRPr="00C2018E">
        <w:rPr>
          <w:rFonts w:asciiTheme="majorBidi" w:hAnsiTheme="majorBidi"/>
          <w:lang w:val="en-GB"/>
        </w:rPr>
        <w:t xml:space="preserve"> English </w:t>
      </w:r>
      <w:r w:rsidR="00340A54" w:rsidRPr="00C2018E">
        <w:rPr>
          <w:rFonts w:asciiTheme="majorBidi" w:hAnsiTheme="majorBidi"/>
          <w:lang w:val="en-GB"/>
        </w:rPr>
        <w:t xml:space="preserve">language </w:t>
      </w:r>
      <w:r w:rsidRPr="00C2018E">
        <w:rPr>
          <w:rFonts w:asciiTheme="majorBidi" w:hAnsiTheme="majorBidi"/>
          <w:lang w:val="en-GB"/>
        </w:rPr>
        <w:t xml:space="preserve">to </w:t>
      </w:r>
      <w:r w:rsidR="00561684" w:rsidRPr="00C2018E">
        <w:rPr>
          <w:rFonts w:asciiTheme="majorBidi" w:hAnsiTheme="majorBidi" w:cstheme="majorBidi"/>
          <w:szCs w:val="24"/>
          <w:lang w:val="en-GB"/>
        </w:rPr>
        <w:t>familiarise</w:t>
      </w:r>
      <w:r w:rsidR="00561684" w:rsidRPr="00C2018E">
        <w:rPr>
          <w:rFonts w:asciiTheme="majorBidi" w:hAnsiTheme="majorBidi"/>
          <w:lang w:val="en-GB"/>
        </w:rPr>
        <w:t xml:space="preserve"> </w:t>
      </w:r>
      <w:r w:rsidRPr="00C2018E">
        <w:rPr>
          <w:rFonts w:asciiTheme="majorBidi" w:hAnsiTheme="majorBidi"/>
          <w:lang w:val="en-GB"/>
        </w:rPr>
        <w:t xml:space="preserve">the </w:t>
      </w:r>
      <w:r w:rsidR="00340A54" w:rsidRPr="00C2018E">
        <w:rPr>
          <w:rFonts w:asciiTheme="majorBidi" w:hAnsiTheme="majorBidi"/>
          <w:lang w:val="en-GB"/>
        </w:rPr>
        <w:t>students</w:t>
      </w:r>
      <w:r w:rsidRPr="00C2018E">
        <w:rPr>
          <w:rFonts w:asciiTheme="majorBidi" w:hAnsiTheme="majorBidi"/>
          <w:lang w:val="en-GB"/>
        </w:rPr>
        <w:t xml:space="preserve"> with the cultures of </w:t>
      </w:r>
      <w:r w:rsidR="00516F4D" w:rsidRPr="00C2018E">
        <w:rPr>
          <w:rFonts w:asciiTheme="majorBidi" w:hAnsiTheme="majorBidi"/>
          <w:lang w:val="en-GB"/>
        </w:rPr>
        <w:t>English</w:t>
      </w:r>
      <w:r w:rsidR="00516F4D" w:rsidRPr="00C2018E">
        <w:rPr>
          <w:rFonts w:asciiTheme="majorBidi" w:hAnsiTheme="majorBidi" w:cstheme="majorBidi"/>
          <w:szCs w:val="24"/>
          <w:lang w:val="en-GB"/>
        </w:rPr>
        <w:t>-</w:t>
      </w:r>
      <w:r w:rsidRPr="00C2018E">
        <w:rPr>
          <w:rFonts w:asciiTheme="majorBidi" w:hAnsiTheme="majorBidi"/>
          <w:lang w:val="en-GB"/>
        </w:rPr>
        <w:t>speaking countries (</w:t>
      </w:r>
      <w:bookmarkStart w:id="114" w:name="_Hlk499094353"/>
      <w:r w:rsidR="003A795C" w:rsidRPr="00C2018E">
        <w:rPr>
          <w:color w:val="000000"/>
          <w:lang w:val="en-GB"/>
        </w:rPr>
        <w:t>Littlemore, 2001</w:t>
      </w:r>
      <w:bookmarkEnd w:id="114"/>
      <w:r w:rsidRPr="00C2018E">
        <w:rPr>
          <w:rFonts w:asciiTheme="majorBidi" w:hAnsiTheme="majorBidi"/>
          <w:lang w:val="en-GB"/>
        </w:rPr>
        <w:t xml:space="preserve">). </w:t>
      </w:r>
      <w:r w:rsidR="003A795C" w:rsidRPr="00C2018E">
        <w:rPr>
          <w:color w:val="000000"/>
          <w:lang w:val="en-GB"/>
        </w:rPr>
        <w:t xml:space="preserve">Littlemore (2001) claimed that learning English is about learning Western culture </w:t>
      </w:r>
      <w:r w:rsidR="003A795C" w:rsidRPr="00C2018E">
        <w:rPr>
          <w:lang w:val="en-GB"/>
        </w:rPr>
        <w:t xml:space="preserve">as </w:t>
      </w:r>
      <w:r w:rsidR="00E03318" w:rsidRPr="00C2018E">
        <w:rPr>
          <w:lang w:val="en-GB"/>
        </w:rPr>
        <w:t>“</w:t>
      </w:r>
      <w:r w:rsidR="003A795C" w:rsidRPr="00C2018E">
        <w:rPr>
          <w:lang w:val="en-GB"/>
        </w:rPr>
        <w:t>culture finds its expression in language</w:t>
      </w:r>
      <w:r w:rsidR="00E03318" w:rsidRPr="00C2018E">
        <w:rPr>
          <w:lang w:val="en-GB"/>
        </w:rPr>
        <w:t>”</w:t>
      </w:r>
      <w:r w:rsidR="00516F4D" w:rsidRPr="00C2018E">
        <w:rPr>
          <w:lang w:val="en-GB"/>
        </w:rPr>
        <w:t xml:space="preserve"> (p. x)</w:t>
      </w:r>
      <w:r w:rsidR="003A795C" w:rsidRPr="00C2018E">
        <w:rPr>
          <w:lang w:val="en-GB"/>
        </w:rPr>
        <w:t xml:space="preserve">; so, learning English without </w:t>
      </w:r>
      <w:r w:rsidR="00E03318" w:rsidRPr="00C2018E">
        <w:rPr>
          <w:lang w:val="en-GB"/>
        </w:rPr>
        <w:t xml:space="preserve">learning </w:t>
      </w:r>
      <w:r w:rsidR="003A795C" w:rsidRPr="00C2018E">
        <w:rPr>
          <w:lang w:val="en-GB"/>
        </w:rPr>
        <w:t xml:space="preserve">culture </w:t>
      </w:r>
      <w:r w:rsidR="001E5458" w:rsidRPr="00C2018E">
        <w:rPr>
          <w:lang w:val="en-GB"/>
        </w:rPr>
        <w:t xml:space="preserve">makes learning </w:t>
      </w:r>
      <w:r w:rsidR="00E03318" w:rsidRPr="00C2018E">
        <w:rPr>
          <w:lang w:val="en-GB"/>
        </w:rPr>
        <w:t>English</w:t>
      </w:r>
      <w:r w:rsidR="003A795C" w:rsidRPr="00C2018E">
        <w:rPr>
          <w:lang w:val="en-GB"/>
        </w:rPr>
        <w:t xml:space="preserve"> </w:t>
      </w:r>
      <w:r w:rsidR="00E03318" w:rsidRPr="00C2018E">
        <w:rPr>
          <w:lang w:val="en-GB"/>
        </w:rPr>
        <w:t>inadequate</w:t>
      </w:r>
      <w:r w:rsidR="003A795C" w:rsidRPr="00C2018E">
        <w:rPr>
          <w:color w:val="000000"/>
          <w:lang w:val="en-GB"/>
        </w:rPr>
        <w:t xml:space="preserve">. He claimed that learners need to learn </w:t>
      </w:r>
      <w:r w:rsidR="001E5458" w:rsidRPr="00C2018E">
        <w:rPr>
          <w:color w:val="000000"/>
          <w:lang w:val="en-GB"/>
        </w:rPr>
        <w:t>what he referred to as the</w:t>
      </w:r>
      <w:r w:rsidR="003A795C" w:rsidRPr="00C2018E">
        <w:rPr>
          <w:color w:val="000000"/>
          <w:lang w:val="en-GB"/>
        </w:rPr>
        <w:t xml:space="preserve"> Western culture if they want to acquire English. </w:t>
      </w:r>
    </w:p>
    <w:p w14:paraId="3B3ABD41" w14:textId="03297652" w:rsidR="001773A8" w:rsidRPr="00C2018E" w:rsidRDefault="00F1717F"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Other</w:t>
      </w:r>
      <w:r w:rsidR="007D2E70" w:rsidRPr="00C2018E">
        <w:rPr>
          <w:rFonts w:asciiTheme="majorBidi" w:hAnsiTheme="majorBidi"/>
          <w:lang w:val="en-GB"/>
        </w:rPr>
        <w:t xml:space="preserve"> scholars </w:t>
      </w:r>
      <w:r w:rsidR="0041463C" w:rsidRPr="00C2018E">
        <w:rPr>
          <w:rFonts w:asciiTheme="majorBidi" w:hAnsiTheme="majorBidi" w:cstheme="majorBidi"/>
          <w:szCs w:val="24"/>
          <w:lang w:val="en-GB"/>
        </w:rPr>
        <w:t>have stated</w:t>
      </w:r>
      <w:r w:rsidR="0041463C" w:rsidRPr="00C2018E">
        <w:rPr>
          <w:rFonts w:asciiTheme="majorBidi" w:hAnsiTheme="majorBidi"/>
          <w:lang w:val="en-GB"/>
        </w:rPr>
        <w:t xml:space="preserve"> </w:t>
      </w:r>
      <w:r w:rsidR="007D2E70" w:rsidRPr="00C2018E">
        <w:rPr>
          <w:rFonts w:asciiTheme="majorBidi" w:hAnsiTheme="majorBidi"/>
          <w:lang w:val="en-GB"/>
        </w:rPr>
        <w:t xml:space="preserve">that </w:t>
      </w:r>
      <w:r w:rsidR="00FA28D1" w:rsidRPr="00C2018E">
        <w:rPr>
          <w:rFonts w:asciiTheme="majorBidi" w:hAnsiTheme="majorBidi"/>
          <w:lang w:val="en-GB"/>
        </w:rPr>
        <w:t xml:space="preserve">language teachers should not teach what they </w:t>
      </w:r>
      <w:r w:rsidR="00561684" w:rsidRPr="00C2018E">
        <w:rPr>
          <w:rFonts w:asciiTheme="majorBidi" w:hAnsiTheme="majorBidi" w:cstheme="majorBidi"/>
          <w:szCs w:val="24"/>
          <w:lang w:val="en-GB"/>
        </w:rPr>
        <w:t xml:space="preserve">have </w:t>
      </w:r>
      <w:r w:rsidR="00FA28D1" w:rsidRPr="00C2018E">
        <w:rPr>
          <w:rFonts w:asciiTheme="majorBidi" w:hAnsiTheme="majorBidi"/>
          <w:lang w:val="en-GB"/>
        </w:rPr>
        <w:t>called</w:t>
      </w:r>
      <w:r w:rsidR="007D2E70" w:rsidRPr="00C2018E">
        <w:rPr>
          <w:rFonts w:asciiTheme="majorBidi" w:hAnsiTheme="majorBidi"/>
          <w:lang w:val="en-GB"/>
        </w:rPr>
        <w:t xml:space="preserve"> target language </w:t>
      </w:r>
      <w:r w:rsidR="007D2E70" w:rsidRPr="00C2018E">
        <w:rPr>
          <w:rFonts w:asciiTheme="majorBidi" w:hAnsiTheme="majorBidi" w:cstheme="majorBidi"/>
          <w:szCs w:val="24"/>
          <w:lang w:val="en-GB"/>
        </w:rPr>
        <w:t>culture</w:t>
      </w:r>
      <w:r w:rsidR="007D2E70" w:rsidRPr="00C2018E">
        <w:rPr>
          <w:rFonts w:asciiTheme="majorBidi" w:hAnsiTheme="majorBidi"/>
          <w:lang w:val="en-GB"/>
        </w:rPr>
        <w:t xml:space="preserve"> with </w:t>
      </w:r>
      <w:r w:rsidR="00841A69" w:rsidRPr="00C2018E">
        <w:rPr>
          <w:rFonts w:asciiTheme="majorBidi" w:hAnsiTheme="majorBidi"/>
          <w:lang w:val="en-GB"/>
        </w:rPr>
        <w:t>the</w:t>
      </w:r>
      <w:r w:rsidR="00340A54" w:rsidRPr="00C2018E">
        <w:rPr>
          <w:rFonts w:asciiTheme="majorBidi" w:hAnsiTheme="majorBidi"/>
          <w:lang w:val="en-GB"/>
        </w:rPr>
        <w:t xml:space="preserve"> language</w:t>
      </w:r>
      <w:r w:rsidR="007D2E70" w:rsidRPr="00C2018E">
        <w:rPr>
          <w:rFonts w:asciiTheme="majorBidi" w:hAnsiTheme="majorBidi"/>
          <w:lang w:val="en-GB"/>
        </w:rPr>
        <w:t xml:space="preserve"> in </w:t>
      </w:r>
      <w:r w:rsidR="00340A54" w:rsidRPr="00C2018E">
        <w:rPr>
          <w:rFonts w:asciiTheme="majorBidi" w:hAnsiTheme="majorBidi"/>
          <w:lang w:val="en-GB"/>
        </w:rPr>
        <w:t>places</w:t>
      </w:r>
      <w:r w:rsidR="007D2E70" w:rsidRPr="00C2018E">
        <w:rPr>
          <w:rFonts w:asciiTheme="majorBidi" w:hAnsiTheme="majorBidi"/>
          <w:lang w:val="en-GB"/>
        </w:rPr>
        <w:t xml:space="preserve"> where </w:t>
      </w:r>
      <w:r w:rsidR="00340A54" w:rsidRPr="00C2018E">
        <w:rPr>
          <w:rFonts w:asciiTheme="majorBidi" w:hAnsiTheme="majorBidi"/>
          <w:lang w:val="en-GB"/>
        </w:rPr>
        <w:t>it</w:t>
      </w:r>
      <w:r w:rsidR="007D2E70" w:rsidRPr="00C2018E">
        <w:rPr>
          <w:rFonts w:asciiTheme="majorBidi" w:hAnsiTheme="majorBidi"/>
          <w:lang w:val="en-GB"/>
        </w:rPr>
        <w:t xml:space="preserve"> </w:t>
      </w:r>
      <w:r w:rsidRPr="00C2018E">
        <w:rPr>
          <w:rFonts w:asciiTheme="majorBidi" w:hAnsiTheme="majorBidi"/>
          <w:lang w:val="en-GB"/>
        </w:rPr>
        <w:t xml:space="preserve">is </w:t>
      </w:r>
      <w:r w:rsidR="007D2E70" w:rsidRPr="00C2018E">
        <w:rPr>
          <w:rFonts w:asciiTheme="majorBidi" w:hAnsiTheme="majorBidi"/>
          <w:lang w:val="en-GB"/>
        </w:rPr>
        <w:t>already used (</w:t>
      </w:r>
      <w:bookmarkStart w:id="115" w:name="_Hlk499094527"/>
      <w:bookmarkStart w:id="116" w:name="_Hlk499094467"/>
      <w:r w:rsidR="00340A54" w:rsidRPr="00C2018E">
        <w:rPr>
          <w:rFonts w:asciiTheme="majorBidi" w:hAnsiTheme="majorBidi"/>
          <w:lang w:val="en-GB"/>
        </w:rPr>
        <w:t xml:space="preserve">Canagarajah, </w:t>
      </w:r>
      <w:bookmarkEnd w:id="115"/>
      <w:r w:rsidR="00340A54" w:rsidRPr="00C2018E">
        <w:rPr>
          <w:rFonts w:asciiTheme="majorBidi" w:hAnsiTheme="majorBidi"/>
          <w:lang w:val="en-GB"/>
        </w:rPr>
        <w:t xml:space="preserve">2013; </w:t>
      </w:r>
      <w:bookmarkStart w:id="117" w:name="_Hlk499094482"/>
      <w:bookmarkEnd w:id="116"/>
      <w:r w:rsidR="007D2E70" w:rsidRPr="00C2018E">
        <w:rPr>
          <w:rFonts w:asciiTheme="majorBidi" w:hAnsiTheme="majorBidi"/>
          <w:lang w:val="en-GB"/>
        </w:rPr>
        <w:t>Kachru &amp; Nelson, 1996</w:t>
      </w:r>
      <w:bookmarkEnd w:id="117"/>
      <w:r w:rsidR="007D2E70" w:rsidRPr="00C2018E">
        <w:rPr>
          <w:rFonts w:asciiTheme="majorBidi" w:hAnsiTheme="majorBidi"/>
          <w:lang w:val="en-GB"/>
        </w:rPr>
        <w:t xml:space="preserve">). </w:t>
      </w:r>
      <w:r w:rsidR="0039560F" w:rsidRPr="00C2018E">
        <w:rPr>
          <w:rFonts w:asciiTheme="majorBidi" w:hAnsiTheme="majorBidi"/>
          <w:lang w:val="en-GB"/>
        </w:rPr>
        <w:t>They</w:t>
      </w:r>
      <w:r w:rsidR="007D2E70" w:rsidRPr="00C2018E">
        <w:rPr>
          <w:rFonts w:asciiTheme="majorBidi" w:hAnsiTheme="majorBidi"/>
          <w:lang w:val="en-GB"/>
        </w:rPr>
        <w:t xml:space="preserve"> </w:t>
      </w:r>
      <w:r w:rsidR="007D2E70" w:rsidRPr="00C2018E">
        <w:rPr>
          <w:rFonts w:asciiTheme="majorBidi" w:hAnsiTheme="majorBidi" w:cstheme="majorBidi"/>
          <w:szCs w:val="24"/>
          <w:lang w:val="en-GB"/>
        </w:rPr>
        <w:t>reject</w:t>
      </w:r>
      <w:r w:rsidR="0041463C" w:rsidRPr="00C2018E">
        <w:rPr>
          <w:rFonts w:asciiTheme="majorBidi" w:hAnsiTheme="majorBidi" w:cstheme="majorBidi"/>
          <w:szCs w:val="24"/>
          <w:lang w:val="en-GB"/>
        </w:rPr>
        <w:t>ed</w:t>
      </w:r>
      <w:r w:rsidR="007D2E70" w:rsidRPr="00C2018E">
        <w:rPr>
          <w:rFonts w:asciiTheme="majorBidi" w:hAnsiTheme="majorBidi"/>
          <w:lang w:val="en-GB"/>
        </w:rPr>
        <w:t xml:space="preserve"> teaching</w:t>
      </w:r>
      <w:r w:rsidR="00561684" w:rsidRPr="00C2018E">
        <w:rPr>
          <w:rFonts w:asciiTheme="majorBidi" w:hAnsiTheme="majorBidi"/>
          <w:lang w:val="en-GB"/>
        </w:rPr>
        <w:t xml:space="preserve"> </w:t>
      </w:r>
      <w:r w:rsidR="00561684" w:rsidRPr="00C2018E">
        <w:rPr>
          <w:rFonts w:asciiTheme="majorBidi" w:hAnsiTheme="majorBidi" w:cstheme="majorBidi"/>
          <w:szCs w:val="24"/>
          <w:lang w:val="en-GB"/>
        </w:rPr>
        <w:t>the</w:t>
      </w:r>
      <w:r w:rsidR="007D2E70" w:rsidRPr="00C2018E">
        <w:rPr>
          <w:rFonts w:asciiTheme="majorBidi" w:hAnsiTheme="majorBidi" w:cstheme="majorBidi"/>
          <w:szCs w:val="24"/>
          <w:lang w:val="en-GB"/>
        </w:rPr>
        <w:t xml:space="preserve"> </w:t>
      </w:r>
      <w:r w:rsidR="007D2E70" w:rsidRPr="00C2018E">
        <w:rPr>
          <w:rFonts w:asciiTheme="majorBidi" w:hAnsiTheme="majorBidi"/>
          <w:lang w:val="en-GB"/>
        </w:rPr>
        <w:t xml:space="preserve">target language </w:t>
      </w:r>
      <w:r w:rsidR="007D2E70" w:rsidRPr="00C2018E">
        <w:rPr>
          <w:rFonts w:asciiTheme="majorBidi" w:hAnsiTheme="majorBidi" w:cstheme="majorBidi"/>
          <w:szCs w:val="24"/>
          <w:lang w:val="en-GB"/>
        </w:rPr>
        <w:t>culture</w:t>
      </w:r>
      <w:r w:rsidR="007D2E70" w:rsidRPr="00C2018E">
        <w:rPr>
          <w:rFonts w:asciiTheme="majorBidi" w:hAnsiTheme="majorBidi"/>
          <w:lang w:val="en-GB"/>
        </w:rPr>
        <w:t xml:space="preserve"> and </w:t>
      </w:r>
      <w:r w:rsidR="007D2E70" w:rsidRPr="00C2018E">
        <w:rPr>
          <w:rFonts w:asciiTheme="majorBidi" w:hAnsiTheme="majorBidi" w:cstheme="majorBidi"/>
          <w:szCs w:val="24"/>
          <w:lang w:val="en-GB"/>
        </w:rPr>
        <w:t>support</w:t>
      </w:r>
      <w:r w:rsidR="0041463C" w:rsidRPr="00C2018E">
        <w:rPr>
          <w:rFonts w:asciiTheme="majorBidi" w:hAnsiTheme="majorBidi" w:cstheme="majorBidi"/>
          <w:szCs w:val="24"/>
          <w:lang w:val="en-GB"/>
        </w:rPr>
        <w:t>ed</w:t>
      </w:r>
      <w:r w:rsidR="007D2E70" w:rsidRPr="00C2018E">
        <w:rPr>
          <w:rFonts w:asciiTheme="majorBidi" w:hAnsiTheme="majorBidi"/>
          <w:lang w:val="en-GB"/>
        </w:rPr>
        <w:t xml:space="preserve"> teaching</w:t>
      </w:r>
      <w:r w:rsidR="00561684" w:rsidRPr="00C2018E">
        <w:rPr>
          <w:rFonts w:asciiTheme="majorBidi" w:hAnsiTheme="majorBidi"/>
          <w:lang w:val="en-GB"/>
        </w:rPr>
        <w:t xml:space="preserve"> </w:t>
      </w:r>
      <w:r w:rsidR="00561684" w:rsidRPr="00C2018E">
        <w:rPr>
          <w:rFonts w:asciiTheme="majorBidi" w:hAnsiTheme="majorBidi" w:cstheme="majorBidi"/>
          <w:szCs w:val="24"/>
          <w:lang w:val="en-GB"/>
        </w:rPr>
        <w:t>the</w:t>
      </w:r>
      <w:r w:rsidR="007D2E70" w:rsidRPr="00C2018E">
        <w:rPr>
          <w:rFonts w:asciiTheme="majorBidi" w:hAnsiTheme="majorBidi" w:cstheme="majorBidi"/>
          <w:szCs w:val="24"/>
          <w:lang w:val="en-GB"/>
        </w:rPr>
        <w:t xml:space="preserve"> </w:t>
      </w:r>
      <w:r w:rsidR="007D2E70" w:rsidRPr="00C2018E">
        <w:rPr>
          <w:rFonts w:asciiTheme="majorBidi" w:hAnsiTheme="majorBidi"/>
          <w:lang w:val="en-GB"/>
        </w:rPr>
        <w:t xml:space="preserve">local </w:t>
      </w:r>
      <w:r w:rsidR="007D2E70" w:rsidRPr="00C2018E">
        <w:rPr>
          <w:rFonts w:asciiTheme="majorBidi" w:hAnsiTheme="majorBidi" w:cstheme="majorBidi"/>
          <w:szCs w:val="24"/>
          <w:lang w:val="en-GB"/>
        </w:rPr>
        <w:t>culture</w:t>
      </w:r>
      <w:r w:rsidR="007D2E70" w:rsidRPr="00C2018E">
        <w:rPr>
          <w:rFonts w:asciiTheme="majorBidi" w:hAnsiTheme="majorBidi"/>
          <w:lang w:val="en-GB"/>
        </w:rPr>
        <w:t xml:space="preserve"> in English classes (</w:t>
      </w:r>
      <w:bookmarkStart w:id="118" w:name="_Hlk499094578"/>
      <w:r w:rsidR="007D2E70" w:rsidRPr="00C2018E">
        <w:rPr>
          <w:rFonts w:asciiTheme="majorBidi" w:hAnsiTheme="majorBidi"/>
          <w:lang w:val="en-GB"/>
        </w:rPr>
        <w:t>McKay, 2003</w:t>
      </w:r>
      <w:bookmarkEnd w:id="118"/>
      <w:r w:rsidR="007D2E70" w:rsidRPr="00C2018E">
        <w:rPr>
          <w:rFonts w:asciiTheme="majorBidi" w:hAnsiTheme="majorBidi"/>
          <w:lang w:val="en-GB"/>
        </w:rPr>
        <w:t xml:space="preserve">). </w:t>
      </w:r>
      <w:r w:rsidR="001E5458" w:rsidRPr="00C2018E">
        <w:rPr>
          <w:rFonts w:asciiTheme="majorBidi" w:hAnsiTheme="majorBidi"/>
          <w:lang w:val="en-GB"/>
        </w:rPr>
        <w:t>Man</w:t>
      </w:r>
      <w:r w:rsidR="00597F5B" w:rsidRPr="00C2018E">
        <w:rPr>
          <w:rFonts w:asciiTheme="majorBidi" w:hAnsiTheme="majorBidi"/>
          <w:lang w:val="en-GB"/>
        </w:rPr>
        <w:t>y</w:t>
      </w:r>
      <w:r w:rsidR="007D2E70" w:rsidRPr="00C2018E">
        <w:rPr>
          <w:rFonts w:asciiTheme="majorBidi" w:hAnsiTheme="majorBidi"/>
          <w:lang w:val="en-GB"/>
        </w:rPr>
        <w:t xml:space="preserve"> other scholars </w:t>
      </w:r>
      <w:r w:rsidR="0041463C" w:rsidRPr="00C2018E">
        <w:rPr>
          <w:rFonts w:asciiTheme="majorBidi" w:hAnsiTheme="majorBidi" w:cstheme="majorBidi"/>
          <w:szCs w:val="24"/>
          <w:lang w:val="en-GB"/>
        </w:rPr>
        <w:t>have claimed</w:t>
      </w:r>
      <w:r w:rsidR="0041463C" w:rsidRPr="00C2018E">
        <w:rPr>
          <w:rFonts w:asciiTheme="majorBidi" w:hAnsiTheme="majorBidi"/>
          <w:lang w:val="en-GB"/>
        </w:rPr>
        <w:t xml:space="preserve"> </w:t>
      </w:r>
      <w:r w:rsidR="007D2E70" w:rsidRPr="00C2018E">
        <w:rPr>
          <w:rFonts w:asciiTheme="majorBidi" w:hAnsiTheme="majorBidi"/>
          <w:lang w:val="en-GB"/>
        </w:rPr>
        <w:t xml:space="preserve">that English </w:t>
      </w:r>
      <w:r w:rsidR="00340A54" w:rsidRPr="00C2018E">
        <w:rPr>
          <w:rFonts w:asciiTheme="majorBidi" w:hAnsiTheme="majorBidi"/>
          <w:lang w:val="en-GB"/>
        </w:rPr>
        <w:t>language is now</w:t>
      </w:r>
      <w:r w:rsidR="007D2E70" w:rsidRPr="00C2018E">
        <w:rPr>
          <w:rFonts w:asciiTheme="majorBidi" w:hAnsiTheme="majorBidi"/>
          <w:lang w:val="en-GB"/>
        </w:rPr>
        <w:t xml:space="preserve"> becom</w:t>
      </w:r>
      <w:r w:rsidR="00340A54" w:rsidRPr="00C2018E">
        <w:rPr>
          <w:rFonts w:asciiTheme="majorBidi" w:hAnsiTheme="majorBidi"/>
          <w:lang w:val="en-GB"/>
        </w:rPr>
        <w:t>ing</w:t>
      </w:r>
      <w:r w:rsidR="007D2E70" w:rsidRPr="00C2018E">
        <w:rPr>
          <w:rFonts w:asciiTheme="majorBidi" w:hAnsiTheme="majorBidi"/>
          <w:lang w:val="en-GB"/>
        </w:rPr>
        <w:t xml:space="preserve"> a</w:t>
      </w:r>
      <w:r w:rsidR="007D2E70" w:rsidRPr="00C2018E">
        <w:rPr>
          <w:rFonts w:asciiTheme="majorBidi" w:hAnsiTheme="majorBidi"/>
          <w:i/>
          <w:lang w:val="en-GB"/>
        </w:rPr>
        <w:t xml:space="preserve"> lingua franca </w:t>
      </w:r>
      <w:r w:rsidR="007D2E70" w:rsidRPr="00C2018E">
        <w:rPr>
          <w:rFonts w:asciiTheme="majorBidi" w:hAnsiTheme="majorBidi"/>
          <w:lang w:val="en-GB"/>
        </w:rPr>
        <w:t xml:space="preserve">and </w:t>
      </w:r>
      <w:r w:rsidRPr="00C2018E">
        <w:rPr>
          <w:rFonts w:asciiTheme="majorBidi" w:hAnsiTheme="majorBidi"/>
          <w:lang w:val="en-GB"/>
        </w:rPr>
        <w:t xml:space="preserve">that </w:t>
      </w:r>
      <w:r w:rsidR="007D2E70" w:rsidRPr="00C2018E">
        <w:rPr>
          <w:color w:val="000000"/>
          <w:lang w:val="en-GB"/>
        </w:rPr>
        <w:t>there are many English dialects that have emerged in different places around the world. A</w:t>
      </w:r>
      <w:r w:rsidR="00353FC3" w:rsidRPr="00C2018E">
        <w:rPr>
          <w:color w:val="000000"/>
          <w:lang w:val="en-GB"/>
        </w:rPr>
        <w:t>ccording to them, a</w:t>
      </w:r>
      <w:r w:rsidR="007D2E70" w:rsidRPr="00C2018E">
        <w:rPr>
          <w:color w:val="000000"/>
          <w:lang w:val="en-GB"/>
        </w:rPr>
        <w:t xml:space="preserve"> group of “Englishes” </w:t>
      </w:r>
      <w:r w:rsidR="00561684" w:rsidRPr="00C2018E">
        <w:rPr>
          <w:color w:val="000000"/>
          <w:lang w:val="en-GB"/>
        </w:rPr>
        <w:t xml:space="preserve">have </w:t>
      </w:r>
      <w:r w:rsidR="007D2E70" w:rsidRPr="00C2018E">
        <w:rPr>
          <w:color w:val="000000"/>
          <w:lang w:val="en-GB"/>
        </w:rPr>
        <w:t>evolved around the world. They believe</w:t>
      </w:r>
      <w:r w:rsidR="0041463C" w:rsidRPr="00C2018E">
        <w:rPr>
          <w:color w:val="000000"/>
          <w:lang w:val="en-GB"/>
        </w:rPr>
        <w:t>d</w:t>
      </w:r>
      <w:r w:rsidR="007D2E70" w:rsidRPr="00C2018E">
        <w:rPr>
          <w:color w:val="000000"/>
          <w:lang w:val="en-GB"/>
        </w:rPr>
        <w:t xml:space="preserve"> that </w:t>
      </w:r>
      <w:r w:rsidR="007D2E70" w:rsidRPr="00C2018E">
        <w:rPr>
          <w:rFonts w:asciiTheme="majorBidi" w:hAnsiTheme="majorBidi"/>
          <w:lang w:val="en-GB"/>
        </w:rPr>
        <w:t>English teaching should be in a</w:t>
      </w:r>
      <w:r w:rsidR="00841A69" w:rsidRPr="00C2018E">
        <w:rPr>
          <w:rFonts w:asciiTheme="majorBidi" w:hAnsiTheme="majorBidi"/>
          <w:lang w:val="en-GB"/>
        </w:rPr>
        <w:t xml:space="preserve"> context which does not teach</w:t>
      </w:r>
      <w:r w:rsidR="007D2E70" w:rsidRPr="00C2018E">
        <w:rPr>
          <w:rFonts w:asciiTheme="majorBidi" w:hAnsiTheme="majorBidi"/>
          <w:lang w:val="en-GB"/>
        </w:rPr>
        <w:t xml:space="preserve"> culture</w:t>
      </w:r>
      <w:r w:rsidR="00841A69" w:rsidRPr="00C2018E">
        <w:rPr>
          <w:rFonts w:asciiTheme="majorBidi" w:hAnsiTheme="majorBidi"/>
          <w:lang w:val="en-GB"/>
        </w:rPr>
        <w:t xml:space="preserve"> at all</w:t>
      </w:r>
      <w:r w:rsidR="007D2E70" w:rsidRPr="00C2018E">
        <w:rPr>
          <w:rFonts w:asciiTheme="majorBidi" w:hAnsiTheme="majorBidi"/>
          <w:lang w:val="en-GB"/>
        </w:rPr>
        <w:t xml:space="preserve"> </w:t>
      </w:r>
      <w:r w:rsidR="007D2E70" w:rsidRPr="00C2018E">
        <w:rPr>
          <w:rFonts w:asciiTheme="majorBidi" w:hAnsiTheme="majorBidi" w:cstheme="majorBidi"/>
          <w:szCs w:val="24"/>
          <w:lang w:val="en-GB"/>
        </w:rPr>
        <w:t>(</w:t>
      </w:r>
      <w:bookmarkStart w:id="119" w:name="_Hlk499094602"/>
      <w:bookmarkStart w:id="120" w:name="_Hlk499095292"/>
      <w:r w:rsidR="00561684" w:rsidRPr="00C2018E">
        <w:rPr>
          <w:rFonts w:asciiTheme="majorBidi" w:hAnsiTheme="majorBidi"/>
          <w:lang w:val="en-GB"/>
        </w:rPr>
        <w:t>Jenkins, 2007</w:t>
      </w:r>
      <w:r w:rsidR="00561684" w:rsidRPr="00C2018E">
        <w:rPr>
          <w:rFonts w:asciiTheme="majorBidi" w:hAnsiTheme="majorBidi" w:cstheme="majorBidi"/>
          <w:szCs w:val="24"/>
          <w:lang w:val="en-GB"/>
        </w:rPr>
        <w:t xml:space="preserve">; </w:t>
      </w:r>
      <w:r w:rsidR="00841A69" w:rsidRPr="00C2018E">
        <w:rPr>
          <w:color w:val="000000"/>
          <w:lang w:val="en-GB"/>
        </w:rPr>
        <w:t>Kachru, 199</w:t>
      </w:r>
      <w:bookmarkEnd w:id="119"/>
      <w:r w:rsidR="00841A69" w:rsidRPr="00C2018E">
        <w:rPr>
          <w:color w:val="000000"/>
          <w:lang w:val="en-GB"/>
        </w:rPr>
        <w:t>7</w:t>
      </w:r>
      <w:bookmarkEnd w:id="120"/>
      <w:r w:rsidR="007D2E70" w:rsidRPr="00C2018E">
        <w:rPr>
          <w:rFonts w:asciiTheme="majorBidi" w:hAnsiTheme="majorBidi"/>
          <w:lang w:val="en-GB"/>
        </w:rPr>
        <w:t xml:space="preserve">). </w:t>
      </w:r>
    </w:p>
    <w:p w14:paraId="40083BE9" w14:textId="7DBE0729" w:rsidR="007D2E70" w:rsidRPr="00C2018E" w:rsidRDefault="00597F5B"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 As</w:t>
      </w:r>
      <w:r w:rsidR="001773A8" w:rsidRPr="00C2018E">
        <w:rPr>
          <w:rFonts w:asciiTheme="majorBidi" w:hAnsiTheme="majorBidi"/>
          <w:lang w:val="en-GB"/>
        </w:rPr>
        <w:t xml:space="preserve"> </w:t>
      </w:r>
      <w:r w:rsidRPr="00C2018E">
        <w:rPr>
          <w:rFonts w:asciiTheme="majorBidi" w:hAnsiTheme="majorBidi"/>
          <w:lang w:val="en-GB"/>
        </w:rPr>
        <w:t>a researcher</w:t>
      </w:r>
      <w:r w:rsidR="001773A8" w:rsidRPr="00C2018E">
        <w:rPr>
          <w:rFonts w:asciiTheme="majorBidi" w:hAnsiTheme="majorBidi"/>
          <w:lang w:val="en-GB"/>
        </w:rPr>
        <w:t xml:space="preserve"> </w:t>
      </w:r>
      <w:r w:rsidRPr="00C2018E">
        <w:rPr>
          <w:rFonts w:asciiTheme="majorBidi" w:hAnsiTheme="majorBidi"/>
          <w:lang w:val="en-GB"/>
        </w:rPr>
        <w:t>and an English teacher, I am in favour of the latter perspectives.</w:t>
      </w:r>
      <w:r w:rsidR="001773A8" w:rsidRPr="00C2018E">
        <w:rPr>
          <w:rFonts w:asciiTheme="majorBidi" w:hAnsiTheme="majorBidi"/>
          <w:lang w:val="en-GB"/>
        </w:rPr>
        <w:t xml:space="preserve"> According to Jenkins (2007), the increasing awareness of</w:t>
      </w:r>
      <w:r w:rsidR="00113F17" w:rsidRPr="00C2018E">
        <w:rPr>
          <w:rFonts w:asciiTheme="majorBidi" w:hAnsiTheme="majorBidi"/>
          <w:lang w:val="en-GB"/>
        </w:rPr>
        <w:t xml:space="preserve"> </w:t>
      </w:r>
      <w:r w:rsidR="001773A8" w:rsidRPr="00C2018E">
        <w:rPr>
          <w:rFonts w:asciiTheme="majorBidi" w:hAnsiTheme="majorBidi"/>
          <w:lang w:val="en-GB"/>
        </w:rPr>
        <w:t xml:space="preserve">English </w:t>
      </w:r>
      <w:r w:rsidR="00340A54" w:rsidRPr="00C2018E">
        <w:rPr>
          <w:rFonts w:asciiTheme="majorBidi" w:hAnsiTheme="majorBidi"/>
          <w:lang w:val="en-GB"/>
        </w:rPr>
        <w:t xml:space="preserve">language </w:t>
      </w:r>
      <w:r w:rsidR="001773A8" w:rsidRPr="00C2018E">
        <w:rPr>
          <w:rFonts w:asciiTheme="majorBidi" w:hAnsiTheme="majorBidi"/>
          <w:lang w:val="en-GB"/>
        </w:rPr>
        <w:t xml:space="preserve">as a </w:t>
      </w:r>
      <w:r w:rsidR="001773A8" w:rsidRPr="00C2018E">
        <w:rPr>
          <w:rFonts w:asciiTheme="majorBidi" w:hAnsiTheme="majorBidi"/>
          <w:i/>
          <w:lang w:val="en-GB"/>
        </w:rPr>
        <w:t>lingua franca</w:t>
      </w:r>
      <w:r w:rsidR="001773A8" w:rsidRPr="00C2018E">
        <w:rPr>
          <w:rFonts w:asciiTheme="majorBidi" w:hAnsiTheme="majorBidi"/>
          <w:lang w:val="en-GB"/>
        </w:rPr>
        <w:t xml:space="preserve"> led to </w:t>
      </w:r>
      <w:r w:rsidR="000B6980" w:rsidRPr="00C2018E">
        <w:rPr>
          <w:rFonts w:asciiTheme="majorBidi" w:hAnsiTheme="majorBidi"/>
          <w:lang w:val="en-GB"/>
        </w:rPr>
        <w:t xml:space="preserve">a </w:t>
      </w:r>
      <w:r w:rsidR="001773A8" w:rsidRPr="00C2018E">
        <w:rPr>
          <w:rFonts w:asciiTheme="majorBidi" w:hAnsiTheme="majorBidi" w:cstheme="majorBidi"/>
          <w:szCs w:val="24"/>
          <w:lang w:val="en-GB"/>
        </w:rPr>
        <w:t>reconsideration</w:t>
      </w:r>
      <w:r w:rsidR="001773A8" w:rsidRPr="00C2018E">
        <w:rPr>
          <w:rFonts w:asciiTheme="majorBidi" w:hAnsiTheme="majorBidi"/>
          <w:lang w:val="en-GB"/>
        </w:rPr>
        <w:t xml:space="preserve"> of the role </w:t>
      </w:r>
      <w:r w:rsidR="00561684" w:rsidRPr="00C2018E">
        <w:rPr>
          <w:rFonts w:asciiTheme="majorBidi" w:hAnsiTheme="majorBidi" w:cstheme="majorBidi"/>
          <w:szCs w:val="24"/>
          <w:lang w:val="en-GB"/>
        </w:rPr>
        <w:t xml:space="preserve">of </w:t>
      </w:r>
      <w:r w:rsidR="001773A8" w:rsidRPr="00C2018E">
        <w:rPr>
          <w:rFonts w:asciiTheme="majorBidi" w:hAnsiTheme="majorBidi"/>
          <w:lang w:val="en-GB"/>
        </w:rPr>
        <w:t>culture in</w:t>
      </w:r>
      <w:r w:rsidR="001773A8" w:rsidRPr="00C2018E">
        <w:rPr>
          <w:rFonts w:asciiTheme="majorBidi" w:hAnsiTheme="majorBidi" w:cstheme="majorBidi"/>
          <w:szCs w:val="24"/>
          <w:lang w:val="en-GB"/>
        </w:rPr>
        <w:t xml:space="preserve"> </w:t>
      </w:r>
      <w:r w:rsidR="00F3279C" w:rsidRPr="00C2018E">
        <w:rPr>
          <w:rFonts w:asciiTheme="majorBidi" w:hAnsiTheme="majorBidi" w:cstheme="majorBidi"/>
          <w:szCs w:val="24"/>
          <w:lang w:val="en-GB"/>
        </w:rPr>
        <w:t>the</w:t>
      </w:r>
      <w:r w:rsidR="00F3279C" w:rsidRPr="00C2018E">
        <w:rPr>
          <w:rFonts w:asciiTheme="majorBidi" w:hAnsiTheme="majorBidi"/>
          <w:lang w:val="en-GB"/>
        </w:rPr>
        <w:t xml:space="preserve"> </w:t>
      </w:r>
      <w:r w:rsidR="001773A8" w:rsidRPr="00C2018E">
        <w:rPr>
          <w:rFonts w:asciiTheme="majorBidi" w:hAnsiTheme="majorBidi"/>
          <w:lang w:val="en-GB"/>
        </w:rPr>
        <w:t>learning and teaching</w:t>
      </w:r>
      <w:r w:rsidR="00FA28D1" w:rsidRPr="00C2018E">
        <w:rPr>
          <w:rFonts w:asciiTheme="majorBidi" w:hAnsiTheme="majorBidi"/>
          <w:lang w:val="en-GB"/>
        </w:rPr>
        <w:t xml:space="preserve"> of a language</w:t>
      </w:r>
      <w:r w:rsidR="001773A8" w:rsidRPr="00C2018E">
        <w:rPr>
          <w:rFonts w:asciiTheme="majorBidi" w:hAnsiTheme="majorBidi"/>
          <w:lang w:val="en-GB"/>
        </w:rPr>
        <w:t xml:space="preserve"> (Jenkins, 2007). If language is seen as being closely </w:t>
      </w:r>
      <w:r w:rsidR="001773A8" w:rsidRPr="00C2018E">
        <w:rPr>
          <w:rFonts w:asciiTheme="majorBidi" w:hAnsiTheme="majorBidi"/>
          <w:lang w:val="en-GB"/>
        </w:rPr>
        <w:lastRenderedPageBreak/>
        <w:t xml:space="preserve">connected to culture, learning a culture means that we assume that this culture is the only one connected to the language being learned. This </w:t>
      </w:r>
      <w:r w:rsidR="0039560F" w:rsidRPr="00C2018E">
        <w:rPr>
          <w:rFonts w:asciiTheme="majorBidi" w:hAnsiTheme="majorBidi"/>
          <w:lang w:val="en-GB"/>
        </w:rPr>
        <w:t xml:space="preserve">is </w:t>
      </w:r>
      <w:r w:rsidR="001773A8" w:rsidRPr="00C2018E">
        <w:rPr>
          <w:rFonts w:asciiTheme="majorBidi" w:hAnsiTheme="majorBidi"/>
          <w:lang w:val="en-GB"/>
        </w:rPr>
        <w:t>why</w:t>
      </w:r>
      <w:r w:rsidR="009B1CA4" w:rsidRPr="00C2018E">
        <w:rPr>
          <w:rFonts w:asciiTheme="majorBidi" w:hAnsiTheme="majorBidi"/>
          <w:lang w:val="en-GB"/>
        </w:rPr>
        <w:t xml:space="preserve"> many researchers like </w:t>
      </w:r>
      <w:bookmarkStart w:id="121" w:name="_Hlk499096116"/>
      <w:r w:rsidR="009B1CA4" w:rsidRPr="00C2018E">
        <w:rPr>
          <w:rFonts w:asciiTheme="majorBidi" w:hAnsiTheme="majorBidi"/>
          <w:lang w:val="en-GB"/>
        </w:rPr>
        <w:t xml:space="preserve">Atkinson </w:t>
      </w:r>
      <w:r w:rsidR="00F3279C" w:rsidRPr="00C2018E">
        <w:rPr>
          <w:rFonts w:asciiTheme="majorBidi" w:hAnsiTheme="majorBidi" w:cstheme="majorBidi"/>
          <w:szCs w:val="24"/>
          <w:lang w:val="en-GB"/>
        </w:rPr>
        <w:t>and</w:t>
      </w:r>
      <w:r w:rsidR="00F3279C" w:rsidRPr="00C2018E">
        <w:rPr>
          <w:rFonts w:asciiTheme="majorBidi" w:hAnsiTheme="majorBidi"/>
          <w:lang w:val="en-GB"/>
        </w:rPr>
        <w:t xml:space="preserve"> </w:t>
      </w:r>
      <w:r w:rsidR="009B1CA4" w:rsidRPr="00C2018E">
        <w:rPr>
          <w:rFonts w:asciiTheme="majorBidi" w:hAnsiTheme="majorBidi"/>
          <w:lang w:val="en-GB"/>
        </w:rPr>
        <w:t>Sohn, (2013</w:t>
      </w:r>
      <w:bookmarkEnd w:id="121"/>
      <w:r w:rsidR="009B1CA4" w:rsidRPr="00C2018E">
        <w:rPr>
          <w:rFonts w:asciiTheme="majorBidi" w:hAnsiTheme="majorBidi"/>
          <w:lang w:val="en-GB"/>
        </w:rPr>
        <w:t xml:space="preserve">) called for avoidance of what they called the top-down view of culture in teaching of </w:t>
      </w:r>
      <w:r w:rsidR="009B536B" w:rsidRPr="00C2018E">
        <w:rPr>
          <w:rFonts w:asciiTheme="majorBidi" w:hAnsiTheme="majorBidi" w:cstheme="majorBidi"/>
          <w:szCs w:val="24"/>
          <w:lang w:val="en-GB"/>
        </w:rPr>
        <w:t>EFL</w:t>
      </w:r>
      <w:r w:rsidR="009B1CA4" w:rsidRPr="00C2018E">
        <w:rPr>
          <w:rFonts w:asciiTheme="majorBidi" w:hAnsiTheme="majorBidi" w:cstheme="majorBidi"/>
          <w:szCs w:val="24"/>
          <w:lang w:val="en-GB"/>
        </w:rPr>
        <w:t>.</w:t>
      </w:r>
      <w:r w:rsidR="001773A8" w:rsidRPr="00C2018E">
        <w:rPr>
          <w:rFonts w:asciiTheme="majorBidi" w:hAnsiTheme="majorBidi"/>
          <w:lang w:val="en-GB"/>
        </w:rPr>
        <w:t xml:space="preserve"> </w:t>
      </w:r>
      <w:r w:rsidR="001E5458" w:rsidRPr="00C2018E">
        <w:rPr>
          <w:rFonts w:asciiTheme="majorBidi" w:hAnsiTheme="majorBidi"/>
          <w:lang w:val="en-GB"/>
        </w:rPr>
        <w:t>Many</w:t>
      </w:r>
      <w:r w:rsidR="001773A8" w:rsidRPr="00C2018E">
        <w:rPr>
          <w:rFonts w:asciiTheme="majorBidi" w:hAnsiTheme="majorBidi"/>
          <w:lang w:val="en-GB"/>
        </w:rPr>
        <w:t xml:space="preserve"> scholars are in </w:t>
      </w:r>
      <w:r w:rsidR="00F3279C" w:rsidRPr="00C2018E">
        <w:rPr>
          <w:rFonts w:asciiTheme="majorBidi" w:hAnsiTheme="majorBidi" w:cstheme="majorBidi"/>
          <w:szCs w:val="24"/>
          <w:lang w:val="en-GB"/>
        </w:rPr>
        <w:t>favour</w:t>
      </w:r>
      <w:r w:rsidR="001773A8" w:rsidRPr="00C2018E">
        <w:rPr>
          <w:rFonts w:asciiTheme="majorBidi" w:hAnsiTheme="majorBidi"/>
          <w:lang w:val="en-GB"/>
        </w:rPr>
        <w:t xml:space="preserve"> of the idea </w:t>
      </w:r>
      <w:r w:rsidR="0039560F" w:rsidRPr="00C2018E">
        <w:rPr>
          <w:rFonts w:asciiTheme="majorBidi" w:hAnsiTheme="majorBidi"/>
          <w:lang w:val="en-GB"/>
        </w:rPr>
        <w:t xml:space="preserve">of </w:t>
      </w:r>
      <w:r w:rsidR="001773A8" w:rsidRPr="00C2018E">
        <w:rPr>
          <w:rFonts w:asciiTheme="majorBidi" w:hAnsiTheme="majorBidi" w:cstheme="majorBidi"/>
          <w:szCs w:val="24"/>
          <w:lang w:val="en-GB"/>
        </w:rPr>
        <w:t>bicultu</w:t>
      </w:r>
      <w:r w:rsidR="00425246" w:rsidRPr="00C2018E">
        <w:rPr>
          <w:rFonts w:asciiTheme="majorBidi" w:hAnsiTheme="majorBidi" w:cstheme="majorBidi"/>
          <w:szCs w:val="24"/>
          <w:lang w:val="en-GB"/>
        </w:rPr>
        <w:t>es</w:t>
      </w:r>
      <w:r w:rsidR="00F3279C" w:rsidRPr="00C2018E">
        <w:rPr>
          <w:rFonts w:asciiTheme="majorBidi" w:hAnsiTheme="majorBidi" w:cstheme="majorBidi"/>
          <w:szCs w:val="24"/>
          <w:lang w:val="en-GB"/>
        </w:rPr>
        <w:t>,</w:t>
      </w:r>
      <w:r w:rsidR="001773A8" w:rsidRPr="00C2018E">
        <w:rPr>
          <w:rFonts w:asciiTheme="majorBidi" w:hAnsiTheme="majorBidi"/>
          <w:lang w:val="en-GB"/>
        </w:rPr>
        <w:t xml:space="preserve"> which is supported by the existence of problems experienced by people who have lived for a period of time in a foreign culture and find themselves in an indeterminate state with regards to </w:t>
      </w:r>
      <w:r w:rsidR="00425246" w:rsidRPr="00C2018E">
        <w:rPr>
          <w:rFonts w:asciiTheme="majorBidi" w:hAnsiTheme="majorBidi"/>
          <w:lang w:val="en-GB"/>
        </w:rPr>
        <w:t xml:space="preserve">each </w:t>
      </w:r>
      <w:r w:rsidR="001773A8" w:rsidRPr="00C2018E">
        <w:rPr>
          <w:rFonts w:asciiTheme="majorBidi" w:hAnsiTheme="majorBidi"/>
          <w:lang w:val="en-GB"/>
        </w:rPr>
        <w:t>culture (</w:t>
      </w:r>
      <w:r w:rsidR="00FA213B" w:rsidRPr="00C2018E">
        <w:rPr>
          <w:lang w:val="en-GB"/>
        </w:rPr>
        <w:t>Kanno</w:t>
      </w:r>
      <w:r w:rsidR="000440B4" w:rsidRPr="00C2018E">
        <w:rPr>
          <w:lang w:val="en-GB"/>
        </w:rPr>
        <w:t xml:space="preserve"> </w:t>
      </w:r>
      <w:r w:rsidR="00F3279C" w:rsidRPr="00C2018E">
        <w:rPr>
          <w:lang w:val="en-GB"/>
        </w:rPr>
        <w:t xml:space="preserve">&amp; </w:t>
      </w:r>
      <w:r w:rsidR="00FA213B" w:rsidRPr="00C2018E">
        <w:rPr>
          <w:lang w:val="en-GB"/>
        </w:rPr>
        <w:t>Stuart,</w:t>
      </w:r>
      <w:r w:rsidR="000440B4" w:rsidRPr="00C2018E">
        <w:rPr>
          <w:lang w:val="en-GB"/>
        </w:rPr>
        <w:t xml:space="preserve"> </w:t>
      </w:r>
      <w:r w:rsidR="00FA213B" w:rsidRPr="00C2018E">
        <w:rPr>
          <w:lang w:val="en-GB"/>
        </w:rPr>
        <w:t>2011</w:t>
      </w:r>
      <w:r w:rsidR="001773A8" w:rsidRPr="00C2018E">
        <w:rPr>
          <w:rFonts w:asciiTheme="majorBidi" w:hAnsiTheme="majorBidi"/>
          <w:lang w:val="en-GB"/>
        </w:rPr>
        <w:t xml:space="preserve">). </w:t>
      </w:r>
      <w:r w:rsidR="000B6980" w:rsidRPr="00C2018E">
        <w:rPr>
          <w:rFonts w:asciiTheme="majorBidi" w:hAnsiTheme="majorBidi"/>
          <w:lang w:val="en-GB"/>
        </w:rPr>
        <w:t>O</w:t>
      </w:r>
      <w:r w:rsidR="001773A8" w:rsidRPr="00C2018E">
        <w:rPr>
          <w:rFonts w:asciiTheme="majorBidi" w:hAnsiTheme="majorBidi"/>
          <w:lang w:val="en-GB"/>
        </w:rPr>
        <w:t xml:space="preserve">ther scholars like </w:t>
      </w:r>
      <w:bookmarkStart w:id="122" w:name="_Hlk499096361"/>
      <w:r w:rsidR="001773A8" w:rsidRPr="00C2018E">
        <w:rPr>
          <w:rFonts w:asciiTheme="majorBidi" w:hAnsiTheme="majorBidi"/>
          <w:lang w:val="en-GB"/>
        </w:rPr>
        <w:t xml:space="preserve">Bhaba </w:t>
      </w:r>
      <w:r w:rsidR="000B6980" w:rsidRPr="00C2018E">
        <w:rPr>
          <w:rFonts w:asciiTheme="majorBidi" w:hAnsiTheme="majorBidi"/>
          <w:lang w:val="en-GB"/>
        </w:rPr>
        <w:t>(</w:t>
      </w:r>
      <w:r w:rsidR="001773A8" w:rsidRPr="00C2018E">
        <w:rPr>
          <w:rFonts w:asciiTheme="majorBidi" w:hAnsiTheme="majorBidi"/>
          <w:lang w:val="en-GB"/>
        </w:rPr>
        <w:t>1994</w:t>
      </w:r>
      <w:bookmarkEnd w:id="122"/>
      <w:r w:rsidR="001773A8" w:rsidRPr="00C2018E">
        <w:rPr>
          <w:rFonts w:asciiTheme="majorBidi" w:hAnsiTheme="majorBidi"/>
          <w:lang w:val="en-GB"/>
        </w:rPr>
        <w:t>) develop</w:t>
      </w:r>
      <w:r w:rsidR="0039560F" w:rsidRPr="00C2018E">
        <w:rPr>
          <w:rFonts w:asciiTheme="majorBidi" w:hAnsiTheme="majorBidi"/>
          <w:lang w:val="en-GB"/>
        </w:rPr>
        <w:t>ed</w:t>
      </w:r>
      <w:r w:rsidR="001773A8" w:rsidRPr="00C2018E">
        <w:rPr>
          <w:rFonts w:asciiTheme="majorBidi" w:hAnsiTheme="majorBidi"/>
          <w:lang w:val="en-GB"/>
        </w:rPr>
        <w:t xml:space="preserve"> the idea of </w:t>
      </w:r>
      <w:r w:rsidR="000B6980" w:rsidRPr="00C2018E">
        <w:rPr>
          <w:rFonts w:asciiTheme="majorBidi" w:hAnsiTheme="majorBidi"/>
          <w:lang w:val="en-GB"/>
        </w:rPr>
        <w:t xml:space="preserve">a </w:t>
      </w:r>
      <w:r w:rsidR="001773A8" w:rsidRPr="00C2018E">
        <w:rPr>
          <w:rFonts w:asciiTheme="majorBidi" w:hAnsiTheme="majorBidi"/>
          <w:lang w:val="en-GB"/>
        </w:rPr>
        <w:t>hybrid culture</w:t>
      </w:r>
      <w:r w:rsidR="00F3279C" w:rsidRPr="00C2018E">
        <w:rPr>
          <w:rFonts w:asciiTheme="majorBidi" w:hAnsiTheme="majorBidi" w:cstheme="majorBidi"/>
          <w:szCs w:val="24"/>
          <w:lang w:val="en-GB"/>
        </w:rPr>
        <w:t>,</w:t>
      </w:r>
      <w:r w:rsidR="001773A8" w:rsidRPr="00C2018E">
        <w:rPr>
          <w:rFonts w:asciiTheme="majorBidi" w:hAnsiTheme="majorBidi"/>
          <w:lang w:val="en-GB"/>
        </w:rPr>
        <w:t xml:space="preserve"> </w:t>
      </w:r>
      <w:r w:rsidR="0039560F" w:rsidRPr="00C2018E">
        <w:rPr>
          <w:rFonts w:asciiTheme="majorBidi" w:hAnsiTheme="majorBidi"/>
          <w:lang w:val="en-GB"/>
        </w:rPr>
        <w:t xml:space="preserve">and </w:t>
      </w:r>
      <w:bookmarkStart w:id="123" w:name="_Hlk499096173"/>
      <w:r w:rsidR="001773A8" w:rsidRPr="00C2018E">
        <w:rPr>
          <w:rFonts w:asciiTheme="majorBidi" w:hAnsiTheme="majorBidi"/>
          <w:lang w:val="en-GB"/>
        </w:rPr>
        <w:t>Kramsch</w:t>
      </w:r>
      <w:r w:rsidR="0039560F" w:rsidRPr="00C2018E">
        <w:rPr>
          <w:rFonts w:asciiTheme="majorBidi" w:hAnsiTheme="majorBidi"/>
          <w:lang w:val="en-GB"/>
        </w:rPr>
        <w:t xml:space="preserve"> (1993</w:t>
      </w:r>
      <w:bookmarkEnd w:id="123"/>
      <w:r w:rsidR="0039560F" w:rsidRPr="00C2018E">
        <w:rPr>
          <w:rFonts w:asciiTheme="majorBidi" w:hAnsiTheme="majorBidi"/>
          <w:lang w:val="en-GB"/>
        </w:rPr>
        <w:t xml:space="preserve">) called </w:t>
      </w:r>
      <w:r w:rsidR="001773A8" w:rsidRPr="00C2018E">
        <w:rPr>
          <w:rFonts w:asciiTheme="majorBidi" w:hAnsiTheme="majorBidi"/>
          <w:lang w:val="en-GB"/>
        </w:rPr>
        <w:t xml:space="preserve">for the idea of a third </w:t>
      </w:r>
      <w:r w:rsidR="001773A8" w:rsidRPr="00C2018E">
        <w:rPr>
          <w:rFonts w:asciiTheme="majorBidi" w:hAnsiTheme="majorBidi" w:cstheme="majorBidi"/>
          <w:szCs w:val="24"/>
          <w:lang w:val="en-GB"/>
        </w:rPr>
        <w:t>culture</w:t>
      </w:r>
      <w:r w:rsidR="001773A8" w:rsidRPr="00C2018E">
        <w:rPr>
          <w:rFonts w:asciiTheme="majorBidi" w:hAnsiTheme="majorBidi"/>
          <w:lang w:val="en-GB"/>
        </w:rPr>
        <w:t xml:space="preserve"> in between both cultures. </w:t>
      </w:r>
    </w:p>
    <w:p w14:paraId="16EF234D" w14:textId="2FB18733" w:rsidR="007D2E70" w:rsidRPr="00C2018E" w:rsidRDefault="001122D9" w:rsidP="00D8183E">
      <w:pPr>
        <w:spacing w:before="120" w:beforeAutospacing="0" w:after="120" w:afterAutospacing="0"/>
        <w:ind w:left="360"/>
        <w:rPr>
          <w:color w:val="000000"/>
          <w:lang w:val="en-GB"/>
        </w:rPr>
      </w:pPr>
      <w:bookmarkStart w:id="124" w:name="_Hlk499096455"/>
      <w:r w:rsidRPr="00C2018E">
        <w:rPr>
          <w:lang w:val="en-GB"/>
        </w:rPr>
        <w:t>Oliver</w:t>
      </w:r>
      <w:r w:rsidR="00FA213B" w:rsidRPr="00C2018E">
        <w:rPr>
          <w:lang w:val="en-GB"/>
        </w:rPr>
        <w:t xml:space="preserve"> and</w:t>
      </w:r>
      <w:r w:rsidRPr="00C2018E">
        <w:rPr>
          <w:lang w:val="en-GB"/>
        </w:rPr>
        <w:t xml:space="preserve"> McLoughlin</w:t>
      </w:r>
      <w:r w:rsidR="00113F17" w:rsidRPr="00C2018E">
        <w:rPr>
          <w:color w:val="000000"/>
          <w:lang w:val="en-GB"/>
        </w:rPr>
        <w:t xml:space="preserve"> (2001</w:t>
      </w:r>
      <w:bookmarkEnd w:id="124"/>
      <w:r w:rsidR="00113F17" w:rsidRPr="00C2018E">
        <w:rPr>
          <w:color w:val="000000"/>
          <w:lang w:val="en-GB"/>
        </w:rPr>
        <w:t>)</w:t>
      </w:r>
      <w:r w:rsidR="001773A8" w:rsidRPr="00C2018E">
        <w:rPr>
          <w:color w:val="000000"/>
          <w:lang w:val="en-GB"/>
        </w:rPr>
        <w:t xml:space="preserve"> argue</w:t>
      </w:r>
      <w:r w:rsidR="00113F17" w:rsidRPr="00C2018E">
        <w:rPr>
          <w:color w:val="000000"/>
          <w:lang w:val="en-GB"/>
        </w:rPr>
        <w:t>d</w:t>
      </w:r>
      <w:r w:rsidR="001773A8" w:rsidRPr="00C2018E">
        <w:rPr>
          <w:color w:val="000000"/>
          <w:lang w:val="en-GB"/>
        </w:rPr>
        <w:t xml:space="preserve"> that the culture where students live generally affects their views toward</w:t>
      </w:r>
      <w:r w:rsidR="00F3279C" w:rsidRPr="00C2018E">
        <w:rPr>
          <w:color w:val="000000"/>
          <w:lang w:val="en-GB"/>
        </w:rPr>
        <w:t>s</w:t>
      </w:r>
      <w:r w:rsidR="001773A8" w:rsidRPr="00C2018E">
        <w:rPr>
          <w:lang w:val="en-GB"/>
        </w:rPr>
        <w:t xml:space="preserve"> </w:t>
      </w:r>
      <w:r w:rsidR="001773A8" w:rsidRPr="00C2018E">
        <w:rPr>
          <w:color w:val="000000"/>
          <w:lang w:val="en-GB"/>
        </w:rPr>
        <w:t>learning a second or a foreign language</w:t>
      </w:r>
      <w:r w:rsidR="00F3279C" w:rsidRPr="00C2018E">
        <w:rPr>
          <w:color w:val="000000"/>
          <w:lang w:val="en-GB"/>
        </w:rPr>
        <w:t>,</w:t>
      </w:r>
      <w:r w:rsidR="001773A8" w:rsidRPr="00C2018E">
        <w:rPr>
          <w:color w:val="000000"/>
          <w:lang w:val="en-GB"/>
        </w:rPr>
        <w:t xml:space="preserve"> and therefore curriculum designers must take cultural i</w:t>
      </w:r>
      <w:r w:rsidR="001E5458" w:rsidRPr="00C2018E">
        <w:rPr>
          <w:color w:val="000000"/>
          <w:lang w:val="en-GB"/>
        </w:rPr>
        <w:t>nclusivity into consideration</w:t>
      </w:r>
      <w:r w:rsidR="001773A8" w:rsidRPr="00C2018E">
        <w:rPr>
          <w:color w:val="000000"/>
          <w:lang w:val="en-GB"/>
        </w:rPr>
        <w:t xml:space="preserve">. </w:t>
      </w:r>
      <w:r w:rsidR="007D2E70" w:rsidRPr="00C2018E">
        <w:rPr>
          <w:color w:val="000000"/>
          <w:lang w:val="en-GB"/>
        </w:rPr>
        <w:t xml:space="preserve">According to Boulter (2007), </w:t>
      </w:r>
      <w:r w:rsidR="0039560F" w:rsidRPr="00C2018E">
        <w:rPr>
          <w:color w:val="000000"/>
          <w:lang w:val="en-GB"/>
        </w:rPr>
        <w:t xml:space="preserve">different </w:t>
      </w:r>
      <w:r w:rsidR="007D2E70" w:rsidRPr="00C2018E">
        <w:rPr>
          <w:color w:val="000000"/>
          <w:lang w:val="en-GB"/>
        </w:rPr>
        <w:t xml:space="preserve">English language learners </w:t>
      </w:r>
      <w:r w:rsidR="001E5458" w:rsidRPr="00C2018E">
        <w:rPr>
          <w:color w:val="000000"/>
          <w:lang w:val="en-GB"/>
        </w:rPr>
        <w:t>establish</w:t>
      </w:r>
      <w:r w:rsidR="007D2E70" w:rsidRPr="00C2018E">
        <w:rPr>
          <w:color w:val="000000"/>
          <w:lang w:val="en-GB"/>
        </w:rPr>
        <w:t xml:space="preserve"> different orientations to English and English</w:t>
      </w:r>
      <w:r w:rsidR="0039560F" w:rsidRPr="00C2018E">
        <w:rPr>
          <w:color w:val="000000"/>
          <w:lang w:val="en-GB"/>
        </w:rPr>
        <w:t xml:space="preserve"> learning through their culture, context</w:t>
      </w:r>
      <w:r w:rsidR="00F3279C" w:rsidRPr="00C2018E">
        <w:rPr>
          <w:color w:val="000000"/>
          <w:lang w:val="en-GB"/>
        </w:rPr>
        <w:t>,</w:t>
      </w:r>
      <w:r w:rsidR="007D2E70" w:rsidRPr="00C2018E">
        <w:rPr>
          <w:color w:val="000000"/>
          <w:lang w:val="en-GB"/>
        </w:rPr>
        <w:t xml:space="preserve"> and </w:t>
      </w:r>
      <w:r w:rsidR="00DF1378" w:rsidRPr="00C2018E">
        <w:rPr>
          <w:color w:val="000000"/>
          <w:lang w:val="en-GB"/>
        </w:rPr>
        <w:t>L1s</w:t>
      </w:r>
      <w:r w:rsidR="001773A8" w:rsidRPr="00C2018E">
        <w:rPr>
          <w:color w:val="000000"/>
          <w:lang w:val="en-GB"/>
        </w:rPr>
        <w:t>. He stated that localised appropriation of English create</w:t>
      </w:r>
      <w:r w:rsidR="000B6980" w:rsidRPr="00C2018E">
        <w:rPr>
          <w:color w:val="000000"/>
          <w:lang w:val="en-GB"/>
        </w:rPr>
        <w:t>s</w:t>
      </w:r>
      <w:r w:rsidR="001773A8" w:rsidRPr="00C2018E">
        <w:rPr>
          <w:color w:val="000000"/>
          <w:lang w:val="en-GB"/>
        </w:rPr>
        <w:t xml:space="preserve"> a common language and promote</w:t>
      </w:r>
      <w:r w:rsidR="000B6980" w:rsidRPr="00C2018E">
        <w:rPr>
          <w:color w:val="000000"/>
          <w:lang w:val="en-GB"/>
        </w:rPr>
        <w:t>s</w:t>
      </w:r>
      <w:r w:rsidR="001773A8" w:rsidRPr="00C2018E">
        <w:rPr>
          <w:color w:val="000000"/>
          <w:lang w:val="en-GB"/>
        </w:rPr>
        <w:t xml:space="preserve"> understanding and comprehension between individuals from the same nationality</w:t>
      </w:r>
      <w:r w:rsidR="007D2E70" w:rsidRPr="00C2018E">
        <w:rPr>
          <w:color w:val="000000"/>
          <w:lang w:val="en-GB"/>
        </w:rPr>
        <w:t xml:space="preserve"> (</w:t>
      </w:r>
      <w:bookmarkStart w:id="125" w:name="_Hlk499096478"/>
      <w:r w:rsidR="007D2E70" w:rsidRPr="00C2018E">
        <w:rPr>
          <w:color w:val="000000"/>
          <w:lang w:val="en-GB"/>
        </w:rPr>
        <w:t>Boulter, 2007</w:t>
      </w:r>
      <w:bookmarkEnd w:id="125"/>
      <w:r w:rsidR="007D2E70" w:rsidRPr="00C2018E">
        <w:rPr>
          <w:color w:val="000000"/>
          <w:lang w:val="en-GB"/>
        </w:rPr>
        <w:t xml:space="preserve">). </w:t>
      </w:r>
    </w:p>
    <w:p w14:paraId="6F2A09A7" w14:textId="3618664C" w:rsidR="007D2E70" w:rsidRPr="00C2018E" w:rsidRDefault="007D2E70" w:rsidP="00D8183E">
      <w:pPr>
        <w:spacing w:before="120" w:beforeAutospacing="0" w:after="120" w:afterAutospacing="0"/>
        <w:ind w:left="360"/>
        <w:rPr>
          <w:color w:val="000000"/>
          <w:lang w:val="en-GB"/>
        </w:rPr>
      </w:pPr>
      <w:r w:rsidRPr="00C2018E">
        <w:rPr>
          <w:rFonts w:asciiTheme="majorBidi" w:hAnsiTheme="majorBidi"/>
          <w:lang w:val="en-GB"/>
        </w:rPr>
        <w:t>Baker (2012</w:t>
      </w:r>
      <w:r w:rsidRPr="00C2018E">
        <w:rPr>
          <w:rFonts w:asciiTheme="majorBidi" w:hAnsiTheme="majorBidi" w:cstheme="majorBidi"/>
          <w:szCs w:val="24"/>
          <w:lang w:val="en-GB"/>
        </w:rPr>
        <w:t>)</w:t>
      </w:r>
      <w:r w:rsidR="001773A8" w:rsidRPr="00C2018E">
        <w:rPr>
          <w:rFonts w:asciiTheme="majorBidi" w:hAnsiTheme="majorBidi"/>
          <w:lang w:val="en-GB"/>
        </w:rPr>
        <w:t xml:space="preserve"> suggested</w:t>
      </w:r>
      <w:r w:rsidRPr="00C2018E">
        <w:rPr>
          <w:rFonts w:asciiTheme="majorBidi" w:hAnsiTheme="majorBidi"/>
          <w:lang w:val="en-GB"/>
        </w:rPr>
        <w:t xml:space="preserve"> an approach of intercultural awareness where</w:t>
      </w:r>
      <w:r w:rsidR="00F3279C" w:rsidRPr="00C2018E">
        <w:rPr>
          <w:rFonts w:asciiTheme="majorBidi" w:hAnsiTheme="majorBidi" w:cstheme="majorBidi"/>
          <w:szCs w:val="24"/>
          <w:lang w:val="en-GB"/>
        </w:rPr>
        <w:t xml:space="preserve"> the</w:t>
      </w:r>
      <w:r w:rsidRPr="00C2018E">
        <w:rPr>
          <w:rFonts w:asciiTheme="majorBidi" w:hAnsiTheme="majorBidi"/>
          <w:lang w:val="en-GB"/>
        </w:rPr>
        <w:t xml:space="preserve"> cultural content in class should be around a greater understanding of students’ own cultur</w:t>
      </w:r>
      <w:r w:rsidR="001773A8" w:rsidRPr="00C2018E">
        <w:rPr>
          <w:rFonts w:asciiTheme="majorBidi" w:hAnsiTheme="majorBidi"/>
          <w:lang w:val="en-GB"/>
        </w:rPr>
        <w:t xml:space="preserve">e. </w:t>
      </w:r>
      <w:r w:rsidR="001E5458" w:rsidRPr="00C2018E">
        <w:rPr>
          <w:rFonts w:asciiTheme="majorBidi" w:hAnsiTheme="majorBidi"/>
          <w:lang w:val="en-GB"/>
        </w:rPr>
        <w:t>He</w:t>
      </w:r>
      <w:r w:rsidR="001773A8" w:rsidRPr="00C2018E">
        <w:rPr>
          <w:rFonts w:asciiTheme="majorBidi" w:hAnsiTheme="majorBidi"/>
          <w:lang w:val="en-GB"/>
        </w:rPr>
        <w:t xml:space="preserve"> suggested</w:t>
      </w:r>
      <w:r w:rsidRPr="00C2018E">
        <w:rPr>
          <w:rFonts w:asciiTheme="majorBidi" w:hAnsiTheme="majorBidi"/>
          <w:lang w:val="en-GB"/>
        </w:rPr>
        <w:t xml:space="preserve"> that students come to understand cultural diversity and </w:t>
      </w:r>
      <w:r w:rsidR="00113F17" w:rsidRPr="00C2018E">
        <w:rPr>
          <w:rFonts w:asciiTheme="majorBidi" w:hAnsiTheme="majorBidi"/>
          <w:lang w:val="en-GB"/>
        </w:rPr>
        <w:t xml:space="preserve">then </w:t>
      </w:r>
      <w:r w:rsidRPr="00C2018E">
        <w:rPr>
          <w:rFonts w:asciiTheme="majorBidi" w:hAnsiTheme="majorBidi"/>
          <w:lang w:val="en-GB"/>
        </w:rPr>
        <w:t>transfer this understanding onto other national cultural groupings.</w:t>
      </w:r>
    </w:p>
    <w:p w14:paraId="1FE2714D" w14:textId="171E4224" w:rsidR="007D2E70" w:rsidRPr="00C2018E" w:rsidRDefault="007D2E70" w:rsidP="00D8183E">
      <w:pPr>
        <w:spacing w:before="120" w:beforeAutospacing="0" w:after="120" w:afterAutospacing="0"/>
        <w:ind w:left="360"/>
        <w:rPr>
          <w:color w:val="000000"/>
          <w:lang w:val="en-GB"/>
        </w:rPr>
      </w:pPr>
      <w:r w:rsidRPr="00C2018E">
        <w:rPr>
          <w:color w:val="000000"/>
          <w:lang w:val="en-GB"/>
        </w:rPr>
        <w:t xml:space="preserve">According to </w:t>
      </w:r>
      <w:bookmarkStart w:id="126" w:name="_Hlk499096619"/>
      <w:r w:rsidRPr="00C2018E">
        <w:rPr>
          <w:color w:val="000000"/>
          <w:lang w:val="en-GB"/>
        </w:rPr>
        <w:t>Singh (200</w:t>
      </w:r>
      <w:bookmarkEnd w:id="126"/>
      <w:r w:rsidR="007D1DEE" w:rsidRPr="00C2018E">
        <w:rPr>
          <w:color w:val="000000"/>
          <w:lang w:val="en-GB"/>
        </w:rPr>
        <w:t>4</w:t>
      </w:r>
      <w:r w:rsidRPr="00C2018E">
        <w:rPr>
          <w:color w:val="000000"/>
          <w:lang w:val="en-GB"/>
        </w:rPr>
        <w:t>), EFL and ESL learners have views and learning styles that are influenced by their backgrounds, needs, experiences</w:t>
      </w:r>
      <w:r w:rsidR="00561684" w:rsidRPr="00C2018E">
        <w:rPr>
          <w:color w:val="000000"/>
          <w:lang w:val="en-GB"/>
        </w:rPr>
        <w:t>,</w:t>
      </w:r>
      <w:r w:rsidRPr="00C2018E">
        <w:rPr>
          <w:color w:val="000000"/>
          <w:lang w:val="en-GB"/>
        </w:rPr>
        <w:t xml:space="preserve"> and other local </w:t>
      </w:r>
      <w:r w:rsidRPr="00C2018E">
        <w:rPr>
          <w:color w:val="000000"/>
          <w:lang w:val="en-GB"/>
        </w:rPr>
        <w:lastRenderedPageBreak/>
        <w:t>environmental factors in which they grew up. There is an educational need to develop curricula that take culture into account to satisfy the different needs of students fr</w:t>
      </w:r>
      <w:r w:rsidR="004F7071" w:rsidRPr="00C2018E">
        <w:rPr>
          <w:color w:val="000000"/>
          <w:lang w:val="en-GB"/>
        </w:rPr>
        <w:t>om different cultural settings. As language is socially constructed, c</w:t>
      </w:r>
      <w:r w:rsidRPr="00C2018E">
        <w:rPr>
          <w:color w:val="000000"/>
          <w:lang w:val="en-GB"/>
        </w:rPr>
        <w:t>ultural norms have powerful implications for basic learning and development processes (Singh, 200</w:t>
      </w:r>
      <w:r w:rsidR="007D1DEE" w:rsidRPr="00C2018E">
        <w:rPr>
          <w:color w:val="000000"/>
          <w:lang w:val="en-GB"/>
        </w:rPr>
        <w:t>4</w:t>
      </w:r>
      <w:r w:rsidRPr="00C2018E">
        <w:rPr>
          <w:color w:val="000000"/>
          <w:lang w:val="en-GB"/>
        </w:rPr>
        <w:t xml:space="preserve">). </w:t>
      </w:r>
    </w:p>
    <w:p w14:paraId="14E3A4E7" w14:textId="4C57A881" w:rsidR="007D2E70" w:rsidRPr="00C2018E" w:rsidRDefault="0039560F" w:rsidP="00D8183E">
      <w:pPr>
        <w:spacing w:before="120" w:beforeAutospacing="0" w:after="120" w:afterAutospacing="0"/>
        <w:ind w:left="360"/>
        <w:rPr>
          <w:color w:val="000000"/>
          <w:lang w:val="en-GB"/>
        </w:rPr>
      </w:pPr>
      <w:bookmarkStart w:id="127" w:name="_Hlk499097368"/>
      <w:r w:rsidRPr="00C2018E">
        <w:rPr>
          <w:color w:val="000000"/>
          <w:lang w:val="en-GB"/>
        </w:rPr>
        <w:t>Kirkpatrick (200</w:t>
      </w:r>
      <w:bookmarkEnd w:id="127"/>
      <w:r w:rsidR="00FB30C2" w:rsidRPr="00C2018E">
        <w:rPr>
          <w:color w:val="000000"/>
          <w:lang w:val="en-GB"/>
        </w:rPr>
        <w:t>6</w:t>
      </w:r>
      <w:r w:rsidRPr="00C2018E">
        <w:rPr>
          <w:color w:val="000000"/>
          <w:lang w:val="en-GB"/>
        </w:rPr>
        <w:t xml:space="preserve">) </w:t>
      </w:r>
      <w:r w:rsidR="007D2E70" w:rsidRPr="00C2018E">
        <w:rPr>
          <w:color w:val="000000"/>
          <w:lang w:val="en-GB"/>
        </w:rPr>
        <w:t>stat</w:t>
      </w:r>
      <w:r w:rsidRPr="00C2018E">
        <w:rPr>
          <w:color w:val="000000"/>
          <w:lang w:val="en-GB"/>
        </w:rPr>
        <w:t>ed</w:t>
      </w:r>
      <w:r w:rsidR="007D2E70" w:rsidRPr="00C2018E">
        <w:rPr>
          <w:color w:val="000000"/>
          <w:lang w:val="en-GB"/>
        </w:rPr>
        <w:t xml:space="preserve"> that relatively small numbers of learners learn English to understand and adapt to a new culture. He suggested that English materials for language teaching should represent the cultural norms of the learners. Teachers and learners should move beyond having filters and constraints to the leaners’ cultures. Instead, it is important to deeply understand and adapt culturally</w:t>
      </w:r>
      <w:r w:rsidR="00F3279C" w:rsidRPr="00C2018E">
        <w:rPr>
          <w:color w:val="000000"/>
          <w:lang w:val="en-GB"/>
        </w:rPr>
        <w:t xml:space="preserve"> </w:t>
      </w:r>
      <w:r w:rsidR="007D2E70" w:rsidRPr="00C2018E">
        <w:rPr>
          <w:color w:val="000000"/>
          <w:lang w:val="en-GB"/>
        </w:rPr>
        <w:t>sensitive methods in planning English language curriculum in the complex world of interacting cultures (</w:t>
      </w:r>
      <w:bookmarkStart w:id="128" w:name="_Hlk499097400"/>
      <w:r w:rsidR="00F3279C" w:rsidRPr="00C2018E">
        <w:rPr>
          <w:color w:val="000000"/>
          <w:lang w:val="en-GB"/>
        </w:rPr>
        <w:t>Benson, Chik, &amp; Lim,</w:t>
      </w:r>
      <w:r w:rsidR="00F3279C" w:rsidRPr="00C2018E" w:rsidDel="00F3279C">
        <w:rPr>
          <w:color w:val="000000"/>
          <w:lang w:val="en-GB"/>
        </w:rPr>
        <w:t xml:space="preserve"> </w:t>
      </w:r>
      <w:r w:rsidR="007D2E70" w:rsidRPr="00C2018E">
        <w:rPr>
          <w:color w:val="000000"/>
          <w:lang w:val="en-GB"/>
        </w:rPr>
        <w:t>2003</w:t>
      </w:r>
      <w:bookmarkEnd w:id="128"/>
      <w:r w:rsidR="007D2E70" w:rsidRPr="00C2018E">
        <w:rPr>
          <w:color w:val="000000"/>
          <w:lang w:val="en-GB"/>
        </w:rPr>
        <w:t xml:space="preserve">). </w:t>
      </w:r>
      <w:r w:rsidR="001E5458" w:rsidRPr="00C2018E">
        <w:rPr>
          <w:color w:val="000000"/>
          <w:lang w:val="en-GB"/>
        </w:rPr>
        <w:t xml:space="preserve">According to Deal </w:t>
      </w:r>
      <w:r w:rsidR="00F3279C" w:rsidRPr="00C2018E">
        <w:rPr>
          <w:color w:val="000000"/>
          <w:lang w:val="en-GB"/>
        </w:rPr>
        <w:t xml:space="preserve">and </w:t>
      </w:r>
      <w:r w:rsidR="001E5458" w:rsidRPr="00C2018E">
        <w:rPr>
          <w:color w:val="000000"/>
          <w:lang w:val="en-GB"/>
        </w:rPr>
        <w:t xml:space="preserve">Peterson (1999), </w:t>
      </w:r>
      <w:r w:rsidR="00F3279C" w:rsidRPr="00C2018E">
        <w:rPr>
          <w:color w:val="000000"/>
          <w:lang w:val="en-GB"/>
        </w:rPr>
        <w:t xml:space="preserve">culture </w:t>
      </w:r>
      <w:r w:rsidR="007D2E70" w:rsidRPr="00C2018E">
        <w:rPr>
          <w:color w:val="000000"/>
          <w:lang w:val="en-GB"/>
        </w:rPr>
        <w:t>generally shapes individuals’ behaviour to a certain degree</w:t>
      </w:r>
      <w:r w:rsidR="00F3279C" w:rsidRPr="00C2018E">
        <w:rPr>
          <w:color w:val="000000"/>
          <w:lang w:val="en-GB"/>
        </w:rPr>
        <w:t xml:space="preserve">; </w:t>
      </w:r>
      <w:r w:rsidR="007D2E70" w:rsidRPr="00C2018E">
        <w:rPr>
          <w:color w:val="000000"/>
          <w:lang w:val="en-GB"/>
        </w:rPr>
        <w:t xml:space="preserve">thus, educational contexts </w:t>
      </w:r>
      <w:r w:rsidR="00F3279C" w:rsidRPr="00C2018E">
        <w:rPr>
          <w:color w:val="000000"/>
          <w:lang w:val="en-GB"/>
        </w:rPr>
        <w:t>and</w:t>
      </w:r>
      <w:r w:rsidR="007D2E70" w:rsidRPr="00C2018E">
        <w:rPr>
          <w:color w:val="000000"/>
          <w:lang w:val="en-GB"/>
        </w:rPr>
        <w:t xml:space="preserve"> students’ learning </w:t>
      </w:r>
      <w:r w:rsidR="00F3279C" w:rsidRPr="00C2018E">
        <w:rPr>
          <w:color w:val="000000"/>
          <w:lang w:val="en-GB"/>
        </w:rPr>
        <w:t xml:space="preserve">are </w:t>
      </w:r>
      <w:r w:rsidR="007D2E70" w:rsidRPr="00C2018E">
        <w:rPr>
          <w:color w:val="000000"/>
          <w:lang w:val="en-GB"/>
        </w:rPr>
        <w:t>cul</w:t>
      </w:r>
      <w:r w:rsidR="001E5458" w:rsidRPr="00C2018E">
        <w:rPr>
          <w:color w:val="000000"/>
          <w:lang w:val="en-GB"/>
        </w:rPr>
        <w:t xml:space="preserve">turally and contextually shaped. </w:t>
      </w:r>
      <w:bookmarkStart w:id="129" w:name="_Hlk499097454"/>
      <w:r w:rsidR="004F7071" w:rsidRPr="00C2018E">
        <w:rPr>
          <w:color w:val="000000"/>
          <w:lang w:val="en-GB"/>
        </w:rPr>
        <w:t xml:space="preserve">Gutierrez </w:t>
      </w:r>
      <w:r w:rsidR="00F3279C" w:rsidRPr="00C2018E">
        <w:rPr>
          <w:color w:val="000000"/>
          <w:lang w:val="en-GB"/>
        </w:rPr>
        <w:t xml:space="preserve">and </w:t>
      </w:r>
      <w:r w:rsidR="004F7071" w:rsidRPr="00C2018E">
        <w:rPr>
          <w:color w:val="000000"/>
          <w:lang w:val="en-GB"/>
        </w:rPr>
        <w:t>Rogoff (2003</w:t>
      </w:r>
      <w:bookmarkEnd w:id="129"/>
      <w:r w:rsidR="004F7071" w:rsidRPr="00C2018E">
        <w:rPr>
          <w:color w:val="000000"/>
          <w:lang w:val="en-GB"/>
        </w:rPr>
        <w:t>) stated that i</w:t>
      </w:r>
      <w:r w:rsidR="007D2E70" w:rsidRPr="00C2018E">
        <w:rPr>
          <w:color w:val="000000"/>
          <w:lang w:val="en-GB"/>
        </w:rPr>
        <w:t xml:space="preserve">nstructional principles and teaching styles vary across different cultures </w:t>
      </w:r>
      <w:r w:rsidR="00F3279C" w:rsidRPr="00C2018E">
        <w:rPr>
          <w:color w:val="000000"/>
          <w:lang w:val="en-GB"/>
        </w:rPr>
        <w:t>and</w:t>
      </w:r>
      <w:r w:rsidR="007D2E70" w:rsidRPr="00C2018E">
        <w:rPr>
          <w:color w:val="000000"/>
          <w:lang w:val="en-GB"/>
        </w:rPr>
        <w:t xml:space="preserve"> within </w:t>
      </w:r>
      <w:r w:rsidR="004F7071" w:rsidRPr="00C2018E">
        <w:rPr>
          <w:color w:val="000000"/>
          <w:lang w:val="en-GB"/>
        </w:rPr>
        <w:t>one culture</w:t>
      </w:r>
      <w:r w:rsidR="007D2E70" w:rsidRPr="00C2018E">
        <w:rPr>
          <w:color w:val="000000"/>
          <w:lang w:val="en-GB"/>
        </w:rPr>
        <w:t>. So,</w:t>
      </w:r>
      <w:r w:rsidR="001E5458" w:rsidRPr="00C2018E">
        <w:rPr>
          <w:color w:val="000000"/>
          <w:lang w:val="en-GB"/>
        </w:rPr>
        <w:t xml:space="preserve"> to them, </w:t>
      </w:r>
      <w:r w:rsidR="007D2E70" w:rsidRPr="00C2018E">
        <w:rPr>
          <w:color w:val="000000"/>
          <w:lang w:val="en-GB"/>
        </w:rPr>
        <w:t xml:space="preserve">educators must consider </w:t>
      </w:r>
      <w:r w:rsidR="004F7071" w:rsidRPr="00C2018E">
        <w:rPr>
          <w:color w:val="000000"/>
          <w:lang w:val="en-GB"/>
        </w:rPr>
        <w:t>social and cultural constructs</w:t>
      </w:r>
      <w:r w:rsidR="007D2E70" w:rsidRPr="00C2018E">
        <w:rPr>
          <w:color w:val="000000"/>
          <w:lang w:val="en-GB"/>
        </w:rPr>
        <w:t xml:space="preserve">. It is therefore essential to be aware of students’ cultures and the influences of their </w:t>
      </w:r>
      <w:r w:rsidR="00DF1378" w:rsidRPr="00C2018E">
        <w:rPr>
          <w:color w:val="000000"/>
          <w:lang w:val="en-GB"/>
        </w:rPr>
        <w:t>L1s</w:t>
      </w:r>
      <w:r w:rsidR="007D2E70" w:rsidRPr="00C2018E">
        <w:rPr>
          <w:color w:val="000000"/>
          <w:lang w:val="en-GB"/>
        </w:rPr>
        <w:t xml:space="preserve"> on their learning of another language to address and satisfy the needs of learners from a certain cultural background. </w:t>
      </w:r>
      <w:bookmarkStart w:id="130" w:name="_Hlk499097479"/>
      <w:r w:rsidR="007D2E70" w:rsidRPr="00C2018E">
        <w:rPr>
          <w:color w:val="000000"/>
          <w:lang w:val="en-GB"/>
        </w:rPr>
        <w:t>Dennett (1991</w:t>
      </w:r>
      <w:bookmarkEnd w:id="130"/>
      <w:r w:rsidR="007D2E70" w:rsidRPr="00C2018E">
        <w:rPr>
          <w:color w:val="000000"/>
          <w:lang w:val="en-GB"/>
        </w:rPr>
        <w:t xml:space="preserve">) indicated that considering cultural differences in learners’ perceptions can support teachers’ abilities to satisfy the learning needs of learners from diverse cultural backgrounds. </w:t>
      </w:r>
      <w:bookmarkStart w:id="131" w:name="_Hlk499097497"/>
      <w:r w:rsidR="007D2E70" w:rsidRPr="00C2018E">
        <w:rPr>
          <w:color w:val="000000"/>
          <w:lang w:val="en-GB"/>
        </w:rPr>
        <w:t>Warschauer (1999</w:t>
      </w:r>
      <w:bookmarkEnd w:id="131"/>
      <w:r w:rsidR="007D2E70" w:rsidRPr="00C2018E">
        <w:rPr>
          <w:color w:val="000000"/>
          <w:lang w:val="en-GB"/>
        </w:rPr>
        <w:t xml:space="preserve">) argued that this is important because students from different backgrounds need </w:t>
      </w:r>
      <w:r w:rsidR="000B6980" w:rsidRPr="00C2018E">
        <w:rPr>
          <w:color w:val="000000"/>
          <w:lang w:val="en-GB"/>
        </w:rPr>
        <w:t xml:space="preserve">to </w:t>
      </w:r>
      <w:r w:rsidR="004F7071" w:rsidRPr="00C2018E">
        <w:rPr>
          <w:color w:val="000000"/>
          <w:lang w:val="en-GB"/>
        </w:rPr>
        <w:t xml:space="preserve">know whether, when, and how to use </w:t>
      </w:r>
      <w:r w:rsidR="007D2E70" w:rsidRPr="00C2018E">
        <w:rPr>
          <w:color w:val="000000"/>
          <w:lang w:val="en-GB"/>
        </w:rPr>
        <w:t xml:space="preserve">language and discourses that reflect critically on their contexts to develop language competences. There is a need to expand awareness </w:t>
      </w:r>
      <w:r w:rsidR="007D2E70" w:rsidRPr="00C2018E">
        <w:rPr>
          <w:color w:val="000000"/>
          <w:lang w:val="en-GB"/>
        </w:rPr>
        <w:lastRenderedPageBreak/>
        <w:t xml:space="preserve">and views on how a second </w:t>
      </w:r>
      <w:r w:rsidR="004F7071" w:rsidRPr="00C2018E">
        <w:rPr>
          <w:color w:val="000000"/>
          <w:lang w:val="en-GB"/>
        </w:rPr>
        <w:t xml:space="preserve">or a foreign </w:t>
      </w:r>
      <w:r w:rsidR="007D2E70" w:rsidRPr="00C2018E">
        <w:rPr>
          <w:color w:val="000000"/>
          <w:lang w:val="en-GB"/>
        </w:rPr>
        <w:t>language is acquired and the context of its learners to improve language learning. According to Boulter (2007), effective English language teaching and learning necessitates using all aspects of communication including social and cultural aspects. This is because it could deliberately incorporate opportunities for students to build upon their previously acquired language skills to be used alongside English to achieve competence.</w:t>
      </w:r>
    </w:p>
    <w:p w14:paraId="7C39FE31" w14:textId="59E8288A" w:rsidR="007D2E70" w:rsidRPr="00C2018E" w:rsidRDefault="007D2E70" w:rsidP="00D8183E">
      <w:pPr>
        <w:spacing w:before="120" w:beforeAutospacing="0" w:after="120" w:afterAutospacing="0"/>
        <w:ind w:left="360"/>
        <w:rPr>
          <w:color w:val="000000"/>
          <w:lang w:val="en-GB"/>
        </w:rPr>
      </w:pPr>
      <w:r w:rsidRPr="00C2018E">
        <w:rPr>
          <w:color w:val="000000"/>
          <w:lang w:val="en-GB"/>
        </w:rPr>
        <w:t>According to Kirkpatrick (200</w:t>
      </w:r>
      <w:r w:rsidR="00672B8E" w:rsidRPr="00C2018E">
        <w:rPr>
          <w:color w:val="000000"/>
          <w:lang w:val="en-GB"/>
        </w:rPr>
        <w:t>6</w:t>
      </w:r>
      <w:r w:rsidRPr="00C2018E">
        <w:rPr>
          <w:color w:val="000000"/>
          <w:lang w:val="en-GB"/>
        </w:rPr>
        <w:t xml:space="preserve">), considering cultural paradigms </w:t>
      </w:r>
      <w:r w:rsidR="00F3279C" w:rsidRPr="00C2018E">
        <w:rPr>
          <w:color w:val="000000"/>
          <w:lang w:val="en-GB"/>
        </w:rPr>
        <w:t>and</w:t>
      </w:r>
      <w:r w:rsidRPr="00C2018E">
        <w:rPr>
          <w:color w:val="000000"/>
          <w:lang w:val="en-GB"/>
        </w:rPr>
        <w:t xml:space="preserve"> the differences between students from distinct cultural backgrounds and learning styles is important. Teachers should be able to incorporate a greater consideration of students’ needs and backgrounds. Singh (2004) </w:t>
      </w:r>
      <w:r w:rsidR="00E03318" w:rsidRPr="00C2018E">
        <w:rPr>
          <w:color w:val="000000"/>
          <w:lang w:val="en-GB"/>
        </w:rPr>
        <w:t>stressed</w:t>
      </w:r>
      <w:r w:rsidRPr="00C2018E">
        <w:rPr>
          <w:color w:val="000000"/>
          <w:lang w:val="en-GB"/>
        </w:rPr>
        <w:t xml:space="preserve"> the </w:t>
      </w:r>
      <w:r w:rsidR="00E03318" w:rsidRPr="00C2018E">
        <w:rPr>
          <w:color w:val="000000"/>
          <w:lang w:val="en-GB"/>
        </w:rPr>
        <w:t>significance</w:t>
      </w:r>
      <w:r w:rsidRPr="00C2018E">
        <w:rPr>
          <w:color w:val="000000"/>
          <w:lang w:val="en-GB"/>
        </w:rPr>
        <w:t xml:space="preserve"> of </w:t>
      </w:r>
      <w:r w:rsidR="00E03318" w:rsidRPr="00C2018E">
        <w:rPr>
          <w:color w:val="000000"/>
          <w:lang w:val="en-GB"/>
        </w:rPr>
        <w:t>exploring the</w:t>
      </w:r>
      <w:r w:rsidRPr="00C2018E">
        <w:rPr>
          <w:color w:val="000000"/>
          <w:lang w:val="en-GB"/>
        </w:rPr>
        <w:t xml:space="preserve"> sociocultural backgrounds and the cultural patterns that form the educational system in different spaces to facilitate expanding educators’ abilities to deal with learners from different backgrounds. </w:t>
      </w:r>
    </w:p>
    <w:p w14:paraId="520B240F" w14:textId="1977B6CC" w:rsidR="007D2E70" w:rsidRPr="00C2018E" w:rsidRDefault="007D2E70" w:rsidP="00D8183E">
      <w:pPr>
        <w:spacing w:before="120" w:beforeAutospacing="0" w:after="120" w:afterAutospacing="0"/>
        <w:ind w:left="360"/>
        <w:rPr>
          <w:color w:val="000000"/>
          <w:lang w:val="en-GB"/>
        </w:rPr>
      </w:pPr>
      <w:r w:rsidRPr="00C2018E">
        <w:rPr>
          <w:color w:val="000000"/>
          <w:lang w:val="en-GB"/>
        </w:rPr>
        <w:t>This is relevant to my study</w:t>
      </w:r>
      <w:r w:rsidR="00F3279C" w:rsidRPr="00C2018E">
        <w:rPr>
          <w:color w:val="000000"/>
          <w:lang w:val="en-GB"/>
        </w:rPr>
        <w:t>,</w:t>
      </w:r>
      <w:r w:rsidRPr="00C2018E">
        <w:rPr>
          <w:color w:val="000000"/>
          <w:lang w:val="en-GB"/>
        </w:rPr>
        <w:t xml:space="preserve"> as modern EFL teaching increasingly </w:t>
      </w:r>
      <w:r w:rsidR="003476EE" w:rsidRPr="00C2018E">
        <w:rPr>
          <w:color w:val="000000"/>
          <w:lang w:val="en-GB"/>
        </w:rPr>
        <w:t xml:space="preserve">emphasises </w:t>
      </w:r>
      <w:r w:rsidRPr="00C2018E">
        <w:rPr>
          <w:color w:val="000000"/>
          <w:lang w:val="en-GB"/>
        </w:rPr>
        <w:t xml:space="preserve">the importance of identifying the individual needs of language learners. EFL learners are diverse in terms of their needs within each context. EFL teaching should be responsive to this diversity and take it into account. This includes using approaches which consider the learners’ </w:t>
      </w:r>
      <w:r w:rsidR="00DF1378" w:rsidRPr="00C2018E">
        <w:rPr>
          <w:color w:val="000000"/>
          <w:lang w:val="en-GB"/>
        </w:rPr>
        <w:t>L1</w:t>
      </w:r>
      <w:r w:rsidRPr="00C2018E">
        <w:rPr>
          <w:color w:val="000000"/>
          <w:lang w:val="en-GB"/>
        </w:rPr>
        <w:t xml:space="preserve">, their </w:t>
      </w:r>
      <w:r w:rsidR="004F7071" w:rsidRPr="00C2018E">
        <w:rPr>
          <w:color w:val="000000"/>
          <w:lang w:val="en-GB"/>
        </w:rPr>
        <w:t>context</w:t>
      </w:r>
      <w:r w:rsidRPr="00C2018E">
        <w:rPr>
          <w:color w:val="000000"/>
          <w:lang w:val="en-GB"/>
        </w:rPr>
        <w:t>, background, learning needs</w:t>
      </w:r>
      <w:r w:rsidR="00F3279C" w:rsidRPr="00C2018E">
        <w:rPr>
          <w:color w:val="000000"/>
          <w:lang w:val="en-GB"/>
        </w:rPr>
        <w:t>,</w:t>
      </w:r>
      <w:r w:rsidRPr="00C2018E">
        <w:rPr>
          <w:color w:val="000000"/>
          <w:lang w:val="en-GB"/>
        </w:rPr>
        <w:t xml:space="preserve"> and experiences</w:t>
      </w:r>
      <w:r w:rsidR="000B6980" w:rsidRPr="00C2018E">
        <w:rPr>
          <w:color w:val="000000"/>
          <w:lang w:val="en-GB"/>
        </w:rPr>
        <w:t>,</w:t>
      </w:r>
      <w:r w:rsidRPr="00C2018E">
        <w:rPr>
          <w:color w:val="000000"/>
          <w:lang w:val="en-GB"/>
        </w:rPr>
        <w:t xml:space="preserve"> and this is what my study explored.</w:t>
      </w:r>
    </w:p>
    <w:p w14:paraId="245A3040" w14:textId="1D24C2A2" w:rsidR="00BB4434" w:rsidRPr="00C2018E" w:rsidRDefault="006F7E53" w:rsidP="00D8183E">
      <w:pPr>
        <w:pStyle w:val="Heading3"/>
        <w:spacing w:before="120" w:beforeAutospacing="0" w:after="120" w:afterAutospacing="0"/>
        <w:ind w:left="360"/>
        <w:rPr>
          <w:rFonts w:asciiTheme="majorBidi" w:hAnsiTheme="majorBidi"/>
          <w:lang w:val="en-GB"/>
        </w:rPr>
      </w:pPr>
      <w:bookmarkStart w:id="132" w:name="_Toc532220014"/>
      <w:r w:rsidRPr="00C2018E">
        <w:rPr>
          <w:color w:val="000000"/>
          <w:lang w:val="en-GB"/>
        </w:rPr>
        <w:t xml:space="preserve">Culture and </w:t>
      </w:r>
      <w:r w:rsidR="00F3279C" w:rsidRPr="00C2018E">
        <w:rPr>
          <w:rFonts w:cs="Times New Roman"/>
          <w:iCs/>
          <w:color w:val="000000"/>
          <w:szCs w:val="24"/>
          <w:lang w:val="en-GB"/>
        </w:rPr>
        <w:t>SNSs’</w:t>
      </w:r>
      <w:r w:rsidRPr="00C2018E">
        <w:rPr>
          <w:rFonts w:cs="Times New Roman"/>
          <w:iCs/>
          <w:color w:val="000000"/>
          <w:szCs w:val="24"/>
          <w:lang w:val="en-GB"/>
        </w:rPr>
        <w:t xml:space="preserve"> </w:t>
      </w:r>
      <w:r w:rsidR="00F3279C" w:rsidRPr="00C2018E">
        <w:rPr>
          <w:rFonts w:cs="Times New Roman"/>
          <w:iCs/>
          <w:color w:val="000000"/>
          <w:szCs w:val="24"/>
          <w:lang w:val="en-GB"/>
        </w:rPr>
        <w:t>Use</w:t>
      </w:r>
      <w:bookmarkEnd w:id="132"/>
      <w:r w:rsidR="00F3279C" w:rsidRPr="00C2018E">
        <w:rPr>
          <w:color w:val="000000"/>
          <w:lang w:val="en-GB"/>
        </w:rPr>
        <w:t xml:space="preserve"> </w:t>
      </w:r>
    </w:p>
    <w:p w14:paraId="08723932" w14:textId="14860DFF" w:rsidR="00E07F09" w:rsidRPr="00C2018E" w:rsidRDefault="00147FD6" w:rsidP="00D8183E">
      <w:pPr>
        <w:pStyle w:val="NormalWeb"/>
        <w:shd w:val="clear" w:color="auto" w:fill="FFFFFF"/>
        <w:spacing w:before="120" w:beforeAutospacing="0" w:after="120" w:afterAutospacing="0" w:line="480" w:lineRule="auto"/>
        <w:ind w:left="360"/>
        <w:jc w:val="both"/>
        <w:rPr>
          <w:rFonts w:asciiTheme="majorBidi" w:hAnsiTheme="majorBidi"/>
          <w:color w:val="000000"/>
          <w:lang w:val="en-GB"/>
        </w:rPr>
      </w:pPr>
      <w:r w:rsidRPr="00C2018E">
        <w:rPr>
          <w:color w:val="000000"/>
          <w:lang w:val="en-GB"/>
        </w:rPr>
        <w:t xml:space="preserve">According to Boyd </w:t>
      </w:r>
      <w:r w:rsidR="00F3279C" w:rsidRPr="00C2018E">
        <w:rPr>
          <w:color w:val="000000"/>
          <w:lang w:val="en-GB"/>
        </w:rPr>
        <w:t xml:space="preserve">and </w:t>
      </w:r>
      <w:r w:rsidRPr="00C2018E">
        <w:rPr>
          <w:color w:val="000000"/>
          <w:lang w:val="en-GB"/>
        </w:rPr>
        <w:t>Ellison (2007), t</w:t>
      </w:r>
      <w:r w:rsidR="00E07F09" w:rsidRPr="00C2018E">
        <w:rPr>
          <w:color w:val="000000"/>
          <w:lang w:val="en-GB"/>
        </w:rPr>
        <w:t xml:space="preserve">he key purpose of SNSs is maintaining social relations by self-expression and social interaction </w:t>
      </w:r>
      <w:r w:rsidR="004F7071" w:rsidRPr="00C2018E">
        <w:rPr>
          <w:color w:val="000000"/>
          <w:lang w:val="en-GB"/>
        </w:rPr>
        <w:t>through</w:t>
      </w:r>
      <w:r w:rsidR="00E07F09" w:rsidRPr="00C2018E">
        <w:rPr>
          <w:color w:val="000000"/>
          <w:lang w:val="en-GB"/>
        </w:rPr>
        <w:t xml:space="preserve"> photo posting, t</w:t>
      </w:r>
      <w:r w:rsidRPr="00C2018E">
        <w:rPr>
          <w:color w:val="000000"/>
          <w:lang w:val="en-GB"/>
        </w:rPr>
        <w:t>exting, tagging</w:t>
      </w:r>
      <w:r w:rsidR="00F3279C" w:rsidRPr="00C2018E">
        <w:rPr>
          <w:color w:val="000000"/>
          <w:lang w:val="en-GB"/>
        </w:rPr>
        <w:t xml:space="preserve">, </w:t>
      </w:r>
      <w:r w:rsidRPr="00C2018E">
        <w:rPr>
          <w:color w:val="000000"/>
          <w:lang w:val="en-GB"/>
        </w:rPr>
        <w:t>and commenting</w:t>
      </w:r>
      <w:r w:rsidR="00E07F09" w:rsidRPr="00C2018E">
        <w:rPr>
          <w:color w:val="000000"/>
          <w:lang w:val="en-GB"/>
        </w:rPr>
        <w:t xml:space="preserve">. However, </w:t>
      </w:r>
      <w:r w:rsidR="00F3279C" w:rsidRPr="00C2018E">
        <w:rPr>
          <w:color w:val="000000"/>
          <w:lang w:val="en-GB"/>
        </w:rPr>
        <w:t xml:space="preserve">although </w:t>
      </w:r>
      <w:r w:rsidR="00E07F09" w:rsidRPr="00C2018E">
        <w:rPr>
          <w:color w:val="000000"/>
          <w:lang w:val="en-GB"/>
        </w:rPr>
        <w:t xml:space="preserve">SNSs are somewhat similar in their overall purposes and functions, research projects have </w:t>
      </w:r>
      <w:r w:rsidR="00B41174" w:rsidRPr="00C2018E">
        <w:rPr>
          <w:color w:val="000000"/>
          <w:lang w:val="en-GB"/>
        </w:rPr>
        <w:t xml:space="preserve">shown </w:t>
      </w:r>
      <w:r w:rsidR="00E07F09" w:rsidRPr="00C2018E">
        <w:rPr>
          <w:color w:val="000000"/>
          <w:lang w:val="en-GB"/>
        </w:rPr>
        <w:t xml:space="preserve">that different </w:t>
      </w:r>
      <w:r w:rsidR="00E07F09" w:rsidRPr="00C2018E">
        <w:rPr>
          <w:color w:val="000000"/>
          <w:lang w:val="en-GB"/>
        </w:rPr>
        <w:lastRenderedPageBreak/>
        <w:t xml:space="preserve">users from different contexts </w:t>
      </w:r>
      <w:r w:rsidR="004F7071" w:rsidRPr="00C2018E">
        <w:rPr>
          <w:color w:val="000000"/>
          <w:lang w:val="en-GB"/>
        </w:rPr>
        <w:t>have</w:t>
      </w:r>
      <w:r w:rsidR="00E07F09" w:rsidRPr="00C2018E">
        <w:rPr>
          <w:color w:val="000000"/>
          <w:lang w:val="en-GB"/>
        </w:rPr>
        <w:t xml:space="preserve"> different online practices. </w:t>
      </w:r>
      <w:r w:rsidR="008C0857" w:rsidRPr="00C2018E">
        <w:rPr>
          <w:color w:val="000000"/>
          <w:lang w:val="en-GB"/>
        </w:rPr>
        <w:t xml:space="preserve">In the literature, many research projects have been conducted to compare the use of SNSs at the country level. </w:t>
      </w:r>
      <w:r w:rsidR="00E07F09" w:rsidRPr="00C2018E">
        <w:rPr>
          <w:color w:val="000000"/>
          <w:lang w:val="en-GB"/>
        </w:rPr>
        <w:t xml:space="preserve">For example, </w:t>
      </w:r>
      <w:bookmarkStart w:id="133" w:name="_Hlk499097591"/>
      <w:r w:rsidR="00E07F09" w:rsidRPr="00C2018E">
        <w:rPr>
          <w:color w:val="000000"/>
          <w:lang w:val="en-GB"/>
        </w:rPr>
        <w:t>Chapman and Lahav (2008</w:t>
      </w:r>
      <w:bookmarkEnd w:id="133"/>
      <w:r w:rsidR="00E07F09" w:rsidRPr="00C2018E">
        <w:rPr>
          <w:color w:val="000000"/>
          <w:lang w:val="en-GB"/>
        </w:rPr>
        <w:t xml:space="preserve">) studied the </w:t>
      </w:r>
      <w:r w:rsidR="00AC0269" w:rsidRPr="00C2018E">
        <w:rPr>
          <w:color w:val="000000"/>
          <w:lang w:val="en-GB"/>
        </w:rPr>
        <w:t xml:space="preserve">SNS </w:t>
      </w:r>
      <w:r w:rsidR="00E07F09" w:rsidRPr="00C2018E">
        <w:rPr>
          <w:color w:val="000000"/>
          <w:lang w:val="en-GB"/>
        </w:rPr>
        <w:t xml:space="preserve">practices </w:t>
      </w:r>
      <w:r w:rsidR="00AC0269" w:rsidRPr="00C2018E">
        <w:rPr>
          <w:color w:val="000000"/>
          <w:lang w:val="en-GB"/>
        </w:rPr>
        <w:t>among</w:t>
      </w:r>
      <w:r w:rsidR="00E07F09" w:rsidRPr="00C2018E">
        <w:rPr>
          <w:color w:val="000000"/>
          <w:lang w:val="en-GB"/>
        </w:rPr>
        <w:t xml:space="preserve"> users in many count</w:t>
      </w:r>
      <w:r w:rsidRPr="00C2018E">
        <w:rPr>
          <w:color w:val="000000"/>
          <w:lang w:val="en-GB"/>
        </w:rPr>
        <w:t>ries including the United State</w:t>
      </w:r>
      <w:r w:rsidR="00461C06" w:rsidRPr="00C2018E">
        <w:rPr>
          <w:color w:val="000000"/>
          <w:lang w:val="en-GB"/>
        </w:rPr>
        <w:t>s</w:t>
      </w:r>
      <w:r w:rsidR="00E07F09" w:rsidRPr="00C2018E">
        <w:rPr>
          <w:color w:val="000000"/>
          <w:lang w:val="en-GB"/>
        </w:rPr>
        <w:t>, Korea, China</w:t>
      </w:r>
      <w:r w:rsidR="00461C06" w:rsidRPr="00C2018E">
        <w:rPr>
          <w:color w:val="000000"/>
          <w:lang w:val="en-GB"/>
        </w:rPr>
        <w:t xml:space="preserve">, </w:t>
      </w:r>
      <w:r w:rsidR="00E07F09" w:rsidRPr="00C2018E">
        <w:rPr>
          <w:color w:val="000000"/>
          <w:lang w:val="en-GB"/>
        </w:rPr>
        <w:t xml:space="preserve">and France. They found that users from the United States and France </w:t>
      </w:r>
      <w:r w:rsidR="00AC0269" w:rsidRPr="00C2018E">
        <w:rPr>
          <w:color w:val="000000"/>
          <w:lang w:val="en-GB"/>
        </w:rPr>
        <w:t>used SNSs for more</w:t>
      </w:r>
      <w:r w:rsidR="00E07F09" w:rsidRPr="00C2018E">
        <w:rPr>
          <w:color w:val="000000"/>
          <w:lang w:val="en-GB"/>
        </w:rPr>
        <w:t xml:space="preserve"> personal purposes than users from Korea and China. American users liked to share personal pictures and post personal information about themselves; French users liked to have discussions on general topics and issues that are not personal such as interests and hobbies. Users from Korea liked to connect with their close friends and share pictures</w:t>
      </w:r>
      <w:r w:rsidR="00461C06" w:rsidRPr="00C2018E">
        <w:rPr>
          <w:color w:val="000000"/>
          <w:lang w:val="en-GB"/>
        </w:rPr>
        <w:t>,</w:t>
      </w:r>
      <w:r w:rsidR="00E07F09" w:rsidRPr="00C2018E">
        <w:rPr>
          <w:color w:val="000000"/>
          <w:lang w:val="en-GB"/>
        </w:rPr>
        <w:t xml:space="preserve"> and Chinese users liked to exchange resources with others and play games online</w:t>
      </w:r>
      <w:r w:rsidR="00A37D9B" w:rsidRPr="00C2018E">
        <w:rPr>
          <w:color w:val="000000"/>
          <w:lang w:val="en-GB"/>
        </w:rPr>
        <w:t xml:space="preserve">. </w:t>
      </w:r>
      <w:r w:rsidR="00A37D9B" w:rsidRPr="00C2018E">
        <w:rPr>
          <w:rFonts w:asciiTheme="majorBidi" w:hAnsiTheme="majorBidi"/>
          <w:lang w:val="en-GB"/>
        </w:rPr>
        <w:t>These results show that SNS practices differed across countries and from culture to culture</w:t>
      </w:r>
      <w:r w:rsidR="00B41174" w:rsidRPr="00C2018E">
        <w:rPr>
          <w:rFonts w:asciiTheme="majorBidi" w:hAnsiTheme="majorBidi" w:cstheme="majorBidi"/>
          <w:lang w:val="en-GB"/>
        </w:rPr>
        <w:t>,</w:t>
      </w:r>
      <w:r w:rsidR="00481B9E" w:rsidRPr="00C2018E">
        <w:rPr>
          <w:rFonts w:asciiTheme="majorBidi" w:hAnsiTheme="majorBidi"/>
          <w:lang w:val="en-GB"/>
        </w:rPr>
        <w:t xml:space="preserve"> assuming culture at a country and nation level</w:t>
      </w:r>
      <w:r w:rsidR="00D05883" w:rsidRPr="00C2018E">
        <w:rPr>
          <w:rFonts w:asciiTheme="majorBidi" w:hAnsiTheme="majorBidi" w:cstheme="majorBidi"/>
          <w:lang w:val="en-GB"/>
        </w:rPr>
        <w:t xml:space="preserve"> </w:t>
      </w:r>
      <w:r w:rsidR="00E07F09" w:rsidRPr="00C2018E">
        <w:rPr>
          <w:lang w:val="en-GB"/>
        </w:rPr>
        <w:t>(C</w:t>
      </w:r>
      <w:r w:rsidR="00E07F09" w:rsidRPr="00C2018E">
        <w:rPr>
          <w:color w:val="000000"/>
          <w:lang w:val="en-GB"/>
        </w:rPr>
        <w:t>hapman &amp; Lahav, 2008).</w:t>
      </w:r>
      <w:r w:rsidR="00E07F09" w:rsidRPr="00C2018E">
        <w:rPr>
          <w:lang w:val="en-GB"/>
        </w:rPr>
        <w:t xml:space="preserve"> </w:t>
      </w:r>
      <w:bookmarkStart w:id="134" w:name="_Hlk499097644"/>
      <w:r w:rsidR="00461C06" w:rsidRPr="00C2018E">
        <w:rPr>
          <w:color w:val="000000"/>
          <w:lang w:val="en-GB"/>
        </w:rPr>
        <w:t>Marshall, Cardon, Norris, Goreva, and D’Souza</w:t>
      </w:r>
      <w:r w:rsidR="00E07F09" w:rsidRPr="00C2018E">
        <w:rPr>
          <w:color w:val="000000"/>
          <w:lang w:val="en-GB"/>
        </w:rPr>
        <w:t xml:space="preserve"> (2008) </w:t>
      </w:r>
      <w:bookmarkEnd w:id="134"/>
      <w:r w:rsidR="00E07F09" w:rsidRPr="00C2018E">
        <w:rPr>
          <w:color w:val="000000"/>
          <w:lang w:val="en-GB"/>
        </w:rPr>
        <w:t>compared SNS interaction among</w:t>
      </w:r>
      <w:r w:rsidR="00AC0269" w:rsidRPr="00C2018E">
        <w:rPr>
          <w:color w:val="000000"/>
          <w:lang w:val="en-GB"/>
        </w:rPr>
        <w:t xml:space="preserve"> Indian</w:t>
      </w:r>
      <w:r w:rsidR="00E07F09" w:rsidRPr="00C2018E">
        <w:rPr>
          <w:color w:val="000000"/>
          <w:lang w:val="en-GB"/>
        </w:rPr>
        <w:t xml:space="preserve"> users </w:t>
      </w:r>
      <w:r w:rsidR="00AC0269" w:rsidRPr="00C2018E">
        <w:rPr>
          <w:color w:val="000000"/>
          <w:lang w:val="en-GB"/>
        </w:rPr>
        <w:t>and American users</w:t>
      </w:r>
      <w:r w:rsidR="00E07F09" w:rsidRPr="00C2018E">
        <w:rPr>
          <w:color w:val="000000"/>
          <w:lang w:val="en-GB"/>
        </w:rPr>
        <w:t xml:space="preserve">, and </w:t>
      </w:r>
      <w:r w:rsidR="00AC0269" w:rsidRPr="00C2018E">
        <w:rPr>
          <w:color w:val="000000"/>
          <w:lang w:val="en-GB"/>
        </w:rPr>
        <w:t>he concluded</w:t>
      </w:r>
      <w:r w:rsidR="00E07F09" w:rsidRPr="00C2018E">
        <w:rPr>
          <w:color w:val="000000"/>
          <w:lang w:val="en-GB"/>
        </w:rPr>
        <w:t xml:space="preserve"> that American</w:t>
      </w:r>
      <w:r w:rsidR="00AC0269" w:rsidRPr="00C2018E">
        <w:rPr>
          <w:color w:val="000000"/>
          <w:lang w:val="en-GB"/>
        </w:rPr>
        <w:t xml:space="preserve"> SNS users</w:t>
      </w:r>
      <w:r w:rsidR="00E07F09" w:rsidRPr="00C2018E">
        <w:rPr>
          <w:color w:val="000000"/>
          <w:lang w:val="en-GB"/>
        </w:rPr>
        <w:t xml:space="preserve"> have more privacy concerns than Indian</w:t>
      </w:r>
      <w:r w:rsidR="00AC0269" w:rsidRPr="00C2018E">
        <w:rPr>
          <w:color w:val="000000"/>
          <w:lang w:val="en-GB"/>
        </w:rPr>
        <w:t xml:space="preserve"> users</w:t>
      </w:r>
      <w:r w:rsidR="00E07F09" w:rsidRPr="00C2018E">
        <w:rPr>
          <w:color w:val="000000"/>
          <w:lang w:val="en-GB"/>
        </w:rPr>
        <w:t xml:space="preserve">. </w:t>
      </w:r>
      <w:bookmarkStart w:id="135" w:name="_Hlk499097689"/>
      <w:r w:rsidR="00461C06" w:rsidRPr="00C2018E">
        <w:rPr>
          <w:color w:val="000000"/>
          <w:lang w:val="en-GB"/>
        </w:rPr>
        <w:t>Vasalou, Joinson, and Courvoisier</w:t>
      </w:r>
      <w:r w:rsidR="00E07F09" w:rsidRPr="00C2018E">
        <w:rPr>
          <w:color w:val="000000"/>
          <w:lang w:val="en-GB"/>
        </w:rPr>
        <w:t xml:space="preserve"> (2010</w:t>
      </w:r>
      <w:bookmarkEnd w:id="135"/>
      <w:r w:rsidR="00E07F09" w:rsidRPr="00C2018E">
        <w:rPr>
          <w:color w:val="000000"/>
          <w:lang w:val="en-GB"/>
        </w:rPr>
        <w:t>) studied SNS use in the United States, the United Kingdom, Greece, France</w:t>
      </w:r>
      <w:r w:rsidR="00461C06" w:rsidRPr="00C2018E">
        <w:rPr>
          <w:color w:val="000000"/>
          <w:lang w:val="en-GB"/>
        </w:rPr>
        <w:t>,</w:t>
      </w:r>
      <w:r w:rsidR="00E07F09" w:rsidRPr="00C2018E">
        <w:rPr>
          <w:color w:val="000000"/>
          <w:lang w:val="en-GB"/>
        </w:rPr>
        <w:t xml:space="preserve"> and Italy. They concluded that culture influences the motives to use SNSs, the uses, and the amount of time they spend on these SNSs. For example, the time spent on Facebook was higher in the </w:t>
      </w:r>
      <w:r w:rsidR="00461C06" w:rsidRPr="00C2018E">
        <w:rPr>
          <w:color w:val="000000"/>
          <w:lang w:val="en-GB"/>
        </w:rPr>
        <w:t xml:space="preserve">United Kingdom </w:t>
      </w:r>
      <w:r w:rsidR="00E07F09" w:rsidRPr="00C2018E">
        <w:rPr>
          <w:color w:val="000000"/>
          <w:lang w:val="en-GB"/>
        </w:rPr>
        <w:t xml:space="preserve">in comparison to the </w:t>
      </w:r>
      <w:r w:rsidR="00461C06" w:rsidRPr="00C2018E">
        <w:rPr>
          <w:color w:val="000000"/>
          <w:lang w:val="en-GB"/>
        </w:rPr>
        <w:t>United States</w:t>
      </w:r>
      <w:r w:rsidR="00E07F09" w:rsidRPr="00C2018E">
        <w:rPr>
          <w:color w:val="000000"/>
          <w:lang w:val="en-GB"/>
        </w:rPr>
        <w:t xml:space="preserve"> and significantly lower in France.</w:t>
      </w:r>
      <w:r w:rsidR="00E07F09" w:rsidRPr="00C2018E">
        <w:rPr>
          <w:lang w:val="en-GB"/>
        </w:rPr>
        <w:t xml:space="preserve"> </w:t>
      </w:r>
      <w:bookmarkStart w:id="136" w:name="_Hlk497114740"/>
      <w:r w:rsidR="0032665D" w:rsidRPr="00C2018E">
        <w:rPr>
          <w:lang w:val="en-GB"/>
        </w:rPr>
        <w:t>Jackson</w:t>
      </w:r>
      <w:r w:rsidR="0032665D" w:rsidRPr="00C2018E">
        <w:rPr>
          <w:rFonts w:asciiTheme="majorBidi" w:hAnsiTheme="majorBidi"/>
          <w:color w:val="000000"/>
          <w:lang w:val="en-GB"/>
        </w:rPr>
        <w:t xml:space="preserve"> and Wang (2013</w:t>
      </w:r>
      <w:bookmarkEnd w:id="136"/>
      <w:r w:rsidR="00E07F09" w:rsidRPr="00C2018E">
        <w:rPr>
          <w:color w:val="000000"/>
          <w:lang w:val="en-GB"/>
        </w:rPr>
        <w:t>) studied the use of different SNSs among Chinese and American users. The findings showed that U</w:t>
      </w:r>
      <w:r w:rsidR="00461C06" w:rsidRPr="00C2018E">
        <w:rPr>
          <w:color w:val="000000"/>
          <w:lang w:val="en-GB"/>
        </w:rPr>
        <w:t>.</w:t>
      </w:r>
      <w:r w:rsidR="00E07F09" w:rsidRPr="00C2018E">
        <w:rPr>
          <w:color w:val="000000"/>
          <w:lang w:val="en-GB"/>
        </w:rPr>
        <w:t>S</w:t>
      </w:r>
      <w:r w:rsidR="00461C06" w:rsidRPr="00C2018E">
        <w:rPr>
          <w:color w:val="000000"/>
          <w:lang w:val="en-GB"/>
        </w:rPr>
        <w:t>.</w:t>
      </w:r>
      <w:r w:rsidR="00E07F09" w:rsidRPr="00C2018E">
        <w:rPr>
          <w:color w:val="000000"/>
          <w:lang w:val="en-GB"/>
        </w:rPr>
        <w:t xml:space="preserve"> students used SNSs to connect with friends and family members more than Chinese students. </w:t>
      </w:r>
      <w:bookmarkStart w:id="137" w:name="_Hlk499097817"/>
      <w:r w:rsidR="00E07F09" w:rsidRPr="00C2018E">
        <w:rPr>
          <w:color w:val="000000"/>
          <w:lang w:val="en-GB"/>
        </w:rPr>
        <w:t>Shin (2010</w:t>
      </w:r>
      <w:bookmarkEnd w:id="137"/>
      <w:r w:rsidR="00E07F09" w:rsidRPr="00C2018E">
        <w:rPr>
          <w:color w:val="000000"/>
          <w:lang w:val="en-GB"/>
        </w:rPr>
        <w:t xml:space="preserve">) studied the purposes and the motivation that influence the adoption of using SNS in the </w:t>
      </w:r>
      <w:r w:rsidR="00461C06" w:rsidRPr="00C2018E">
        <w:rPr>
          <w:color w:val="000000"/>
          <w:lang w:val="en-GB"/>
        </w:rPr>
        <w:t xml:space="preserve">United States </w:t>
      </w:r>
      <w:r w:rsidR="00E07F09" w:rsidRPr="00C2018E">
        <w:rPr>
          <w:color w:val="000000"/>
          <w:lang w:val="en-GB"/>
        </w:rPr>
        <w:t xml:space="preserve">and South Korea. His finding showed that Korean students had few intimate </w:t>
      </w:r>
      <w:r w:rsidR="00E07F09" w:rsidRPr="00C2018E">
        <w:rPr>
          <w:color w:val="000000"/>
          <w:lang w:val="en-GB"/>
        </w:rPr>
        <w:lastRenderedPageBreak/>
        <w:t>friends in their SNS accounts and that they tended to keep their profile</w:t>
      </w:r>
      <w:r w:rsidRPr="00C2018E">
        <w:rPr>
          <w:color w:val="000000"/>
          <w:lang w:val="en-GB"/>
        </w:rPr>
        <w:t>s</w:t>
      </w:r>
      <w:r w:rsidR="00E07F09" w:rsidRPr="00C2018E">
        <w:rPr>
          <w:color w:val="000000"/>
          <w:lang w:val="en-GB"/>
        </w:rPr>
        <w:t xml:space="preserve"> public and anonymous. His findings also showed that Korean users did not use SNSs for self-disclosure and </w:t>
      </w:r>
      <w:r w:rsidR="00461C06" w:rsidRPr="00C2018E">
        <w:rPr>
          <w:color w:val="000000"/>
          <w:lang w:val="en-GB"/>
        </w:rPr>
        <w:t xml:space="preserve">that </w:t>
      </w:r>
      <w:r w:rsidR="00E07F09" w:rsidRPr="00C2018E">
        <w:rPr>
          <w:color w:val="000000"/>
          <w:lang w:val="en-GB"/>
        </w:rPr>
        <w:t xml:space="preserve">they used nonverbal communication more frequently. </w:t>
      </w:r>
      <w:r w:rsidR="00E03318" w:rsidRPr="00C2018E">
        <w:rPr>
          <w:color w:val="000000"/>
          <w:lang w:val="en-GB"/>
        </w:rPr>
        <w:t>In contrast</w:t>
      </w:r>
      <w:r w:rsidR="00E07F09" w:rsidRPr="00C2018E">
        <w:rPr>
          <w:color w:val="000000"/>
          <w:lang w:val="en-GB"/>
        </w:rPr>
        <w:t xml:space="preserve">, American users had more intimate friends online and they used SNSs for personal self-disclosure more frequently. In addition, American users used direct text-based communication more than nonverbal communication. </w:t>
      </w:r>
      <w:bookmarkStart w:id="138" w:name="_Hlk499097850"/>
      <w:r w:rsidR="00461C06" w:rsidRPr="00C2018E">
        <w:rPr>
          <w:color w:val="000000"/>
          <w:lang w:val="en-GB"/>
        </w:rPr>
        <w:t xml:space="preserve">Kim, Sohn, and Choi </w:t>
      </w:r>
      <w:r w:rsidR="00E07F09" w:rsidRPr="00C2018E">
        <w:rPr>
          <w:color w:val="000000"/>
          <w:lang w:val="en-GB"/>
        </w:rPr>
        <w:t>(2011</w:t>
      </w:r>
      <w:bookmarkEnd w:id="138"/>
      <w:r w:rsidR="00E07F09" w:rsidRPr="00C2018E">
        <w:rPr>
          <w:color w:val="000000"/>
          <w:lang w:val="en-GB"/>
        </w:rPr>
        <w:t>) also studied SNS use among students from South Korea and the United States. Their findings showed that South Korean students valued the social support they obtained from existing social relationships. In contrast, American students sought out entertainment relatively more frequently on SNSs.</w:t>
      </w:r>
      <w:r w:rsidR="00E07F09" w:rsidRPr="00C2018E">
        <w:rPr>
          <w:lang w:val="en-GB"/>
        </w:rPr>
        <w:t xml:space="preserve"> </w:t>
      </w:r>
      <w:r w:rsidR="00E07F09" w:rsidRPr="00C2018E">
        <w:rPr>
          <w:color w:val="000000"/>
          <w:lang w:val="en-GB"/>
        </w:rPr>
        <w:t>They found that the patterns of SNS use were remarkably diffe</w:t>
      </w:r>
      <w:bookmarkStart w:id="139" w:name="_Hlk497114760"/>
      <w:r w:rsidR="00A37D9B" w:rsidRPr="00C2018E">
        <w:rPr>
          <w:color w:val="000000"/>
          <w:lang w:val="en-GB"/>
        </w:rPr>
        <w:t>rent for U</w:t>
      </w:r>
      <w:r w:rsidR="00461C06" w:rsidRPr="00C2018E">
        <w:rPr>
          <w:color w:val="000000"/>
          <w:lang w:val="en-GB"/>
        </w:rPr>
        <w:t>.</w:t>
      </w:r>
      <w:r w:rsidR="00A37D9B" w:rsidRPr="00C2018E">
        <w:rPr>
          <w:color w:val="000000"/>
          <w:lang w:val="en-GB"/>
        </w:rPr>
        <w:t>S</w:t>
      </w:r>
      <w:r w:rsidR="00461C06" w:rsidRPr="00C2018E">
        <w:rPr>
          <w:color w:val="000000"/>
          <w:lang w:val="en-GB"/>
        </w:rPr>
        <w:t>.</w:t>
      </w:r>
      <w:r w:rsidR="00A37D9B" w:rsidRPr="00C2018E">
        <w:rPr>
          <w:color w:val="000000"/>
          <w:lang w:val="en-GB"/>
        </w:rPr>
        <w:t xml:space="preserve"> and Korean students</w:t>
      </w:r>
      <w:r w:rsidR="00A37D9B" w:rsidRPr="00C2018E">
        <w:rPr>
          <w:rFonts w:asciiTheme="majorBidi" w:hAnsiTheme="majorBidi"/>
          <w:lang w:val="en-GB"/>
        </w:rPr>
        <w:t>. Their findings show a big difference in use patterns</w:t>
      </w:r>
      <w:r w:rsidR="00461C06" w:rsidRPr="00C2018E">
        <w:rPr>
          <w:rFonts w:asciiTheme="majorBidi" w:hAnsiTheme="majorBidi" w:cstheme="majorBidi"/>
          <w:lang w:val="en-GB"/>
        </w:rPr>
        <w:t>,</w:t>
      </w:r>
      <w:r w:rsidR="00A37D9B" w:rsidRPr="00C2018E">
        <w:rPr>
          <w:rFonts w:asciiTheme="majorBidi" w:hAnsiTheme="majorBidi"/>
          <w:lang w:val="en-GB"/>
        </w:rPr>
        <w:t xml:space="preserve"> as</w:t>
      </w:r>
      <w:r w:rsidR="00461C06" w:rsidRPr="00C2018E">
        <w:rPr>
          <w:rFonts w:asciiTheme="majorBidi" w:hAnsiTheme="majorBidi"/>
          <w:lang w:val="en-GB"/>
        </w:rPr>
        <w:t xml:space="preserve"> </w:t>
      </w:r>
      <w:r w:rsidR="00A37D9B" w:rsidRPr="00C2018E">
        <w:rPr>
          <w:rFonts w:asciiTheme="majorBidi" w:hAnsiTheme="majorBidi"/>
          <w:lang w:val="en-GB"/>
        </w:rPr>
        <w:t xml:space="preserve">the </w:t>
      </w:r>
      <w:r w:rsidR="00A37D9B" w:rsidRPr="00C2018E">
        <w:rPr>
          <w:rFonts w:asciiTheme="majorBidi" w:hAnsiTheme="majorBidi" w:cstheme="majorBidi"/>
          <w:lang w:val="en-GB"/>
        </w:rPr>
        <w:t>U</w:t>
      </w:r>
      <w:r w:rsidR="00461C06" w:rsidRPr="00C2018E">
        <w:rPr>
          <w:rFonts w:asciiTheme="majorBidi" w:hAnsiTheme="majorBidi" w:cstheme="majorBidi"/>
          <w:lang w:val="en-GB"/>
        </w:rPr>
        <w:t>.</w:t>
      </w:r>
      <w:r w:rsidR="00A37D9B" w:rsidRPr="00C2018E">
        <w:rPr>
          <w:rFonts w:asciiTheme="majorBidi" w:hAnsiTheme="majorBidi" w:cstheme="majorBidi"/>
          <w:lang w:val="en-GB"/>
        </w:rPr>
        <w:t>S</w:t>
      </w:r>
      <w:r w:rsidR="00461C06" w:rsidRPr="00C2018E">
        <w:rPr>
          <w:rFonts w:asciiTheme="majorBidi" w:hAnsiTheme="majorBidi" w:cstheme="majorBidi"/>
          <w:lang w:val="en-GB"/>
        </w:rPr>
        <w:t>.</w:t>
      </w:r>
      <w:r w:rsidR="00A37D9B" w:rsidRPr="00C2018E">
        <w:rPr>
          <w:rFonts w:asciiTheme="majorBidi" w:hAnsiTheme="majorBidi"/>
          <w:lang w:val="en-GB"/>
        </w:rPr>
        <w:t xml:space="preserve"> students</w:t>
      </w:r>
      <w:r w:rsidR="00A37D9B" w:rsidRPr="00C2018E">
        <w:rPr>
          <w:rFonts w:asciiTheme="majorBidi" w:hAnsiTheme="majorBidi" w:cstheme="majorBidi"/>
          <w:lang w:val="en-GB"/>
        </w:rPr>
        <w:t xml:space="preserve"> </w:t>
      </w:r>
      <w:r w:rsidR="00461C06" w:rsidRPr="00C2018E">
        <w:rPr>
          <w:rFonts w:asciiTheme="majorBidi" w:hAnsiTheme="majorBidi" w:cstheme="majorBidi"/>
          <w:lang w:val="en-GB"/>
        </w:rPr>
        <w:t>on average</w:t>
      </w:r>
      <w:r w:rsidR="00461C06" w:rsidRPr="00C2018E">
        <w:rPr>
          <w:rFonts w:asciiTheme="majorBidi" w:hAnsiTheme="majorBidi"/>
          <w:lang w:val="en-GB"/>
        </w:rPr>
        <w:t xml:space="preserve"> </w:t>
      </w:r>
      <w:r w:rsidR="00A37D9B" w:rsidRPr="00C2018E">
        <w:rPr>
          <w:rFonts w:asciiTheme="majorBidi" w:hAnsiTheme="majorBidi"/>
          <w:lang w:val="en-GB"/>
        </w:rPr>
        <w:t>used SNSs almost five times more often in comparison to Korean students. The researchers attributed this to cultural factors</w:t>
      </w:r>
      <w:r w:rsidR="00461C06" w:rsidRPr="00C2018E">
        <w:rPr>
          <w:rFonts w:asciiTheme="majorBidi" w:hAnsiTheme="majorBidi" w:cstheme="majorBidi"/>
          <w:lang w:val="en-GB"/>
        </w:rPr>
        <w:t>,</w:t>
      </w:r>
      <w:r w:rsidR="00A37D9B" w:rsidRPr="00C2018E">
        <w:rPr>
          <w:rFonts w:asciiTheme="majorBidi" w:hAnsiTheme="majorBidi"/>
          <w:lang w:val="en-GB"/>
        </w:rPr>
        <w:t xml:space="preserve"> as the reported </w:t>
      </w:r>
      <w:r w:rsidR="00A37D9B" w:rsidRPr="00C2018E">
        <w:rPr>
          <w:rFonts w:asciiTheme="majorBidi" w:hAnsiTheme="majorBidi" w:cstheme="majorBidi"/>
          <w:lang w:val="en-GB"/>
        </w:rPr>
        <w:t>U</w:t>
      </w:r>
      <w:r w:rsidR="00461C06" w:rsidRPr="00C2018E">
        <w:rPr>
          <w:rFonts w:asciiTheme="majorBidi" w:hAnsiTheme="majorBidi" w:cstheme="majorBidi"/>
          <w:lang w:val="en-GB"/>
        </w:rPr>
        <w:t>.</w:t>
      </w:r>
      <w:r w:rsidR="00A37D9B" w:rsidRPr="00C2018E">
        <w:rPr>
          <w:rFonts w:asciiTheme="majorBidi" w:hAnsiTheme="majorBidi" w:cstheme="majorBidi"/>
          <w:lang w:val="en-GB"/>
        </w:rPr>
        <w:t>S</w:t>
      </w:r>
      <w:r w:rsidR="00461C06" w:rsidRPr="00C2018E">
        <w:rPr>
          <w:rFonts w:asciiTheme="majorBidi" w:hAnsiTheme="majorBidi" w:cstheme="majorBidi"/>
          <w:lang w:val="en-GB"/>
        </w:rPr>
        <w:t>.</w:t>
      </w:r>
      <w:r w:rsidR="00A37D9B" w:rsidRPr="00C2018E">
        <w:rPr>
          <w:rFonts w:asciiTheme="majorBidi" w:hAnsiTheme="majorBidi"/>
          <w:lang w:val="en-GB"/>
        </w:rPr>
        <w:t xml:space="preserve"> students lived in </w:t>
      </w:r>
      <w:r w:rsidR="00425246" w:rsidRPr="00C2018E">
        <w:rPr>
          <w:rFonts w:asciiTheme="majorBidi" w:hAnsiTheme="majorBidi"/>
          <w:lang w:val="en-GB"/>
        </w:rPr>
        <w:t xml:space="preserve">a </w:t>
      </w:r>
      <w:r w:rsidR="00A37D9B" w:rsidRPr="00C2018E">
        <w:rPr>
          <w:rFonts w:asciiTheme="majorBidi" w:hAnsiTheme="majorBidi"/>
          <w:lang w:val="en-GB"/>
        </w:rPr>
        <w:t>culture that appreciate</w:t>
      </w:r>
      <w:r w:rsidR="00425246" w:rsidRPr="00C2018E">
        <w:rPr>
          <w:rFonts w:asciiTheme="majorBidi" w:hAnsiTheme="majorBidi"/>
          <w:lang w:val="en-GB"/>
        </w:rPr>
        <w:t>s</w:t>
      </w:r>
      <w:r w:rsidR="00A37D9B" w:rsidRPr="00C2018E">
        <w:rPr>
          <w:rFonts w:asciiTheme="majorBidi" w:hAnsiTheme="majorBidi"/>
          <w:lang w:val="en-GB"/>
        </w:rPr>
        <w:t xml:space="preserve"> sharing and participation in social life more than Korean students. </w:t>
      </w:r>
      <w:r w:rsidR="00E07F09" w:rsidRPr="00C2018E">
        <w:rPr>
          <w:color w:val="000000"/>
          <w:lang w:val="en-GB"/>
        </w:rPr>
        <w:t>Cho and Park (2013</w:t>
      </w:r>
      <w:bookmarkEnd w:id="139"/>
      <w:r w:rsidR="00A13E0C" w:rsidRPr="00C2018E">
        <w:rPr>
          <w:color w:val="000000"/>
          <w:lang w:val="en-GB"/>
        </w:rPr>
        <w:t>b</w:t>
      </w:r>
      <w:r w:rsidR="00E07F09" w:rsidRPr="00C2018E">
        <w:rPr>
          <w:color w:val="000000"/>
          <w:lang w:val="en-GB"/>
        </w:rPr>
        <w:t>) also reported that Korean students showed stronger relationship</w:t>
      </w:r>
      <w:r w:rsidR="00425246" w:rsidRPr="00C2018E">
        <w:rPr>
          <w:color w:val="000000"/>
          <w:lang w:val="en-GB"/>
        </w:rPr>
        <w:t>s</w:t>
      </w:r>
      <w:r w:rsidR="00E07F09" w:rsidRPr="00C2018E">
        <w:rPr>
          <w:color w:val="000000"/>
          <w:lang w:val="en-GB"/>
        </w:rPr>
        <w:t xml:space="preserve"> on SNSs than their American counterparts.</w:t>
      </w:r>
    </w:p>
    <w:p w14:paraId="03E0CA1A" w14:textId="6416550B" w:rsidR="00580088" w:rsidRPr="00C2018E" w:rsidRDefault="00580088" w:rsidP="00D8183E">
      <w:pPr>
        <w:autoSpaceDE w:val="0"/>
        <w:autoSpaceDN w:val="0"/>
        <w:adjustRightInd w:val="0"/>
        <w:spacing w:before="120" w:beforeAutospacing="0" w:after="120" w:afterAutospacing="0"/>
        <w:ind w:left="360"/>
        <w:rPr>
          <w:rFonts w:asciiTheme="majorBidi" w:hAnsiTheme="majorBidi"/>
          <w:lang w:val="en-GB"/>
        </w:rPr>
      </w:pPr>
      <w:r w:rsidRPr="00C2018E">
        <w:rPr>
          <w:rFonts w:asciiTheme="majorBidi" w:hAnsiTheme="majorBidi"/>
          <w:lang w:val="en-GB"/>
        </w:rPr>
        <w:t>In another study</w:t>
      </w:r>
      <w:bookmarkStart w:id="140" w:name="_Hlk499097900"/>
      <w:r w:rsidRPr="00C2018E">
        <w:rPr>
          <w:rFonts w:asciiTheme="majorBidi" w:hAnsiTheme="majorBidi"/>
          <w:lang w:val="en-GB"/>
        </w:rPr>
        <w:t>, Jackson and Wang (2013</w:t>
      </w:r>
      <w:bookmarkEnd w:id="140"/>
      <w:r w:rsidRPr="00C2018E">
        <w:rPr>
          <w:rFonts w:asciiTheme="majorBidi" w:hAnsiTheme="majorBidi"/>
          <w:lang w:val="en-GB"/>
        </w:rPr>
        <w:t xml:space="preserve">) compared SNS use between Chinese and </w:t>
      </w:r>
      <w:r w:rsidRPr="00C2018E">
        <w:rPr>
          <w:rFonts w:asciiTheme="majorBidi" w:hAnsiTheme="majorBidi" w:cstheme="majorBidi"/>
          <w:szCs w:val="24"/>
          <w:lang w:val="en-GB"/>
        </w:rPr>
        <w:t>U</w:t>
      </w:r>
      <w:r w:rsidR="00461C06" w:rsidRPr="00C2018E">
        <w:rPr>
          <w:rFonts w:asciiTheme="majorBidi" w:hAnsiTheme="majorBidi" w:cstheme="majorBidi"/>
          <w:szCs w:val="24"/>
          <w:lang w:val="en-GB"/>
        </w:rPr>
        <w:t>.</w:t>
      </w:r>
      <w:r w:rsidRPr="00C2018E">
        <w:rPr>
          <w:rFonts w:asciiTheme="majorBidi" w:hAnsiTheme="majorBidi" w:cstheme="majorBidi"/>
          <w:szCs w:val="24"/>
          <w:lang w:val="en-GB"/>
        </w:rPr>
        <w:t>S</w:t>
      </w:r>
      <w:r w:rsidR="00461C06" w:rsidRPr="00C2018E">
        <w:rPr>
          <w:rFonts w:asciiTheme="majorBidi" w:hAnsiTheme="majorBidi" w:cstheme="majorBidi"/>
          <w:szCs w:val="24"/>
          <w:lang w:val="en-GB"/>
        </w:rPr>
        <w:t>.</w:t>
      </w:r>
      <w:r w:rsidRPr="00C2018E">
        <w:rPr>
          <w:rFonts w:asciiTheme="majorBidi" w:hAnsiTheme="majorBidi"/>
          <w:lang w:val="en-GB"/>
        </w:rPr>
        <w:t xml:space="preserve"> college students. Their findings show that </w:t>
      </w:r>
      <w:r w:rsidRPr="00C2018E">
        <w:rPr>
          <w:rFonts w:asciiTheme="majorBidi" w:hAnsiTheme="majorBidi" w:cstheme="majorBidi"/>
          <w:szCs w:val="24"/>
          <w:lang w:val="en-GB"/>
        </w:rPr>
        <w:t>U</w:t>
      </w:r>
      <w:r w:rsidR="00461C06" w:rsidRPr="00C2018E">
        <w:rPr>
          <w:rFonts w:asciiTheme="majorBidi" w:hAnsiTheme="majorBidi" w:cstheme="majorBidi"/>
          <w:szCs w:val="24"/>
          <w:lang w:val="en-GB"/>
        </w:rPr>
        <w:t>.</w:t>
      </w:r>
      <w:r w:rsidRPr="00C2018E">
        <w:rPr>
          <w:rFonts w:asciiTheme="majorBidi" w:hAnsiTheme="majorBidi" w:cstheme="majorBidi"/>
          <w:szCs w:val="24"/>
          <w:lang w:val="en-GB"/>
        </w:rPr>
        <w:t>S</w:t>
      </w:r>
      <w:r w:rsidR="00461C06" w:rsidRPr="00C2018E">
        <w:rPr>
          <w:rFonts w:asciiTheme="majorBidi" w:hAnsiTheme="majorBidi" w:cstheme="majorBidi"/>
          <w:szCs w:val="24"/>
          <w:lang w:val="en-GB"/>
        </w:rPr>
        <w:t>.</w:t>
      </w:r>
      <w:r w:rsidRPr="00C2018E">
        <w:rPr>
          <w:rFonts w:asciiTheme="majorBidi" w:hAnsiTheme="majorBidi"/>
          <w:lang w:val="en-GB"/>
        </w:rPr>
        <w:t xml:space="preserve"> students use</w:t>
      </w:r>
      <w:r w:rsidR="00AC0269" w:rsidRPr="00C2018E">
        <w:rPr>
          <w:rFonts w:asciiTheme="majorBidi" w:hAnsiTheme="majorBidi"/>
          <w:lang w:val="en-GB"/>
        </w:rPr>
        <w:t>d</w:t>
      </w:r>
      <w:r w:rsidRPr="00C2018E">
        <w:rPr>
          <w:rFonts w:asciiTheme="majorBidi" w:hAnsiTheme="majorBidi"/>
          <w:lang w:val="en-GB"/>
        </w:rPr>
        <w:t xml:space="preserve"> SNSs to keep in touch with family</w:t>
      </w:r>
      <w:r w:rsidR="00B41174" w:rsidRPr="00C2018E">
        <w:rPr>
          <w:rFonts w:asciiTheme="majorBidi" w:hAnsiTheme="majorBidi" w:cstheme="majorBidi"/>
          <w:szCs w:val="24"/>
          <w:lang w:val="en-GB"/>
        </w:rPr>
        <w:t>,</w:t>
      </w:r>
      <w:r w:rsidR="00B41174" w:rsidRPr="00C2018E">
        <w:rPr>
          <w:rFonts w:asciiTheme="majorBidi" w:hAnsiTheme="majorBidi"/>
          <w:lang w:val="en-GB"/>
        </w:rPr>
        <w:t xml:space="preserve"> </w:t>
      </w:r>
      <w:r w:rsidRPr="00C2018E">
        <w:rPr>
          <w:rFonts w:asciiTheme="majorBidi" w:hAnsiTheme="majorBidi"/>
          <w:lang w:val="en-GB"/>
        </w:rPr>
        <w:t xml:space="preserve">parents, </w:t>
      </w:r>
      <w:r w:rsidR="00B41174" w:rsidRPr="00C2018E">
        <w:rPr>
          <w:rFonts w:asciiTheme="majorBidi" w:hAnsiTheme="majorBidi" w:cstheme="majorBidi"/>
          <w:szCs w:val="24"/>
          <w:lang w:val="en-GB"/>
        </w:rPr>
        <w:t xml:space="preserve">and </w:t>
      </w:r>
      <w:r w:rsidRPr="00C2018E">
        <w:rPr>
          <w:rFonts w:asciiTheme="majorBidi" w:hAnsiTheme="majorBidi"/>
          <w:lang w:val="en-GB"/>
        </w:rPr>
        <w:t xml:space="preserve">friends and to get </w:t>
      </w:r>
      <w:r w:rsidR="00B41174" w:rsidRPr="00C2018E">
        <w:rPr>
          <w:rFonts w:asciiTheme="majorBidi" w:hAnsiTheme="majorBidi" w:cstheme="majorBidi"/>
          <w:szCs w:val="24"/>
          <w:lang w:val="en-GB"/>
        </w:rPr>
        <w:t xml:space="preserve">more </w:t>
      </w:r>
      <w:r w:rsidRPr="00C2018E">
        <w:rPr>
          <w:rFonts w:asciiTheme="majorBidi" w:hAnsiTheme="majorBidi"/>
          <w:lang w:val="en-GB"/>
        </w:rPr>
        <w:t>information than the Chinese students. According to them, there were cultural differences in their use of SNS</w:t>
      </w:r>
      <w:r w:rsidR="00A24960" w:rsidRPr="00C2018E">
        <w:rPr>
          <w:rFonts w:asciiTheme="majorBidi" w:hAnsiTheme="majorBidi" w:cstheme="majorBidi"/>
          <w:szCs w:val="24"/>
          <w:lang w:val="en-GB"/>
        </w:rPr>
        <w:t>,</w:t>
      </w:r>
      <w:r w:rsidRPr="00C2018E">
        <w:rPr>
          <w:rFonts w:asciiTheme="majorBidi" w:hAnsiTheme="majorBidi"/>
          <w:lang w:val="en-GB"/>
        </w:rPr>
        <w:t xml:space="preserve"> which impacted the individuals’ online behaviour.  </w:t>
      </w:r>
    </w:p>
    <w:p w14:paraId="2108DC3A" w14:textId="561F92CA" w:rsidR="00E07F09" w:rsidRPr="00C2018E" w:rsidRDefault="00E07F09" w:rsidP="00D8183E">
      <w:pPr>
        <w:spacing w:before="120" w:beforeAutospacing="0" w:after="120" w:afterAutospacing="0"/>
        <w:ind w:left="360"/>
        <w:rPr>
          <w:color w:val="000000"/>
          <w:lang w:val="en-GB"/>
        </w:rPr>
      </w:pPr>
      <w:r w:rsidRPr="00C2018E">
        <w:rPr>
          <w:color w:val="000000"/>
          <w:lang w:val="en-GB"/>
        </w:rPr>
        <w:t>In general, the studies mentioned above suggest that the use of different SNSs seem</w:t>
      </w:r>
      <w:r w:rsidR="00A24960" w:rsidRPr="00C2018E">
        <w:rPr>
          <w:color w:val="000000"/>
          <w:lang w:val="en-GB"/>
        </w:rPr>
        <w:t>s</w:t>
      </w:r>
      <w:r w:rsidRPr="00C2018E">
        <w:rPr>
          <w:color w:val="000000"/>
          <w:lang w:val="en-GB"/>
        </w:rPr>
        <w:t xml:space="preserve"> to differ from one </w:t>
      </w:r>
      <w:r w:rsidR="00481B9E" w:rsidRPr="00C2018E">
        <w:rPr>
          <w:color w:val="000000"/>
          <w:lang w:val="en-GB"/>
        </w:rPr>
        <w:t xml:space="preserve">country </w:t>
      </w:r>
      <w:r w:rsidRPr="00C2018E">
        <w:rPr>
          <w:color w:val="000000"/>
          <w:lang w:val="en-GB"/>
        </w:rPr>
        <w:t>to another. Thus, cultural difference</w:t>
      </w:r>
      <w:r w:rsidR="000B6980" w:rsidRPr="00C2018E">
        <w:rPr>
          <w:color w:val="000000"/>
          <w:lang w:val="en-GB"/>
        </w:rPr>
        <w:t>s</w:t>
      </w:r>
      <w:r w:rsidRPr="00C2018E">
        <w:rPr>
          <w:color w:val="000000"/>
          <w:lang w:val="en-GB"/>
        </w:rPr>
        <w:t xml:space="preserve"> in SNS use </w:t>
      </w:r>
      <w:r w:rsidRPr="00C2018E">
        <w:rPr>
          <w:color w:val="000000"/>
          <w:lang w:val="en-GB"/>
        </w:rPr>
        <w:lastRenderedPageBreak/>
        <w:t xml:space="preserve">and </w:t>
      </w:r>
      <w:r w:rsidR="000B6980" w:rsidRPr="00C2018E">
        <w:rPr>
          <w:color w:val="000000"/>
          <w:lang w:val="en-GB"/>
        </w:rPr>
        <w:t xml:space="preserve">their </w:t>
      </w:r>
      <w:r w:rsidRPr="00C2018E">
        <w:rPr>
          <w:color w:val="000000"/>
          <w:lang w:val="en-GB"/>
        </w:rPr>
        <w:t xml:space="preserve">impact </w:t>
      </w:r>
      <w:r w:rsidR="00A24960" w:rsidRPr="00C2018E">
        <w:rPr>
          <w:color w:val="000000"/>
          <w:lang w:val="en-GB"/>
        </w:rPr>
        <w:t xml:space="preserve">are </w:t>
      </w:r>
      <w:r w:rsidRPr="00C2018E">
        <w:rPr>
          <w:color w:val="000000"/>
          <w:lang w:val="en-GB"/>
        </w:rPr>
        <w:t xml:space="preserve">expected. </w:t>
      </w:r>
      <w:r w:rsidR="00A24960" w:rsidRPr="00C2018E">
        <w:rPr>
          <w:color w:val="000000"/>
          <w:lang w:val="en-GB"/>
        </w:rPr>
        <w:t>In addition</w:t>
      </w:r>
      <w:r w:rsidRPr="00C2018E">
        <w:rPr>
          <w:color w:val="000000"/>
          <w:lang w:val="en-GB"/>
        </w:rPr>
        <w:t xml:space="preserve">, </w:t>
      </w:r>
      <w:bookmarkStart w:id="141" w:name="_Hlk497114776"/>
      <w:r w:rsidR="00147FD6" w:rsidRPr="00C2018E">
        <w:rPr>
          <w:color w:val="000000"/>
          <w:lang w:val="en-GB"/>
        </w:rPr>
        <w:t>Cho</w:t>
      </w:r>
      <w:r w:rsidR="00417C3C" w:rsidRPr="00C2018E">
        <w:rPr>
          <w:color w:val="000000"/>
          <w:lang w:val="en-GB"/>
        </w:rPr>
        <w:t xml:space="preserve"> and Park (</w:t>
      </w:r>
      <w:r w:rsidR="00147FD6" w:rsidRPr="00C2018E">
        <w:rPr>
          <w:color w:val="000000"/>
          <w:lang w:val="en-GB"/>
        </w:rPr>
        <w:t>2013</w:t>
      </w:r>
      <w:bookmarkEnd w:id="141"/>
      <w:r w:rsidR="00147FD6" w:rsidRPr="00C2018E">
        <w:rPr>
          <w:color w:val="000000"/>
          <w:lang w:val="en-GB"/>
        </w:rPr>
        <w:t xml:space="preserve">) indicated that </w:t>
      </w:r>
      <w:r w:rsidRPr="00C2018E">
        <w:rPr>
          <w:color w:val="000000"/>
          <w:lang w:val="en-GB"/>
        </w:rPr>
        <w:t xml:space="preserve">the popularity of certain SNSs in one </w:t>
      </w:r>
      <w:r w:rsidR="00481B9E" w:rsidRPr="00C2018E">
        <w:rPr>
          <w:color w:val="000000"/>
          <w:lang w:val="en-GB"/>
        </w:rPr>
        <w:t xml:space="preserve">country </w:t>
      </w:r>
      <w:r w:rsidRPr="00C2018E">
        <w:rPr>
          <w:color w:val="000000"/>
          <w:lang w:val="en-GB"/>
        </w:rPr>
        <w:t xml:space="preserve">more than other </w:t>
      </w:r>
      <w:r w:rsidR="00481B9E" w:rsidRPr="00C2018E">
        <w:rPr>
          <w:color w:val="000000"/>
          <w:lang w:val="en-GB"/>
        </w:rPr>
        <w:t xml:space="preserve">countries </w:t>
      </w:r>
      <w:r w:rsidRPr="00C2018E">
        <w:rPr>
          <w:color w:val="000000"/>
          <w:lang w:val="en-GB"/>
        </w:rPr>
        <w:t>suggests that the use of SNS differs</w:t>
      </w:r>
      <w:r w:rsidR="00147FD6" w:rsidRPr="00C2018E">
        <w:rPr>
          <w:color w:val="000000"/>
          <w:lang w:val="en-GB"/>
        </w:rPr>
        <w:t xml:space="preserve"> across different </w:t>
      </w:r>
      <w:r w:rsidR="00481B9E" w:rsidRPr="00C2018E">
        <w:rPr>
          <w:color w:val="000000"/>
          <w:lang w:val="en-GB"/>
        </w:rPr>
        <w:t>nations</w:t>
      </w:r>
      <w:r w:rsidR="00425246" w:rsidRPr="00C2018E">
        <w:rPr>
          <w:color w:val="000000"/>
          <w:lang w:val="en-GB"/>
        </w:rPr>
        <w:t xml:space="preserve"> </w:t>
      </w:r>
      <w:r w:rsidR="00147FD6" w:rsidRPr="00C2018E">
        <w:rPr>
          <w:color w:val="000000"/>
          <w:lang w:val="en-GB"/>
        </w:rPr>
        <w:t>and contexts</w:t>
      </w:r>
      <w:r w:rsidRPr="00C2018E">
        <w:rPr>
          <w:color w:val="000000"/>
          <w:lang w:val="en-GB"/>
        </w:rPr>
        <w:t xml:space="preserve">. </w:t>
      </w:r>
    </w:p>
    <w:p w14:paraId="71B189F1" w14:textId="4E781F76" w:rsidR="00E04017" w:rsidRPr="00C2018E" w:rsidRDefault="006F337A" w:rsidP="00D8183E">
      <w:pPr>
        <w:spacing w:before="120" w:beforeAutospacing="0" w:after="120" w:afterAutospacing="0"/>
        <w:ind w:left="360"/>
        <w:rPr>
          <w:color w:val="000000"/>
          <w:lang w:val="en-GB"/>
        </w:rPr>
      </w:pPr>
      <w:r w:rsidRPr="00C2018E">
        <w:rPr>
          <w:color w:val="000000"/>
          <w:lang w:val="en-GB"/>
        </w:rPr>
        <w:t xml:space="preserve">The </w:t>
      </w:r>
      <w:r w:rsidR="00D7772F" w:rsidRPr="00C2018E">
        <w:rPr>
          <w:color w:val="000000"/>
          <w:lang w:val="en-GB"/>
        </w:rPr>
        <w:t>abovementioned</w:t>
      </w:r>
      <w:r w:rsidR="00E07F09" w:rsidRPr="00C2018E">
        <w:rPr>
          <w:color w:val="000000"/>
          <w:lang w:val="en-GB"/>
        </w:rPr>
        <w:t xml:space="preserve"> studies on the use of SNSs </w:t>
      </w:r>
      <w:r w:rsidR="001E5458" w:rsidRPr="00C2018E">
        <w:rPr>
          <w:color w:val="000000"/>
          <w:lang w:val="en-GB"/>
        </w:rPr>
        <w:t>took place</w:t>
      </w:r>
      <w:r w:rsidR="00E07F09" w:rsidRPr="00C2018E">
        <w:rPr>
          <w:color w:val="000000"/>
          <w:lang w:val="en-GB"/>
        </w:rPr>
        <w:t xml:space="preserve"> </w:t>
      </w:r>
      <w:r w:rsidR="00481B9E" w:rsidRPr="00C2018E">
        <w:rPr>
          <w:color w:val="000000"/>
          <w:lang w:val="en-GB"/>
        </w:rPr>
        <w:t xml:space="preserve">in </w:t>
      </w:r>
      <w:r w:rsidR="00E07F09" w:rsidRPr="00C2018E">
        <w:rPr>
          <w:color w:val="000000"/>
          <w:lang w:val="en-GB"/>
        </w:rPr>
        <w:t>countries and contexts</w:t>
      </w:r>
      <w:r w:rsidR="004F7071" w:rsidRPr="00C2018E">
        <w:rPr>
          <w:color w:val="000000"/>
          <w:lang w:val="en-GB"/>
        </w:rPr>
        <w:t xml:space="preserve"> </w:t>
      </w:r>
      <w:r w:rsidR="001E5458" w:rsidRPr="00C2018E">
        <w:rPr>
          <w:color w:val="000000"/>
          <w:lang w:val="en-GB"/>
        </w:rPr>
        <w:t>different from</w:t>
      </w:r>
      <w:r w:rsidR="004F7071" w:rsidRPr="00C2018E">
        <w:rPr>
          <w:color w:val="000000"/>
          <w:lang w:val="en-GB"/>
        </w:rPr>
        <w:t xml:space="preserve"> the context of my study</w:t>
      </w:r>
      <w:r w:rsidR="00E07F09" w:rsidRPr="00C2018E">
        <w:rPr>
          <w:color w:val="000000"/>
          <w:lang w:val="en-GB"/>
        </w:rPr>
        <w:t xml:space="preserve">. In this sense, then, they are beneficial in certain sociocultural contexts; however, they might not work in other contexts. This might restrict the usefulness of these studies’ findings in cross-cultural </w:t>
      </w:r>
      <w:r w:rsidR="001E5458" w:rsidRPr="00C2018E">
        <w:rPr>
          <w:color w:val="000000"/>
          <w:lang w:val="en-GB"/>
        </w:rPr>
        <w:t>contexts.</w:t>
      </w:r>
      <w:r w:rsidR="00F90F47" w:rsidRPr="00C2018E">
        <w:rPr>
          <w:color w:val="000000"/>
          <w:lang w:val="en-GB"/>
        </w:rPr>
        <w:t xml:space="preserve"> However, the f</w:t>
      </w:r>
      <w:r w:rsidR="00E07F09" w:rsidRPr="00C2018E">
        <w:rPr>
          <w:color w:val="000000"/>
          <w:lang w:val="en-GB"/>
        </w:rPr>
        <w:t xml:space="preserve">indings of </w:t>
      </w:r>
      <w:r w:rsidR="00F90F47" w:rsidRPr="00C2018E">
        <w:rPr>
          <w:color w:val="000000"/>
          <w:lang w:val="en-GB"/>
        </w:rPr>
        <w:t xml:space="preserve">these </w:t>
      </w:r>
      <w:r w:rsidR="00E07F09" w:rsidRPr="00C2018E">
        <w:rPr>
          <w:color w:val="000000"/>
          <w:lang w:val="en-GB"/>
        </w:rPr>
        <w:t>studies suggest that there are cultural differences in SNS use</w:t>
      </w:r>
      <w:r w:rsidR="00A24960" w:rsidRPr="00C2018E">
        <w:rPr>
          <w:color w:val="000000"/>
          <w:lang w:val="en-GB"/>
        </w:rPr>
        <w:t xml:space="preserve">, </w:t>
      </w:r>
      <w:r w:rsidR="00F90F47" w:rsidRPr="00C2018E">
        <w:rPr>
          <w:color w:val="000000"/>
          <w:lang w:val="en-GB"/>
        </w:rPr>
        <w:t>and</w:t>
      </w:r>
      <w:r w:rsidR="00E07F09" w:rsidRPr="00C2018E">
        <w:rPr>
          <w:color w:val="000000"/>
          <w:lang w:val="en-GB"/>
        </w:rPr>
        <w:t xml:space="preserve"> they assume that culture </w:t>
      </w:r>
      <w:r w:rsidR="004F7071" w:rsidRPr="00C2018E">
        <w:rPr>
          <w:color w:val="000000"/>
          <w:lang w:val="en-GB"/>
        </w:rPr>
        <w:t>may influence</w:t>
      </w:r>
      <w:r w:rsidR="00E07F09" w:rsidRPr="00C2018E">
        <w:rPr>
          <w:color w:val="000000"/>
          <w:lang w:val="en-GB"/>
        </w:rPr>
        <w:t xml:space="preserve"> </w:t>
      </w:r>
      <w:r w:rsidR="004F7071" w:rsidRPr="00C2018E">
        <w:rPr>
          <w:color w:val="000000"/>
          <w:lang w:val="en-GB"/>
        </w:rPr>
        <w:t>online</w:t>
      </w:r>
      <w:r w:rsidR="00E07F09" w:rsidRPr="00C2018E">
        <w:rPr>
          <w:color w:val="000000"/>
          <w:lang w:val="en-GB"/>
        </w:rPr>
        <w:t xml:space="preserve"> practices in SNSs</w:t>
      </w:r>
      <w:r w:rsidR="00E07F09" w:rsidRPr="00C2018E">
        <w:rPr>
          <w:lang w:val="en-GB"/>
        </w:rPr>
        <w:t xml:space="preserve">. </w:t>
      </w:r>
      <w:r w:rsidR="001E5458" w:rsidRPr="00C2018E">
        <w:rPr>
          <w:color w:val="000000"/>
          <w:lang w:val="en-GB"/>
        </w:rPr>
        <w:t xml:space="preserve">There is growing interest to explore individuals from different contexts and </w:t>
      </w:r>
      <w:r w:rsidR="00D7772F" w:rsidRPr="00C2018E">
        <w:rPr>
          <w:color w:val="000000"/>
          <w:lang w:val="en-GB"/>
        </w:rPr>
        <w:t>the way</w:t>
      </w:r>
      <w:r w:rsidR="001E5458" w:rsidRPr="00C2018E">
        <w:rPr>
          <w:color w:val="000000"/>
          <w:lang w:val="en-GB"/>
        </w:rPr>
        <w:t xml:space="preserve"> they use SNSs differently. My study focu</w:t>
      </w:r>
      <w:r w:rsidR="00A24960" w:rsidRPr="00C2018E">
        <w:rPr>
          <w:color w:val="000000"/>
          <w:lang w:val="en-GB"/>
        </w:rPr>
        <w:t>s</w:t>
      </w:r>
      <w:r w:rsidR="001E5458" w:rsidRPr="00C2018E">
        <w:rPr>
          <w:color w:val="000000"/>
          <w:lang w:val="en-GB"/>
        </w:rPr>
        <w:t>se</w:t>
      </w:r>
      <w:r w:rsidR="00F72A06" w:rsidRPr="00C2018E">
        <w:rPr>
          <w:color w:val="000000"/>
          <w:lang w:val="en-GB"/>
        </w:rPr>
        <w:t>d</w:t>
      </w:r>
      <w:r w:rsidR="001E5458" w:rsidRPr="00C2018E">
        <w:rPr>
          <w:color w:val="000000"/>
          <w:lang w:val="en-GB"/>
        </w:rPr>
        <w:t xml:space="preserve"> on the use of SNS</w:t>
      </w:r>
      <w:r w:rsidR="000B6980" w:rsidRPr="00C2018E">
        <w:rPr>
          <w:color w:val="000000"/>
          <w:lang w:val="en-GB"/>
        </w:rPr>
        <w:t>s</w:t>
      </w:r>
      <w:r w:rsidR="001E5458" w:rsidRPr="00C2018E">
        <w:rPr>
          <w:color w:val="000000"/>
          <w:lang w:val="en-GB"/>
        </w:rPr>
        <w:t xml:space="preserve"> among users of a context which </w:t>
      </w:r>
      <w:r w:rsidR="005328A1" w:rsidRPr="00C2018E">
        <w:rPr>
          <w:color w:val="000000"/>
          <w:lang w:val="en-GB"/>
        </w:rPr>
        <w:t xml:space="preserve">I believe had </w:t>
      </w:r>
      <w:r w:rsidR="001E5458" w:rsidRPr="00C2018E">
        <w:rPr>
          <w:color w:val="000000"/>
          <w:lang w:val="en-GB"/>
        </w:rPr>
        <w:t>not been studied extensively before</w:t>
      </w:r>
      <w:r w:rsidR="00F90F47" w:rsidRPr="00C2018E">
        <w:rPr>
          <w:color w:val="000000"/>
          <w:lang w:val="en-GB"/>
        </w:rPr>
        <w:t xml:space="preserve">. </w:t>
      </w:r>
      <w:r w:rsidRPr="00C2018E">
        <w:rPr>
          <w:color w:val="000000"/>
          <w:lang w:val="en-GB"/>
        </w:rPr>
        <w:t>My</w:t>
      </w:r>
      <w:r w:rsidR="004F7071" w:rsidRPr="00C2018E">
        <w:rPr>
          <w:color w:val="000000"/>
          <w:lang w:val="en-GB"/>
        </w:rPr>
        <w:t xml:space="preserve"> study</w:t>
      </w:r>
      <w:r w:rsidR="00E07F09" w:rsidRPr="00C2018E">
        <w:rPr>
          <w:color w:val="000000"/>
          <w:lang w:val="en-GB"/>
        </w:rPr>
        <w:t xml:space="preserve"> </w:t>
      </w:r>
      <w:r w:rsidR="005328A1" w:rsidRPr="00C2018E">
        <w:rPr>
          <w:color w:val="000000"/>
          <w:lang w:val="en-GB"/>
        </w:rPr>
        <w:t xml:space="preserve">sought to </w:t>
      </w:r>
      <w:r w:rsidR="000D6CC2" w:rsidRPr="00C2018E">
        <w:rPr>
          <w:color w:val="000000"/>
          <w:lang w:val="en-GB"/>
        </w:rPr>
        <w:t>develop</w:t>
      </w:r>
      <w:r w:rsidR="00E07F09" w:rsidRPr="00C2018E">
        <w:rPr>
          <w:color w:val="000000"/>
          <w:lang w:val="en-GB"/>
        </w:rPr>
        <w:t xml:space="preserve"> a better understanding and awareness of</w:t>
      </w:r>
      <w:r w:rsidR="00A24960" w:rsidRPr="00C2018E">
        <w:rPr>
          <w:color w:val="000000"/>
          <w:lang w:val="en-GB"/>
        </w:rPr>
        <w:t xml:space="preserve"> the</w:t>
      </w:r>
      <w:r w:rsidR="00E07F09" w:rsidRPr="00C2018E">
        <w:rPr>
          <w:color w:val="000000"/>
          <w:lang w:val="en-GB"/>
        </w:rPr>
        <w:t xml:space="preserve"> </w:t>
      </w:r>
      <w:r w:rsidR="004F7071" w:rsidRPr="00C2018E">
        <w:rPr>
          <w:color w:val="000000"/>
          <w:lang w:val="en-GB"/>
        </w:rPr>
        <w:t xml:space="preserve">local use </w:t>
      </w:r>
      <w:r w:rsidR="00E07F09" w:rsidRPr="00C2018E">
        <w:rPr>
          <w:color w:val="000000"/>
          <w:lang w:val="en-GB"/>
        </w:rPr>
        <w:t>of SNSs</w:t>
      </w:r>
      <w:r w:rsidR="00D63A2A" w:rsidRPr="00C2018E">
        <w:rPr>
          <w:color w:val="000000"/>
          <w:lang w:val="en-GB"/>
        </w:rPr>
        <w:t xml:space="preserve"> and </w:t>
      </w:r>
      <w:r w:rsidR="00DA3474" w:rsidRPr="00C2018E">
        <w:rPr>
          <w:color w:val="000000"/>
          <w:lang w:val="en-GB"/>
        </w:rPr>
        <w:t>to explor</w:t>
      </w:r>
      <w:r w:rsidR="00D63A2A" w:rsidRPr="00C2018E">
        <w:rPr>
          <w:color w:val="000000"/>
          <w:lang w:val="en-GB"/>
        </w:rPr>
        <w:t>e</w:t>
      </w:r>
      <w:r w:rsidR="00E07F09" w:rsidRPr="00C2018E">
        <w:rPr>
          <w:color w:val="000000"/>
          <w:lang w:val="en-GB"/>
        </w:rPr>
        <w:t xml:space="preserve"> SNS practices that might match with or differ from practices</w:t>
      </w:r>
      <w:r w:rsidR="0017286F" w:rsidRPr="00C2018E">
        <w:rPr>
          <w:color w:val="000000"/>
          <w:lang w:val="en-GB"/>
        </w:rPr>
        <w:t xml:space="preserve"> in </w:t>
      </w:r>
      <w:r w:rsidR="00E07F09" w:rsidRPr="00C2018E">
        <w:rPr>
          <w:color w:val="000000"/>
          <w:lang w:val="en-GB"/>
        </w:rPr>
        <w:t xml:space="preserve">other </w:t>
      </w:r>
      <w:r w:rsidR="001C1219" w:rsidRPr="00C2018E">
        <w:rPr>
          <w:color w:val="000000"/>
          <w:lang w:val="en-GB"/>
        </w:rPr>
        <w:t>contexts, which</w:t>
      </w:r>
      <w:r w:rsidR="00D63A2A" w:rsidRPr="00C2018E">
        <w:rPr>
          <w:color w:val="000000"/>
          <w:lang w:val="en-GB"/>
        </w:rPr>
        <w:t xml:space="preserve"> may</w:t>
      </w:r>
      <w:r w:rsidR="00E07F09" w:rsidRPr="00C2018E">
        <w:rPr>
          <w:color w:val="000000"/>
          <w:lang w:val="en-GB"/>
        </w:rPr>
        <w:t xml:space="preserve"> broaden</w:t>
      </w:r>
      <w:r w:rsidR="00D63A2A" w:rsidRPr="00C2018E">
        <w:rPr>
          <w:color w:val="000000"/>
          <w:lang w:val="en-GB"/>
        </w:rPr>
        <w:t xml:space="preserve"> </w:t>
      </w:r>
      <w:r w:rsidR="00E07F09" w:rsidRPr="00C2018E">
        <w:rPr>
          <w:color w:val="000000"/>
          <w:lang w:val="en-GB"/>
        </w:rPr>
        <w:t xml:space="preserve">our understanding of how SNSs are used </w:t>
      </w:r>
      <w:r w:rsidR="00D63A2A" w:rsidRPr="00C2018E">
        <w:rPr>
          <w:color w:val="000000"/>
          <w:lang w:val="en-GB"/>
        </w:rPr>
        <w:t>in different contexts.</w:t>
      </w:r>
    </w:p>
    <w:p w14:paraId="581254B6" w14:textId="78028435" w:rsidR="00F90F47" w:rsidRPr="00C2018E" w:rsidRDefault="00E07F09" w:rsidP="00D8183E">
      <w:pPr>
        <w:spacing w:before="120" w:beforeAutospacing="0" w:after="120" w:afterAutospacing="0"/>
        <w:ind w:left="360"/>
        <w:rPr>
          <w:color w:val="000000"/>
          <w:lang w:val="en-GB"/>
        </w:rPr>
      </w:pPr>
      <w:r w:rsidRPr="00C2018E">
        <w:rPr>
          <w:color w:val="000000"/>
          <w:lang w:val="en-GB"/>
        </w:rPr>
        <w:t>The nature of SNSs as an international tool makes culture an important factor to be considered</w:t>
      </w:r>
      <w:r w:rsidR="00CC1035" w:rsidRPr="00C2018E">
        <w:rPr>
          <w:color w:val="000000"/>
          <w:lang w:val="en-GB"/>
        </w:rPr>
        <w:t>.</w:t>
      </w:r>
      <w:r w:rsidRPr="00C2018E">
        <w:rPr>
          <w:color w:val="000000"/>
          <w:lang w:val="en-GB"/>
        </w:rPr>
        <w:t xml:space="preserve"> Universal connectivity challenges the </w:t>
      </w:r>
      <w:r w:rsidR="00147FD6" w:rsidRPr="00C2018E">
        <w:rPr>
          <w:color w:val="000000"/>
          <w:lang w:val="en-GB"/>
        </w:rPr>
        <w:t xml:space="preserve">understanding </w:t>
      </w:r>
      <w:r w:rsidR="00481B9E" w:rsidRPr="00C2018E">
        <w:rPr>
          <w:color w:val="000000"/>
          <w:lang w:val="en-GB"/>
        </w:rPr>
        <w:t xml:space="preserve">of </w:t>
      </w:r>
      <w:r w:rsidR="00147FD6" w:rsidRPr="00C2018E">
        <w:rPr>
          <w:color w:val="000000"/>
          <w:lang w:val="en-GB"/>
        </w:rPr>
        <w:t>culture</w:t>
      </w:r>
      <w:r w:rsidR="00481B9E" w:rsidRPr="00C2018E">
        <w:rPr>
          <w:color w:val="000000"/>
          <w:lang w:val="en-GB"/>
        </w:rPr>
        <w:t xml:space="preserve"> at the country and nation level</w:t>
      </w:r>
      <w:r w:rsidR="00147FD6" w:rsidRPr="00C2018E">
        <w:rPr>
          <w:color w:val="000000"/>
          <w:lang w:val="en-GB"/>
        </w:rPr>
        <w:t>. So,</w:t>
      </w:r>
      <w:r w:rsidRPr="00C2018E">
        <w:rPr>
          <w:color w:val="000000"/>
          <w:lang w:val="en-GB"/>
        </w:rPr>
        <w:t xml:space="preserve"> how do young adults</w:t>
      </w:r>
      <w:r w:rsidR="009B1CA4" w:rsidRPr="00C2018E">
        <w:rPr>
          <w:color w:val="000000"/>
          <w:lang w:val="en-GB"/>
        </w:rPr>
        <w:t xml:space="preserve"> in Oman </w:t>
      </w:r>
      <w:r w:rsidR="00E04017" w:rsidRPr="00C2018E">
        <w:rPr>
          <w:color w:val="000000"/>
          <w:lang w:val="en-GB"/>
        </w:rPr>
        <w:t>perceive cultures</w:t>
      </w:r>
      <w:r w:rsidRPr="00C2018E">
        <w:rPr>
          <w:color w:val="000000"/>
          <w:lang w:val="en-GB"/>
        </w:rPr>
        <w:t xml:space="preserve"> online? Does </w:t>
      </w:r>
      <w:r w:rsidR="00F90F47" w:rsidRPr="00C2018E">
        <w:rPr>
          <w:color w:val="000000"/>
          <w:lang w:val="en-GB"/>
        </w:rPr>
        <w:t xml:space="preserve">the </w:t>
      </w:r>
      <w:r w:rsidRPr="00C2018E">
        <w:rPr>
          <w:color w:val="000000"/>
          <w:lang w:val="en-GB"/>
        </w:rPr>
        <w:t xml:space="preserve">exposure to other cultures on SNSs change the individuals’ cultural practices? These are some of the </w:t>
      </w:r>
      <w:r w:rsidR="00425246" w:rsidRPr="00C2018E">
        <w:rPr>
          <w:color w:val="000000"/>
          <w:lang w:val="en-GB"/>
        </w:rPr>
        <w:t xml:space="preserve">issues </w:t>
      </w:r>
      <w:r w:rsidRPr="00C2018E">
        <w:rPr>
          <w:color w:val="000000"/>
          <w:lang w:val="en-GB"/>
        </w:rPr>
        <w:t xml:space="preserve">that this research </w:t>
      </w:r>
      <w:r w:rsidR="00425246" w:rsidRPr="00C2018E">
        <w:rPr>
          <w:color w:val="000000"/>
          <w:lang w:val="en-GB"/>
        </w:rPr>
        <w:t xml:space="preserve">considers </w:t>
      </w:r>
      <w:r w:rsidRPr="00C2018E">
        <w:rPr>
          <w:color w:val="000000"/>
          <w:lang w:val="en-GB"/>
        </w:rPr>
        <w:t>through the</w:t>
      </w:r>
      <w:r w:rsidR="00481B9E" w:rsidRPr="00C2018E">
        <w:rPr>
          <w:color w:val="000000"/>
          <w:lang w:val="en-GB"/>
        </w:rPr>
        <w:t xml:space="preserve"> </w:t>
      </w:r>
      <w:r w:rsidR="0017286F" w:rsidRPr="00C2018E">
        <w:rPr>
          <w:color w:val="000000"/>
          <w:lang w:val="en-GB"/>
        </w:rPr>
        <w:t>exploration of</w:t>
      </w:r>
      <w:r w:rsidRPr="00C2018E">
        <w:rPr>
          <w:color w:val="000000"/>
          <w:lang w:val="en-GB"/>
        </w:rPr>
        <w:t xml:space="preserve"> participants’ perception</w:t>
      </w:r>
      <w:r w:rsidR="00F66C78" w:rsidRPr="00C2018E">
        <w:rPr>
          <w:color w:val="000000"/>
          <w:lang w:val="en-GB"/>
        </w:rPr>
        <w:t>s.</w:t>
      </w:r>
    </w:p>
    <w:p w14:paraId="00C6C270" w14:textId="60267D20" w:rsidR="00F66C78" w:rsidRPr="00C2018E" w:rsidRDefault="00F66C78" w:rsidP="00D8183E">
      <w:pPr>
        <w:spacing w:before="120" w:beforeAutospacing="0" w:after="120" w:afterAutospacing="0"/>
        <w:ind w:left="360"/>
        <w:rPr>
          <w:color w:val="000000"/>
          <w:lang w:val="en-GB"/>
        </w:rPr>
      </w:pPr>
      <w:r w:rsidRPr="00C2018E">
        <w:rPr>
          <w:lang w:val="en-GB"/>
        </w:rPr>
        <w:t xml:space="preserve">Referring back to our discussion of culture, </w:t>
      </w:r>
      <w:r w:rsidR="00B41174" w:rsidRPr="00C2018E">
        <w:rPr>
          <w:lang w:val="en-GB"/>
        </w:rPr>
        <w:t xml:space="preserve">although </w:t>
      </w:r>
      <w:r w:rsidRPr="00C2018E">
        <w:rPr>
          <w:lang w:val="en-GB"/>
        </w:rPr>
        <w:t xml:space="preserve">these researchers have argued that, </w:t>
      </w:r>
      <w:r w:rsidR="00A24960" w:rsidRPr="00C2018E">
        <w:rPr>
          <w:lang w:val="en-GB"/>
        </w:rPr>
        <w:t xml:space="preserve">various </w:t>
      </w:r>
      <w:r w:rsidRPr="00C2018E">
        <w:rPr>
          <w:lang w:val="en-GB"/>
        </w:rPr>
        <w:t>ways of using SNSs have evolved</w:t>
      </w:r>
      <w:r w:rsidR="00A24960" w:rsidRPr="00C2018E">
        <w:rPr>
          <w:lang w:val="en-GB"/>
        </w:rPr>
        <w:t xml:space="preserve"> in different communities</w:t>
      </w:r>
      <w:r w:rsidRPr="00C2018E">
        <w:rPr>
          <w:lang w:val="en-GB"/>
        </w:rPr>
        <w:t xml:space="preserve">. </w:t>
      </w:r>
      <w:r w:rsidR="00A24960" w:rsidRPr="00C2018E">
        <w:rPr>
          <w:lang w:val="en-GB"/>
        </w:rPr>
        <w:lastRenderedPageBreak/>
        <w:t>Therefore, it</w:t>
      </w:r>
      <w:r w:rsidRPr="00C2018E">
        <w:rPr>
          <w:lang w:val="en-GB"/>
        </w:rPr>
        <w:t xml:space="preserve"> can be said </w:t>
      </w:r>
      <w:r w:rsidR="001C1219" w:rsidRPr="00C2018E">
        <w:rPr>
          <w:lang w:val="en-GB"/>
        </w:rPr>
        <w:t>that there are</w:t>
      </w:r>
      <w:r w:rsidRPr="00C2018E">
        <w:rPr>
          <w:lang w:val="en-GB"/>
        </w:rPr>
        <w:t xml:space="preserve"> broad cultural tendencies within the communities and that these tendencies could help loosely define the parameters of a culture. Nevertheless, someone who was of that community and did not follow those </w:t>
      </w:r>
      <w:r w:rsidR="001C1219" w:rsidRPr="00C2018E">
        <w:rPr>
          <w:lang w:val="en-GB"/>
        </w:rPr>
        <w:t>tendencies</w:t>
      </w:r>
      <w:r w:rsidRPr="00C2018E">
        <w:rPr>
          <w:lang w:val="en-GB"/>
        </w:rPr>
        <w:t xml:space="preserve"> might still consider </w:t>
      </w:r>
      <w:r w:rsidR="00B41174" w:rsidRPr="00C2018E">
        <w:rPr>
          <w:lang w:val="en-GB"/>
        </w:rPr>
        <w:t xml:space="preserve">him or herself </w:t>
      </w:r>
      <w:r w:rsidRPr="00C2018E">
        <w:rPr>
          <w:lang w:val="en-GB"/>
        </w:rPr>
        <w:t xml:space="preserve">to be part of that culture. </w:t>
      </w:r>
      <w:r w:rsidR="001C1219" w:rsidRPr="00C2018E">
        <w:rPr>
          <w:lang w:val="en-GB"/>
        </w:rPr>
        <w:t>Thus,</w:t>
      </w:r>
      <w:r w:rsidRPr="00C2018E">
        <w:rPr>
          <w:lang w:val="en-GB"/>
        </w:rPr>
        <w:t xml:space="preserve"> we can say there may be individual variance and that there may also be variations in behaviours dependent on a wide range of factors, within a particular culture. Thus</w:t>
      </w:r>
      <w:r w:rsidR="00A24960" w:rsidRPr="00C2018E">
        <w:rPr>
          <w:lang w:val="en-GB"/>
        </w:rPr>
        <w:t>,</w:t>
      </w:r>
      <w:r w:rsidRPr="00C2018E">
        <w:rPr>
          <w:lang w:val="en-GB"/>
        </w:rPr>
        <w:t xml:space="preserve"> it may be possible to refer to an Omani Culture, while also acknowledging important variation in that culture.</w:t>
      </w:r>
    </w:p>
    <w:p w14:paraId="0F72F072" w14:textId="3D07C010" w:rsidR="002F2DC2" w:rsidRPr="00C2018E" w:rsidRDefault="002F2DC2" w:rsidP="00D8183E">
      <w:pPr>
        <w:pStyle w:val="Heading2"/>
        <w:spacing w:before="120" w:beforeAutospacing="0" w:after="120"/>
        <w:ind w:left="207"/>
        <w:rPr>
          <w:rFonts w:asciiTheme="majorBidi" w:hAnsiTheme="majorBidi"/>
          <w:b w:val="0"/>
          <w:lang w:val="en-GB"/>
        </w:rPr>
      </w:pPr>
      <w:bookmarkStart w:id="142" w:name="_Toc532220015"/>
      <w:r w:rsidRPr="00C2018E">
        <w:rPr>
          <w:rFonts w:asciiTheme="majorBidi" w:hAnsiTheme="majorBidi"/>
          <w:lang w:val="en-GB"/>
        </w:rPr>
        <w:t>Gender</w:t>
      </w:r>
      <w:r w:rsidR="00BB2500" w:rsidRPr="00C2018E">
        <w:rPr>
          <w:rFonts w:asciiTheme="majorBidi" w:hAnsiTheme="majorBidi"/>
          <w:lang w:val="en-GB"/>
        </w:rPr>
        <w:t xml:space="preserve">, </w:t>
      </w:r>
      <w:r w:rsidR="00BB2500" w:rsidRPr="00C2018E">
        <w:rPr>
          <w:color w:val="000000"/>
          <w:lang w:val="en-GB"/>
        </w:rPr>
        <w:t xml:space="preserve">Social Network </w:t>
      </w:r>
      <w:r w:rsidR="00A24960" w:rsidRPr="00C2018E">
        <w:rPr>
          <w:rFonts w:cs="Times New Roman"/>
          <w:bCs w:val="0"/>
          <w:iCs/>
          <w:color w:val="000000"/>
          <w:szCs w:val="24"/>
          <w:lang w:val="en-GB"/>
        </w:rPr>
        <w:t>Use,</w:t>
      </w:r>
      <w:r w:rsidR="00BB2500" w:rsidRPr="00C2018E">
        <w:rPr>
          <w:color w:val="000000"/>
          <w:lang w:val="en-GB"/>
        </w:rPr>
        <w:t xml:space="preserve"> and </w:t>
      </w:r>
      <w:r w:rsidR="00A24960" w:rsidRPr="00C2018E">
        <w:rPr>
          <w:rFonts w:cs="Times New Roman"/>
          <w:bCs w:val="0"/>
          <w:iCs/>
          <w:color w:val="000000"/>
          <w:szCs w:val="24"/>
          <w:lang w:val="en-GB"/>
        </w:rPr>
        <w:t>EFL</w:t>
      </w:r>
      <w:bookmarkEnd w:id="142"/>
      <w:r w:rsidRPr="00C2018E">
        <w:rPr>
          <w:rFonts w:asciiTheme="majorBidi" w:hAnsiTheme="majorBidi"/>
          <w:lang w:val="en-GB"/>
        </w:rPr>
        <w:t xml:space="preserve"> </w:t>
      </w:r>
    </w:p>
    <w:p w14:paraId="477F0D1F" w14:textId="5AE4EE33" w:rsidR="002F2DC2"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This section about gender is a retrospective addition in light of the findings</w:t>
      </w:r>
      <w:r w:rsidR="001B2406" w:rsidRPr="00C2018E">
        <w:rPr>
          <w:rFonts w:asciiTheme="majorBidi" w:hAnsiTheme="majorBidi"/>
          <w:lang w:val="en-GB"/>
        </w:rPr>
        <w:t>,</w:t>
      </w:r>
      <w:r w:rsidRPr="00C2018E">
        <w:rPr>
          <w:rFonts w:asciiTheme="majorBidi" w:hAnsiTheme="majorBidi"/>
          <w:lang w:val="en-GB"/>
        </w:rPr>
        <w:t xml:space="preserve"> as gender </w:t>
      </w:r>
      <w:r w:rsidR="0013198F" w:rsidRPr="00C2018E">
        <w:rPr>
          <w:rFonts w:asciiTheme="majorBidi" w:hAnsiTheme="majorBidi"/>
          <w:lang w:val="en-GB"/>
        </w:rPr>
        <w:t>emerged as an important factor</w:t>
      </w:r>
      <w:r w:rsidRPr="00C2018E">
        <w:rPr>
          <w:rFonts w:asciiTheme="majorBidi" w:hAnsiTheme="majorBidi"/>
          <w:lang w:val="en-GB"/>
        </w:rPr>
        <w:t xml:space="preserve"> </w:t>
      </w:r>
      <w:r w:rsidR="0013198F" w:rsidRPr="00C2018E">
        <w:rPr>
          <w:rFonts w:asciiTheme="majorBidi" w:hAnsiTheme="majorBidi"/>
          <w:lang w:val="en-GB"/>
        </w:rPr>
        <w:t>in the data</w:t>
      </w:r>
      <w:r w:rsidR="00A24960" w:rsidRPr="00C2018E">
        <w:rPr>
          <w:rFonts w:asciiTheme="majorBidi" w:hAnsiTheme="majorBidi" w:cstheme="majorBidi"/>
          <w:szCs w:val="24"/>
          <w:lang w:val="en-GB"/>
        </w:rPr>
        <w:t>.</w:t>
      </w:r>
      <w:r w:rsidR="0013198F" w:rsidRPr="00C2018E">
        <w:rPr>
          <w:rFonts w:asciiTheme="majorBidi" w:hAnsiTheme="majorBidi"/>
          <w:lang w:val="en-GB"/>
        </w:rPr>
        <w:t xml:space="preserve"> I subsequently researched literature which explores the intersectionality between gender and education. Much of the research around gender has been carried out in contexts other than Oman and has a strong feminist perspective. </w:t>
      </w:r>
      <w:r w:rsidR="00A24960" w:rsidRPr="00C2018E">
        <w:rPr>
          <w:rFonts w:asciiTheme="majorBidi" w:hAnsiTheme="majorBidi" w:cstheme="majorBidi"/>
          <w:szCs w:val="24"/>
          <w:lang w:val="en-GB"/>
        </w:rPr>
        <w:t xml:space="preserve">Therefore, </w:t>
      </w:r>
      <w:r w:rsidR="0013198F" w:rsidRPr="00C2018E">
        <w:rPr>
          <w:rFonts w:asciiTheme="majorBidi" w:hAnsiTheme="majorBidi"/>
          <w:lang w:val="en-GB"/>
        </w:rPr>
        <w:t>I needed to think about the relevance of the literature in relation to Oman whose engagement with feminism has not followed the same trajectory</w:t>
      </w:r>
      <w:r w:rsidR="00970138" w:rsidRPr="00C2018E">
        <w:rPr>
          <w:rFonts w:asciiTheme="majorBidi" w:hAnsiTheme="majorBidi"/>
          <w:lang w:val="en-GB"/>
        </w:rPr>
        <w:t xml:space="preserve"> as in nations such as the </w:t>
      </w:r>
      <w:r w:rsidR="00C26A75" w:rsidRPr="00C2018E">
        <w:rPr>
          <w:rFonts w:asciiTheme="majorBidi" w:hAnsiTheme="majorBidi" w:cstheme="majorBidi"/>
          <w:szCs w:val="24"/>
          <w:lang w:val="en-GB"/>
        </w:rPr>
        <w:t>United Kingdom</w:t>
      </w:r>
      <w:r w:rsidR="00970138" w:rsidRPr="00C2018E">
        <w:rPr>
          <w:rFonts w:asciiTheme="majorBidi" w:hAnsiTheme="majorBidi"/>
          <w:lang w:val="en-GB"/>
        </w:rPr>
        <w:t>, t</w:t>
      </w:r>
      <w:r w:rsidR="0013198F" w:rsidRPr="00C2018E">
        <w:rPr>
          <w:rFonts w:asciiTheme="majorBidi" w:hAnsiTheme="majorBidi"/>
          <w:lang w:val="en-GB"/>
        </w:rPr>
        <w:t xml:space="preserve">he </w:t>
      </w:r>
      <w:r w:rsidR="00C26A75" w:rsidRPr="00C2018E">
        <w:rPr>
          <w:rFonts w:asciiTheme="majorBidi" w:hAnsiTheme="majorBidi" w:cstheme="majorBidi"/>
          <w:szCs w:val="24"/>
          <w:lang w:val="en-GB"/>
        </w:rPr>
        <w:t>United States,</w:t>
      </w:r>
      <w:r w:rsidR="00C26A75" w:rsidRPr="00C2018E">
        <w:rPr>
          <w:rFonts w:asciiTheme="majorBidi" w:hAnsiTheme="majorBidi"/>
          <w:lang w:val="en-GB"/>
        </w:rPr>
        <w:t xml:space="preserve"> </w:t>
      </w:r>
      <w:r w:rsidR="0013198F" w:rsidRPr="00C2018E">
        <w:rPr>
          <w:rFonts w:asciiTheme="majorBidi" w:hAnsiTheme="majorBidi"/>
          <w:lang w:val="en-GB"/>
        </w:rPr>
        <w:t>and Europe</w:t>
      </w:r>
      <w:r w:rsidR="00970138" w:rsidRPr="00C2018E">
        <w:rPr>
          <w:rFonts w:asciiTheme="majorBidi" w:hAnsiTheme="majorBidi"/>
          <w:lang w:val="en-GB"/>
        </w:rPr>
        <w:t>, for e</w:t>
      </w:r>
      <w:r w:rsidR="00E04017" w:rsidRPr="00C2018E">
        <w:rPr>
          <w:rFonts w:asciiTheme="majorBidi" w:hAnsiTheme="majorBidi"/>
          <w:lang w:val="en-GB"/>
        </w:rPr>
        <w:t>x</w:t>
      </w:r>
      <w:r w:rsidR="00970138" w:rsidRPr="00C2018E">
        <w:rPr>
          <w:rFonts w:asciiTheme="majorBidi" w:hAnsiTheme="majorBidi"/>
          <w:lang w:val="en-GB"/>
        </w:rPr>
        <w:t>ample</w:t>
      </w:r>
      <w:r w:rsidR="0013198F" w:rsidRPr="00C2018E">
        <w:rPr>
          <w:rFonts w:asciiTheme="majorBidi" w:hAnsiTheme="majorBidi"/>
          <w:lang w:val="en-GB"/>
        </w:rPr>
        <w:t>.</w:t>
      </w:r>
      <w:r w:rsidRPr="00C2018E">
        <w:rPr>
          <w:rFonts w:asciiTheme="majorBidi" w:hAnsiTheme="majorBidi"/>
          <w:lang w:val="en-GB"/>
        </w:rPr>
        <w:t xml:space="preserve"> </w:t>
      </w:r>
    </w:p>
    <w:p w14:paraId="70273194" w14:textId="72AF498C" w:rsidR="002F2DC2"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Regarding gender, the following questions are really significant in literature: Are individuals merely performing </w:t>
      </w:r>
      <w:r w:rsidR="00970138" w:rsidRPr="00C2018E">
        <w:rPr>
          <w:rFonts w:asciiTheme="majorBidi" w:hAnsiTheme="majorBidi"/>
          <w:lang w:val="en-GB"/>
        </w:rPr>
        <w:t>in ways</w:t>
      </w:r>
      <w:r w:rsidRPr="00C2018E">
        <w:rPr>
          <w:rFonts w:asciiTheme="majorBidi" w:hAnsiTheme="majorBidi"/>
          <w:lang w:val="en-GB"/>
        </w:rPr>
        <w:t xml:space="preserve"> determined by their gender? Are they </w:t>
      </w:r>
      <w:r w:rsidR="003476EE" w:rsidRPr="00C2018E">
        <w:rPr>
          <w:rFonts w:asciiTheme="majorBidi" w:hAnsiTheme="majorBidi" w:cstheme="majorBidi"/>
          <w:szCs w:val="24"/>
          <w:lang w:val="en-GB"/>
        </w:rPr>
        <w:t>socialised</w:t>
      </w:r>
      <w:r w:rsidR="003476EE" w:rsidRPr="00C2018E">
        <w:rPr>
          <w:rFonts w:asciiTheme="majorBidi" w:hAnsiTheme="majorBidi"/>
          <w:lang w:val="en-GB"/>
        </w:rPr>
        <w:t xml:space="preserve"> </w:t>
      </w:r>
      <w:r w:rsidR="00970138" w:rsidRPr="00C2018E">
        <w:rPr>
          <w:rFonts w:asciiTheme="majorBidi" w:hAnsiTheme="majorBidi"/>
          <w:lang w:val="en-GB"/>
        </w:rPr>
        <w:t xml:space="preserve">into particular </w:t>
      </w:r>
      <w:r w:rsidRPr="00C2018E">
        <w:rPr>
          <w:rFonts w:asciiTheme="majorBidi" w:hAnsiTheme="majorBidi"/>
          <w:lang w:val="en-GB"/>
        </w:rPr>
        <w:t>gender roles</w:t>
      </w:r>
      <w:r w:rsidR="00970138" w:rsidRPr="00C2018E">
        <w:rPr>
          <w:rFonts w:asciiTheme="majorBidi" w:hAnsiTheme="majorBidi"/>
          <w:lang w:val="en-GB"/>
        </w:rPr>
        <w:t>? O</w:t>
      </w:r>
      <w:r w:rsidRPr="00C2018E">
        <w:rPr>
          <w:rFonts w:asciiTheme="majorBidi" w:hAnsiTheme="majorBidi"/>
          <w:lang w:val="en-GB"/>
        </w:rPr>
        <w:t xml:space="preserve">r </w:t>
      </w:r>
      <w:r w:rsidR="00970138" w:rsidRPr="00C2018E">
        <w:rPr>
          <w:rFonts w:asciiTheme="majorBidi" w:hAnsiTheme="majorBidi"/>
          <w:lang w:val="en-GB"/>
        </w:rPr>
        <w:t>do individuals develop in ways</w:t>
      </w:r>
      <w:r w:rsidRPr="00C2018E">
        <w:rPr>
          <w:rFonts w:asciiTheme="majorBidi" w:hAnsiTheme="majorBidi"/>
          <w:lang w:val="en-GB"/>
        </w:rPr>
        <w:t xml:space="preserve"> regardless of their gender? </w:t>
      </w:r>
    </w:p>
    <w:p w14:paraId="2AA5FA5F" w14:textId="6DC00C40" w:rsidR="002F2DC2" w:rsidRPr="00C2018E" w:rsidRDefault="00425246"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Role</w:t>
      </w:r>
      <w:r w:rsidR="002F2DC2" w:rsidRPr="00C2018E">
        <w:rPr>
          <w:rFonts w:asciiTheme="majorBidi" w:hAnsiTheme="majorBidi"/>
          <w:lang w:val="en-GB"/>
        </w:rPr>
        <w:t xml:space="preserve"> theory (Biddle 1986</w:t>
      </w:r>
      <w:r w:rsidR="002F2DC2" w:rsidRPr="00C2018E">
        <w:rPr>
          <w:rFonts w:asciiTheme="majorBidi" w:hAnsiTheme="majorBidi" w:cstheme="majorBidi"/>
          <w:szCs w:val="24"/>
          <w:lang w:val="en-GB"/>
        </w:rPr>
        <w:t>)</w:t>
      </w:r>
      <w:r w:rsidR="002F2DC2" w:rsidRPr="00C2018E">
        <w:rPr>
          <w:rFonts w:asciiTheme="majorBidi" w:hAnsiTheme="majorBidi"/>
          <w:lang w:val="en-GB"/>
        </w:rPr>
        <w:t xml:space="preserve"> studies the roles that individuals </w:t>
      </w:r>
      <w:r w:rsidR="00970138" w:rsidRPr="00C2018E">
        <w:rPr>
          <w:rFonts w:asciiTheme="majorBidi" w:hAnsiTheme="majorBidi"/>
          <w:lang w:val="en-GB"/>
        </w:rPr>
        <w:t>perform</w:t>
      </w:r>
      <w:r w:rsidR="00C26A75" w:rsidRPr="00C2018E">
        <w:rPr>
          <w:rFonts w:asciiTheme="majorBidi" w:hAnsiTheme="majorBidi" w:cstheme="majorBidi"/>
          <w:szCs w:val="24"/>
          <w:lang w:val="en-GB"/>
        </w:rPr>
        <w:t xml:space="preserve">, </w:t>
      </w:r>
      <w:r w:rsidR="00970138" w:rsidRPr="00C2018E">
        <w:rPr>
          <w:rFonts w:asciiTheme="majorBidi" w:hAnsiTheme="majorBidi" w:cstheme="majorBidi"/>
          <w:szCs w:val="24"/>
          <w:lang w:val="en-GB"/>
        </w:rPr>
        <w:t>particular</w:t>
      </w:r>
      <w:r w:rsidR="00C26A75" w:rsidRPr="00C2018E">
        <w:rPr>
          <w:rFonts w:asciiTheme="majorBidi" w:hAnsiTheme="majorBidi" w:cstheme="majorBidi"/>
          <w:szCs w:val="24"/>
          <w:lang w:val="en-GB"/>
        </w:rPr>
        <w:t>ly</w:t>
      </w:r>
      <w:r w:rsidR="00970138" w:rsidRPr="00C2018E">
        <w:rPr>
          <w:rFonts w:asciiTheme="majorBidi" w:hAnsiTheme="majorBidi"/>
          <w:lang w:val="en-GB"/>
        </w:rPr>
        <w:t xml:space="preserve"> </w:t>
      </w:r>
      <w:r w:rsidR="002F2DC2" w:rsidRPr="00C2018E">
        <w:rPr>
          <w:rFonts w:asciiTheme="majorBidi" w:hAnsiTheme="majorBidi"/>
          <w:lang w:val="en-GB"/>
        </w:rPr>
        <w:t>social situation</w:t>
      </w:r>
      <w:r w:rsidR="00970138" w:rsidRPr="00C2018E">
        <w:rPr>
          <w:rFonts w:asciiTheme="majorBidi" w:hAnsiTheme="majorBidi"/>
          <w:lang w:val="en-GB"/>
        </w:rPr>
        <w:t>s</w:t>
      </w:r>
      <w:r w:rsidR="002F2DC2" w:rsidRPr="00C2018E">
        <w:rPr>
          <w:rFonts w:asciiTheme="majorBidi" w:hAnsiTheme="majorBidi"/>
          <w:lang w:val="en-GB"/>
        </w:rPr>
        <w:t xml:space="preserve">. The fundamental argument is on the influence of social structures on </w:t>
      </w:r>
      <w:r w:rsidR="00C26A75" w:rsidRPr="00C2018E">
        <w:rPr>
          <w:rFonts w:asciiTheme="majorBidi" w:hAnsiTheme="majorBidi" w:cstheme="majorBidi"/>
          <w:szCs w:val="24"/>
          <w:lang w:val="en-GB"/>
        </w:rPr>
        <w:t>individuals’ behaviour</w:t>
      </w:r>
      <w:r w:rsidR="002F2DC2" w:rsidRPr="00C2018E">
        <w:rPr>
          <w:rFonts w:asciiTheme="majorBidi" w:hAnsiTheme="majorBidi"/>
          <w:lang w:val="en-GB"/>
        </w:rPr>
        <w:t xml:space="preserve">. Are individuals’ roles in life dictated by society to a </w:t>
      </w:r>
      <w:r w:rsidR="002F2DC2" w:rsidRPr="00C2018E">
        <w:rPr>
          <w:rFonts w:asciiTheme="majorBidi" w:hAnsiTheme="majorBidi"/>
          <w:lang w:val="en-GB"/>
        </w:rPr>
        <w:lastRenderedPageBreak/>
        <w:t>certain extent? Are persons’ behaviour guided by</w:t>
      </w:r>
      <w:r w:rsidR="00092C35" w:rsidRPr="00C2018E">
        <w:rPr>
          <w:rFonts w:asciiTheme="majorBidi" w:hAnsiTheme="majorBidi"/>
          <w:lang w:val="en-GB"/>
        </w:rPr>
        <w:t xml:space="preserve"> </w:t>
      </w:r>
      <w:r w:rsidR="00092C35" w:rsidRPr="00C2018E">
        <w:rPr>
          <w:rFonts w:asciiTheme="majorBidi" w:hAnsiTheme="majorBidi" w:cstheme="majorBidi"/>
          <w:szCs w:val="24"/>
          <w:lang w:val="en-GB"/>
        </w:rPr>
        <w:t>the</w:t>
      </w:r>
      <w:r w:rsidR="002F2DC2" w:rsidRPr="00C2018E">
        <w:rPr>
          <w:rFonts w:asciiTheme="majorBidi" w:hAnsiTheme="majorBidi" w:cstheme="majorBidi"/>
          <w:szCs w:val="24"/>
          <w:lang w:val="en-GB"/>
        </w:rPr>
        <w:t xml:space="preserve"> </w:t>
      </w:r>
      <w:r w:rsidR="002F2DC2" w:rsidRPr="00C2018E">
        <w:rPr>
          <w:rFonts w:asciiTheme="majorBidi" w:hAnsiTheme="majorBidi"/>
          <w:lang w:val="en-GB"/>
        </w:rPr>
        <w:t xml:space="preserve">social setting? </w:t>
      </w:r>
      <w:r w:rsidRPr="00C2018E">
        <w:rPr>
          <w:rFonts w:asciiTheme="majorBidi" w:hAnsiTheme="majorBidi"/>
          <w:lang w:val="en-GB"/>
        </w:rPr>
        <w:t>Role</w:t>
      </w:r>
      <w:r w:rsidR="002F2DC2" w:rsidRPr="00C2018E">
        <w:rPr>
          <w:rFonts w:asciiTheme="majorBidi" w:hAnsiTheme="majorBidi"/>
          <w:lang w:val="en-GB"/>
        </w:rPr>
        <w:t xml:space="preserve"> theory</w:t>
      </w:r>
      <w:r w:rsidR="0058509B" w:rsidRPr="00C2018E">
        <w:rPr>
          <w:rFonts w:asciiTheme="majorBidi" w:hAnsiTheme="majorBidi"/>
          <w:lang w:val="en-GB"/>
        </w:rPr>
        <w:t xml:space="preserve"> </w:t>
      </w:r>
      <w:r w:rsidR="002F2DC2" w:rsidRPr="00C2018E">
        <w:rPr>
          <w:rFonts w:asciiTheme="majorBidi" w:hAnsiTheme="majorBidi"/>
          <w:lang w:val="en-GB"/>
        </w:rPr>
        <w:t>is concerned with patterned practices and behaviour that people follow and abide</w:t>
      </w:r>
      <w:r w:rsidR="00970138" w:rsidRPr="00C2018E">
        <w:rPr>
          <w:rFonts w:asciiTheme="majorBidi" w:hAnsiTheme="majorBidi"/>
          <w:lang w:val="en-GB"/>
        </w:rPr>
        <w:t xml:space="preserve"> by</w:t>
      </w:r>
      <w:r w:rsidR="002F2DC2" w:rsidRPr="00C2018E">
        <w:rPr>
          <w:rFonts w:asciiTheme="majorBidi" w:hAnsiTheme="majorBidi"/>
          <w:lang w:val="en-GB"/>
        </w:rPr>
        <w:t xml:space="preserve"> in any particular social sit</w:t>
      </w:r>
      <w:r w:rsidR="00970138" w:rsidRPr="00C2018E">
        <w:rPr>
          <w:rFonts w:asciiTheme="majorBidi" w:hAnsiTheme="majorBidi"/>
          <w:lang w:val="en-GB"/>
        </w:rPr>
        <w:t>uation</w:t>
      </w:r>
      <w:r w:rsidR="002F2DC2" w:rsidRPr="00C2018E">
        <w:rPr>
          <w:rFonts w:asciiTheme="majorBidi" w:hAnsiTheme="majorBidi"/>
          <w:lang w:val="en-GB"/>
        </w:rPr>
        <w:t xml:space="preserve"> through expectations and beliefs</w:t>
      </w:r>
      <w:r w:rsidRPr="00C2018E">
        <w:rPr>
          <w:rFonts w:asciiTheme="majorBidi" w:hAnsiTheme="majorBidi"/>
          <w:lang w:val="en-GB"/>
        </w:rPr>
        <w:t xml:space="preserve"> (Biddle</w:t>
      </w:r>
      <w:r w:rsidR="0058509B" w:rsidRPr="00C2018E">
        <w:rPr>
          <w:rFonts w:asciiTheme="majorBidi" w:hAnsiTheme="majorBidi" w:cstheme="majorBidi"/>
          <w:szCs w:val="24"/>
          <w:lang w:val="en-GB"/>
        </w:rPr>
        <w:t>,</w:t>
      </w:r>
      <w:r w:rsidRPr="00C2018E">
        <w:rPr>
          <w:rFonts w:asciiTheme="majorBidi" w:hAnsiTheme="majorBidi"/>
          <w:lang w:val="en-GB"/>
        </w:rPr>
        <w:t xml:space="preserve"> 1986)</w:t>
      </w:r>
      <w:r w:rsidR="002F2DC2" w:rsidRPr="00C2018E">
        <w:rPr>
          <w:rFonts w:asciiTheme="majorBidi" w:hAnsiTheme="majorBidi"/>
          <w:lang w:val="en-GB"/>
        </w:rPr>
        <w:t xml:space="preserve">. According to Biddle </w:t>
      </w:r>
      <w:r w:rsidRPr="00C2018E">
        <w:rPr>
          <w:rFonts w:asciiTheme="majorBidi" w:hAnsiTheme="majorBidi"/>
          <w:lang w:val="en-GB"/>
        </w:rPr>
        <w:t>(</w:t>
      </w:r>
      <w:r w:rsidR="002F2DC2" w:rsidRPr="00C2018E">
        <w:rPr>
          <w:rFonts w:asciiTheme="majorBidi" w:hAnsiTheme="majorBidi"/>
          <w:lang w:val="en-GB"/>
        </w:rPr>
        <w:t>1986), roles are not inevitably determined in the strictest sense; however, depending on their roles and situation in life, individuals’ behaviour</w:t>
      </w:r>
      <w:r w:rsidR="00970138" w:rsidRPr="00C2018E">
        <w:rPr>
          <w:rFonts w:asciiTheme="majorBidi" w:hAnsiTheme="majorBidi"/>
          <w:lang w:val="en-GB"/>
        </w:rPr>
        <w:t>s are</w:t>
      </w:r>
      <w:r w:rsidR="0058509B" w:rsidRPr="00C2018E">
        <w:rPr>
          <w:rFonts w:asciiTheme="majorBidi" w:hAnsiTheme="majorBidi"/>
          <w:lang w:val="en-GB"/>
        </w:rPr>
        <w:t xml:space="preserve"> </w:t>
      </w:r>
      <w:r w:rsidR="002F2DC2" w:rsidRPr="00C2018E">
        <w:rPr>
          <w:rFonts w:asciiTheme="majorBidi" w:hAnsiTheme="majorBidi"/>
          <w:lang w:val="en-GB"/>
        </w:rPr>
        <w:t xml:space="preserve">predictable or may be reformed. Biddle </w:t>
      </w:r>
      <w:r w:rsidR="00970138" w:rsidRPr="00C2018E">
        <w:rPr>
          <w:rFonts w:asciiTheme="majorBidi" w:hAnsiTheme="majorBidi"/>
          <w:lang w:val="en-GB"/>
        </w:rPr>
        <w:t>(</w:t>
      </w:r>
      <w:r w:rsidR="002F2DC2" w:rsidRPr="00C2018E">
        <w:rPr>
          <w:rFonts w:asciiTheme="majorBidi" w:hAnsiTheme="majorBidi"/>
          <w:lang w:val="en-GB"/>
        </w:rPr>
        <w:t xml:space="preserve">1986) </w:t>
      </w:r>
      <w:r w:rsidR="0058509B" w:rsidRPr="00C2018E">
        <w:rPr>
          <w:rFonts w:asciiTheme="majorBidi" w:hAnsiTheme="majorBidi" w:cstheme="majorBidi"/>
          <w:szCs w:val="24"/>
          <w:lang w:val="en-GB"/>
        </w:rPr>
        <w:t>made</w:t>
      </w:r>
      <w:r w:rsidR="0058509B" w:rsidRPr="00C2018E">
        <w:rPr>
          <w:rFonts w:asciiTheme="majorBidi" w:hAnsiTheme="majorBidi"/>
          <w:lang w:val="en-GB"/>
        </w:rPr>
        <w:t xml:space="preserve"> </w:t>
      </w:r>
      <w:r w:rsidR="002F2DC2" w:rsidRPr="00C2018E">
        <w:rPr>
          <w:rFonts w:asciiTheme="majorBidi" w:hAnsiTheme="majorBidi"/>
          <w:lang w:val="en-GB"/>
        </w:rPr>
        <w:t xml:space="preserve">the </w:t>
      </w:r>
      <w:r w:rsidR="00970138" w:rsidRPr="00C2018E">
        <w:rPr>
          <w:rFonts w:asciiTheme="majorBidi" w:hAnsiTheme="majorBidi"/>
          <w:lang w:val="en-GB"/>
        </w:rPr>
        <w:t xml:space="preserve">assertion </w:t>
      </w:r>
      <w:r w:rsidR="002F2DC2" w:rsidRPr="00C2018E">
        <w:rPr>
          <w:rFonts w:asciiTheme="majorBidi" w:hAnsiTheme="majorBidi"/>
          <w:lang w:val="en-GB"/>
        </w:rPr>
        <w:t xml:space="preserve">that life is like a theatre, </w:t>
      </w:r>
      <w:r w:rsidR="00970138" w:rsidRPr="00C2018E">
        <w:rPr>
          <w:rFonts w:asciiTheme="majorBidi" w:hAnsiTheme="majorBidi"/>
          <w:lang w:val="en-GB"/>
        </w:rPr>
        <w:t xml:space="preserve">where </w:t>
      </w:r>
      <w:r w:rsidR="002F2DC2" w:rsidRPr="00C2018E">
        <w:rPr>
          <w:rFonts w:asciiTheme="majorBidi" w:hAnsiTheme="majorBidi"/>
          <w:lang w:val="en-GB"/>
        </w:rPr>
        <w:t xml:space="preserve">there are performers and </w:t>
      </w:r>
      <w:r w:rsidR="003510F1" w:rsidRPr="00C2018E">
        <w:rPr>
          <w:rFonts w:asciiTheme="majorBidi" w:hAnsiTheme="majorBidi"/>
          <w:lang w:val="en-GB"/>
        </w:rPr>
        <w:t>audiences</w:t>
      </w:r>
      <w:r w:rsidR="002F2DC2" w:rsidRPr="00C2018E">
        <w:rPr>
          <w:rFonts w:asciiTheme="majorBidi" w:hAnsiTheme="majorBidi"/>
          <w:lang w:val="en-GB"/>
        </w:rPr>
        <w:t>. Spectators ar</w:t>
      </w:r>
      <w:r w:rsidR="003510F1" w:rsidRPr="00C2018E">
        <w:rPr>
          <w:rFonts w:asciiTheme="majorBidi" w:hAnsiTheme="majorBidi"/>
          <w:lang w:val="en-GB"/>
        </w:rPr>
        <w:t>e people in power (</w:t>
      </w:r>
      <w:r w:rsidR="0058509B" w:rsidRPr="00C2018E">
        <w:rPr>
          <w:rFonts w:asciiTheme="majorBidi" w:hAnsiTheme="majorBidi" w:cstheme="majorBidi"/>
          <w:szCs w:val="24"/>
          <w:lang w:val="en-GB"/>
        </w:rPr>
        <w:t>e.g.,</w:t>
      </w:r>
      <w:r w:rsidR="0058509B" w:rsidRPr="00C2018E">
        <w:rPr>
          <w:rFonts w:asciiTheme="majorBidi" w:hAnsiTheme="majorBidi"/>
          <w:lang w:val="en-GB"/>
        </w:rPr>
        <w:t xml:space="preserve"> </w:t>
      </w:r>
      <w:r w:rsidR="003510F1" w:rsidRPr="00C2018E">
        <w:rPr>
          <w:rFonts w:asciiTheme="majorBidi" w:hAnsiTheme="majorBidi"/>
          <w:lang w:val="en-GB"/>
        </w:rPr>
        <w:t>family, teachers</w:t>
      </w:r>
      <w:r w:rsidR="002F2DC2" w:rsidRPr="00C2018E">
        <w:rPr>
          <w:rFonts w:asciiTheme="majorBidi" w:hAnsiTheme="majorBidi"/>
          <w:lang w:val="en-GB"/>
        </w:rPr>
        <w:t xml:space="preserve">). They ensure that the performers </w:t>
      </w:r>
      <w:r w:rsidR="003510F1" w:rsidRPr="00C2018E">
        <w:rPr>
          <w:rFonts w:asciiTheme="majorBidi" w:hAnsiTheme="majorBidi"/>
          <w:lang w:val="en-GB"/>
        </w:rPr>
        <w:t>perform</w:t>
      </w:r>
      <w:r w:rsidR="00970138" w:rsidRPr="00C2018E">
        <w:rPr>
          <w:rFonts w:asciiTheme="majorBidi" w:hAnsiTheme="majorBidi"/>
          <w:lang w:val="en-GB"/>
        </w:rPr>
        <w:t xml:space="preserve"> </w:t>
      </w:r>
      <w:r w:rsidR="002F2DC2" w:rsidRPr="00C2018E">
        <w:rPr>
          <w:rFonts w:asciiTheme="majorBidi" w:hAnsiTheme="majorBidi"/>
          <w:lang w:val="en-GB"/>
        </w:rPr>
        <w:t>their roles properly</w:t>
      </w:r>
      <w:r w:rsidR="00652DF4" w:rsidRPr="00C2018E">
        <w:rPr>
          <w:rFonts w:asciiTheme="majorBidi" w:hAnsiTheme="majorBidi" w:cstheme="majorBidi"/>
          <w:szCs w:val="24"/>
          <w:lang w:val="en-GB"/>
        </w:rPr>
        <w:t>,</w:t>
      </w:r>
      <w:r w:rsidR="002F2DC2" w:rsidRPr="00C2018E">
        <w:rPr>
          <w:rFonts w:asciiTheme="majorBidi" w:hAnsiTheme="majorBidi"/>
          <w:lang w:val="en-GB"/>
        </w:rPr>
        <w:t xml:space="preserve"> </w:t>
      </w:r>
      <w:r w:rsidR="003510F1" w:rsidRPr="00C2018E">
        <w:rPr>
          <w:rFonts w:asciiTheme="majorBidi" w:hAnsiTheme="majorBidi"/>
          <w:lang w:val="en-GB"/>
        </w:rPr>
        <w:t>giving</w:t>
      </w:r>
      <w:r w:rsidR="002F2DC2" w:rsidRPr="00C2018E">
        <w:rPr>
          <w:rFonts w:asciiTheme="majorBidi" w:hAnsiTheme="majorBidi"/>
          <w:lang w:val="en-GB"/>
        </w:rPr>
        <w:t xml:space="preserve"> </w:t>
      </w:r>
      <w:r w:rsidR="003510F1" w:rsidRPr="00C2018E">
        <w:rPr>
          <w:rFonts w:asciiTheme="majorBidi" w:hAnsiTheme="majorBidi"/>
          <w:lang w:val="en-GB"/>
        </w:rPr>
        <w:t>the</w:t>
      </w:r>
      <w:r w:rsidR="002F2DC2" w:rsidRPr="00C2018E">
        <w:rPr>
          <w:rFonts w:asciiTheme="majorBidi" w:hAnsiTheme="majorBidi"/>
          <w:lang w:val="en-GB"/>
        </w:rPr>
        <w:t xml:space="preserve"> societ</w:t>
      </w:r>
      <w:r w:rsidR="00970138" w:rsidRPr="00C2018E">
        <w:rPr>
          <w:rFonts w:asciiTheme="majorBidi" w:hAnsiTheme="majorBidi"/>
          <w:lang w:val="en-GB"/>
        </w:rPr>
        <w:t>al expectations and norms</w:t>
      </w:r>
      <w:r w:rsidR="002F2DC2" w:rsidRPr="00C2018E">
        <w:rPr>
          <w:rFonts w:asciiTheme="majorBidi" w:hAnsiTheme="majorBidi"/>
          <w:lang w:val="en-GB"/>
        </w:rPr>
        <w:t>. The general view is that individuals follow their gender or social roles</w:t>
      </w:r>
      <w:r w:rsidR="00652DF4" w:rsidRPr="00C2018E">
        <w:rPr>
          <w:rFonts w:asciiTheme="majorBidi" w:hAnsiTheme="majorBidi" w:cstheme="majorBidi"/>
          <w:szCs w:val="24"/>
          <w:lang w:val="en-GB"/>
        </w:rPr>
        <w:t>,</w:t>
      </w:r>
      <w:r w:rsidR="002F2DC2" w:rsidRPr="00C2018E">
        <w:rPr>
          <w:rFonts w:asciiTheme="majorBidi" w:hAnsiTheme="majorBidi"/>
          <w:lang w:val="en-GB"/>
        </w:rPr>
        <w:t xml:space="preserve"> as they will be rewarded and reinforced when they act out their roles properly and will be held </w:t>
      </w:r>
      <w:r w:rsidR="00970138" w:rsidRPr="00C2018E">
        <w:rPr>
          <w:rFonts w:asciiTheme="majorBidi" w:hAnsiTheme="majorBidi"/>
          <w:lang w:val="en-GB"/>
        </w:rPr>
        <w:t xml:space="preserve">accountable </w:t>
      </w:r>
      <w:r w:rsidR="002F2DC2" w:rsidRPr="00C2018E">
        <w:rPr>
          <w:rFonts w:asciiTheme="majorBidi" w:hAnsiTheme="majorBidi"/>
          <w:lang w:val="en-GB"/>
        </w:rPr>
        <w:t>when they do not.</w:t>
      </w:r>
    </w:p>
    <w:p w14:paraId="3C82CEE0" w14:textId="7971D541" w:rsidR="002F2DC2"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Biddle (1986) </w:t>
      </w:r>
      <w:r w:rsidR="00652DF4" w:rsidRPr="00C2018E">
        <w:rPr>
          <w:rFonts w:asciiTheme="majorBidi" w:hAnsiTheme="majorBidi" w:cstheme="majorBidi"/>
          <w:szCs w:val="24"/>
          <w:lang w:val="en-GB"/>
        </w:rPr>
        <w:t>argued</w:t>
      </w:r>
      <w:r w:rsidR="00652DF4" w:rsidRPr="00C2018E">
        <w:rPr>
          <w:rFonts w:asciiTheme="majorBidi" w:hAnsiTheme="majorBidi"/>
          <w:lang w:val="en-GB"/>
        </w:rPr>
        <w:t xml:space="preserve"> </w:t>
      </w:r>
      <w:r w:rsidRPr="00C2018E">
        <w:rPr>
          <w:rFonts w:asciiTheme="majorBidi" w:hAnsiTheme="majorBidi"/>
          <w:lang w:val="en-GB"/>
        </w:rPr>
        <w:t>that roles are a continuous negotiation between social rules, the participants’ attitudes, and their understanding of the context in a certain s</w:t>
      </w:r>
      <w:r w:rsidR="00970138" w:rsidRPr="00C2018E">
        <w:rPr>
          <w:rFonts w:asciiTheme="majorBidi" w:hAnsiTheme="majorBidi"/>
          <w:lang w:val="en-GB"/>
        </w:rPr>
        <w:t>e</w:t>
      </w:r>
      <w:r w:rsidRPr="00C2018E">
        <w:rPr>
          <w:rFonts w:asciiTheme="majorBidi" w:hAnsiTheme="majorBidi"/>
          <w:lang w:val="en-GB"/>
        </w:rPr>
        <w:t xml:space="preserve">tting. Therefore, a role is not fixed. As individuals perceive and understand certain information and </w:t>
      </w:r>
      <w:r w:rsidR="000C04C4" w:rsidRPr="00C2018E">
        <w:rPr>
          <w:rFonts w:asciiTheme="majorBidi" w:hAnsiTheme="majorBidi"/>
          <w:lang w:val="en-GB"/>
        </w:rPr>
        <w:t>contexts</w:t>
      </w:r>
      <w:r w:rsidRPr="00C2018E">
        <w:rPr>
          <w:rFonts w:asciiTheme="majorBidi" w:hAnsiTheme="majorBidi"/>
          <w:lang w:val="en-GB"/>
        </w:rPr>
        <w:t>, they react with certain practices and behaviours to act out and reinforce their role. They show and establish a social role by repeatedly depending on social codes, such as clothing</w:t>
      </w:r>
      <w:r w:rsidR="00652DF4" w:rsidRPr="00C2018E">
        <w:rPr>
          <w:rFonts w:asciiTheme="majorBidi" w:hAnsiTheme="majorBidi" w:cstheme="majorBidi"/>
          <w:szCs w:val="24"/>
          <w:lang w:val="en-GB"/>
        </w:rPr>
        <w:t>,</w:t>
      </w:r>
      <w:r w:rsidR="00652DF4" w:rsidRPr="00C2018E">
        <w:rPr>
          <w:rFonts w:asciiTheme="majorBidi" w:hAnsiTheme="majorBidi"/>
          <w:lang w:val="en-GB"/>
        </w:rPr>
        <w:t xml:space="preserve"> </w:t>
      </w:r>
      <w:r w:rsidRPr="00C2018E">
        <w:rPr>
          <w:rFonts w:asciiTheme="majorBidi" w:hAnsiTheme="majorBidi"/>
          <w:lang w:val="en-GB"/>
        </w:rPr>
        <w:t>sex</w:t>
      </w:r>
      <w:r w:rsidR="00652DF4" w:rsidRPr="00C2018E">
        <w:rPr>
          <w:rFonts w:asciiTheme="majorBidi" w:hAnsiTheme="majorBidi" w:cstheme="majorBidi"/>
          <w:szCs w:val="24"/>
          <w:lang w:val="en-GB"/>
        </w:rPr>
        <w:t>,</w:t>
      </w:r>
      <w:r w:rsidRPr="00C2018E">
        <w:rPr>
          <w:rFonts w:asciiTheme="majorBidi" w:hAnsiTheme="majorBidi"/>
          <w:lang w:val="en-GB"/>
        </w:rPr>
        <w:t xml:space="preserve"> and race. </w:t>
      </w:r>
      <w:r w:rsidR="00425246" w:rsidRPr="00C2018E">
        <w:rPr>
          <w:rFonts w:asciiTheme="majorBidi" w:hAnsiTheme="majorBidi"/>
          <w:lang w:val="en-GB"/>
        </w:rPr>
        <w:t>This theory fits well with the notion that culture is forever in flux, negotiated in and across contexts.</w:t>
      </w:r>
    </w:p>
    <w:p w14:paraId="01474258" w14:textId="4F3540B6" w:rsidR="002F2DC2"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Former studies and approaches</w:t>
      </w:r>
      <w:r w:rsidR="00652DF4" w:rsidRPr="00C2018E">
        <w:rPr>
          <w:rFonts w:asciiTheme="majorBidi" w:hAnsiTheme="majorBidi"/>
          <w:lang w:val="en-GB"/>
        </w:rPr>
        <w:t xml:space="preserve"> </w:t>
      </w:r>
      <w:r w:rsidR="00652DF4" w:rsidRPr="00C2018E">
        <w:rPr>
          <w:rFonts w:asciiTheme="majorBidi" w:hAnsiTheme="majorBidi" w:cstheme="majorBidi"/>
          <w:szCs w:val="24"/>
          <w:lang w:val="en-GB"/>
        </w:rPr>
        <w:t>have</w:t>
      </w:r>
      <w:r w:rsidRPr="00C2018E">
        <w:rPr>
          <w:rFonts w:asciiTheme="majorBidi" w:hAnsiTheme="majorBidi" w:cstheme="majorBidi"/>
          <w:szCs w:val="24"/>
          <w:lang w:val="en-GB"/>
        </w:rPr>
        <w:t xml:space="preserve"> </w:t>
      </w:r>
      <w:r w:rsidR="00883984" w:rsidRPr="00C2018E">
        <w:rPr>
          <w:rFonts w:asciiTheme="majorBidi" w:hAnsiTheme="majorBidi" w:cstheme="majorBidi"/>
          <w:szCs w:val="24"/>
          <w:lang w:val="en-GB"/>
        </w:rPr>
        <w:t>emphasised</w:t>
      </w:r>
      <w:r w:rsidR="00883984" w:rsidRPr="00C2018E">
        <w:rPr>
          <w:rFonts w:asciiTheme="majorBidi" w:hAnsiTheme="majorBidi"/>
          <w:lang w:val="en-GB"/>
        </w:rPr>
        <w:t xml:space="preserve"> </w:t>
      </w:r>
      <w:r w:rsidRPr="00C2018E">
        <w:rPr>
          <w:rFonts w:asciiTheme="majorBidi" w:hAnsiTheme="majorBidi"/>
          <w:lang w:val="en-GB"/>
        </w:rPr>
        <w:t xml:space="preserve">the notion of </w:t>
      </w:r>
      <w:r w:rsidRPr="00C2018E">
        <w:rPr>
          <w:rFonts w:asciiTheme="majorBidi" w:hAnsiTheme="majorBidi"/>
          <w:i/>
          <w:lang w:val="en-GB"/>
        </w:rPr>
        <w:t>sex role socialisation</w:t>
      </w:r>
      <w:r w:rsidR="00652DF4" w:rsidRPr="00C2018E">
        <w:rPr>
          <w:rFonts w:asciiTheme="majorBidi" w:hAnsiTheme="majorBidi" w:cstheme="majorBidi"/>
          <w:i/>
          <w:iCs/>
          <w:szCs w:val="24"/>
          <w:lang w:val="en-GB"/>
        </w:rPr>
        <w:t>,</w:t>
      </w:r>
      <w:r w:rsidRPr="00C2018E">
        <w:rPr>
          <w:rFonts w:asciiTheme="majorBidi" w:hAnsiTheme="majorBidi"/>
          <w:lang w:val="en-GB"/>
        </w:rPr>
        <w:t xml:space="preserve"> </w:t>
      </w:r>
      <w:r w:rsidR="00425246" w:rsidRPr="00C2018E">
        <w:rPr>
          <w:rFonts w:asciiTheme="majorBidi" w:hAnsiTheme="majorBidi"/>
          <w:lang w:val="en-GB"/>
        </w:rPr>
        <w:t>w</w:t>
      </w:r>
      <w:r w:rsidRPr="00C2018E">
        <w:rPr>
          <w:rFonts w:asciiTheme="majorBidi" w:hAnsiTheme="majorBidi"/>
          <w:lang w:val="en-GB"/>
        </w:rPr>
        <w:t>hich means that a child picks up how to perform his</w:t>
      </w:r>
      <w:r w:rsidR="00652DF4" w:rsidRPr="00C2018E">
        <w:rPr>
          <w:rFonts w:asciiTheme="majorBidi" w:hAnsiTheme="majorBidi" w:cstheme="majorBidi"/>
          <w:szCs w:val="24"/>
          <w:lang w:val="en-GB"/>
        </w:rPr>
        <w:t xml:space="preserve"> or </w:t>
      </w:r>
      <w:r w:rsidRPr="00C2018E">
        <w:rPr>
          <w:rFonts w:asciiTheme="majorBidi" w:hAnsiTheme="majorBidi"/>
          <w:lang w:val="en-GB"/>
        </w:rPr>
        <w:t xml:space="preserve">her gender roles appropriately </w:t>
      </w:r>
      <w:r w:rsidR="00425246" w:rsidRPr="00C2018E">
        <w:rPr>
          <w:rFonts w:asciiTheme="majorBidi" w:hAnsiTheme="majorBidi"/>
          <w:lang w:val="en-GB"/>
        </w:rPr>
        <w:t xml:space="preserve">in relation to </w:t>
      </w:r>
      <w:r w:rsidRPr="00C2018E">
        <w:rPr>
          <w:rFonts w:asciiTheme="majorBidi" w:hAnsiTheme="majorBidi"/>
          <w:lang w:val="en-GB"/>
        </w:rPr>
        <w:t>the child’</w:t>
      </w:r>
      <w:r w:rsidR="000C04C4" w:rsidRPr="00C2018E">
        <w:rPr>
          <w:rFonts w:asciiTheme="majorBidi" w:hAnsiTheme="majorBidi"/>
          <w:lang w:val="en-GB"/>
        </w:rPr>
        <w:t>s</w:t>
      </w:r>
      <w:r w:rsidRPr="00C2018E">
        <w:rPr>
          <w:rFonts w:asciiTheme="majorBidi" w:hAnsiTheme="majorBidi"/>
          <w:lang w:val="en-GB"/>
        </w:rPr>
        <w:t xml:space="preserve"> s</w:t>
      </w:r>
      <w:r w:rsidR="000C04C4" w:rsidRPr="00C2018E">
        <w:rPr>
          <w:rFonts w:asciiTheme="majorBidi" w:hAnsiTheme="majorBidi"/>
          <w:lang w:val="en-GB"/>
        </w:rPr>
        <w:t>e</w:t>
      </w:r>
      <w:r w:rsidRPr="00C2018E">
        <w:rPr>
          <w:rFonts w:asciiTheme="majorBidi" w:hAnsiTheme="majorBidi"/>
          <w:lang w:val="en-GB"/>
        </w:rPr>
        <w:t>tting and surroundings (Risman &amp; Davis</w:t>
      </w:r>
      <w:r w:rsidR="00883984" w:rsidRPr="00C2018E">
        <w:rPr>
          <w:rFonts w:asciiTheme="majorBidi" w:hAnsiTheme="majorBidi" w:cstheme="majorBidi"/>
          <w:szCs w:val="24"/>
          <w:lang w:val="en-GB"/>
        </w:rPr>
        <w:t>,</w:t>
      </w:r>
      <w:r w:rsidR="00883984" w:rsidRPr="00C2018E">
        <w:rPr>
          <w:rFonts w:asciiTheme="majorBidi" w:hAnsiTheme="majorBidi"/>
          <w:lang w:val="en-GB"/>
        </w:rPr>
        <w:t xml:space="preserve"> </w:t>
      </w:r>
      <w:r w:rsidRPr="00C2018E">
        <w:rPr>
          <w:rFonts w:asciiTheme="majorBidi" w:hAnsiTheme="majorBidi"/>
          <w:lang w:val="en-GB"/>
        </w:rPr>
        <w:t xml:space="preserve">2013). For instance, a </w:t>
      </w:r>
      <w:r w:rsidR="00704377" w:rsidRPr="00C2018E">
        <w:rPr>
          <w:rFonts w:asciiTheme="majorBidi" w:hAnsiTheme="majorBidi"/>
          <w:lang w:val="en-GB"/>
        </w:rPr>
        <w:t>man</w:t>
      </w:r>
      <w:r w:rsidRPr="00C2018E">
        <w:rPr>
          <w:rFonts w:asciiTheme="majorBidi" w:hAnsiTheme="majorBidi"/>
          <w:lang w:val="en-GB"/>
        </w:rPr>
        <w:t xml:space="preserve"> is encouraged to carry out masculine behaviour </w:t>
      </w:r>
      <w:r w:rsidR="00652DF4" w:rsidRPr="00C2018E">
        <w:rPr>
          <w:rFonts w:asciiTheme="majorBidi" w:hAnsiTheme="majorBidi" w:cstheme="majorBidi"/>
          <w:szCs w:val="24"/>
          <w:lang w:val="en-GB"/>
        </w:rPr>
        <w:lastRenderedPageBreak/>
        <w:t>by</w:t>
      </w:r>
      <w:r w:rsidR="00652DF4" w:rsidRPr="00C2018E">
        <w:rPr>
          <w:rFonts w:asciiTheme="majorBidi" w:hAnsiTheme="majorBidi"/>
          <w:lang w:val="en-GB"/>
        </w:rPr>
        <w:t xml:space="preserve"> </w:t>
      </w:r>
      <w:r w:rsidRPr="00C2018E">
        <w:rPr>
          <w:rFonts w:asciiTheme="majorBidi" w:hAnsiTheme="majorBidi"/>
          <w:lang w:val="en-GB"/>
        </w:rPr>
        <w:t>playing with cars</w:t>
      </w:r>
      <w:r w:rsidR="00652DF4" w:rsidRPr="00C2018E">
        <w:rPr>
          <w:rFonts w:asciiTheme="majorBidi" w:hAnsiTheme="majorBidi" w:cstheme="majorBidi"/>
          <w:szCs w:val="24"/>
          <w:lang w:val="en-GB"/>
        </w:rPr>
        <w:t>,</w:t>
      </w:r>
      <w:r w:rsidRPr="00C2018E">
        <w:rPr>
          <w:rFonts w:asciiTheme="majorBidi" w:hAnsiTheme="majorBidi"/>
          <w:lang w:val="en-GB"/>
        </w:rPr>
        <w:t xml:space="preserve"> </w:t>
      </w:r>
      <w:r w:rsidR="00704377" w:rsidRPr="00C2018E">
        <w:rPr>
          <w:rFonts w:asciiTheme="majorBidi" w:hAnsiTheme="majorBidi"/>
          <w:lang w:val="en-GB"/>
        </w:rPr>
        <w:t xml:space="preserve">for example, </w:t>
      </w:r>
      <w:r w:rsidR="00652DF4" w:rsidRPr="00C2018E">
        <w:rPr>
          <w:rFonts w:asciiTheme="majorBidi" w:hAnsiTheme="majorBidi" w:cstheme="majorBidi"/>
          <w:szCs w:val="24"/>
          <w:lang w:val="en-GB"/>
        </w:rPr>
        <w:t>whereas</w:t>
      </w:r>
      <w:r w:rsidR="00652DF4" w:rsidRPr="00C2018E">
        <w:rPr>
          <w:rFonts w:asciiTheme="majorBidi" w:hAnsiTheme="majorBidi"/>
          <w:lang w:val="en-GB"/>
        </w:rPr>
        <w:t xml:space="preserve"> </w:t>
      </w:r>
      <w:r w:rsidRPr="00C2018E">
        <w:rPr>
          <w:rFonts w:asciiTheme="majorBidi" w:hAnsiTheme="majorBidi"/>
          <w:lang w:val="en-GB"/>
        </w:rPr>
        <w:t xml:space="preserve">a </w:t>
      </w:r>
      <w:r w:rsidR="00704377" w:rsidRPr="00C2018E">
        <w:rPr>
          <w:rFonts w:asciiTheme="majorBidi" w:hAnsiTheme="majorBidi"/>
          <w:lang w:val="en-GB"/>
        </w:rPr>
        <w:t>woman</w:t>
      </w:r>
      <w:r w:rsidRPr="00C2018E">
        <w:rPr>
          <w:rFonts w:asciiTheme="majorBidi" w:hAnsiTheme="majorBidi"/>
          <w:lang w:val="en-GB"/>
        </w:rPr>
        <w:t xml:space="preserve"> would be encouraged to perform feminine behaviour </w:t>
      </w:r>
      <w:r w:rsidR="00652DF4" w:rsidRPr="00C2018E">
        <w:rPr>
          <w:rFonts w:asciiTheme="majorBidi" w:hAnsiTheme="majorBidi" w:cstheme="majorBidi"/>
          <w:szCs w:val="24"/>
          <w:lang w:val="en-GB"/>
        </w:rPr>
        <w:t>by</w:t>
      </w:r>
      <w:r w:rsidR="00652DF4" w:rsidRPr="00C2018E">
        <w:rPr>
          <w:rFonts w:asciiTheme="majorBidi" w:hAnsiTheme="majorBidi"/>
          <w:lang w:val="en-GB"/>
        </w:rPr>
        <w:t xml:space="preserve"> </w:t>
      </w:r>
      <w:r w:rsidRPr="00C2018E">
        <w:rPr>
          <w:rFonts w:asciiTheme="majorBidi" w:hAnsiTheme="majorBidi"/>
          <w:lang w:val="en-GB"/>
        </w:rPr>
        <w:t xml:space="preserve">playing with dolls. On the other hand, new studies </w:t>
      </w:r>
      <w:r w:rsidR="00652DF4" w:rsidRPr="00C2018E">
        <w:rPr>
          <w:rFonts w:asciiTheme="majorBidi" w:hAnsiTheme="majorBidi" w:cstheme="majorBidi"/>
          <w:szCs w:val="24"/>
          <w:lang w:val="en-GB"/>
        </w:rPr>
        <w:t>have shown</w:t>
      </w:r>
      <w:r w:rsidR="00652DF4" w:rsidRPr="00C2018E">
        <w:rPr>
          <w:rFonts w:asciiTheme="majorBidi" w:hAnsiTheme="majorBidi"/>
          <w:lang w:val="en-GB"/>
        </w:rPr>
        <w:t xml:space="preserve"> </w:t>
      </w:r>
      <w:r w:rsidRPr="00C2018E">
        <w:rPr>
          <w:rFonts w:asciiTheme="majorBidi" w:hAnsiTheme="majorBidi"/>
          <w:lang w:val="en-GB"/>
        </w:rPr>
        <w:t xml:space="preserve">the notion of </w:t>
      </w:r>
      <w:r w:rsidRPr="00C2018E">
        <w:rPr>
          <w:rFonts w:asciiTheme="majorBidi" w:hAnsiTheme="majorBidi"/>
          <w:i/>
          <w:lang w:val="en-GB"/>
        </w:rPr>
        <w:t>doing gender</w:t>
      </w:r>
      <w:r w:rsidRPr="00C2018E">
        <w:rPr>
          <w:rFonts w:asciiTheme="majorBidi" w:hAnsiTheme="majorBidi"/>
          <w:lang w:val="en-GB"/>
        </w:rPr>
        <w:t xml:space="preserve"> or that gender is something individuals perform or act out as a routine or an execution, not what they are. This idea was proposed by West and Zimmerman (1987). Sex role socialisation </w:t>
      </w:r>
      <w:r w:rsidR="00652DF4" w:rsidRPr="00C2018E">
        <w:rPr>
          <w:rFonts w:asciiTheme="majorBidi" w:hAnsiTheme="majorBidi" w:cstheme="majorBidi"/>
          <w:szCs w:val="24"/>
          <w:lang w:val="en-GB"/>
        </w:rPr>
        <w:t>emphasises</w:t>
      </w:r>
      <w:r w:rsidR="00652DF4" w:rsidRPr="00C2018E">
        <w:rPr>
          <w:rFonts w:asciiTheme="majorBidi" w:hAnsiTheme="majorBidi"/>
          <w:lang w:val="en-GB"/>
        </w:rPr>
        <w:t xml:space="preserve"> </w:t>
      </w:r>
      <w:r w:rsidRPr="00C2018E">
        <w:rPr>
          <w:rFonts w:asciiTheme="majorBidi" w:hAnsiTheme="majorBidi"/>
          <w:lang w:val="en-GB"/>
        </w:rPr>
        <w:t xml:space="preserve">the natural occurring of binary opposition made up by gender, whereas </w:t>
      </w:r>
      <w:r w:rsidR="00652DF4" w:rsidRPr="00C2018E">
        <w:rPr>
          <w:rFonts w:asciiTheme="majorBidi" w:hAnsiTheme="majorBidi" w:cstheme="majorBidi"/>
          <w:szCs w:val="24"/>
          <w:lang w:val="en-GB"/>
        </w:rPr>
        <w:t>“</w:t>
      </w:r>
      <w:r w:rsidRPr="00C2018E">
        <w:rPr>
          <w:rFonts w:asciiTheme="majorBidi" w:hAnsiTheme="majorBidi"/>
          <w:lang w:val="en-GB"/>
        </w:rPr>
        <w:t xml:space="preserve">doing </w:t>
      </w:r>
      <w:r w:rsidRPr="00C2018E">
        <w:rPr>
          <w:rFonts w:asciiTheme="majorBidi" w:hAnsiTheme="majorBidi" w:cstheme="majorBidi"/>
          <w:szCs w:val="24"/>
          <w:lang w:val="en-GB"/>
        </w:rPr>
        <w:t>gender</w:t>
      </w:r>
      <w:r w:rsidR="00652DF4" w:rsidRPr="00C2018E">
        <w:rPr>
          <w:rFonts w:asciiTheme="majorBidi" w:hAnsiTheme="majorBidi" w:cstheme="majorBidi"/>
          <w:szCs w:val="24"/>
          <w:lang w:val="en-GB"/>
        </w:rPr>
        <w:t>”</w:t>
      </w:r>
      <w:r w:rsidR="00652DF4" w:rsidRPr="00C2018E">
        <w:rPr>
          <w:rFonts w:asciiTheme="majorBidi" w:hAnsiTheme="majorBidi"/>
          <w:lang w:val="en-GB"/>
        </w:rPr>
        <w:t xml:space="preserve"> </w:t>
      </w:r>
      <w:r w:rsidRPr="00C2018E">
        <w:rPr>
          <w:rFonts w:asciiTheme="majorBidi" w:hAnsiTheme="majorBidi"/>
          <w:lang w:val="en-GB"/>
        </w:rPr>
        <w:t xml:space="preserve">reinforces </w:t>
      </w:r>
      <w:r w:rsidRPr="00C2018E">
        <w:rPr>
          <w:rFonts w:asciiTheme="majorBidi" w:hAnsiTheme="majorBidi" w:cstheme="majorBidi"/>
          <w:szCs w:val="24"/>
          <w:lang w:val="en-GB"/>
        </w:rPr>
        <w:t>nonbinary</w:t>
      </w:r>
      <w:r w:rsidRPr="00C2018E">
        <w:rPr>
          <w:rFonts w:asciiTheme="majorBidi" w:hAnsiTheme="majorBidi"/>
          <w:lang w:val="en-GB"/>
        </w:rPr>
        <w:t xml:space="preserve"> opposition. </w:t>
      </w:r>
      <w:r w:rsidR="000C04C4" w:rsidRPr="00C2018E">
        <w:rPr>
          <w:rFonts w:asciiTheme="majorBidi" w:hAnsiTheme="majorBidi"/>
          <w:lang w:val="en-GB"/>
        </w:rPr>
        <w:t xml:space="preserve">This </w:t>
      </w:r>
      <w:r w:rsidR="00652DF4" w:rsidRPr="00C2018E">
        <w:rPr>
          <w:rFonts w:asciiTheme="majorBidi" w:hAnsiTheme="majorBidi" w:cstheme="majorBidi"/>
          <w:szCs w:val="24"/>
          <w:lang w:val="en-GB"/>
        </w:rPr>
        <w:t>conceptualisation</w:t>
      </w:r>
      <w:r w:rsidR="00652DF4" w:rsidRPr="00C2018E">
        <w:rPr>
          <w:rFonts w:asciiTheme="majorBidi" w:hAnsiTheme="majorBidi"/>
          <w:lang w:val="en-GB"/>
        </w:rPr>
        <w:t xml:space="preserve"> </w:t>
      </w:r>
      <w:r w:rsidR="000C04C4" w:rsidRPr="00C2018E">
        <w:rPr>
          <w:rFonts w:asciiTheme="majorBidi" w:hAnsiTheme="majorBidi"/>
          <w:lang w:val="en-GB"/>
        </w:rPr>
        <w:t>sees gender as a performance that is ongoing; gender is not set but is constantly in the making. For example, Davies</w:t>
      </w:r>
      <w:r w:rsidR="00825D58" w:rsidRPr="00C2018E">
        <w:rPr>
          <w:rFonts w:asciiTheme="majorBidi" w:hAnsiTheme="majorBidi"/>
          <w:lang w:val="en-GB"/>
        </w:rPr>
        <w:t xml:space="preserve"> (2003)</w:t>
      </w:r>
      <w:r w:rsidR="000C04C4" w:rsidRPr="00C2018E">
        <w:rPr>
          <w:rFonts w:asciiTheme="majorBidi" w:hAnsiTheme="majorBidi"/>
          <w:lang w:val="en-GB"/>
        </w:rPr>
        <w:t xml:space="preserve"> </w:t>
      </w:r>
      <w:r w:rsidR="00652DF4" w:rsidRPr="00C2018E">
        <w:rPr>
          <w:rFonts w:asciiTheme="majorBidi" w:hAnsiTheme="majorBidi" w:cstheme="majorBidi"/>
          <w:szCs w:val="24"/>
          <w:lang w:val="en-GB"/>
        </w:rPr>
        <w:t>argued</w:t>
      </w:r>
      <w:r w:rsidR="00652DF4" w:rsidRPr="00C2018E">
        <w:rPr>
          <w:rFonts w:asciiTheme="majorBidi" w:hAnsiTheme="majorBidi"/>
          <w:lang w:val="en-GB"/>
        </w:rPr>
        <w:t xml:space="preserve"> </w:t>
      </w:r>
      <w:r w:rsidR="000C04C4" w:rsidRPr="00C2018E">
        <w:rPr>
          <w:rFonts w:asciiTheme="majorBidi" w:hAnsiTheme="majorBidi"/>
          <w:lang w:val="en-GB"/>
        </w:rPr>
        <w:t xml:space="preserve">that </w:t>
      </w:r>
      <w:r w:rsidR="00704377" w:rsidRPr="00C2018E">
        <w:rPr>
          <w:rFonts w:asciiTheme="majorBidi" w:hAnsiTheme="majorBidi"/>
          <w:lang w:val="en-GB"/>
        </w:rPr>
        <w:t>m</w:t>
      </w:r>
      <w:r w:rsidR="00425246" w:rsidRPr="00C2018E">
        <w:rPr>
          <w:rFonts w:asciiTheme="majorBidi" w:hAnsiTheme="majorBidi"/>
          <w:lang w:val="en-GB"/>
        </w:rPr>
        <w:t>ales</w:t>
      </w:r>
      <w:r w:rsidR="000C04C4" w:rsidRPr="00C2018E">
        <w:rPr>
          <w:rFonts w:asciiTheme="majorBidi" w:hAnsiTheme="majorBidi"/>
          <w:lang w:val="en-GB"/>
        </w:rPr>
        <w:t xml:space="preserve"> in </w:t>
      </w:r>
      <w:r w:rsidR="00825D58" w:rsidRPr="00C2018E">
        <w:rPr>
          <w:rFonts w:asciiTheme="majorBidi" w:hAnsiTheme="majorBidi"/>
          <w:lang w:val="en-GB"/>
        </w:rPr>
        <w:t xml:space="preserve">her study in </w:t>
      </w:r>
      <w:r w:rsidR="000C04C4" w:rsidRPr="00C2018E">
        <w:rPr>
          <w:rFonts w:asciiTheme="majorBidi" w:hAnsiTheme="majorBidi"/>
          <w:lang w:val="en-GB"/>
        </w:rPr>
        <w:t xml:space="preserve">secondary schools in the </w:t>
      </w:r>
      <w:r w:rsidR="00652DF4" w:rsidRPr="00C2018E">
        <w:rPr>
          <w:rFonts w:asciiTheme="majorBidi" w:hAnsiTheme="majorBidi" w:cstheme="majorBidi"/>
          <w:szCs w:val="24"/>
          <w:lang w:val="en-GB"/>
        </w:rPr>
        <w:t>United Kingdom</w:t>
      </w:r>
      <w:r w:rsidR="000C04C4" w:rsidRPr="00C2018E">
        <w:rPr>
          <w:rFonts w:asciiTheme="majorBidi" w:hAnsiTheme="majorBidi"/>
          <w:lang w:val="en-GB"/>
        </w:rPr>
        <w:t xml:space="preserve"> need</w:t>
      </w:r>
      <w:r w:rsidR="00825D58" w:rsidRPr="00C2018E">
        <w:rPr>
          <w:rFonts w:asciiTheme="majorBidi" w:hAnsiTheme="majorBidi"/>
          <w:lang w:val="en-GB"/>
        </w:rPr>
        <w:t>ed</w:t>
      </w:r>
      <w:r w:rsidR="000C04C4" w:rsidRPr="00C2018E">
        <w:rPr>
          <w:rFonts w:asciiTheme="majorBidi" w:hAnsiTheme="majorBidi"/>
          <w:lang w:val="en-GB"/>
        </w:rPr>
        <w:t xml:space="preserve"> to repeatedly demonstrate to their peers that the</w:t>
      </w:r>
      <w:r w:rsidR="00F66C78" w:rsidRPr="00C2018E">
        <w:rPr>
          <w:rFonts w:asciiTheme="majorBidi" w:hAnsiTheme="majorBidi"/>
          <w:lang w:val="en-GB"/>
        </w:rPr>
        <w:t xml:space="preserve">y </w:t>
      </w:r>
      <w:r w:rsidR="00825D58" w:rsidRPr="00C2018E">
        <w:rPr>
          <w:rFonts w:asciiTheme="majorBidi" w:hAnsiTheme="majorBidi"/>
          <w:lang w:val="en-GB"/>
        </w:rPr>
        <w:t>were</w:t>
      </w:r>
      <w:r w:rsidR="000C04C4" w:rsidRPr="00C2018E">
        <w:rPr>
          <w:rFonts w:asciiTheme="majorBidi" w:hAnsiTheme="majorBidi"/>
          <w:lang w:val="en-GB"/>
        </w:rPr>
        <w:t xml:space="preserve"> male; being a </w:t>
      </w:r>
      <w:r w:rsidR="000C04C4" w:rsidRPr="00C2018E">
        <w:rPr>
          <w:rFonts w:asciiTheme="majorBidi" w:hAnsiTheme="majorBidi" w:cstheme="majorBidi"/>
          <w:szCs w:val="24"/>
          <w:lang w:val="en-GB"/>
        </w:rPr>
        <w:t>boy</w:t>
      </w:r>
      <w:r w:rsidR="000C04C4" w:rsidRPr="00C2018E">
        <w:rPr>
          <w:rFonts w:asciiTheme="majorBidi" w:hAnsiTheme="majorBidi"/>
          <w:lang w:val="en-GB"/>
        </w:rPr>
        <w:t xml:space="preserve"> </w:t>
      </w:r>
      <w:r w:rsidR="00825D58" w:rsidRPr="00C2018E">
        <w:rPr>
          <w:rFonts w:asciiTheme="majorBidi" w:hAnsiTheme="majorBidi"/>
          <w:lang w:val="en-GB"/>
        </w:rPr>
        <w:t>was</w:t>
      </w:r>
      <w:r w:rsidR="000C04C4" w:rsidRPr="00C2018E">
        <w:rPr>
          <w:rFonts w:asciiTheme="majorBidi" w:hAnsiTheme="majorBidi"/>
          <w:lang w:val="en-GB"/>
        </w:rPr>
        <w:t xml:space="preserve"> constantly challenged</w:t>
      </w:r>
      <w:r w:rsidR="00652DF4" w:rsidRPr="00C2018E">
        <w:rPr>
          <w:rFonts w:asciiTheme="majorBidi" w:hAnsiTheme="majorBidi" w:cstheme="majorBidi"/>
          <w:szCs w:val="24"/>
          <w:lang w:val="en-GB"/>
        </w:rPr>
        <w:t>,</w:t>
      </w:r>
      <w:r w:rsidR="00652DF4" w:rsidRPr="00C2018E">
        <w:rPr>
          <w:rFonts w:asciiTheme="majorBidi" w:hAnsiTheme="majorBidi"/>
          <w:lang w:val="en-GB"/>
        </w:rPr>
        <w:t xml:space="preserve"> </w:t>
      </w:r>
      <w:r w:rsidR="000C04C4" w:rsidRPr="00C2018E">
        <w:rPr>
          <w:rFonts w:asciiTheme="majorBidi" w:hAnsiTheme="majorBidi"/>
          <w:lang w:val="en-GB"/>
        </w:rPr>
        <w:t xml:space="preserve">so </w:t>
      </w:r>
      <w:r w:rsidR="00425246" w:rsidRPr="00C2018E">
        <w:rPr>
          <w:rFonts w:asciiTheme="majorBidi" w:hAnsiTheme="majorBidi"/>
          <w:lang w:val="en-GB"/>
        </w:rPr>
        <w:t xml:space="preserve">boys </w:t>
      </w:r>
      <w:r w:rsidR="00825D58" w:rsidRPr="00C2018E">
        <w:rPr>
          <w:rFonts w:asciiTheme="majorBidi" w:hAnsiTheme="majorBidi"/>
          <w:lang w:val="en-GB"/>
        </w:rPr>
        <w:t>in her study</w:t>
      </w:r>
      <w:r w:rsidR="000C04C4" w:rsidRPr="00C2018E">
        <w:rPr>
          <w:rFonts w:asciiTheme="majorBidi" w:hAnsiTheme="majorBidi"/>
          <w:lang w:val="en-GB"/>
        </w:rPr>
        <w:t xml:space="preserve"> need</w:t>
      </w:r>
      <w:r w:rsidR="00825D58" w:rsidRPr="00C2018E">
        <w:rPr>
          <w:rFonts w:asciiTheme="majorBidi" w:hAnsiTheme="majorBidi"/>
          <w:lang w:val="en-GB"/>
        </w:rPr>
        <w:t>ed to constantly demonstrate, through mach</w:t>
      </w:r>
      <w:r w:rsidR="00837D31" w:rsidRPr="00C2018E">
        <w:rPr>
          <w:rFonts w:asciiTheme="majorBidi" w:hAnsiTheme="majorBidi"/>
          <w:lang w:val="en-GB"/>
        </w:rPr>
        <w:t>o</w:t>
      </w:r>
      <w:r w:rsidR="00825D58" w:rsidRPr="00C2018E">
        <w:rPr>
          <w:rFonts w:asciiTheme="majorBidi" w:hAnsiTheme="majorBidi"/>
          <w:lang w:val="en-GB"/>
        </w:rPr>
        <w:t xml:space="preserve"> </w:t>
      </w:r>
      <w:r w:rsidR="00825D58" w:rsidRPr="00C2018E">
        <w:rPr>
          <w:rFonts w:asciiTheme="majorBidi" w:hAnsiTheme="majorBidi" w:cstheme="majorBidi"/>
          <w:szCs w:val="24"/>
          <w:lang w:val="en-GB"/>
        </w:rPr>
        <w:t>behaviour</w:t>
      </w:r>
      <w:r w:rsidR="00652DF4" w:rsidRPr="00C2018E">
        <w:rPr>
          <w:rFonts w:asciiTheme="majorBidi" w:hAnsiTheme="majorBidi"/>
          <w:lang w:val="en-GB"/>
        </w:rPr>
        <w:t xml:space="preserve">, </w:t>
      </w:r>
      <w:r w:rsidR="00825D58" w:rsidRPr="00C2018E">
        <w:rPr>
          <w:rFonts w:asciiTheme="majorBidi" w:hAnsiTheme="majorBidi"/>
          <w:lang w:val="en-GB"/>
        </w:rPr>
        <w:t xml:space="preserve">their </w:t>
      </w:r>
      <w:r w:rsidR="000C04C4" w:rsidRPr="00C2018E">
        <w:rPr>
          <w:rFonts w:asciiTheme="majorBidi" w:hAnsiTheme="majorBidi"/>
          <w:lang w:val="en-GB"/>
        </w:rPr>
        <w:t xml:space="preserve">membership to the male group. </w:t>
      </w:r>
      <w:r w:rsidR="00825D58" w:rsidRPr="00C2018E">
        <w:rPr>
          <w:rFonts w:asciiTheme="majorBidi" w:hAnsiTheme="majorBidi"/>
          <w:lang w:val="en-GB"/>
        </w:rPr>
        <w:t xml:space="preserve">In this way we can see gender is not just a </w:t>
      </w:r>
      <w:r w:rsidR="00825D58" w:rsidRPr="00C2018E">
        <w:rPr>
          <w:rFonts w:asciiTheme="majorBidi" w:hAnsiTheme="majorBidi" w:cstheme="majorBidi"/>
          <w:szCs w:val="24"/>
          <w:lang w:val="en-GB"/>
        </w:rPr>
        <w:t>given</w:t>
      </w:r>
      <w:r w:rsidR="00825D58" w:rsidRPr="00C2018E">
        <w:rPr>
          <w:rFonts w:asciiTheme="majorBidi" w:hAnsiTheme="majorBidi"/>
          <w:lang w:val="en-GB"/>
        </w:rPr>
        <w:t xml:space="preserve"> but a performance in context. </w:t>
      </w:r>
    </w:p>
    <w:p w14:paraId="25C8CAB7" w14:textId="69271630" w:rsidR="002F2DC2"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 xml:space="preserve">Butler (1990) suggested that individuals “do gender by </w:t>
      </w:r>
      <w:r w:rsidRPr="00C2018E">
        <w:rPr>
          <w:rFonts w:asciiTheme="majorBidi" w:hAnsiTheme="majorBidi" w:cstheme="majorBidi"/>
          <w:szCs w:val="24"/>
          <w:lang w:val="en-GB"/>
        </w:rPr>
        <w:t>performance</w:t>
      </w:r>
      <w:r w:rsidR="00652DF4" w:rsidRPr="00C2018E">
        <w:rPr>
          <w:rFonts w:asciiTheme="majorBidi" w:hAnsiTheme="majorBidi" w:cstheme="majorBidi"/>
          <w:szCs w:val="24"/>
          <w:lang w:val="en-GB"/>
        </w:rPr>
        <w:t>,”</w:t>
      </w:r>
      <w:r w:rsidRPr="00C2018E">
        <w:rPr>
          <w:rFonts w:asciiTheme="majorBidi" w:hAnsiTheme="majorBidi"/>
          <w:lang w:val="en-GB"/>
        </w:rPr>
        <w:t xml:space="preserve"> where </w:t>
      </w:r>
      <w:r w:rsidR="00825D58" w:rsidRPr="00C2018E">
        <w:rPr>
          <w:rFonts w:asciiTheme="majorBidi" w:hAnsiTheme="majorBidi"/>
          <w:lang w:val="en-GB"/>
        </w:rPr>
        <w:t xml:space="preserve">binary </w:t>
      </w:r>
      <w:r w:rsidRPr="00C2018E">
        <w:rPr>
          <w:rFonts w:asciiTheme="majorBidi" w:hAnsiTheme="majorBidi"/>
          <w:lang w:val="en-GB"/>
        </w:rPr>
        <w:t>gender opposition is maintained in a mutually exclusive way (p</w:t>
      </w:r>
      <w:r w:rsidR="003D5914" w:rsidRPr="00C2018E">
        <w:rPr>
          <w:rFonts w:asciiTheme="majorBidi" w:hAnsiTheme="majorBidi" w:cstheme="majorBidi"/>
          <w:szCs w:val="24"/>
          <w:lang w:val="en-GB"/>
        </w:rPr>
        <w:t>.</w:t>
      </w:r>
      <w:r w:rsidRPr="00C2018E">
        <w:rPr>
          <w:rFonts w:asciiTheme="majorBidi" w:hAnsiTheme="majorBidi"/>
          <w:lang w:val="en-GB"/>
        </w:rPr>
        <w:t xml:space="preserve"> 6). Understanding the term </w:t>
      </w:r>
      <w:r w:rsidRPr="00C2018E">
        <w:rPr>
          <w:rFonts w:asciiTheme="majorBidi" w:hAnsiTheme="majorBidi"/>
          <w:i/>
          <w:lang w:val="en-GB"/>
        </w:rPr>
        <w:t>Performance</w:t>
      </w:r>
      <w:r w:rsidRPr="00C2018E">
        <w:rPr>
          <w:rFonts w:asciiTheme="majorBidi" w:hAnsiTheme="majorBidi"/>
          <w:lang w:val="en-GB"/>
        </w:rPr>
        <w:t xml:space="preserve"> can mean linguistically that speech acts name anything into being (p</w:t>
      </w:r>
      <w:r w:rsidR="00652DF4" w:rsidRPr="00C2018E">
        <w:rPr>
          <w:rFonts w:asciiTheme="majorBidi" w:hAnsiTheme="majorBidi" w:cstheme="majorBidi"/>
          <w:szCs w:val="24"/>
          <w:lang w:val="en-GB"/>
        </w:rPr>
        <w:t>.</w:t>
      </w:r>
      <w:r w:rsidRPr="00C2018E">
        <w:rPr>
          <w:rFonts w:asciiTheme="majorBidi" w:hAnsiTheme="majorBidi"/>
          <w:lang w:val="en-GB"/>
        </w:rPr>
        <w:t xml:space="preserve"> xxi). </w:t>
      </w:r>
      <w:r w:rsidR="003510F1" w:rsidRPr="00C2018E">
        <w:rPr>
          <w:rFonts w:asciiTheme="majorBidi" w:hAnsiTheme="majorBidi"/>
          <w:lang w:val="en-GB"/>
        </w:rPr>
        <w:t>T</w:t>
      </w:r>
      <w:r w:rsidRPr="00C2018E">
        <w:rPr>
          <w:rFonts w:asciiTheme="majorBidi" w:hAnsiTheme="majorBidi"/>
          <w:lang w:val="en-GB"/>
        </w:rPr>
        <w:t xml:space="preserve">he baby’s genitalia determine the declaration of the sex of a baby at birth. The gender of the baby </w:t>
      </w:r>
      <w:r w:rsidR="00883984" w:rsidRPr="00C2018E">
        <w:rPr>
          <w:rFonts w:asciiTheme="majorBidi" w:hAnsiTheme="majorBidi" w:cstheme="majorBidi"/>
          <w:szCs w:val="24"/>
          <w:lang w:val="en-GB"/>
        </w:rPr>
        <w:t>becomes</w:t>
      </w:r>
      <w:r w:rsidRPr="00C2018E">
        <w:rPr>
          <w:rFonts w:asciiTheme="majorBidi" w:hAnsiTheme="majorBidi"/>
          <w:lang w:val="en-GB"/>
        </w:rPr>
        <w:t xml:space="preserve"> a reality by announcing the gender of the baby and as people surrounding the baby treat him</w:t>
      </w:r>
      <w:r w:rsidR="00E815B2" w:rsidRPr="00C2018E">
        <w:rPr>
          <w:rFonts w:asciiTheme="majorBidi" w:hAnsiTheme="majorBidi" w:cstheme="majorBidi"/>
          <w:szCs w:val="24"/>
          <w:lang w:val="en-GB"/>
        </w:rPr>
        <w:t xml:space="preserve"> or </w:t>
      </w:r>
      <w:r w:rsidRPr="00C2018E">
        <w:rPr>
          <w:rFonts w:asciiTheme="majorBidi" w:hAnsiTheme="majorBidi"/>
          <w:lang w:val="en-GB"/>
        </w:rPr>
        <w:t xml:space="preserve">her according to </w:t>
      </w:r>
      <w:r w:rsidR="003D5914" w:rsidRPr="00C2018E">
        <w:rPr>
          <w:rFonts w:asciiTheme="majorBidi" w:hAnsiTheme="majorBidi" w:cstheme="majorBidi"/>
          <w:szCs w:val="24"/>
          <w:lang w:val="en-GB"/>
        </w:rPr>
        <w:t>the</w:t>
      </w:r>
      <w:r w:rsidR="003D5914" w:rsidRPr="00C2018E">
        <w:rPr>
          <w:rFonts w:asciiTheme="majorBidi" w:hAnsiTheme="majorBidi"/>
          <w:lang w:val="en-GB"/>
        </w:rPr>
        <w:t xml:space="preserve"> </w:t>
      </w:r>
      <w:r w:rsidRPr="00C2018E">
        <w:rPr>
          <w:rFonts w:asciiTheme="majorBidi" w:hAnsiTheme="majorBidi"/>
          <w:lang w:val="en-GB"/>
        </w:rPr>
        <w:t>gender. However, according to Butler</w:t>
      </w:r>
      <w:r w:rsidR="00825D58" w:rsidRPr="00C2018E">
        <w:rPr>
          <w:rFonts w:asciiTheme="majorBidi" w:hAnsiTheme="majorBidi"/>
          <w:lang w:val="en-GB"/>
        </w:rPr>
        <w:t>,</w:t>
      </w:r>
      <w:r w:rsidRPr="00C2018E">
        <w:rPr>
          <w:rFonts w:asciiTheme="majorBidi" w:hAnsiTheme="majorBidi"/>
          <w:lang w:val="en-GB"/>
        </w:rPr>
        <w:t xml:space="preserve"> being female is not assumed naturally. Being female is a performance of gender which is formed and shaped culturally as cultural rules are imposed on females (Butler</w:t>
      </w:r>
      <w:r w:rsidR="003D5914" w:rsidRPr="00C2018E">
        <w:rPr>
          <w:rFonts w:asciiTheme="majorBidi" w:hAnsiTheme="majorBidi" w:cstheme="majorBidi"/>
          <w:szCs w:val="24"/>
          <w:lang w:val="en-GB"/>
        </w:rPr>
        <w:t>,</w:t>
      </w:r>
      <w:r w:rsidRPr="00C2018E">
        <w:rPr>
          <w:rFonts w:asciiTheme="majorBidi" w:hAnsiTheme="majorBidi"/>
          <w:lang w:val="en-GB"/>
        </w:rPr>
        <w:t xml:space="preserve"> 2011). Moreover, Butler</w:t>
      </w:r>
      <w:r w:rsidR="003D5914" w:rsidRPr="00C2018E">
        <w:rPr>
          <w:rFonts w:asciiTheme="majorBidi" w:hAnsiTheme="majorBidi"/>
          <w:lang w:val="en-GB"/>
        </w:rPr>
        <w:t xml:space="preserve"> </w:t>
      </w:r>
      <w:r w:rsidR="003D5914" w:rsidRPr="00C2018E">
        <w:rPr>
          <w:rFonts w:asciiTheme="majorBidi" w:hAnsiTheme="majorBidi" w:cstheme="majorBidi"/>
          <w:szCs w:val="24"/>
          <w:lang w:val="en-GB"/>
        </w:rPr>
        <w:t>(</w:t>
      </w:r>
      <w:r w:rsidR="00905E4C" w:rsidRPr="00C2018E">
        <w:rPr>
          <w:rFonts w:asciiTheme="majorBidi" w:hAnsiTheme="majorBidi" w:cstheme="majorBidi"/>
          <w:szCs w:val="24"/>
          <w:lang w:val="en-GB"/>
        </w:rPr>
        <w:t>2011</w:t>
      </w:r>
      <w:r w:rsidR="003D5914" w:rsidRPr="00C2018E">
        <w:rPr>
          <w:rFonts w:asciiTheme="majorBidi" w:hAnsiTheme="majorBidi" w:cstheme="majorBidi"/>
          <w:szCs w:val="24"/>
          <w:lang w:val="en-GB"/>
        </w:rPr>
        <w:t>)</w:t>
      </w:r>
      <w:r w:rsidRPr="00C2018E">
        <w:rPr>
          <w:rFonts w:asciiTheme="majorBidi" w:hAnsiTheme="majorBidi" w:cstheme="majorBidi"/>
          <w:szCs w:val="24"/>
          <w:lang w:val="en-GB"/>
        </w:rPr>
        <w:t xml:space="preserve"> </w:t>
      </w:r>
      <w:r w:rsidR="003D5914" w:rsidRPr="00C2018E">
        <w:rPr>
          <w:rFonts w:asciiTheme="majorBidi" w:hAnsiTheme="majorBidi" w:cstheme="majorBidi"/>
          <w:szCs w:val="24"/>
          <w:lang w:val="en-GB"/>
        </w:rPr>
        <w:t>claimed</w:t>
      </w:r>
      <w:r w:rsidR="003D5914" w:rsidRPr="00C2018E">
        <w:rPr>
          <w:rFonts w:asciiTheme="majorBidi" w:hAnsiTheme="majorBidi"/>
          <w:lang w:val="en-GB"/>
        </w:rPr>
        <w:t xml:space="preserve"> </w:t>
      </w:r>
      <w:r w:rsidRPr="00C2018E">
        <w:rPr>
          <w:rFonts w:asciiTheme="majorBidi" w:hAnsiTheme="majorBidi"/>
          <w:lang w:val="en-GB"/>
        </w:rPr>
        <w:t xml:space="preserve">that as people are always referred to by the grammar of gender, gender is unavoidable in language. She </w:t>
      </w:r>
      <w:r w:rsidR="003D5914" w:rsidRPr="00C2018E">
        <w:rPr>
          <w:rFonts w:asciiTheme="majorBidi" w:hAnsiTheme="majorBidi" w:cstheme="majorBidi"/>
          <w:szCs w:val="24"/>
          <w:lang w:val="en-GB"/>
        </w:rPr>
        <w:t>argued</w:t>
      </w:r>
      <w:r w:rsidR="003D5914" w:rsidRPr="00C2018E">
        <w:rPr>
          <w:rFonts w:asciiTheme="majorBidi" w:hAnsiTheme="majorBidi"/>
          <w:lang w:val="en-GB"/>
        </w:rPr>
        <w:t xml:space="preserve"> </w:t>
      </w:r>
      <w:r w:rsidRPr="00C2018E">
        <w:rPr>
          <w:rFonts w:asciiTheme="majorBidi" w:hAnsiTheme="majorBidi"/>
          <w:lang w:val="en-GB"/>
        </w:rPr>
        <w:t xml:space="preserve">that gender is constructed through what you </w:t>
      </w:r>
      <w:r w:rsidRPr="00C2018E">
        <w:rPr>
          <w:rFonts w:asciiTheme="majorBidi" w:hAnsiTheme="majorBidi"/>
          <w:lang w:val="en-GB"/>
        </w:rPr>
        <w:lastRenderedPageBreak/>
        <w:t>do and perform. It is not part of one</w:t>
      </w:r>
      <w:r w:rsidR="00825D58" w:rsidRPr="00C2018E">
        <w:rPr>
          <w:rFonts w:asciiTheme="majorBidi" w:hAnsiTheme="majorBidi"/>
          <w:lang w:val="en-GB"/>
        </w:rPr>
        <w:t>’</w:t>
      </w:r>
      <w:r w:rsidRPr="00C2018E">
        <w:rPr>
          <w:rFonts w:asciiTheme="majorBidi" w:hAnsiTheme="majorBidi"/>
          <w:lang w:val="en-GB"/>
        </w:rPr>
        <w:t>s identity (Butler</w:t>
      </w:r>
      <w:r w:rsidR="003D5914" w:rsidRPr="00C2018E">
        <w:rPr>
          <w:rFonts w:asciiTheme="majorBidi" w:hAnsiTheme="majorBidi" w:cstheme="majorBidi"/>
          <w:szCs w:val="24"/>
          <w:lang w:val="en-GB"/>
        </w:rPr>
        <w:t>,</w:t>
      </w:r>
      <w:r w:rsidRPr="00C2018E">
        <w:rPr>
          <w:rFonts w:asciiTheme="majorBidi" w:hAnsiTheme="majorBidi"/>
          <w:lang w:val="en-GB"/>
        </w:rPr>
        <w:t xml:space="preserve"> 1990). According to Butler </w:t>
      </w:r>
      <w:r w:rsidR="00883984" w:rsidRPr="00C2018E">
        <w:rPr>
          <w:rFonts w:asciiTheme="majorBidi" w:hAnsiTheme="majorBidi" w:cstheme="majorBidi"/>
          <w:szCs w:val="24"/>
          <w:lang w:val="en-GB"/>
        </w:rPr>
        <w:t>(</w:t>
      </w:r>
      <w:r w:rsidRPr="00C2018E">
        <w:rPr>
          <w:rFonts w:asciiTheme="majorBidi" w:hAnsiTheme="majorBidi"/>
          <w:lang w:val="en-GB"/>
        </w:rPr>
        <w:t>1990), “</w:t>
      </w:r>
      <w:r w:rsidR="00290D8E" w:rsidRPr="00C2018E">
        <w:rPr>
          <w:rFonts w:asciiTheme="majorBidi" w:hAnsiTheme="majorBidi" w:cstheme="majorBidi"/>
          <w:szCs w:val="24"/>
          <w:lang w:val="en-GB"/>
        </w:rPr>
        <w:t>I</w:t>
      </w:r>
      <w:r w:rsidRPr="00C2018E">
        <w:rPr>
          <w:rFonts w:asciiTheme="majorBidi" w:hAnsiTheme="majorBidi" w:cstheme="majorBidi"/>
          <w:szCs w:val="24"/>
          <w:lang w:val="en-GB"/>
        </w:rPr>
        <w:t>dentity</w:t>
      </w:r>
      <w:r w:rsidRPr="00C2018E">
        <w:rPr>
          <w:rFonts w:asciiTheme="majorBidi" w:hAnsiTheme="majorBidi"/>
          <w:lang w:val="en-GB"/>
        </w:rPr>
        <w:t xml:space="preserve"> is performatively constituted” (p</w:t>
      </w:r>
      <w:r w:rsidR="003D5914" w:rsidRPr="00C2018E">
        <w:rPr>
          <w:rFonts w:asciiTheme="majorBidi" w:hAnsiTheme="majorBidi" w:cstheme="majorBidi"/>
          <w:szCs w:val="24"/>
          <w:lang w:val="en-GB"/>
        </w:rPr>
        <w:t>.</w:t>
      </w:r>
      <w:r w:rsidR="003D5914" w:rsidRPr="00C2018E">
        <w:rPr>
          <w:rFonts w:asciiTheme="majorBidi" w:hAnsiTheme="majorBidi"/>
          <w:lang w:val="en-GB"/>
        </w:rPr>
        <w:t xml:space="preserve"> </w:t>
      </w:r>
      <w:r w:rsidRPr="00C2018E">
        <w:rPr>
          <w:rFonts w:asciiTheme="majorBidi" w:hAnsiTheme="majorBidi"/>
          <w:lang w:val="en-GB"/>
        </w:rPr>
        <w:t xml:space="preserve">25). </w:t>
      </w:r>
      <w:r w:rsidR="00290D8E" w:rsidRPr="00C2018E">
        <w:rPr>
          <w:rFonts w:asciiTheme="majorBidi" w:hAnsiTheme="majorBidi"/>
          <w:lang w:val="en-GB"/>
        </w:rPr>
        <w:t>P</w:t>
      </w:r>
      <w:r w:rsidRPr="00C2018E">
        <w:rPr>
          <w:rFonts w:asciiTheme="majorBidi" w:hAnsiTheme="majorBidi"/>
          <w:lang w:val="en-GB"/>
        </w:rPr>
        <w:t xml:space="preserve">erformativity </w:t>
      </w:r>
      <w:r w:rsidRPr="00C2018E">
        <w:rPr>
          <w:rFonts w:asciiTheme="majorBidi" w:hAnsiTheme="majorBidi" w:cstheme="majorBidi"/>
          <w:szCs w:val="24"/>
          <w:lang w:val="en-GB"/>
        </w:rPr>
        <w:t>reproduces</w:t>
      </w:r>
      <w:r w:rsidRPr="00C2018E">
        <w:rPr>
          <w:rFonts w:asciiTheme="majorBidi" w:hAnsiTheme="majorBidi"/>
          <w:lang w:val="en-GB"/>
        </w:rPr>
        <w:t xml:space="preserve"> and sustains the dominant rules, which consecutively might be challenged by gendered behaviour. Gender is created, recreated</w:t>
      </w:r>
      <w:r w:rsidR="003D5914" w:rsidRPr="00C2018E">
        <w:rPr>
          <w:rFonts w:asciiTheme="majorBidi" w:hAnsiTheme="majorBidi" w:cstheme="majorBidi"/>
          <w:szCs w:val="24"/>
          <w:lang w:val="en-GB"/>
        </w:rPr>
        <w:t>,</w:t>
      </w:r>
      <w:r w:rsidRPr="00C2018E">
        <w:rPr>
          <w:rFonts w:asciiTheme="majorBidi" w:hAnsiTheme="majorBidi"/>
          <w:lang w:val="en-GB"/>
        </w:rPr>
        <w:t xml:space="preserve"> and challenged by meaning such as words and signs (Butler</w:t>
      </w:r>
      <w:r w:rsidR="003D5914" w:rsidRPr="00C2018E">
        <w:rPr>
          <w:rFonts w:asciiTheme="majorBidi" w:hAnsiTheme="majorBidi" w:cstheme="majorBidi"/>
          <w:szCs w:val="24"/>
          <w:lang w:val="en-GB"/>
        </w:rPr>
        <w:t>,</w:t>
      </w:r>
      <w:r w:rsidRPr="00C2018E">
        <w:rPr>
          <w:rFonts w:asciiTheme="majorBidi" w:hAnsiTheme="majorBidi"/>
          <w:lang w:val="en-GB"/>
        </w:rPr>
        <w:t xml:space="preserve"> 1990). The gendered behaviour formerly </w:t>
      </w:r>
      <w:r w:rsidRPr="00C2018E">
        <w:rPr>
          <w:rFonts w:asciiTheme="majorBidi" w:hAnsiTheme="majorBidi" w:cstheme="majorBidi"/>
          <w:szCs w:val="24"/>
          <w:lang w:val="en-GB"/>
        </w:rPr>
        <w:t>create</w:t>
      </w:r>
      <w:r w:rsidR="00883984" w:rsidRPr="00C2018E">
        <w:rPr>
          <w:rFonts w:asciiTheme="majorBidi" w:hAnsiTheme="majorBidi" w:cstheme="majorBidi"/>
          <w:szCs w:val="24"/>
          <w:lang w:val="en-GB"/>
        </w:rPr>
        <w:t>s</w:t>
      </w:r>
      <w:r w:rsidRPr="00C2018E">
        <w:rPr>
          <w:rFonts w:asciiTheme="majorBidi" w:hAnsiTheme="majorBidi"/>
          <w:lang w:val="en-GB"/>
        </w:rPr>
        <w:t xml:space="preserve"> a reality with an illusion of a </w:t>
      </w:r>
      <w:r w:rsidR="003D5914" w:rsidRPr="00C2018E">
        <w:rPr>
          <w:rFonts w:asciiTheme="majorBidi" w:hAnsiTheme="majorBidi" w:cstheme="majorBidi"/>
          <w:szCs w:val="24"/>
          <w:lang w:val="en-GB"/>
        </w:rPr>
        <w:t>“</w:t>
      </w:r>
      <w:r w:rsidRPr="00C2018E">
        <w:rPr>
          <w:rFonts w:asciiTheme="majorBidi" w:hAnsiTheme="majorBidi"/>
          <w:lang w:val="en-GB"/>
        </w:rPr>
        <w:t xml:space="preserve">true gender </w:t>
      </w:r>
      <w:r w:rsidRPr="00C2018E">
        <w:rPr>
          <w:rFonts w:asciiTheme="majorBidi" w:hAnsiTheme="majorBidi" w:cstheme="majorBidi"/>
          <w:szCs w:val="24"/>
          <w:lang w:val="en-GB"/>
        </w:rPr>
        <w:t>identity</w:t>
      </w:r>
      <w:r w:rsidR="003D5914" w:rsidRPr="00C2018E">
        <w:rPr>
          <w:rFonts w:asciiTheme="majorBidi" w:hAnsiTheme="majorBidi" w:cstheme="majorBidi"/>
          <w:szCs w:val="24"/>
          <w:lang w:val="en-GB"/>
        </w:rPr>
        <w:t>”</w:t>
      </w:r>
      <w:r w:rsidRPr="00C2018E">
        <w:rPr>
          <w:rFonts w:asciiTheme="majorBidi" w:hAnsiTheme="majorBidi"/>
          <w:lang w:val="en-GB"/>
        </w:rPr>
        <w:t xml:space="preserve"> (p</w:t>
      </w:r>
      <w:r w:rsidR="003D5914" w:rsidRPr="00C2018E">
        <w:rPr>
          <w:rFonts w:asciiTheme="majorBidi" w:hAnsiTheme="majorBidi" w:cstheme="majorBidi"/>
          <w:szCs w:val="24"/>
          <w:lang w:val="en-GB"/>
        </w:rPr>
        <w:t>.</w:t>
      </w:r>
      <w:r w:rsidRPr="00C2018E">
        <w:rPr>
          <w:rFonts w:asciiTheme="majorBidi" w:hAnsiTheme="majorBidi"/>
          <w:lang w:val="en-GB"/>
        </w:rPr>
        <w:t xml:space="preserve"> 136). </w:t>
      </w:r>
      <w:r w:rsidR="003D5914" w:rsidRPr="00C2018E">
        <w:rPr>
          <w:lang w:val="en-GB"/>
        </w:rPr>
        <w:t>Just</w:t>
      </w:r>
      <w:r w:rsidR="007431D9" w:rsidRPr="00C2018E">
        <w:rPr>
          <w:lang w:val="en-GB"/>
        </w:rPr>
        <w:t xml:space="preserve"> as a language might be an expression of a culture’s values and beliefs</w:t>
      </w:r>
      <w:r w:rsidR="00883984" w:rsidRPr="00C2018E">
        <w:rPr>
          <w:lang w:val="en-GB"/>
        </w:rPr>
        <w:t>,</w:t>
      </w:r>
      <w:r w:rsidR="007431D9" w:rsidRPr="00C2018E">
        <w:rPr>
          <w:lang w:val="en-GB"/>
        </w:rPr>
        <w:t xml:space="preserve"> so too the way gender is expressed may be specific to a culture. For example</w:t>
      </w:r>
      <w:r w:rsidR="003D5914" w:rsidRPr="00C2018E">
        <w:rPr>
          <w:lang w:val="en-GB"/>
        </w:rPr>
        <w:t>,</w:t>
      </w:r>
      <w:r w:rsidR="007431D9" w:rsidRPr="00C2018E">
        <w:rPr>
          <w:lang w:val="en-GB"/>
        </w:rPr>
        <w:t xml:space="preserve"> in one culture a particular garment might signify a particular gender, but a different garment code might apply in another culture. </w:t>
      </w:r>
      <w:r w:rsidRPr="00C2018E">
        <w:rPr>
          <w:rFonts w:asciiTheme="majorBidi" w:hAnsiTheme="majorBidi"/>
          <w:lang w:val="en-GB"/>
        </w:rPr>
        <w:t xml:space="preserve">Gendered </w:t>
      </w:r>
      <w:r w:rsidR="003D5914" w:rsidRPr="00C2018E">
        <w:rPr>
          <w:rFonts w:asciiTheme="majorBidi" w:hAnsiTheme="majorBidi" w:cstheme="majorBidi"/>
          <w:szCs w:val="24"/>
          <w:lang w:val="en-GB"/>
        </w:rPr>
        <w:t>behaviour</w:t>
      </w:r>
      <w:r w:rsidRPr="00C2018E">
        <w:rPr>
          <w:rFonts w:asciiTheme="majorBidi" w:hAnsiTheme="majorBidi"/>
          <w:lang w:val="en-GB"/>
        </w:rPr>
        <w:t xml:space="preserve"> is short performance of gender</w:t>
      </w:r>
      <w:r w:rsidR="003D5914" w:rsidRPr="00C2018E">
        <w:rPr>
          <w:rFonts w:asciiTheme="majorBidi" w:hAnsiTheme="majorBidi" w:cstheme="majorBidi"/>
          <w:szCs w:val="24"/>
          <w:lang w:val="en-GB"/>
        </w:rPr>
        <w:t>,</w:t>
      </w:r>
      <w:r w:rsidRPr="00C2018E">
        <w:rPr>
          <w:rFonts w:asciiTheme="majorBidi" w:hAnsiTheme="majorBidi"/>
          <w:lang w:val="en-GB"/>
        </w:rPr>
        <w:t xml:space="preserve"> whereas gender performativity is a repetition of habitual acts over a long time.</w:t>
      </w:r>
    </w:p>
    <w:p w14:paraId="2315906C" w14:textId="1AD4020B" w:rsidR="002F2DC2" w:rsidRPr="00C2018E" w:rsidRDefault="002F2DC2" w:rsidP="00D8183E">
      <w:pPr>
        <w:spacing w:before="120" w:beforeAutospacing="0" w:after="120" w:afterAutospacing="0"/>
        <w:ind w:left="360"/>
        <w:rPr>
          <w:rFonts w:asciiTheme="majorBidi" w:hAnsiTheme="majorBidi" w:cstheme="majorBidi"/>
          <w:szCs w:val="24"/>
          <w:lang w:val="en-GB"/>
        </w:rPr>
      </w:pPr>
      <w:r w:rsidRPr="00C2018E">
        <w:rPr>
          <w:rFonts w:asciiTheme="majorBidi" w:hAnsiTheme="majorBidi"/>
          <w:lang w:val="en-GB"/>
        </w:rPr>
        <w:t xml:space="preserve">Overall, gender cannot be considered a “natural given” but rather a </w:t>
      </w:r>
      <w:r w:rsidR="003D5914" w:rsidRPr="00C2018E">
        <w:rPr>
          <w:rFonts w:asciiTheme="majorBidi" w:hAnsiTheme="majorBidi" w:cstheme="majorBidi"/>
          <w:szCs w:val="24"/>
          <w:lang w:val="en-GB"/>
        </w:rPr>
        <w:t>“</w:t>
      </w:r>
      <w:r w:rsidRPr="00C2018E">
        <w:rPr>
          <w:rFonts w:asciiTheme="majorBidi" w:hAnsiTheme="majorBidi" w:cstheme="majorBidi"/>
          <w:szCs w:val="24"/>
          <w:lang w:val="en-GB"/>
        </w:rPr>
        <w:t>doing.</w:t>
      </w:r>
      <w:r w:rsidR="003D5914" w:rsidRPr="00C2018E">
        <w:rPr>
          <w:rFonts w:asciiTheme="majorBidi" w:hAnsiTheme="majorBidi" w:cstheme="majorBidi"/>
          <w:szCs w:val="24"/>
          <w:lang w:val="en-GB"/>
        </w:rPr>
        <w:t>”</w:t>
      </w:r>
      <w:r w:rsidRPr="00C2018E">
        <w:rPr>
          <w:rFonts w:asciiTheme="majorBidi" w:hAnsiTheme="majorBidi"/>
          <w:lang w:val="en-GB"/>
        </w:rPr>
        <w:t xml:space="preserve"> It is a performance which come</w:t>
      </w:r>
      <w:r w:rsidR="00425246" w:rsidRPr="00C2018E">
        <w:rPr>
          <w:rFonts w:asciiTheme="majorBidi" w:hAnsiTheme="majorBidi"/>
          <w:lang w:val="en-GB"/>
        </w:rPr>
        <w:t>s</w:t>
      </w:r>
      <w:r w:rsidRPr="00C2018E">
        <w:rPr>
          <w:rFonts w:asciiTheme="majorBidi" w:hAnsiTheme="majorBidi"/>
          <w:lang w:val="en-GB"/>
        </w:rPr>
        <w:t xml:space="preserve"> to be meaningful through using styles such as clothes and speech. One’s gender is not determined based on his</w:t>
      </w:r>
      <w:r w:rsidR="003D5914" w:rsidRPr="00C2018E">
        <w:rPr>
          <w:rFonts w:asciiTheme="majorBidi" w:hAnsiTheme="majorBidi" w:cstheme="majorBidi"/>
          <w:szCs w:val="24"/>
          <w:lang w:val="en-GB"/>
        </w:rPr>
        <w:t xml:space="preserve"> or </w:t>
      </w:r>
      <w:r w:rsidRPr="00C2018E">
        <w:rPr>
          <w:rFonts w:asciiTheme="majorBidi" w:hAnsiTheme="majorBidi"/>
          <w:lang w:val="en-GB"/>
        </w:rPr>
        <w:t xml:space="preserve">her sex category. A person acts out the same </w:t>
      </w:r>
      <w:r w:rsidR="00AE550E" w:rsidRPr="00C2018E">
        <w:rPr>
          <w:rFonts w:asciiTheme="majorBidi" w:hAnsiTheme="majorBidi" w:cstheme="majorBidi"/>
          <w:szCs w:val="24"/>
          <w:lang w:val="en-GB"/>
        </w:rPr>
        <w:t>repetition</w:t>
      </w:r>
      <w:r w:rsidR="00AE550E" w:rsidRPr="00C2018E">
        <w:rPr>
          <w:rFonts w:asciiTheme="majorBidi" w:hAnsiTheme="majorBidi"/>
          <w:lang w:val="en-GB"/>
        </w:rPr>
        <w:t xml:space="preserve"> </w:t>
      </w:r>
      <w:r w:rsidRPr="00C2018E">
        <w:rPr>
          <w:rFonts w:asciiTheme="majorBidi" w:hAnsiTheme="majorBidi"/>
          <w:lang w:val="en-GB"/>
        </w:rPr>
        <w:t>of gendered behaviour. Language</w:t>
      </w:r>
      <w:r w:rsidR="008B1ACD" w:rsidRPr="00C2018E">
        <w:rPr>
          <w:rFonts w:asciiTheme="majorBidi" w:hAnsiTheme="majorBidi"/>
          <w:lang w:val="en-GB"/>
        </w:rPr>
        <w:t xml:space="preserve"> has been</w:t>
      </w:r>
      <w:r w:rsidR="007431D9" w:rsidRPr="00C2018E">
        <w:rPr>
          <w:rFonts w:asciiTheme="majorBidi" w:hAnsiTheme="majorBidi"/>
          <w:lang w:val="en-GB"/>
        </w:rPr>
        <w:t xml:space="preserve"> </w:t>
      </w:r>
      <w:r w:rsidRPr="00C2018E">
        <w:rPr>
          <w:rFonts w:asciiTheme="majorBidi" w:hAnsiTheme="majorBidi"/>
          <w:lang w:val="en-GB"/>
        </w:rPr>
        <w:t>linked to gender</w:t>
      </w:r>
      <w:r w:rsidR="00AE550E" w:rsidRPr="00C2018E">
        <w:rPr>
          <w:rFonts w:asciiTheme="majorBidi" w:hAnsiTheme="majorBidi" w:cstheme="majorBidi"/>
          <w:szCs w:val="24"/>
          <w:lang w:val="en-GB"/>
        </w:rPr>
        <w:t>,</w:t>
      </w:r>
      <w:r w:rsidRPr="00C2018E">
        <w:rPr>
          <w:rFonts w:asciiTheme="majorBidi" w:hAnsiTheme="majorBidi"/>
          <w:lang w:val="en-GB"/>
        </w:rPr>
        <w:t xml:space="preserve"> as </w:t>
      </w:r>
      <w:r w:rsidR="008B1ACD" w:rsidRPr="00C2018E">
        <w:rPr>
          <w:rFonts w:asciiTheme="majorBidi" w:hAnsiTheme="majorBidi"/>
          <w:lang w:val="en-GB"/>
        </w:rPr>
        <w:t xml:space="preserve">some </w:t>
      </w:r>
      <w:r w:rsidR="008B1ACD" w:rsidRPr="00C2018E">
        <w:rPr>
          <w:rFonts w:asciiTheme="majorBidi" w:hAnsiTheme="majorBidi" w:cstheme="majorBidi"/>
          <w:szCs w:val="24"/>
          <w:lang w:val="en-GB"/>
        </w:rPr>
        <w:t>research</w:t>
      </w:r>
      <w:r w:rsidR="00AE550E" w:rsidRPr="00C2018E">
        <w:rPr>
          <w:rFonts w:asciiTheme="majorBidi" w:hAnsiTheme="majorBidi" w:cstheme="majorBidi"/>
          <w:szCs w:val="24"/>
          <w:lang w:val="en-GB"/>
        </w:rPr>
        <w:t>ers</w:t>
      </w:r>
      <w:r w:rsidR="008B1ACD" w:rsidRPr="00C2018E">
        <w:rPr>
          <w:rFonts w:asciiTheme="majorBidi" w:hAnsiTheme="majorBidi" w:cstheme="majorBidi"/>
          <w:szCs w:val="24"/>
          <w:lang w:val="en-GB"/>
        </w:rPr>
        <w:t xml:space="preserve"> </w:t>
      </w:r>
      <w:r w:rsidR="00AE550E" w:rsidRPr="00C2018E">
        <w:rPr>
          <w:rFonts w:asciiTheme="majorBidi" w:hAnsiTheme="majorBidi" w:cstheme="majorBidi"/>
          <w:szCs w:val="24"/>
          <w:lang w:val="en-GB"/>
        </w:rPr>
        <w:t>have</w:t>
      </w:r>
      <w:r w:rsidR="00AE550E" w:rsidRPr="00C2018E">
        <w:rPr>
          <w:rFonts w:asciiTheme="majorBidi" w:hAnsiTheme="majorBidi"/>
          <w:lang w:val="en-GB"/>
        </w:rPr>
        <w:t xml:space="preserve"> </w:t>
      </w:r>
      <w:r w:rsidR="008B1ACD" w:rsidRPr="00C2018E">
        <w:rPr>
          <w:rFonts w:asciiTheme="majorBidi" w:hAnsiTheme="majorBidi"/>
          <w:lang w:val="en-GB"/>
        </w:rPr>
        <w:t xml:space="preserve">suggested that </w:t>
      </w:r>
      <w:r w:rsidRPr="00C2018E">
        <w:rPr>
          <w:rFonts w:asciiTheme="majorBidi" w:hAnsiTheme="majorBidi"/>
          <w:lang w:val="en-GB"/>
        </w:rPr>
        <w:t>gendered behaviour and interactions demand a linguistic style</w:t>
      </w:r>
      <w:r w:rsidR="008B1ACD" w:rsidRPr="00C2018E">
        <w:rPr>
          <w:rFonts w:asciiTheme="majorBidi" w:hAnsiTheme="majorBidi"/>
          <w:lang w:val="en-GB"/>
        </w:rPr>
        <w:t xml:space="preserve"> (e.g</w:t>
      </w:r>
      <w:r w:rsidR="008B1ACD" w:rsidRPr="00C2018E">
        <w:rPr>
          <w:rFonts w:asciiTheme="majorBidi" w:hAnsiTheme="majorBidi" w:cstheme="majorBidi"/>
          <w:szCs w:val="24"/>
          <w:lang w:val="en-GB"/>
        </w:rPr>
        <w:t>.</w:t>
      </w:r>
      <w:r w:rsidR="003D5914" w:rsidRPr="00C2018E">
        <w:rPr>
          <w:rFonts w:asciiTheme="majorBidi" w:hAnsiTheme="majorBidi" w:cstheme="majorBidi"/>
          <w:szCs w:val="24"/>
          <w:lang w:val="en-GB"/>
        </w:rPr>
        <w:t>,</w:t>
      </w:r>
      <w:r w:rsidR="008B1ACD" w:rsidRPr="00C2018E">
        <w:rPr>
          <w:rFonts w:asciiTheme="majorBidi" w:hAnsiTheme="majorBidi"/>
          <w:lang w:val="en-GB"/>
        </w:rPr>
        <w:t xml:space="preserve"> Coates</w:t>
      </w:r>
      <w:r w:rsidR="003D5914" w:rsidRPr="00C2018E">
        <w:rPr>
          <w:rFonts w:asciiTheme="majorBidi" w:hAnsiTheme="majorBidi" w:cstheme="majorBidi"/>
          <w:szCs w:val="24"/>
          <w:lang w:val="en-GB"/>
        </w:rPr>
        <w:t>,</w:t>
      </w:r>
      <w:r w:rsidR="00425246" w:rsidRPr="00C2018E">
        <w:rPr>
          <w:rFonts w:asciiTheme="majorBidi" w:hAnsiTheme="majorBidi"/>
          <w:lang w:val="en-GB"/>
        </w:rPr>
        <w:t xml:space="preserve"> 2004</w:t>
      </w:r>
      <w:r w:rsidR="008B1ACD" w:rsidRPr="00C2018E">
        <w:rPr>
          <w:rFonts w:asciiTheme="majorBidi" w:hAnsiTheme="majorBidi"/>
          <w:lang w:val="en-GB"/>
        </w:rPr>
        <w:t>; Davies</w:t>
      </w:r>
      <w:r w:rsidR="003D5914" w:rsidRPr="00C2018E">
        <w:rPr>
          <w:rFonts w:asciiTheme="majorBidi" w:hAnsiTheme="majorBidi" w:cstheme="majorBidi"/>
          <w:szCs w:val="24"/>
          <w:lang w:val="en-GB"/>
        </w:rPr>
        <w:t>,</w:t>
      </w:r>
      <w:r w:rsidR="008B1ACD" w:rsidRPr="00C2018E">
        <w:rPr>
          <w:rFonts w:asciiTheme="majorBidi" w:hAnsiTheme="majorBidi"/>
          <w:lang w:val="en-GB"/>
        </w:rPr>
        <w:t xml:space="preserve"> 2003)</w:t>
      </w:r>
      <w:r w:rsidRPr="00C2018E">
        <w:rPr>
          <w:rFonts w:asciiTheme="majorBidi" w:hAnsiTheme="majorBidi"/>
          <w:lang w:val="en-GB"/>
        </w:rPr>
        <w:t>. Therefore, language makes gender meaningful through social expectations and pragmatic considerations. Earlier, many researchers talked about gender difference in the use of language. However,</w:t>
      </w:r>
      <w:r w:rsidR="003D5914" w:rsidRPr="00C2018E">
        <w:rPr>
          <w:rFonts w:asciiTheme="majorBidi" w:hAnsiTheme="majorBidi"/>
          <w:lang w:val="en-GB"/>
        </w:rPr>
        <w:t xml:space="preserve"> </w:t>
      </w:r>
      <w:r w:rsidR="003D5914" w:rsidRPr="00C2018E">
        <w:rPr>
          <w:rFonts w:asciiTheme="majorBidi" w:hAnsiTheme="majorBidi" w:cstheme="majorBidi"/>
          <w:szCs w:val="24"/>
          <w:lang w:val="en-GB"/>
        </w:rPr>
        <w:t>the</w:t>
      </w:r>
      <w:r w:rsidRPr="00C2018E">
        <w:rPr>
          <w:rFonts w:asciiTheme="majorBidi" w:hAnsiTheme="majorBidi" w:cstheme="majorBidi"/>
          <w:szCs w:val="24"/>
          <w:lang w:val="en-GB"/>
        </w:rPr>
        <w:t xml:space="preserve"> </w:t>
      </w:r>
      <w:r w:rsidRPr="00C2018E">
        <w:rPr>
          <w:rFonts w:asciiTheme="majorBidi" w:hAnsiTheme="majorBidi"/>
          <w:lang w:val="en-GB"/>
        </w:rPr>
        <w:t xml:space="preserve">new feminist theory in linguistics </w:t>
      </w:r>
      <w:r w:rsidR="00AE550E" w:rsidRPr="00C2018E">
        <w:rPr>
          <w:rFonts w:asciiTheme="majorBidi" w:hAnsiTheme="majorBidi" w:cstheme="majorBidi"/>
          <w:szCs w:val="24"/>
          <w:lang w:val="en-GB"/>
        </w:rPr>
        <w:t xml:space="preserve">has </w:t>
      </w:r>
      <w:r w:rsidRPr="00C2018E">
        <w:rPr>
          <w:rFonts w:asciiTheme="majorBidi" w:hAnsiTheme="majorBidi"/>
          <w:lang w:val="en-GB"/>
        </w:rPr>
        <w:t>debated that these studies have a damaging stereotypes of females’ language use</w:t>
      </w:r>
      <w:r w:rsidR="003D5914" w:rsidRPr="00C2018E">
        <w:rPr>
          <w:rFonts w:asciiTheme="majorBidi" w:hAnsiTheme="majorBidi" w:cstheme="majorBidi"/>
          <w:szCs w:val="24"/>
          <w:lang w:val="en-GB"/>
        </w:rPr>
        <w:t>,</w:t>
      </w:r>
      <w:r w:rsidRPr="00C2018E">
        <w:rPr>
          <w:rFonts w:asciiTheme="majorBidi" w:hAnsiTheme="majorBidi"/>
          <w:lang w:val="en-GB"/>
        </w:rPr>
        <w:t xml:space="preserve"> which is not acceptable. It </w:t>
      </w:r>
      <w:r w:rsidR="003476EE" w:rsidRPr="00C2018E">
        <w:rPr>
          <w:rFonts w:asciiTheme="majorBidi" w:hAnsiTheme="majorBidi" w:cstheme="majorBidi"/>
          <w:szCs w:val="24"/>
          <w:lang w:val="en-GB"/>
        </w:rPr>
        <w:t>theorises</w:t>
      </w:r>
      <w:r w:rsidR="003476EE" w:rsidRPr="00C2018E">
        <w:rPr>
          <w:rFonts w:asciiTheme="majorBidi" w:hAnsiTheme="majorBidi"/>
          <w:lang w:val="en-GB"/>
        </w:rPr>
        <w:t xml:space="preserve"> </w:t>
      </w:r>
      <w:r w:rsidRPr="00C2018E">
        <w:rPr>
          <w:rFonts w:asciiTheme="majorBidi" w:hAnsiTheme="majorBidi"/>
          <w:lang w:val="en-GB"/>
        </w:rPr>
        <w:t>that gendered language is a source of one’s identity regardless of gender.</w:t>
      </w:r>
    </w:p>
    <w:p w14:paraId="254BE668" w14:textId="249D5914" w:rsidR="00237EBE" w:rsidRPr="00C2018E" w:rsidRDefault="002F2DC2"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lastRenderedPageBreak/>
        <w:t xml:space="preserve">In this research project, </w:t>
      </w:r>
      <w:r w:rsidR="00237EBE" w:rsidRPr="00C2018E">
        <w:rPr>
          <w:rFonts w:asciiTheme="majorBidi" w:hAnsiTheme="majorBidi"/>
          <w:lang w:val="en-GB"/>
        </w:rPr>
        <w:t xml:space="preserve">my research participants seemed to </w:t>
      </w:r>
      <w:r w:rsidR="00F66C78" w:rsidRPr="00C2018E">
        <w:rPr>
          <w:rFonts w:asciiTheme="majorBidi" w:hAnsiTheme="majorBidi"/>
          <w:lang w:val="en-GB"/>
        </w:rPr>
        <w:t>have gendered expectations</w:t>
      </w:r>
      <w:r w:rsidRPr="00C2018E">
        <w:rPr>
          <w:rFonts w:asciiTheme="majorBidi" w:hAnsiTheme="majorBidi"/>
          <w:lang w:val="en-GB"/>
        </w:rPr>
        <w:t xml:space="preserve"> </w:t>
      </w:r>
      <w:r w:rsidR="00F66C78" w:rsidRPr="00C2018E">
        <w:rPr>
          <w:rFonts w:asciiTheme="majorBidi" w:hAnsiTheme="majorBidi"/>
          <w:lang w:val="en-GB"/>
        </w:rPr>
        <w:t>about how</w:t>
      </w:r>
      <w:r w:rsidRPr="00C2018E">
        <w:rPr>
          <w:rFonts w:asciiTheme="majorBidi" w:hAnsiTheme="majorBidi"/>
          <w:lang w:val="en-GB"/>
        </w:rPr>
        <w:t xml:space="preserve"> female students </w:t>
      </w:r>
      <w:r w:rsidR="00237EBE" w:rsidRPr="00C2018E">
        <w:rPr>
          <w:rFonts w:asciiTheme="majorBidi" w:hAnsiTheme="majorBidi"/>
          <w:lang w:val="en-GB"/>
        </w:rPr>
        <w:t>should behave</w:t>
      </w:r>
      <w:r w:rsidR="003D5914" w:rsidRPr="00C2018E">
        <w:rPr>
          <w:rFonts w:asciiTheme="majorBidi" w:hAnsiTheme="majorBidi" w:cstheme="majorBidi"/>
          <w:szCs w:val="24"/>
          <w:lang w:val="en-GB"/>
        </w:rPr>
        <w:t xml:space="preserve"> and</w:t>
      </w:r>
      <w:r w:rsidR="00237EBE" w:rsidRPr="00C2018E">
        <w:rPr>
          <w:rFonts w:asciiTheme="majorBidi" w:hAnsiTheme="majorBidi"/>
          <w:lang w:val="en-GB"/>
        </w:rPr>
        <w:t xml:space="preserve"> how they </w:t>
      </w:r>
      <w:r w:rsidRPr="00C2018E">
        <w:rPr>
          <w:rFonts w:asciiTheme="majorBidi" w:hAnsiTheme="majorBidi"/>
          <w:lang w:val="en-GB"/>
        </w:rPr>
        <w:t>perceive</w:t>
      </w:r>
      <w:r w:rsidR="00237EBE" w:rsidRPr="00C2018E">
        <w:rPr>
          <w:rFonts w:asciiTheme="majorBidi" w:hAnsiTheme="majorBidi"/>
          <w:lang w:val="en-GB"/>
        </w:rPr>
        <w:t>d</w:t>
      </w:r>
      <w:r w:rsidRPr="00C2018E">
        <w:rPr>
          <w:rFonts w:asciiTheme="majorBidi" w:hAnsiTheme="majorBidi"/>
          <w:lang w:val="en-GB"/>
        </w:rPr>
        <w:t xml:space="preserve"> themselves and their roles in the family and in society</w:t>
      </w:r>
      <w:r w:rsidR="00CF16AB" w:rsidRPr="00C2018E">
        <w:rPr>
          <w:rFonts w:asciiTheme="majorBidi" w:hAnsiTheme="majorBidi"/>
          <w:lang w:val="en-GB"/>
        </w:rPr>
        <w:t xml:space="preserve"> (</w:t>
      </w:r>
      <w:r w:rsidR="009F6427" w:rsidRPr="00C2018E">
        <w:rPr>
          <w:rFonts w:asciiTheme="majorBidi" w:hAnsiTheme="majorBidi" w:cstheme="majorBidi"/>
          <w:szCs w:val="24"/>
          <w:lang w:val="en-GB"/>
        </w:rPr>
        <w:t>S</w:t>
      </w:r>
      <w:r w:rsidR="00CF16AB" w:rsidRPr="00C2018E">
        <w:rPr>
          <w:rFonts w:asciiTheme="majorBidi" w:hAnsiTheme="majorBidi" w:cstheme="majorBidi"/>
          <w:szCs w:val="24"/>
          <w:lang w:val="en-GB"/>
        </w:rPr>
        <w:t>ection</w:t>
      </w:r>
      <w:r w:rsidR="00CF16AB" w:rsidRPr="00C2018E">
        <w:rPr>
          <w:rFonts w:asciiTheme="majorBidi" w:hAnsiTheme="majorBidi"/>
          <w:lang w:val="en-GB"/>
        </w:rPr>
        <w:t xml:space="preserve"> 4.2.2 and </w:t>
      </w:r>
      <w:r w:rsidR="00AE550E" w:rsidRPr="00C2018E">
        <w:rPr>
          <w:rFonts w:asciiTheme="majorBidi" w:hAnsiTheme="majorBidi" w:cstheme="majorBidi"/>
          <w:szCs w:val="24"/>
          <w:lang w:val="en-GB"/>
        </w:rPr>
        <w:t>Section</w:t>
      </w:r>
      <w:r w:rsidR="00AE550E" w:rsidRPr="00C2018E">
        <w:rPr>
          <w:rFonts w:asciiTheme="majorBidi" w:hAnsiTheme="majorBidi"/>
          <w:lang w:val="en-GB"/>
        </w:rPr>
        <w:t xml:space="preserve"> </w:t>
      </w:r>
      <w:r w:rsidR="00CF16AB" w:rsidRPr="00C2018E">
        <w:rPr>
          <w:rFonts w:asciiTheme="majorBidi" w:hAnsiTheme="majorBidi"/>
          <w:lang w:val="en-GB"/>
        </w:rPr>
        <w:t>4.2.3)</w:t>
      </w:r>
      <w:r w:rsidR="00F66C78" w:rsidRPr="00C2018E">
        <w:rPr>
          <w:rFonts w:asciiTheme="majorBidi" w:hAnsiTheme="majorBidi"/>
          <w:lang w:val="en-GB"/>
        </w:rPr>
        <w:t xml:space="preserve">. </w:t>
      </w:r>
      <w:r w:rsidR="00237EBE" w:rsidRPr="00C2018E">
        <w:rPr>
          <w:rFonts w:asciiTheme="majorBidi" w:hAnsiTheme="majorBidi"/>
          <w:lang w:val="en-GB"/>
        </w:rPr>
        <w:t>These</w:t>
      </w:r>
      <w:r w:rsidR="00425246" w:rsidRPr="00C2018E">
        <w:rPr>
          <w:rFonts w:asciiTheme="majorBidi" w:hAnsiTheme="majorBidi"/>
          <w:lang w:val="en-GB"/>
        </w:rPr>
        <w:t xml:space="preserve"> expectations </w:t>
      </w:r>
      <w:r w:rsidR="00237EBE" w:rsidRPr="00C2018E">
        <w:rPr>
          <w:rFonts w:asciiTheme="majorBidi" w:hAnsiTheme="majorBidi"/>
          <w:lang w:val="en-GB"/>
        </w:rPr>
        <w:t>were not</w:t>
      </w:r>
      <w:r w:rsidR="003D5914" w:rsidRPr="00C2018E">
        <w:rPr>
          <w:rFonts w:asciiTheme="majorBidi" w:hAnsiTheme="majorBidi" w:cstheme="majorBidi"/>
          <w:szCs w:val="24"/>
          <w:lang w:val="en-GB"/>
        </w:rPr>
        <w:t>,</w:t>
      </w:r>
      <w:r w:rsidR="00237EBE" w:rsidRPr="00C2018E">
        <w:rPr>
          <w:rFonts w:asciiTheme="majorBidi" w:hAnsiTheme="majorBidi"/>
          <w:lang w:val="en-GB"/>
        </w:rPr>
        <w:t xml:space="preserve"> however, always the same, and the men and women held diverse views on what </w:t>
      </w:r>
      <w:r w:rsidR="00425246" w:rsidRPr="00C2018E">
        <w:rPr>
          <w:rFonts w:asciiTheme="majorBidi" w:hAnsiTheme="majorBidi"/>
          <w:lang w:val="en-GB"/>
        </w:rPr>
        <w:t>wa</w:t>
      </w:r>
      <w:r w:rsidR="00237EBE" w:rsidRPr="00C2018E">
        <w:rPr>
          <w:rFonts w:asciiTheme="majorBidi" w:hAnsiTheme="majorBidi"/>
          <w:lang w:val="en-GB"/>
        </w:rPr>
        <w:t xml:space="preserve">s expected and appropriate. Moreover, </w:t>
      </w:r>
      <w:r w:rsidR="00425246" w:rsidRPr="00C2018E">
        <w:rPr>
          <w:rFonts w:asciiTheme="majorBidi" w:hAnsiTheme="majorBidi"/>
          <w:lang w:val="en-GB"/>
        </w:rPr>
        <w:t xml:space="preserve">as I later show, </w:t>
      </w:r>
      <w:r w:rsidR="003D5914" w:rsidRPr="00C2018E">
        <w:rPr>
          <w:rFonts w:asciiTheme="majorBidi" w:hAnsiTheme="majorBidi" w:cstheme="majorBidi"/>
          <w:szCs w:val="24"/>
          <w:lang w:val="en-GB"/>
        </w:rPr>
        <w:t>whereas</w:t>
      </w:r>
      <w:r w:rsidR="003D5914" w:rsidRPr="00C2018E">
        <w:rPr>
          <w:rFonts w:asciiTheme="majorBidi" w:hAnsiTheme="majorBidi"/>
          <w:lang w:val="en-GB"/>
        </w:rPr>
        <w:t xml:space="preserve"> </w:t>
      </w:r>
      <w:r w:rsidR="00237EBE" w:rsidRPr="00C2018E">
        <w:rPr>
          <w:rFonts w:asciiTheme="majorBidi" w:hAnsiTheme="majorBidi"/>
          <w:lang w:val="en-GB"/>
        </w:rPr>
        <w:t xml:space="preserve">some seemed to have conformist views about </w:t>
      </w:r>
      <w:r w:rsidR="003D5914" w:rsidRPr="00C2018E">
        <w:rPr>
          <w:rFonts w:asciiTheme="majorBidi" w:hAnsiTheme="majorBidi" w:cstheme="majorBidi"/>
          <w:szCs w:val="24"/>
          <w:lang w:val="en-GB"/>
        </w:rPr>
        <w:t>behaviour</w:t>
      </w:r>
      <w:r w:rsidR="00237EBE" w:rsidRPr="00C2018E">
        <w:rPr>
          <w:rFonts w:asciiTheme="majorBidi" w:hAnsiTheme="majorBidi"/>
          <w:lang w:val="en-GB"/>
        </w:rPr>
        <w:t xml:space="preserve">, they also </w:t>
      </w:r>
      <w:r w:rsidR="00354576" w:rsidRPr="00C2018E">
        <w:rPr>
          <w:rFonts w:asciiTheme="majorBidi" w:hAnsiTheme="majorBidi"/>
          <w:lang w:val="en-GB"/>
        </w:rPr>
        <w:t xml:space="preserve">sometimes </w:t>
      </w:r>
      <w:r w:rsidR="00237EBE" w:rsidRPr="00C2018E">
        <w:rPr>
          <w:rFonts w:asciiTheme="majorBidi" w:hAnsiTheme="majorBidi"/>
          <w:lang w:val="en-GB"/>
        </w:rPr>
        <w:t xml:space="preserve">sought ways to deviate from these norms </w:t>
      </w:r>
    </w:p>
    <w:p w14:paraId="720232BC" w14:textId="198DE766" w:rsidR="002F2DC2" w:rsidRPr="00C2018E" w:rsidRDefault="00BB2500" w:rsidP="00D8183E">
      <w:pPr>
        <w:pStyle w:val="Heading3"/>
        <w:spacing w:before="120" w:beforeAutospacing="0" w:after="120" w:afterAutospacing="0"/>
        <w:ind w:left="360"/>
        <w:rPr>
          <w:rFonts w:asciiTheme="majorBidi" w:hAnsiTheme="majorBidi"/>
          <w:lang w:val="en-GB"/>
        </w:rPr>
      </w:pPr>
      <w:bookmarkStart w:id="143" w:name="_Toc532220016"/>
      <w:r w:rsidRPr="00C2018E">
        <w:rPr>
          <w:rFonts w:asciiTheme="majorBidi" w:hAnsiTheme="majorBidi"/>
          <w:lang w:val="en-GB"/>
        </w:rPr>
        <w:t xml:space="preserve">Gender and </w:t>
      </w:r>
      <w:r w:rsidR="003D5914" w:rsidRPr="00C2018E">
        <w:rPr>
          <w:rFonts w:asciiTheme="majorBidi" w:hAnsiTheme="majorBidi"/>
          <w:szCs w:val="24"/>
          <w:lang w:val="en-GB"/>
        </w:rPr>
        <w:t>SNSs’ Use</w:t>
      </w:r>
      <w:bookmarkEnd w:id="143"/>
    </w:p>
    <w:p w14:paraId="32ED2E69" w14:textId="613CB4E0" w:rsidR="00F76ED8" w:rsidRPr="00C2018E" w:rsidRDefault="00F76ED8"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There are many studies of users of SNSs</w:t>
      </w:r>
      <w:r w:rsidR="006841A0" w:rsidRPr="00C2018E">
        <w:rPr>
          <w:rFonts w:asciiTheme="majorBidi" w:hAnsiTheme="majorBidi"/>
          <w:lang w:val="en-GB"/>
        </w:rPr>
        <w:t>, where gender</w:t>
      </w:r>
      <w:r w:rsidRPr="00C2018E">
        <w:rPr>
          <w:rFonts w:asciiTheme="majorBidi" w:hAnsiTheme="majorBidi"/>
          <w:lang w:val="en-GB"/>
        </w:rPr>
        <w:t xml:space="preserve"> seem</w:t>
      </w:r>
      <w:r w:rsidR="006841A0" w:rsidRPr="00C2018E">
        <w:rPr>
          <w:rFonts w:asciiTheme="majorBidi" w:hAnsiTheme="majorBidi"/>
          <w:lang w:val="en-GB"/>
        </w:rPr>
        <w:t>s</w:t>
      </w:r>
      <w:r w:rsidRPr="00C2018E">
        <w:rPr>
          <w:rFonts w:asciiTheme="majorBidi" w:hAnsiTheme="majorBidi"/>
          <w:lang w:val="en-GB"/>
        </w:rPr>
        <w:t xml:space="preserve"> to have influenced online behaviour. According to Li and Kirkup</w:t>
      </w:r>
      <w:r w:rsidR="003D5914" w:rsidRPr="00C2018E">
        <w:rPr>
          <w:rFonts w:asciiTheme="majorBidi" w:hAnsiTheme="majorBidi" w:cstheme="majorBidi"/>
          <w:szCs w:val="24"/>
          <w:lang w:val="en-GB"/>
        </w:rPr>
        <w:t xml:space="preserve"> </w:t>
      </w:r>
      <w:r w:rsidRPr="00C2018E">
        <w:rPr>
          <w:rFonts w:asciiTheme="majorBidi" w:hAnsiTheme="majorBidi" w:cstheme="majorBidi"/>
          <w:szCs w:val="24"/>
          <w:lang w:val="en-GB"/>
        </w:rPr>
        <w:t>(</w:t>
      </w:r>
      <w:r w:rsidRPr="00C2018E">
        <w:rPr>
          <w:rFonts w:asciiTheme="majorBidi" w:hAnsiTheme="majorBidi"/>
          <w:lang w:val="en-GB"/>
        </w:rPr>
        <w:t>2007), male</w:t>
      </w:r>
      <w:r w:rsidR="006841A0" w:rsidRPr="00C2018E">
        <w:rPr>
          <w:rFonts w:asciiTheme="majorBidi" w:hAnsiTheme="majorBidi"/>
          <w:lang w:val="en-GB"/>
        </w:rPr>
        <w:t>s</w:t>
      </w:r>
      <w:r w:rsidRPr="00C2018E">
        <w:rPr>
          <w:rFonts w:asciiTheme="majorBidi" w:hAnsiTheme="majorBidi"/>
          <w:lang w:val="en-GB"/>
        </w:rPr>
        <w:t xml:space="preserve"> are more likely to use </w:t>
      </w:r>
      <w:r w:rsidR="003D5914" w:rsidRPr="00C2018E">
        <w:rPr>
          <w:rFonts w:asciiTheme="majorBidi" w:hAnsiTheme="majorBidi" w:cstheme="majorBidi"/>
          <w:szCs w:val="24"/>
          <w:lang w:val="en-GB"/>
        </w:rPr>
        <w:t>the Internet</w:t>
      </w:r>
      <w:r w:rsidR="003D5914" w:rsidRPr="00C2018E">
        <w:rPr>
          <w:rFonts w:asciiTheme="majorBidi" w:hAnsiTheme="majorBidi"/>
          <w:lang w:val="en-GB"/>
        </w:rPr>
        <w:t xml:space="preserve"> </w:t>
      </w:r>
      <w:r w:rsidRPr="00C2018E">
        <w:rPr>
          <w:rFonts w:asciiTheme="majorBidi" w:hAnsiTheme="majorBidi"/>
          <w:lang w:val="en-GB"/>
        </w:rPr>
        <w:t>more than female students. However, in a study c</w:t>
      </w:r>
      <w:r w:rsidR="00CF4276" w:rsidRPr="00C2018E">
        <w:rPr>
          <w:rFonts w:asciiTheme="majorBidi" w:hAnsiTheme="majorBidi"/>
          <w:lang w:val="en-GB"/>
        </w:rPr>
        <w:t>onducted by Madden and Zickuhr</w:t>
      </w:r>
      <w:r w:rsidR="003D5914" w:rsidRPr="00C2018E">
        <w:rPr>
          <w:rFonts w:asciiTheme="majorBidi" w:hAnsiTheme="majorBidi" w:cstheme="majorBidi"/>
          <w:szCs w:val="24"/>
          <w:lang w:val="en-GB"/>
        </w:rPr>
        <w:t xml:space="preserve"> (</w:t>
      </w:r>
      <w:r w:rsidRPr="00C2018E">
        <w:rPr>
          <w:rFonts w:asciiTheme="majorBidi" w:hAnsiTheme="majorBidi"/>
          <w:lang w:val="en-GB"/>
        </w:rPr>
        <w:t>2011</w:t>
      </w:r>
      <w:r w:rsidR="003D5914" w:rsidRPr="00C2018E">
        <w:rPr>
          <w:rFonts w:asciiTheme="majorBidi" w:hAnsiTheme="majorBidi" w:cstheme="majorBidi"/>
          <w:szCs w:val="24"/>
          <w:lang w:val="en-GB"/>
        </w:rPr>
        <w:t>)</w:t>
      </w:r>
      <w:r w:rsidR="00CF4276" w:rsidRPr="00C2018E">
        <w:rPr>
          <w:rFonts w:asciiTheme="majorBidi" w:hAnsiTheme="majorBidi"/>
          <w:lang w:val="en-GB"/>
        </w:rPr>
        <w:t xml:space="preserve"> and a study by</w:t>
      </w:r>
      <w:r w:rsidRPr="00C2018E">
        <w:rPr>
          <w:rFonts w:asciiTheme="majorBidi" w:hAnsiTheme="majorBidi"/>
          <w:lang w:val="en-GB"/>
        </w:rPr>
        <w:t xml:space="preserve"> Nadkarni and Hofmann </w:t>
      </w:r>
      <w:r w:rsidR="00CF4276" w:rsidRPr="00C2018E">
        <w:rPr>
          <w:rFonts w:asciiTheme="majorBidi" w:hAnsiTheme="majorBidi"/>
          <w:lang w:val="en-GB"/>
        </w:rPr>
        <w:t>(</w:t>
      </w:r>
      <w:r w:rsidRPr="00C2018E">
        <w:rPr>
          <w:rFonts w:asciiTheme="majorBidi" w:hAnsiTheme="majorBidi"/>
          <w:lang w:val="en-GB"/>
        </w:rPr>
        <w:t xml:space="preserve">2012) relating to </w:t>
      </w:r>
      <w:r w:rsidR="003D5914" w:rsidRPr="00C2018E">
        <w:rPr>
          <w:rFonts w:asciiTheme="majorBidi" w:hAnsiTheme="majorBidi" w:cstheme="majorBidi"/>
          <w:szCs w:val="24"/>
          <w:lang w:val="en-GB"/>
        </w:rPr>
        <w:t>SNSs’</w:t>
      </w:r>
      <w:r w:rsidRPr="00C2018E">
        <w:rPr>
          <w:rFonts w:asciiTheme="majorBidi" w:hAnsiTheme="majorBidi"/>
          <w:lang w:val="en-GB"/>
        </w:rPr>
        <w:t xml:space="preserve"> use, female students seem to use SNSs more than male students.</w:t>
      </w:r>
    </w:p>
    <w:p w14:paraId="501A5234" w14:textId="085F0717" w:rsidR="00F76ED8" w:rsidRPr="00C2018E" w:rsidRDefault="00F76ED8"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Research projects have studied gender differences in the purposes of using SNSs. For example, Bonds-Raacke and Raacke (2008) pointed out that females and males seem to have SNS accounts</w:t>
      </w:r>
      <w:r w:rsidR="003D5914" w:rsidRPr="00C2018E">
        <w:rPr>
          <w:rFonts w:asciiTheme="majorBidi" w:hAnsiTheme="majorBidi" w:cstheme="majorBidi"/>
          <w:szCs w:val="24"/>
          <w:lang w:val="en-GB"/>
        </w:rPr>
        <w:t>;</w:t>
      </w:r>
      <w:r w:rsidR="003D5914" w:rsidRPr="00C2018E">
        <w:rPr>
          <w:rFonts w:asciiTheme="majorBidi" w:hAnsiTheme="majorBidi"/>
          <w:lang w:val="en-GB"/>
        </w:rPr>
        <w:t xml:space="preserve"> </w:t>
      </w:r>
      <w:r w:rsidRPr="00C2018E">
        <w:rPr>
          <w:rFonts w:asciiTheme="majorBidi" w:hAnsiTheme="majorBidi"/>
          <w:lang w:val="en-GB"/>
        </w:rPr>
        <w:t xml:space="preserve">however, the purposes for using SNSs differ largely based on the gender of users. </w:t>
      </w:r>
      <w:r w:rsidR="003D5914" w:rsidRPr="00C2018E">
        <w:rPr>
          <w:rFonts w:asciiTheme="majorBidi" w:hAnsiTheme="majorBidi"/>
          <w:lang w:val="en-GB"/>
        </w:rPr>
        <w:t>Bonds-</w:t>
      </w:r>
      <w:r w:rsidR="003D5914" w:rsidRPr="00C2018E">
        <w:rPr>
          <w:rFonts w:asciiTheme="majorBidi" w:hAnsiTheme="majorBidi" w:cstheme="majorBidi"/>
          <w:szCs w:val="24"/>
          <w:lang w:val="en-GB"/>
        </w:rPr>
        <w:t xml:space="preserve">Raacke and Raacke </w:t>
      </w:r>
      <w:r w:rsidR="006841A0" w:rsidRPr="00C2018E">
        <w:rPr>
          <w:rFonts w:asciiTheme="majorBidi" w:hAnsiTheme="majorBidi" w:cstheme="majorBidi"/>
          <w:szCs w:val="24"/>
          <w:lang w:val="en-GB"/>
        </w:rPr>
        <w:t>argue</w:t>
      </w:r>
      <w:r w:rsidR="003D5914" w:rsidRPr="00C2018E">
        <w:rPr>
          <w:rFonts w:asciiTheme="majorBidi" w:hAnsiTheme="majorBidi" w:cstheme="majorBidi"/>
          <w:szCs w:val="24"/>
          <w:lang w:val="en-GB"/>
        </w:rPr>
        <w:t>d</w:t>
      </w:r>
      <w:r w:rsidR="006841A0" w:rsidRPr="00C2018E">
        <w:rPr>
          <w:rFonts w:asciiTheme="majorBidi" w:hAnsiTheme="majorBidi"/>
          <w:lang w:val="en-GB"/>
        </w:rPr>
        <w:t xml:space="preserve"> that m</w:t>
      </w:r>
      <w:r w:rsidRPr="00C2018E">
        <w:rPr>
          <w:rFonts w:asciiTheme="majorBidi" w:hAnsiTheme="majorBidi"/>
          <w:lang w:val="en-GB"/>
        </w:rPr>
        <w:t>ales use SNS</w:t>
      </w:r>
      <w:r w:rsidR="006841A0" w:rsidRPr="00C2018E">
        <w:rPr>
          <w:rFonts w:asciiTheme="majorBidi" w:hAnsiTheme="majorBidi"/>
          <w:lang w:val="en-GB"/>
        </w:rPr>
        <w:t>s</w:t>
      </w:r>
      <w:r w:rsidRPr="00C2018E">
        <w:rPr>
          <w:rFonts w:asciiTheme="majorBidi" w:hAnsiTheme="majorBidi"/>
          <w:lang w:val="en-GB"/>
        </w:rPr>
        <w:t xml:space="preserve"> to make new friends. On the other hand, females predominantly use SNSs to reinforce and maintain </w:t>
      </w:r>
      <w:r w:rsidRPr="00C2018E">
        <w:rPr>
          <w:rFonts w:asciiTheme="majorBidi" w:hAnsiTheme="majorBidi" w:cstheme="majorBidi"/>
          <w:szCs w:val="24"/>
          <w:lang w:val="en-GB"/>
        </w:rPr>
        <w:t>preexisting</w:t>
      </w:r>
      <w:r w:rsidRPr="00C2018E">
        <w:rPr>
          <w:rFonts w:asciiTheme="majorBidi" w:hAnsiTheme="majorBidi"/>
          <w:lang w:val="en-GB"/>
        </w:rPr>
        <w:t xml:space="preserve"> relationships. According to Giles </w:t>
      </w:r>
      <w:r w:rsidR="006E7430" w:rsidRPr="00C2018E">
        <w:rPr>
          <w:rFonts w:asciiTheme="majorBidi" w:hAnsiTheme="majorBidi" w:cstheme="majorBidi"/>
          <w:szCs w:val="24"/>
          <w:lang w:val="en-GB"/>
        </w:rPr>
        <w:t>and</w:t>
      </w:r>
      <w:r w:rsidR="006E7430" w:rsidRPr="00C2018E">
        <w:rPr>
          <w:rFonts w:asciiTheme="majorBidi" w:hAnsiTheme="majorBidi"/>
          <w:lang w:val="en-GB"/>
        </w:rPr>
        <w:t xml:space="preserve"> </w:t>
      </w:r>
      <w:r w:rsidRPr="00C2018E">
        <w:rPr>
          <w:rFonts w:asciiTheme="majorBidi" w:hAnsiTheme="majorBidi"/>
          <w:lang w:val="en-GB"/>
        </w:rPr>
        <w:t>Price (2008), females seem to use SNSs for chatting and downloading music. Moreover, Rafferty (2009) indicated that female</w:t>
      </w:r>
      <w:r w:rsidR="006841A0" w:rsidRPr="00C2018E">
        <w:rPr>
          <w:rFonts w:asciiTheme="majorBidi" w:hAnsiTheme="majorBidi"/>
          <w:lang w:val="en-GB"/>
        </w:rPr>
        <w:t>s</w:t>
      </w:r>
      <w:r w:rsidRPr="00C2018E">
        <w:rPr>
          <w:rFonts w:asciiTheme="majorBidi" w:hAnsiTheme="majorBidi"/>
          <w:lang w:val="en-GB"/>
        </w:rPr>
        <w:t xml:space="preserve"> primarily use SNSs to post pictures of themselves. Merten and Williams (2009</w:t>
      </w:r>
      <w:r w:rsidRPr="00C2018E">
        <w:rPr>
          <w:rFonts w:asciiTheme="majorBidi" w:hAnsiTheme="majorBidi" w:cstheme="majorBidi"/>
          <w:szCs w:val="24"/>
          <w:lang w:val="en-GB"/>
        </w:rPr>
        <w:t>)</w:t>
      </w:r>
      <w:r w:rsidRPr="00C2018E">
        <w:rPr>
          <w:rFonts w:asciiTheme="majorBidi" w:hAnsiTheme="majorBidi"/>
          <w:lang w:val="en-GB"/>
        </w:rPr>
        <w:t xml:space="preserve"> stated that female students seem to share their personal lives on SNSs more than male students. In a study done by Merten and Williams (2009), 55% of females shared personal issues and information such </w:t>
      </w:r>
      <w:r w:rsidRPr="00C2018E">
        <w:rPr>
          <w:rFonts w:asciiTheme="majorBidi" w:hAnsiTheme="majorBidi"/>
          <w:lang w:val="en-GB"/>
        </w:rPr>
        <w:lastRenderedPageBreak/>
        <w:t xml:space="preserve">as about their relationships on SNSs. On the other hand, only 15% of males shared personal information. </w:t>
      </w:r>
    </w:p>
    <w:p w14:paraId="1CD0697D" w14:textId="2660448B" w:rsidR="00F76ED8" w:rsidRPr="00C2018E" w:rsidRDefault="00F76ED8"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Khan (2010</w:t>
      </w:r>
      <w:r w:rsidRPr="00C2018E">
        <w:rPr>
          <w:rFonts w:asciiTheme="majorBidi" w:hAnsiTheme="majorBidi" w:cstheme="majorBidi"/>
          <w:szCs w:val="24"/>
          <w:lang w:val="en-GB"/>
        </w:rPr>
        <w:t>)</w:t>
      </w:r>
      <w:r w:rsidRPr="00C2018E">
        <w:rPr>
          <w:rFonts w:asciiTheme="majorBidi" w:hAnsiTheme="majorBidi"/>
          <w:lang w:val="en-GB"/>
        </w:rPr>
        <w:t xml:space="preserve"> showed that</w:t>
      </w:r>
      <w:r w:rsidRPr="00C2018E">
        <w:rPr>
          <w:rFonts w:asciiTheme="majorBidi" w:hAnsiTheme="majorBidi" w:cstheme="majorBidi"/>
          <w:szCs w:val="24"/>
          <w:lang w:val="en-GB"/>
        </w:rPr>
        <w:t xml:space="preserve"> </w:t>
      </w:r>
      <w:r w:rsidR="006E7430" w:rsidRPr="00C2018E">
        <w:rPr>
          <w:rFonts w:asciiTheme="majorBidi" w:hAnsiTheme="majorBidi" w:cstheme="majorBidi"/>
          <w:szCs w:val="24"/>
          <w:lang w:val="en-GB"/>
        </w:rPr>
        <w:t>a</w:t>
      </w:r>
      <w:r w:rsidR="006E7430" w:rsidRPr="00C2018E">
        <w:rPr>
          <w:rFonts w:asciiTheme="majorBidi" w:hAnsiTheme="majorBidi"/>
          <w:lang w:val="en-GB"/>
        </w:rPr>
        <w:t xml:space="preserve"> </w:t>
      </w:r>
      <w:r w:rsidRPr="00C2018E">
        <w:rPr>
          <w:rFonts w:asciiTheme="majorBidi" w:hAnsiTheme="majorBidi"/>
          <w:lang w:val="en-GB"/>
        </w:rPr>
        <w:t xml:space="preserve">majority of males used SNSs for searching information more than female students. Lin and Subrahmanyam (2007) stated that in the past decade males </w:t>
      </w:r>
      <w:r w:rsidR="00AE550E" w:rsidRPr="00C2018E">
        <w:rPr>
          <w:rFonts w:asciiTheme="majorBidi" w:hAnsiTheme="majorBidi" w:cstheme="majorBidi"/>
          <w:szCs w:val="24"/>
          <w:lang w:val="en-GB"/>
        </w:rPr>
        <w:t>spent</w:t>
      </w:r>
      <w:r w:rsidR="00AE550E" w:rsidRPr="00C2018E">
        <w:rPr>
          <w:rFonts w:asciiTheme="majorBidi" w:hAnsiTheme="majorBidi"/>
          <w:lang w:val="en-GB"/>
        </w:rPr>
        <w:t xml:space="preserve"> </w:t>
      </w:r>
      <w:r w:rsidRPr="00C2018E">
        <w:rPr>
          <w:rFonts w:asciiTheme="majorBidi" w:hAnsiTheme="majorBidi"/>
          <w:lang w:val="en-GB"/>
        </w:rPr>
        <w:t xml:space="preserve">more time online than females. This was interpreted because of the earlier types of technologies popular at the time such as video games. According to Thompson and Lougheed (2012), females are more “heavy users” of Facebook than males. They spend more than 1 </w:t>
      </w:r>
      <w:r w:rsidR="006E7430" w:rsidRPr="00C2018E">
        <w:rPr>
          <w:rFonts w:asciiTheme="majorBidi" w:hAnsiTheme="majorBidi" w:cstheme="majorBidi"/>
          <w:szCs w:val="24"/>
          <w:lang w:val="en-GB"/>
        </w:rPr>
        <w:t>h</w:t>
      </w:r>
      <w:r w:rsidR="006E7430" w:rsidRPr="00C2018E">
        <w:rPr>
          <w:rFonts w:asciiTheme="majorBidi" w:hAnsiTheme="majorBidi"/>
          <w:lang w:val="en-GB"/>
        </w:rPr>
        <w:t xml:space="preserve"> </w:t>
      </w:r>
      <w:r w:rsidRPr="00C2018E">
        <w:rPr>
          <w:rFonts w:asciiTheme="majorBidi" w:hAnsiTheme="majorBidi"/>
          <w:lang w:val="en-GB"/>
        </w:rPr>
        <w:t xml:space="preserve">per day on Facebook. Shen and Khalifa (2010) studied gender difference in using Facebook. The findings of their study showed that females spent less time on Facebook than males because they thought that spending a long time on Facebook </w:t>
      </w:r>
      <w:r w:rsidR="00E244F6" w:rsidRPr="00C2018E">
        <w:rPr>
          <w:rFonts w:asciiTheme="majorBidi" w:hAnsiTheme="majorBidi"/>
          <w:lang w:val="en-GB"/>
        </w:rPr>
        <w:t xml:space="preserve">was </w:t>
      </w:r>
      <w:r w:rsidR="006E7430" w:rsidRPr="00C2018E">
        <w:rPr>
          <w:rFonts w:asciiTheme="majorBidi" w:hAnsiTheme="majorBidi" w:cstheme="majorBidi"/>
          <w:szCs w:val="24"/>
          <w:lang w:val="en-GB"/>
        </w:rPr>
        <w:t>a waste</w:t>
      </w:r>
      <w:r w:rsidR="0064343F" w:rsidRPr="00C2018E">
        <w:rPr>
          <w:lang w:val="en-GB"/>
        </w:rPr>
        <w:t>.</w:t>
      </w:r>
    </w:p>
    <w:p w14:paraId="70FA8E4C" w14:textId="4AE90D7E" w:rsidR="007431D9" w:rsidRPr="00C2018E" w:rsidRDefault="00F76ED8"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In a study by Ahsan and Chand (2012) about favourite SNSs</w:t>
      </w:r>
      <w:r w:rsidR="006E7430" w:rsidRPr="00C2018E">
        <w:rPr>
          <w:rFonts w:asciiTheme="majorBidi" w:hAnsiTheme="majorBidi" w:cstheme="majorBidi"/>
          <w:szCs w:val="24"/>
          <w:lang w:val="en-GB"/>
        </w:rPr>
        <w:t>,</w:t>
      </w:r>
      <w:r w:rsidR="006E7430" w:rsidRPr="00C2018E">
        <w:rPr>
          <w:rFonts w:asciiTheme="majorBidi" w:hAnsiTheme="majorBidi"/>
          <w:lang w:val="en-GB"/>
        </w:rPr>
        <w:t xml:space="preserve"> </w:t>
      </w:r>
      <w:r w:rsidR="00354576" w:rsidRPr="00C2018E">
        <w:rPr>
          <w:rFonts w:asciiTheme="majorBidi" w:hAnsiTheme="majorBidi"/>
          <w:lang w:val="en-GB"/>
        </w:rPr>
        <w:t>they</w:t>
      </w:r>
      <w:r w:rsidRPr="00C2018E">
        <w:rPr>
          <w:rFonts w:asciiTheme="majorBidi" w:hAnsiTheme="majorBidi"/>
          <w:lang w:val="en-GB"/>
        </w:rPr>
        <w:t xml:space="preserve"> </w:t>
      </w:r>
      <w:r w:rsidR="00354576" w:rsidRPr="00C2018E">
        <w:rPr>
          <w:rFonts w:asciiTheme="majorBidi" w:hAnsiTheme="majorBidi"/>
          <w:lang w:val="en-GB"/>
        </w:rPr>
        <w:t xml:space="preserve">found that </w:t>
      </w:r>
      <w:r w:rsidRPr="00C2018E">
        <w:rPr>
          <w:rFonts w:asciiTheme="majorBidi" w:hAnsiTheme="majorBidi"/>
          <w:lang w:val="en-GB"/>
        </w:rPr>
        <w:t xml:space="preserve">Facebook, Twitter, LinkedIn, </w:t>
      </w:r>
      <w:r w:rsidR="006E7430" w:rsidRPr="00C2018E">
        <w:rPr>
          <w:rFonts w:asciiTheme="majorBidi" w:hAnsiTheme="majorBidi" w:cstheme="majorBidi"/>
          <w:szCs w:val="24"/>
          <w:lang w:val="en-GB"/>
        </w:rPr>
        <w:t xml:space="preserve">and </w:t>
      </w:r>
      <w:r w:rsidRPr="00C2018E">
        <w:rPr>
          <w:rFonts w:asciiTheme="majorBidi" w:hAnsiTheme="majorBidi"/>
          <w:lang w:val="en-GB"/>
        </w:rPr>
        <w:t xml:space="preserve">WhatsApp </w:t>
      </w:r>
      <w:r w:rsidR="00354576" w:rsidRPr="00C2018E">
        <w:rPr>
          <w:rFonts w:asciiTheme="majorBidi" w:hAnsiTheme="majorBidi"/>
          <w:lang w:val="en-GB"/>
        </w:rPr>
        <w:t xml:space="preserve">to be </w:t>
      </w:r>
      <w:r w:rsidRPr="00C2018E">
        <w:rPr>
          <w:rFonts w:asciiTheme="majorBidi" w:hAnsiTheme="majorBidi"/>
          <w:lang w:val="en-GB"/>
        </w:rPr>
        <w:t>favour</w:t>
      </w:r>
      <w:r w:rsidR="00E244F6" w:rsidRPr="00C2018E">
        <w:rPr>
          <w:rFonts w:asciiTheme="majorBidi" w:hAnsiTheme="majorBidi"/>
          <w:lang w:val="en-GB"/>
        </w:rPr>
        <w:t>i</w:t>
      </w:r>
      <w:r w:rsidRPr="00C2018E">
        <w:rPr>
          <w:rFonts w:asciiTheme="majorBidi" w:hAnsiTheme="majorBidi"/>
          <w:lang w:val="en-GB"/>
        </w:rPr>
        <w:t xml:space="preserve">te sites. </w:t>
      </w:r>
      <w:r w:rsidR="006E7430" w:rsidRPr="00C2018E">
        <w:rPr>
          <w:rFonts w:asciiTheme="majorBidi" w:hAnsiTheme="majorBidi" w:cstheme="majorBidi"/>
          <w:szCs w:val="24"/>
          <w:lang w:val="en-GB"/>
        </w:rPr>
        <w:t>Of</w:t>
      </w:r>
      <w:r w:rsidR="006E7430" w:rsidRPr="00C2018E">
        <w:rPr>
          <w:rFonts w:asciiTheme="majorBidi" w:hAnsiTheme="majorBidi"/>
          <w:lang w:val="en-GB"/>
        </w:rPr>
        <w:t xml:space="preserve"> both male and female students</w:t>
      </w:r>
      <w:r w:rsidR="006E7430" w:rsidRPr="00C2018E">
        <w:rPr>
          <w:rFonts w:asciiTheme="majorBidi" w:hAnsiTheme="majorBidi" w:cstheme="majorBidi"/>
          <w:szCs w:val="24"/>
          <w:lang w:val="en-GB"/>
        </w:rPr>
        <w:t xml:space="preserve">, </w:t>
      </w:r>
      <w:r w:rsidRPr="00C2018E">
        <w:rPr>
          <w:rFonts w:asciiTheme="majorBidi" w:hAnsiTheme="majorBidi" w:cstheme="majorBidi"/>
          <w:szCs w:val="24"/>
          <w:lang w:val="en-GB"/>
        </w:rPr>
        <w:t>87.5%</w:t>
      </w:r>
      <w:r w:rsidRPr="00C2018E">
        <w:rPr>
          <w:rFonts w:asciiTheme="majorBidi" w:hAnsiTheme="majorBidi"/>
          <w:lang w:val="en-GB"/>
        </w:rPr>
        <w:t xml:space="preserve"> </w:t>
      </w:r>
      <w:r w:rsidR="006E7430" w:rsidRPr="00C2018E">
        <w:rPr>
          <w:rFonts w:asciiTheme="majorBidi" w:hAnsiTheme="majorBidi"/>
          <w:lang w:val="en-GB"/>
        </w:rPr>
        <w:t>indicated</w:t>
      </w:r>
      <w:r w:rsidRPr="00C2018E">
        <w:rPr>
          <w:rFonts w:asciiTheme="majorBidi" w:hAnsiTheme="majorBidi"/>
          <w:lang w:val="en-GB"/>
        </w:rPr>
        <w:t xml:space="preserve"> they had accounts on Facebook. The gender differences observed in the study were that male students seemed to have more Facebook friends and</w:t>
      </w:r>
      <w:r w:rsidR="006E7430" w:rsidRPr="00C2018E">
        <w:rPr>
          <w:rFonts w:asciiTheme="majorBidi" w:hAnsiTheme="majorBidi"/>
          <w:lang w:val="en-GB"/>
        </w:rPr>
        <w:t xml:space="preserve"> </w:t>
      </w:r>
      <w:r w:rsidR="006E7430" w:rsidRPr="00C2018E">
        <w:rPr>
          <w:rFonts w:asciiTheme="majorBidi" w:hAnsiTheme="majorBidi" w:cstheme="majorBidi"/>
          <w:szCs w:val="24"/>
          <w:lang w:val="en-GB"/>
        </w:rPr>
        <w:t>that</w:t>
      </w:r>
      <w:r w:rsidRPr="00C2018E">
        <w:rPr>
          <w:rFonts w:asciiTheme="majorBidi" w:hAnsiTheme="majorBidi" w:cstheme="majorBidi"/>
          <w:szCs w:val="24"/>
          <w:lang w:val="en-GB"/>
        </w:rPr>
        <w:t xml:space="preserve"> </w:t>
      </w:r>
      <w:r w:rsidRPr="00C2018E">
        <w:rPr>
          <w:rFonts w:asciiTheme="majorBidi" w:hAnsiTheme="majorBidi"/>
          <w:lang w:val="en-GB"/>
        </w:rPr>
        <w:t>female students</w:t>
      </w:r>
      <w:r w:rsidR="00E244F6" w:rsidRPr="00C2018E">
        <w:rPr>
          <w:rFonts w:asciiTheme="majorBidi" w:hAnsiTheme="majorBidi"/>
          <w:lang w:val="en-GB"/>
        </w:rPr>
        <w:t xml:space="preserve"> spent</w:t>
      </w:r>
      <w:r w:rsidRPr="00C2018E">
        <w:rPr>
          <w:rFonts w:asciiTheme="majorBidi" w:hAnsiTheme="majorBidi"/>
          <w:lang w:val="en-GB"/>
        </w:rPr>
        <w:t xml:space="preserve"> more time on Facebook than males. According to </w:t>
      </w:r>
      <w:r w:rsidR="006E7430" w:rsidRPr="00C2018E">
        <w:rPr>
          <w:rFonts w:asciiTheme="majorBidi" w:hAnsiTheme="majorBidi"/>
          <w:lang w:val="en-GB"/>
        </w:rPr>
        <w:t>Lenhart</w:t>
      </w:r>
      <w:r w:rsidR="006E7430" w:rsidRPr="00C2018E">
        <w:rPr>
          <w:rFonts w:asciiTheme="majorBidi" w:hAnsiTheme="majorBidi" w:cstheme="majorBidi"/>
          <w:szCs w:val="24"/>
          <w:lang w:val="en-GB"/>
        </w:rPr>
        <w:t>, Purcell, Smith, and Zickuhr</w:t>
      </w:r>
      <w:r w:rsidRPr="00C2018E">
        <w:rPr>
          <w:rFonts w:asciiTheme="majorBidi" w:hAnsiTheme="majorBidi"/>
          <w:lang w:val="en-GB"/>
        </w:rPr>
        <w:t xml:space="preserve"> (2010), females tend to have a personal profile on Facebook more than males. However, according to them, males seem to sustain their profiles </w:t>
      </w:r>
      <w:r w:rsidR="007431D9" w:rsidRPr="00C2018E">
        <w:rPr>
          <w:rFonts w:asciiTheme="majorBidi" w:hAnsiTheme="majorBidi"/>
          <w:lang w:val="en-GB"/>
        </w:rPr>
        <w:t xml:space="preserve">on LinkedIn more than females. </w:t>
      </w:r>
    </w:p>
    <w:p w14:paraId="50CA1884" w14:textId="0D3AAB4F" w:rsidR="00CE634C" w:rsidRPr="00C2018E" w:rsidRDefault="006E7430" w:rsidP="00D8183E">
      <w:pPr>
        <w:spacing w:before="120" w:beforeAutospacing="0" w:after="120" w:afterAutospacing="0"/>
        <w:ind w:left="360"/>
        <w:rPr>
          <w:rFonts w:asciiTheme="majorBidi" w:hAnsiTheme="majorBidi"/>
          <w:lang w:val="en-GB"/>
        </w:rPr>
      </w:pPr>
      <w:r w:rsidRPr="00C2018E">
        <w:rPr>
          <w:rFonts w:asciiTheme="majorBidi" w:hAnsiTheme="majorBidi"/>
          <w:lang w:val="en-GB"/>
        </w:rPr>
        <w:t>Burke</w:t>
      </w:r>
      <w:r w:rsidRPr="00C2018E">
        <w:rPr>
          <w:rFonts w:asciiTheme="majorBidi" w:hAnsiTheme="majorBidi" w:cstheme="majorBidi"/>
          <w:szCs w:val="24"/>
          <w:lang w:val="en-GB"/>
        </w:rPr>
        <w:t>, Marlow, and Lento</w:t>
      </w:r>
      <w:r w:rsidRPr="00C2018E">
        <w:rPr>
          <w:rFonts w:asciiTheme="majorBidi" w:hAnsiTheme="majorBidi"/>
          <w:lang w:val="en-GB"/>
        </w:rPr>
        <w:t xml:space="preserve"> </w:t>
      </w:r>
      <w:r w:rsidR="00F76ED8" w:rsidRPr="00C2018E">
        <w:rPr>
          <w:rFonts w:asciiTheme="majorBidi" w:hAnsiTheme="majorBidi"/>
          <w:lang w:val="en-GB"/>
        </w:rPr>
        <w:t>(2010</w:t>
      </w:r>
      <w:r w:rsidR="00F76ED8" w:rsidRPr="00C2018E">
        <w:rPr>
          <w:rFonts w:asciiTheme="majorBidi" w:hAnsiTheme="majorBidi" w:cstheme="majorBidi"/>
          <w:szCs w:val="24"/>
          <w:lang w:val="en-GB"/>
        </w:rPr>
        <w:t>)</w:t>
      </w:r>
      <w:r w:rsidR="00F76ED8" w:rsidRPr="00C2018E">
        <w:rPr>
          <w:rFonts w:asciiTheme="majorBidi" w:hAnsiTheme="majorBidi"/>
          <w:lang w:val="en-GB"/>
        </w:rPr>
        <w:t xml:space="preserve"> studied SNSs’ activities</w:t>
      </w:r>
      <w:r w:rsidRPr="00C2018E">
        <w:rPr>
          <w:rFonts w:asciiTheme="majorBidi" w:hAnsiTheme="majorBidi" w:cstheme="majorBidi"/>
          <w:szCs w:val="24"/>
          <w:lang w:val="en-GB"/>
        </w:rPr>
        <w:t>,</w:t>
      </w:r>
      <w:r w:rsidR="00F76ED8" w:rsidRPr="00C2018E">
        <w:rPr>
          <w:rFonts w:asciiTheme="majorBidi" w:hAnsiTheme="majorBidi"/>
          <w:lang w:val="en-GB"/>
        </w:rPr>
        <w:t xml:space="preserve"> and the findings of </w:t>
      </w:r>
      <w:r w:rsidRPr="00C2018E">
        <w:rPr>
          <w:rFonts w:asciiTheme="majorBidi" w:hAnsiTheme="majorBidi" w:cstheme="majorBidi"/>
          <w:szCs w:val="24"/>
          <w:lang w:val="en-GB"/>
        </w:rPr>
        <w:t>their</w:t>
      </w:r>
      <w:r w:rsidRPr="00C2018E">
        <w:rPr>
          <w:rFonts w:asciiTheme="majorBidi" w:hAnsiTheme="majorBidi"/>
          <w:lang w:val="en-GB"/>
        </w:rPr>
        <w:t xml:space="preserve"> </w:t>
      </w:r>
      <w:r w:rsidR="00F76ED8" w:rsidRPr="00C2018E">
        <w:rPr>
          <w:rFonts w:asciiTheme="majorBidi" w:hAnsiTheme="majorBidi"/>
          <w:lang w:val="en-GB"/>
        </w:rPr>
        <w:t>study showed that female participants of the study spend more time on SNSs. They also tend to use SNSs more actively than male participants. In a study by Tufekci (2008), the findings showed that the majority of female participants seemed to use SNSs more than males by four or five times. Aghazamani (2010</w:t>
      </w:r>
      <w:r w:rsidR="00F76ED8" w:rsidRPr="00C2018E">
        <w:rPr>
          <w:rFonts w:asciiTheme="majorBidi" w:hAnsiTheme="majorBidi" w:cstheme="majorBidi"/>
          <w:szCs w:val="24"/>
          <w:lang w:val="en-GB"/>
        </w:rPr>
        <w:t>)</w:t>
      </w:r>
      <w:r w:rsidR="00F76ED8" w:rsidRPr="00C2018E">
        <w:rPr>
          <w:rFonts w:asciiTheme="majorBidi" w:hAnsiTheme="majorBidi"/>
          <w:lang w:val="en-GB"/>
        </w:rPr>
        <w:t xml:space="preserve"> studied </w:t>
      </w:r>
      <w:r w:rsidR="00F76ED8" w:rsidRPr="00C2018E">
        <w:rPr>
          <w:rFonts w:asciiTheme="majorBidi" w:hAnsiTheme="majorBidi" w:cstheme="majorBidi"/>
          <w:szCs w:val="24"/>
          <w:lang w:val="en-GB"/>
        </w:rPr>
        <w:t>user</w:t>
      </w:r>
      <w:r w:rsidRPr="00C2018E">
        <w:rPr>
          <w:rFonts w:asciiTheme="majorBidi" w:hAnsiTheme="majorBidi" w:cstheme="majorBidi"/>
          <w:szCs w:val="24"/>
          <w:lang w:val="en-GB"/>
        </w:rPr>
        <w:t>s’</w:t>
      </w:r>
      <w:r w:rsidR="00F76ED8" w:rsidRPr="00C2018E">
        <w:rPr>
          <w:rFonts w:asciiTheme="majorBidi" w:hAnsiTheme="majorBidi"/>
          <w:lang w:val="en-GB"/>
        </w:rPr>
        <w:t xml:space="preserve"> </w:t>
      </w:r>
      <w:r w:rsidR="00F76ED8" w:rsidRPr="00C2018E">
        <w:rPr>
          <w:rFonts w:asciiTheme="majorBidi" w:hAnsiTheme="majorBidi"/>
          <w:lang w:val="en-GB"/>
        </w:rPr>
        <w:lastRenderedPageBreak/>
        <w:t xml:space="preserve">purposes for using Facebook. The findings showed that male students </w:t>
      </w:r>
      <w:r w:rsidR="00AE550E" w:rsidRPr="00C2018E">
        <w:rPr>
          <w:rFonts w:asciiTheme="majorBidi" w:hAnsiTheme="majorBidi" w:cstheme="majorBidi"/>
          <w:szCs w:val="24"/>
          <w:lang w:val="en-GB"/>
        </w:rPr>
        <w:t>spend</w:t>
      </w:r>
      <w:r w:rsidR="00AE550E" w:rsidRPr="00C2018E">
        <w:rPr>
          <w:rFonts w:asciiTheme="majorBidi" w:hAnsiTheme="majorBidi"/>
          <w:lang w:val="en-GB"/>
        </w:rPr>
        <w:t xml:space="preserve"> </w:t>
      </w:r>
      <w:r w:rsidR="00F76ED8" w:rsidRPr="00C2018E">
        <w:rPr>
          <w:rFonts w:asciiTheme="majorBidi" w:hAnsiTheme="majorBidi"/>
          <w:lang w:val="en-GB"/>
        </w:rPr>
        <w:t>much more time on Facebook than females. Other research project</w:t>
      </w:r>
      <w:r w:rsidR="00E244F6" w:rsidRPr="00C2018E">
        <w:rPr>
          <w:rFonts w:asciiTheme="majorBidi" w:hAnsiTheme="majorBidi"/>
          <w:lang w:val="en-GB"/>
        </w:rPr>
        <w:t>s</w:t>
      </w:r>
      <w:r w:rsidRPr="00C2018E">
        <w:rPr>
          <w:rFonts w:asciiTheme="majorBidi" w:hAnsiTheme="majorBidi"/>
          <w:lang w:val="en-GB"/>
        </w:rPr>
        <w:t xml:space="preserve"> </w:t>
      </w:r>
      <w:r w:rsidR="00F76ED8" w:rsidRPr="00C2018E">
        <w:rPr>
          <w:rFonts w:asciiTheme="majorBidi" w:hAnsiTheme="majorBidi"/>
          <w:lang w:val="en-GB"/>
        </w:rPr>
        <w:t>(Giles &amp; Price, 2008; Junco, Merson, &amp; Salter, 2010; Valkenburg</w:t>
      </w:r>
      <w:r w:rsidR="00354576" w:rsidRPr="00C2018E">
        <w:rPr>
          <w:rFonts w:asciiTheme="majorBidi" w:hAnsiTheme="majorBidi"/>
          <w:lang w:val="en-GB"/>
        </w:rPr>
        <w:t xml:space="preserve"> </w:t>
      </w:r>
      <w:r w:rsidR="00F76ED8" w:rsidRPr="00C2018E">
        <w:rPr>
          <w:rFonts w:asciiTheme="majorBidi" w:hAnsiTheme="majorBidi"/>
          <w:lang w:val="en-GB"/>
        </w:rPr>
        <w:t>&amp; Peter, 2009</w:t>
      </w:r>
      <w:r w:rsidR="00F76ED8" w:rsidRPr="00C2018E">
        <w:rPr>
          <w:rFonts w:asciiTheme="majorBidi" w:hAnsiTheme="majorBidi" w:cstheme="majorBidi"/>
          <w:szCs w:val="24"/>
          <w:lang w:val="en-GB"/>
        </w:rPr>
        <w:t>)</w:t>
      </w:r>
      <w:r w:rsidR="00F76ED8" w:rsidRPr="00C2018E">
        <w:rPr>
          <w:rFonts w:asciiTheme="majorBidi" w:hAnsiTheme="majorBidi"/>
          <w:lang w:val="en-GB"/>
        </w:rPr>
        <w:t xml:space="preserve"> revealed that male students </w:t>
      </w:r>
      <w:r w:rsidR="00AE550E" w:rsidRPr="00C2018E">
        <w:rPr>
          <w:rFonts w:asciiTheme="majorBidi" w:hAnsiTheme="majorBidi" w:cstheme="majorBidi"/>
          <w:szCs w:val="24"/>
          <w:lang w:val="en-GB"/>
        </w:rPr>
        <w:t>spend</w:t>
      </w:r>
      <w:r w:rsidR="00AE550E" w:rsidRPr="00C2018E">
        <w:rPr>
          <w:rFonts w:asciiTheme="majorBidi" w:hAnsiTheme="majorBidi"/>
          <w:lang w:val="en-GB"/>
        </w:rPr>
        <w:t xml:space="preserve"> </w:t>
      </w:r>
      <w:r w:rsidR="00F76ED8" w:rsidRPr="00C2018E">
        <w:rPr>
          <w:rFonts w:asciiTheme="majorBidi" w:hAnsiTheme="majorBidi"/>
          <w:lang w:val="en-GB"/>
        </w:rPr>
        <w:t xml:space="preserve">more time than females on computer games and </w:t>
      </w:r>
      <w:r w:rsidRPr="00C2018E">
        <w:rPr>
          <w:rFonts w:asciiTheme="majorBidi" w:hAnsiTheme="majorBidi" w:cstheme="majorBidi"/>
          <w:szCs w:val="24"/>
          <w:lang w:val="en-GB"/>
        </w:rPr>
        <w:t xml:space="preserve">that </w:t>
      </w:r>
      <w:r w:rsidR="00F76ED8" w:rsidRPr="00C2018E">
        <w:rPr>
          <w:rFonts w:asciiTheme="majorBidi" w:hAnsiTheme="majorBidi"/>
          <w:lang w:val="en-GB"/>
        </w:rPr>
        <w:t xml:space="preserve">female students </w:t>
      </w:r>
      <w:r w:rsidR="00AE550E" w:rsidRPr="00C2018E">
        <w:rPr>
          <w:rFonts w:asciiTheme="majorBidi" w:hAnsiTheme="majorBidi" w:cstheme="majorBidi"/>
          <w:szCs w:val="24"/>
          <w:lang w:val="en-GB"/>
        </w:rPr>
        <w:t>spend</w:t>
      </w:r>
      <w:r w:rsidR="00AE550E" w:rsidRPr="00C2018E">
        <w:rPr>
          <w:rFonts w:asciiTheme="majorBidi" w:hAnsiTheme="majorBidi"/>
          <w:lang w:val="en-GB"/>
        </w:rPr>
        <w:t xml:space="preserve"> </w:t>
      </w:r>
      <w:r w:rsidR="00F76ED8" w:rsidRPr="00C2018E">
        <w:rPr>
          <w:rFonts w:asciiTheme="majorBidi" w:hAnsiTheme="majorBidi"/>
          <w:lang w:val="en-GB"/>
        </w:rPr>
        <w:t xml:space="preserve">more time than males chatting </w:t>
      </w:r>
      <w:r w:rsidR="00290D8E" w:rsidRPr="00C2018E">
        <w:rPr>
          <w:rFonts w:asciiTheme="majorBidi" w:hAnsiTheme="majorBidi"/>
          <w:lang w:val="en-GB"/>
        </w:rPr>
        <w:t>on</w:t>
      </w:r>
      <w:r w:rsidR="00F76ED8" w:rsidRPr="00C2018E">
        <w:rPr>
          <w:rFonts w:asciiTheme="majorBidi" w:hAnsiTheme="majorBidi"/>
          <w:lang w:val="en-GB"/>
        </w:rPr>
        <w:t xml:space="preserve"> SNSs.</w:t>
      </w:r>
      <w:r w:rsidR="007431D9" w:rsidRPr="00C2018E">
        <w:rPr>
          <w:rFonts w:asciiTheme="majorBidi" w:hAnsiTheme="majorBidi"/>
          <w:lang w:val="en-GB"/>
        </w:rPr>
        <w:t xml:space="preserve"> </w:t>
      </w:r>
    </w:p>
    <w:p w14:paraId="7A3EEDAD" w14:textId="309A1B3B" w:rsidR="00F76ED8" w:rsidRPr="00C2018E" w:rsidRDefault="007431D9" w:rsidP="00D8183E">
      <w:pPr>
        <w:spacing w:before="120" w:beforeAutospacing="0" w:after="120" w:afterAutospacing="0"/>
        <w:ind w:left="360"/>
        <w:rPr>
          <w:lang w:val="en-GB"/>
        </w:rPr>
      </w:pPr>
      <w:r w:rsidRPr="00C2018E">
        <w:rPr>
          <w:rFonts w:asciiTheme="majorBidi" w:hAnsiTheme="majorBidi"/>
          <w:lang w:val="en-GB"/>
        </w:rPr>
        <w:t>The review of this lit</w:t>
      </w:r>
      <w:r w:rsidR="00354576" w:rsidRPr="00C2018E">
        <w:rPr>
          <w:rFonts w:asciiTheme="majorBidi" w:hAnsiTheme="majorBidi"/>
          <w:lang w:val="en-GB"/>
        </w:rPr>
        <w:t>erature</w:t>
      </w:r>
      <w:r w:rsidRPr="00C2018E">
        <w:rPr>
          <w:rFonts w:asciiTheme="majorBidi" w:hAnsiTheme="majorBidi"/>
          <w:lang w:val="en-GB"/>
        </w:rPr>
        <w:t xml:space="preserve"> seems to suggest that research</w:t>
      </w:r>
      <w:r w:rsidR="00354576" w:rsidRPr="00C2018E">
        <w:rPr>
          <w:rFonts w:asciiTheme="majorBidi" w:hAnsiTheme="majorBidi"/>
          <w:lang w:val="en-GB"/>
        </w:rPr>
        <w:t xml:space="preserve"> </w:t>
      </w:r>
      <w:r w:rsidRPr="00C2018E">
        <w:rPr>
          <w:rFonts w:asciiTheme="majorBidi" w:hAnsiTheme="majorBidi"/>
          <w:lang w:val="en-GB"/>
        </w:rPr>
        <w:t>looking for connections between gender and choice of site</w:t>
      </w:r>
      <w:r w:rsidR="00354576" w:rsidRPr="00C2018E">
        <w:rPr>
          <w:rFonts w:asciiTheme="majorBidi" w:hAnsiTheme="majorBidi"/>
          <w:lang w:val="en-GB"/>
        </w:rPr>
        <w:t xml:space="preserve"> did not find consistent results. I</w:t>
      </w:r>
      <w:r w:rsidRPr="00C2018E">
        <w:rPr>
          <w:rFonts w:asciiTheme="majorBidi" w:hAnsiTheme="majorBidi"/>
          <w:lang w:val="en-GB"/>
        </w:rPr>
        <w:t xml:space="preserve">t </w:t>
      </w:r>
      <w:r w:rsidR="00354576" w:rsidRPr="00C2018E">
        <w:rPr>
          <w:rFonts w:asciiTheme="majorBidi" w:hAnsiTheme="majorBidi"/>
          <w:lang w:val="en-GB"/>
        </w:rPr>
        <w:t>may have been more fruitful</w:t>
      </w:r>
      <w:r w:rsidRPr="00C2018E">
        <w:rPr>
          <w:rFonts w:asciiTheme="majorBidi" w:hAnsiTheme="majorBidi"/>
          <w:lang w:val="en-GB"/>
        </w:rPr>
        <w:t xml:space="preserve"> to have explored what the characteristics of </w:t>
      </w:r>
      <w:r w:rsidR="006E7430" w:rsidRPr="00C2018E">
        <w:rPr>
          <w:rFonts w:asciiTheme="majorBidi" w:hAnsiTheme="majorBidi"/>
          <w:lang w:val="en-GB"/>
        </w:rPr>
        <w:t>male</w:t>
      </w:r>
      <w:r w:rsidR="006E7430" w:rsidRPr="00C2018E">
        <w:rPr>
          <w:rFonts w:asciiTheme="majorBidi" w:hAnsiTheme="majorBidi" w:cstheme="majorBidi"/>
          <w:szCs w:val="24"/>
          <w:lang w:val="en-GB"/>
        </w:rPr>
        <w:t>-</w:t>
      </w:r>
      <w:r w:rsidRPr="00C2018E">
        <w:rPr>
          <w:rFonts w:asciiTheme="majorBidi" w:hAnsiTheme="majorBidi"/>
          <w:lang w:val="en-GB"/>
        </w:rPr>
        <w:t>dominated sites</w:t>
      </w:r>
      <w:r w:rsidRPr="00C2018E">
        <w:rPr>
          <w:lang w:val="en-GB"/>
        </w:rPr>
        <w:t xml:space="preserve"> </w:t>
      </w:r>
      <w:r w:rsidRPr="00C2018E">
        <w:rPr>
          <w:rFonts w:asciiTheme="majorBidi" w:hAnsiTheme="majorBidi"/>
          <w:lang w:val="en-GB"/>
        </w:rPr>
        <w:t xml:space="preserve">might be, and of sites most favoured by women. </w:t>
      </w:r>
      <w:r w:rsidR="00354576" w:rsidRPr="00C2018E">
        <w:rPr>
          <w:rFonts w:asciiTheme="majorBidi" w:hAnsiTheme="majorBidi"/>
          <w:lang w:val="en-GB"/>
        </w:rPr>
        <w:t>L</w:t>
      </w:r>
      <w:r w:rsidRPr="00C2018E">
        <w:rPr>
          <w:rFonts w:asciiTheme="majorBidi" w:hAnsiTheme="majorBidi"/>
          <w:lang w:val="en-GB"/>
        </w:rPr>
        <w:t xml:space="preserve">ooking at just the sites is probably not enough; it may be that females play games through SNSs; it may be that they acquire information through SNSs. Furthermore, it may be that males are engaging socially through gaming. While gender </w:t>
      </w:r>
      <w:r w:rsidR="006E7430" w:rsidRPr="00C2018E">
        <w:rPr>
          <w:rFonts w:asciiTheme="majorBidi" w:hAnsiTheme="majorBidi" w:cstheme="majorBidi"/>
          <w:szCs w:val="24"/>
          <w:lang w:val="en-GB"/>
        </w:rPr>
        <w:t xml:space="preserve">may </w:t>
      </w:r>
      <w:r w:rsidRPr="00C2018E">
        <w:rPr>
          <w:rFonts w:asciiTheme="majorBidi" w:hAnsiTheme="majorBidi"/>
          <w:lang w:val="en-GB"/>
        </w:rPr>
        <w:t>sometimes indicate tendencies, a nuanced understanding of data is always required. In m</w:t>
      </w:r>
      <w:r w:rsidR="00354576" w:rsidRPr="00C2018E">
        <w:rPr>
          <w:rFonts w:asciiTheme="majorBidi" w:hAnsiTheme="majorBidi"/>
          <w:lang w:val="en-GB"/>
        </w:rPr>
        <w:t>y</w:t>
      </w:r>
      <w:r w:rsidRPr="00C2018E">
        <w:rPr>
          <w:rFonts w:asciiTheme="majorBidi" w:hAnsiTheme="majorBidi"/>
          <w:lang w:val="en-GB"/>
        </w:rPr>
        <w:t xml:space="preserve"> study</w:t>
      </w:r>
      <w:r w:rsidR="00F32797" w:rsidRPr="00C2018E">
        <w:rPr>
          <w:rFonts w:asciiTheme="majorBidi" w:hAnsiTheme="majorBidi"/>
          <w:lang w:val="en-GB"/>
        </w:rPr>
        <w:t>,</w:t>
      </w:r>
      <w:r w:rsidRPr="00C2018E">
        <w:rPr>
          <w:rFonts w:asciiTheme="majorBidi" w:hAnsiTheme="majorBidi"/>
          <w:lang w:val="en-GB"/>
        </w:rPr>
        <w:t xml:space="preserve"> I have avoided using gender as a simple lens to say that </w:t>
      </w:r>
      <w:r w:rsidR="006E7430" w:rsidRPr="00C2018E">
        <w:rPr>
          <w:rFonts w:asciiTheme="majorBidi" w:hAnsiTheme="majorBidi" w:cstheme="majorBidi"/>
          <w:szCs w:val="24"/>
          <w:lang w:val="en-GB"/>
        </w:rPr>
        <w:t>“</w:t>
      </w:r>
      <w:r w:rsidRPr="00C2018E">
        <w:rPr>
          <w:rFonts w:asciiTheme="majorBidi" w:hAnsiTheme="majorBidi"/>
          <w:lang w:val="en-GB"/>
        </w:rPr>
        <w:t>females behave this way</w:t>
      </w:r>
      <w:r w:rsidR="006E7430" w:rsidRPr="00C2018E">
        <w:rPr>
          <w:rFonts w:asciiTheme="majorBidi" w:hAnsiTheme="majorBidi" w:cstheme="majorBidi"/>
          <w:szCs w:val="24"/>
          <w:lang w:val="en-GB"/>
        </w:rPr>
        <w:t xml:space="preserve">” </w:t>
      </w:r>
      <w:r w:rsidRPr="00C2018E">
        <w:rPr>
          <w:rFonts w:asciiTheme="majorBidi" w:hAnsiTheme="majorBidi"/>
          <w:lang w:val="en-GB"/>
        </w:rPr>
        <w:t xml:space="preserve">and </w:t>
      </w:r>
      <w:r w:rsidR="006E7430" w:rsidRPr="00C2018E">
        <w:rPr>
          <w:rFonts w:asciiTheme="majorBidi" w:hAnsiTheme="majorBidi" w:cstheme="majorBidi"/>
          <w:szCs w:val="24"/>
          <w:lang w:val="en-GB"/>
        </w:rPr>
        <w:t>“</w:t>
      </w:r>
      <w:r w:rsidRPr="00C2018E">
        <w:rPr>
          <w:rFonts w:asciiTheme="majorBidi" w:hAnsiTheme="majorBidi"/>
          <w:lang w:val="en-GB"/>
        </w:rPr>
        <w:t xml:space="preserve">males behave that </w:t>
      </w:r>
      <w:r w:rsidRPr="00C2018E">
        <w:rPr>
          <w:rFonts w:asciiTheme="majorBidi" w:hAnsiTheme="majorBidi" w:cstheme="majorBidi"/>
          <w:szCs w:val="24"/>
          <w:lang w:val="en-GB"/>
        </w:rPr>
        <w:t>way</w:t>
      </w:r>
      <w:r w:rsidR="006E7430" w:rsidRPr="00C2018E">
        <w:rPr>
          <w:rFonts w:asciiTheme="majorBidi" w:hAnsiTheme="majorBidi" w:cstheme="majorBidi"/>
          <w:szCs w:val="24"/>
          <w:lang w:val="en-GB"/>
        </w:rPr>
        <w:t>.”</w:t>
      </w:r>
      <w:r w:rsidRPr="00C2018E">
        <w:rPr>
          <w:rFonts w:asciiTheme="majorBidi" w:hAnsiTheme="majorBidi"/>
          <w:lang w:val="en-GB"/>
        </w:rPr>
        <w:t xml:space="preserve"> Gender may be significant but is not necessarily a determinant</w:t>
      </w:r>
      <w:r w:rsidR="006E7430" w:rsidRPr="00C2018E">
        <w:rPr>
          <w:rFonts w:asciiTheme="majorBidi" w:hAnsiTheme="majorBidi" w:cstheme="majorBidi"/>
          <w:szCs w:val="24"/>
          <w:lang w:val="en-GB"/>
        </w:rPr>
        <w:t>,</w:t>
      </w:r>
      <w:r w:rsidRPr="00C2018E">
        <w:rPr>
          <w:rFonts w:asciiTheme="majorBidi" w:hAnsiTheme="majorBidi"/>
          <w:lang w:val="en-GB"/>
        </w:rPr>
        <w:t xml:space="preserve"> as will be shown in </w:t>
      </w:r>
      <w:r w:rsidR="00354576" w:rsidRPr="00C2018E">
        <w:rPr>
          <w:rFonts w:asciiTheme="majorBidi" w:hAnsiTheme="majorBidi"/>
          <w:lang w:val="en-GB"/>
        </w:rPr>
        <w:t>my</w:t>
      </w:r>
      <w:r w:rsidRPr="00C2018E">
        <w:rPr>
          <w:rFonts w:asciiTheme="majorBidi" w:hAnsiTheme="majorBidi"/>
          <w:lang w:val="en-GB"/>
        </w:rPr>
        <w:t xml:space="preserve"> data. </w:t>
      </w:r>
    </w:p>
    <w:p w14:paraId="24083A16" w14:textId="7D3F0B0F" w:rsidR="00C73A7F" w:rsidRPr="00C2018E" w:rsidRDefault="00C73A7F" w:rsidP="00D8183E">
      <w:pPr>
        <w:pStyle w:val="Heading2"/>
        <w:spacing w:before="120" w:beforeAutospacing="0" w:after="120"/>
        <w:ind w:left="207"/>
        <w:rPr>
          <w:lang w:val="en-GB"/>
        </w:rPr>
      </w:pPr>
      <w:bookmarkStart w:id="144" w:name="_Toc532220017"/>
      <w:r w:rsidRPr="00C2018E">
        <w:rPr>
          <w:lang w:val="en-GB"/>
        </w:rPr>
        <w:t>Sociocultural Theory</w:t>
      </w:r>
      <w:bookmarkEnd w:id="144"/>
      <w:r w:rsidRPr="00C2018E">
        <w:rPr>
          <w:lang w:val="en-GB"/>
        </w:rPr>
        <w:t xml:space="preserve"> </w:t>
      </w:r>
    </w:p>
    <w:p w14:paraId="6AA91643" w14:textId="16CB21B2" w:rsidR="00C73A7F" w:rsidRPr="00C2018E" w:rsidRDefault="00C73A7F" w:rsidP="00D8183E">
      <w:pPr>
        <w:pStyle w:val="Normal0"/>
        <w:spacing w:before="120" w:after="120" w:line="480" w:lineRule="auto"/>
        <w:ind w:left="-360"/>
        <w:jc w:val="both"/>
        <w:outlineLvl w:val="2"/>
        <w:rPr>
          <w:rFonts w:ascii="Times New Roman" w:hAnsi="Times New Roman" w:cs="Times New Roman"/>
          <w:b/>
          <w:bCs/>
        </w:rPr>
      </w:pPr>
      <w:r w:rsidRPr="00C2018E">
        <w:rPr>
          <w:rFonts w:ascii="Times New Roman" w:hAnsi="Times New Roman" w:cs="Times New Roman"/>
          <w:b/>
          <w:bCs/>
        </w:rPr>
        <w:t xml:space="preserve"> </w:t>
      </w:r>
      <w:bookmarkStart w:id="145" w:name="_Toc532220018"/>
      <w:r w:rsidRPr="00C2018E">
        <w:rPr>
          <w:rFonts w:ascii="Times New Roman" w:hAnsi="Times New Roman" w:cs="Times New Roman"/>
          <w:b/>
          <w:bCs/>
        </w:rPr>
        <w:t>Introduction</w:t>
      </w:r>
      <w:bookmarkEnd w:id="145"/>
    </w:p>
    <w:p w14:paraId="73C7F1FC" w14:textId="72E2F488" w:rsidR="00C73A7F" w:rsidRPr="00C2018E" w:rsidRDefault="006908EA" w:rsidP="00D8183E">
      <w:pPr>
        <w:pStyle w:val="Normal0"/>
        <w:spacing w:before="120" w:after="120" w:line="480" w:lineRule="auto"/>
        <w:ind w:left="360"/>
        <w:jc w:val="both"/>
        <w:rPr>
          <w:rFonts w:ascii="Times New Roman" w:hAnsi="Times New Roman" w:cs="Times New Roman"/>
        </w:rPr>
      </w:pPr>
      <w:r w:rsidRPr="00C2018E">
        <w:rPr>
          <w:rFonts w:ascii="Times New Roman" w:hAnsi="Times New Roman" w:cs="Times New Roman"/>
        </w:rPr>
        <w:t>As I mentioned earlier, the Omani context is affected by global English (</w:t>
      </w:r>
      <w:r w:rsidR="006E7430" w:rsidRPr="00C2018E">
        <w:rPr>
          <w:rFonts w:ascii="Times New Roman" w:hAnsi="Times New Roman" w:cs="Times New Roman"/>
        </w:rPr>
        <w:t xml:space="preserve">see </w:t>
      </w:r>
      <w:r w:rsidR="009F6427" w:rsidRPr="00C2018E">
        <w:rPr>
          <w:rFonts w:ascii="Times New Roman" w:hAnsi="Times New Roman" w:cs="Times New Roman"/>
        </w:rPr>
        <w:t>S</w:t>
      </w:r>
      <w:r w:rsidR="006E7430" w:rsidRPr="00C2018E">
        <w:rPr>
          <w:rFonts w:ascii="Times New Roman" w:hAnsi="Times New Roman" w:cs="Times New Roman"/>
        </w:rPr>
        <w:t xml:space="preserve">ection </w:t>
      </w:r>
      <w:r w:rsidRPr="00C2018E">
        <w:rPr>
          <w:rFonts w:ascii="Times New Roman" w:hAnsi="Times New Roman" w:cs="Times New Roman"/>
        </w:rPr>
        <w:t xml:space="preserve">1.2.4.3). This section sets out the theoretical orientation of this study as a sociocultural view of using SNSs for EFL learning. </w:t>
      </w:r>
      <w:r w:rsidR="00C73A7F" w:rsidRPr="00C2018E">
        <w:rPr>
          <w:rFonts w:ascii="Times New Roman" w:hAnsi="Times New Roman" w:cs="Times New Roman"/>
        </w:rPr>
        <w:t xml:space="preserve">It defines the sociocultural theory of learning which can be used to understand learners’ uses of SNSs for language learning. Sociocultural learning theory is central in drawing links between students’ learning in their </w:t>
      </w:r>
      <w:r w:rsidR="0017286F" w:rsidRPr="00C2018E">
        <w:rPr>
          <w:rFonts w:ascii="Times New Roman" w:hAnsi="Times New Roman" w:cs="Times New Roman"/>
        </w:rPr>
        <w:t xml:space="preserve">own and other </w:t>
      </w:r>
      <w:r w:rsidR="00C73A7F" w:rsidRPr="00C2018E">
        <w:rPr>
          <w:rFonts w:ascii="Times New Roman" w:hAnsi="Times New Roman" w:cs="Times New Roman"/>
        </w:rPr>
        <w:t xml:space="preserve">contexts. I examine sociocultural </w:t>
      </w:r>
      <w:r w:rsidR="00C73A7F" w:rsidRPr="00C2018E">
        <w:rPr>
          <w:rFonts w:ascii="Times New Roman" w:hAnsi="Times New Roman" w:cs="Times New Roman"/>
        </w:rPr>
        <w:lastRenderedPageBreak/>
        <w:t>theory that argues th</w:t>
      </w:r>
      <w:r w:rsidR="00EB60AA" w:rsidRPr="00C2018E">
        <w:rPr>
          <w:rFonts w:ascii="Times New Roman" w:hAnsi="Times New Roman" w:cs="Times New Roman"/>
        </w:rPr>
        <w:t>at learning is a social process.</w:t>
      </w:r>
    </w:p>
    <w:p w14:paraId="5A1C5FFF" w14:textId="7AA0D165" w:rsidR="00C73A7F" w:rsidRPr="00C2018E" w:rsidRDefault="00C73A7F" w:rsidP="00525D99">
      <w:pPr>
        <w:autoSpaceDE w:val="0"/>
        <w:autoSpaceDN w:val="0"/>
        <w:adjustRightInd w:val="0"/>
        <w:spacing w:before="120" w:beforeAutospacing="0" w:after="120" w:afterAutospacing="0"/>
        <w:ind w:left="360"/>
        <w:rPr>
          <w:lang w:val="en-GB"/>
        </w:rPr>
      </w:pPr>
      <w:r w:rsidRPr="00C2018E">
        <w:rPr>
          <w:lang w:val="en-GB"/>
        </w:rPr>
        <w:t xml:space="preserve">Sociocultural theories </w:t>
      </w:r>
      <w:r w:rsidR="00EB60AA" w:rsidRPr="00C2018E">
        <w:rPr>
          <w:lang w:val="en-GB"/>
        </w:rPr>
        <w:t>have been</w:t>
      </w:r>
      <w:r w:rsidRPr="00C2018E">
        <w:rPr>
          <w:lang w:val="en-GB"/>
        </w:rPr>
        <w:t xml:space="preserve"> used extensively in language lear</w:t>
      </w:r>
      <w:r w:rsidR="00B4328D" w:rsidRPr="00C2018E">
        <w:rPr>
          <w:lang w:val="en-GB"/>
        </w:rPr>
        <w:t>ning research (Warschauer, 2005</w:t>
      </w:r>
      <w:r w:rsidRPr="00C2018E">
        <w:rPr>
          <w:lang w:val="en-GB"/>
        </w:rPr>
        <w:t xml:space="preserve">). I </w:t>
      </w:r>
      <w:r w:rsidR="00EB60AA" w:rsidRPr="00C2018E">
        <w:rPr>
          <w:lang w:val="en-GB"/>
        </w:rPr>
        <w:t>chose to adopt</w:t>
      </w:r>
      <w:r w:rsidRPr="00C2018E">
        <w:rPr>
          <w:lang w:val="en-GB"/>
        </w:rPr>
        <w:t xml:space="preserve"> sociocultural theory because it offers theoretical perspectives to explore learning as a social practice</w:t>
      </w:r>
      <w:r w:rsidR="004577E2" w:rsidRPr="00C2018E">
        <w:rPr>
          <w:lang w:val="en-GB"/>
        </w:rPr>
        <w:t>. It also</w:t>
      </w:r>
      <w:r w:rsidRPr="00C2018E">
        <w:rPr>
          <w:lang w:val="en-GB"/>
        </w:rPr>
        <w:t xml:space="preserve"> perceive</w:t>
      </w:r>
      <w:r w:rsidR="00EB60AA" w:rsidRPr="00C2018E">
        <w:rPr>
          <w:lang w:val="en-GB"/>
        </w:rPr>
        <w:t>s</w:t>
      </w:r>
      <w:r w:rsidR="004577E2" w:rsidRPr="00C2018E">
        <w:rPr>
          <w:lang w:val="en-GB"/>
        </w:rPr>
        <w:t xml:space="preserve"> language learner</w:t>
      </w:r>
      <w:r w:rsidRPr="00C2018E">
        <w:rPr>
          <w:lang w:val="en-GB"/>
        </w:rPr>
        <w:t xml:space="preserve"> as active </w:t>
      </w:r>
      <w:r w:rsidR="004577E2" w:rsidRPr="00C2018E">
        <w:rPr>
          <w:lang w:val="en-GB"/>
        </w:rPr>
        <w:t>partakers</w:t>
      </w:r>
      <w:r w:rsidRPr="00C2018E">
        <w:rPr>
          <w:lang w:val="en-GB"/>
        </w:rPr>
        <w:t xml:space="preserve"> in the learning process.</w:t>
      </w:r>
      <w:r w:rsidR="0017286F" w:rsidRPr="00C2018E">
        <w:rPr>
          <w:lang w:val="en-GB"/>
        </w:rPr>
        <w:t xml:space="preserve"> </w:t>
      </w:r>
      <w:r w:rsidRPr="00C2018E">
        <w:rPr>
          <w:lang w:val="en-GB"/>
        </w:rPr>
        <w:t xml:space="preserve">I discuss the main concepts of sociocultural theory which are commonly discussed in ESL and EFL learning research projects, including: (1) mediation; (2) the </w:t>
      </w:r>
      <w:r w:rsidR="00CC1978" w:rsidRPr="00C2018E">
        <w:rPr>
          <w:lang w:val="en-GB"/>
        </w:rPr>
        <w:t xml:space="preserve">zone of proximal development </w:t>
      </w:r>
      <w:r w:rsidRPr="00C2018E">
        <w:rPr>
          <w:lang w:val="en-GB"/>
        </w:rPr>
        <w:t xml:space="preserve">(ZPD); (3) scaffolding; and (4) self-regulation. In the analysis and discussion chapter of this thesis, </w:t>
      </w:r>
      <w:r w:rsidR="00EB60AA" w:rsidRPr="00C2018E">
        <w:rPr>
          <w:lang w:val="en-GB"/>
        </w:rPr>
        <w:t xml:space="preserve">I provide </w:t>
      </w:r>
      <w:r w:rsidRPr="00C2018E">
        <w:rPr>
          <w:lang w:val="en-GB"/>
        </w:rPr>
        <w:t xml:space="preserve">an exploration of students’ use of SNSs </w:t>
      </w:r>
      <w:r w:rsidR="00EB60AA" w:rsidRPr="00C2018E">
        <w:rPr>
          <w:lang w:val="en-GB"/>
        </w:rPr>
        <w:t>framed by sociocultural</w:t>
      </w:r>
      <w:r w:rsidRPr="00C2018E">
        <w:rPr>
          <w:lang w:val="en-GB"/>
        </w:rPr>
        <w:t xml:space="preserve"> perspective</w:t>
      </w:r>
      <w:r w:rsidR="00EB60AA" w:rsidRPr="00C2018E">
        <w:rPr>
          <w:lang w:val="en-GB"/>
        </w:rPr>
        <w:t>s</w:t>
      </w:r>
      <w:r w:rsidR="00CC1978" w:rsidRPr="00C2018E">
        <w:rPr>
          <w:lang w:val="en-GB"/>
        </w:rPr>
        <w:t>,</w:t>
      </w:r>
      <w:r w:rsidRPr="00C2018E">
        <w:rPr>
          <w:lang w:val="en-GB"/>
        </w:rPr>
        <w:t xml:space="preserve"> </w:t>
      </w:r>
      <w:r w:rsidR="00EB60AA" w:rsidRPr="00C2018E">
        <w:rPr>
          <w:lang w:val="en-GB"/>
        </w:rPr>
        <w:t xml:space="preserve">which </w:t>
      </w:r>
      <w:r w:rsidR="00DA41B1" w:rsidRPr="00C2018E">
        <w:rPr>
          <w:lang w:val="en-GB"/>
        </w:rPr>
        <w:t>accounts for</w:t>
      </w:r>
      <w:r w:rsidR="00EB60AA" w:rsidRPr="00C2018E">
        <w:rPr>
          <w:lang w:val="en-GB"/>
        </w:rPr>
        <w:t xml:space="preserve"> </w:t>
      </w:r>
      <w:r w:rsidR="00354576" w:rsidRPr="00C2018E">
        <w:rPr>
          <w:lang w:val="en-GB"/>
        </w:rPr>
        <w:t xml:space="preserve">the </w:t>
      </w:r>
      <w:r w:rsidRPr="00C2018E">
        <w:rPr>
          <w:lang w:val="en-GB"/>
        </w:rPr>
        <w:t>Omani context</w:t>
      </w:r>
      <w:r w:rsidR="00562218" w:rsidRPr="00C2018E">
        <w:rPr>
          <w:lang w:val="en-GB"/>
        </w:rPr>
        <w:t>.</w:t>
      </w:r>
    </w:p>
    <w:p w14:paraId="0D9B9128" w14:textId="77D4CC6B" w:rsidR="00C73A7F" w:rsidRPr="00C2018E" w:rsidRDefault="00C73A7F" w:rsidP="00D8183E">
      <w:pPr>
        <w:pStyle w:val="Heading3"/>
        <w:spacing w:before="120" w:beforeAutospacing="0" w:after="120" w:afterAutospacing="0"/>
        <w:ind w:left="360"/>
        <w:rPr>
          <w:lang w:val="en-GB"/>
        </w:rPr>
      </w:pPr>
      <w:r w:rsidRPr="00C2018E">
        <w:rPr>
          <w:lang w:val="en-GB"/>
        </w:rPr>
        <w:t xml:space="preserve"> </w:t>
      </w:r>
      <w:bookmarkStart w:id="146" w:name="_Toc532220019"/>
      <w:r w:rsidRPr="00C2018E">
        <w:rPr>
          <w:lang w:val="en-GB"/>
        </w:rPr>
        <w:t xml:space="preserve">Sociocultural </w:t>
      </w:r>
      <w:r w:rsidR="00CC1978" w:rsidRPr="00C2018E">
        <w:rPr>
          <w:rFonts w:cs="Times New Roman"/>
          <w:lang w:val="en-GB"/>
        </w:rPr>
        <w:t>Theory</w:t>
      </w:r>
      <w:r w:rsidRPr="00C2018E">
        <w:rPr>
          <w:lang w:val="en-GB"/>
        </w:rPr>
        <w:t>: An Overview</w:t>
      </w:r>
      <w:bookmarkEnd w:id="146"/>
    </w:p>
    <w:p w14:paraId="241C6501" w14:textId="4C1EF298" w:rsidR="00C73A7F" w:rsidRPr="00C2018E" w:rsidRDefault="00C73A7F" w:rsidP="00D8183E">
      <w:pPr>
        <w:pStyle w:val="Normal0"/>
        <w:spacing w:before="120" w:after="120" w:line="480" w:lineRule="auto"/>
        <w:ind w:left="360"/>
        <w:jc w:val="both"/>
        <w:rPr>
          <w:rFonts w:ascii="Times New Roman" w:hAnsi="Times New Roman" w:cs="Times New Roman"/>
        </w:rPr>
      </w:pPr>
      <w:r w:rsidRPr="00C2018E">
        <w:rPr>
          <w:rFonts w:ascii="Times New Roman" w:hAnsi="Times New Roman" w:cs="Times New Roman"/>
        </w:rPr>
        <w:t>A sociocultural view highlights the social dimension of learning and focu</w:t>
      </w:r>
      <w:r w:rsidR="00CC1978" w:rsidRPr="00C2018E">
        <w:rPr>
          <w:rFonts w:ascii="Times New Roman" w:hAnsi="Times New Roman" w:cs="Times New Roman"/>
        </w:rPr>
        <w:t>s</w:t>
      </w:r>
      <w:r w:rsidRPr="00C2018E">
        <w:rPr>
          <w:rFonts w:ascii="Times New Roman" w:hAnsi="Times New Roman" w:cs="Times New Roman"/>
        </w:rPr>
        <w:t>ses on social interaction involved in language learning processes. From this perspective, learning not only take</w:t>
      </w:r>
      <w:r w:rsidR="0066331A" w:rsidRPr="00C2018E">
        <w:rPr>
          <w:rFonts w:ascii="Times New Roman" w:hAnsi="Times New Roman" w:cs="Times New Roman"/>
        </w:rPr>
        <w:t>s</w:t>
      </w:r>
      <w:r w:rsidRPr="00C2018E">
        <w:rPr>
          <w:rFonts w:ascii="Times New Roman" w:hAnsi="Times New Roman" w:cs="Times New Roman"/>
        </w:rPr>
        <w:t xml:space="preserve"> place through the learner’s cognitive processes but also through social and cultural contexts. Language, mental</w:t>
      </w:r>
      <w:r w:rsidR="00CC1978" w:rsidRPr="00C2018E">
        <w:rPr>
          <w:rFonts w:ascii="Times New Roman" w:hAnsi="Times New Roman" w:cs="Times New Roman"/>
        </w:rPr>
        <w:t>,</w:t>
      </w:r>
      <w:r w:rsidRPr="00C2018E">
        <w:rPr>
          <w:rFonts w:ascii="Times New Roman" w:hAnsi="Times New Roman" w:cs="Times New Roman"/>
        </w:rPr>
        <w:t xml:space="preserve"> and social development </w:t>
      </w:r>
      <w:r w:rsidR="0066331A" w:rsidRPr="00C2018E">
        <w:rPr>
          <w:rFonts w:ascii="Times New Roman" w:hAnsi="Times New Roman" w:cs="Times New Roman"/>
        </w:rPr>
        <w:t>are</w:t>
      </w:r>
      <w:r w:rsidRPr="00C2018E">
        <w:rPr>
          <w:rFonts w:ascii="Times New Roman" w:hAnsi="Times New Roman" w:cs="Times New Roman"/>
        </w:rPr>
        <w:t xml:space="preserve"> mediated through social interaction among individuals’ collaboration</w:t>
      </w:r>
      <w:r w:rsidR="0066331A" w:rsidRPr="00C2018E">
        <w:rPr>
          <w:rFonts w:ascii="Times New Roman" w:hAnsi="Times New Roman" w:cs="Times New Roman"/>
        </w:rPr>
        <w:t>s</w:t>
      </w:r>
      <w:r w:rsidRPr="00C2018E">
        <w:rPr>
          <w:rFonts w:ascii="Times New Roman" w:hAnsi="Times New Roman" w:cs="Times New Roman"/>
        </w:rPr>
        <w:t xml:space="preserve"> and out </w:t>
      </w:r>
      <w:r w:rsidR="0066331A" w:rsidRPr="00C2018E">
        <w:rPr>
          <w:rFonts w:ascii="Times New Roman" w:hAnsi="Times New Roman" w:cs="Times New Roman"/>
        </w:rPr>
        <w:t xml:space="preserve">of learners’ unique experiences. This view of intellectual growth emphasises the importance of mutual peer support </w:t>
      </w:r>
      <w:r w:rsidRPr="00C2018E">
        <w:rPr>
          <w:rFonts w:ascii="Times New Roman" w:hAnsi="Times New Roman" w:cs="Times New Roman"/>
        </w:rPr>
        <w:t>(Vygotsky, 1978). Sociocultural theories stress the social nature of learning at an individual level, for instance, individuals’ needs, motivations, perceptions, experiences, and pragmatic practices (</w:t>
      </w:r>
      <w:bookmarkStart w:id="147" w:name="_Hlk499098020"/>
      <w:r w:rsidRPr="00C2018E">
        <w:rPr>
          <w:rFonts w:ascii="Times New Roman" w:hAnsi="Times New Roman" w:cs="Times New Roman"/>
        </w:rPr>
        <w:t>Duke, 2010</w:t>
      </w:r>
      <w:bookmarkEnd w:id="147"/>
      <w:r w:rsidRPr="00C2018E">
        <w:rPr>
          <w:rFonts w:ascii="Times New Roman" w:hAnsi="Times New Roman" w:cs="Times New Roman"/>
        </w:rPr>
        <w:t xml:space="preserve">). </w:t>
      </w:r>
    </w:p>
    <w:p w14:paraId="705B970D" w14:textId="6EBC6F03" w:rsidR="00C73A7F" w:rsidRPr="00C2018E" w:rsidRDefault="00C73A7F" w:rsidP="00D8183E">
      <w:pPr>
        <w:pStyle w:val="Normal0"/>
        <w:spacing w:before="120" w:after="120" w:line="480" w:lineRule="auto"/>
        <w:ind w:left="360"/>
        <w:jc w:val="both"/>
        <w:rPr>
          <w:rFonts w:ascii="Times New Roman" w:hAnsi="Times New Roman" w:cs="Times New Roman"/>
        </w:rPr>
      </w:pPr>
      <w:r w:rsidRPr="00C2018E">
        <w:rPr>
          <w:rFonts w:ascii="Times New Roman" w:hAnsi="Times New Roman" w:cs="Times New Roman"/>
        </w:rPr>
        <w:t xml:space="preserve">As mentioned by </w:t>
      </w:r>
      <w:bookmarkStart w:id="148" w:name="_Hlk499098053"/>
      <w:r w:rsidRPr="00C2018E">
        <w:rPr>
          <w:rFonts w:ascii="Times New Roman" w:hAnsi="Times New Roman" w:cs="Times New Roman"/>
        </w:rPr>
        <w:t>Salomon and Perkins (1996</w:t>
      </w:r>
      <w:bookmarkEnd w:id="148"/>
      <w:r w:rsidRPr="00C2018E">
        <w:rPr>
          <w:rFonts w:ascii="Times New Roman" w:hAnsi="Times New Roman" w:cs="Times New Roman"/>
        </w:rPr>
        <w:t>), the learning process involves active engagement in constructing knowledge out of experience and information</w:t>
      </w:r>
      <w:r w:rsidR="0066331A" w:rsidRPr="00C2018E">
        <w:rPr>
          <w:rFonts w:ascii="Times New Roman" w:hAnsi="Times New Roman" w:cs="Times New Roman"/>
        </w:rPr>
        <w:t xml:space="preserve"> resources</w:t>
      </w:r>
      <w:r w:rsidRPr="00C2018E">
        <w:rPr>
          <w:rFonts w:ascii="Times New Roman" w:hAnsi="Times New Roman" w:cs="Times New Roman"/>
        </w:rPr>
        <w:t xml:space="preserve">. Thus, using </w:t>
      </w:r>
      <w:r w:rsidR="0066331A" w:rsidRPr="00C2018E">
        <w:rPr>
          <w:rFonts w:ascii="Times New Roman" w:hAnsi="Times New Roman" w:cs="Times New Roman"/>
        </w:rPr>
        <w:t>digital</w:t>
      </w:r>
      <w:r w:rsidRPr="00C2018E">
        <w:rPr>
          <w:rFonts w:ascii="Times New Roman" w:hAnsi="Times New Roman" w:cs="Times New Roman"/>
        </w:rPr>
        <w:t xml:space="preserve"> technologies including SNSs evidently support</w:t>
      </w:r>
      <w:r w:rsidR="009C52B5" w:rsidRPr="00C2018E">
        <w:rPr>
          <w:rFonts w:ascii="Times New Roman" w:hAnsi="Times New Roman" w:cs="Times New Roman"/>
        </w:rPr>
        <w:t>s</w:t>
      </w:r>
      <w:r w:rsidRPr="00C2018E">
        <w:rPr>
          <w:rFonts w:ascii="Times New Roman" w:hAnsi="Times New Roman" w:cs="Times New Roman"/>
        </w:rPr>
        <w:t xml:space="preserve"> sociocultural theories by engaging learners in the learning context (Duke, 2010). </w:t>
      </w:r>
      <w:r w:rsidRPr="00C2018E">
        <w:rPr>
          <w:rFonts w:ascii="Times New Roman" w:hAnsi="Times New Roman" w:cs="Times New Roman"/>
        </w:rPr>
        <w:lastRenderedPageBreak/>
        <w:t>The educational technologies have evolved to now include virtual worlds and social media (</w:t>
      </w:r>
      <w:bookmarkStart w:id="149" w:name="_Hlk499098083"/>
      <w:r w:rsidR="00CC1978" w:rsidRPr="00C2018E">
        <w:rPr>
          <w:rFonts w:ascii="Times New Roman" w:hAnsi="Times New Roman" w:cs="Times New Roman"/>
        </w:rPr>
        <w:t>Boruta, Peperkamp, Crabbe, &amp; Dupoux, 2011</w:t>
      </w:r>
      <w:bookmarkEnd w:id="149"/>
      <w:r w:rsidRPr="00C2018E">
        <w:rPr>
          <w:rFonts w:ascii="Times New Roman" w:hAnsi="Times New Roman" w:cs="Times New Roman"/>
        </w:rPr>
        <w:t xml:space="preserve">). Sociocultural principles have a significant </w:t>
      </w:r>
      <w:r w:rsidR="009C52B5" w:rsidRPr="00C2018E">
        <w:rPr>
          <w:rFonts w:ascii="Times New Roman" w:hAnsi="Times New Roman" w:cs="Times New Roman"/>
        </w:rPr>
        <w:t xml:space="preserve">relevance </w:t>
      </w:r>
      <w:r w:rsidRPr="00C2018E">
        <w:rPr>
          <w:rFonts w:ascii="Times New Roman" w:hAnsi="Times New Roman" w:cs="Times New Roman"/>
        </w:rPr>
        <w:t>in educational practices in the present time, as learning motivate</w:t>
      </w:r>
      <w:r w:rsidR="009C52B5" w:rsidRPr="00C2018E">
        <w:rPr>
          <w:rFonts w:ascii="Times New Roman" w:hAnsi="Times New Roman" w:cs="Times New Roman"/>
        </w:rPr>
        <w:t>s</w:t>
      </w:r>
      <w:r w:rsidRPr="00C2018E">
        <w:rPr>
          <w:rFonts w:ascii="Times New Roman" w:hAnsi="Times New Roman" w:cs="Times New Roman"/>
        </w:rPr>
        <w:t xml:space="preserve"> students to practically apply and construct knowledge through engaging in independent and critical thinking (Duke, 2010).</w:t>
      </w:r>
    </w:p>
    <w:p w14:paraId="04BEB6B3" w14:textId="77777777" w:rsidR="00C73A7F" w:rsidRPr="00C2018E" w:rsidRDefault="00C73A7F" w:rsidP="00D8183E">
      <w:pPr>
        <w:pStyle w:val="Heading3"/>
        <w:spacing w:before="120" w:beforeAutospacing="0" w:after="120" w:afterAutospacing="0"/>
        <w:ind w:left="360"/>
        <w:rPr>
          <w:lang w:val="en-GB"/>
        </w:rPr>
      </w:pPr>
      <w:r w:rsidRPr="00C2018E">
        <w:rPr>
          <w:lang w:val="en-GB"/>
        </w:rPr>
        <w:t xml:space="preserve"> </w:t>
      </w:r>
      <w:bookmarkStart w:id="150" w:name="_Toc532220020"/>
      <w:r w:rsidRPr="00C2018E">
        <w:rPr>
          <w:lang w:val="en-GB"/>
        </w:rPr>
        <w:t>Sociocultural Theories’ Central Concepts</w:t>
      </w:r>
      <w:bookmarkEnd w:id="150"/>
    </w:p>
    <w:p w14:paraId="2373B6F0" w14:textId="77777777" w:rsidR="00C73A7F" w:rsidRPr="00C2018E" w:rsidRDefault="00C73A7F" w:rsidP="00D8183E">
      <w:pPr>
        <w:pStyle w:val="Heading4"/>
        <w:spacing w:before="120" w:beforeAutospacing="0" w:after="120" w:afterAutospacing="0"/>
        <w:ind w:left="504"/>
        <w:rPr>
          <w:i/>
          <w:lang w:val="en-GB"/>
        </w:rPr>
      </w:pPr>
      <w:r w:rsidRPr="00C2018E">
        <w:rPr>
          <w:i/>
          <w:lang w:val="en-GB"/>
        </w:rPr>
        <w:t xml:space="preserve"> Mediation</w:t>
      </w:r>
    </w:p>
    <w:p w14:paraId="293DDAB9" w14:textId="7F3D14BD" w:rsidR="00C73A7F" w:rsidRPr="00C2018E" w:rsidRDefault="00C73A7F" w:rsidP="00F179C6">
      <w:pPr>
        <w:autoSpaceDE w:val="0"/>
        <w:autoSpaceDN w:val="0"/>
        <w:adjustRightInd w:val="0"/>
        <w:spacing w:before="120" w:beforeAutospacing="0" w:after="120" w:afterAutospacing="0"/>
        <w:ind w:left="360"/>
        <w:rPr>
          <w:u w:val="single"/>
          <w:lang w:val="en-GB"/>
        </w:rPr>
      </w:pPr>
      <w:r w:rsidRPr="00C2018E">
        <w:rPr>
          <w:lang w:val="en-GB"/>
        </w:rPr>
        <w:t xml:space="preserve">An important concept in sociocultural theory is </w:t>
      </w:r>
      <w:r w:rsidR="00CC1978" w:rsidRPr="00C2018E">
        <w:rPr>
          <w:lang w:val="en-GB"/>
        </w:rPr>
        <w:t xml:space="preserve">mediation </w:t>
      </w:r>
      <w:r w:rsidRPr="00C2018E">
        <w:rPr>
          <w:lang w:val="en-GB"/>
        </w:rPr>
        <w:t>(</w:t>
      </w:r>
      <w:bookmarkStart w:id="151" w:name="_Hlk499098186"/>
      <w:r w:rsidRPr="00C2018E">
        <w:rPr>
          <w:lang w:val="en-GB"/>
        </w:rPr>
        <w:t>Lantolf, 2000</w:t>
      </w:r>
      <w:bookmarkEnd w:id="151"/>
      <w:r w:rsidRPr="00C2018E">
        <w:rPr>
          <w:lang w:val="en-GB"/>
        </w:rPr>
        <w:t xml:space="preserve">). This concept refers to the use of tools or things that are implemented in problem-solving or </w:t>
      </w:r>
      <w:r w:rsidR="00CC1978" w:rsidRPr="00C2018E">
        <w:rPr>
          <w:lang w:val="en-GB"/>
        </w:rPr>
        <w:t xml:space="preserve">in </w:t>
      </w:r>
      <w:r w:rsidRPr="00C2018E">
        <w:rPr>
          <w:lang w:val="en-GB"/>
        </w:rPr>
        <w:t xml:space="preserve">achieving goals. </w:t>
      </w:r>
      <w:r w:rsidR="00CC1978" w:rsidRPr="00C2018E">
        <w:rPr>
          <w:lang w:val="en-GB"/>
        </w:rPr>
        <w:t>Of</w:t>
      </w:r>
      <w:r w:rsidRPr="00C2018E">
        <w:rPr>
          <w:lang w:val="en-GB"/>
        </w:rPr>
        <w:t xml:space="preserve"> these tools, indeed one of the most significant is language. In </w:t>
      </w:r>
      <w:r w:rsidRPr="00C2018E">
        <w:rPr>
          <w:i/>
          <w:lang w:val="en-GB"/>
        </w:rPr>
        <w:t>Longman Dictionary of Contemporary English</w:t>
      </w:r>
      <w:r w:rsidRPr="00C2018E">
        <w:rPr>
          <w:lang w:val="en-GB"/>
        </w:rPr>
        <w:t xml:space="preserve"> </w:t>
      </w:r>
      <w:r w:rsidR="00AB1C32" w:rsidRPr="00C2018E">
        <w:rPr>
          <w:lang w:val="en-GB"/>
        </w:rPr>
        <w:t>(</w:t>
      </w:r>
      <w:r w:rsidRPr="00C2018E">
        <w:rPr>
          <w:lang w:val="en-GB"/>
        </w:rPr>
        <w:t xml:space="preserve">2016), the term </w:t>
      </w:r>
      <w:r w:rsidR="00CC1978" w:rsidRPr="00C2018E">
        <w:rPr>
          <w:i/>
          <w:iCs/>
          <w:lang w:val="en-GB"/>
        </w:rPr>
        <w:t>mediate</w:t>
      </w:r>
      <w:r w:rsidR="00CC1978" w:rsidRPr="00C2018E">
        <w:rPr>
          <w:i/>
          <w:lang w:val="en-GB"/>
        </w:rPr>
        <w:t xml:space="preserve"> </w:t>
      </w:r>
      <w:r w:rsidRPr="00C2018E">
        <w:rPr>
          <w:lang w:val="en-GB"/>
        </w:rPr>
        <w:t xml:space="preserve">means </w:t>
      </w:r>
      <w:r w:rsidR="00E03318" w:rsidRPr="00C2018E">
        <w:rPr>
          <w:lang w:val="en-GB"/>
        </w:rPr>
        <w:t>“</w:t>
      </w:r>
      <w:r w:rsidRPr="00C2018E">
        <w:rPr>
          <w:lang w:val="en-GB"/>
        </w:rPr>
        <w:t>to act as a peacemaker between opposing sides</w:t>
      </w:r>
      <w:r w:rsidR="00CC1978" w:rsidRPr="00C2018E">
        <w:rPr>
          <w:lang w:val="en-GB"/>
        </w:rPr>
        <w:t>.</w:t>
      </w:r>
      <w:r w:rsidR="00E03318" w:rsidRPr="00C2018E">
        <w:rPr>
          <w:lang w:val="en-GB"/>
        </w:rPr>
        <w:t>”</w:t>
      </w:r>
      <w:r w:rsidR="00CC1978" w:rsidRPr="00C2018E">
        <w:rPr>
          <w:lang w:val="en-GB"/>
        </w:rPr>
        <w:t xml:space="preserve"> </w:t>
      </w:r>
      <w:r w:rsidRPr="00C2018E">
        <w:rPr>
          <w:lang w:val="en-GB"/>
        </w:rPr>
        <w:t xml:space="preserve">Many tools may mediate a child’s development of different skills. </w:t>
      </w:r>
      <w:r w:rsidR="00AB1C32" w:rsidRPr="00C2018E">
        <w:rPr>
          <w:lang w:val="en-GB"/>
        </w:rPr>
        <w:t>One of them is l</w:t>
      </w:r>
      <w:r w:rsidRPr="00C2018E">
        <w:rPr>
          <w:lang w:val="en-GB"/>
        </w:rPr>
        <w:t>anguage</w:t>
      </w:r>
      <w:r w:rsidR="009C52B5" w:rsidRPr="00C2018E">
        <w:rPr>
          <w:lang w:val="en-GB"/>
        </w:rPr>
        <w:t>,</w:t>
      </w:r>
      <w:r w:rsidRPr="00C2018E">
        <w:rPr>
          <w:lang w:val="en-GB"/>
        </w:rPr>
        <w:t xml:space="preserve"> </w:t>
      </w:r>
      <w:r w:rsidR="00AB1C32" w:rsidRPr="00C2018E">
        <w:rPr>
          <w:lang w:val="en-GB"/>
        </w:rPr>
        <w:t xml:space="preserve">which </w:t>
      </w:r>
      <w:r w:rsidRPr="00C2018E">
        <w:rPr>
          <w:lang w:val="en-GB"/>
        </w:rPr>
        <w:t>is considered a mediated psychological tool in mental activities (Lantolf, 2000). According to Vygotsky (1981), individuals use psychological tools to control and direct mental and physical behaviour. Psychological tools</w:t>
      </w:r>
      <w:r w:rsidR="00CC1978" w:rsidRPr="00C2018E">
        <w:rPr>
          <w:lang w:val="en-GB"/>
        </w:rPr>
        <w:t>,</w:t>
      </w:r>
      <w:r w:rsidRPr="00C2018E">
        <w:rPr>
          <w:lang w:val="en-GB"/>
        </w:rPr>
        <w:t xml:space="preserve"> including language</w:t>
      </w:r>
      <w:r w:rsidR="009C52B5" w:rsidRPr="00C2018E">
        <w:rPr>
          <w:lang w:val="en-GB"/>
        </w:rPr>
        <w:t>,</w:t>
      </w:r>
      <w:r w:rsidRPr="00C2018E">
        <w:rPr>
          <w:lang w:val="en-GB"/>
        </w:rPr>
        <w:t xml:space="preserve"> act as mediators</w:t>
      </w:r>
      <w:r w:rsidRPr="00C2018E">
        <w:rPr>
          <w:i/>
          <w:lang w:val="en-GB"/>
        </w:rPr>
        <w:t xml:space="preserve"> </w:t>
      </w:r>
      <w:r w:rsidRPr="00C2018E">
        <w:rPr>
          <w:lang w:val="en-GB"/>
        </w:rPr>
        <w:t xml:space="preserve">for mental activities and development. For example, people look for ways to plan activities and use different information and tools to solve problems. </w:t>
      </w:r>
      <w:r w:rsidR="00AB1C32" w:rsidRPr="00C2018E">
        <w:rPr>
          <w:lang w:val="en-GB"/>
        </w:rPr>
        <w:t>In Vygotskyan theory, h</w:t>
      </w:r>
      <w:r w:rsidRPr="00C2018E">
        <w:rPr>
          <w:lang w:val="en-GB"/>
        </w:rPr>
        <w:t>uman activities are viewed as part of active participation in the psychological process that enable</w:t>
      </w:r>
      <w:r w:rsidR="009C52B5" w:rsidRPr="00C2018E">
        <w:rPr>
          <w:lang w:val="en-GB"/>
        </w:rPr>
        <w:t>s</w:t>
      </w:r>
      <w:r w:rsidRPr="00C2018E">
        <w:rPr>
          <w:lang w:val="en-GB"/>
        </w:rPr>
        <w:t xml:space="preserve"> individuals to cooperate with others and plan their goals (</w:t>
      </w:r>
      <w:bookmarkStart w:id="152" w:name="_Hlk499098213"/>
      <w:r w:rsidRPr="00C2018E">
        <w:rPr>
          <w:lang w:val="en-GB"/>
        </w:rPr>
        <w:t>Lantolf &amp; Appel, 1994</w:t>
      </w:r>
      <w:bookmarkEnd w:id="152"/>
      <w:r w:rsidRPr="00C2018E">
        <w:rPr>
          <w:lang w:val="en-GB"/>
        </w:rPr>
        <w:t xml:space="preserve">). Moreover, </w:t>
      </w:r>
      <w:bookmarkStart w:id="153" w:name="_Hlk499098282"/>
      <w:r w:rsidRPr="00C2018E">
        <w:rPr>
          <w:lang w:val="en-GB"/>
        </w:rPr>
        <w:t>Haas (1996</w:t>
      </w:r>
      <w:bookmarkEnd w:id="153"/>
      <w:r w:rsidRPr="00C2018E">
        <w:rPr>
          <w:lang w:val="en-GB"/>
        </w:rPr>
        <w:t xml:space="preserve">) expanded Vygotsky’s idea of psychological tools for mediation when he proposed using technologies as psychological tools that can mediate interactions between individuals and the environment. This argument views technologies as systems that </w:t>
      </w:r>
      <w:r w:rsidRPr="00C2018E">
        <w:rPr>
          <w:lang w:val="en-GB"/>
        </w:rPr>
        <w:lastRenderedPageBreak/>
        <w:t xml:space="preserve">expand human psychological processing and development. </w:t>
      </w:r>
      <w:r w:rsidR="00AB1C32" w:rsidRPr="00C2018E">
        <w:rPr>
          <w:lang w:val="en-GB"/>
        </w:rPr>
        <w:t>Thinking about children and learning, a</w:t>
      </w:r>
      <w:r w:rsidRPr="00C2018E">
        <w:rPr>
          <w:lang w:val="en-GB"/>
        </w:rPr>
        <w:t xml:space="preserve">ccording to </w:t>
      </w:r>
      <w:bookmarkStart w:id="154" w:name="_Hlk499098317"/>
      <w:r w:rsidRPr="00C2018E">
        <w:rPr>
          <w:lang w:val="en-GB"/>
        </w:rPr>
        <w:t>William and Burden (200</w:t>
      </w:r>
      <w:bookmarkEnd w:id="154"/>
      <w:r w:rsidR="00E46C29" w:rsidRPr="00C2018E">
        <w:rPr>
          <w:lang w:val="en-GB"/>
        </w:rPr>
        <w:t>0</w:t>
      </w:r>
      <w:r w:rsidRPr="00C2018E">
        <w:rPr>
          <w:lang w:val="en-GB"/>
        </w:rPr>
        <w:t xml:space="preserve">), </w:t>
      </w:r>
      <w:r w:rsidR="00AB1C32" w:rsidRPr="00C2018E">
        <w:rPr>
          <w:lang w:val="en-GB"/>
        </w:rPr>
        <w:t>adults</w:t>
      </w:r>
      <w:r w:rsidRPr="00C2018E">
        <w:rPr>
          <w:lang w:val="en-GB"/>
        </w:rPr>
        <w:t xml:space="preserve"> are considered</w:t>
      </w:r>
      <w:r w:rsidRPr="00C2018E">
        <w:rPr>
          <w:i/>
          <w:lang w:val="en-GB"/>
        </w:rPr>
        <w:t xml:space="preserve"> </w:t>
      </w:r>
      <w:r w:rsidRPr="00C2018E">
        <w:rPr>
          <w:lang w:val="en-GB"/>
        </w:rPr>
        <w:t>mediators</w:t>
      </w:r>
      <w:r w:rsidRPr="00C2018E">
        <w:rPr>
          <w:i/>
          <w:lang w:val="en-GB"/>
        </w:rPr>
        <w:t xml:space="preserve"> </w:t>
      </w:r>
      <w:r w:rsidRPr="00C2018E">
        <w:rPr>
          <w:lang w:val="en-GB"/>
        </w:rPr>
        <w:t xml:space="preserve">because they play a role in developing </w:t>
      </w:r>
      <w:r w:rsidR="00F179C6" w:rsidRPr="00C2018E">
        <w:rPr>
          <w:lang w:val="en-GB"/>
        </w:rPr>
        <w:t>skills</w:t>
      </w:r>
      <w:r w:rsidRPr="00C2018E">
        <w:rPr>
          <w:i/>
          <w:lang w:val="en-GB"/>
        </w:rPr>
        <w:t xml:space="preserve">. </w:t>
      </w:r>
      <w:r w:rsidRPr="00C2018E">
        <w:rPr>
          <w:lang w:val="en-GB"/>
        </w:rPr>
        <w:t xml:space="preserve">They present and shape learning experiences, and interaction with people </w:t>
      </w:r>
      <w:r w:rsidR="00AB1C32" w:rsidRPr="00C2018E">
        <w:rPr>
          <w:lang w:val="en-GB"/>
        </w:rPr>
        <w:t>with</w:t>
      </w:r>
      <w:r w:rsidRPr="00C2018E">
        <w:rPr>
          <w:lang w:val="en-GB"/>
        </w:rPr>
        <w:t xml:space="preserve"> different levels of skills or knowledge such as parents, peers</w:t>
      </w:r>
      <w:r w:rsidR="00CC1978" w:rsidRPr="00C2018E">
        <w:rPr>
          <w:lang w:val="en-GB"/>
        </w:rPr>
        <w:t>,</w:t>
      </w:r>
      <w:r w:rsidRPr="00C2018E">
        <w:rPr>
          <w:lang w:val="en-GB"/>
        </w:rPr>
        <w:t xml:space="preserve"> or teachers often improves learning. This motivates moving to another level in learning. Mediators are considered more than just knowledge providers. Mediators empower learners with essential skills and information that help them to become self-regulated learners. However, </w:t>
      </w:r>
      <w:r w:rsidR="00AB1C32" w:rsidRPr="00C2018E">
        <w:rPr>
          <w:lang w:val="en-GB"/>
        </w:rPr>
        <w:t>they argue</w:t>
      </w:r>
      <w:r w:rsidR="00B43CBB" w:rsidRPr="00C2018E">
        <w:rPr>
          <w:lang w:val="en-GB"/>
        </w:rPr>
        <w:t>d</w:t>
      </w:r>
      <w:r w:rsidR="00AB1C32" w:rsidRPr="00C2018E">
        <w:rPr>
          <w:lang w:val="en-GB"/>
        </w:rPr>
        <w:t xml:space="preserve"> that </w:t>
      </w:r>
      <w:r w:rsidRPr="00C2018E">
        <w:rPr>
          <w:lang w:val="en-GB"/>
        </w:rPr>
        <w:t xml:space="preserve">the willingness and the needs of learners </w:t>
      </w:r>
      <w:r w:rsidR="00AB1C32" w:rsidRPr="00C2018E">
        <w:rPr>
          <w:lang w:val="en-GB"/>
        </w:rPr>
        <w:t>could</w:t>
      </w:r>
      <w:r w:rsidRPr="00C2018E">
        <w:rPr>
          <w:lang w:val="en-GB"/>
        </w:rPr>
        <w:t xml:space="preserve"> be considered during mediation. Learning involves constructing knowledge through interaction and negotiation of meaning. This interaction takes place between the learners, materials, activities, contexts</w:t>
      </w:r>
      <w:r w:rsidR="00B43CBB" w:rsidRPr="00C2018E">
        <w:rPr>
          <w:lang w:val="en-GB"/>
        </w:rPr>
        <w:t>,</w:t>
      </w:r>
      <w:r w:rsidRPr="00C2018E">
        <w:rPr>
          <w:lang w:val="en-GB"/>
        </w:rPr>
        <w:t xml:space="preserve"> and mediators. Instead of perceiving learning as a one-directional input of knowledge</w:t>
      </w:r>
      <w:r w:rsidR="009C52B5" w:rsidRPr="00C2018E">
        <w:rPr>
          <w:lang w:val="en-GB"/>
        </w:rPr>
        <w:t>;</w:t>
      </w:r>
      <w:r w:rsidRPr="00C2018E">
        <w:rPr>
          <w:lang w:val="en-GB"/>
        </w:rPr>
        <w:t xml:space="preserve"> </w:t>
      </w:r>
      <w:r w:rsidR="00AB1C32" w:rsidRPr="00C2018E">
        <w:rPr>
          <w:lang w:val="en-GB"/>
        </w:rPr>
        <w:t xml:space="preserve">in this theory, </w:t>
      </w:r>
      <w:r w:rsidRPr="00C2018E">
        <w:rPr>
          <w:lang w:val="en-GB"/>
        </w:rPr>
        <w:t>learning involves interaction that emphasise</w:t>
      </w:r>
      <w:r w:rsidR="00AB1C32" w:rsidRPr="00C2018E">
        <w:rPr>
          <w:lang w:val="en-GB"/>
        </w:rPr>
        <w:t>s</w:t>
      </w:r>
      <w:r w:rsidRPr="00C2018E">
        <w:rPr>
          <w:lang w:val="en-GB"/>
        </w:rPr>
        <w:t xml:space="preserve"> the role of mediators, such as peers, teachers, curricula</w:t>
      </w:r>
      <w:r w:rsidR="00B43CBB" w:rsidRPr="00C2018E">
        <w:rPr>
          <w:lang w:val="en-GB"/>
        </w:rPr>
        <w:t>,</w:t>
      </w:r>
      <w:r w:rsidRPr="00C2018E">
        <w:rPr>
          <w:lang w:val="en-GB"/>
        </w:rPr>
        <w:t xml:space="preserve"> and learning activities in the learning contexts. Overall, mediated experience for learning through mediation</w:t>
      </w:r>
      <w:r w:rsidR="00DF4F6F" w:rsidRPr="00C2018E">
        <w:rPr>
          <w:lang w:val="en-GB"/>
        </w:rPr>
        <w:t>,</w:t>
      </w:r>
      <w:r w:rsidRPr="00C2018E">
        <w:rPr>
          <w:lang w:val="en-GB"/>
        </w:rPr>
        <w:t xml:space="preserve"> as interpreted by Vygotsky</w:t>
      </w:r>
      <w:r w:rsidR="00AB1C32" w:rsidRPr="00C2018E">
        <w:rPr>
          <w:lang w:val="en-GB"/>
        </w:rPr>
        <w:t>,</w:t>
      </w:r>
      <w:r w:rsidRPr="00C2018E">
        <w:rPr>
          <w:lang w:val="en-GB"/>
        </w:rPr>
        <w:t xml:space="preserve"> is essential. Learning is regarded as a social process mediated through the use of psychological tools and depends on interaction and negotiation (</w:t>
      </w:r>
      <w:bookmarkStart w:id="155" w:name="_Hlk499098340"/>
      <w:r w:rsidR="001E4A18" w:rsidRPr="00C2018E">
        <w:rPr>
          <w:rFonts w:ascii="undefined" w:hAnsi="undefined"/>
          <w:color w:val="000000"/>
          <w:sz w:val="27"/>
          <w:szCs w:val="27"/>
        </w:rPr>
        <w:t>Mitchell, Marsen, &amp; Myles, 2013</w:t>
      </w:r>
      <w:r w:rsidRPr="00C2018E">
        <w:rPr>
          <w:lang w:val="en-GB"/>
        </w:rPr>
        <w:t xml:space="preserve">). </w:t>
      </w:r>
    </w:p>
    <w:bookmarkEnd w:id="155"/>
    <w:p w14:paraId="44FCB443" w14:textId="69F2E534" w:rsidR="00C73A7F" w:rsidRPr="00C2018E" w:rsidRDefault="00C73A7F" w:rsidP="00D8183E">
      <w:pPr>
        <w:pStyle w:val="Heading4"/>
        <w:spacing w:before="120" w:beforeAutospacing="0" w:after="120" w:afterAutospacing="0"/>
        <w:ind w:left="504"/>
        <w:rPr>
          <w:rFonts w:cs="Times New Roman"/>
          <w:i/>
          <w:lang w:val="en-GB"/>
        </w:rPr>
      </w:pPr>
      <w:r w:rsidRPr="00C2018E">
        <w:rPr>
          <w:rFonts w:cs="Times New Roman"/>
          <w:i/>
          <w:lang w:val="en-GB"/>
        </w:rPr>
        <w:t xml:space="preserve"> ZPD</w:t>
      </w:r>
    </w:p>
    <w:p w14:paraId="2D9C4C00" w14:textId="2D7ABA29"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 xml:space="preserve">The concept of ZPD has been extensively studied for its significant implications in learning and teaching. Vygotsky (1978) </w:t>
      </w:r>
      <w:r w:rsidR="00B43CBB" w:rsidRPr="00C2018E">
        <w:rPr>
          <w:lang w:val="en-GB"/>
        </w:rPr>
        <w:t xml:space="preserve">defined </w:t>
      </w:r>
      <w:r w:rsidRPr="00C2018E">
        <w:rPr>
          <w:lang w:val="en-GB"/>
        </w:rPr>
        <w:t>ZPD as “the distance between the actual development level as determined by independent problem solving and the level of potential development as determined through problem solving under adult guidance or in collaboration with more capable peers”</w:t>
      </w:r>
      <w:r w:rsidR="00B43CBB" w:rsidRPr="00C2018E">
        <w:rPr>
          <w:lang w:val="en-GB"/>
        </w:rPr>
        <w:t xml:space="preserve"> (p. 86). </w:t>
      </w:r>
      <w:r w:rsidRPr="00C2018E">
        <w:rPr>
          <w:lang w:val="en-GB"/>
        </w:rPr>
        <w:t xml:space="preserve">Vygotsky described </w:t>
      </w:r>
      <w:r w:rsidRPr="00C2018E">
        <w:rPr>
          <w:lang w:val="en-GB"/>
        </w:rPr>
        <w:lastRenderedPageBreak/>
        <w:t>two different developmental levels: the actual developmental level recognised by the actual skills, and the potential level of development</w:t>
      </w:r>
      <w:r w:rsidR="00B43CBB" w:rsidRPr="00C2018E">
        <w:rPr>
          <w:lang w:val="en-GB"/>
        </w:rPr>
        <w:t>,</w:t>
      </w:r>
      <w:r w:rsidRPr="00C2018E">
        <w:rPr>
          <w:lang w:val="en-GB"/>
        </w:rPr>
        <w:t xml:space="preserve"> which is the learners’ skills after assistance from other people (</w:t>
      </w:r>
      <w:bookmarkStart w:id="156" w:name="_Hlk499098374"/>
      <w:r w:rsidRPr="00C2018E">
        <w:rPr>
          <w:lang w:val="en-GB"/>
        </w:rPr>
        <w:t>De Guerrero &amp; Villamil, 2000).</w:t>
      </w:r>
    </w:p>
    <w:bookmarkEnd w:id="156"/>
    <w:p w14:paraId="601C77C9" w14:textId="1764D462"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 xml:space="preserve">Furthermore, Mitchell and Myles (2004) defined ZPD as “the domain of knowledge or skills where the learner is not yet capable of independent functioning, but can achieve the desired outcome given relevant scaffolded help” </w:t>
      </w:r>
      <w:r w:rsidR="00B43CBB" w:rsidRPr="00C2018E">
        <w:rPr>
          <w:lang w:val="en-GB"/>
        </w:rPr>
        <w:t xml:space="preserve">(p. 196). </w:t>
      </w:r>
      <w:r w:rsidRPr="00C2018E">
        <w:rPr>
          <w:lang w:val="en-GB"/>
        </w:rPr>
        <w:t>ZPD is also considered “the distance between the child’s independent capacity and the capacity to perform with assistance” (</w:t>
      </w:r>
      <w:bookmarkStart w:id="157" w:name="_Hlk499098436"/>
      <w:r w:rsidRPr="00C2018E">
        <w:rPr>
          <w:lang w:val="en-GB"/>
        </w:rPr>
        <w:t>Harvard, 1997, p.</w:t>
      </w:r>
      <w:r w:rsidR="00B43CBB" w:rsidRPr="00C2018E">
        <w:rPr>
          <w:lang w:val="en-GB"/>
        </w:rPr>
        <w:t xml:space="preserve"> </w:t>
      </w:r>
      <w:r w:rsidRPr="00C2018E">
        <w:rPr>
          <w:lang w:val="en-GB"/>
        </w:rPr>
        <w:t>40</w:t>
      </w:r>
      <w:bookmarkEnd w:id="157"/>
      <w:r w:rsidRPr="00C2018E">
        <w:rPr>
          <w:lang w:val="en-GB"/>
        </w:rPr>
        <w:t>). Thus, social aspects such as feedback and help from others are essential in the ZPD to develop learners’ abilities and skills to be more capable and self-regulated.</w:t>
      </w:r>
    </w:p>
    <w:p w14:paraId="3F2C476A" w14:textId="2ACBF074"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Vygotsky</w:t>
      </w:r>
      <w:r w:rsidR="00B43CBB" w:rsidRPr="00C2018E">
        <w:rPr>
          <w:lang w:val="en-GB"/>
        </w:rPr>
        <w:t xml:space="preserve"> (1978)</w:t>
      </w:r>
      <w:r w:rsidRPr="00C2018E">
        <w:rPr>
          <w:lang w:val="en-GB"/>
        </w:rPr>
        <w:t xml:space="preserve"> examined cognitive development in learning and studied the dynamic relation between learning processes and development processes. For Vygotsky, learning processes and development processes work independently and at the same time are equally significant. However, learning precedes development and shapes it (Vygotsky, 1978). It is worth noting that Vygotsky highlights the importance of interaction between individuals and context for learning and development. Consequently, social influences are critical</w:t>
      </w:r>
      <w:r w:rsidR="00B43CBB" w:rsidRPr="00C2018E">
        <w:rPr>
          <w:lang w:val="en-GB"/>
        </w:rPr>
        <w:t>,</w:t>
      </w:r>
      <w:r w:rsidRPr="00C2018E">
        <w:rPr>
          <w:lang w:val="en-GB"/>
        </w:rPr>
        <w:t xml:space="preserve"> as they activate learning within the ZPD. In the sociocultural view, learning takes place at the social level first</w:t>
      </w:r>
      <w:r w:rsidR="00B43CBB" w:rsidRPr="00C2018E">
        <w:rPr>
          <w:lang w:val="en-GB"/>
        </w:rPr>
        <w:t xml:space="preserve"> and</w:t>
      </w:r>
      <w:r w:rsidRPr="00C2018E">
        <w:rPr>
          <w:lang w:val="en-GB"/>
        </w:rPr>
        <w:t xml:space="preserve"> then at the individual level. Thus, learners are considered </w:t>
      </w:r>
      <w:r w:rsidR="009C52B5" w:rsidRPr="00C2018E">
        <w:rPr>
          <w:lang w:val="en-GB"/>
        </w:rPr>
        <w:t xml:space="preserve">to be </w:t>
      </w:r>
      <w:r w:rsidRPr="00C2018E">
        <w:rPr>
          <w:lang w:val="en-GB"/>
        </w:rPr>
        <w:t>active in the</w:t>
      </w:r>
      <w:r w:rsidR="009C52B5" w:rsidRPr="00C2018E">
        <w:rPr>
          <w:lang w:val="en-GB"/>
        </w:rPr>
        <w:t xml:space="preserve"> act of</w:t>
      </w:r>
      <w:r w:rsidRPr="00C2018E">
        <w:rPr>
          <w:lang w:val="en-GB"/>
        </w:rPr>
        <w:t xml:space="preserve"> learning (Mitchell </w:t>
      </w:r>
      <w:r w:rsidR="00B43CBB" w:rsidRPr="00C2018E">
        <w:rPr>
          <w:lang w:val="en-GB"/>
        </w:rPr>
        <w:t xml:space="preserve">&amp; </w:t>
      </w:r>
      <w:r w:rsidRPr="00C2018E">
        <w:rPr>
          <w:lang w:val="en-GB"/>
        </w:rPr>
        <w:t>Myles, 2004). According to Vygotsky (1978), learning creates ZPD</w:t>
      </w:r>
      <w:r w:rsidR="00B43CBB" w:rsidRPr="00C2018E">
        <w:rPr>
          <w:lang w:val="en-GB"/>
        </w:rPr>
        <w:t xml:space="preserve">, </w:t>
      </w:r>
      <w:r w:rsidRPr="00C2018E">
        <w:rPr>
          <w:lang w:val="en-GB"/>
        </w:rPr>
        <w:t xml:space="preserve">as it helps developmental processes through learners’ interaction with adults or peers to achieve development. Lantolf </w:t>
      </w:r>
      <w:r w:rsidR="00B43CBB" w:rsidRPr="00C2018E">
        <w:rPr>
          <w:lang w:val="en-GB"/>
        </w:rPr>
        <w:t xml:space="preserve">and </w:t>
      </w:r>
      <w:r w:rsidRPr="00C2018E">
        <w:rPr>
          <w:lang w:val="en-GB"/>
        </w:rPr>
        <w:t>Appel (1994) noted that within the ZPD</w:t>
      </w:r>
      <w:r w:rsidR="00B43CBB" w:rsidRPr="00C2018E">
        <w:rPr>
          <w:lang w:val="en-GB"/>
        </w:rPr>
        <w:t>,</w:t>
      </w:r>
      <w:r w:rsidRPr="00C2018E">
        <w:rPr>
          <w:lang w:val="en-GB"/>
        </w:rPr>
        <w:t xml:space="preserve"> the advanced mental processes that occur through </w:t>
      </w:r>
      <w:r w:rsidRPr="00C2018E">
        <w:rPr>
          <w:lang w:val="en-GB"/>
        </w:rPr>
        <w:lastRenderedPageBreak/>
        <w:t>interaction are more important that the successful completion of tasks (Lantolf &amp;</w:t>
      </w:r>
      <w:r w:rsidR="00B43CBB" w:rsidRPr="00C2018E">
        <w:rPr>
          <w:lang w:val="en-GB"/>
        </w:rPr>
        <w:t xml:space="preserve"> </w:t>
      </w:r>
      <w:r w:rsidRPr="00C2018E">
        <w:rPr>
          <w:lang w:val="en-GB"/>
        </w:rPr>
        <w:t>Appel, 1994, p. 10).</w:t>
      </w:r>
    </w:p>
    <w:p w14:paraId="20BC8ED8" w14:textId="7665E8A3"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 xml:space="preserve">In addition, in the ZPD, peer collaboration and communication with more capable peers are considered important when exploring language learning. It is worth noting that the help for learners </w:t>
      </w:r>
      <w:r w:rsidR="009C52B5" w:rsidRPr="00C2018E">
        <w:rPr>
          <w:lang w:val="en-GB"/>
        </w:rPr>
        <w:t xml:space="preserve">is </w:t>
      </w:r>
      <w:r w:rsidRPr="00C2018E">
        <w:rPr>
          <w:lang w:val="en-GB"/>
        </w:rPr>
        <w:t xml:space="preserve">not limited to capable others or adults. Thus, peers with equal or lower abilities can also be a source of help within the ZPD. </w:t>
      </w:r>
      <w:r w:rsidR="001E4A18" w:rsidRPr="00C2018E">
        <w:rPr>
          <w:lang w:val="en-GB"/>
        </w:rPr>
        <w:t xml:space="preserve">Van </w:t>
      </w:r>
      <w:r w:rsidRPr="00C2018E">
        <w:rPr>
          <w:lang w:val="en-GB"/>
        </w:rPr>
        <w:t xml:space="preserve">Lier (1996) maintained that language learners who interact with peers exhibiting similar or lower language proficiency could benefit more than when they interact with </w:t>
      </w:r>
      <w:r w:rsidR="00602101" w:rsidRPr="00C2018E">
        <w:rPr>
          <w:lang w:val="en-GB"/>
        </w:rPr>
        <w:t>fluent</w:t>
      </w:r>
      <w:r w:rsidRPr="00C2018E">
        <w:rPr>
          <w:lang w:val="en-GB"/>
        </w:rPr>
        <w:t xml:space="preserve"> language speakers or more capable peers. It encourages the production of interaction opportunities and learning strategies. He also </w:t>
      </w:r>
      <w:r w:rsidR="00B43CBB" w:rsidRPr="00C2018E">
        <w:rPr>
          <w:lang w:val="en-GB"/>
        </w:rPr>
        <w:t xml:space="preserve">argued </w:t>
      </w:r>
      <w:r w:rsidRPr="00C2018E">
        <w:rPr>
          <w:lang w:val="en-GB"/>
        </w:rPr>
        <w:t>that interaction between new and experienced learners benefits both. Interaction helps the experienced participants to examine their strategic process with other participants (</w:t>
      </w:r>
      <w:bookmarkStart w:id="158" w:name="_Hlk499098509"/>
      <w:r w:rsidRPr="00C2018E">
        <w:rPr>
          <w:lang w:val="en-GB"/>
        </w:rPr>
        <w:t>Van Lier, 1996</w:t>
      </w:r>
      <w:bookmarkEnd w:id="158"/>
      <w:r w:rsidRPr="00C2018E">
        <w:rPr>
          <w:lang w:val="en-GB"/>
        </w:rPr>
        <w:t>).</w:t>
      </w:r>
    </w:p>
    <w:p w14:paraId="7CC0A611" w14:textId="04D20B2F"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Research</w:t>
      </w:r>
      <w:r w:rsidR="00A669CE" w:rsidRPr="00C2018E">
        <w:rPr>
          <w:lang w:val="en-GB"/>
        </w:rPr>
        <w:t>ers have</w:t>
      </w:r>
      <w:r w:rsidRPr="00C2018E">
        <w:rPr>
          <w:lang w:val="en-GB"/>
        </w:rPr>
        <w:t xml:space="preserve"> </w:t>
      </w:r>
      <w:r w:rsidR="00A669CE" w:rsidRPr="00C2018E">
        <w:rPr>
          <w:lang w:val="en-GB"/>
        </w:rPr>
        <w:t xml:space="preserve">suggested </w:t>
      </w:r>
      <w:r w:rsidRPr="00C2018E">
        <w:rPr>
          <w:lang w:val="en-GB"/>
        </w:rPr>
        <w:t xml:space="preserve">that the </w:t>
      </w:r>
      <w:r w:rsidR="009C52B5" w:rsidRPr="00C2018E">
        <w:rPr>
          <w:lang w:val="en-GB"/>
        </w:rPr>
        <w:t xml:space="preserve">concept of the </w:t>
      </w:r>
      <w:r w:rsidRPr="00C2018E">
        <w:rPr>
          <w:lang w:val="en-GB"/>
        </w:rPr>
        <w:t xml:space="preserve">ZPD is useful in </w:t>
      </w:r>
      <w:r w:rsidR="009F6427" w:rsidRPr="00C2018E">
        <w:rPr>
          <w:lang w:val="en-GB"/>
        </w:rPr>
        <w:t>second language (</w:t>
      </w:r>
      <w:r w:rsidRPr="00C2018E">
        <w:rPr>
          <w:lang w:val="en-GB"/>
        </w:rPr>
        <w:t>L2</w:t>
      </w:r>
      <w:r w:rsidR="009F6427" w:rsidRPr="00C2018E">
        <w:rPr>
          <w:lang w:val="en-GB"/>
        </w:rPr>
        <w:t>)</w:t>
      </w:r>
      <w:r w:rsidRPr="00C2018E">
        <w:rPr>
          <w:lang w:val="en-GB"/>
        </w:rPr>
        <w:t xml:space="preserve"> learning even if it </w:t>
      </w:r>
      <w:r w:rsidR="002C4E68" w:rsidRPr="00C2018E">
        <w:rPr>
          <w:lang w:val="en-GB"/>
        </w:rPr>
        <w:t>is</w:t>
      </w:r>
      <w:r w:rsidRPr="00C2018E">
        <w:rPr>
          <w:lang w:val="en-GB"/>
        </w:rPr>
        <w:t xml:space="preserve"> studied in a L1 situation (</w:t>
      </w:r>
      <w:bookmarkStart w:id="159" w:name="_Hlk499098557"/>
      <w:r w:rsidRPr="00C2018E">
        <w:rPr>
          <w:lang w:val="en-GB"/>
        </w:rPr>
        <w:t>Anton, 1999</w:t>
      </w:r>
      <w:bookmarkEnd w:id="159"/>
      <w:r w:rsidRPr="00C2018E">
        <w:rPr>
          <w:lang w:val="en-GB"/>
        </w:rPr>
        <w:t xml:space="preserve">). </w:t>
      </w:r>
      <w:bookmarkStart w:id="160" w:name="_Hlk499098578"/>
      <w:r w:rsidRPr="00C2018E">
        <w:rPr>
          <w:lang w:val="en-GB"/>
        </w:rPr>
        <w:t>Ohta (</w:t>
      </w:r>
      <w:bookmarkEnd w:id="160"/>
      <w:r w:rsidR="0002631B" w:rsidRPr="00C2018E">
        <w:rPr>
          <w:lang w:val="en-GB"/>
        </w:rPr>
        <w:t>2000</w:t>
      </w:r>
      <w:r w:rsidR="002C4E68" w:rsidRPr="00C2018E">
        <w:rPr>
          <w:lang w:val="en-GB"/>
        </w:rPr>
        <w:t xml:space="preserve">) </w:t>
      </w:r>
      <w:r w:rsidR="00DF4F6F" w:rsidRPr="00C2018E">
        <w:rPr>
          <w:lang w:val="en-GB"/>
        </w:rPr>
        <w:t xml:space="preserve">defined </w:t>
      </w:r>
      <w:r w:rsidRPr="00C2018E">
        <w:rPr>
          <w:lang w:val="en-GB"/>
        </w:rPr>
        <w:t xml:space="preserve">ZPD as “the difference between the L2 learner’s developmental level as determined by independent language use, and the higher level of potential development as determined by how language is used in collaboration with more capable </w:t>
      </w:r>
      <w:r w:rsidR="009C52B5" w:rsidRPr="00C2018E">
        <w:rPr>
          <w:lang w:val="en-GB"/>
        </w:rPr>
        <w:t>interlocutor</w:t>
      </w:r>
      <w:r w:rsidRPr="00C2018E">
        <w:rPr>
          <w:lang w:val="en-GB"/>
        </w:rPr>
        <w:t xml:space="preserve">” </w:t>
      </w:r>
      <w:r w:rsidR="00A669CE" w:rsidRPr="00C2018E">
        <w:rPr>
          <w:lang w:val="en-GB"/>
        </w:rPr>
        <w:t xml:space="preserve">(p. 96). </w:t>
      </w:r>
      <w:r w:rsidRPr="00C2018E">
        <w:rPr>
          <w:lang w:val="en-GB"/>
        </w:rPr>
        <w:t>L2 scholars expanded the notion of ZPD beyond novice</w:t>
      </w:r>
      <w:r w:rsidR="00A669CE" w:rsidRPr="00C2018E">
        <w:rPr>
          <w:lang w:val="en-GB"/>
        </w:rPr>
        <w:t>–</w:t>
      </w:r>
      <w:r w:rsidRPr="00C2018E">
        <w:rPr>
          <w:lang w:val="en-GB"/>
        </w:rPr>
        <w:t>expert interaction (</w:t>
      </w:r>
      <w:bookmarkStart w:id="161" w:name="_Hlk499098611"/>
      <w:r w:rsidRPr="00C2018E">
        <w:rPr>
          <w:lang w:val="en-GB"/>
        </w:rPr>
        <w:t>Donato, 1994</w:t>
      </w:r>
      <w:bookmarkEnd w:id="161"/>
      <w:r w:rsidRPr="00C2018E">
        <w:rPr>
          <w:lang w:val="en-GB"/>
        </w:rPr>
        <w:t xml:space="preserve">; Ohta, </w:t>
      </w:r>
      <w:r w:rsidR="0002631B" w:rsidRPr="00C2018E">
        <w:rPr>
          <w:lang w:val="en-GB"/>
        </w:rPr>
        <w:t>2000</w:t>
      </w:r>
      <w:r w:rsidRPr="00C2018E">
        <w:rPr>
          <w:lang w:val="en-GB"/>
        </w:rPr>
        <w:t xml:space="preserve">). Researchers </w:t>
      </w:r>
      <w:r w:rsidR="00A669CE" w:rsidRPr="00C2018E">
        <w:rPr>
          <w:lang w:val="en-GB"/>
        </w:rPr>
        <w:t xml:space="preserve">have </w:t>
      </w:r>
      <w:r w:rsidRPr="00C2018E">
        <w:rPr>
          <w:lang w:val="en-GB"/>
        </w:rPr>
        <w:t>argue</w:t>
      </w:r>
      <w:r w:rsidR="00A669CE" w:rsidRPr="00C2018E">
        <w:rPr>
          <w:lang w:val="en-GB"/>
        </w:rPr>
        <w:t>d</w:t>
      </w:r>
      <w:r w:rsidRPr="00C2018E">
        <w:rPr>
          <w:lang w:val="en-GB"/>
        </w:rPr>
        <w:t xml:space="preserve"> that all language learners can provide help and assistance to others through collaborative learning regardless of their language proficiency level. The ZPD is a way to understand interactions with their context and the effects of these interactions on development. Human knowledge is a result of cultural interaction </w:t>
      </w:r>
      <w:r w:rsidRPr="00C2018E">
        <w:rPr>
          <w:lang w:val="en-GB"/>
        </w:rPr>
        <w:lastRenderedPageBreak/>
        <w:t xml:space="preserve">with its surroundings and with others, and Vygotsky (1978) concluded that mental development is exposed through exploring the responses of an individual to different types of mediation. He supported a method of evaluation that involves autonomous performance to show the zone of actual development and the performance with the assistance </w:t>
      </w:r>
      <w:r w:rsidR="009C52B5" w:rsidRPr="00C2018E">
        <w:rPr>
          <w:lang w:val="en-GB"/>
        </w:rPr>
        <w:t xml:space="preserve">of </w:t>
      </w:r>
      <w:r w:rsidRPr="00C2018E">
        <w:rPr>
          <w:lang w:val="en-GB"/>
        </w:rPr>
        <w:t>a mediator (</w:t>
      </w:r>
      <w:bookmarkStart w:id="162" w:name="_Hlk499098644"/>
      <w:r w:rsidRPr="00C2018E">
        <w:rPr>
          <w:lang w:val="en-GB"/>
        </w:rPr>
        <w:t xml:space="preserve">Lantolf &amp; Poehner, 2008, p. 15). </w:t>
      </w:r>
    </w:p>
    <w:bookmarkEnd w:id="162"/>
    <w:p w14:paraId="05AFE3D3" w14:textId="77777777" w:rsidR="00C73A7F" w:rsidRPr="00C2018E" w:rsidRDefault="00C73A7F" w:rsidP="00D8183E">
      <w:pPr>
        <w:pStyle w:val="Heading4"/>
        <w:spacing w:before="120" w:beforeAutospacing="0" w:after="120" w:afterAutospacing="0"/>
        <w:ind w:left="504"/>
        <w:rPr>
          <w:i/>
          <w:lang w:val="en-GB"/>
        </w:rPr>
      </w:pPr>
      <w:r w:rsidRPr="00C2018E">
        <w:rPr>
          <w:i/>
          <w:lang w:val="en-GB"/>
        </w:rPr>
        <w:t xml:space="preserve"> Scaffolding</w:t>
      </w:r>
    </w:p>
    <w:p w14:paraId="47C3BCB1" w14:textId="2479F690"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Scaffolding</w:t>
      </w:r>
      <w:r w:rsidRPr="00C2018E">
        <w:rPr>
          <w:i/>
          <w:lang w:val="en-GB"/>
        </w:rPr>
        <w:t xml:space="preserve"> </w:t>
      </w:r>
      <w:r w:rsidRPr="00C2018E">
        <w:rPr>
          <w:lang w:val="en-GB"/>
        </w:rPr>
        <w:t xml:space="preserve">is the third central concept </w:t>
      </w:r>
      <w:r w:rsidR="00854EE8" w:rsidRPr="00C2018E">
        <w:rPr>
          <w:lang w:val="en-GB"/>
        </w:rPr>
        <w:t>of relevance to this study</w:t>
      </w:r>
      <w:r w:rsidRPr="00C2018E">
        <w:rPr>
          <w:lang w:val="en-GB"/>
        </w:rPr>
        <w:t>. It refers to</w:t>
      </w:r>
      <w:r w:rsidRPr="00C2018E">
        <w:rPr>
          <w:i/>
          <w:lang w:val="en-GB"/>
        </w:rPr>
        <w:t xml:space="preserve"> </w:t>
      </w:r>
      <w:r w:rsidRPr="00C2018E">
        <w:rPr>
          <w:lang w:val="en-GB"/>
        </w:rPr>
        <w:t xml:space="preserve">the adult’s construct of interactions based on what a child knows or can already do. According to </w:t>
      </w:r>
      <w:bookmarkStart w:id="163" w:name="_Hlk499098667"/>
      <w:r w:rsidRPr="00C2018E">
        <w:rPr>
          <w:lang w:val="en-GB"/>
        </w:rPr>
        <w:t>Bruner (1983</w:t>
      </w:r>
      <w:bookmarkEnd w:id="163"/>
      <w:r w:rsidR="00A669CE" w:rsidRPr="00C2018E">
        <w:rPr>
          <w:lang w:val="en-GB"/>
        </w:rPr>
        <w:t xml:space="preserve">), </w:t>
      </w:r>
      <w:r w:rsidRPr="00C2018E">
        <w:rPr>
          <w:lang w:val="en-GB"/>
        </w:rPr>
        <w:t>who explored the interaction between children and mothers, scaffolding</w:t>
      </w:r>
      <w:r w:rsidRPr="00C2018E">
        <w:rPr>
          <w:i/>
          <w:lang w:val="en-GB"/>
        </w:rPr>
        <w:t xml:space="preserve"> </w:t>
      </w:r>
      <w:r w:rsidRPr="00C2018E">
        <w:rPr>
          <w:lang w:val="en-GB"/>
        </w:rPr>
        <w:t xml:space="preserve">is a representation for a mothers’ conversation with her child to promote language acquisition. He defined scaffolding as a conceptualising process to help the child’s development and learning. As the child becomes more capable and </w:t>
      </w:r>
      <w:r w:rsidR="00A669CE" w:rsidRPr="00C2018E">
        <w:rPr>
          <w:lang w:val="en-GB"/>
        </w:rPr>
        <w:t>skilful</w:t>
      </w:r>
      <w:r w:rsidRPr="00C2018E">
        <w:rPr>
          <w:lang w:val="en-GB"/>
        </w:rPr>
        <w:t xml:space="preserve">, mediators gradually hand the </w:t>
      </w:r>
      <w:r w:rsidR="00854EE8" w:rsidRPr="00C2018E">
        <w:rPr>
          <w:lang w:val="en-GB"/>
        </w:rPr>
        <w:t>role to the child to manage (Bru</w:t>
      </w:r>
      <w:r w:rsidRPr="00C2018E">
        <w:rPr>
          <w:lang w:val="en-GB"/>
        </w:rPr>
        <w:t>ner, 1983). This concept emphasises the support given by a knowledgeable member in the social interaction. It also highlights the high level of knowledge competence and skills a learner can develop to competences (</w:t>
      </w:r>
      <w:bookmarkStart w:id="164" w:name="_Hlk499103798"/>
      <w:r w:rsidR="00A669CE" w:rsidRPr="00C2018E">
        <w:rPr>
          <w:lang w:val="en-GB"/>
        </w:rPr>
        <w:t xml:space="preserve">Wood &amp; Middleton, </w:t>
      </w:r>
      <w:r w:rsidRPr="00C2018E">
        <w:rPr>
          <w:lang w:val="en-GB"/>
        </w:rPr>
        <w:t>197</w:t>
      </w:r>
      <w:bookmarkEnd w:id="164"/>
      <w:r w:rsidR="001E4A18" w:rsidRPr="00C2018E">
        <w:rPr>
          <w:lang w:val="en-GB"/>
        </w:rPr>
        <w:t>5)</w:t>
      </w:r>
      <w:r w:rsidRPr="00C2018E">
        <w:rPr>
          <w:lang w:val="en-GB"/>
        </w:rPr>
        <w:t xml:space="preserve">. Scaffolding also outlines the importance of working within the ZPD. Learners </w:t>
      </w:r>
      <w:r w:rsidR="00A669CE" w:rsidRPr="00C2018E">
        <w:rPr>
          <w:lang w:val="en-GB"/>
        </w:rPr>
        <w:t xml:space="preserve">receive </w:t>
      </w:r>
      <w:r w:rsidRPr="00C2018E">
        <w:rPr>
          <w:lang w:val="en-GB"/>
        </w:rPr>
        <w:t xml:space="preserve">assistance within the ZPD to construct knowledge and achieve self-regulation, which is another central concept that I discuss in this section. Scaffolding can be applied in learning contexts in many ways. Wood </w:t>
      </w:r>
      <w:r w:rsidR="007C24EA" w:rsidRPr="00C2018E">
        <w:rPr>
          <w:lang w:val="en-GB"/>
        </w:rPr>
        <w:t xml:space="preserve">&amp; Middleton, </w:t>
      </w:r>
      <w:r w:rsidRPr="00C2018E">
        <w:rPr>
          <w:lang w:val="en-GB"/>
        </w:rPr>
        <w:t>(197</w:t>
      </w:r>
      <w:r w:rsidR="001E4A18" w:rsidRPr="00C2018E">
        <w:rPr>
          <w:lang w:val="en-GB"/>
        </w:rPr>
        <w:t>5)</w:t>
      </w:r>
      <w:r w:rsidRPr="00C2018E">
        <w:rPr>
          <w:lang w:val="en-GB"/>
        </w:rPr>
        <w:t xml:space="preserve"> presented the following suggestions for scaffolding: engaging and recruiting interest and attention; simplifying, maintaining</w:t>
      </w:r>
      <w:r w:rsidR="00D3236F" w:rsidRPr="00C2018E">
        <w:rPr>
          <w:lang w:val="en-GB"/>
        </w:rPr>
        <w:t>,</w:t>
      </w:r>
      <w:r w:rsidRPr="00C2018E">
        <w:rPr>
          <w:lang w:val="en-GB"/>
        </w:rPr>
        <w:t xml:space="preserve"> and directing research and work; marking important features; monitoring and managing frustration during problem-solving; and demonstrating an ideal solution. </w:t>
      </w:r>
      <w:bookmarkStart w:id="165" w:name="_Hlk499103843"/>
      <w:r w:rsidRPr="00C2018E">
        <w:rPr>
          <w:lang w:val="en-GB"/>
        </w:rPr>
        <w:t xml:space="preserve">Mercer and Fisher </w:t>
      </w:r>
      <w:bookmarkEnd w:id="165"/>
      <w:r w:rsidRPr="00C2018E">
        <w:rPr>
          <w:lang w:val="en-GB"/>
        </w:rPr>
        <w:t>(199</w:t>
      </w:r>
      <w:r w:rsidR="00393415" w:rsidRPr="00C2018E">
        <w:rPr>
          <w:lang w:val="en-GB"/>
        </w:rPr>
        <w:t>2</w:t>
      </w:r>
      <w:r w:rsidRPr="00C2018E">
        <w:rPr>
          <w:lang w:val="en-GB"/>
        </w:rPr>
        <w:t xml:space="preserve">) </w:t>
      </w:r>
      <w:r w:rsidRPr="00C2018E">
        <w:rPr>
          <w:lang w:val="en-GB"/>
        </w:rPr>
        <w:lastRenderedPageBreak/>
        <w:t>suggested a number of criteria of scaffolding, which include the following: help</w:t>
      </w:r>
      <w:r w:rsidR="00854EE8" w:rsidRPr="00C2018E">
        <w:rPr>
          <w:lang w:val="en-GB"/>
        </w:rPr>
        <w:t>ing</w:t>
      </w:r>
      <w:r w:rsidRPr="00C2018E">
        <w:rPr>
          <w:lang w:val="en-GB"/>
        </w:rPr>
        <w:t xml:space="preserve"> learners develop competence to eventually complete tasks by themselves without help; and provide evidence of achieving a better level of independent competence through scaffolding. </w:t>
      </w:r>
    </w:p>
    <w:p w14:paraId="3B2A9E21" w14:textId="35750F57"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 xml:space="preserve">Donato (1994) explored how learners learn a </w:t>
      </w:r>
      <w:r w:rsidR="00EB3FAF" w:rsidRPr="00C2018E">
        <w:rPr>
          <w:lang w:val="en-GB"/>
        </w:rPr>
        <w:t>L2</w:t>
      </w:r>
      <w:r w:rsidRPr="00C2018E">
        <w:rPr>
          <w:lang w:val="en-GB"/>
        </w:rPr>
        <w:t xml:space="preserve"> in the social contex</w:t>
      </w:r>
      <w:r w:rsidR="00854EE8" w:rsidRPr="00C2018E">
        <w:rPr>
          <w:lang w:val="en-GB"/>
        </w:rPr>
        <w:t xml:space="preserve">t of the classroom. He </w:t>
      </w:r>
      <w:r w:rsidR="00EB3FAF" w:rsidRPr="00C2018E">
        <w:rPr>
          <w:lang w:val="en-GB"/>
        </w:rPr>
        <w:t xml:space="preserve">suggested </w:t>
      </w:r>
      <w:r w:rsidRPr="00C2018E">
        <w:rPr>
          <w:lang w:val="en-GB"/>
        </w:rPr>
        <w:t>that scaffolding may result in language development as students work together in tasks. Thus, learners themselves can be considered a source of knowledge in the learning process</w:t>
      </w:r>
      <w:r w:rsidR="00EB3FAF" w:rsidRPr="00C2018E">
        <w:rPr>
          <w:lang w:val="en-GB"/>
        </w:rPr>
        <w:t xml:space="preserve">, </w:t>
      </w:r>
      <w:r w:rsidRPr="00C2018E">
        <w:rPr>
          <w:lang w:val="en-GB"/>
        </w:rPr>
        <w:t>which supports the importance of group work between students. According to Donato (1994), learners may equally and mutually support each other in many ways. Therefore, interaction between peers can expand learning and thus should be taken into consideration when planning language learning ac</w:t>
      </w:r>
      <w:r w:rsidR="00854EE8" w:rsidRPr="00C2018E">
        <w:rPr>
          <w:lang w:val="en-GB"/>
        </w:rPr>
        <w:t xml:space="preserve">tivities. </w:t>
      </w:r>
      <w:bookmarkStart w:id="166" w:name="_Hlk499103900"/>
      <w:r w:rsidR="00854EE8" w:rsidRPr="00C2018E">
        <w:rPr>
          <w:lang w:val="en-GB"/>
        </w:rPr>
        <w:t>Swain (2000</w:t>
      </w:r>
      <w:bookmarkEnd w:id="166"/>
      <w:r w:rsidR="00854EE8" w:rsidRPr="00C2018E">
        <w:rPr>
          <w:lang w:val="en-GB"/>
        </w:rPr>
        <w:t xml:space="preserve">) </w:t>
      </w:r>
      <w:r w:rsidR="00EB3FAF" w:rsidRPr="00C2018E">
        <w:rPr>
          <w:lang w:val="en-GB"/>
        </w:rPr>
        <w:t xml:space="preserve">discussed </w:t>
      </w:r>
      <w:r w:rsidRPr="00C2018E">
        <w:rPr>
          <w:lang w:val="en-GB"/>
        </w:rPr>
        <w:t xml:space="preserve">the significance of collaborative learning because the use of language mediates language production. Language is considered a mediating tool and helps individuals to construct knowledge. Language mediates the individuals’ physical and mental development. Swain (2000) recommended </w:t>
      </w:r>
      <w:r w:rsidRPr="00C2018E">
        <w:rPr>
          <w:i/>
          <w:lang w:val="en-GB"/>
        </w:rPr>
        <w:t>negotiations</w:t>
      </w:r>
      <w:r w:rsidRPr="00C2018E">
        <w:rPr>
          <w:lang w:val="en-GB"/>
        </w:rPr>
        <w:t xml:space="preserve"> as a mediator for language learning</w:t>
      </w:r>
      <w:r w:rsidR="00EB3FAF" w:rsidRPr="00C2018E">
        <w:rPr>
          <w:lang w:val="en-GB"/>
        </w:rPr>
        <w:t>,</w:t>
      </w:r>
      <w:r w:rsidRPr="00C2018E">
        <w:rPr>
          <w:lang w:val="en-GB"/>
        </w:rPr>
        <w:t xml:space="preserve"> as it supports learners </w:t>
      </w:r>
      <w:r w:rsidR="00EB3FAF" w:rsidRPr="00C2018E">
        <w:rPr>
          <w:lang w:val="en-GB"/>
        </w:rPr>
        <w:t xml:space="preserve">in becoming </w:t>
      </w:r>
      <w:r w:rsidRPr="00C2018E">
        <w:rPr>
          <w:lang w:val="en-GB"/>
        </w:rPr>
        <w:t xml:space="preserve">aware of their learning. </w:t>
      </w:r>
      <w:bookmarkStart w:id="167" w:name="_Hlk499103933"/>
      <w:r w:rsidRPr="00C2018E">
        <w:rPr>
          <w:lang w:val="en-GB"/>
        </w:rPr>
        <w:t>Daniel (2001</w:t>
      </w:r>
      <w:bookmarkEnd w:id="167"/>
      <w:r w:rsidRPr="00C2018E">
        <w:rPr>
          <w:lang w:val="en-GB"/>
        </w:rPr>
        <w:t>) claimed that scaffolding does not fully reflect the notion of the ZPD. Yet, teaching is applied through scaffolding within the ZPD (Wells, 1999). Scaffolding has three main features: the dialogic discourse; the activity; and the artefacts that mediate knowledge. Moreover, in educational psychology, the notion of scaffolding was extended to refer to the help given by teachers or peers to solve a certain problem. It was used as a broad concept to refer to all support offered to learners (</w:t>
      </w:r>
      <w:r w:rsidR="000440B4" w:rsidRPr="00C2018E">
        <w:rPr>
          <w:lang w:val="en-GB"/>
        </w:rPr>
        <w:t>Swain, 2000</w:t>
      </w:r>
      <w:r w:rsidRPr="00C2018E">
        <w:rPr>
          <w:lang w:val="en-GB"/>
        </w:rPr>
        <w:t xml:space="preserve">).  </w:t>
      </w:r>
    </w:p>
    <w:p w14:paraId="6D012AEE" w14:textId="77777777" w:rsidR="00C73A7F" w:rsidRPr="00C2018E" w:rsidRDefault="00C73A7F" w:rsidP="00D8183E">
      <w:pPr>
        <w:pStyle w:val="Heading4"/>
        <w:spacing w:before="120" w:beforeAutospacing="0" w:after="120" w:afterAutospacing="0"/>
        <w:ind w:left="504"/>
        <w:rPr>
          <w:i/>
          <w:lang w:val="en-GB"/>
        </w:rPr>
      </w:pPr>
      <w:r w:rsidRPr="00C2018E">
        <w:rPr>
          <w:i/>
          <w:lang w:val="en-GB"/>
        </w:rPr>
        <w:lastRenderedPageBreak/>
        <w:t xml:space="preserve"> Self-regulation</w:t>
      </w:r>
    </w:p>
    <w:p w14:paraId="60D8EF95" w14:textId="0F8F093C" w:rsidR="00C73A7F" w:rsidRPr="00C2018E" w:rsidRDefault="00C73A7F" w:rsidP="00D8183E">
      <w:pPr>
        <w:autoSpaceDE w:val="0"/>
        <w:autoSpaceDN w:val="0"/>
        <w:adjustRightInd w:val="0"/>
        <w:spacing w:before="120" w:beforeAutospacing="0" w:after="120" w:afterAutospacing="0"/>
        <w:ind w:left="360"/>
        <w:rPr>
          <w:lang w:val="en-GB"/>
        </w:rPr>
      </w:pPr>
      <w:r w:rsidRPr="00C2018E">
        <w:rPr>
          <w:i/>
          <w:lang w:val="en-GB"/>
        </w:rPr>
        <w:t xml:space="preserve">Self-regulation </w:t>
      </w:r>
      <w:r w:rsidRPr="00C2018E">
        <w:rPr>
          <w:lang w:val="en-GB"/>
        </w:rPr>
        <w:t xml:space="preserve">is </w:t>
      </w:r>
      <w:r w:rsidR="00854EE8" w:rsidRPr="00C2018E">
        <w:rPr>
          <w:lang w:val="en-GB"/>
        </w:rPr>
        <w:t>where</w:t>
      </w:r>
      <w:r w:rsidRPr="00C2018E">
        <w:rPr>
          <w:lang w:val="en-GB"/>
        </w:rPr>
        <w:t xml:space="preserve"> </w:t>
      </w:r>
      <w:r w:rsidR="009C52B5" w:rsidRPr="00C2018E">
        <w:rPr>
          <w:lang w:val="en-GB"/>
        </w:rPr>
        <w:t xml:space="preserve">a </w:t>
      </w:r>
      <w:r w:rsidRPr="00C2018E">
        <w:rPr>
          <w:lang w:val="en-GB"/>
        </w:rPr>
        <w:t xml:space="preserve">learner </w:t>
      </w:r>
      <w:r w:rsidR="00854EE8" w:rsidRPr="00C2018E">
        <w:rPr>
          <w:lang w:val="en-GB"/>
        </w:rPr>
        <w:t>is</w:t>
      </w:r>
      <w:r w:rsidRPr="00C2018E">
        <w:rPr>
          <w:lang w:val="en-GB"/>
        </w:rPr>
        <w:t xml:space="preserve"> able to learn how to make plans for action to control behaviours and skills and transfer them to new situations in the learning process. The concept refers to the changes that take place in the ZPD (Harvard, 1997). According to Vygotsky (1981), self-regulation is a developmental process described by the concept of </w:t>
      </w:r>
      <w:r w:rsidRPr="00C2018E">
        <w:rPr>
          <w:i/>
          <w:lang w:val="en-GB"/>
        </w:rPr>
        <w:t>two planes</w:t>
      </w:r>
      <w:r w:rsidR="00EB3FAF" w:rsidRPr="00C2018E">
        <w:rPr>
          <w:i/>
          <w:iCs/>
          <w:lang w:val="en-GB"/>
        </w:rPr>
        <w:t>.</w:t>
      </w:r>
      <w:r w:rsidRPr="00C2018E">
        <w:rPr>
          <w:i/>
          <w:lang w:val="en-GB"/>
        </w:rPr>
        <w:t xml:space="preserve"> </w:t>
      </w:r>
      <w:r w:rsidRPr="00C2018E">
        <w:rPr>
          <w:lang w:val="en-GB"/>
        </w:rPr>
        <w:t>First</w:t>
      </w:r>
      <w:r w:rsidRPr="00C2018E">
        <w:rPr>
          <w:i/>
          <w:lang w:val="en-GB"/>
        </w:rPr>
        <w:t xml:space="preserve">, </w:t>
      </w:r>
      <w:r w:rsidRPr="00C2018E">
        <w:rPr>
          <w:lang w:val="en-GB"/>
        </w:rPr>
        <w:t>the process of development is intermental or social</w:t>
      </w:r>
      <w:r w:rsidR="00EB3FAF" w:rsidRPr="00C2018E">
        <w:rPr>
          <w:lang w:val="en-GB"/>
        </w:rPr>
        <w:t>,</w:t>
      </w:r>
      <w:r w:rsidRPr="00C2018E">
        <w:rPr>
          <w:lang w:val="en-GB"/>
        </w:rPr>
        <w:t xml:space="preserve"> which is the process where learners </w:t>
      </w:r>
      <w:r w:rsidR="00EB3FAF" w:rsidRPr="00C2018E">
        <w:rPr>
          <w:lang w:val="en-GB"/>
        </w:rPr>
        <w:t xml:space="preserve">become </w:t>
      </w:r>
      <w:r w:rsidRPr="00C2018E">
        <w:rPr>
          <w:lang w:val="en-GB"/>
        </w:rPr>
        <w:t>familiar with new skills, concepts</w:t>
      </w:r>
      <w:r w:rsidR="00EB3FAF" w:rsidRPr="00C2018E">
        <w:rPr>
          <w:lang w:val="en-GB"/>
        </w:rPr>
        <w:t>,</w:t>
      </w:r>
      <w:r w:rsidRPr="00C2018E">
        <w:rPr>
          <w:lang w:val="en-GB"/>
        </w:rPr>
        <w:t xml:space="preserve"> and language with the help of different tools, instruments</w:t>
      </w:r>
      <w:r w:rsidR="00EB3FAF" w:rsidRPr="00C2018E">
        <w:rPr>
          <w:lang w:val="en-GB"/>
        </w:rPr>
        <w:t xml:space="preserve">, </w:t>
      </w:r>
      <w:r w:rsidRPr="00C2018E">
        <w:rPr>
          <w:lang w:val="en-GB"/>
        </w:rPr>
        <w:t>or others. Second, the developmental process becomes psychological, personal, or intramental plane. Here, learners adopt the new languages, skills</w:t>
      </w:r>
      <w:r w:rsidR="00EB3FAF" w:rsidRPr="00C2018E">
        <w:rPr>
          <w:lang w:val="en-GB"/>
        </w:rPr>
        <w:t>,</w:t>
      </w:r>
      <w:r w:rsidRPr="00C2018E">
        <w:rPr>
          <w:lang w:val="en-GB"/>
        </w:rPr>
        <w:t xml:space="preserve"> and concepts autonomously</w:t>
      </w:r>
      <w:r w:rsidR="00EB3FAF" w:rsidRPr="00C2018E">
        <w:rPr>
          <w:lang w:val="en-GB"/>
        </w:rPr>
        <w:t>, therefore</w:t>
      </w:r>
      <w:r w:rsidRPr="00C2018E">
        <w:rPr>
          <w:lang w:val="en-GB"/>
        </w:rPr>
        <w:t xml:space="preserve"> moving beyond other-regulation to more self-regulation which signify the increasing control of a learner over their learning process and practices in the ZPD (Lantolf &amp; Appel, 1994). </w:t>
      </w:r>
      <w:bookmarkStart w:id="168" w:name="_Hlk499104552"/>
      <w:r w:rsidRPr="00C2018E">
        <w:rPr>
          <w:lang w:val="en-GB"/>
        </w:rPr>
        <w:t>Tharp and Gallimore (1988</w:t>
      </w:r>
      <w:bookmarkEnd w:id="168"/>
      <w:r w:rsidRPr="00C2018E">
        <w:rPr>
          <w:lang w:val="en-GB"/>
        </w:rPr>
        <w:t xml:space="preserve">) extended the </w:t>
      </w:r>
      <w:r w:rsidR="00EB3FAF" w:rsidRPr="00C2018E">
        <w:rPr>
          <w:lang w:val="en-GB"/>
        </w:rPr>
        <w:t>t</w:t>
      </w:r>
      <w:r w:rsidRPr="00C2018E">
        <w:rPr>
          <w:lang w:val="en-GB"/>
        </w:rPr>
        <w:t>wo concept</w:t>
      </w:r>
      <w:r w:rsidR="001E4A18" w:rsidRPr="00C2018E">
        <w:rPr>
          <w:lang w:val="en-GB"/>
        </w:rPr>
        <w:t>s</w:t>
      </w:r>
      <w:r w:rsidRPr="00C2018E">
        <w:rPr>
          <w:lang w:val="en-GB"/>
        </w:rPr>
        <w:t xml:space="preserve"> based on Vygotsky’s theory of learning to a model of four</w:t>
      </w:r>
      <w:r w:rsidR="00EB3FAF" w:rsidRPr="00C2018E">
        <w:rPr>
          <w:iCs/>
          <w:lang w:val="en-GB"/>
        </w:rPr>
        <w:t xml:space="preserve"> </w:t>
      </w:r>
      <w:r w:rsidRPr="00C2018E">
        <w:rPr>
          <w:lang w:val="en-GB"/>
        </w:rPr>
        <w:t xml:space="preserve">stages. This model clarifies the association between self-regulation and the ZPD and emphasised both teaching and learning. </w:t>
      </w:r>
      <w:r w:rsidR="001E4A18" w:rsidRPr="00C2018E">
        <w:rPr>
          <w:lang w:val="en-GB"/>
        </w:rPr>
        <w:t xml:space="preserve">Tharp and Gallimore (1988) </w:t>
      </w:r>
      <w:r w:rsidRPr="00C2018E">
        <w:rPr>
          <w:lang w:val="en-GB"/>
        </w:rPr>
        <w:t>consider the teacher’s role as mediators</w:t>
      </w:r>
      <w:r w:rsidRPr="00C2018E">
        <w:rPr>
          <w:i/>
          <w:lang w:val="en-GB"/>
        </w:rPr>
        <w:t xml:space="preserve"> </w:t>
      </w:r>
      <w:r w:rsidRPr="00C2018E">
        <w:rPr>
          <w:lang w:val="en-GB"/>
        </w:rPr>
        <w:t>to offer support to learners to develop their learning within their own ZPD. In this four-stage model, the first stage involves the help of more capable individuals</w:t>
      </w:r>
      <w:r w:rsidR="00EB3FAF" w:rsidRPr="00C2018E">
        <w:rPr>
          <w:lang w:val="en-GB"/>
        </w:rPr>
        <w:t>,</w:t>
      </w:r>
      <w:r w:rsidRPr="00C2018E">
        <w:rPr>
          <w:lang w:val="en-GB"/>
        </w:rPr>
        <w:t xml:space="preserve"> which helps the learner</w:t>
      </w:r>
      <w:r w:rsidR="00EB3FAF" w:rsidRPr="00C2018E">
        <w:rPr>
          <w:lang w:val="en-GB"/>
        </w:rPr>
        <w:t>s</w:t>
      </w:r>
      <w:r w:rsidRPr="00C2018E">
        <w:rPr>
          <w:lang w:val="en-GB"/>
        </w:rPr>
        <w:t xml:space="preserve"> to regulate their behaviours </w:t>
      </w:r>
      <w:r w:rsidR="00EB3FAF" w:rsidRPr="00C2018E">
        <w:rPr>
          <w:lang w:val="en-GB"/>
        </w:rPr>
        <w:t>and</w:t>
      </w:r>
      <w:r w:rsidRPr="00C2018E">
        <w:rPr>
          <w:lang w:val="en-GB"/>
        </w:rPr>
        <w:t xml:space="preserve"> provi</w:t>
      </w:r>
      <w:r w:rsidR="00EB3FAF" w:rsidRPr="00C2018E">
        <w:rPr>
          <w:lang w:val="en-GB"/>
        </w:rPr>
        <w:t>de</w:t>
      </w:r>
      <w:r w:rsidRPr="00C2018E">
        <w:rPr>
          <w:lang w:val="en-GB"/>
        </w:rPr>
        <w:t xml:space="preserve"> modelling and guidelines. Initially, learners have limited knowledge of the purposes or circumstances</w:t>
      </w:r>
      <w:r w:rsidR="00EB3FAF" w:rsidRPr="00C2018E">
        <w:rPr>
          <w:lang w:val="en-GB"/>
        </w:rPr>
        <w:t>,</w:t>
      </w:r>
      <w:r w:rsidRPr="00C2018E">
        <w:rPr>
          <w:lang w:val="en-GB"/>
        </w:rPr>
        <w:t xml:space="preserve"> and with time they develop the necessary awareness to complete a certain task independently. Thus, interaction, negotiation, explanation</w:t>
      </w:r>
      <w:r w:rsidR="00EB3FAF" w:rsidRPr="00C2018E">
        <w:rPr>
          <w:lang w:val="en-GB"/>
        </w:rPr>
        <w:t>,</w:t>
      </w:r>
      <w:r w:rsidRPr="00C2018E">
        <w:rPr>
          <w:lang w:val="en-GB"/>
        </w:rPr>
        <w:t xml:space="preserve"> and feedback are</w:t>
      </w:r>
      <w:r w:rsidR="00E31A14" w:rsidRPr="00C2018E">
        <w:rPr>
          <w:lang w:val="en-GB"/>
        </w:rPr>
        <w:t>, in this theory, seen as</w:t>
      </w:r>
      <w:r w:rsidRPr="00C2018E">
        <w:rPr>
          <w:lang w:val="en-GB"/>
        </w:rPr>
        <w:t xml:space="preserve"> essential throughout the learning process </w:t>
      </w:r>
      <w:r w:rsidR="00AC0269" w:rsidRPr="00C2018E">
        <w:rPr>
          <w:lang w:val="en-GB"/>
        </w:rPr>
        <w:t xml:space="preserve">to eventually </w:t>
      </w:r>
      <w:r w:rsidRPr="00C2018E">
        <w:rPr>
          <w:lang w:val="en-GB"/>
        </w:rPr>
        <w:t xml:space="preserve">take responsibility for </w:t>
      </w:r>
      <w:r w:rsidR="004506CA" w:rsidRPr="00C2018E">
        <w:rPr>
          <w:lang w:val="en-GB"/>
        </w:rPr>
        <w:t xml:space="preserve">one’s </w:t>
      </w:r>
      <w:r w:rsidRPr="00C2018E">
        <w:rPr>
          <w:lang w:val="en-GB"/>
        </w:rPr>
        <w:t xml:space="preserve">own learning. In stage two of the model, there is more self-control and regulation, as </w:t>
      </w:r>
      <w:r w:rsidRPr="00C2018E">
        <w:rPr>
          <w:lang w:val="en-GB"/>
        </w:rPr>
        <w:lastRenderedPageBreak/>
        <w:t>learners begin to direct themselves about what they want to do. Learners develop self-talk</w:t>
      </w:r>
      <w:r w:rsidR="004506CA" w:rsidRPr="00C2018E">
        <w:rPr>
          <w:lang w:val="en-GB"/>
        </w:rPr>
        <w:t>,</w:t>
      </w:r>
      <w:r w:rsidRPr="00C2018E">
        <w:rPr>
          <w:lang w:val="en-GB"/>
        </w:rPr>
        <w:t xml:space="preserve"> meaning that they are able to articulate and direct what should be done to reach a certain knowledge or skill. In stage three, the learning practices no longer need assistance from others as they are internalised. Nevertheless, in some cases, at this stage, help or assistance from others may cause disruption. The abovementioned three stages refer to the processes of learning new knowledge or skills. In the final stage of this model, learners might need the earlier type of help when they want to develop their performance (Tharp &amp; Gallimore, 1988). </w:t>
      </w:r>
      <w:r w:rsidR="004506CA" w:rsidRPr="00C2018E">
        <w:rPr>
          <w:lang w:val="en-GB"/>
        </w:rPr>
        <w:t xml:space="preserve">Vygotsky (1978) referred to this </w:t>
      </w:r>
      <w:r w:rsidRPr="00C2018E">
        <w:rPr>
          <w:lang w:val="en-GB"/>
        </w:rPr>
        <w:t xml:space="preserve">process </w:t>
      </w:r>
      <w:r w:rsidR="004506CA" w:rsidRPr="00C2018E">
        <w:rPr>
          <w:lang w:val="en-GB"/>
        </w:rPr>
        <w:t>as</w:t>
      </w:r>
      <w:r w:rsidRPr="00C2018E">
        <w:rPr>
          <w:lang w:val="en-GB"/>
        </w:rPr>
        <w:t xml:space="preserve"> </w:t>
      </w:r>
      <w:r w:rsidR="004506CA" w:rsidRPr="00C2018E">
        <w:rPr>
          <w:lang w:val="en-GB"/>
        </w:rPr>
        <w:t>“</w:t>
      </w:r>
      <w:r w:rsidRPr="00C2018E">
        <w:rPr>
          <w:lang w:val="en-GB"/>
        </w:rPr>
        <w:t>de-automatization and reclusiveness</w:t>
      </w:r>
      <w:r w:rsidR="004506CA" w:rsidRPr="00C2018E">
        <w:rPr>
          <w:lang w:val="en-GB"/>
        </w:rPr>
        <w:t>” (p. x</w:t>
      </w:r>
      <w:r w:rsidR="00905E4C" w:rsidRPr="00C2018E">
        <w:rPr>
          <w:lang w:val="en-GB"/>
        </w:rPr>
        <w:t>i</w:t>
      </w:r>
      <w:r w:rsidR="004506CA" w:rsidRPr="00C2018E">
        <w:rPr>
          <w:lang w:val="en-GB"/>
        </w:rPr>
        <w:t>)</w:t>
      </w:r>
      <w:r w:rsidRPr="00C2018E">
        <w:rPr>
          <w:lang w:val="en-GB"/>
        </w:rPr>
        <w:t>. In summary, these concepts show the process that learners go through to reach the ZPD and how learners may attain self-regulation using tools such as language or technology to interact with others.</w:t>
      </w:r>
    </w:p>
    <w:p w14:paraId="7D6C2288" w14:textId="6DD4F3CE"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According to Vygotsky (1978), the child engages in social interactions as an individual with peers or more knowledgeable or experienced individuals from the same culture. Subsequently, the child gradually acquires individuality and control through three levels of regulation: object</w:t>
      </w:r>
      <w:r w:rsidR="004506CA" w:rsidRPr="00C2018E">
        <w:rPr>
          <w:lang w:val="en-GB"/>
        </w:rPr>
        <w:t xml:space="preserve">, </w:t>
      </w:r>
      <w:r w:rsidRPr="00C2018E">
        <w:rPr>
          <w:lang w:val="en-GB"/>
        </w:rPr>
        <w:t>other</w:t>
      </w:r>
      <w:r w:rsidR="004506CA" w:rsidRPr="00C2018E">
        <w:rPr>
          <w:lang w:val="en-GB"/>
        </w:rPr>
        <w:t xml:space="preserve">, </w:t>
      </w:r>
      <w:r w:rsidRPr="00C2018E">
        <w:rPr>
          <w:lang w:val="en-GB"/>
        </w:rPr>
        <w:t>and self-regulation. Object regulation is the process in which an individual is directed by context or the environment. Individuals cannot control the environment</w:t>
      </w:r>
      <w:r w:rsidR="004506CA" w:rsidRPr="00C2018E">
        <w:rPr>
          <w:lang w:val="en-GB"/>
        </w:rPr>
        <w:t>,</w:t>
      </w:r>
      <w:r w:rsidRPr="00C2018E">
        <w:rPr>
          <w:lang w:val="en-GB"/>
        </w:rPr>
        <w:t xml:space="preserve"> and instead it affects them significantly in the first stages of development.</w:t>
      </w:r>
    </w:p>
    <w:p w14:paraId="3875C1D4" w14:textId="3C2B30F8"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The second stage is other-regulation. This is the stage where individuals are regulated by others, such as more knowledgeable people. At this stage, individuals can complete tasks with help from a teacher, a parent</w:t>
      </w:r>
      <w:r w:rsidR="004506CA" w:rsidRPr="00C2018E">
        <w:rPr>
          <w:lang w:val="en-GB"/>
        </w:rPr>
        <w:t>,</w:t>
      </w:r>
      <w:r w:rsidRPr="00C2018E">
        <w:rPr>
          <w:lang w:val="en-GB"/>
        </w:rPr>
        <w:t xml:space="preserve"> or </w:t>
      </w:r>
      <w:r w:rsidR="00C875BA" w:rsidRPr="00C2018E">
        <w:rPr>
          <w:lang w:val="en-GB"/>
        </w:rPr>
        <w:t xml:space="preserve">a </w:t>
      </w:r>
      <w:r w:rsidRPr="00C2018E">
        <w:rPr>
          <w:lang w:val="en-GB"/>
        </w:rPr>
        <w:t>peer which is linguistically mediated through interactions (</w:t>
      </w:r>
      <w:bookmarkStart w:id="169" w:name="_Hlk499104580"/>
      <w:r w:rsidRPr="00C2018E">
        <w:rPr>
          <w:lang w:val="en-GB"/>
        </w:rPr>
        <w:t>Frawley &amp; Lantolf, 1985</w:t>
      </w:r>
      <w:bookmarkEnd w:id="169"/>
      <w:r w:rsidRPr="00C2018E">
        <w:rPr>
          <w:lang w:val="en-GB"/>
        </w:rPr>
        <w:t xml:space="preserve">). Other </w:t>
      </w:r>
      <w:r w:rsidRPr="00C2018E">
        <w:rPr>
          <w:lang w:val="en-GB"/>
        </w:rPr>
        <w:lastRenderedPageBreak/>
        <w:t xml:space="preserve">features </w:t>
      </w:r>
      <w:r w:rsidR="004506CA" w:rsidRPr="00C2018E">
        <w:rPr>
          <w:lang w:val="en-GB"/>
        </w:rPr>
        <w:t xml:space="preserve">such as </w:t>
      </w:r>
      <w:r w:rsidRPr="00C2018E">
        <w:rPr>
          <w:lang w:val="en-GB"/>
        </w:rPr>
        <w:t>facial expressions are also considered mediated tools (</w:t>
      </w:r>
      <w:bookmarkStart w:id="170" w:name="_Hlk499104595"/>
      <w:r w:rsidRPr="00C2018E">
        <w:rPr>
          <w:lang w:val="en-GB"/>
        </w:rPr>
        <w:t>Foley, 1991</w:t>
      </w:r>
      <w:bookmarkEnd w:id="170"/>
      <w:r w:rsidRPr="00C2018E">
        <w:rPr>
          <w:lang w:val="en-GB"/>
        </w:rPr>
        <w:t xml:space="preserve">). </w:t>
      </w:r>
    </w:p>
    <w:p w14:paraId="1899B6C3" w14:textId="6E19D05A"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Nevertheless, self-regulation is relative</w:t>
      </w:r>
      <w:r w:rsidR="004506CA" w:rsidRPr="00C2018E">
        <w:rPr>
          <w:lang w:val="en-GB"/>
        </w:rPr>
        <w:t>,</w:t>
      </w:r>
      <w:r w:rsidRPr="00C2018E">
        <w:rPr>
          <w:lang w:val="en-GB"/>
        </w:rPr>
        <w:t xml:space="preserve"> as a person might be self-regulated in some exercises and not self-regulated in other exercises. </w:t>
      </w:r>
      <w:r w:rsidR="00F56D78" w:rsidRPr="00C2018E">
        <w:rPr>
          <w:lang w:val="en-GB"/>
        </w:rPr>
        <w:t>Moreover</w:t>
      </w:r>
      <w:r w:rsidRPr="00C2018E">
        <w:rPr>
          <w:lang w:val="en-GB"/>
        </w:rPr>
        <w:t>, people do not achieve self-regulation at the same time for the same tasks. Self-regulation is a result of initial regulation and assistance from other people (</w:t>
      </w:r>
      <w:bookmarkStart w:id="171" w:name="_Hlk499104610"/>
      <w:r w:rsidRPr="00C2018E">
        <w:rPr>
          <w:lang w:val="en-GB"/>
        </w:rPr>
        <w:t>DeVries, 2000</w:t>
      </w:r>
      <w:bookmarkEnd w:id="171"/>
      <w:r w:rsidRPr="00C2018E">
        <w:rPr>
          <w:lang w:val="en-GB"/>
        </w:rPr>
        <w:t>). The concept of self-regulation</w:t>
      </w:r>
      <w:r w:rsidR="00F56D78" w:rsidRPr="00C2018E">
        <w:rPr>
          <w:lang w:val="en-GB"/>
        </w:rPr>
        <w:t>,</w:t>
      </w:r>
      <w:r w:rsidRPr="00C2018E">
        <w:rPr>
          <w:lang w:val="en-GB"/>
        </w:rPr>
        <w:t xml:space="preserve"> as viewed by Piagetians</w:t>
      </w:r>
      <w:r w:rsidR="00F56D78" w:rsidRPr="00C2018E">
        <w:rPr>
          <w:lang w:val="en-GB"/>
        </w:rPr>
        <w:t>,</w:t>
      </w:r>
      <w:r w:rsidRPr="00C2018E">
        <w:rPr>
          <w:lang w:val="en-GB"/>
        </w:rPr>
        <w:t xml:space="preserve"> differs greatly from the psychological viewpoint. DeVries (200</w:t>
      </w:r>
      <w:r w:rsidR="00AA418A" w:rsidRPr="00C2018E">
        <w:rPr>
          <w:lang w:val="en-GB"/>
        </w:rPr>
        <w:t>0</w:t>
      </w:r>
      <w:r w:rsidRPr="00C2018E">
        <w:rPr>
          <w:lang w:val="en-GB"/>
        </w:rPr>
        <w:t xml:space="preserve">), in summarising Piagetian perspectives of self-regulation, showed that it existed in early infancy. Consequently, it may be encouraged </w:t>
      </w:r>
      <w:r w:rsidR="00C875BA" w:rsidRPr="00C2018E">
        <w:rPr>
          <w:lang w:val="en-GB"/>
        </w:rPr>
        <w:t xml:space="preserve">by </w:t>
      </w:r>
      <w:r w:rsidRPr="00C2018E">
        <w:rPr>
          <w:lang w:val="en-GB"/>
        </w:rPr>
        <w:t>offering the child broader opportunities to be able to choose and make decisions. A Piagetian viewpoint perceives that other-regulation may delay the child’s self-regulation.</w:t>
      </w:r>
    </w:p>
    <w:p w14:paraId="5C051B06" w14:textId="663495AB" w:rsidR="00C73A7F" w:rsidRPr="00C2018E" w:rsidRDefault="00C73A7F" w:rsidP="00D8183E">
      <w:pPr>
        <w:autoSpaceDE w:val="0"/>
        <w:autoSpaceDN w:val="0"/>
        <w:adjustRightInd w:val="0"/>
        <w:spacing w:before="120" w:beforeAutospacing="0" w:after="120" w:afterAutospacing="0"/>
        <w:ind w:left="360"/>
        <w:rPr>
          <w:lang w:val="en-GB"/>
        </w:rPr>
      </w:pPr>
      <w:r w:rsidRPr="00C2018E">
        <w:rPr>
          <w:lang w:val="en-GB"/>
        </w:rPr>
        <w:t>Many educators use this concept of self-regulation in EFL</w:t>
      </w:r>
      <w:r w:rsidR="004830DE" w:rsidRPr="00C2018E">
        <w:rPr>
          <w:lang w:val="en-GB"/>
        </w:rPr>
        <w:t xml:space="preserve"> and </w:t>
      </w:r>
      <w:r w:rsidRPr="00C2018E">
        <w:rPr>
          <w:lang w:val="en-GB"/>
        </w:rPr>
        <w:t>ESL classes</w:t>
      </w:r>
      <w:r w:rsidR="00E31A14" w:rsidRPr="00C2018E">
        <w:rPr>
          <w:lang w:val="en-GB"/>
        </w:rPr>
        <w:t xml:space="preserve">. Foley (1991) </w:t>
      </w:r>
      <w:r w:rsidR="004830DE" w:rsidRPr="00C2018E">
        <w:rPr>
          <w:lang w:val="en-GB"/>
        </w:rPr>
        <w:t xml:space="preserve">claimed </w:t>
      </w:r>
      <w:r w:rsidRPr="00C2018E">
        <w:rPr>
          <w:lang w:val="en-GB"/>
        </w:rPr>
        <w:t>that object-regulation and other</w:t>
      </w:r>
      <w:r w:rsidR="00C875BA" w:rsidRPr="00C2018E">
        <w:rPr>
          <w:lang w:val="en-GB"/>
        </w:rPr>
        <w:t>-</w:t>
      </w:r>
      <w:r w:rsidRPr="00C2018E">
        <w:rPr>
          <w:lang w:val="en-GB"/>
        </w:rPr>
        <w:t>regulation dominate EFL</w:t>
      </w:r>
      <w:r w:rsidR="004830DE" w:rsidRPr="00C2018E">
        <w:rPr>
          <w:lang w:val="en-GB"/>
        </w:rPr>
        <w:t xml:space="preserve"> and </w:t>
      </w:r>
      <w:r w:rsidRPr="00C2018E">
        <w:rPr>
          <w:lang w:val="en-GB"/>
        </w:rPr>
        <w:t>ESL classes and instructions: Learners are regulated by teachers and</w:t>
      </w:r>
      <w:r w:rsidR="004830DE" w:rsidRPr="00C2018E">
        <w:rPr>
          <w:lang w:val="en-GB"/>
        </w:rPr>
        <w:t>/</w:t>
      </w:r>
      <w:r w:rsidRPr="00C2018E">
        <w:rPr>
          <w:lang w:val="en-GB"/>
        </w:rPr>
        <w:t>or tasks. In traditional language teaching, teachers permit limited two-way interactions, unlike the natural settings where individuals learn through the two-way interaction.</w:t>
      </w:r>
    </w:p>
    <w:p w14:paraId="4AEA9A42" w14:textId="7CBD0CAB" w:rsidR="00C73A7F" w:rsidRPr="00C2018E" w:rsidRDefault="00C73A7F" w:rsidP="00D8183E">
      <w:pPr>
        <w:pStyle w:val="Heading3"/>
        <w:spacing w:before="120" w:beforeAutospacing="0" w:after="120" w:afterAutospacing="0"/>
        <w:ind w:left="360"/>
        <w:rPr>
          <w:b w:val="0"/>
          <w:sz w:val="28"/>
          <w:lang w:val="en-GB"/>
        </w:rPr>
      </w:pPr>
      <w:r w:rsidRPr="00C2018E">
        <w:rPr>
          <w:b w:val="0"/>
          <w:sz w:val="28"/>
          <w:lang w:val="en-GB"/>
        </w:rPr>
        <w:t xml:space="preserve"> </w:t>
      </w:r>
      <w:bookmarkStart w:id="172" w:name="_Toc532220021"/>
      <w:r w:rsidRPr="00C2018E">
        <w:rPr>
          <w:lang w:val="en-GB"/>
        </w:rPr>
        <w:t xml:space="preserve">Sociocultural </w:t>
      </w:r>
      <w:r w:rsidR="00F56D78" w:rsidRPr="00C2018E">
        <w:rPr>
          <w:rFonts w:cs="Times New Roman"/>
          <w:lang w:val="en-GB"/>
        </w:rPr>
        <w:t>Theory</w:t>
      </w:r>
      <w:r w:rsidR="00F56D78" w:rsidRPr="00C2018E">
        <w:rPr>
          <w:lang w:val="en-GB"/>
        </w:rPr>
        <w:t xml:space="preserve"> and </w:t>
      </w:r>
      <w:r w:rsidR="00F56D78" w:rsidRPr="00C2018E">
        <w:rPr>
          <w:rFonts w:cs="Times New Roman"/>
          <w:lang w:val="en-GB"/>
        </w:rPr>
        <w:t>Using</w:t>
      </w:r>
      <w:r w:rsidR="00F56D78" w:rsidRPr="00C2018E">
        <w:rPr>
          <w:lang w:val="en-GB"/>
        </w:rPr>
        <w:t xml:space="preserve"> SNSs in </w:t>
      </w:r>
      <w:r w:rsidRPr="00C2018E">
        <w:rPr>
          <w:lang w:val="en-GB"/>
        </w:rPr>
        <w:t xml:space="preserve">EFL </w:t>
      </w:r>
      <w:r w:rsidR="00F56D78" w:rsidRPr="00C2018E">
        <w:rPr>
          <w:rFonts w:cs="Times New Roman"/>
          <w:lang w:val="en-GB"/>
        </w:rPr>
        <w:t>Learning</w:t>
      </w:r>
      <w:bookmarkEnd w:id="172"/>
      <w:r w:rsidR="00F56D78" w:rsidRPr="00C2018E">
        <w:rPr>
          <w:b w:val="0"/>
          <w:sz w:val="28"/>
          <w:lang w:val="en-GB"/>
        </w:rPr>
        <w:t xml:space="preserve"> </w:t>
      </w:r>
    </w:p>
    <w:p w14:paraId="252CB117" w14:textId="5708AA39" w:rsidR="00C73A7F" w:rsidRPr="00C2018E" w:rsidRDefault="00C73A7F" w:rsidP="00D8183E">
      <w:pPr>
        <w:spacing w:before="120" w:beforeAutospacing="0" w:after="120" w:afterAutospacing="0"/>
        <w:ind w:left="360"/>
        <w:rPr>
          <w:b/>
          <w:lang w:val="en-GB"/>
        </w:rPr>
      </w:pPr>
      <w:r w:rsidRPr="00C2018E">
        <w:rPr>
          <w:lang w:val="en-GB"/>
        </w:rPr>
        <w:t>Some researchers such as Lantolf (2000) have promoted using sociocultural approaches in exploring the language learning process. Lantolf argued that sociocultural approaches are ideal because of the weight they put on interactions between learners. Knowledge is constructed through cultural practices shared by members of the community through interaction and language</w:t>
      </w:r>
      <w:r w:rsidR="004830DE" w:rsidRPr="00C2018E">
        <w:rPr>
          <w:lang w:val="en-GB"/>
        </w:rPr>
        <w:t>,</w:t>
      </w:r>
      <w:r w:rsidRPr="00C2018E">
        <w:rPr>
          <w:lang w:val="en-GB"/>
        </w:rPr>
        <w:t xml:space="preserve"> which are fundamental elements in development. SNSs offer online interaction with other </w:t>
      </w:r>
      <w:r w:rsidRPr="00C2018E">
        <w:rPr>
          <w:lang w:val="en-GB"/>
        </w:rPr>
        <w:lastRenderedPageBreak/>
        <w:t>language learners and language speakers from around the world. This provides rich contexts for sociocultural language learning (</w:t>
      </w:r>
      <w:bookmarkStart w:id="173" w:name="_Hlk497114936"/>
      <w:r w:rsidRPr="00C2018E">
        <w:rPr>
          <w:lang w:val="en-GB"/>
        </w:rPr>
        <w:t>Harrison, 2013</w:t>
      </w:r>
      <w:bookmarkEnd w:id="173"/>
      <w:r w:rsidRPr="00C2018E">
        <w:rPr>
          <w:lang w:val="en-GB"/>
        </w:rPr>
        <w:t>). SNSs offer online spaces to learn through observation and interaction. Learners may observe other learners, analyse their practices critically, and then choose their way of interacting in different SNSs (</w:t>
      </w:r>
      <w:bookmarkStart w:id="174" w:name="_Hlk499104671"/>
      <w:r w:rsidRPr="00C2018E">
        <w:rPr>
          <w:lang w:val="en-GB"/>
        </w:rPr>
        <w:t xml:space="preserve">Ryberg </w:t>
      </w:r>
      <w:r w:rsidR="004830DE" w:rsidRPr="00C2018E">
        <w:rPr>
          <w:lang w:val="en-GB"/>
        </w:rPr>
        <w:t xml:space="preserve">&amp; </w:t>
      </w:r>
      <w:r w:rsidRPr="00C2018E">
        <w:rPr>
          <w:lang w:val="en-GB"/>
        </w:rPr>
        <w:t>Christiansen, 2008</w:t>
      </w:r>
      <w:bookmarkEnd w:id="174"/>
      <w:r w:rsidRPr="00C2018E">
        <w:rPr>
          <w:lang w:val="en-GB"/>
        </w:rPr>
        <w:t xml:space="preserve">). Interacting and working with others </w:t>
      </w:r>
      <w:r w:rsidR="00725FF0" w:rsidRPr="00C2018E">
        <w:rPr>
          <w:lang w:val="en-GB"/>
        </w:rPr>
        <w:t xml:space="preserve">on </w:t>
      </w:r>
      <w:r w:rsidRPr="00C2018E">
        <w:rPr>
          <w:lang w:val="en-GB"/>
        </w:rPr>
        <w:t xml:space="preserve">SNS spaces offer learners opportunities to gain confidence </w:t>
      </w:r>
      <w:r w:rsidR="004830DE" w:rsidRPr="00C2018E">
        <w:rPr>
          <w:lang w:val="en-GB"/>
        </w:rPr>
        <w:t xml:space="preserve">by </w:t>
      </w:r>
      <w:r w:rsidRPr="00C2018E">
        <w:rPr>
          <w:lang w:val="en-GB"/>
        </w:rPr>
        <w:t xml:space="preserve">establishing relations with others and through their sense of being part and members of that particular community. Gradually, online connection and interactions in online communities may assist learners to learn and become experts. </w:t>
      </w:r>
      <w:bookmarkStart w:id="175" w:name="_Hlk499104690"/>
      <w:r w:rsidRPr="00C2018E">
        <w:rPr>
          <w:lang w:val="en-GB"/>
        </w:rPr>
        <w:t>Reinhardt and Zander (2011</w:t>
      </w:r>
      <w:bookmarkEnd w:id="175"/>
      <w:r w:rsidRPr="00C2018E">
        <w:rPr>
          <w:lang w:val="en-GB"/>
        </w:rPr>
        <w:t xml:space="preserve">) suggested that SNSs offer numerous opportunities for interacting and exchanging content as SNSs have many technological features that enable sharing and communication. </w:t>
      </w:r>
      <w:r w:rsidR="001E4A18" w:rsidRPr="00C2018E">
        <w:rPr>
          <w:lang w:val="en-GB"/>
        </w:rPr>
        <w:t xml:space="preserve">SNSs </w:t>
      </w:r>
      <w:r w:rsidRPr="00C2018E">
        <w:rPr>
          <w:lang w:val="en-GB"/>
        </w:rPr>
        <w:t>expose learners to meaningful language use and interactions. Interaction through SNSs lead</w:t>
      </w:r>
      <w:r w:rsidR="00C875BA" w:rsidRPr="00C2018E">
        <w:rPr>
          <w:lang w:val="en-GB"/>
        </w:rPr>
        <w:t>s</w:t>
      </w:r>
      <w:r w:rsidRPr="00C2018E">
        <w:rPr>
          <w:lang w:val="en-GB"/>
        </w:rPr>
        <w:t xml:space="preserve"> to human development in relationships </w:t>
      </w:r>
      <w:r w:rsidR="004830DE" w:rsidRPr="00C2018E">
        <w:rPr>
          <w:lang w:val="en-GB"/>
        </w:rPr>
        <w:t xml:space="preserve">and </w:t>
      </w:r>
      <w:r w:rsidRPr="00C2018E">
        <w:rPr>
          <w:lang w:val="en-GB"/>
        </w:rPr>
        <w:t xml:space="preserve">in identity. Reinhardt and Zander (2011) stated that SNS spaces can be considered social practices shared by individuals in the community. Mills (2011) suggested that SNSs allow individuals to express themselves and their identity online through </w:t>
      </w:r>
      <w:r w:rsidR="004830DE" w:rsidRPr="00C2018E">
        <w:rPr>
          <w:lang w:val="en-GB"/>
        </w:rPr>
        <w:t xml:space="preserve">the exchange of </w:t>
      </w:r>
      <w:r w:rsidRPr="00C2018E">
        <w:rPr>
          <w:lang w:val="en-GB"/>
        </w:rPr>
        <w:t>posts, ideas, news, feedback, preferences</w:t>
      </w:r>
      <w:r w:rsidR="004830DE" w:rsidRPr="00C2018E">
        <w:rPr>
          <w:lang w:val="en-GB"/>
        </w:rPr>
        <w:t>,</w:t>
      </w:r>
      <w:r w:rsidRPr="00C2018E">
        <w:rPr>
          <w:lang w:val="en-GB"/>
        </w:rPr>
        <w:t xml:space="preserve"> and views. Individuals construct identity online in these online social spaces (</w:t>
      </w:r>
      <w:bookmarkStart w:id="176" w:name="_Hlk499104736"/>
      <w:r w:rsidR="004830DE" w:rsidRPr="00C2018E">
        <w:rPr>
          <w:lang w:val="en-GB"/>
        </w:rPr>
        <w:t xml:space="preserve">Pempek, Yermolayeva, &amp; Calvert, </w:t>
      </w:r>
      <w:r w:rsidRPr="00C2018E">
        <w:rPr>
          <w:lang w:val="en-GB"/>
        </w:rPr>
        <w:t xml:space="preserve">2009). </w:t>
      </w:r>
      <w:bookmarkEnd w:id="176"/>
      <w:r w:rsidRPr="00C2018E">
        <w:rPr>
          <w:lang w:val="en-GB"/>
        </w:rPr>
        <w:t xml:space="preserve">Therefore, from a sociocultural perception, communication </w:t>
      </w:r>
      <w:r w:rsidR="004830DE" w:rsidRPr="00C2018E">
        <w:rPr>
          <w:lang w:val="en-GB"/>
        </w:rPr>
        <w:t>and</w:t>
      </w:r>
      <w:r w:rsidRPr="00C2018E">
        <w:rPr>
          <w:lang w:val="en-GB"/>
        </w:rPr>
        <w:t xml:space="preserve"> collaboration in online communities are two important aspects for language learning.</w:t>
      </w:r>
    </w:p>
    <w:p w14:paraId="3E929466" w14:textId="7E0A374B" w:rsidR="00C73A7F" w:rsidRPr="00C2018E" w:rsidRDefault="00C73A7F" w:rsidP="00D8183E">
      <w:pPr>
        <w:spacing w:before="120" w:beforeAutospacing="0" w:after="120" w:afterAutospacing="0"/>
        <w:ind w:left="360"/>
        <w:rPr>
          <w:lang w:val="en-GB"/>
        </w:rPr>
      </w:pPr>
      <w:r w:rsidRPr="00C2018E">
        <w:rPr>
          <w:lang w:val="en-GB"/>
        </w:rPr>
        <w:t>Appel and Lantolf (1994) studied the mediation role of L2 speaking. They st</w:t>
      </w:r>
      <w:r w:rsidR="004E2229" w:rsidRPr="00C2018E">
        <w:rPr>
          <w:lang w:val="en-GB"/>
        </w:rPr>
        <w:t>ate</w:t>
      </w:r>
      <w:r w:rsidR="004830DE" w:rsidRPr="00C2018E">
        <w:rPr>
          <w:lang w:val="en-GB"/>
        </w:rPr>
        <w:t>d</w:t>
      </w:r>
      <w:r w:rsidR="00E31A14" w:rsidRPr="00C2018E">
        <w:rPr>
          <w:lang w:val="en-GB"/>
        </w:rPr>
        <w:t xml:space="preserve"> </w:t>
      </w:r>
      <w:r w:rsidRPr="00C2018E">
        <w:rPr>
          <w:lang w:val="en-GB"/>
        </w:rPr>
        <w:t xml:space="preserve">that mediation works as a cognitive amplifier that facilitates interaction and socialisation in L2. Language learners also reconstruct their sociocultural and linguistic practices. Foley (1991) </w:t>
      </w:r>
      <w:r w:rsidR="004830DE" w:rsidRPr="00C2018E">
        <w:rPr>
          <w:lang w:val="en-GB"/>
        </w:rPr>
        <w:t xml:space="preserve">argued </w:t>
      </w:r>
      <w:r w:rsidRPr="00C2018E">
        <w:rPr>
          <w:lang w:val="en-GB"/>
        </w:rPr>
        <w:t xml:space="preserve">that L2 learning is a self-regulating </w:t>
      </w:r>
      <w:r w:rsidRPr="00C2018E">
        <w:rPr>
          <w:lang w:val="en-GB"/>
        </w:rPr>
        <w:lastRenderedPageBreak/>
        <w:t>process where social interaction between L2 learners is the main element in that process.</w:t>
      </w:r>
    </w:p>
    <w:p w14:paraId="1853ED1E" w14:textId="56607C71" w:rsidR="00C73A7F" w:rsidRPr="00C2018E" w:rsidRDefault="00C73A7F" w:rsidP="00D8183E">
      <w:pPr>
        <w:spacing w:before="120" w:beforeAutospacing="0" w:after="120" w:afterAutospacing="0"/>
        <w:ind w:left="360"/>
        <w:rPr>
          <w:lang w:val="en-GB"/>
        </w:rPr>
      </w:pPr>
      <w:r w:rsidRPr="00C2018E">
        <w:rPr>
          <w:lang w:val="en-GB"/>
        </w:rPr>
        <w:t xml:space="preserve">Scaffolding is generally considered </w:t>
      </w:r>
      <w:r w:rsidR="004830DE" w:rsidRPr="00C2018E">
        <w:rPr>
          <w:lang w:val="en-GB"/>
        </w:rPr>
        <w:t xml:space="preserve">to be </w:t>
      </w:r>
      <w:r w:rsidRPr="00C2018E">
        <w:rPr>
          <w:lang w:val="en-GB"/>
        </w:rPr>
        <w:t xml:space="preserve">a kind of help or assistance in the completion of tasks that supports the child’s development and learning. The </w:t>
      </w:r>
      <w:r w:rsidR="00181C15" w:rsidRPr="00C2018E">
        <w:rPr>
          <w:lang w:val="en-GB"/>
        </w:rPr>
        <w:t xml:space="preserve">term </w:t>
      </w:r>
      <w:r w:rsidRPr="00C2018E">
        <w:rPr>
          <w:i/>
          <w:lang w:val="en-GB"/>
        </w:rPr>
        <w:t>scaffolding</w:t>
      </w:r>
      <w:r w:rsidRPr="00C2018E">
        <w:rPr>
          <w:lang w:val="en-GB"/>
        </w:rPr>
        <w:t xml:space="preserve"> </w:t>
      </w:r>
      <w:r w:rsidR="00181C15" w:rsidRPr="00C2018E">
        <w:rPr>
          <w:lang w:val="en-GB"/>
        </w:rPr>
        <w:t xml:space="preserve">was originally used to </w:t>
      </w:r>
      <w:r w:rsidRPr="00C2018E">
        <w:rPr>
          <w:lang w:val="en-GB"/>
        </w:rPr>
        <w:t>describe the interaction between the adult and the child. However, L2 studies such as Donato</w:t>
      </w:r>
      <w:r w:rsidR="004830DE" w:rsidRPr="00C2018E">
        <w:rPr>
          <w:lang w:val="en-GB"/>
        </w:rPr>
        <w:t>’s</w:t>
      </w:r>
      <w:r w:rsidRPr="00C2018E">
        <w:rPr>
          <w:lang w:val="en-GB"/>
        </w:rPr>
        <w:t xml:space="preserve"> (2004) </w:t>
      </w:r>
      <w:r w:rsidR="00D26852" w:rsidRPr="00C2018E">
        <w:rPr>
          <w:lang w:val="en-GB"/>
        </w:rPr>
        <w:t>seem</w:t>
      </w:r>
      <w:r w:rsidR="004830DE" w:rsidRPr="00C2018E">
        <w:rPr>
          <w:lang w:val="en-GB"/>
        </w:rPr>
        <w:t xml:space="preserve"> </w:t>
      </w:r>
      <w:r w:rsidR="00D26852" w:rsidRPr="00C2018E">
        <w:rPr>
          <w:lang w:val="en-GB"/>
        </w:rPr>
        <w:t>to confirm</w:t>
      </w:r>
      <w:r w:rsidRPr="00C2018E">
        <w:rPr>
          <w:lang w:val="en-GB"/>
        </w:rPr>
        <w:t xml:space="preserve"> that scaffolding also takes place among peers when they cooperate in group work. Donato (2004) further</w:t>
      </w:r>
      <w:r w:rsidR="00D26852" w:rsidRPr="00C2018E">
        <w:rPr>
          <w:lang w:val="en-GB"/>
        </w:rPr>
        <w:t xml:space="preserve"> </w:t>
      </w:r>
      <w:r w:rsidR="00051DA6" w:rsidRPr="00C2018E">
        <w:rPr>
          <w:lang w:val="en-GB"/>
        </w:rPr>
        <w:t xml:space="preserve">identified </w:t>
      </w:r>
      <w:r w:rsidRPr="00C2018E">
        <w:rPr>
          <w:lang w:val="en-GB"/>
        </w:rPr>
        <w:t xml:space="preserve">mutual scaffolding among L2 learners where collaboration takes place within shared work to mutually construct knowledge (Donato, 2004). Scaffolding enables learners to attain a high level of performance and success more than they might accomplish by working alone. Donato (1994) </w:t>
      </w:r>
      <w:r w:rsidR="00051DA6" w:rsidRPr="00C2018E">
        <w:rPr>
          <w:lang w:val="en-GB"/>
        </w:rPr>
        <w:t xml:space="preserve">suggested </w:t>
      </w:r>
      <w:r w:rsidRPr="00C2018E">
        <w:rPr>
          <w:lang w:val="en-GB"/>
        </w:rPr>
        <w:t>labelling this collective scaffolding to demonstrate learning through interaction with peers. In collective scaffolding, the learner is individually novice and collectively</w:t>
      </w:r>
      <w:r w:rsidR="00051DA6" w:rsidRPr="00C2018E">
        <w:rPr>
          <w:lang w:val="en-GB"/>
        </w:rPr>
        <w:t xml:space="preserve"> an</w:t>
      </w:r>
      <w:r w:rsidRPr="00C2018E">
        <w:rPr>
          <w:lang w:val="en-GB"/>
        </w:rPr>
        <w:t xml:space="preserve"> expert at the same time, and the learners guide each other through complex linguistic tasks (Donato, 1994). Subsequently, </w:t>
      </w:r>
      <w:r w:rsidR="00D26852" w:rsidRPr="00C2018E">
        <w:rPr>
          <w:lang w:val="en-GB"/>
        </w:rPr>
        <w:t xml:space="preserve">in 2004, Donato </w:t>
      </w:r>
      <w:r w:rsidR="00051DA6" w:rsidRPr="00C2018E">
        <w:rPr>
          <w:lang w:val="en-GB"/>
        </w:rPr>
        <w:t xml:space="preserve">emphasised </w:t>
      </w:r>
      <w:r w:rsidRPr="00C2018E">
        <w:rPr>
          <w:lang w:val="en-GB"/>
        </w:rPr>
        <w:t>the features of collaboration on groups by having shared objectives and common effort</w:t>
      </w:r>
      <w:r w:rsidR="00D26852" w:rsidRPr="00C2018E">
        <w:rPr>
          <w:lang w:val="en-GB"/>
        </w:rPr>
        <w:t xml:space="preserve">s. He also </w:t>
      </w:r>
      <w:r w:rsidR="00051DA6" w:rsidRPr="00C2018E">
        <w:rPr>
          <w:lang w:val="en-GB"/>
        </w:rPr>
        <w:t xml:space="preserve">highlighted </w:t>
      </w:r>
      <w:r w:rsidR="00D26852" w:rsidRPr="00C2018E">
        <w:rPr>
          <w:lang w:val="en-GB"/>
        </w:rPr>
        <w:t xml:space="preserve">and </w:t>
      </w:r>
      <w:r w:rsidR="00051DA6" w:rsidRPr="00C2018E">
        <w:rPr>
          <w:lang w:val="en-GB"/>
        </w:rPr>
        <w:t xml:space="preserve">acknowledged </w:t>
      </w:r>
      <w:r w:rsidRPr="00C2018E">
        <w:rPr>
          <w:lang w:val="en-GB"/>
        </w:rPr>
        <w:t>the importance of the contributions of all individuals to serve big objectives. Collective scaffolding provides a theoretical support for group work. The sociocultural concepts</w:t>
      </w:r>
      <w:r w:rsidRPr="00C2018E">
        <w:rPr>
          <w:rStyle w:val="CommentReference"/>
          <w:lang w:val="en-GB"/>
        </w:rPr>
        <w:t xml:space="preserve"> </w:t>
      </w:r>
      <w:r w:rsidRPr="00C2018E">
        <w:rPr>
          <w:lang w:val="en-GB"/>
        </w:rPr>
        <w:t xml:space="preserve">such as scaffolding and collective scaffolding form the theoretical framework for </w:t>
      </w:r>
      <w:r w:rsidR="00181C15" w:rsidRPr="00C2018E">
        <w:rPr>
          <w:lang w:val="en-GB"/>
        </w:rPr>
        <w:t>my</w:t>
      </w:r>
      <w:r w:rsidRPr="00C2018E">
        <w:rPr>
          <w:lang w:val="en-GB"/>
        </w:rPr>
        <w:t xml:space="preserve"> </w:t>
      </w:r>
      <w:r w:rsidR="00181C15" w:rsidRPr="00C2018E">
        <w:rPr>
          <w:lang w:val="en-GB"/>
        </w:rPr>
        <w:t xml:space="preserve">research </w:t>
      </w:r>
      <w:r w:rsidRPr="00C2018E">
        <w:rPr>
          <w:lang w:val="en-GB"/>
        </w:rPr>
        <w:t xml:space="preserve">to explore the </w:t>
      </w:r>
      <w:r w:rsidR="00181C15" w:rsidRPr="00C2018E">
        <w:rPr>
          <w:lang w:val="en-GB"/>
        </w:rPr>
        <w:t xml:space="preserve">learners’ </w:t>
      </w:r>
      <w:r w:rsidRPr="00C2018E">
        <w:rPr>
          <w:lang w:val="en-GB"/>
        </w:rPr>
        <w:t>online SNS interactions in EFL learning practices.</w:t>
      </w:r>
    </w:p>
    <w:p w14:paraId="66BC4621" w14:textId="6A23CCE4" w:rsidR="00C73A7F" w:rsidRPr="00C2018E" w:rsidRDefault="00C73A7F" w:rsidP="00D8183E">
      <w:pPr>
        <w:spacing w:before="120" w:beforeAutospacing="0" w:after="120" w:afterAutospacing="0"/>
        <w:ind w:left="360"/>
        <w:rPr>
          <w:lang w:val="en-GB"/>
        </w:rPr>
      </w:pPr>
      <w:r w:rsidRPr="00C2018E">
        <w:rPr>
          <w:lang w:val="en-GB"/>
        </w:rPr>
        <w:t xml:space="preserve">According to </w:t>
      </w:r>
      <w:bookmarkStart w:id="177" w:name="_Hlk499104798"/>
      <w:r w:rsidRPr="00C2018E">
        <w:rPr>
          <w:lang w:val="en-GB"/>
        </w:rPr>
        <w:t>Kaptelinin and Nardi (2006</w:t>
      </w:r>
      <w:bookmarkEnd w:id="177"/>
      <w:r w:rsidRPr="00C2018E">
        <w:rPr>
          <w:lang w:val="en-GB"/>
        </w:rPr>
        <w:t>), sociocultural ideas represent ideal conditions for using technology in learning. Technologies’ mediation influence</w:t>
      </w:r>
      <w:r w:rsidR="00857A56" w:rsidRPr="00C2018E">
        <w:rPr>
          <w:lang w:val="en-GB"/>
        </w:rPr>
        <w:t>s the</w:t>
      </w:r>
      <w:r w:rsidRPr="00C2018E">
        <w:rPr>
          <w:lang w:val="en-GB"/>
        </w:rPr>
        <w:t xml:space="preserve"> learning process by expanding the repertoire of what learners can do using new </w:t>
      </w:r>
      <w:r w:rsidRPr="00C2018E">
        <w:rPr>
          <w:lang w:val="en-GB"/>
        </w:rPr>
        <w:lastRenderedPageBreak/>
        <w:t>technologies. Sociocultural theories view learning as interaction with resources, people</w:t>
      </w:r>
      <w:r w:rsidR="00051DA6" w:rsidRPr="00C2018E">
        <w:rPr>
          <w:lang w:val="en-GB"/>
        </w:rPr>
        <w:t>,</w:t>
      </w:r>
      <w:r w:rsidRPr="00C2018E">
        <w:rPr>
          <w:lang w:val="en-GB"/>
        </w:rPr>
        <w:t xml:space="preserve"> and information</w:t>
      </w:r>
      <w:r w:rsidR="00857A56" w:rsidRPr="00C2018E">
        <w:rPr>
          <w:lang w:val="en-GB"/>
        </w:rPr>
        <w:t>,</w:t>
      </w:r>
      <w:r w:rsidRPr="00C2018E">
        <w:rPr>
          <w:lang w:val="en-GB"/>
        </w:rPr>
        <w:t xml:space="preserve"> which takes place through the mediation of technology. Furthermore, interactive technologies such as SNSs support establishing connections and engagement in collaborative settings. This engagement depends on the ability to connect activities mediated by technology to the cultural practices where students negotiate meanings (Kaptelinin &amp; Nardi, 2006). The sociocultural context impacts technology-based learning and engagement through mediating technologies. In his study, </w:t>
      </w:r>
      <w:bookmarkStart w:id="178" w:name="_Hlk499104839"/>
      <w:r w:rsidRPr="00C2018E">
        <w:rPr>
          <w:lang w:val="en-GB"/>
        </w:rPr>
        <w:t>Dale (2010</w:t>
      </w:r>
      <w:bookmarkEnd w:id="178"/>
      <w:r w:rsidRPr="00C2018E">
        <w:rPr>
          <w:lang w:val="en-GB"/>
        </w:rPr>
        <w:t xml:space="preserve">) explored learning through </w:t>
      </w:r>
      <w:r w:rsidR="00FE4CF3" w:rsidRPr="00C2018E">
        <w:rPr>
          <w:lang w:val="en-GB"/>
        </w:rPr>
        <w:t>SNSs</w:t>
      </w:r>
      <w:r w:rsidRPr="00C2018E">
        <w:rPr>
          <w:lang w:val="en-GB"/>
        </w:rPr>
        <w:t xml:space="preserve"> that embrace interaction and connection in communities to empower learners. </w:t>
      </w:r>
      <w:r w:rsidR="00D26852" w:rsidRPr="00C2018E">
        <w:rPr>
          <w:lang w:val="en-GB"/>
        </w:rPr>
        <w:t>He strongly recommends</w:t>
      </w:r>
      <w:r w:rsidR="008150ED" w:rsidRPr="00C2018E">
        <w:rPr>
          <w:lang w:val="en-GB"/>
        </w:rPr>
        <w:t xml:space="preserve"> </w:t>
      </w:r>
      <w:r w:rsidRPr="00C2018E">
        <w:rPr>
          <w:lang w:val="en-GB"/>
        </w:rPr>
        <w:t xml:space="preserve">the use of </w:t>
      </w:r>
      <w:r w:rsidR="00FE4CF3" w:rsidRPr="00C2018E">
        <w:rPr>
          <w:lang w:val="en-GB"/>
        </w:rPr>
        <w:t>SNSs</w:t>
      </w:r>
      <w:r w:rsidRPr="00C2018E">
        <w:rPr>
          <w:lang w:val="en-GB"/>
        </w:rPr>
        <w:t xml:space="preserve"> around institutions</w:t>
      </w:r>
      <w:r w:rsidR="0046730E" w:rsidRPr="00C2018E">
        <w:rPr>
          <w:lang w:val="en-GB"/>
        </w:rPr>
        <w:t>’</w:t>
      </w:r>
      <w:r w:rsidRPr="00C2018E">
        <w:rPr>
          <w:lang w:val="en-GB"/>
        </w:rPr>
        <w:t>, instructors</w:t>
      </w:r>
      <w:r w:rsidR="0046730E" w:rsidRPr="00C2018E">
        <w:rPr>
          <w:lang w:val="en-GB"/>
        </w:rPr>
        <w:t>’,</w:t>
      </w:r>
      <w:r w:rsidRPr="00C2018E">
        <w:rPr>
          <w:lang w:val="en-GB"/>
        </w:rPr>
        <w:t xml:space="preserve"> and learners</w:t>
      </w:r>
      <w:r w:rsidR="004E2229" w:rsidRPr="00C2018E">
        <w:rPr>
          <w:lang w:val="en-GB"/>
        </w:rPr>
        <w:t>’</w:t>
      </w:r>
      <w:r w:rsidRPr="00C2018E">
        <w:rPr>
          <w:lang w:val="en-GB"/>
        </w:rPr>
        <w:t xml:space="preserve"> levels. As SNSs exert a substantial effect on learners’ engagement, therefore, educators have had to update their teaching methods (Dale, 2010). </w:t>
      </w:r>
      <w:bookmarkStart w:id="179" w:name="_Hlk499104877"/>
      <w:r w:rsidRPr="00C2018E">
        <w:rPr>
          <w:lang w:val="en-GB"/>
        </w:rPr>
        <w:t xml:space="preserve">Lee </w:t>
      </w:r>
      <w:r w:rsidR="00C129BE" w:rsidRPr="00C2018E">
        <w:rPr>
          <w:lang w:val="en-GB"/>
        </w:rPr>
        <w:t>(20</w:t>
      </w:r>
      <w:bookmarkEnd w:id="179"/>
      <w:r w:rsidR="00C129BE" w:rsidRPr="00C2018E">
        <w:rPr>
          <w:lang w:val="en-GB"/>
        </w:rPr>
        <w:t>12</w:t>
      </w:r>
      <w:r w:rsidRPr="00C2018E">
        <w:rPr>
          <w:lang w:val="en-GB"/>
        </w:rPr>
        <w:t>) discuss</w:t>
      </w:r>
      <w:r w:rsidR="00051DA6" w:rsidRPr="00C2018E">
        <w:rPr>
          <w:lang w:val="en-GB"/>
        </w:rPr>
        <w:t>ed</w:t>
      </w:r>
      <w:r w:rsidRPr="00C2018E">
        <w:rPr>
          <w:lang w:val="en-GB"/>
        </w:rPr>
        <w:t xml:space="preserve"> the importance of using SNSs through sociocultural interaction, reinforced by scaffolding and collaboration with others including teachers, peers</w:t>
      </w:r>
      <w:r w:rsidR="00051DA6" w:rsidRPr="00C2018E">
        <w:rPr>
          <w:lang w:val="en-GB"/>
        </w:rPr>
        <w:t>,</w:t>
      </w:r>
      <w:r w:rsidRPr="00C2018E">
        <w:rPr>
          <w:lang w:val="en-GB"/>
        </w:rPr>
        <w:t xml:space="preserve"> and the whole community. In this regard, learners take responsibility to inquire, learn</w:t>
      </w:r>
      <w:r w:rsidR="00051DA6" w:rsidRPr="00C2018E">
        <w:rPr>
          <w:lang w:val="en-GB"/>
        </w:rPr>
        <w:t>,</w:t>
      </w:r>
      <w:r w:rsidRPr="00C2018E">
        <w:rPr>
          <w:lang w:val="en-GB"/>
        </w:rPr>
        <w:t xml:space="preserve"> and actively participate in the learning process to develop their self-regulation and collective learning. In addition, the sociocultural principles in learning with SNSs reinforce community</w:t>
      </w:r>
      <w:r w:rsidR="00051DA6" w:rsidRPr="00C2018E">
        <w:rPr>
          <w:lang w:val="en-GB"/>
        </w:rPr>
        <w:t xml:space="preserve"> </w:t>
      </w:r>
      <w:r w:rsidRPr="00C2018E">
        <w:rPr>
          <w:lang w:val="en-GB"/>
        </w:rPr>
        <w:t xml:space="preserve">building and the distribution </w:t>
      </w:r>
      <w:r w:rsidR="00857A56" w:rsidRPr="00C2018E">
        <w:rPr>
          <w:lang w:val="en-GB"/>
        </w:rPr>
        <w:t xml:space="preserve">of </w:t>
      </w:r>
      <w:r w:rsidRPr="00C2018E">
        <w:rPr>
          <w:lang w:val="en-GB"/>
        </w:rPr>
        <w:t xml:space="preserve">content created by learners themselves. This supports learning through contribution, collaboration, </w:t>
      </w:r>
      <w:r w:rsidR="00051DA6" w:rsidRPr="00C2018E">
        <w:rPr>
          <w:lang w:val="en-GB"/>
        </w:rPr>
        <w:t>problem-</w:t>
      </w:r>
      <w:r w:rsidRPr="00C2018E">
        <w:rPr>
          <w:lang w:val="en-GB"/>
        </w:rPr>
        <w:t>solving</w:t>
      </w:r>
      <w:r w:rsidR="00051DA6" w:rsidRPr="00C2018E">
        <w:rPr>
          <w:lang w:val="en-GB"/>
        </w:rPr>
        <w:t>,</w:t>
      </w:r>
      <w:r w:rsidRPr="00C2018E">
        <w:rPr>
          <w:lang w:val="en-GB"/>
        </w:rPr>
        <w:t xml:space="preserve"> idea generation</w:t>
      </w:r>
      <w:r w:rsidR="00051DA6" w:rsidRPr="00C2018E">
        <w:rPr>
          <w:lang w:val="en-GB"/>
        </w:rPr>
        <w:t xml:space="preserve">, </w:t>
      </w:r>
      <w:r w:rsidR="0046730E" w:rsidRPr="00C2018E">
        <w:rPr>
          <w:lang w:val="en-GB"/>
        </w:rPr>
        <w:t xml:space="preserve">and </w:t>
      </w:r>
      <w:r w:rsidRPr="00C2018E">
        <w:rPr>
          <w:lang w:val="en-GB"/>
        </w:rPr>
        <w:t xml:space="preserve">the sharing and </w:t>
      </w:r>
      <w:r w:rsidR="00051DA6" w:rsidRPr="00C2018E">
        <w:rPr>
          <w:lang w:val="en-GB"/>
        </w:rPr>
        <w:t xml:space="preserve">exchange </w:t>
      </w:r>
      <w:r w:rsidRPr="00C2018E">
        <w:rPr>
          <w:lang w:val="en-GB"/>
        </w:rPr>
        <w:t>of ideas. Consequently, learners acquire the necessary abilities to develop their own informal learning strategies and become actively engaged with others, working with others to support mental behaviours by building shared objectives. This highlights the significance of the role of information and communication technologies as mediators.</w:t>
      </w:r>
    </w:p>
    <w:p w14:paraId="5FDB3C99" w14:textId="4145FDA0" w:rsidR="00C73A7F" w:rsidRPr="00C2018E" w:rsidRDefault="00C73A7F" w:rsidP="00D8183E">
      <w:pPr>
        <w:spacing w:before="120" w:beforeAutospacing="0" w:after="120" w:afterAutospacing="0"/>
        <w:ind w:left="360"/>
        <w:rPr>
          <w:lang w:val="en-GB"/>
        </w:rPr>
      </w:pPr>
      <w:bookmarkStart w:id="180" w:name="_Hlk499104925"/>
      <w:r w:rsidRPr="00C2018E">
        <w:rPr>
          <w:lang w:val="en-GB"/>
        </w:rPr>
        <w:lastRenderedPageBreak/>
        <w:t>Franklin and Van Harmelen (2007</w:t>
      </w:r>
      <w:bookmarkEnd w:id="180"/>
      <w:r w:rsidRPr="00C2018E">
        <w:rPr>
          <w:lang w:val="en-GB"/>
        </w:rPr>
        <w:t>) suggest</w:t>
      </w:r>
      <w:r w:rsidR="00051DA6" w:rsidRPr="00C2018E">
        <w:rPr>
          <w:lang w:val="en-GB"/>
        </w:rPr>
        <w:t>ed</w:t>
      </w:r>
      <w:r w:rsidRPr="00C2018E">
        <w:rPr>
          <w:lang w:val="en-GB"/>
        </w:rPr>
        <w:t xml:space="preserve"> that both sociocultural theory </w:t>
      </w:r>
      <w:r w:rsidR="00051DA6" w:rsidRPr="00C2018E">
        <w:rPr>
          <w:lang w:val="en-GB"/>
        </w:rPr>
        <w:t xml:space="preserve">and </w:t>
      </w:r>
      <w:r w:rsidRPr="00C2018E">
        <w:rPr>
          <w:lang w:val="en-GB"/>
        </w:rPr>
        <w:t xml:space="preserve">SNSs focus on the learner or the user. Learners construct knowledge in the contexts obtained through social interaction. The role of the learner within the sociocultural approach is to explore how </w:t>
      </w:r>
      <w:r w:rsidR="00FC4445" w:rsidRPr="00C2018E">
        <w:rPr>
          <w:lang w:val="en-GB"/>
        </w:rPr>
        <w:t xml:space="preserve">he or she </w:t>
      </w:r>
      <w:r w:rsidRPr="00C2018E">
        <w:rPr>
          <w:lang w:val="en-GB"/>
        </w:rPr>
        <w:t>can use the web to mediate learning interactions. According to Salomon and Perkins’s (1996) view of learning, SNSs focus on users as learners, readers</w:t>
      </w:r>
      <w:r w:rsidR="00FC4445" w:rsidRPr="00C2018E">
        <w:rPr>
          <w:lang w:val="en-GB"/>
        </w:rPr>
        <w:t>,</w:t>
      </w:r>
      <w:r w:rsidRPr="00C2018E">
        <w:rPr>
          <w:lang w:val="en-GB"/>
        </w:rPr>
        <w:t xml:space="preserve"> and editors of content. SNSs are primarily focussed on learning activities, intellectual</w:t>
      </w:r>
      <w:r w:rsidR="00FC4445" w:rsidRPr="00C2018E">
        <w:rPr>
          <w:lang w:val="en-GB"/>
        </w:rPr>
        <w:t>,</w:t>
      </w:r>
      <w:r w:rsidRPr="00C2018E">
        <w:rPr>
          <w:lang w:val="en-GB"/>
        </w:rPr>
        <w:t xml:space="preserve"> and social activit</w:t>
      </w:r>
      <w:r w:rsidR="00857A56" w:rsidRPr="00C2018E">
        <w:rPr>
          <w:lang w:val="en-GB"/>
        </w:rPr>
        <w:t>ies</w:t>
      </w:r>
      <w:r w:rsidRPr="00C2018E">
        <w:rPr>
          <w:lang w:val="en-GB"/>
        </w:rPr>
        <w:t xml:space="preserve"> which SNSs offer. Thus, in interactive SNSs, learners can learn or implement what they have learned by establishing, evaluating</w:t>
      </w:r>
      <w:r w:rsidR="00FC4445" w:rsidRPr="00C2018E">
        <w:rPr>
          <w:lang w:val="en-GB"/>
        </w:rPr>
        <w:t>,</w:t>
      </w:r>
      <w:r w:rsidRPr="00C2018E">
        <w:rPr>
          <w:lang w:val="en-GB"/>
        </w:rPr>
        <w:t xml:space="preserve"> and understanding interactions to develop and construct knowledge (</w:t>
      </w:r>
      <w:bookmarkStart w:id="181" w:name="_Hlk499105022"/>
      <w:r w:rsidRPr="00C2018E">
        <w:rPr>
          <w:lang w:val="en-GB"/>
        </w:rPr>
        <w:t>Arbaugh &amp; Benbunan</w:t>
      </w:r>
      <w:r w:rsidR="00E66B1A" w:rsidRPr="00C2018E">
        <w:rPr>
          <w:lang w:val="en-GB"/>
        </w:rPr>
        <w:t>-F</w:t>
      </w:r>
      <w:r w:rsidRPr="00C2018E">
        <w:rPr>
          <w:lang w:val="en-GB"/>
        </w:rPr>
        <w:t>ich, 2007</w:t>
      </w:r>
      <w:bookmarkEnd w:id="181"/>
      <w:r w:rsidRPr="00C2018E">
        <w:rPr>
          <w:lang w:val="en-GB"/>
        </w:rPr>
        <w:t>).</w:t>
      </w:r>
    </w:p>
    <w:p w14:paraId="78B0A6E6" w14:textId="18EE09D8" w:rsidR="00C73A7F" w:rsidRPr="00C2018E" w:rsidRDefault="00C73A7F" w:rsidP="00D8183E">
      <w:pPr>
        <w:spacing w:before="120" w:beforeAutospacing="0" w:after="120" w:afterAutospacing="0"/>
        <w:ind w:left="360"/>
        <w:rPr>
          <w:lang w:val="en-GB"/>
        </w:rPr>
      </w:pPr>
      <w:r w:rsidRPr="00C2018E">
        <w:rPr>
          <w:lang w:val="en-GB"/>
        </w:rPr>
        <w:t>Another central idea in sociocultural theory that is important to learning in online spaces is that learning is internalised only when the context of what the learner already knows is taken into consideration (Kaptelinin &amp; Nardi, 2006). In this regard</w:t>
      </w:r>
      <w:r w:rsidR="00FE4CF3" w:rsidRPr="00C2018E">
        <w:rPr>
          <w:lang w:val="en-GB"/>
        </w:rPr>
        <w:t>, learning in these</w:t>
      </w:r>
      <w:r w:rsidR="0046730E" w:rsidRPr="00C2018E">
        <w:rPr>
          <w:lang w:val="en-GB"/>
        </w:rPr>
        <w:t xml:space="preserve"> </w:t>
      </w:r>
      <w:r w:rsidR="00FE4CF3" w:rsidRPr="00C2018E">
        <w:rPr>
          <w:lang w:val="en-GB"/>
        </w:rPr>
        <w:t xml:space="preserve">online </w:t>
      </w:r>
      <w:r w:rsidRPr="00C2018E">
        <w:rPr>
          <w:lang w:val="en-GB"/>
        </w:rPr>
        <w:t xml:space="preserve">spaces </w:t>
      </w:r>
      <w:r w:rsidR="00FC4445" w:rsidRPr="00C2018E">
        <w:rPr>
          <w:lang w:val="en-GB"/>
        </w:rPr>
        <w:t>accounts for</w:t>
      </w:r>
      <w:r w:rsidRPr="00C2018E">
        <w:rPr>
          <w:lang w:val="en-GB"/>
        </w:rPr>
        <w:t xml:space="preserve"> what EFL learners know and bridge</w:t>
      </w:r>
      <w:r w:rsidR="00FC4445" w:rsidRPr="00C2018E">
        <w:rPr>
          <w:lang w:val="en-GB"/>
        </w:rPr>
        <w:t>s</w:t>
      </w:r>
      <w:r w:rsidRPr="00C2018E">
        <w:rPr>
          <w:lang w:val="en-GB"/>
        </w:rPr>
        <w:t xml:space="preserve"> the gap to what needs to be learned through their mediating technologies. The ZPD could be used to describe the knowledge and skills learners share with peers and more capable others (Dale, 2010). Peer support improves personal learning and problem-solving skills as well as </w:t>
      </w:r>
      <w:r w:rsidR="00FC4445" w:rsidRPr="00C2018E">
        <w:rPr>
          <w:lang w:val="en-GB"/>
        </w:rPr>
        <w:t xml:space="preserve">promotes </w:t>
      </w:r>
      <w:r w:rsidRPr="00C2018E">
        <w:rPr>
          <w:lang w:val="en-GB"/>
        </w:rPr>
        <w:t>advanced behaviours for meaningful reflection on new content (</w:t>
      </w:r>
      <w:bookmarkStart w:id="182" w:name="_Hlk499105174"/>
      <w:r w:rsidRPr="00C2018E">
        <w:rPr>
          <w:lang w:val="en-GB"/>
        </w:rPr>
        <w:t>Greenhow &amp; Robelia, 2009</w:t>
      </w:r>
      <w:bookmarkEnd w:id="182"/>
      <w:r w:rsidRPr="00C2018E">
        <w:rPr>
          <w:lang w:val="en-GB"/>
        </w:rPr>
        <w:t>). In my study, sharing reinforces the use of SNSs</w:t>
      </w:r>
      <w:r w:rsidR="00FC4445" w:rsidRPr="00C2018E">
        <w:rPr>
          <w:lang w:val="en-GB"/>
        </w:rPr>
        <w:t>,</w:t>
      </w:r>
      <w:r w:rsidRPr="00C2018E">
        <w:rPr>
          <w:lang w:val="en-GB"/>
        </w:rPr>
        <w:t xml:space="preserve"> which enable</w:t>
      </w:r>
      <w:r w:rsidR="00FC4445" w:rsidRPr="00C2018E">
        <w:rPr>
          <w:lang w:val="en-GB"/>
        </w:rPr>
        <w:t>s</w:t>
      </w:r>
      <w:r w:rsidRPr="00C2018E">
        <w:rPr>
          <w:lang w:val="en-GB"/>
        </w:rPr>
        <w:t xml:space="preserve"> learners to extend their ZPDs based on previous knowledge and experiences. Learners gain an awareness through online social interaction and consequently enhance their</w:t>
      </w:r>
      <w:r w:rsidRPr="00C2018E">
        <w:rPr>
          <w:rStyle w:val="CommentReference"/>
          <w:lang w:val="en-GB"/>
        </w:rPr>
        <w:t xml:space="preserve"> </w:t>
      </w:r>
      <w:r w:rsidRPr="00C2018E">
        <w:rPr>
          <w:lang w:val="en-GB"/>
        </w:rPr>
        <w:t>perceptions and activities. Vygotsky (1978) suggested that mental development is mediated through two types of tools</w:t>
      </w:r>
      <w:r w:rsidR="00FC4445" w:rsidRPr="00C2018E">
        <w:rPr>
          <w:lang w:val="en-GB"/>
        </w:rPr>
        <w:t>:</w:t>
      </w:r>
      <w:r w:rsidRPr="00C2018E">
        <w:rPr>
          <w:lang w:val="en-GB"/>
        </w:rPr>
        <w:t xml:space="preserve"> technical and psychological. In this case, SNSs are technical mediators in EFL learning. Kaptelinin and Nardi (2006) also suggested </w:t>
      </w:r>
      <w:r w:rsidRPr="00C2018E">
        <w:rPr>
          <w:lang w:val="en-GB"/>
        </w:rPr>
        <w:lastRenderedPageBreak/>
        <w:t>that the main possible influence of using Web 2.0</w:t>
      </w:r>
      <w:r w:rsidR="00FA160A" w:rsidRPr="00C2018E">
        <w:rPr>
          <w:lang w:val="en-GB"/>
        </w:rPr>
        <w:t>,</w:t>
      </w:r>
      <w:r w:rsidR="00FE4CF3" w:rsidRPr="00C2018E">
        <w:rPr>
          <w:lang w:val="en-GB"/>
        </w:rPr>
        <w:t xml:space="preserve"> including SNSs</w:t>
      </w:r>
      <w:r w:rsidRPr="00C2018E">
        <w:rPr>
          <w:lang w:val="en-GB"/>
        </w:rPr>
        <w:t xml:space="preserve"> in learning</w:t>
      </w:r>
      <w:r w:rsidR="00FA160A" w:rsidRPr="00C2018E">
        <w:rPr>
          <w:lang w:val="en-GB"/>
        </w:rPr>
        <w:t>,</w:t>
      </w:r>
      <w:r w:rsidRPr="00C2018E">
        <w:rPr>
          <w:lang w:val="en-GB"/>
        </w:rPr>
        <w:t xml:space="preserve"> is that of contributing to knowledge and developing individuals’ everyday sociocultural practices. </w:t>
      </w:r>
    </w:p>
    <w:p w14:paraId="2BFFC648" w14:textId="31D6F121" w:rsidR="00C73A7F" w:rsidRPr="00C2018E" w:rsidRDefault="00C73A7F" w:rsidP="00D8183E">
      <w:pPr>
        <w:spacing w:before="120" w:beforeAutospacing="0" w:after="120" w:afterAutospacing="0"/>
        <w:ind w:left="360"/>
        <w:rPr>
          <w:lang w:val="en-GB"/>
        </w:rPr>
      </w:pPr>
      <w:r w:rsidRPr="00C2018E">
        <w:rPr>
          <w:lang w:val="en-GB"/>
        </w:rPr>
        <w:t>My study is set within the increasing interest in studies to link knowledge as a social practice with human cognition (Van Lier, 2000). I particularly direct my exploration on the SNS online practices on different SNSs to develop English language proficiency. In this study, sociocultural theory is the study framework in the field of language learning that explains how people develop the mental capacity in learning a new language.</w:t>
      </w:r>
      <w:r w:rsidR="00E23700" w:rsidRPr="00C2018E">
        <w:rPr>
          <w:lang w:val="en-GB"/>
        </w:rPr>
        <w:t xml:space="preserve"> SNSs are </w:t>
      </w:r>
      <w:r w:rsidR="0043001E" w:rsidRPr="00C2018E">
        <w:rPr>
          <w:lang w:val="en-GB"/>
        </w:rPr>
        <w:t>theoretically ideal platforms for interactive learning, scaffolding</w:t>
      </w:r>
      <w:r w:rsidR="0046730E" w:rsidRPr="00C2018E">
        <w:rPr>
          <w:lang w:val="en-GB"/>
        </w:rPr>
        <w:t>,</w:t>
      </w:r>
      <w:r w:rsidR="0043001E" w:rsidRPr="00C2018E">
        <w:rPr>
          <w:lang w:val="en-GB"/>
        </w:rPr>
        <w:t xml:space="preserve"> and mediation. However, whether learners and teachers perceive the potential of SNSs, in this way, was the focus of this study.</w:t>
      </w:r>
    </w:p>
    <w:p w14:paraId="0E669465" w14:textId="77777777" w:rsidR="00C73A7F" w:rsidRPr="00C2018E" w:rsidRDefault="00C73A7F" w:rsidP="00D8183E">
      <w:pPr>
        <w:spacing w:before="120" w:beforeAutospacing="0" w:after="120" w:afterAutospacing="0"/>
        <w:ind w:left="360"/>
        <w:rPr>
          <w:lang w:val="en-GB"/>
        </w:rPr>
      </w:pPr>
    </w:p>
    <w:p w14:paraId="1057B12C" w14:textId="77777777" w:rsidR="00F962F2" w:rsidRPr="00C2018E" w:rsidRDefault="00F962F2" w:rsidP="00D8183E">
      <w:pPr>
        <w:spacing w:before="120" w:beforeAutospacing="0" w:after="120" w:afterAutospacing="0"/>
        <w:ind w:left="360"/>
        <w:rPr>
          <w:lang w:val="en-GB"/>
        </w:rPr>
      </w:pPr>
    </w:p>
    <w:p w14:paraId="0F34AD98" w14:textId="77777777" w:rsidR="00697F60" w:rsidRPr="00C2018E" w:rsidRDefault="00697F60" w:rsidP="00D8183E">
      <w:pPr>
        <w:spacing w:before="120" w:beforeAutospacing="0" w:after="120" w:afterAutospacing="0"/>
        <w:ind w:left="360"/>
        <w:rPr>
          <w:b/>
          <w:color w:val="FF0000"/>
          <w:szCs w:val="24"/>
          <w:lang w:val="en-GB"/>
        </w:rPr>
      </w:pPr>
      <w:r w:rsidRPr="00C2018E">
        <w:rPr>
          <w:b/>
          <w:color w:val="FF0000"/>
          <w:szCs w:val="24"/>
          <w:lang w:val="en-GB"/>
        </w:rPr>
        <w:br w:type="page"/>
      </w:r>
    </w:p>
    <w:p w14:paraId="0B381E5B" w14:textId="77777777" w:rsidR="00E71014" w:rsidRPr="00C2018E" w:rsidRDefault="00E71014" w:rsidP="00D8183E">
      <w:pPr>
        <w:keepNext/>
        <w:keepLines/>
        <w:numPr>
          <w:ilvl w:val="0"/>
          <w:numId w:val="1"/>
        </w:numPr>
        <w:ind w:left="360"/>
        <w:jc w:val="center"/>
        <w:outlineLvl w:val="0"/>
        <w:rPr>
          <w:color w:val="0070C0"/>
          <w:lang w:val="en-GB"/>
        </w:rPr>
      </w:pPr>
      <w:r w:rsidRPr="00C2018E">
        <w:rPr>
          <w:b/>
          <w:lang w:val="en-GB"/>
        </w:rPr>
        <w:lastRenderedPageBreak/>
        <w:br/>
      </w:r>
      <w:bookmarkStart w:id="183" w:name="_Toc532220022"/>
      <w:r w:rsidRPr="00C2018E">
        <w:rPr>
          <w:b/>
          <w:lang w:val="en-GB"/>
        </w:rPr>
        <w:t>METHODOLOGY</w:t>
      </w:r>
      <w:bookmarkEnd w:id="183"/>
    </w:p>
    <w:p w14:paraId="02F14C20" w14:textId="77777777" w:rsidR="00E71014" w:rsidRPr="00C2018E" w:rsidRDefault="00E71014" w:rsidP="00D8183E">
      <w:pPr>
        <w:ind w:left="360"/>
        <w:rPr>
          <w:b/>
          <w:szCs w:val="24"/>
          <w:lang w:val="en-GB"/>
        </w:rPr>
      </w:pPr>
    </w:p>
    <w:p w14:paraId="7E020A8A" w14:textId="77777777" w:rsidR="00E71014" w:rsidRPr="00C2018E" w:rsidRDefault="00E71014" w:rsidP="00D8183E">
      <w:pPr>
        <w:keepNext/>
        <w:keepLines/>
        <w:numPr>
          <w:ilvl w:val="1"/>
          <w:numId w:val="12"/>
        </w:numPr>
        <w:spacing w:after="480" w:afterAutospacing="0"/>
        <w:ind w:left="547"/>
        <w:outlineLvl w:val="1"/>
        <w:rPr>
          <w:lang w:val="en-GB"/>
        </w:rPr>
      </w:pPr>
      <w:bookmarkStart w:id="184" w:name="_Toc532220023"/>
      <w:r w:rsidRPr="00C2018E">
        <w:rPr>
          <w:b/>
          <w:lang w:val="en-GB"/>
        </w:rPr>
        <w:t>Introduction</w:t>
      </w:r>
      <w:bookmarkEnd w:id="184"/>
    </w:p>
    <w:p w14:paraId="2F5B42B4" w14:textId="1DED56E2" w:rsidR="00E71014" w:rsidRPr="00C2018E" w:rsidRDefault="00E71014" w:rsidP="00D8183E">
      <w:pPr>
        <w:ind w:left="360"/>
        <w:rPr>
          <w:lang w:val="en-GB"/>
        </w:rPr>
      </w:pPr>
      <w:r w:rsidRPr="00C2018E">
        <w:rPr>
          <w:lang w:val="en-GB"/>
        </w:rPr>
        <w:t>This chapter provides an overview of the research methodology and methods I used to address the research questions and research objectives. I discuss the rationale for the research approach adopted followed by a discussion of the choice of data collection methods, sampling techniques</w:t>
      </w:r>
      <w:r w:rsidRPr="00C2018E">
        <w:rPr>
          <w:bCs/>
          <w:szCs w:val="24"/>
          <w:lang w:val="en-GB"/>
        </w:rPr>
        <w:t>,</w:t>
      </w:r>
      <w:r w:rsidRPr="00C2018E">
        <w:rPr>
          <w:lang w:val="en-GB"/>
        </w:rPr>
        <w:t xml:space="preserve"> and matters concerning trustworthiness. Furthermore, I outline the ethical considerations and limitations associated with my methodology.</w:t>
      </w:r>
    </w:p>
    <w:p w14:paraId="5B1AB374" w14:textId="352AD20D" w:rsidR="00E71014" w:rsidRPr="00C2018E" w:rsidRDefault="00E71014" w:rsidP="00D8183E">
      <w:pPr>
        <w:keepNext/>
        <w:keepLines/>
        <w:numPr>
          <w:ilvl w:val="1"/>
          <w:numId w:val="1"/>
        </w:numPr>
        <w:spacing w:after="480" w:afterAutospacing="0"/>
        <w:ind w:left="207" w:hanging="567"/>
        <w:outlineLvl w:val="1"/>
        <w:rPr>
          <w:lang w:val="en-GB"/>
        </w:rPr>
      </w:pPr>
      <w:bookmarkStart w:id="185" w:name="_Toc532220024"/>
      <w:r w:rsidRPr="00C2018E">
        <w:rPr>
          <w:b/>
          <w:lang w:val="en-GB"/>
        </w:rPr>
        <w:t xml:space="preserve">Research </w:t>
      </w:r>
      <w:r w:rsidRPr="00C2018E">
        <w:rPr>
          <w:rFonts w:eastAsiaTheme="majorEastAsia" w:cstheme="majorBidi"/>
          <w:b/>
          <w:bCs/>
          <w:szCs w:val="26"/>
          <w:lang w:val="en-GB"/>
        </w:rPr>
        <w:t>Questions</w:t>
      </w:r>
      <w:bookmarkEnd w:id="185"/>
    </w:p>
    <w:p w14:paraId="2A634E98" w14:textId="1918ABC5" w:rsidR="00E71014" w:rsidRPr="00C2018E" w:rsidRDefault="009411B1" w:rsidP="00D8183E">
      <w:pPr>
        <w:ind w:left="360"/>
        <w:rPr>
          <w:lang w:val="en-GB"/>
        </w:rPr>
      </w:pPr>
      <w:r w:rsidRPr="00C2018E">
        <w:rPr>
          <w:bCs/>
          <w:szCs w:val="24"/>
          <w:lang w:val="en-GB"/>
        </w:rPr>
        <w:t>This</w:t>
      </w:r>
      <w:r w:rsidR="00E71014" w:rsidRPr="00C2018E">
        <w:rPr>
          <w:bCs/>
          <w:szCs w:val="24"/>
          <w:lang w:val="en-GB"/>
        </w:rPr>
        <w:t xml:space="preserve"> study’s</w:t>
      </w:r>
      <w:r w:rsidR="00E71014" w:rsidRPr="00C2018E">
        <w:rPr>
          <w:lang w:val="en-GB"/>
        </w:rPr>
        <w:t xml:space="preserve"> overall design is expressed by </w:t>
      </w:r>
      <w:r w:rsidR="00E71014" w:rsidRPr="00C2018E">
        <w:rPr>
          <w:bCs/>
          <w:szCs w:val="24"/>
          <w:lang w:val="en-GB"/>
        </w:rPr>
        <w:t>its</w:t>
      </w:r>
      <w:r w:rsidR="00E71014" w:rsidRPr="00C2018E">
        <w:rPr>
          <w:lang w:val="en-GB"/>
        </w:rPr>
        <w:t xml:space="preserve"> research questions (</w:t>
      </w:r>
      <w:bookmarkStart w:id="186" w:name="_Hlk499105360"/>
      <w:r w:rsidR="00E71014" w:rsidRPr="00C2018E">
        <w:rPr>
          <w:lang w:val="en-GB"/>
        </w:rPr>
        <w:t>Flick, 2009</w:t>
      </w:r>
      <w:bookmarkEnd w:id="186"/>
      <w:r w:rsidR="00E71014" w:rsidRPr="00C2018E">
        <w:rPr>
          <w:lang w:val="en-GB"/>
        </w:rPr>
        <w:t xml:space="preserve">). I carried out my study to explore Omani undergraduates’ uses and views of SNSs in general and for learning </w:t>
      </w:r>
      <w:r w:rsidR="00E71014" w:rsidRPr="00C2018E">
        <w:rPr>
          <w:szCs w:val="24"/>
          <w:lang w:val="en-GB"/>
        </w:rPr>
        <w:t xml:space="preserve">EFL </w:t>
      </w:r>
      <w:r w:rsidR="00E71014" w:rsidRPr="00C2018E">
        <w:rPr>
          <w:lang w:val="en-GB"/>
        </w:rPr>
        <w:t>in particular. The research questions were identified as follows:</w:t>
      </w:r>
    </w:p>
    <w:p w14:paraId="3ECAF4CF" w14:textId="299DFE25" w:rsidR="00E71014" w:rsidRPr="00C2018E" w:rsidRDefault="00E71014" w:rsidP="00D8183E">
      <w:pPr>
        <w:ind w:left="1080"/>
        <w:rPr>
          <w:lang w:val="en-GB"/>
        </w:rPr>
      </w:pPr>
      <w:bookmarkStart w:id="187" w:name="_Hlk484516002"/>
      <w:r w:rsidRPr="00C2018E">
        <w:rPr>
          <w:lang w:val="en-GB"/>
        </w:rPr>
        <w:t>1</w:t>
      </w:r>
      <w:bookmarkEnd w:id="187"/>
      <w:r w:rsidRPr="00C2018E">
        <w:rPr>
          <w:lang w:val="en-GB"/>
        </w:rPr>
        <w:t xml:space="preserve">) How do young Omani students use and perceive </w:t>
      </w:r>
      <w:r w:rsidRPr="00C2018E">
        <w:rPr>
          <w:szCs w:val="24"/>
          <w:lang w:val="en-GB"/>
        </w:rPr>
        <w:t>SNSs</w:t>
      </w:r>
      <w:r w:rsidRPr="00C2018E">
        <w:rPr>
          <w:lang w:val="en-GB"/>
        </w:rPr>
        <w:t xml:space="preserve"> in their daily lives?</w:t>
      </w:r>
    </w:p>
    <w:p w14:paraId="0B1E9001" w14:textId="7D964F00" w:rsidR="00E71014" w:rsidRPr="00C2018E" w:rsidRDefault="00E71014" w:rsidP="00D8183E">
      <w:pPr>
        <w:ind w:left="1080"/>
        <w:rPr>
          <w:lang w:val="en-GB"/>
        </w:rPr>
      </w:pPr>
      <w:r w:rsidRPr="00C2018E">
        <w:rPr>
          <w:lang w:val="en-GB"/>
        </w:rPr>
        <w:t xml:space="preserve"> 2) How do young Omani students use and perceive </w:t>
      </w:r>
      <w:r w:rsidRPr="00C2018E">
        <w:rPr>
          <w:szCs w:val="24"/>
          <w:lang w:val="en-GB"/>
        </w:rPr>
        <w:t>SNSs</w:t>
      </w:r>
      <w:r w:rsidRPr="00C2018E">
        <w:rPr>
          <w:lang w:val="en-GB"/>
        </w:rPr>
        <w:t xml:space="preserve"> in their informal learning of </w:t>
      </w:r>
      <w:r w:rsidRPr="00C2018E">
        <w:rPr>
          <w:szCs w:val="24"/>
          <w:lang w:val="en-GB"/>
        </w:rPr>
        <w:t>EFL</w:t>
      </w:r>
      <w:r w:rsidRPr="00C2018E">
        <w:rPr>
          <w:lang w:val="en-GB"/>
        </w:rPr>
        <w:t>?</w:t>
      </w:r>
    </w:p>
    <w:p w14:paraId="2E8731EF" w14:textId="696F1927" w:rsidR="00E71014" w:rsidRPr="00C2018E" w:rsidRDefault="00E71014" w:rsidP="00D8183E">
      <w:pPr>
        <w:ind w:left="1080"/>
        <w:rPr>
          <w:lang w:val="en-GB"/>
        </w:rPr>
      </w:pPr>
      <w:r w:rsidRPr="00C2018E">
        <w:rPr>
          <w:lang w:val="en-GB"/>
        </w:rPr>
        <w:lastRenderedPageBreak/>
        <w:t xml:space="preserve">3) How do three Omani teachers and young Omani students use and perceive </w:t>
      </w:r>
      <w:r w:rsidRPr="00C2018E">
        <w:rPr>
          <w:szCs w:val="24"/>
          <w:lang w:val="en-GB"/>
        </w:rPr>
        <w:t xml:space="preserve">SNSs’ </w:t>
      </w:r>
      <w:r w:rsidR="001E4A18" w:rsidRPr="00C2018E">
        <w:rPr>
          <w:szCs w:val="24"/>
          <w:lang w:val="en-GB"/>
        </w:rPr>
        <w:t xml:space="preserve">uses in </w:t>
      </w:r>
      <w:r w:rsidRPr="00C2018E">
        <w:rPr>
          <w:lang w:val="en-GB"/>
        </w:rPr>
        <w:t xml:space="preserve">formal </w:t>
      </w:r>
      <w:r w:rsidRPr="00C2018E">
        <w:t xml:space="preserve">teaching </w:t>
      </w:r>
      <w:r w:rsidRPr="00C2018E">
        <w:rPr>
          <w:lang w:val="en-GB"/>
        </w:rPr>
        <w:t xml:space="preserve">of </w:t>
      </w:r>
      <w:r w:rsidRPr="00C2018E">
        <w:rPr>
          <w:szCs w:val="24"/>
          <w:lang w:val="en-GB"/>
        </w:rPr>
        <w:t>EFL</w:t>
      </w:r>
      <w:r w:rsidRPr="00C2018E">
        <w:rPr>
          <w:lang w:val="en-GB"/>
        </w:rPr>
        <w:t>?</w:t>
      </w:r>
    </w:p>
    <w:p w14:paraId="139360D0" w14:textId="43780B26" w:rsidR="00E71014" w:rsidRPr="00C2018E" w:rsidRDefault="00E71014" w:rsidP="00D8183E">
      <w:pPr>
        <w:spacing w:line="360" w:lineRule="auto"/>
        <w:ind w:left="360"/>
        <w:rPr>
          <w:b/>
          <w:sz w:val="20"/>
          <w:lang w:val="en-GB"/>
        </w:rPr>
      </w:pPr>
      <w:r w:rsidRPr="00C2018E">
        <w:rPr>
          <w:lang w:val="en-GB"/>
        </w:rPr>
        <w:t xml:space="preserve">The three questions are linked to the </w:t>
      </w:r>
      <w:r w:rsidRPr="00C2018E">
        <w:rPr>
          <w:szCs w:val="24"/>
          <w:lang w:val="en-GB"/>
        </w:rPr>
        <w:t xml:space="preserve">study’s </w:t>
      </w:r>
      <w:r w:rsidRPr="00C2018E">
        <w:rPr>
          <w:lang w:val="en-GB"/>
        </w:rPr>
        <w:t>quantitative and qualitative phases (see Table 1).</w:t>
      </w:r>
      <w:r w:rsidRPr="00C2018E" w:rsidDel="00C7623D">
        <w:rPr>
          <w:lang w:val="en-GB"/>
        </w:rPr>
        <w:t xml:space="preserve"> </w:t>
      </w:r>
    </w:p>
    <w:tbl>
      <w:tblPr>
        <w:tblStyle w:val="TableGrid"/>
        <w:tblW w:w="7865" w:type="dxa"/>
        <w:tblInd w:w="360" w:type="dxa"/>
        <w:tblLook w:val="04A0" w:firstRow="1" w:lastRow="0" w:firstColumn="1" w:lastColumn="0" w:noHBand="0" w:noVBand="1"/>
      </w:tblPr>
      <w:tblGrid>
        <w:gridCol w:w="4556"/>
        <w:gridCol w:w="3309"/>
      </w:tblGrid>
      <w:tr w:rsidR="00E71014" w:rsidRPr="00C2018E" w14:paraId="18BDD414" w14:textId="77777777" w:rsidTr="001E4A18">
        <w:trPr>
          <w:trHeight w:val="325"/>
        </w:trPr>
        <w:tc>
          <w:tcPr>
            <w:tcW w:w="4956" w:type="dxa"/>
            <w:shd w:val="clear" w:color="auto" w:fill="DDD9C3" w:themeFill="background2" w:themeFillShade="E6"/>
          </w:tcPr>
          <w:p w14:paraId="17F5CDE0" w14:textId="77777777" w:rsidR="00E71014" w:rsidRPr="00C2018E" w:rsidRDefault="00E71014" w:rsidP="00D8183E">
            <w:pPr>
              <w:spacing w:line="360" w:lineRule="auto"/>
              <w:ind w:left="360"/>
              <w:rPr>
                <w:b/>
                <w:lang w:val="en-GB"/>
              </w:rPr>
            </w:pPr>
            <w:r w:rsidRPr="00C2018E">
              <w:rPr>
                <w:b/>
                <w:lang w:val="en-GB"/>
              </w:rPr>
              <w:t>Research Questions</w:t>
            </w:r>
          </w:p>
        </w:tc>
        <w:tc>
          <w:tcPr>
            <w:tcW w:w="2909" w:type="dxa"/>
            <w:shd w:val="clear" w:color="auto" w:fill="DDD9C3" w:themeFill="background2" w:themeFillShade="E6"/>
          </w:tcPr>
          <w:p w14:paraId="4BE7DAB3" w14:textId="77777777" w:rsidR="00E71014" w:rsidRPr="00C2018E" w:rsidRDefault="00E71014" w:rsidP="00D8183E">
            <w:pPr>
              <w:spacing w:line="360" w:lineRule="auto"/>
              <w:ind w:left="360"/>
              <w:rPr>
                <w:b/>
                <w:lang w:val="en-GB"/>
              </w:rPr>
            </w:pPr>
            <w:r w:rsidRPr="00C2018E">
              <w:rPr>
                <w:b/>
                <w:lang w:val="en-GB"/>
              </w:rPr>
              <w:t>Methods</w:t>
            </w:r>
          </w:p>
        </w:tc>
      </w:tr>
      <w:tr w:rsidR="00E71014" w:rsidRPr="00C2018E" w14:paraId="18496ECF" w14:textId="77777777" w:rsidTr="001F0616">
        <w:trPr>
          <w:trHeight w:val="756"/>
        </w:trPr>
        <w:tc>
          <w:tcPr>
            <w:tcW w:w="4956" w:type="dxa"/>
          </w:tcPr>
          <w:p w14:paraId="457DCEF1" w14:textId="7D73E9AC" w:rsidR="00E71014" w:rsidRPr="00C2018E" w:rsidRDefault="00E71014" w:rsidP="00D8183E">
            <w:pPr>
              <w:spacing w:line="360" w:lineRule="auto"/>
              <w:ind w:left="360"/>
              <w:rPr>
                <w:lang w:val="en-GB"/>
              </w:rPr>
            </w:pPr>
            <w:r w:rsidRPr="00C2018E">
              <w:rPr>
                <w:lang w:val="en-GB"/>
              </w:rPr>
              <w:t xml:space="preserve">1) How do young Omani students use and perceive </w:t>
            </w:r>
            <w:r w:rsidRPr="00C2018E">
              <w:rPr>
                <w:szCs w:val="24"/>
                <w:lang w:val="en-GB"/>
              </w:rPr>
              <w:t>SNSs</w:t>
            </w:r>
            <w:r w:rsidRPr="00C2018E">
              <w:rPr>
                <w:lang w:val="en-GB"/>
              </w:rPr>
              <w:t xml:space="preserve"> in their daily lives?</w:t>
            </w:r>
          </w:p>
        </w:tc>
        <w:tc>
          <w:tcPr>
            <w:tcW w:w="2909" w:type="dxa"/>
          </w:tcPr>
          <w:p w14:paraId="0678DEED" w14:textId="77777777" w:rsidR="00E71014" w:rsidRPr="00C2018E" w:rsidRDefault="00E71014" w:rsidP="00D8183E">
            <w:pPr>
              <w:spacing w:line="360" w:lineRule="auto"/>
              <w:ind w:left="360"/>
              <w:rPr>
                <w:lang w:val="en-GB"/>
              </w:rPr>
            </w:pPr>
            <w:r w:rsidRPr="00C2018E">
              <w:rPr>
                <w:lang w:val="en-GB"/>
              </w:rPr>
              <w:t>Questionnaires (quantitative)</w:t>
            </w:r>
          </w:p>
          <w:p w14:paraId="660CE8BC" w14:textId="77777777" w:rsidR="00E71014" w:rsidRPr="00C2018E" w:rsidRDefault="00E71014" w:rsidP="00D8183E">
            <w:pPr>
              <w:spacing w:line="360" w:lineRule="auto"/>
              <w:ind w:left="360"/>
              <w:rPr>
                <w:szCs w:val="24"/>
                <w:rtl/>
                <w:lang w:val="en-GB" w:bidi="ar-AE"/>
              </w:rPr>
            </w:pPr>
            <w:r w:rsidRPr="00C2018E">
              <w:rPr>
                <w:lang w:val="en-GB"/>
              </w:rPr>
              <w:t xml:space="preserve">Focus groups (qualitative) </w:t>
            </w:r>
          </w:p>
        </w:tc>
      </w:tr>
      <w:tr w:rsidR="00E71014" w:rsidRPr="00C2018E" w14:paraId="7B8EF29D" w14:textId="77777777" w:rsidTr="001F0616">
        <w:trPr>
          <w:trHeight w:val="1986"/>
        </w:trPr>
        <w:tc>
          <w:tcPr>
            <w:tcW w:w="4956" w:type="dxa"/>
          </w:tcPr>
          <w:p w14:paraId="542CAE00" w14:textId="6624E7E6" w:rsidR="00E71014" w:rsidRPr="00C2018E" w:rsidRDefault="00E71014" w:rsidP="00D8183E">
            <w:pPr>
              <w:spacing w:line="360" w:lineRule="auto"/>
              <w:ind w:left="360"/>
              <w:rPr>
                <w:lang w:val="en-GB"/>
              </w:rPr>
            </w:pPr>
            <w:r w:rsidRPr="00C2018E">
              <w:rPr>
                <w:lang w:val="en-GB"/>
              </w:rPr>
              <w:t xml:space="preserve">2) How do young Omani students use and perceive </w:t>
            </w:r>
            <w:r w:rsidRPr="00C2018E">
              <w:rPr>
                <w:szCs w:val="24"/>
                <w:lang w:val="en-GB"/>
              </w:rPr>
              <w:t>SNSs</w:t>
            </w:r>
            <w:r w:rsidRPr="00C2018E">
              <w:rPr>
                <w:lang w:val="en-GB"/>
              </w:rPr>
              <w:t xml:space="preserve"> in their informal EFL learning?</w:t>
            </w:r>
          </w:p>
          <w:p w14:paraId="511C15AF" w14:textId="77777777" w:rsidR="00E71014" w:rsidRPr="00C2018E" w:rsidRDefault="00E71014" w:rsidP="00D8183E">
            <w:pPr>
              <w:spacing w:line="360" w:lineRule="auto"/>
              <w:ind w:left="360"/>
              <w:rPr>
                <w:lang w:val="en-GB"/>
              </w:rPr>
            </w:pPr>
          </w:p>
        </w:tc>
        <w:tc>
          <w:tcPr>
            <w:tcW w:w="2909" w:type="dxa"/>
          </w:tcPr>
          <w:p w14:paraId="3D78B2B1" w14:textId="77777777" w:rsidR="00E71014" w:rsidRPr="00C2018E" w:rsidRDefault="00E71014" w:rsidP="00D8183E">
            <w:pPr>
              <w:spacing w:line="360" w:lineRule="auto"/>
              <w:ind w:left="360"/>
              <w:rPr>
                <w:lang w:val="en-GB"/>
              </w:rPr>
            </w:pPr>
            <w:r w:rsidRPr="00C2018E">
              <w:rPr>
                <w:lang w:val="en-GB"/>
              </w:rPr>
              <w:t>Questionnaires (quantitative)</w:t>
            </w:r>
          </w:p>
          <w:p w14:paraId="5A6BFB27" w14:textId="77777777" w:rsidR="00E71014" w:rsidRPr="00C2018E" w:rsidRDefault="00E71014" w:rsidP="00D8183E">
            <w:pPr>
              <w:spacing w:line="360" w:lineRule="auto"/>
              <w:ind w:left="360"/>
              <w:rPr>
                <w:szCs w:val="24"/>
                <w:rtl/>
                <w:lang w:val="en-GB" w:bidi="ar-AE"/>
              </w:rPr>
            </w:pPr>
            <w:r w:rsidRPr="00C2018E">
              <w:rPr>
                <w:lang w:val="en-GB"/>
              </w:rPr>
              <w:t>Focus groups (qualitative)</w:t>
            </w:r>
          </w:p>
        </w:tc>
      </w:tr>
      <w:tr w:rsidR="00E71014" w:rsidRPr="00C2018E" w14:paraId="5452BCFA" w14:textId="77777777" w:rsidTr="001F0616">
        <w:trPr>
          <w:trHeight w:val="2443"/>
        </w:trPr>
        <w:tc>
          <w:tcPr>
            <w:tcW w:w="4956" w:type="dxa"/>
          </w:tcPr>
          <w:p w14:paraId="35FE5D02" w14:textId="4EDEDD72" w:rsidR="00E71014" w:rsidRPr="00C2018E" w:rsidRDefault="00E71014" w:rsidP="00D8183E">
            <w:pPr>
              <w:spacing w:line="360" w:lineRule="auto"/>
              <w:ind w:left="360"/>
              <w:rPr>
                <w:lang w:val="en-GB"/>
              </w:rPr>
            </w:pPr>
            <w:r w:rsidRPr="00C2018E">
              <w:rPr>
                <w:lang w:val="en-GB"/>
              </w:rPr>
              <w:t xml:space="preserve">3) How do three Omani teachers and young Omani students use and perceive </w:t>
            </w:r>
            <w:r w:rsidRPr="00C2018E">
              <w:rPr>
                <w:szCs w:val="24"/>
                <w:lang w:val="en-GB"/>
              </w:rPr>
              <w:t>SNSs</w:t>
            </w:r>
            <w:r w:rsidRPr="00C2018E">
              <w:rPr>
                <w:lang w:val="en-GB"/>
              </w:rPr>
              <w:t xml:space="preserve"> in EFL formal </w:t>
            </w:r>
            <w:r w:rsidRPr="00C2018E">
              <w:rPr>
                <w:lang w:val="en-US"/>
              </w:rPr>
              <w:t>teaching</w:t>
            </w:r>
            <w:r w:rsidRPr="00C2018E">
              <w:rPr>
                <w:lang w:val="en-GB"/>
              </w:rPr>
              <w:t>?</w:t>
            </w:r>
          </w:p>
        </w:tc>
        <w:tc>
          <w:tcPr>
            <w:tcW w:w="2909" w:type="dxa"/>
          </w:tcPr>
          <w:p w14:paraId="7A42E5D2" w14:textId="77777777" w:rsidR="00E71014" w:rsidRPr="00C2018E" w:rsidRDefault="00E71014" w:rsidP="00D8183E">
            <w:pPr>
              <w:spacing w:line="360" w:lineRule="auto"/>
              <w:ind w:left="360"/>
              <w:rPr>
                <w:lang w:val="en-GB"/>
              </w:rPr>
            </w:pPr>
            <w:r w:rsidRPr="00C2018E">
              <w:rPr>
                <w:lang w:val="en-GB"/>
              </w:rPr>
              <w:t>Questionnaires(quantitative)</w:t>
            </w:r>
          </w:p>
          <w:p w14:paraId="7377B028" w14:textId="77777777" w:rsidR="00E71014" w:rsidRPr="00C2018E" w:rsidRDefault="00E71014" w:rsidP="00D8183E">
            <w:pPr>
              <w:spacing w:line="360" w:lineRule="auto"/>
              <w:ind w:left="360"/>
              <w:rPr>
                <w:lang w:val="en-GB"/>
              </w:rPr>
            </w:pPr>
            <w:r w:rsidRPr="00C2018E">
              <w:rPr>
                <w:lang w:val="en-GB"/>
              </w:rPr>
              <w:t>Focus groups(qualitative)</w:t>
            </w:r>
          </w:p>
          <w:p w14:paraId="51ADECEF" w14:textId="56E237A7" w:rsidR="00E71014" w:rsidRPr="00C2018E" w:rsidRDefault="00E71014" w:rsidP="00D8183E">
            <w:pPr>
              <w:spacing w:line="360" w:lineRule="auto"/>
              <w:ind w:left="360"/>
              <w:rPr>
                <w:lang w:val="en-GB"/>
              </w:rPr>
            </w:pPr>
            <w:r w:rsidRPr="00C2018E">
              <w:rPr>
                <w:szCs w:val="24"/>
                <w:lang w:val="en-GB" w:bidi="ar-AE"/>
              </w:rPr>
              <w:t>Teachers’</w:t>
            </w:r>
            <w:r w:rsidRPr="00C2018E">
              <w:rPr>
                <w:lang w:val="en-GB"/>
              </w:rPr>
              <w:t xml:space="preserve"> Interviews</w:t>
            </w:r>
          </w:p>
          <w:p w14:paraId="18677726" w14:textId="77777777" w:rsidR="00E71014" w:rsidRPr="00C2018E" w:rsidRDefault="00E71014" w:rsidP="00D8183E">
            <w:pPr>
              <w:spacing w:line="360" w:lineRule="auto"/>
              <w:ind w:left="360"/>
              <w:rPr>
                <w:lang w:val="en-GB"/>
              </w:rPr>
            </w:pPr>
            <w:r w:rsidRPr="00C2018E">
              <w:rPr>
                <w:lang w:val="en-GB"/>
              </w:rPr>
              <w:t>(qualitative)</w:t>
            </w:r>
          </w:p>
        </w:tc>
      </w:tr>
    </w:tbl>
    <w:p w14:paraId="0528AA4D" w14:textId="5C4665C8" w:rsidR="00E71014" w:rsidRPr="00C2018E" w:rsidDel="00D16017" w:rsidRDefault="00E71014" w:rsidP="00D8183E">
      <w:pPr>
        <w:spacing w:line="360" w:lineRule="auto"/>
        <w:ind w:left="360"/>
        <w:rPr>
          <w:b/>
          <w:lang w:val="en-GB"/>
        </w:rPr>
      </w:pPr>
      <w:r w:rsidRPr="00C2018E">
        <w:rPr>
          <w:b/>
          <w:sz w:val="20"/>
          <w:lang w:val="en-GB"/>
        </w:rPr>
        <w:t xml:space="preserve">Table 1: Research </w:t>
      </w:r>
      <w:r w:rsidR="00FC5B40" w:rsidRPr="00C2018E">
        <w:rPr>
          <w:b/>
          <w:bCs/>
          <w:sz w:val="20"/>
          <w:szCs w:val="20"/>
          <w:lang w:val="en-GB"/>
        </w:rPr>
        <w:t>Questions</w:t>
      </w:r>
      <w:r w:rsidR="00FC5B40" w:rsidRPr="00C2018E">
        <w:rPr>
          <w:b/>
          <w:sz w:val="20"/>
          <w:lang w:val="en-GB"/>
        </w:rPr>
        <w:t xml:space="preserve"> and </w:t>
      </w:r>
      <w:r w:rsidR="00FC5B40" w:rsidRPr="00C2018E">
        <w:rPr>
          <w:b/>
          <w:bCs/>
          <w:sz w:val="20"/>
          <w:szCs w:val="20"/>
          <w:lang w:val="en-GB"/>
        </w:rPr>
        <w:t>Research Methods</w:t>
      </w:r>
    </w:p>
    <w:p w14:paraId="0419F988" w14:textId="1F3FA7D1" w:rsidR="00E71014" w:rsidRPr="00C2018E" w:rsidRDefault="00E71014" w:rsidP="00D8183E">
      <w:pPr>
        <w:ind w:left="360"/>
        <w:rPr>
          <w:lang w:val="en-GB"/>
        </w:rPr>
      </w:pPr>
      <w:r w:rsidRPr="00C2018E">
        <w:rPr>
          <w:lang w:val="en-GB"/>
        </w:rPr>
        <w:t xml:space="preserve">The research phases were hierarchical in nature. First, I explored a broad overview concerning the use of SNSs through questionnaires. This </w:t>
      </w:r>
      <w:r w:rsidRPr="00C2018E">
        <w:rPr>
          <w:szCs w:val="24"/>
          <w:lang w:val="en-GB"/>
        </w:rPr>
        <w:t xml:space="preserve">exploration </w:t>
      </w:r>
      <w:r w:rsidRPr="00C2018E">
        <w:rPr>
          <w:lang w:val="en-GB"/>
        </w:rPr>
        <w:t xml:space="preserve">provided a background of how students were using SNSs in general and for informal and formal EFL leaning. The second phase of the study ventured more </w:t>
      </w:r>
      <w:r w:rsidRPr="00C2018E">
        <w:rPr>
          <w:szCs w:val="24"/>
          <w:lang w:val="en-GB"/>
        </w:rPr>
        <w:t>into</w:t>
      </w:r>
      <w:r w:rsidRPr="00C2018E">
        <w:rPr>
          <w:lang w:val="en-GB"/>
        </w:rPr>
        <w:t xml:space="preserve"> the use of SNSs and EFL learning practices through the focus group discussions and face-to-face interviews.</w:t>
      </w:r>
    </w:p>
    <w:p w14:paraId="73869AAA" w14:textId="22BE555C" w:rsidR="00E71014" w:rsidRPr="00C2018E" w:rsidRDefault="00E71014" w:rsidP="00D8183E">
      <w:pPr>
        <w:keepNext/>
        <w:keepLines/>
        <w:numPr>
          <w:ilvl w:val="1"/>
          <w:numId w:val="1"/>
        </w:numPr>
        <w:spacing w:after="480" w:afterAutospacing="0"/>
        <w:ind w:left="207" w:hanging="567"/>
        <w:outlineLvl w:val="1"/>
        <w:rPr>
          <w:lang w:val="en-GB"/>
        </w:rPr>
      </w:pPr>
      <w:bookmarkStart w:id="188" w:name="_Toc532220025"/>
      <w:r w:rsidRPr="00C2018E">
        <w:rPr>
          <w:b/>
          <w:lang w:val="en-GB"/>
        </w:rPr>
        <w:lastRenderedPageBreak/>
        <w:t xml:space="preserve">The Study Design: Inductive, Exploratory Case </w:t>
      </w:r>
      <w:r w:rsidR="009411B1" w:rsidRPr="00C2018E">
        <w:rPr>
          <w:rFonts w:eastAsiaTheme="majorEastAsia" w:cstheme="majorBidi"/>
          <w:b/>
          <w:bCs/>
          <w:szCs w:val="24"/>
          <w:lang w:val="en-GB"/>
        </w:rPr>
        <w:t>Study</w:t>
      </w:r>
      <w:bookmarkEnd w:id="188"/>
      <w:r w:rsidR="009411B1" w:rsidRPr="00C2018E">
        <w:rPr>
          <w:b/>
          <w:lang w:val="en-GB"/>
        </w:rPr>
        <w:t xml:space="preserve"> </w:t>
      </w:r>
    </w:p>
    <w:p w14:paraId="0DE857CF" w14:textId="594705FC" w:rsidR="00E71014" w:rsidRPr="00C2018E" w:rsidRDefault="00E71014" w:rsidP="00D8183E">
      <w:pPr>
        <w:ind w:left="360"/>
        <w:rPr>
          <w:lang w:val="en-GB"/>
        </w:rPr>
      </w:pPr>
      <w:r w:rsidRPr="00C2018E">
        <w:rPr>
          <w:lang w:val="en-GB"/>
        </w:rPr>
        <w:t xml:space="preserve">This study </w:t>
      </w:r>
      <w:r w:rsidRPr="00C2018E">
        <w:rPr>
          <w:szCs w:val="24"/>
          <w:lang w:val="en-GB"/>
        </w:rPr>
        <w:t>employed</w:t>
      </w:r>
      <w:r w:rsidRPr="00C2018E">
        <w:rPr>
          <w:lang w:val="en-GB"/>
        </w:rPr>
        <w:t xml:space="preserve"> inductive research </w:t>
      </w:r>
      <w:r w:rsidRPr="00C2018E">
        <w:rPr>
          <w:szCs w:val="24"/>
          <w:lang w:val="en-GB"/>
        </w:rPr>
        <w:t xml:space="preserve">to study </w:t>
      </w:r>
      <w:r w:rsidRPr="00C2018E">
        <w:rPr>
          <w:lang w:val="en-GB"/>
        </w:rPr>
        <w:t xml:space="preserve">a specific phenomenon and explored </w:t>
      </w:r>
      <w:r w:rsidRPr="00C2018E">
        <w:rPr>
          <w:szCs w:val="24"/>
          <w:lang w:val="en-GB"/>
        </w:rPr>
        <w:t>evidence</w:t>
      </w:r>
      <w:r w:rsidRPr="00C2018E">
        <w:rPr>
          <w:lang w:val="en-GB"/>
        </w:rPr>
        <w:t xml:space="preserve"> related to it. </w:t>
      </w:r>
      <w:bookmarkStart w:id="189" w:name="_Hlk499105400"/>
      <w:r w:rsidRPr="00C2018E">
        <w:rPr>
          <w:lang w:val="en-GB"/>
        </w:rPr>
        <w:t>Karleskint et al. (2009</w:t>
      </w:r>
      <w:bookmarkEnd w:id="189"/>
      <w:r w:rsidRPr="00C2018E">
        <w:rPr>
          <w:lang w:val="en-GB"/>
        </w:rPr>
        <w:t xml:space="preserve">) stated that inductive research is exploratory and general, especially at the start. It may lead to a theory after </w:t>
      </w:r>
      <w:r w:rsidRPr="00C2018E">
        <w:rPr>
          <w:szCs w:val="24"/>
          <w:lang w:val="en-GB"/>
        </w:rPr>
        <w:t>the researcher completes</w:t>
      </w:r>
      <w:r w:rsidRPr="00C2018E">
        <w:rPr>
          <w:lang w:val="en-GB"/>
        </w:rPr>
        <w:t xml:space="preserve"> the analytical stage. Inductive research is a reasoning process </w:t>
      </w:r>
      <w:r w:rsidRPr="00C2018E">
        <w:rPr>
          <w:szCs w:val="24"/>
          <w:lang w:val="en-GB"/>
        </w:rPr>
        <w:t>in which</w:t>
      </w:r>
      <w:r w:rsidRPr="00C2018E">
        <w:rPr>
          <w:lang w:val="en-GB"/>
        </w:rPr>
        <w:t xml:space="preserve"> explanation comes from observations (</w:t>
      </w:r>
      <w:r w:rsidRPr="00C2018E">
        <w:rPr>
          <w:szCs w:val="24"/>
          <w:lang w:val="en-GB"/>
        </w:rPr>
        <w:t>Karleskint</w:t>
      </w:r>
      <w:r w:rsidRPr="00C2018E">
        <w:rPr>
          <w:lang w:val="en-GB"/>
        </w:rPr>
        <w:t>, Turner</w:t>
      </w:r>
      <w:r w:rsidRPr="00C2018E">
        <w:rPr>
          <w:szCs w:val="24"/>
          <w:lang w:val="en-GB"/>
        </w:rPr>
        <w:t>,</w:t>
      </w:r>
      <w:r w:rsidRPr="00C2018E">
        <w:rPr>
          <w:lang w:val="en-GB"/>
        </w:rPr>
        <w:t xml:space="preserve"> &amp; Small, 2009). The aim of this study, as defined in chapter 1, was not to solve a certain problem or prove a certain theory. This research was exploratory based on this definition by </w:t>
      </w:r>
      <w:bookmarkStart w:id="190" w:name="_Hlk499105440"/>
      <w:r w:rsidRPr="00C2018E">
        <w:rPr>
          <w:lang w:val="en-GB"/>
        </w:rPr>
        <w:t>Sundqvist (2011</w:t>
      </w:r>
      <w:bookmarkEnd w:id="190"/>
      <w:r w:rsidRPr="00C2018E">
        <w:rPr>
          <w:lang w:val="en-GB"/>
        </w:rPr>
        <w:t>): “</w:t>
      </w:r>
      <w:r w:rsidRPr="00C2018E">
        <w:rPr>
          <w:szCs w:val="24"/>
          <w:lang w:val="en-GB"/>
        </w:rPr>
        <w:t>Exploratory</w:t>
      </w:r>
      <w:r w:rsidRPr="00C2018E">
        <w:rPr>
          <w:lang w:val="en-GB"/>
        </w:rPr>
        <w:t xml:space="preserve"> research is conducted into a research problem or issue when there are very few or no earlier studies to which we can refer for information about the issue or problem” </w:t>
      </w:r>
      <w:r w:rsidRPr="00C2018E">
        <w:rPr>
          <w:szCs w:val="24"/>
          <w:lang w:val="en-GB"/>
        </w:rPr>
        <w:t>(</w:t>
      </w:r>
      <w:r w:rsidRPr="00C2018E">
        <w:rPr>
          <w:lang w:val="en-GB"/>
        </w:rPr>
        <w:t>p. 11</w:t>
      </w:r>
      <w:r w:rsidRPr="00C2018E">
        <w:rPr>
          <w:szCs w:val="24"/>
          <w:lang w:val="en-GB"/>
        </w:rPr>
        <w:t>).</w:t>
      </w:r>
      <w:r w:rsidRPr="00C2018E">
        <w:rPr>
          <w:lang w:val="en-GB"/>
        </w:rPr>
        <w:t xml:space="preserve"> This study</w:t>
      </w:r>
      <w:r w:rsidRPr="00C2018E">
        <w:rPr>
          <w:color w:val="000000"/>
          <w:lang w:val="en-GB"/>
        </w:rPr>
        <w:t xml:space="preserve"> aimed at exploring </w:t>
      </w:r>
      <w:r w:rsidRPr="00C2018E">
        <w:rPr>
          <w:color w:val="000000"/>
          <w:szCs w:val="24"/>
          <w:lang w:val="en-GB"/>
        </w:rPr>
        <w:t xml:space="preserve">various </w:t>
      </w:r>
      <w:r w:rsidRPr="00C2018E">
        <w:rPr>
          <w:color w:val="000000"/>
          <w:lang w:val="en-GB"/>
        </w:rPr>
        <w:t>ways to improve a situation as is the objective of basic studies (</w:t>
      </w:r>
      <w:bookmarkStart w:id="191" w:name="_Hlk499105475"/>
      <w:r w:rsidRPr="00C2018E">
        <w:rPr>
          <w:color w:val="000000"/>
          <w:lang w:val="en-GB"/>
        </w:rPr>
        <w:t>Fitzpatrick &amp; Kazer, 2011</w:t>
      </w:r>
      <w:bookmarkEnd w:id="191"/>
      <w:r w:rsidRPr="00C2018E">
        <w:rPr>
          <w:color w:val="000000"/>
          <w:lang w:val="en-GB"/>
        </w:rPr>
        <w:t xml:space="preserve">). </w:t>
      </w:r>
    </w:p>
    <w:p w14:paraId="257D50FB" w14:textId="4F7E6300" w:rsidR="00E71014" w:rsidRPr="00C2018E" w:rsidRDefault="00E71014" w:rsidP="00D8183E">
      <w:pPr>
        <w:ind w:left="360"/>
        <w:rPr>
          <w:lang w:val="en-GB"/>
        </w:rPr>
      </w:pPr>
      <w:r w:rsidRPr="00C2018E">
        <w:rPr>
          <w:lang w:val="en-GB"/>
        </w:rPr>
        <w:t xml:space="preserve">This research also involved the use of a case study as it explored a current phenomenon </w:t>
      </w:r>
      <w:r w:rsidRPr="00C2018E">
        <w:rPr>
          <w:color w:val="000000"/>
          <w:szCs w:val="24"/>
          <w:lang w:val="en-GB"/>
        </w:rPr>
        <w:t>in</w:t>
      </w:r>
      <w:r w:rsidRPr="00C2018E">
        <w:rPr>
          <w:lang w:val="en-GB"/>
        </w:rPr>
        <w:t xml:space="preserve"> a real-life context (Yin, 2009). Case study research enables researchers to obtain detailed and all-inclusive descriptions of a</w:t>
      </w:r>
      <w:r w:rsidRPr="00C2018E">
        <w:rPr>
          <w:color w:val="000000"/>
          <w:lang w:val="en-GB"/>
        </w:rPr>
        <w:t xml:space="preserve"> case of social behaviour (</w:t>
      </w:r>
      <w:bookmarkStart w:id="192" w:name="_Hlk499105523"/>
      <w:r w:rsidRPr="00C2018E">
        <w:rPr>
          <w:lang w:val="en-GB"/>
        </w:rPr>
        <w:t>Yin, 2009</w:t>
      </w:r>
      <w:bookmarkEnd w:id="192"/>
      <w:r w:rsidRPr="00C2018E">
        <w:rPr>
          <w:lang w:val="en-GB"/>
        </w:rPr>
        <w:t xml:space="preserve">). Accordingly, </w:t>
      </w:r>
      <w:r w:rsidRPr="00C2018E">
        <w:rPr>
          <w:color w:val="000000"/>
          <w:szCs w:val="24"/>
          <w:lang w:val="en-GB"/>
        </w:rPr>
        <w:t>it</w:t>
      </w:r>
      <w:r w:rsidRPr="00C2018E">
        <w:rPr>
          <w:lang w:val="en-GB"/>
        </w:rPr>
        <w:t xml:space="preserve"> helped me explore how the students</w:t>
      </w:r>
      <w:r w:rsidRPr="00C2018E">
        <w:rPr>
          <w:color w:val="000000"/>
          <w:lang w:val="en-GB"/>
        </w:rPr>
        <w:t xml:space="preserve"> </w:t>
      </w:r>
      <w:r w:rsidRPr="00C2018E">
        <w:rPr>
          <w:lang w:val="en-GB"/>
        </w:rPr>
        <w:t xml:space="preserve">(Omani undergraduate students) </w:t>
      </w:r>
      <w:r w:rsidRPr="00C2018E">
        <w:rPr>
          <w:color w:val="000000"/>
          <w:szCs w:val="24"/>
          <w:lang w:val="en-GB"/>
        </w:rPr>
        <w:t xml:space="preserve">perceived SNSs </w:t>
      </w:r>
      <w:r w:rsidRPr="00C2018E">
        <w:rPr>
          <w:lang w:val="en-GB"/>
        </w:rPr>
        <w:t xml:space="preserve">for EFL learning. Yin (2009) also </w:t>
      </w:r>
      <w:r w:rsidRPr="00C2018E">
        <w:rPr>
          <w:color w:val="000000"/>
          <w:szCs w:val="24"/>
          <w:lang w:val="en-GB"/>
        </w:rPr>
        <w:t>stated</w:t>
      </w:r>
      <w:r w:rsidRPr="00C2018E">
        <w:rPr>
          <w:lang w:val="en-GB"/>
        </w:rPr>
        <w:t xml:space="preserve"> that a case study is suitable for research in the early and formative </w:t>
      </w:r>
      <w:r w:rsidRPr="00C2018E">
        <w:rPr>
          <w:color w:val="000000"/>
          <w:szCs w:val="24"/>
          <w:lang w:val="en-GB"/>
        </w:rPr>
        <w:t>stages</w:t>
      </w:r>
      <w:r w:rsidRPr="00C2018E">
        <w:rPr>
          <w:lang w:val="en-GB"/>
        </w:rPr>
        <w:t xml:space="preserve"> of research </w:t>
      </w:r>
      <w:r w:rsidRPr="00C2018E">
        <w:rPr>
          <w:color w:val="000000"/>
          <w:szCs w:val="24"/>
          <w:lang w:val="en-GB"/>
        </w:rPr>
        <w:t>when</w:t>
      </w:r>
      <w:r w:rsidRPr="00C2018E">
        <w:rPr>
          <w:color w:val="000000"/>
          <w:lang w:val="en-GB"/>
        </w:rPr>
        <w:t xml:space="preserve"> </w:t>
      </w:r>
      <w:r w:rsidRPr="00C2018E">
        <w:rPr>
          <w:lang w:val="en-GB"/>
        </w:rPr>
        <w:t xml:space="preserve">the participants, </w:t>
      </w:r>
      <w:r w:rsidRPr="00C2018E">
        <w:rPr>
          <w:color w:val="000000"/>
          <w:szCs w:val="24"/>
          <w:lang w:val="en-GB"/>
        </w:rPr>
        <w:t>participants’</w:t>
      </w:r>
      <w:r w:rsidRPr="00C2018E">
        <w:rPr>
          <w:lang w:val="en-GB"/>
        </w:rPr>
        <w:t xml:space="preserve"> behaviour and views</w:t>
      </w:r>
      <w:r w:rsidRPr="00C2018E">
        <w:rPr>
          <w:color w:val="000000"/>
          <w:szCs w:val="24"/>
          <w:lang w:val="en-GB"/>
        </w:rPr>
        <w:t>,</w:t>
      </w:r>
      <w:r w:rsidRPr="00C2018E">
        <w:rPr>
          <w:lang w:val="en-GB"/>
        </w:rPr>
        <w:t xml:space="preserve"> and the contexts </w:t>
      </w:r>
      <w:r w:rsidRPr="00C2018E">
        <w:rPr>
          <w:color w:val="000000"/>
          <w:szCs w:val="24"/>
          <w:lang w:val="en-GB"/>
        </w:rPr>
        <w:t>in</w:t>
      </w:r>
      <w:r w:rsidRPr="00C2018E">
        <w:rPr>
          <w:lang w:val="en-GB"/>
        </w:rPr>
        <w:t xml:space="preserve"> which they take place are</w:t>
      </w:r>
      <w:r w:rsidRPr="00C2018E">
        <w:rPr>
          <w:color w:val="000000"/>
          <w:lang w:val="en-GB"/>
        </w:rPr>
        <w:t xml:space="preserve"> </w:t>
      </w:r>
      <w:r w:rsidRPr="00C2018E">
        <w:rPr>
          <w:lang w:val="en-GB"/>
        </w:rPr>
        <w:t xml:space="preserve">important. Duke (2010) </w:t>
      </w:r>
      <w:r w:rsidRPr="00C2018E">
        <w:rPr>
          <w:color w:val="000000"/>
          <w:szCs w:val="24"/>
          <w:lang w:val="en-GB"/>
        </w:rPr>
        <w:t>supported</w:t>
      </w:r>
      <w:r w:rsidRPr="00C2018E">
        <w:rPr>
          <w:lang w:val="en-GB"/>
        </w:rPr>
        <w:t xml:space="preserve"> this idea and </w:t>
      </w:r>
      <w:r w:rsidRPr="00C2018E">
        <w:rPr>
          <w:color w:val="000000"/>
          <w:szCs w:val="24"/>
          <w:lang w:val="en-GB"/>
        </w:rPr>
        <w:t xml:space="preserve">stated </w:t>
      </w:r>
      <w:r w:rsidRPr="00C2018E">
        <w:rPr>
          <w:lang w:val="en-GB"/>
        </w:rPr>
        <w:t xml:space="preserve">that the case study approach provides an understanding of practices and </w:t>
      </w:r>
      <w:r w:rsidRPr="00C2018E">
        <w:rPr>
          <w:color w:val="000000"/>
          <w:szCs w:val="24"/>
          <w:lang w:val="en-GB"/>
        </w:rPr>
        <w:t>their use</w:t>
      </w:r>
      <w:r w:rsidRPr="00C2018E">
        <w:rPr>
          <w:lang w:val="en-GB"/>
        </w:rPr>
        <w:t xml:space="preserve"> in various contexts. My study was conducted as an attempt to achieve insights into </w:t>
      </w:r>
      <w:r w:rsidRPr="00C2018E">
        <w:rPr>
          <w:lang w:val="en-GB"/>
        </w:rPr>
        <w:lastRenderedPageBreak/>
        <w:t xml:space="preserve">the </w:t>
      </w:r>
      <w:r w:rsidRPr="00C2018E">
        <w:rPr>
          <w:color w:val="000000"/>
          <w:szCs w:val="24"/>
          <w:lang w:val="en-GB"/>
        </w:rPr>
        <w:t>participants’</w:t>
      </w:r>
      <w:r w:rsidRPr="00C2018E">
        <w:rPr>
          <w:lang w:val="en-GB"/>
        </w:rPr>
        <w:t xml:space="preserve"> (Omani undergraduate </w:t>
      </w:r>
      <w:r w:rsidRPr="00C2018E">
        <w:rPr>
          <w:color w:val="000000"/>
          <w:szCs w:val="24"/>
          <w:lang w:val="en-GB"/>
        </w:rPr>
        <w:t>students’) perceptions in</w:t>
      </w:r>
      <w:r w:rsidRPr="00C2018E">
        <w:rPr>
          <w:lang w:val="en-GB"/>
        </w:rPr>
        <w:t xml:space="preserve"> their</w:t>
      </w:r>
      <w:r w:rsidRPr="00C2018E">
        <w:rPr>
          <w:color w:val="000000"/>
          <w:lang w:val="en-GB"/>
        </w:rPr>
        <w:t xml:space="preserve"> </w:t>
      </w:r>
      <w:r w:rsidRPr="00C2018E">
        <w:rPr>
          <w:lang w:val="en-GB"/>
        </w:rPr>
        <w:t>contexts and settings.</w:t>
      </w:r>
    </w:p>
    <w:p w14:paraId="53986A2D" w14:textId="1A556D6A" w:rsidR="00E71014" w:rsidRPr="00C2018E" w:rsidRDefault="00E71014" w:rsidP="00D8183E">
      <w:pPr>
        <w:ind w:left="360"/>
        <w:rPr>
          <w:color w:val="000000"/>
          <w:u w:val="single"/>
          <w:lang w:val="en-GB"/>
        </w:rPr>
      </w:pPr>
      <w:r w:rsidRPr="00C2018E">
        <w:rPr>
          <w:lang w:val="en-GB"/>
        </w:rPr>
        <w:t>I chose a single case</w:t>
      </w:r>
      <w:r w:rsidRPr="00C2018E">
        <w:rPr>
          <w:color w:val="000000"/>
          <w:lang w:val="en-GB"/>
        </w:rPr>
        <w:t xml:space="preserve"> </w:t>
      </w:r>
      <w:r w:rsidRPr="00C2018E">
        <w:rPr>
          <w:lang w:val="en-GB"/>
        </w:rPr>
        <w:t>study, which was English</w:t>
      </w:r>
      <w:r w:rsidR="003D665A" w:rsidRPr="00C2018E">
        <w:rPr>
          <w:lang w:val="en-GB"/>
        </w:rPr>
        <w:t xml:space="preserve"> </w:t>
      </w:r>
      <w:r w:rsidRPr="00C2018E">
        <w:rPr>
          <w:lang w:val="en-GB"/>
        </w:rPr>
        <w:t>language learning in Omani higher education</w:t>
      </w:r>
      <w:r w:rsidRPr="00C2018E">
        <w:rPr>
          <w:szCs w:val="24"/>
          <w:lang w:val="en-GB"/>
        </w:rPr>
        <w:t>—</w:t>
      </w:r>
      <w:r w:rsidRPr="00C2018E">
        <w:rPr>
          <w:lang w:val="en-GB"/>
        </w:rPr>
        <w:t xml:space="preserve">it included multiple colleges </w:t>
      </w:r>
      <w:r w:rsidRPr="00C2018E">
        <w:rPr>
          <w:szCs w:val="24"/>
          <w:lang w:val="en-GB"/>
        </w:rPr>
        <w:t>as well as</w:t>
      </w:r>
      <w:r w:rsidRPr="00C2018E">
        <w:rPr>
          <w:lang w:val="en-GB"/>
        </w:rPr>
        <w:t xml:space="preserve"> Omani undergraduate students and teachers. Therefore, it was a single case study with embedded case studies </w:t>
      </w:r>
      <w:r w:rsidRPr="00C2018E">
        <w:rPr>
          <w:color w:val="000000"/>
          <w:szCs w:val="24"/>
          <w:lang w:val="en-GB"/>
        </w:rPr>
        <w:t>that included</w:t>
      </w:r>
      <w:r w:rsidRPr="00C2018E">
        <w:rPr>
          <w:lang w:val="en-GB"/>
        </w:rPr>
        <w:t xml:space="preserve"> students from </w:t>
      </w:r>
      <w:r w:rsidRPr="00C2018E">
        <w:rPr>
          <w:color w:val="000000"/>
          <w:szCs w:val="24"/>
          <w:lang w:val="en-GB"/>
        </w:rPr>
        <w:t>various</w:t>
      </w:r>
      <w:r w:rsidRPr="00C2018E">
        <w:rPr>
          <w:lang w:val="en-GB"/>
        </w:rPr>
        <w:t xml:space="preserve"> colleges to participate and contribute to a</w:t>
      </w:r>
      <w:r w:rsidRPr="00C2018E">
        <w:rPr>
          <w:color w:val="000000"/>
          <w:lang w:val="en-GB"/>
        </w:rPr>
        <w:t xml:space="preserve"> </w:t>
      </w:r>
      <w:r w:rsidRPr="00C2018E">
        <w:rPr>
          <w:lang w:val="en-GB"/>
        </w:rPr>
        <w:t xml:space="preserve">comprehensive understanding of the use of SNSs in Oman. In this study, I attempted to select the participants </w:t>
      </w:r>
      <w:r w:rsidRPr="00C2018E">
        <w:rPr>
          <w:color w:val="000000"/>
          <w:szCs w:val="24"/>
          <w:lang w:val="en-GB"/>
        </w:rPr>
        <w:t>for</w:t>
      </w:r>
      <w:r w:rsidRPr="00C2018E">
        <w:rPr>
          <w:lang w:val="en-GB"/>
        </w:rPr>
        <w:t xml:space="preserve"> the two phases in a way that helped </w:t>
      </w:r>
      <w:r w:rsidRPr="00C2018E">
        <w:rPr>
          <w:color w:val="000000"/>
          <w:szCs w:val="24"/>
          <w:lang w:val="en-GB"/>
        </w:rPr>
        <w:t xml:space="preserve">me </w:t>
      </w:r>
      <w:r w:rsidRPr="00C2018E">
        <w:rPr>
          <w:lang w:val="en-GB"/>
        </w:rPr>
        <w:t>gain a broad and diverse sample of EFL students in Oman. In the following section, I describe the framework I used for the research approach</w:t>
      </w:r>
    </w:p>
    <w:p w14:paraId="192E14A5" w14:textId="77777777" w:rsidR="00E71014" w:rsidRPr="00C2018E" w:rsidRDefault="00E71014" w:rsidP="00D8183E">
      <w:pPr>
        <w:keepNext/>
        <w:keepLines/>
        <w:numPr>
          <w:ilvl w:val="1"/>
          <w:numId w:val="1"/>
        </w:numPr>
        <w:spacing w:after="480" w:afterAutospacing="0"/>
        <w:ind w:left="207" w:hanging="567"/>
        <w:outlineLvl w:val="1"/>
        <w:rPr>
          <w:lang w:val="en-GB"/>
        </w:rPr>
      </w:pPr>
      <w:bookmarkStart w:id="193" w:name="_Toc532220026"/>
      <w:r w:rsidRPr="00C2018E">
        <w:rPr>
          <w:b/>
          <w:lang w:val="en-GB"/>
        </w:rPr>
        <w:t>Research Approach: Mixed Methods</w:t>
      </w:r>
      <w:bookmarkEnd w:id="193"/>
    </w:p>
    <w:p w14:paraId="17DABEAF" w14:textId="718507AB" w:rsidR="00E71014" w:rsidRPr="00C2018E" w:rsidRDefault="00E71014" w:rsidP="00D8183E">
      <w:pPr>
        <w:ind w:left="360"/>
        <w:rPr>
          <w:lang w:val="en-GB"/>
        </w:rPr>
      </w:pPr>
      <w:r w:rsidRPr="00C2018E">
        <w:rPr>
          <w:szCs w:val="24"/>
          <w:lang w:val="en-GB"/>
        </w:rPr>
        <w:t>Three</w:t>
      </w:r>
      <w:r w:rsidRPr="00C2018E">
        <w:rPr>
          <w:lang w:val="en-GB"/>
        </w:rPr>
        <w:t xml:space="preserve"> research approaches </w:t>
      </w:r>
      <w:r w:rsidRPr="00C2018E">
        <w:rPr>
          <w:szCs w:val="24"/>
          <w:lang w:val="en-GB"/>
        </w:rPr>
        <w:t xml:space="preserve">are </w:t>
      </w:r>
      <w:r w:rsidRPr="00C2018E">
        <w:rPr>
          <w:lang w:val="en-GB"/>
        </w:rPr>
        <w:t>available to researchers: quantitative, qualitative, and mixed methods</w:t>
      </w:r>
      <w:r w:rsidRPr="00C2018E">
        <w:rPr>
          <w:i/>
          <w:lang w:val="en-GB"/>
        </w:rPr>
        <w:t xml:space="preserve"> </w:t>
      </w:r>
      <w:r w:rsidRPr="00C2018E">
        <w:rPr>
          <w:lang w:val="en-GB"/>
        </w:rPr>
        <w:t>(</w:t>
      </w:r>
      <w:bookmarkStart w:id="194" w:name="_Hlk499105574"/>
      <w:r w:rsidRPr="00C2018E">
        <w:rPr>
          <w:lang w:val="en-GB"/>
        </w:rPr>
        <w:t>Bryman, 2008</w:t>
      </w:r>
      <w:bookmarkEnd w:id="194"/>
      <w:r w:rsidRPr="00C2018E">
        <w:rPr>
          <w:lang w:val="en-GB"/>
        </w:rPr>
        <w:t xml:space="preserve">; </w:t>
      </w:r>
      <w:bookmarkStart w:id="195" w:name="_Hlk499105713"/>
      <w:r w:rsidRPr="00C2018E">
        <w:rPr>
          <w:lang w:val="en-GB"/>
        </w:rPr>
        <w:t>Creswell, 2009</w:t>
      </w:r>
      <w:bookmarkEnd w:id="195"/>
      <w:r w:rsidRPr="00C2018E">
        <w:rPr>
          <w:lang w:val="en-GB"/>
        </w:rPr>
        <w:t xml:space="preserve">). This study used </w:t>
      </w:r>
      <w:r w:rsidRPr="00C2018E">
        <w:rPr>
          <w:szCs w:val="24"/>
          <w:lang w:val="en-GB"/>
        </w:rPr>
        <w:t xml:space="preserve">a </w:t>
      </w:r>
      <w:r w:rsidRPr="00C2018E">
        <w:rPr>
          <w:lang w:val="en-GB"/>
        </w:rPr>
        <w:t xml:space="preserve">mixed </w:t>
      </w:r>
      <w:r w:rsidRPr="00C2018E">
        <w:rPr>
          <w:szCs w:val="24"/>
          <w:lang w:val="en-GB"/>
        </w:rPr>
        <w:t>method</w:t>
      </w:r>
      <w:r w:rsidRPr="00C2018E">
        <w:rPr>
          <w:lang w:val="en-GB"/>
        </w:rPr>
        <w:t xml:space="preserve"> approach for collecting data. Recently, mixed methods have gained popularity and acceptance in social science research. The following section presents a rationale for choosing </w:t>
      </w:r>
      <w:r w:rsidRPr="00C2018E">
        <w:rPr>
          <w:szCs w:val="24"/>
          <w:lang w:val="en-GB"/>
        </w:rPr>
        <w:t xml:space="preserve">a </w:t>
      </w:r>
      <w:r w:rsidRPr="00C2018E">
        <w:rPr>
          <w:lang w:val="en-GB"/>
        </w:rPr>
        <w:t xml:space="preserve">mixed methods approach. According to </w:t>
      </w:r>
      <w:bookmarkStart w:id="196" w:name="_Hlk499105735"/>
      <w:r w:rsidRPr="00C2018E">
        <w:rPr>
          <w:lang w:val="en-GB"/>
        </w:rPr>
        <w:t xml:space="preserve">Creswell </w:t>
      </w:r>
      <w:r w:rsidRPr="00C2018E">
        <w:rPr>
          <w:szCs w:val="24"/>
          <w:lang w:val="en-GB"/>
        </w:rPr>
        <w:t xml:space="preserve">and </w:t>
      </w:r>
      <w:r w:rsidRPr="00C2018E">
        <w:rPr>
          <w:lang w:val="en-GB"/>
        </w:rPr>
        <w:t>Tashakkori (2007</w:t>
      </w:r>
      <w:bookmarkEnd w:id="196"/>
      <w:r w:rsidRPr="00C2018E">
        <w:rPr>
          <w:lang w:val="en-GB"/>
        </w:rPr>
        <w:t>), researchers must pay attention to the justification for their choice of approaches.</w:t>
      </w:r>
    </w:p>
    <w:p w14:paraId="3DD1F0A7" w14:textId="77777777" w:rsidR="00E71014" w:rsidRPr="00C2018E" w:rsidRDefault="00E71014" w:rsidP="00D8183E">
      <w:pPr>
        <w:keepNext/>
        <w:keepLines/>
        <w:numPr>
          <w:ilvl w:val="2"/>
          <w:numId w:val="1"/>
        </w:numPr>
        <w:ind w:left="360"/>
        <w:outlineLvl w:val="2"/>
        <w:rPr>
          <w:lang w:val="en-GB"/>
        </w:rPr>
      </w:pPr>
      <w:bookmarkStart w:id="197" w:name="_Toc532220027"/>
      <w:r w:rsidRPr="00C2018E">
        <w:rPr>
          <w:b/>
          <w:lang w:val="en-GB"/>
        </w:rPr>
        <w:t>The Justification for Mixed Methods</w:t>
      </w:r>
      <w:bookmarkEnd w:id="197"/>
      <w:r w:rsidRPr="00C2018E">
        <w:rPr>
          <w:b/>
          <w:lang w:val="en-GB"/>
        </w:rPr>
        <w:t xml:space="preserve"> </w:t>
      </w:r>
    </w:p>
    <w:p w14:paraId="3A0A0F89" w14:textId="3BCF406C" w:rsidR="00E71014" w:rsidRPr="00C2018E" w:rsidRDefault="00E71014" w:rsidP="00D8183E">
      <w:pPr>
        <w:ind w:left="360"/>
        <w:rPr>
          <w:lang w:val="en-GB"/>
        </w:rPr>
      </w:pPr>
      <w:bookmarkStart w:id="198" w:name="_Hlk499105765"/>
      <w:r w:rsidRPr="00C2018E">
        <w:rPr>
          <w:lang w:val="en-GB"/>
        </w:rPr>
        <w:t xml:space="preserve">Johnson </w:t>
      </w:r>
      <w:r w:rsidRPr="00C2018E">
        <w:rPr>
          <w:szCs w:val="24"/>
          <w:lang w:val="en-GB"/>
        </w:rPr>
        <w:t>and</w:t>
      </w:r>
      <w:r w:rsidRPr="00C2018E">
        <w:rPr>
          <w:lang w:val="en-GB"/>
        </w:rPr>
        <w:t xml:space="preserve"> Onwuegbuzie (2004</w:t>
      </w:r>
      <w:bookmarkEnd w:id="198"/>
      <w:r w:rsidRPr="00C2018E">
        <w:rPr>
          <w:lang w:val="en-GB"/>
        </w:rPr>
        <w:t xml:space="preserve">) defined mixed methods research as “the class of research where the researcher mixes or combines quantitative and qualitative research techniques, methods, approaches, concepts or language into a single </w:t>
      </w:r>
      <w:r w:rsidRPr="00C2018E">
        <w:rPr>
          <w:lang w:val="en-GB"/>
        </w:rPr>
        <w:lastRenderedPageBreak/>
        <w:t>study</w:t>
      </w:r>
      <w:r w:rsidRPr="00C2018E">
        <w:rPr>
          <w:szCs w:val="24"/>
          <w:lang w:val="en-GB"/>
        </w:rPr>
        <w:t>” (p. 17).</w:t>
      </w:r>
      <w:r w:rsidRPr="00C2018E">
        <w:rPr>
          <w:lang w:val="en-GB"/>
        </w:rPr>
        <w:t xml:space="preserve"> The combination of quantitative and qualitative methods </w:t>
      </w:r>
      <w:r w:rsidRPr="00C2018E">
        <w:rPr>
          <w:szCs w:val="24"/>
          <w:lang w:val="en-GB"/>
        </w:rPr>
        <w:t>in</w:t>
      </w:r>
      <w:r w:rsidRPr="00C2018E">
        <w:rPr>
          <w:lang w:val="en-GB"/>
        </w:rPr>
        <w:t xml:space="preserve"> a research project has many pragmatic benefits as they can complement each other </w:t>
      </w:r>
      <w:r w:rsidRPr="00C2018E">
        <w:rPr>
          <w:szCs w:val="24"/>
          <w:lang w:val="en-GB"/>
        </w:rPr>
        <w:t>with their</w:t>
      </w:r>
      <w:r w:rsidRPr="00C2018E">
        <w:rPr>
          <w:lang w:val="en-GB"/>
        </w:rPr>
        <w:t xml:space="preserve"> strengths (Johnson &amp; Onwuegbuzie, 2004). Combining methods allows for compensation by balancing the strengths</w:t>
      </w:r>
      <w:r w:rsidRPr="00C2018E">
        <w:rPr>
          <w:szCs w:val="24"/>
          <w:lang w:val="en-GB"/>
        </w:rPr>
        <w:t xml:space="preserve"> </w:t>
      </w:r>
      <w:r w:rsidRPr="00C2018E">
        <w:rPr>
          <w:lang w:val="en-GB"/>
        </w:rPr>
        <w:t xml:space="preserve">(Creswell &amp; Tashakkori, 2007). Therefore, </w:t>
      </w:r>
      <w:r w:rsidRPr="00C2018E">
        <w:rPr>
          <w:szCs w:val="24"/>
          <w:lang w:val="en-GB"/>
        </w:rPr>
        <w:t xml:space="preserve">the </w:t>
      </w:r>
      <w:r w:rsidRPr="00C2018E">
        <w:rPr>
          <w:lang w:val="en-GB"/>
        </w:rPr>
        <w:t xml:space="preserve">mixed methods approach </w:t>
      </w:r>
      <w:r w:rsidRPr="00C2018E">
        <w:rPr>
          <w:szCs w:val="24"/>
          <w:lang w:val="en-GB"/>
        </w:rPr>
        <w:t xml:space="preserve">employed </w:t>
      </w:r>
      <w:r w:rsidRPr="00C2018E">
        <w:rPr>
          <w:lang w:val="en-GB"/>
        </w:rPr>
        <w:t xml:space="preserve">in this </w:t>
      </w:r>
      <w:r w:rsidRPr="00C2018E">
        <w:rPr>
          <w:szCs w:val="24"/>
          <w:lang w:val="en-GB"/>
        </w:rPr>
        <w:t>study provided</w:t>
      </w:r>
      <w:r w:rsidRPr="00C2018E">
        <w:rPr>
          <w:lang w:val="en-GB"/>
        </w:rPr>
        <w:t xml:space="preserve"> more evidence and better understanding than </w:t>
      </w:r>
      <w:r w:rsidRPr="00C2018E">
        <w:rPr>
          <w:szCs w:val="24"/>
          <w:lang w:val="en-GB"/>
        </w:rPr>
        <w:t xml:space="preserve">the use of a </w:t>
      </w:r>
      <w:r w:rsidRPr="00C2018E">
        <w:rPr>
          <w:lang w:val="en-GB"/>
        </w:rPr>
        <w:t xml:space="preserve">single method (Creswell &amp; Plano Clark, 2011). For example, </w:t>
      </w:r>
      <w:r w:rsidRPr="00C2018E">
        <w:rPr>
          <w:szCs w:val="24"/>
          <w:lang w:val="en-GB"/>
        </w:rPr>
        <w:t xml:space="preserve">a quantitative method’s </w:t>
      </w:r>
      <w:r w:rsidRPr="00C2018E">
        <w:rPr>
          <w:lang w:val="en-GB"/>
        </w:rPr>
        <w:t xml:space="preserve">main advantage is the large sample size suitable for </w:t>
      </w:r>
      <w:r w:rsidR="003476EE" w:rsidRPr="00C2018E">
        <w:rPr>
          <w:szCs w:val="24"/>
          <w:lang w:val="en-GB"/>
        </w:rPr>
        <w:t>generalisation</w:t>
      </w:r>
      <w:r w:rsidRPr="00C2018E">
        <w:rPr>
          <w:lang w:val="en-GB"/>
        </w:rPr>
        <w:t xml:space="preserve">. However, quantitative studies are criticised for not presenting contextual realism. They report generally and exclude quotations from participants. All these disadvantages of quantitative methods are considered </w:t>
      </w:r>
      <w:r w:rsidRPr="00C2018E">
        <w:rPr>
          <w:szCs w:val="24"/>
          <w:lang w:val="en-GB"/>
        </w:rPr>
        <w:t xml:space="preserve">qualitative methods’ </w:t>
      </w:r>
      <w:r w:rsidRPr="00C2018E">
        <w:rPr>
          <w:lang w:val="en-GB"/>
        </w:rPr>
        <w:t>main advantages</w:t>
      </w:r>
      <w:r w:rsidRPr="00C2018E">
        <w:rPr>
          <w:szCs w:val="24"/>
          <w:lang w:val="en-GB"/>
        </w:rPr>
        <w:t>.</w:t>
      </w:r>
      <w:r w:rsidRPr="00C2018E">
        <w:rPr>
          <w:lang w:val="en-GB"/>
        </w:rPr>
        <w:t xml:space="preserve"> Qualitative methods are beneficial </w:t>
      </w:r>
      <w:r w:rsidRPr="00C2018E">
        <w:rPr>
          <w:szCs w:val="24"/>
          <w:lang w:val="en-GB"/>
        </w:rPr>
        <w:t xml:space="preserve">because they allow for </w:t>
      </w:r>
      <w:r w:rsidRPr="00C2018E">
        <w:rPr>
          <w:lang w:val="en-GB"/>
        </w:rPr>
        <w:t xml:space="preserve">in-depth understanding and reflect the </w:t>
      </w:r>
      <w:r w:rsidRPr="00C2018E">
        <w:rPr>
          <w:szCs w:val="24"/>
          <w:lang w:val="en-GB"/>
        </w:rPr>
        <w:t>participants’ voices</w:t>
      </w:r>
      <w:r w:rsidRPr="00C2018E">
        <w:rPr>
          <w:lang w:val="en-GB"/>
        </w:rPr>
        <w:t xml:space="preserve"> directly. However, they </w:t>
      </w:r>
      <w:r w:rsidRPr="00C2018E">
        <w:rPr>
          <w:szCs w:val="24"/>
          <w:lang w:val="en-GB"/>
        </w:rPr>
        <w:t>also</w:t>
      </w:r>
      <w:r w:rsidRPr="00C2018E">
        <w:rPr>
          <w:lang w:val="en-GB"/>
        </w:rPr>
        <w:t xml:space="preserve"> have weaknesses as researchers have difficulty generalising findings because of small sample sizes (Creswell &amp; Plano Clark, 2011). </w:t>
      </w:r>
    </w:p>
    <w:p w14:paraId="2F02BE95" w14:textId="68BBD0DE" w:rsidR="00E71014" w:rsidRPr="00C2018E" w:rsidRDefault="00E71014" w:rsidP="00D8183E">
      <w:pPr>
        <w:ind w:left="360"/>
        <w:rPr>
          <w:lang w:val="en-GB"/>
        </w:rPr>
      </w:pPr>
      <w:r w:rsidRPr="00C2018E">
        <w:rPr>
          <w:szCs w:val="24"/>
          <w:lang w:val="en-GB"/>
        </w:rPr>
        <w:t>This study’s</w:t>
      </w:r>
      <w:r w:rsidRPr="00C2018E" w:rsidDel="006B08E0">
        <w:rPr>
          <w:lang w:val="en-GB"/>
        </w:rPr>
        <w:t xml:space="preserve"> </w:t>
      </w:r>
      <w:r w:rsidRPr="00C2018E">
        <w:rPr>
          <w:lang w:val="en-GB"/>
        </w:rPr>
        <w:t xml:space="preserve">objectives, as described in </w:t>
      </w:r>
      <w:r w:rsidRPr="00C2018E">
        <w:rPr>
          <w:szCs w:val="24"/>
          <w:lang w:val="en-GB"/>
        </w:rPr>
        <w:t>Chapter</w:t>
      </w:r>
      <w:r w:rsidRPr="00C2018E">
        <w:rPr>
          <w:lang w:val="en-GB"/>
        </w:rPr>
        <w:t xml:space="preserve"> 1 of the thesis, match the conception of mixed methods</w:t>
      </w:r>
      <w:r w:rsidRPr="00C2018E">
        <w:rPr>
          <w:szCs w:val="24"/>
          <w:lang w:val="en-GB"/>
        </w:rPr>
        <w:t>,</w:t>
      </w:r>
      <w:r w:rsidRPr="00C2018E">
        <w:rPr>
          <w:lang w:val="en-GB"/>
        </w:rPr>
        <w:t xml:space="preserve"> which is characterised by pairing the explorations of </w:t>
      </w:r>
      <w:r w:rsidRPr="00C2018E">
        <w:rPr>
          <w:szCs w:val="24"/>
          <w:lang w:val="en-GB"/>
        </w:rPr>
        <w:t>a phenomenon’s various</w:t>
      </w:r>
      <w:r w:rsidRPr="00C2018E">
        <w:rPr>
          <w:lang w:val="en-GB"/>
        </w:rPr>
        <w:t xml:space="preserve"> aspects using more than one approach. The combination of the methods and analysis provides </w:t>
      </w:r>
      <w:r w:rsidRPr="00C2018E">
        <w:rPr>
          <w:szCs w:val="24"/>
          <w:lang w:val="en-GB"/>
        </w:rPr>
        <w:t>multiple</w:t>
      </w:r>
      <w:r w:rsidRPr="00C2018E">
        <w:rPr>
          <w:lang w:val="en-GB"/>
        </w:rPr>
        <w:t xml:space="preserve"> perspectives and </w:t>
      </w:r>
      <w:r w:rsidRPr="00C2018E">
        <w:rPr>
          <w:szCs w:val="24"/>
          <w:lang w:val="en-GB"/>
        </w:rPr>
        <w:t>establishes</w:t>
      </w:r>
      <w:r w:rsidRPr="00C2018E">
        <w:rPr>
          <w:lang w:val="en-GB"/>
        </w:rPr>
        <w:t xml:space="preserve"> the base for an effective synthesis of the results. A mixed methods approach </w:t>
      </w:r>
      <w:r w:rsidRPr="00C2018E">
        <w:rPr>
          <w:szCs w:val="24"/>
          <w:lang w:val="en-GB"/>
        </w:rPr>
        <w:t>allows for</w:t>
      </w:r>
      <w:r w:rsidRPr="00C2018E">
        <w:rPr>
          <w:lang w:val="en-GB"/>
        </w:rPr>
        <w:t xml:space="preserve"> diverse ways of knowing and valuing and uses several lenses to answer complex questions (Creswell &amp; Plano Clark, 2011). According to Yin (2009), integrating quantitative and qualitative methods</w:t>
      </w:r>
      <w:r w:rsidRPr="00C2018E">
        <w:rPr>
          <w:color w:val="000000"/>
          <w:lang w:val="en-GB"/>
        </w:rPr>
        <w:t xml:space="preserve"> </w:t>
      </w:r>
      <w:r w:rsidRPr="00C2018E">
        <w:rPr>
          <w:lang w:val="en-GB"/>
        </w:rPr>
        <w:t xml:space="preserve">into a single case study enables researchers to study many aspects of any research problem. This approach </w:t>
      </w:r>
      <w:r w:rsidRPr="00C2018E">
        <w:rPr>
          <w:lang w:val="en-GB"/>
        </w:rPr>
        <w:lastRenderedPageBreak/>
        <w:t xml:space="preserve">suited my study with its multiple, interrelated objectives that require </w:t>
      </w:r>
      <w:r w:rsidRPr="00C2018E">
        <w:rPr>
          <w:szCs w:val="24"/>
          <w:lang w:val="en-GB"/>
        </w:rPr>
        <w:t>measurement of various</w:t>
      </w:r>
      <w:r w:rsidRPr="00C2018E">
        <w:rPr>
          <w:lang w:val="en-GB"/>
        </w:rPr>
        <w:t xml:space="preserve"> aspects of the research phenomenon. My objectives </w:t>
      </w:r>
      <w:r w:rsidRPr="00C2018E">
        <w:rPr>
          <w:szCs w:val="24"/>
          <w:lang w:val="en-GB"/>
        </w:rPr>
        <w:t>included determining</w:t>
      </w:r>
      <w:r w:rsidRPr="00C2018E">
        <w:rPr>
          <w:lang w:val="en-GB"/>
        </w:rPr>
        <w:t xml:space="preserve"> how the participants used and perceived SNSs</w:t>
      </w:r>
      <w:r w:rsidRPr="00C2018E">
        <w:rPr>
          <w:szCs w:val="24"/>
          <w:lang w:val="en-GB"/>
        </w:rPr>
        <w:t>;</w:t>
      </w:r>
      <w:r w:rsidRPr="00C2018E">
        <w:rPr>
          <w:lang w:val="en-GB"/>
        </w:rPr>
        <w:t xml:space="preserve"> whether they </w:t>
      </w:r>
      <w:r w:rsidRPr="00C2018E">
        <w:rPr>
          <w:szCs w:val="24"/>
          <w:lang w:val="en-GB"/>
        </w:rPr>
        <w:t>used</w:t>
      </w:r>
      <w:r w:rsidRPr="00C2018E">
        <w:rPr>
          <w:lang w:val="en-GB"/>
        </w:rPr>
        <w:t xml:space="preserve"> SNSs for EFL learning and teaching</w:t>
      </w:r>
      <w:r w:rsidRPr="00C2018E">
        <w:rPr>
          <w:szCs w:val="24"/>
          <w:lang w:val="en-GB"/>
        </w:rPr>
        <w:t>;</w:t>
      </w:r>
      <w:r w:rsidRPr="00C2018E">
        <w:rPr>
          <w:lang w:val="en-GB"/>
        </w:rPr>
        <w:t xml:space="preserve"> and if so, how and why. It was obvious that the research objectives necessitated </w:t>
      </w:r>
      <w:r w:rsidRPr="00C2018E">
        <w:rPr>
          <w:szCs w:val="24"/>
          <w:lang w:val="en-GB"/>
        </w:rPr>
        <w:t>multiple</w:t>
      </w:r>
      <w:r w:rsidRPr="00C2018E">
        <w:rPr>
          <w:lang w:val="en-GB"/>
        </w:rPr>
        <w:t xml:space="preserve"> methods. Data from </w:t>
      </w:r>
      <w:r w:rsidRPr="00C2018E">
        <w:rPr>
          <w:szCs w:val="24"/>
          <w:lang w:val="en-GB"/>
        </w:rPr>
        <w:t>multiple</w:t>
      </w:r>
      <w:r w:rsidRPr="00C2018E">
        <w:rPr>
          <w:lang w:val="en-GB"/>
        </w:rPr>
        <w:t xml:space="preserve"> methods for each objective </w:t>
      </w:r>
      <w:r w:rsidR="00B82824" w:rsidRPr="00C2018E">
        <w:rPr>
          <w:szCs w:val="24"/>
          <w:lang w:val="en-GB"/>
        </w:rPr>
        <w:t>is</w:t>
      </w:r>
      <w:r w:rsidR="00B82824" w:rsidRPr="00C2018E">
        <w:rPr>
          <w:lang w:val="en-GB"/>
        </w:rPr>
        <w:t xml:space="preserve"> </w:t>
      </w:r>
      <w:r w:rsidRPr="00C2018E">
        <w:rPr>
          <w:lang w:val="en-GB"/>
        </w:rPr>
        <w:t xml:space="preserve">used to support the other objectives. </w:t>
      </w:r>
    </w:p>
    <w:p w14:paraId="17561C5E" w14:textId="499E64E9" w:rsidR="00E71014" w:rsidRPr="00C2018E" w:rsidRDefault="00E71014" w:rsidP="00D8183E">
      <w:pPr>
        <w:ind w:left="360"/>
        <w:rPr>
          <w:lang w:val="en-GB"/>
        </w:rPr>
      </w:pPr>
      <w:r w:rsidRPr="00C2018E">
        <w:rPr>
          <w:lang w:val="en-GB"/>
        </w:rPr>
        <w:t>Moreover, my research questions determined my choice of a mixed methods approach. According to Creswell and Plano Clark (2007) mixed-</w:t>
      </w:r>
      <w:r w:rsidRPr="00C2018E">
        <w:rPr>
          <w:szCs w:val="24"/>
          <w:lang w:val="en-GB"/>
        </w:rPr>
        <w:t>method</w:t>
      </w:r>
      <w:r w:rsidRPr="00C2018E">
        <w:rPr>
          <w:lang w:val="en-GB"/>
        </w:rPr>
        <w:t xml:space="preserve"> studies are </w:t>
      </w:r>
      <w:r w:rsidRPr="00C2018E">
        <w:rPr>
          <w:szCs w:val="24"/>
          <w:lang w:val="en-GB"/>
        </w:rPr>
        <w:t>“</w:t>
      </w:r>
      <w:r w:rsidRPr="00C2018E">
        <w:rPr>
          <w:lang w:val="en-GB"/>
        </w:rPr>
        <w:t>practical in the sense that the researcher is free to use all methods possible to address a research problem</w:t>
      </w:r>
      <w:r w:rsidRPr="00C2018E">
        <w:rPr>
          <w:szCs w:val="24"/>
          <w:lang w:val="en-GB"/>
        </w:rPr>
        <w:t>” (p. 10).</w:t>
      </w:r>
      <w:r w:rsidRPr="00C2018E">
        <w:rPr>
          <w:lang w:val="en-GB"/>
        </w:rPr>
        <w:t xml:space="preserve"> The mixed methods approach, then, addressed </w:t>
      </w:r>
      <w:r w:rsidRPr="00C2018E">
        <w:rPr>
          <w:szCs w:val="24"/>
          <w:lang w:val="en-GB"/>
        </w:rPr>
        <w:t xml:space="preserve">more </w:t>
      </w:r>
      <w:r w:rsidRPr="00C2018E">
        <w:rPr>
          <w:lang w:val="en-GB"/>
        </w:rPr>
        <w:t>complex questions than I could answer using one approach, as Creswell and Tashakkori (2007</w:t>
      </w:r>
      <w:r w:rsidRPr="00C2018E">
        <w:rPr>
          <w:szCs w:val="24"/>
          <w:lang w:val="en-GB"/>
        </w:rPr>
        <w:t>) suggested.</w:t>
      </w:r>
      <w:r w:rsidRPr="00C2018E">
        <w:rPr>
          <w:lang w:val="en-GB"/>
        </w:rPr>
        <w:t xml:space="preserve"> Using only a qualitative research design would not have helped me fully answer the research questions</w:t>
      </w:r>
      <w:r w:rsidRPr="00C2018E">
        <w:rPr>
          <w:szCs w:val="24"/>
          <w:lang w:val="en-GB"/>
        </w:rPr>
        <w:t>, which</w:t>
      </w:r>
      <w:r w:rsidRPr="00C2018E">
        <w:rPr>
          <w:lang w:val="en-GB"/>
        </w:rPr>
        <w:t xml:space="preserve"> suggested the need to first identify the overall patterns of SNSs used among the students using quantitative tools. This was followed by the need to use qualitative research to explore the research topic in depth; however, it would not have </w:t>
      </w:r>
      <w:r w:rsidRPr="00C2018E">
        <w:rPr>
          <w:szCs w:val="24"/>
          <w:lang w:val="en-GB"/>
        </w:rPr>
        <w:t>revealed</w:t>
      </w:r>
      <w:r w:rsidRPr="00C2018E">
        <w:rPr>
          <w:lang w:val="en-GB"/>
        </w:rPr>
        <w:t xml:space="preserve"> the overall patterns of use (</w:t>
      </w:r>
      <w:bookmarkStart w:id="199" w:name="_Hlk499105920"/>
      <w:r w:rsidRPr="00C2018E">
        <w:rPr>
          <w:lang w:val="en-GB"/>
        </w:rPr>
        <w:t>Robson, 2002</w:t>
      </w:r>
      <w:bookmarkEnd w:id="199"/>
      <w:r w:rsidRPr="00C2018E">
        <w:rPr>
          <w:lang w:val="en-GB"/>
        </w:rPr>
        <w:t>). The quantitative data explores the overall and general use before the qualitative research</w:t>
      </w:r>
      <w:r w:rsidRPr="00C2018E">
        <w:rPr>
          <w:szCs w:val="24"/>
          <w:lang w:val="en-GB"/>
        </w:rPr>
        <w:t xml:space="preserve"> is conducted.</w:t>
      </w:r>
      <w:r w:rsidRPr="00C2018E">
        <w:rPr>
          <w:lang w:val="en-GB"/>
        </w:rPr>
        <w:t xml:space="preserve"> According to </w:t>
      </w:r>
      <w:bookmarkStart w:id="200" w:name="_Hlk499106126"/>
      <w:r w:rsidRPr="00C2018E">
        <w:rPr>
          <w:lang w:val="en-GB"/>
        </w:rPr>
        <w:t>Morse (1991</w:t>
      </w:r>
      <w:bookmarkEnd w:id="200"/>
      <w:r w:rsidRPr="00C2018E">
        <w:rPr>
          <w:lang w:val="en-GB"/>
        </w:rPr>
        <w:t xml:space="preserve">), the implementation of quantitative research before a qualitative phase has several pragmatic advantages. One main advantage is that the overview projected by the quantitative phase sheds light on the research problem and lays a foundation for the </w:t>
      </w:r>
      <w:r w:rsidRPr="00C2018E">
        <w:rPr>
          <w:szCs w:val="24"/>
          <w:lang w:val="en-GB"/>
        </w:rPr>
        <w:t xml:space="preserve">research’s </w:t>
      </w:r>
      <w:r w:rsidRPr="00C2018E">
        <w:rPr>
          <w:lang w:val="en-GB"/>
        </w:rPr>
        <w:t>qualitative phase</w:t>
      </w:r>
      <w:r w:rsidRPr="00C2018E">
        <w:rPr>
          <w:szCs w:val="24"/>
          <w:lang w:val="en-GB"/>
        </w:rPr>
        <w:t>.</w:t>
      </w:r>
      <w:r w:rsidRPr="00C2018E">
        <w:rPr>
          <w:lang w:val="en-GB"/>
        </w:rPr>
        <w:t xml:space="preserve"> This use of quantitative and qualitative designs helps </w:t>
      </w:r>
      <w:r w:rsidRPr="00C2018E">
        <w:rPr>
          <w:szCs w:val="24"/>
          <w:lang w:val="en-GB"/>
        </w:rPr>
        <w:t>the researcher explore</w:t>
      </w:r>
      <w:r w:rsidRPr="00C2018E">
        <w:rPr>
          <w:lang w:val="en-GB"/>
        </w:rPr>
        <w:t xml:space="preserve"> the findings that might arise from the quantitative </w:t>
      </w:r>
      <w:r w:rsidRPr="00C2018E">
        <w:rPr>
          <w:lang w:val="en-GB"/>
        </w:rPr>
        <w:lastRenderedPageBreak/>
        <w:t xml:space="preserve">analysis and prepares </w:t>
      </w:r>
      <w:r w:rsidRPr="00C2018E">
        <w:rPr>
          <w:szCs w:val="24"/>
          <w:lang w:val="en-GB"/>
        </w:rPr>
        <w:t xml:space="preserve">him or her </w:t>
      </w:r>
      <w:r w:rsidRPr="00C2018E">
        <w:rPr>
          <w:lang w:val="en-GB"/>
        </w:rPr>
        <w:t>for more in-depth study in the second</w:t>
      </w:r>
      <w:r w:rsidRPr="00C2018E">
        <w:rPr>
          <w:szCs w:val="24"/>
          <w:lang w:val="en-GB"/>
        </w:rPr>
        <w:t>,</w:t>
      </w:r>
      <w:r w:rsidRPr="00C2018E">
        <w:rPr>
          <w:lang w:val="en-GB"/>
        </w:rPr>
        <w:t xml:space="preserve"> qualitative phase (Morse, 1991). </w:t>
      </w:r>
    </w:p>
    <w:p w14:paraId="5D8B0B80" w14:textId="0CD7380A" w:rsidR="00E71014" w:rsidRPr="00C2018E" w:rsidRDefault="00E71014" w:rsidP="00D8183E">
      <w:pPr>
        <w:ind w:left="360"/>
        <w:rPr>
          <w:lang w:val="en-GB"/>
        </w:rPr>
      </w:pPr>
      <w:r w:rsidRPr="00C2018E">
        <w:rPr>
          <w:lang w:val="en-GB"/>
        </w:rPr>
        <w:t xml:space="preserve">Furthermore, using a large sample in the </w:t>
      </w:r>
      <w:r w:rsidRPr="00C2018E">
        <w:rPr>
          <w:szCs w:val="24"/>
          <w:lang w:val="en-GB"/>
        </w:rPr>
        <w:t xml:space="preserve">study’s </w:t>
      </w:r>
      <w:r w:rsidRPr="00C2018E">
        <w:rPr>
          <w:lang w:val="en-GB"/>
        </w:rPr>
        <w:t xml:space="preserve">first phase </w:t>
      </w:r>
      <w:r w:rsidRPr="00C2018E">
        <w:rPr>
          <w:szCs w:val="24"/>
          <w:lang w:val="en-GB"/>
        </w:rPr>
        <w:t>allows</w:t>
      </w:r>
      <w:r w:rsidRPr="00C2018E">
        <w:rPr>
          <w:lang w:val="en-GB"/>
        </w:rPr>
        <w:t xml:space="preserve"> the </w:t>
      </w:r>
      <w:r w:rsidRPr="00C2018E">
        <w:rPr>
          <w:szCs w:val="24"/>
          <w:lang w:val="en-GB"/>
        </w:rPr>
        <w:t>researcher to choose</w:t>
      </w:r>
      <w:r w:rsidRPr="00C2018E">
        <w:rPr>
          <w:lang w:val="en-GB"/>
        </w:rPr>
        <w:t xml:space="preserve"> a purposeful sample in the qualitative phase (</w:t>
      </w:r>
      <w:bookmarkStart w:id="201" w:name="_Hlk499106154"/>
      <w:r w:rsidRPr="00C2018E">
        <w:rPr>
          <w:lang w:val="en-GB"/>
        </w:rPr>
        <w:t>Teddlie &amp; Yu, 2007</w:t>
      </w:r>
      <w:bookmarkEnd w:id="201"/>
      <w:r w:rsidRPr="00C2018E">
        <w:rPr>
          <w:lang w:val="en-GB"/>
        </w:rPr>
        <w:t xml:space="preserve">). </w:t>
      </w:r>
      <w:r w:rsidRPr="00C2018E">
        <w:rPr>
          <w:szCs w:val="24"/>
          <w:lang w:val="en-GB"/>
        </w:rPr>
        <w:t xml:space="preserve">Because one </w:t>
      </w:r>
      <w:r w:rsidRPr="00C2018E">
        <w:rPr>
          <w:lang w:val="en-GB"/>
        </w:rPr>
        <w:t xml:space="preserve">of this </w:t>
      </w:r>
      <w:r w:rsidRPr="00C2018E">
        <w:rPr>
          <w:szCs w:val="24"/>
          <w:lang w:val="en-GB"/>
        </w:rPr>
        <w:t>study’s objectives</w:t>
      </w:r>
      <w:r w:rsidRPr="00C2018E">
        <w:rPr>
          <w:lang w:val="en-GB"/>
        </w:rPr>
        <w:t xml:space="preserve"> was to explore how students used SNSs in EFL, it was necessary for me to identify students who used SNSs in EFL learning </w:t>
      </w:r>
      <w:r w:rsidRPr="00C2018E">
        <w:rPr>
          <w:szCs w:val="24"/>
          <w:lang w:val="en-GB"/>
        </w:rPr>
        <w:t>because</w:t>
      </w:r>
      <w:r w:rsidRPr="00C2018E">
        <w:rPr>
          <w:lang w:val="en-GB"/>
        </w:rPr>
        <w:t xml:space="preserve"> this </w:t>
      </w:r>
      <w:r w:rsidRPr="00C2018E">
        <w:rPr>
          <w:szCs w:val="24"/>
          <w:lang w:val="en-GB"/>
        </w:rPr>
        <w:t xml:space="preserve">study’s objective </w:t>
      </w:r>
      <w:r w:rsidRPr="00C2018E">
        <w:rPr>
          <w:lang w:val="en-GB"/>
        </w:rPr>
        <w:t xml:space="preserve">is to explore their practices. </w:t>
      </w:r>
      <w:r w:rsidRPr="00C2018E">
        <w:rPr>
          <w:szCs w:val="24"/>
          <w:lang w:val="en-GB"/>
        </w:rPr>
        <w:t>Therefore</w:t>
      </w:r>
      <w:r w:rsidRPr="00C2018E">
        <w:rPr>
          <w:lang w:val="en-GB"/>
        </w:rPr>
        <w:t xml:space="preserve">, the mixed methods design was an efficient way to locate a purposeful sample for exploration. In this respect, I used the quantitative data to offer a broad picture of the research area and build a background for the following qualitative phase of the research (Creswell, 2009). </w:t>
      </w:r>
    </w:p>
    <w:p w14:paraId="3A452709" w14:textId="2F39B35D" w:rsidR="00E71014" w:rsidRPr="00C2018E" w:rsidRDefault="00E71014" w:rsidP="00D8183E">
      <w:pPr>
        <w:ind w:left="360"/>
        <w:rPr>
          <w:lang w:val="en-GB"/>
        </w:rPr>
      </w:pPr>
      <w:r w:rsidRPr="00C2018E">
        <w:rPr>
          <w:lang w:val="en-GB"/>
        </w:rPr>
        <w:t xml:space="preserve">A common question regarding </w:t>
      </w:r>
      <w:r w:rsidRPr="00C2018E">
        <w:rPr>
          <w:szCs w:val="24"/>
          <w:lang w:val="en-GB"/>
        </w:rPr>
        <w:t>the use of</w:t>
      </w:r>
      <w:r w:rsidRPr="00C2018E">
        <w:rPr>
          <w:lang w:val="en-GB"/>
        </w:rPr>
        <w:t xml:space="preserve"> mixed methods is the priority of the research phases</w:t>
      </w:r>
      <w:r w:rsidRPr="00C2018E">
        <w:rPr>
          <w:szCs w:val="24"/>
          <w:lang w:val="en-GB"/>
        </w:rPr>
        <w:t>, or</w:t>
      </w:r>
      <w:r w:rsidRPr="00C2018E">
        <w:rPr>
          <w:lang w:val="en-GB"/>
        </w:rPr>
        <w:t xml:space="preserve"> which phase gets more attention (</w:t>
      </w:r>
      <w:bookmarkStart w:id="202" w:name="_Hlk499106213"/>
      <w:r w:rsidRPr="00C2018E">
        <w:rPr>
          <w:lang w:val="en-GB"/>
        </w:rPr>
        <w:t>Ivankova et al., 2006</w:t>
      </w:r>
      <w:bookmarkEnd w:id="202"/>
      <w:r w:rsidRPr="00C2018E">
        <w:rPr>
          <w:lang w:val="en-GB"/>
        </w:rPr>
        <w:t xml:space="preserve">). The quantitative questionnaire in this study is mainly descriptive. Although the </w:t>
      </w:r>
      <w:r w:rsidRPr="00C2018E">
        <w:rPr>
          <w:szCs w:val="24"/>
          <w:lang w:val="en-GB"/>
        </w:rPr>
        <w:t xml:space="preserve">questionnaire’s </w:t>
      </w:r>
      <w:r w:rsidRPr="00C2018E">
        <w:rPr>
          <w:lang w:val="en-GB"/>
        </w:rPr>
        <w:t xml:space="preserve">sample is larger than the qualitative sample, I feel that the qualitative analysis carries more weight for the in-depth exploration. In this study, I gave the qualitative phase </w:t>
      </w:r>
      <w:r w:rsidRPr="00C2018E">
        <w:rPr>
          <w:szCs w:val="24"/>
          <w:lang w:val="en-GB"/>
        </w:rPr>
        <w:t xml:space="preserve">more weight </w:t>
      </w:r>
      <w:r w:rsidRPr="00C2018E">
        <w:rPr>
          <w:lang w:val="en-GB"/>
        </w:rPr>
        <w:t xml:space="preserve">because this was an exploratory study </w:t>
      </w:r>
      <w:r w:rsidRPr="00C2018E">
        <w:rPr>
          <w:szCs w:val="24"/>
          <w:lang w:val="en-GB"/>
        </w:rPr>
        <w:t>that</w:t>
      </w:r>
      <w:r w:rsidRPr="00C2018E">
        <w:rPr>
          <w:lang w:val="en-GB"/>
        </w:rPr>
        <w:t xml:space="preserve"> explored </w:t>
      </w:r>
      <w:r w:rsidRPr="00C2018E">
        <w:rPr>
          <w:szCs w:val="24"/>
          <w:lang w:val="en-GB"/>
        </w:rPr>
        <w:t>students’</w:t>
      </w:r>
      <w:r w:rsidRPr="00C2018E">
        <w:rPr>
          <w:lang w:val="en-GB"/>
        </w:rPr>
        <w:t xml:space="preserve"> practices and their perception of SNSs.</w:t>
      </w:r>
    </w:p>
    <w:p w14:paraId="09F74F93" w14:textId="77777777" w:rsidR="00E71014" w:rsidRPr="00C2018E" w:rsidRDefault="00E71014" w:rsidP="00D8183E">
      <w:pPr>
        <w:keepNext/>
        <w:keepLines/>
        <w:numPr>
          <w:ilvl w:val="1"/>
          <w:numId w:val="1"/>
        </w:numPr>
        <w:spacing w:after="480" w:afterAutospacing="0"/>
        <w:ind w:left="207" w:hanging="567"/>
        <w:outlineLvl w:val="1"/>
        <w:rPr>
          <w:lang w:val="en-GB"/>
        </w:rPr>
      </w:pPr>
      <w:bookmarkStart w:id="203" w:name="_Toc532220028"/>
      <w:r w:rsidRPr="00C2018E">
        <w:rPr>
          <w:b/>
          <w:lang w:val="en-GB"/>
        </w:rPr>
        <w:t>Research Population</w:t>
      </w:r>
      <w:bookmarkEnd w:id="203"/>
      <w:r w:rsidRPr="00C2018E">
        <w:rPr>
          <w:b/>
          <w:lang w:val="en-GB"/>
        </w:rPr>
        <w:t xml:space="preserve"> </w:t>
      </w:r>
    </w:p>
    <w:p w14:paraId="6FB482EE" w14:textId="0A1EFA1F" w:rsidR="00E71014" w:rsidRPr="00C2018E" w:rsidRDefault="009411B1" w:rsidP="00D8183E">
      <w:pPr>
        <w:ind w:left="360"/>
        <w:rPr>
          <w:lang w:val="en-GB"/>
        </w:rPr>
      </w:pPr>
      <w:r w:rsidRPr="00C2018E">
        <w:rPr>
          <w:color w:val="000000"/>
          <w:lang w:val="en-GB"/>
        </w:rPr>
        <w:t>T</w:t>
      </w:r>
      <w:r w:rsidR="00E71014" w:rsidRPr="00C2018E">
        <w:rPr>
          <w:color w:val="000000"/>
          <w:lang w:val="en-GB"/>
        </w:rPr>
        <w:t xml:space="preserve">he research questions defined </w:t>
      </w:r>
      <w:r w:rsidR="00E71014" w:rsidRPr="00C2018E">
        <w:rPr>
          <w:color w:val="000000"/>
          <w:szCs w:val="24"/>
          <w:lang w:val="en-GB"/>
        </w:rPr>
        <w:t>this study’s</w:t>
      </w:r>
      <w:r w:rsidR="00E71014" w:rsidRPr="00C2018E" w:rsidDel="00E61306">
        <w:rPr>
          <w:color w:val="000000"/>
          <w:lang w:val="en-GB"/>
        </w:rPr>
        <w:t xml:space="preserve"> </w:t>
      </w:r>
      <w:r w:rsidR="00E71014" w:rsidRPr="00C2018E">
        <w:rPr>
          <w:color w:val="000000"/>
          <w:lang w:val="en-GB"/>
        </w:rPr>
        <w:t>sample population</w:t>
      </w:r>
      <w:r w:rsidR="00E71014" w:rsidRPr="00C2018E">
        <w:rPr>
          <w:color w:val="000000"/>
          <w:szCs w:val="24"/>
          <w:lang w:val="en-GB"/>
        </w:rPr>
        <w:t xml:space="preserve">. </w:t>
      </w:r>
      <w:r w:rsidR="00C55792" w:rsidRPr="00C2018E">
        <w:rPr>
          <w:color w:val="000000"/>
          <w:szCs w:val="24"/>
          <w:lang w:val="en-GB"/>
        </w:rPr>
        <w:t>In order t</w:t>
      </w:r>
      <w:r w:rsidR="00E71014" w:rsidRPr="00C2018E">
        <w:rPr>
          <w:color w:val="000000"/>
          <w:szCs w:val="24"/>
          <w:lang w:val="en-GB"/>
        </w:rPr>
        <w:t>o</w:t>
      </w:r>
      <w:r w:rsidR="00E71014" w:rsidRPr="00C2018E">
        <w:rPr>
          <w:color w:val="000000"/>
          <w:lang w:val="en-GB"/>
        </w:rPr>
        <w:t xml:space="preserve"> provide a reasonable exploration and understanding of the use of SNSs in EFL learning, I needed to explore the use and views of students and teachers because </w:t>
      </w:r>
      <w:r w:rsidR="00E71014" w:rsidRPr="00C2018E">
        <w:rPr>
          <w:color w:val="000000"/>
          <w:szCs w:val="24"/>
          <w:lang w:val="en-GB"/>
        </w:rPr>
        <w:t>they</w:t>
      </w:r>
      <w:r w:rsidR="00E71014" w:rsidRPr="00C2018E">
        <w:rPr>
          <w:color w:val="000000"/>
          <w:lang w:val="en-GB"/>
        </w:rPr>
        <w:t xml:space="preserve"> are the two core groups at any college. Gathering data from only students, for instance, </w:t>
      </w:r>
      <w:r w:rsidR="00E71014" w:rsidRPr="00C2018E">
        <w:rPr>
          <w:color w:val="000000"/>
          <w:lang w:val="en-GB"/>
        </w:rPr>
        <w:lastRenderedPageBreak/>
        <w:t xml:space="preserve">would considerably limit and bind </w:t>
      </w:r>
      <w:r w:rsidR="00E71014" w:rsidRPr="00C2018E">
        <w:rPr>
          <w:color w:val="000000"/>
          <w:szCs w:val="24"/>
          <w:lang w:val="en-GB"/>
        </w:rPr>
        <w:t>this study’s</w:t>
      </w:r>
      <w:r w:rsidR="00E71014" w:rsidRPr="00C2018E" w:rsidDel="00202C79">
        <w:rPr>
          <w:color w:val="000000"/>
          <w:lang w:val="en-GB"/>
        </w:rPr>
        <w:t xml:space="preserve"> </w:t>
      </w:r>
      <w:r w:rsidR="00E71014" w:rsidRPr="00C2018E">
        <w:rPr>
          <w:color w:val="000000"/>
          <w:lang w:val="en-GB"/>
        </w:rPr>
        <w:t xml:space="preserve">scope. Therefore, Omani college students in their first year and English teachers at the colleges represented the population </w:t>
      </w:r>
      <w:r w:rsidR="00E71014" w:rsidRPr="00C2018E">
        <w:rPr>
          <w:color w:val="000000"/>
          <w:szCs w:val="24"/>
          <w:lang w:val="en-GB"/>
        </w:rPr>
        <w:t>from which I selected</w:t>
      </w:r>
      <w:r w:rsidR="00E71014" w:rsidRPr="00C2018E">
        <w:rPr>
          <w:color w:val="000000"/>
          <w:lang w:val="en-GB"/>
        </w:rPr>
        <w:t xml:space="preserve"> the sample used for this study. The </w:t>
      </w:r>
      <w:r w:rsidR="00E71014" w:rsidRPr="00C2018E">
        <w:rPr>
          <w:color w:val="000000"/>
          <w:szCs w:val="24"/>
          <w:lang w:val="en-GB"/>
        </w:rPr>
        <w:t>ages</w:t>
      </w:r>
      <w:r w:rsidR="00E71014" w:rsidRPr="00C2018E">
        <w:rPr>
          <w:color w:val="000000"/>
          <w:lang w:val="en-GB"/>
        </w:rPr>
        <w:t xml:space="preserve"> of the </w:t>
      </w:r>
      <w:r w:rsidR="00E71014" w:rsidRPr="00C2018E">
        <w:rPr>
          <w:color w:val="000000"/>
          <w:szCs w:val="24"/>
          <w:lang w:val="en-GB"/>
        </w:rPr>
        <w:t xml:space="preserve">questionnaire’s </w:t>
      </w:r>
      <w:r w:rsidR="00E71014" w:rsidRPr="00C2018E">
        <w:rPr>
          <w:color w:val="000000"/>
          <w:lang w:val="en-GB"/>
        </w:rPr>
        <w:t xml:space="preserve">student respondents </w:t>
      </w:r>
      <w:r w:rsidR="00E71014" w:rsidRPr="00C2018E">
        <w:rPr>
          <w:color w:val="000000"/>
          <w:szCs w:val="24"/>
          <w:lang w:val="en-GB"/>
        </w:rPr>
        <w:t>ranged from</w:t>
      </w:r>
      <w:r w:rsidR="00E71014" w:rsidRPr="00C2018E">
        <w:rPr>
          <w:color w:val="000000"/>
          <w:lang w:val="en-GB"/>
        </w:rPr>
        <w:t xml:space="preserve"> 18 </w:t>
      </w:r>
      <w:r w:rsidR="00E71014" w:rsidRPr="00C2018E">
        <w:rPr>
          <w:color w:val="000000"/>
          <w:szCs w:val="24"/>
          <w:lang w:val="en-GB"/>
        </w:rPr>
        <w:t>to</w:t>
      </w:r>
      <w:r w:rsidR="00E71014" w:rsidRPr="00C2018E">
        <w:rPr>
          <w:color w:val="000000"/>
          <w:lang w:val="en-GB"/>
        </w:rPr>
        <w:t xml:space="preserve"> 22. In Oman, </w:t>
      </w:r>
      <w:r w:rsidR="009B536B" w:rsidRPr="00C2018E">
        <w:rPr>
          <w:color w:val="000000"/>
          <w:lang w:val="en-GB"/>
        </w:rPr>
        <w:t xml:space="preserve">Colleges of Technology </w:t>
      </w:r>
      <w:r w:rsidR="00E71014" w:rsidRPr="00C2018E">
        <w:rPr>
          <w:color w:val="000000"/>
          <w:lang w:val="en-GB"/>
        </w:rPr>
        <w:t>have extensive English programmes for newcomers. This introductory English programme (the FYP</w:t>
      </w:r>
      <w:r w:rsidR="00E71014" w:rsidRPr="00C2018E">
        <w:rPr>
          <w:color w:val="000000"/>
          <w:szCs w:val="24"/>
          <w:lang w:val="en-GB"/>
        </w:rPr>
        <w:t xml:space="preserve"> was</w:t>
      </w:r>
      <w:r w:rsidR="00E71014" w:rsidRPr="00C2018E">
        <w:rPr>
          <w:color w:val="000000"/>
          <w:lang w:val="en-GB"/>
        </w:rPr>
        <w:t xml:space="preserve"> established to teach students the required English to start their </w:t>
      </w:r>
      <w:r w:rsidR="00E71014" w:rsidRPr="00C2018E">
        <w:rPr>
          <w:color w:val="000000"/>
          <w:szCs w:val="24"/>
          <w:lang w:val="en-GB"/>
        </w:rPr>
        <w:t>specialisations.</w:t>
      </w:r>
      <w:r w:rsidR="00E71014" w:rsidRPr="00C2018E">
        <w:rPr>
          <w:color w:val="000000"/>
          <w:lang w:val="en-GB"/>
        </w:rPr>
        <w:t xml:space="preserve"> All </w:t>
      </w:r>
      <w:r w:rsidR="00E71014" w:rsidRPr="00C2018E">
        <w:rPr>
          <w:color w:val="000000"/>
          <w:szCs w:val="24"/>
          <w:lang w:val="en-GB"/>
        </w:rPr>
        <w:t>of this study’s</w:t>
      </w:r>
      <w:r w:rsidR="00E71014" w:rsidRPr="00C2018E">
        <w:rPr>
          <w:color w:val="000000"/>
          <w:lang w:val="en-GB"/>
        </w:rPr>
        <w:t xml:space="preserve"> participants (students and teachers) were from this English course programme in </w:t>
      </w:r>
      <w:r w:rsidR="00E71014" w:rsidRPr="00C2018E">
        <w:rPr>
          <w:color w:val="000000"/>
          <w:szCs w:val="24"/>
          <w:lang w:val="en-GB"/>
        </w:rPr>
        <w:t>multiple</w:t>
      </w:r>
      <w:r w:rsidR="00E71014" w:rsidRPr="00C2018E">
        <w:rPr>
          <w:color w:val="000000"/>
          <w:lang w:val="en-GB"/>
        </w:rPr>
        <w:t xml:space="preserve"> </w:t>
      </w:r>
      <w:r w:rsidR="009B536B" w:rsidRPr="00C2018E">
        <w:rPr>
          <w:color w:val="000000"/>
          <w:lang w:val="en-GB"/>
        </w:rPr>
        <w:t xml:space="preserve">Colleges of Technology </w:t>
      </w:r>
      <w:r w:rsidR="00E71014" w:rsidRPr="00C2018E">
        <w:rPr>
          <w:color w:val="000000"/>
          <w:lang w:val="en-GB"/>
        </w:rPr>
        <w:t xml:space="preserve">(See </w:t>
      </w:r>
      <w:r w:rsidR="009F6427" w:rsidRPr="00C2018E">
        <w:rPr>
          <w:color w:val="000000"/>
          <w:szCs w:val="24"/>
          <w:lang w:val="en-GB"/>
        </w:rPr>
        <w:t>Section</w:t>
      </w:r>
      <w:r w:rsidR="009F6427" w:rsidRPr="00C2018E">
        <w:rPr>
          <w:color w:val="000000"/>
          <w:lang w:val="en-GB"/>
        </w:rPr>
        <w:t xml:space="preserve"> </w:t>
      </w:r>
      <w:r w:rsidR="00E71014" w:rsidRPr="00C2018E">
        <w:rPr>
          <w:color w:val="000000"/>
          <w:lang w:val="en-GB"/>
        </w:rPr>
        <w:t>1.2 for more details).</w:t>
      </w:r>
    </w:p>
    <w:p w14:paraId="7B0FDE11" w14:textId="77777777" w:rsidR="00E71014" w:rsidRPr="00C2018E" w:rsidRDefault="00E71014" w:rsidP="00D8183E">
      <w:pPr>
        <w:keepNext/>
        <w:keepLines/>
        <w:numPr>
          <w:ilvl w:val="1"/>
          <w:numId w:val="1"/>
        </w:numPr>
        <w:spacing w:after="480" w:afterAutospacing="0"/>
        <w:ind w:left="207" w:hanging="567"/>
        <w:outlineLvl w:val="1"/>
        <w:rPr>
          <w:lang w:val="en-GB"/>
        </w:rPr>
      </w:pPr>
      <w:bookmarkStart w:id="204" w:name="_Toc532220029"/>
      <w:r w:rsidRPr="00C2018E">
        <w:rPr>
          <w:b/>
          <w:lang w:val="en-GB"/>
        </w:rPr>
        <w:t>Research Phases</w:t>
      </w:r>
      <w:bookmarkEnd w:id="204"/>
    </w:p>
    <w:p w14:paraId="2AC72AE3" w14:textId="22EDEB33" w:rsidR="00E71014" w:rsidRPr="00C2018E" w:rsidRDefault="00E71014" w:rsidP="00D8183E">
      <w:pPr>
        <w:ind w:left="360"/>
        <w:rPr>
          <w:color w:val="000000"/>
          <w:lang w:val="en-GB"/>
        </w:rPr>
      </w:pPr>
      <w:r w:rsidRPr="00C2018E">
        <w:rPr>
          <w:color w:val="000000"/>
          <w:lang w:val="en-GB"/>
        </w:rPr>
        <w:t xml:space="preserve">This section describes the data collection procedures. As explained above, the mixed methods design had quantitative and qualitative </w:t>
      </w:r>
      <w:r w:rsidRPr="00C2018E">
        <w:rPr>
          <w:color w:val="000000"/>
          <w:szCs w:val="24"/>
          <w:lang w:val="en-GB"/>
        </w:rPr>
        <w:t>phases</w:t>
      </w:r>
      <w:r w:rsidRPr="00C2018E">
        <w:rPr>
          <w:color w:val="000000"/>
          <w:lang w:val="en-GB"/>
        </w:rPr>
        <w:t>. I describe each phase</w:t>
      </w:r>
      <w:r w:rsidRPr="00C2018E">
        <w:rPr>
          <w:color w:val="000000"/>
          <w:szCs w:val="24"/>
          <w:lang w:val="en-GB"/>
        </w:rPr>
        <w:t>,</w:t>
      </w:r>
      <w:r w:rsidRPr="00C2018E">
        <w:rPr>
          <w:color w:val="000000"/>
          <w:lang w:val="en-GB"/>
        </w:rPr>
        <w:t xml:space="preserve"> including sampling and instruments.</w:t>
      </w:r>
    </w:p>
    <w:p w14:paraId="35C511EB" w14:textId="7BA984B3" w:rsidR="00E71014" w:rsidRPr="00C2018E" w:rsidRDefault="00E71014" w:rsidP="00D8183E">
      <w:pPr>
        <w:ind w:left="360"/>
        <w:rPr>
          <w:u w:val="single"/>
          <w:lang w:val="en-GB"/>
        </w:rPr>
      </w:pPr>
      <w:r w:rsidRPr="00C2018E">
        <w:rPr>
          <w:color w:val="000000"/>
          <w:lang w:val="en-GB"/>
        </w:rPr>
        <w:t xml:space="preserve">I </w:t>
      </w:r>
      <w:r w:rsidRPr="00C2018E">
        <w:rPr>
          <w:color w:val="000000"/>
          <w:szCs w:val="24"/>
          <w:lang w:val="en-GB"/>
        </w:rPr>
        <w:t>collected</w:t>
      </w:r>
      <w:r w:rsidRPr="00C2018E">
        <w:rPr>
          <w:color w:val="000000"/>
          <w:lang w:val="en-GB"/>
        </w:rPr>
        <w:t xml:space="preserve"> data </w:t>
      </w:r>
      <w:r w:rsidRPr="00C2018E">
        <w:rPr>
          <w:color w:val="000000"/>
          <w:szCs w:val="24"/>
          <w:lang w:val="en-GB"/>
        </w:rPr>
        <w:t>from</w:t>
      </w:r>
      <w:r w:rsidRPr="00C2018E">
        <w:rPr>
          <w:color w:val="000000"/>
          <w:lang w:val="en-GB"/>
        </w:rPr>
        <w:t xml:space="preserve"> early January 2015 </w:t>
      </w:r>
      <w:r w:rsidRPr="00C2018E">
        <w:rPr>
          <w:color w:val="000000"/>
          <w:szCs w:val="24"/>
          <w:lang w:val="en-GB"/>
        </w:rPr>
        <w:t>to</w:t>
      </w:r>
      <w:r w:rsidRPr="00C2018E">
        <w:rPr>
          <w:color w:val="000000"/>
          <w:lang w:val="en-GB"/>
        </w:rPr>
        <w:t xml:space="preserve"> July 2015. Collecting the data took over six months because I intended to get a relatively large sample size in the first stage. </w:t>
      </w:r>
      <w:r w:rsidRPr="00C2018E">
        <w:rPr>
          <w:color w:val="000000"/>
          <w:szCs w:val="24"/>
          <w:lang w:val="en-GB"/>
        </w:rPr>
        <w:t>Moreover</w:t>
      </w:r>
      <w:r w:rsidRPr="00C2018E">
        <w:rPr>
          <w:color w:val="000000"/>
          <w:lang w:val="en-GB"/>
        </w:rPr>
        <w:t>, the study had</w:t>
      </w:r>
      <w:r w:rsidRPr="00C2018E">
        <w:rPr>
          <w:color w:val="000000"/>
          <w:szCs w:val="24"/>
          <w:lang w:val="en-GB"/>
        </w:rPr>
        <w:t xml:space="preserve"> a</w:t>
      </w:r>
      <w:r w:rsidRPr="00C2018E">
        <w:rPr>
          <w:color w:val="000000"/>
          <w:lang w:val="en-GB"/>
        </w:rPr>
        <w:t xml:space="preserve"> sequential nature. According to Creswell and Plano Clark (2011), sequential research design takes a long time because the qualitative and quantitative studies are not carried out </w:t>
      </w:r>
      <w:r w:rsidRPr="00C2018E">
        <w:rPr>
          <w:color w:val="000000"/>
          <w:szCs w:val="24"/>
          <w:lang w:val="en-GB"/>
        </w:rPr>
        <w:t>simultaneously</w:t>
      </w:r>
      <w:r w:rsidRPr="00C2018E">
        <w:rPr>
          <w:lang w:val="en-GB"/>
        </w:rPr>
        <w:t>.</w:t>
      </w:r>
    </w:p>
    <w:p w14:paraId="644D3AD6" w14:textId="77777777" w:rsidR="00E71014" w:rsidRPr="00C2018E" w:rsidRDefault="00E71014" w:rsidP="00D8183E">
      <w:pPr>
        <w:keepNext/>
        <w:keepLines/>
        <w:numPr>
          <w:ilvl w:val="2"/>
          <w:numId w:val="1"/>
        </w:numPr>
        <w:ind w:left="360"/>
        <w:outlineLvl w:val="2"/>
        <w:rPr>
          <w:lang w:val="en-GB"/>
        </w:rPr>
      </w:pPr>
      <w:bookmarkStart w:id="205" w:name="_Toc532220030"/>
      <w:r w:rsidRPr="00C2018E">
        <w:rPr>
          <w:b/>
          <w:lang w:val="en-GB"/>
        </w:rPr>
        <w:t>Quantitative Phase</w:t>
      </w:r>
      <w:bookmarkEnd w:id="205"/>
      <w:r w:rsidRPr="00C2018E">
        <w:rPr>
          <w:b/>
          <w:lang w:val="en-GB"/>
        </w:rPr>
        <w:t xml:space="preserve"> </w:t>
      </w:r>
    </w:p>
    <w:p w14:paraId="01D7151D" w14:textId="3154D325" w:rsidR="00E71014" w:rsidRPr="00C2018E" w:rsidRDefault="00E71014" w:rsidP="00D8183E">
      <w:pPr>
        <w:ind w:left="360"/>
        <w:rPr>
          <w:color w:val="000000"/>
          <w:lang w:val="en-GB"/>
        </w:rPr>
      </w:pPr>
      <w:r w:rsidRPr="00C2018E">
        <w:rPr>
          <w:color w:val="000000"/>
          <w:lang w:val="en-GB"/>
        </w:rPr>
        <w:t>In the quantitative phase, I used questionnaires to collect quantitative</w:t>
      </w:r>
      <w:r w:rsidRPr="00C2018E">
        <w:rPr>
          <w:color w:val="000000"/>
          <w:szCs w:val="24"/>
          <w:lang w:val="en-GB"/>
        </w:rPr>
        <w:t xml:space="preserve"> data</w:t>
      </w:r>
      <w:r w:rsidRPr="00C2018E">
        <w:rPr>
          <w:lang w:val="en-GB"/>
        </w:rPr>
        <w:t xml:space="preserve">. </w:t>
      </w:r>
      <w:r w:rsidRPr="00C2018E">
        <w:rPr>
          <w:color w:val="000000"/>
          <w:lang w:val="en-GB"/>
        </w:rPr>
        <w:t>I chose questionnaires to gather survey information (</w:t>
      </w:r>
      <w:bookmarkStart w:id="206" w:name="_Hlk499106313"/>
      <w:r w:rsidRPr="00C2018E">
        <w:rPr>
          <w:color w:val="000000"/>
          <w:lang w:val="en-GB"/>
        </w:rPr>
        <w:t>Cohen</w:t>
      </w:r>
      <w:r w:rsidRPr="00C2018E">
        <w:rPr>
          <w:color w:val="000000"/>
          <w:szCs w:val="24"/>
          <w:lang w:val="en-GB"/>
        </w:rPr>
        <w:t xml:space="preserve">, Manion, &amp; Morrison, </w:t>
      </w:r>
      <w:r w:rsidRPr="00C2018E">
        <w:rPr>
          <w:color w:val="000000"/>
          <w:lang w:val="en-GB"/>
        </w:rPr>
        <w:t>2007</w:t>
      </w:r>
      <w:bookmarkEnd w:id="206"/>
      <w:r w:rsidRPr="00C2018E">
        <w:rPr>
          <w:color w:val="000000"/>
          <w:lang w:val="en-GB"/>
        </w:rPr>
        <w:t xml:space="preserve">). </w:t>
      </w:r>
      <w:r w:rsidRPr="00C2018E">
        <w:rPr>
          <w:color w:val="000000"/>
          <w:lang w:val="en-GB"/>
        </w:rPr>
        <w:lastRenderedPageBreak/>
        <w:t xml:space="preserve">Questionnaires are useful in exploring patterns and tendencies in a large sample (Creswell, 2009). </w:t>
      </w:r>
    </w:p>
    <w:p w14:paraId="3351A632" w14:textId="61B17D23" w:rsidR="00E71014" w:rsidRPr="00C2018E" w:rsidRDefault="00E71014" w:rsidP="00D8183E">
      <w:pPr>
        <w:ind w:left="360"/>
        <w:rPr>
          <w:b/>
          <w:lang w:val="en-GB"/>
        </w:rPr>
      </w:pPr>
      <w:r w:rsidRPr="00C2018E">
        <w:rPr>
          <w:color w:val="000000"/>
          <w:lang w:val="en-GB"/>
        </w:rPr>
        <w:t>I used two methods to administer the questionnaire: online and paper-based. Both tools had the same content. I started with the online questionnaires as it was easier for me to distribute and export the responses for analytical purposes.</w:t>
      </w:r>
      <w:r w:rsidRPr="00C2018E">
        <w:rPr>
          <w:lang w:val="en-GB"/>
        </w:rPr>
        <w:t xml:space="preserve"> </w:t>
      </w:r>
      <w:r w:rsidRPr="00C2018E">
        <w:rPr>
          <w:color w:val="000000"/>
          <w:lang w:val="en-GB"/>
        </w:rPr>
        <w:t xml:space="preserve">However, because of the low response rate (only 64 responses </w:t>
      </w:r>
      <w:r w:rsidRPr="00C2018E">
        <w:rPr>
          <w:color w:val="000000"/>
          <w:szCs w:val="24"/>
          <w:lang w:val="en-GB"/>
        </w:rPr>
        <w:t>from</w:t>
      </w:r>
      <w:r w:rsidRPr="00C2018E">
        <w:rPr>
          <w:color w:val="000000"/>
          <w:lang w:val="en-GB"/>
        </w:rPr>
        <w:t xml:space="preserve"> online questionnaires sent to all first-year students), I </w:t>
      </w:r>
      <w:r w:rsidRPr="00C2018E">
        <w:rPr>
          <w:color w:val="000000"/>
          <w:szCs w:val="24"/>
          <w:lang w:val="en-GB"/>
        </w:rPr>
        <w:t xml:space="preserve">also </w:t>
      </w:r>
      <w:r w:rsidRPr="00C2018E">
        <w:rPr>
          <w:color w:val="000000"/>
          <w:lang w:val="en-GB"/>
        </w:rPr>
        <w:t>used paper questionnaires (N</w:t>
      </w:r>
      <w:r w:rsidRPr="00C2018E">
        <w:rPr>
          <w:color w:val="000000"/>
          <w:szCs w:val="24"/>
          <w:lang w:val="en-GB"/>
        </w:rPr>
        <w:t xml:space="preserve"> = </w:t>
      </w:r>
      <w:r w:rsidRPr="00C2018E">
        <w:rPr>
          <w:color w:val="000000"/>
          <w:lang w:val="en-GB"/>
        </w:rPr>
        <w:t>485 responses). This</w:t>
      </w:r>
      <w:r w:rsidRPr="00C2018E">
        <w:rPr>
          <w:color w:val="000000"/>
          <w:szCs w:val="24"/>
          <w:lang w:val="en-GB"/>
        </w:rPr>
        <w:t xml:space="preserve"> strategy</w:t>
      </w:r>
      <w:r w:rsidRPr="00C2018E">
        <w:rPr>
          <w:color w:val="000000"/>
          <w:lang w:val="en-GB"/>
        </w:rPr>
        <w:t xml:space="preserve"> turned out to be useful for two reasons. First, it resulted in a high response rate, reducing the possibility of weakening the data and the findings (Cohen et al., 2007). Second, this study attempted to help </w:t>
      </w:r>
      <w:r w:rsidRPr="00C2018E">
        <w:rPr>
          <w:color w:val="000000"/>
          <w:szCs w:val="24"/>
          <w:lang w:val="en-GB"/>
        </w:rPr>
        <w:t>explain</w:t>
      </w:r>
      <w:r w:rsidRPr="00C2018E">
        <w:rPr>
          <w:color w:val="000000"/>
          <w:lang w:val="en-GB"/>
        </w:rPr>
        <w:t xml:space="preserve"> participants’ use of SNSs in general and in EFL learning in particular. Using a paper questionnaire </w:t>
      </w:r>
      <w:r w:rsidRPr="00C2018E">
        <w:rPr>
          <w:color w:val="000000"/>
          <w:szCs w:val="24"/>
          <w:lang w:val="en-GB"/>
        </w:rPr>
        <w:t>seemed a</w:t>
      </w:r>
      <w:r w:rsidRPr="00C2018E">
        <w:rPr>
          <w:color w:val="000000"/>
          <w:lang w:val="en-GB"/>
        </w:rPr>
        <w:t xml:space="preserve"> better </w:t>
      </w:r>
      <w:r w:rsidRPr="00C2018E">
        <w:rPr>
          <w:color w:val="000000"/>
          <w:szCs w:val="24"/>
          <w:lang w:val="en-GB"/>
        </w:rPr>
        <w:t xml:space="preserve">approach </w:t>
      </w:r>
      <w:r w:rsidRPr="00C2018E">
        <w:rPr>
          <w:color w:val="000000"/>
          <w:lang w:val="en-GB"/>
        </w:rPr>
        <w:t xml:space="preserve">because it did not exclusively include active </w:t>
      </w:r>
      <w:r w:rsidRPr="00C2018E">
        <w:rPr>
          <w:color w:val="000000"/>
          <w:szCs w:val="24"/>
          <w:lang w:val="en-GB"/>
        </w:rPr>
        <w:t xml:space="preserve">Internet </w:t>
      </w:r>
      <w:r w:rsidRPr="00C2018E">
        <w:rPr>
          <w:color w:val="000000"/>
          <w:lang w:val="en-GB"/>
        </w:rPr>
        <w:t>users and exclude the inactive ones. Therefore, paper questionnaires helped me collect statistics that reflected SNS use</w:t>
      </w:r>
      <w:r w:rsidRPr="00C2018E">
        <w:rPr>
          <w:lang w:val="en-GB"/>
        </w:rPr>
        <w:t xml:space="preserve"> </w:t>
      </w:r>
      <w:r w:rsidRPr="00C2018E">
        <w:rPr>
          <w:color w:val="000000"/>
          <w:lang w:val="en-GB"/>
        </w:rPr>
        <w:t xml:space="preserve">among these respondents. However, in comparison with online questionnaires, paper questionnaires </w:t>
      </w:r>
      <w:r w:rsidRPr="00C2018E">
        <w:rPr>
          <w:color w:val="000000"/>
          <w:szCs w:val="24"/>
          <w:lang w:val="en-GB"/>
        </w:rPr>
        <w:t>require</w:t>
      </w:r>
      <w:r w:rsidRPr="00C2018E">
        <w:rPr>
          <w:color w:val="000000"/>
          <w:lang w:val="en-GB"/>
        </w:rPr>
        <w:t xml:space="preserve"> more effort and more time</w:t>
      </w:r>
      <w:r w:rsidRPr="00C2018E">
        <w:rPr>
          <w:color w:val="000000"/>
          <w:szCs w:val="24"/>
          <w:lang w:val="en-GB"/>
        </w:rPr>
        <w:t xml:space="preserve"> </w:t>
      </w:r>
      <w:r w:rsidRPr="00C2018E">
        <w:rPr>
          <w:color w:val="000000"/>
          <w:lang w:val="en-GB"/>
        </w:rPr>
        <w:t>(</w:t>
      </w:r>
      <w:bookmarkStart w:id="207" w:name="_Hlk499106355"/>
      <w:r w:rsidRPr="00C2018E">
        <w:rPr>
          <w:color w:val="000000"/>
          <w:lang w:val="en-GB"/>
        </w:rPr>
        <w:t>Schonlau et al., 2002</w:t>
      </w:r>
      <w:bookmarkEnd w:id="207"/>
      <w:r w:rsidRPr="00C2018E">
        <w:rPr>
          <w:color w:val="000000"/>
          <w:lang w:val="en-GB"/>
        </w:rPr>
        <w:t>).</w:t>
      </w:r>
    </w:p>
    <w:p w14:paraId="5E618988" w14:textId="77777777" w:rsidR="00E71014" w:rsidRPr="00C2018E" w:rsidRDefault="00E71014" w:rsidP="00D8183E">
      <w:pPr>
        <w:keepNext/>
        <w:keepLines/>
        <w:numPr>
          <w:ilvl w:val="3"/>
          <w:numId w:val="1"/>
        </w:numPr>
        <w:ind w:left="504"/>
        <w:outlineLvl w:val="3"/>
        <w:rPr>
          <w:lang w:val="en-GB"/>
        </w:rPr>
      </w:pPr>
      <w:r w:rsidRPr="00C2018E">
        <w:rPr>
          <w:b/>
          <w:lang w:val="en-GB"/>
        </w:rPr>
        <w:t>The Questionnaire Structure</w:t>
      </w:r>
    </w:p>
    <w:p w14:paraId="5EE60E2E" w14:textId="18561F41" w:rsidR="00E71014" w:rsidRPr="00C2018E" w:rsidRDefault="00E71014" w:rsidP="00D8183E">
      <w:pPr>
        <w:ind w:left="360"/>
        <w:rPr>
          <w:color w:val="000000"/>
          <w:lang w:val="en-GB"/>
        </w:rPr>
      </w:pPr>
      <w:r w:rsidRPr="00C2018E">
        <w:rPr>
          <w:color w:val="000000"/>
          <w:lang w:val="en-GB"/>
        </w:rPr>
        <w:t xml:space="preserve">I constructed the questionnaire </w:t>
      </w:r>
      <w:r w:rsidRPr="00C2018E">
        <w:rPr>
          <w:color w:val="000000"/>
          <w:szCs w:val="24"/>
          <w:lang w:val="en-GB"/>
        </w:rPr>
        <w:t xml:space="preserve">questions </w:t>
      </w:r>
      <w:r w:rsidRPr="00C2018E">
        <w:rPr>
          <w:color w:val="000000"/>
          <w:lang w:val="en-GB"/>
        </w:rPr>
        <w:t xml:space="preserve">based on my research questions and the literature </w:t>
      </w:r>
      <w:r w:rsidRPr="00C2018E">
        <w:rPr>
          <w:color w:val="000000"/>
          <w:szCs w:val="24"/>
          <w:lang w:val="en-GB"/>
        </w:rPr>
        <w:t>on</w:t>
      </w:r>
      <w:r w:rsidRPr="00C2018E">
        <w:rPr>
          <w:color w:val="000000"/>
          <w:lang w:val="en-GB"/>
        </w:rPr>
        <w:t xml:space="preserve"> SNSs and EFL learning that I had already reviewed for this study. It is worth noting that I did not aim to use the questionnaire to find </w:t>
      </w:r>
      <w:r w:rsidRPr="00C2018E">
        <w:rPr>
          <w:color w:val="000000"/>
          <w:szCs w:val="24"/>
          <w:lang w:val="en-GB"/>
        </w:rPr>
        <w:t>various</w:t>
      </w:r>
      <w:r w:rsidRPr="00C2018E">
        <w:rPr>
          <w:color w:val="000000"/>
          <w:lang w:val="en-GB"/>
        </w:rPr>
        <w:t xml:space="preserve"> relations but instead to offer descriptive information that could provide an overview of the patterns of </w:t>
      </w:r>
      <w:r w:rsidRPr="00C2018E">
        <w:rPr>
          <w:color w:val="000000"/>
          <w:szCs w:val="24"/>
          <w:lang w:val="en-GB"/>
        </w:rPr>
        <w:t>SNS</w:t>
      </w:r>
      <w:r w:rsidRPr="00C2018E">
        <w:rPr>
          <w:color w:val="000000"/>
          <w:lang w:val="en-GB"/>
        </w:rPr>
        <w:t xml:space="preserve"> use among respondents. </w:t>
      </w:r>
    </w:p>
    <w:p w14:paraId="3ABAEA81" w14:textId="0F3F41F2" w:rsidR="00E71014" w:rsidRPr="00C2018E" w:rsidRDefault="00E71014" w:rsidP="00D8183E">
      <w:pPr>
        <w:ind w:left="360"/>
        <w:rPr>
          <w:color w:val="000000"/>
          <w:lang w:val="en-GB"/>
        </w:rPr>
      </w:pPr>
      <w:r w:rsidRPr="00C2018E">
        <w:rPr>
          <w:color w:val="000000"/>
          <w:lang w:val="en-GB"/>
        </w:rPr>
        <w:lastRenderedPageBreak/>
        <w:t>I designed the questionnaire in a way that is clear to the respondents so they could complete it</w:t>
      </w:r>
      <w:r w:rsidR="00C55792" w:rsidRPr="00C2018E">
        <w:rPr>
          <w:color w:val="000000"/>
          <w:lang w:val="en-GB"/>
        </w:rPr>
        <w:t xml:space="preserve"> without any diffuculty</w:t>
      </w:r>
      <w:r w:rsidRPr="00C2018E">
        <w:rPr>
          <w:color w:val="000000"/>
          <w:szCs w:val="24"/>
          <w:lang w:val="en-GB"/>
        </w:rPr>
        <w:t>.</w:t>
      </w:r>
      <w:r w:rsidRPr="00C2018E">
        <w:rPr>
          <w:color w:val="000000"/>
          <w:lang w:val="en-GB"/>
        </w:rPr>
        <w:t xml:space="preserve"> For example, I started the questionnaire with an introduction of the </w:t>
      </w:r>
      <w:r w:rsidRPr="00C2018E">
        <w:rPr>
          <w:color w:val="000000"/>
          <w:szCs w:val="24"/>
          <w:lang w:val="en-GB"/>
        </w:rPr>
        <w:t>study’s</w:t>
      </w:r>
      <w:r w:rsidRPr="00C2018E" w:rsidDel="008614BF">
        <w:rPr>
          <w:color w:val="000000"/>
          <w:szCs w:val="24"/>
          <w:lang w:val="en-GB"/>
        </w:rPr>
        <w:t xml:space="preserve"> </w:t>
      </w:r>
      <w:r w:rsidRPr="00C2018E">
        <w:rPr>
          <w:color w:val="000000"/>
          <w:lang w:val="en-GB"/>
        </w:rPr>
        <w:t xml:space="preserve">aim. I also </w:t>
      </w:r>
      <w:r w:rsidRPr="00C2018E">
        <w:rPr>
          <w:color w:val="000000"/>
          <w:szCs w:val="24"/>
          <w:lang w:val="en-GB"/>
        </w:rPr>
        <w:t>avoided using</w:t>
      </w:r>
      <w:r w:rsidRPr="00C2018E">
        <w:rPr>
          <w:color w:val="000000"/>
          <w:lang w:val="en-GB"/>
        </w:rPr>
        <w:t xml:space="preserve"> any long sentences</w:t>
      </w:r>
      <w:r w:rsidRPr="00C2018E">
        <w:rPr>
          <w:color w:val="000000"/>
          <w:szCs w:val="24"/>
          <w:lang w:val="en-GB"/>
        </w:rPr>
        <w:t xml:space="preserve">; </w:t>
      </w:r>
      <w:r w:rsidRPr="00C2018E">
        <w:rPr>
          <w:color w:val="000000"/>
          <w:lang w:val="en-GB"/>
        </w:rPr>
        <w:t>instead</w:t>
      </w:r>
      <w:r w:rsidRPr="00C2018E">
        <w:rPr>
          <w:color w:val="000000"/>
          <w:szCs w:val="24"/>
          <w:lang w:val="en-GB"/>
        </w:rPr>
        <w:t>,</w:t>
      </w:r>
      <w:r w:rsidRPr="00C2018E">
        <w:rPr>
          <w:color w:val="000000"/>
          <w:lang w:val="en-GB"/>
        </w:rPr>
        <w:t xml:space="preserve"> I used </w:t>
      </w:r>
      <w:r w:rsidRPr="00C2018E">
        <w:rPr>
          <w:color w:val="000000"/>
          <w:szCs w:val="24"/>
          <w:lang w:val="en-GB"/>
        </w:rPr>
        <w:t>simple</w:t>
      </w:r>
      <w:r w:rsidRPr="00C2018E">
        <w:rPr>
          <w:color w:val="000000"/>
          <w:lang w:val="en-GB"/>
        </w:rPr>
        <w:t xml:space="preserve"> wording to ask questions. Finally, </w:t>
      </w:r>
      <w:r w:rsidRPr="00C2018E">
        <w:rPr>
          <w:color w:val="000000"/>
          <w:szCs w:val="24"/>
          <w:lang w:val="en-GB"/>
        </w:rPr>
        <w:t>because</w:t>
      </w:r>
      <w:r w:rsidRPr="00C2018E">
        <w:rPr>
          <w:color w:val="000000"/>
          <w:lang w:val="en-GB"/>
        </w:rPr>
        <w:t xml:space="preserve"> Arabic </w:t>
      </w:r>
      <w:r w:rsidRPr="00C2018E">
        <w:rPr>
          <w:color w:val="000000"/>
          <w:szCs w:val="24"/>
          <w:lang w:val="en-GB"/>
        </w:rPr>
        <w:t>was</w:t>
      </w:r>
      <w:r w:rsidRPr="00C2018E">
        <w:rPr>
          <w:color w:val="000000"/>
          <w:lang w:val="en-GB"/>
        </w:rPr>
        <w:t xml:space="preserve"> the</w:t>
      </w:r>
      <w:r w:rsidRPr="00C2018E">
        <w:rPr>
          <w:color w:val="000000"/>
          <w:szCs w:val="24"/>
          <w:lang w:val="en-GB"/>
        </w:rPr>
        <w:t xml:space="preserve"> participants’</w:t>
      </w:r>
      <w:r w:rsidRPr="00C2018E" w:rsidDel="008614BF">
        <w:rPr>
          <w:color w:val="000000"/>
          <w:lang w:val="en-GB"/>
        </w:rPr>
        <w:t xml:space="preserve"> </w:t>
      </w:r>
      <w:r w:rsidRPr="00C2018E">
        <w:rPr>
          <w:color w:val="000000"/>
          <w:lang w:val="en-GB"/>
        </w:rPr>
        <w:t xml:space="preserve">language, I constructed and administered the questionnaire in Arabic to ensure that the students fully understood the questions and to avoid misinterpretation and confusion (see Appendix 3). The questionnaire included three sections and 17 questions. In the first section, I asked </w:t>
      </w:r>
      <w:r w:rsidRPr="00C2018E">
        <w:rPr>
          <w:color w:val="000000"/>
          <w:szCs w:val="24"/>
          <w:lang w:val="en-GB"/>
        </w:rPr>
        <w:t xml:space="preserve">about the respondent’s </w:t>
      </w:r>
      <w:r w:rsidRPr="00C2018E">
        <w:rPr>
          <w:color w:val="000000"/>
          <w:lang w:val="en-GB"/>
        </w:rPr>
        <w:t xml:space="preserve">demographic and academic data. In section two, I asked questions related to the use of SNSs for general purposes in the students’ daily lives. Section </w:t>
      </w:r>
      <w:r w:rsidR="009F6427" w:rsidRPr="00C2018E">
        <w:rPr>
          <w:color w:val="000000"/>
          <w:szCs w:val="24"/>
          <w:lang w:val="en-GB"/>
        </w:rPr>
        <w:t xml:space="preserve">3 </w:t>
      </w:r>
      <w:r w:rsidRPr="00C2018E">
        <w:rPr>
          <w:color w:val="000000"/>
          <w:szCs w:val="24"/>
          <w:lang w:val="en-GB"/>
        </w:rPr>
        <w:t>focu</w:t>
      </w:r>
      <w:r w:rsidR="003476EE" w:rsidRPr="00C2018E">
        <w:rPr>
          <w:color w:val="000000"/>
          <w:szCs w:val="24"/>
          <w:lang w:val="en-GB"/>
        </w:rPr>
        <w:t>s</w:t>
      </w:r>
      <w:r w:rsidRPr="00C2018E">
        <w:rPr>
          <w:color w:val="000000"/>
          <w:szCs w:val="24"/>
          <w:lang w:val="en-GB"/>
        </w:rPr>
        <w:t>sed</w:t>
      </w:r>
      <w:r w:rsidRPr="00C2018E">
        <w:rPr>
          <w:color w:val="000000"/>
          <w:lang w:val="en-GB"/>
        </w:rPr>
        <w:t xml:space="preserve"> on the use of SNSs for EFL learning purposes and </w:t>
      </w:r>
      <w:r w:rsidRPr="00C2018E">
        <w:rPr>
          <w:color w:val="000000"/>
          <w:szCs w:val="24"/>
          <w:lang w:val="en-GB"/>
        </w:rPr>
        <w:t>dealt</w:t>
      </w:r>
      <w:r w:rsidRPr="00C2018E">
        <w:rPr>
          <w:color w:val="000000"/>
          <w:lang w:val="en-GB"/>
        </w:rPr>
        <w:t xml:space="preserve"> with the respondents’ use of SNSs for the purpose of formal and informal EFL learning. </w:t>
      </w:r>
    </w:p>
    <w:p w14:paraId="2FC33101" w14:textId="77777777" w:rsidR="00E71014" w:rsidRPr="00C2018E" w:rsidRDefault="00E71014" w:rsidP="00D8183E">
      <w:pPr>
        <w:ind w:left="360"/>
        <w:rPr>
          <w:color w:val="000000"/>
          <w:lang w:val="en-GB"/>
        </w:rPr>
      </w:pPr>
      <w:r w:rsidRPr="00C2018E">
        <w:rPr>
          <w:color w:val="000000"/>
          <w:lang w:val="en-GB"/>
        </w:rPr>
        <w:t>Below, I describe each part of the questionnaire in detail.</w:t>
      </w:r>
    </w:p>
    <w:p w14:paraId="6E3BBA8B" w14:textId="77777777" w:rsidR="00E71014" w:rsidRPr="00C2018E" w:rsidRDefault="00E71014" w:rsidP="00D8183E">
      <w:pPr>
        <w:keepNext/>
        <w:keepLines/>
        <w:numPr>
          <w:ilvl w:val="4"/>
          <w:numId w:val="1"/>
        </w:numPr>
        <w:ind w:left="648"/>
        <w:outlineLvl w:val="4"/>
        <w:rPr>
          <w:rFonts w:asciiTheme="majorBidi" w:hAnsiTheme="majorBidi"/>
          <w:b/>
          <w:lang w:val="en-GB"/>
        </w:rPr>
      </w:pPr>
      <w:r w:rsidRPr="00C2018E">
        <w:rPr>
          <w:rFonts w:asciiTheme="majorBidi" w:hAnsiTheme="majorBidi"/>
          <w:b/>
          <w:lang w:val="en-GB"/>
        </w:rPr>
        <w:t xml:space="preserve">Section 1: Demographic Information </w:t>
      </w:r>
    </w:p>
    <w:p w14:paraId="047055C5" w14:textId="25621512" w:rsidR="00E71014" w:rsidRPr="00C2018E" w:rsidRDefault="00E71014" w:rsidP="00D8183E">
      <w:pPr>
        <w:ind w:left="360"/>
        <w:rPr>
          <w:color w:val="000000"/>
          <w:lang w:val="en-GB"/>
        </w:rPr>
      </w:pPr>
      <w:r w:rsidRPr="00C2018E">
        <w:rPr>
          <w:color w:val="000000"/>
          <w:lang w:val="en-GB"/>
        </w:rPr>
        <w:t xml:space="preserve">This section (the respondents’ background information) consisted of five questions designed to obtain </w:t>
      </w:r>
      <w:r w:rsidRPr="00C2018E">
        <w:rPr>
          <w:color w:val="000000"/>
          <w:szCs w:val="24"/>
          <w:lang w:val="en-GB"/>
        </w:rPr>
        <w:t>the student’s</w:t>
      </w:r>
      <w:r w:rsidRPr="00C2018E">
        <w:rPr>
          <w:color w:val="000000"/>
          <w:lang w:val="en-GB"/>
        </w:rPr>
        <w:t xml:space="preserve"> general demographic profile</w:t>
      </w:r>
      <w:r w:rsidRPr="00C2018E">
        <w:rPr>
          <w:color w:val="000000"/>
          <w:szCs w:val="24"/>
          <w:lang w:val="en-GB"/>
        </w:rPr>
        <w:t xml:space="preserve">, </w:t>
      </w:r>
      <w:bookmarkStart w:id="208" w:name="_Hlk499694173"/>
      <w:r w:rsidRPr="00C2018E">
        <w:rPr>
          <w:color w:val="000000"/>
          <w:szCs w:val="24"/>
          <w:lang w:val="en-GB"/>
        </w:rPr>
        <w:t>including</w:t>
      </w:r>
      <w:r w:rsidRPr="00C2018E">
        <w:rPr>
          <w:color w:val="000000"/>
          <w:lang w:val="en-GB"/>
        </w:rPr>
        <w:t xml:space="preserve"> nationality, gender, age, level of education, institution</w:t>
      </w:r>
      <w:r w:rsidRPr="00C2018E">
        <w:rPr>
          <w:color w:val="000000"/>
          <w:szCs w:val="24"/>
          <w:lang w:val="en-GB"/>
        </w:rPr>
        <w:t>,</w:t>
      </w:r>
      <w:r w:rsidRPr="00C2018E">
        <w:rPr>
          <w:color w:val="000000"/>
          <w:lang w:val="en-GB"/>
        </w:rPr>
        <w:t xml:space="preserve"> and student department</w:t>
      </w:r>
      <w:bookmarkEnd w:id="208"/>
      <w:r w:rsidRPr="00C2018E">
        <w:rPr>
          <w:color w:val="000000"/>
          <w:lang w:val="en-GB"/>
        </w:rPr>
        <w:t xml:space="preserve">. However, </w:t>
      </w:r>
      <w:r w:rsidRPr="00C2018E">
        <w:rPr>
          <w:color w:val="000000"/>
          <w:szCs w:val="24"/>
          <w:lang w:val="en-GB"/>
        </w:rPr>
        <w:t>I</w:t>
      </w:r>
      <w:r w:rsidRPr="00C2018E">
        <w:rPr>
          <w:color w:val="000000"/>
          <w:lang w:val="en-GB"/>
        </w:rPr>
        <w:t xml:space="preserve"> did not use this information to measure the differences </w:t>
      </w:r>
      <w:r w:rsidRPr="00C2018E">
        <w:rPr>
          <w:color w:val="000000"/>
          <w:szCs w:val="24"/>
          <w:lang w:val="en-GB"/>
        </w:rPr>
        <w:t>between</w:t>
      </w:r>
      <w:r w:rsidRPr="00C2018E">
        <w:rPr>
          <w:color w:val="000000"/>
          <w:lang w:val="en-GB"/>
        </w:rPr>
        <w:t xml:space="preserve"> categories of students. Instead, this information was used to ensure that the participants were </w:t>
      </w:r>
      <w:r w:rsidRPr="00C2018E">
        <w:rPr>
          <w:color w:val="000000"/>
          <w:szCs w:val="24"/>
          <w:lang w:val="en-GB"/>
        </w:rPr>
        <w:t>between</w:t>
      </w:r>
      <w:r w:rsidRPr="00C2018E">
        <w:rPr>
          <w:color w:val="000000"/>
          <w:lang w:val="en-GB"/>
        </w:rPr>
        <w:t xml:space="preserve"> 18</w:t>
      </w:r>
      <w:r w:rsidRPr="00C2018E">
        <w:rPr>
          <w:color w:val="000000"/>
          <w:szCs w:val="24"/>
          <w:lang w:val="en-GB"/>
        </w:rPr>
        <w:t xml:space="preserve"> and </w:t>
      </w:r>
      <w:r w:rsidRPr="00C2018E">
        <w:rPr>
          <w:color w:val="000000"/>
          <w:lang w:val="en-GB"/>
        </w:rPr>
        <w:t xml:space="preserve">23 years old and that </w:t>
      </w:r>
      <w:r w:rsidRPr="00C2018E">
        <w:rPr>
          <w:color w:val="000000"/>
          <w:szCs w:val="24"/>
          <w:lang w:val="en-GB"/>
        </w:rPr>
        <w:t>this study’s</w:t>
      </w:r>
      <w:r w:rsidRPr="00C2018E">
        <w:rPr>
          <w:color w:val="000000"/>
          <w:lang w:val="en-GB"/>
        </w:rPr>
        <w:t xml:space="preserve"> objectives were clear and understood by the participants. No personal information was requested that could be used to identify the participants unless they volunteered and provided </w:t>
      </w:r>
      <w:r w:rsidRPr="00C2018E">
        <w:rPr>
          <w:color w:val="000000"/>
          <w:szCs w:val="24"/>
          <w:lang w:val="en-GB"/>
        </w:rPr>
        <w:t>contact information</w:t>
      </w:r>
      <w:r w:rsidRPr="00C2018E">
        <w:rPr>
          <w:color w:val="000000"/>
          <w:lang w:val="en-GB"/>
        </w:rPr>
        <w:t xml:space="preserve"> for the </w:t>
      </w:r>
      <w:r w:rsidRPr="00C2018E">
        <w:rPr>
          <w:color w:val="000000"/>
          <w:szCs w:val="24"/>
          <w:lang w:val="en-GB"/>
        </w:rPr>
        <w:t>study’s</w:t>
      </w:r>
      <w:r w:rsidRPr="00C2018E" w:rsidDel="00986EC7">
        <w:rPr>
          <w:color w:val="000000"/>
          <w:szCs w:val="24"/>
          <w:lang w:val="en-GB"/>
        </w:rPr>
        <w:t xml:space="preserve"> </w:t>
      </w:r>
      <w:r w:rsidRPr="00C2018E">
        <w:rPr>
          <w:color w:val="000000"/>
          <w:lang w:val="en-GB"/>
        </w:rPr>
        <w:t xml:space="preserve">second phase. </w:t>
      </w:r>
    </w:p>
    <w:p w14:paraId="64971000" w14:textId="3ECF169A" w:rsidR="00E71014" w:rsidRPr="00C2018E" w:rsidRDefault="00E71014" w:rsidP="00D8183E">
      <w:pPr>
        <w:keepNext/>
        <w:keepLines/>
        <w:numPr>
          <w:ilvl w:val="4"/>
          <w:numId w:val="1"/>
        </w:numPr>
        <w:ind w:left="648"/>
        <w:outlineLvl w:val="4"/>
        <w:rPr>
          <w:rFonts w:asciiTheme="majorBidi" w:hAnsiTheme="majorBidi"/>
          <w:b/>
          <w:lang w:val="en-GB"/>
        </w:rPr>
      </w:pPr>
      <w:bookmarkStart w:id="209" w:name="_Hlk499694395"/>
      <w:r w:rsidRPr="00C2018E">
        <w:rPr>
          <w:rFonts w:asciiTheme="majorBidi" w:hAnsiTheme="majorBidi"/>
          <w:b/>
          <w:lang w:val="en-GB"/>
        </w:rPr>
        <w:lastRenderedPageBreak/>
        <w:t xml:space="preserve">Section 2: Students’ Use of SNSs in </w:t>
      </w:r>
      <w:r w:rsidRPr="00C2018E">
        <w:rPr>
          <w:rFonts w:asciiTheme="majorBidi" w:eastAsiaTheme="majorEastAsia" w:hAnsiTheme="majorBidi" w:cstheme="majorBidi"/>
          <w:b/>
          <w:lang w:val="en-GB"/>
        </w:rPr>
        <w:t>Their Daily Lives</w:t>
      </w:r>
    </w:p>
    <w:bookmarkEnd w:id="209"/>
    <w:p w14:paraId="124DBB00" w14:textId="4242CA0B" w:rsidR="00E71014" w:rsidRPr="00C2018E" w:rsidRDefault="00E71014" w:rsidP="00D8183E">
      <w:pPr>
        <w:ind w:left="360"/>
        <w:rPr>
          <w:color w:val="000000"/>
          <w:lang w:val="en-GB"/>
        </w:rPr>
      </w:pPr>
      <w:r w:rsidRPr="00C2018E">
        <w:rPr>
          <w:color w:val="000000"/>
          <w:lang w:val="en-GB"/>
        </w:rPr>
        <w:t xml:space="preserve">In this section, I </w:t>
      </w:r>
      <w:r w:rsidRPr="00C2018E">
        <w:rPr>
          <w:color w:val="000000"/>
          <w:szCs w:val="24"/>
          <w:lang w:val="en-GB"/>
        </w:rPr>
        <w:t>addressed</w:t>
      </w:r>
      <w:r w:rsidRPr="00C2018E">
        <w:rPr>
          <w:color w:val="000000"/>
          <w:lang w:val="en-GB"/>
        </w:rPr>
        <w:t xml:space="preserve"> the first research question</w:t>
      </w:r>
      <w:r w:rsidRPr="00C2018E">
        <w:rPr>
          <w:color w:val="000000"/>
          <w:szCs w:val="24"/>
          <w:lang w:val="en-GB"/>
        </w:rPr>
        <w:t xml:space="preserve">, </w:t>
      </w:r>
      <w:r w:rsidRPr="00C2018E">
        <w:rPr>
          <w:szCs w:val="24"/>
          <w:lang w:val="en-GB"/>
        </w:rPr>
        <w:t>“</w:t>
      </w:r>
      <w:r w:rsidRPr="00C2018E">
        <w:rPr>
          <w:iCs/>
          <w:lang w:val="en-GB"/>
        </w:rPr>
        <w:t xml:space="preserve">How do young Omani students use and perceive </w:t>
      </w:r>
      <w:r w:rsidRPr="00C2018E">
        <w:rPr>
          <w:iCs/>
          <w:szCs w:val="24"/>
          <w:lang w:val="en-GB"/>
        </w:rPr>
        <w:t>SNSs</w:t>
      </w:r>
      <w:r w:rsidRPr="00C2018E">
        <w:rPr>
          <w:iCs/>
          <w:lang w:val="en-GB"/>
        </w:rPr>
        <w:t xml:space="preserve"> in their everyday lives</w:t>
      </w:r>
      <w:r w:rsidRPr="00C2018E">
        <w:rPr>
          <w:iCs/>
          <w:color w:val="000000"/>
          <w:szCs w:val="24"/>
          <w:lang w:val="en-GB"/>
        </w:rPr>
        <w:t>?</w:t>
      </w:r>
      <w:r w:rsidRPr="00C2018E">
        <w:rPr>
          <w:i/>
          <w:iCs/>
          <w:color w:val="000000"/>
          <w:szCs w:val="24"/>
          <w:lang w:val="en-GB"/>
        </w:rPr>
        <w:t>”</w:t>
      </w:r>
      <w:r w:rsidRPr="00C2018E">
        <w:rPr>
          <w:color w:val="000000"/>
          <w:szCs w:val="24"/>
          <w:lang w:val="en-GB"/>
        </w:rPr>
        <w:t xml:space="preserve"> </w:t>
      </w:r>
      <w:r w:rsidRPr="00C2018E">
        <w:rPr>
          <w:color w:val="000000"/>
          <w:lang w:val="en-GB"/>
        </w:rPr>
        <w:t xml:space="preserve">It </w:t>
      </w:r>
      <w:r w:rsidRPr="00C2018E">
        <w:rPr>
          <w:color w:val="000000"/>
          <w:szCs w:val="24"/>
          <w:lang w:val="en-GB"/>
        </w:rPr>
        <w:t>included</w:t>
      </w:r>
      <w:r w:rsidRPr="00C2018E">
        <w:rPr>
          <w:color w:val="000000"/>
          <w:lang w:val="en-GB"/>
        </w:rPr>
        <w:t xml:space="preserve"> questions 1</w:t>
      </w:r>
      <w:r w:rsidRPr="00C2018E">
        <w:rPr>
          <w:color w:val="000000"/>
          <w:szCs w:val="24"/>
          <w:lang w:val="en-GB"/>
        </w:rPr>
        <w:t>–6 (see Appendix 3)</w:t>
      </w:r>
      <w:r w:rsidRPr="00C2018E">
        <w:rPr>
          <w:color w:val="000000"/>
          <w:lang w:val="en-GB"/>
        </w:rPr>
        <w:t xml:space="preserve"> aimed at obtaining data on the use of SNSs in their daily lives</w:t>
      </w:r>
      <w:r w:rsidRPr="00C2018E">
        <w:rPr>
          <w:color w:val="000000"/>
          <w:szCs w:val="24"/>
          <w:lang w:val="en-GB"/>
        </w:rPr>
        <w:t>,</w:t>
      </w:r>
      <w:r w:rsidRPr="00C2018E">
        <w:rPr>
          <w:color w:val="000000"/>
          <w:lang w:val="en-GB"/>
        </w:rPr>
        <w:t xml:space="preserve"> such as the type of SNS application </w:t>
      </w:r>
      <w:r w:rsidRPr="00C2018E">
        <w:rPr>
          <w:color w:val="000000"/>
          <w:szCs w:val="24"/>
          <w:lang w:val="en-GB"/>
        </w:rPr>
        <w:t xml:space="preserve">the respondents </w:t>
      </w:r>
      <w:r w:rsidRPr="00C2018E">
        <w:rPr>
          <w:color w:val="000000"/>
          <w:lang w:val="en-GB"/>
        </w:rPr>
        <w:t>used, the number of SNS accounts they used, their preferred applications</w:t>
      </w:r>
      <w:r w:rsidRPr="00C2018E">
        <w:rPr>
          <w:color w:val="000000"/>
          <w:szCs w:val="24"/>
          <w:lang w:val="en-GB"/>
        </w:rPr>
        <w:t>,</w:t>
      </w:r>
      <w:r w:rsidRPr="00C2018E">
        <w:rPr>
          <w:color w:val="000000"/>
          <w:lang w:val="en-GB"/>
        </w:rPr>
        <w:t xml:space="preserve"> and how they perceived their importance.</w:t>
      </w:r>
    </w:p>
    <w:p w14:paraId="4B0BB129" w14:textId="77777777" w:rsidR="00E71014" w:rsidRPr="00C2018E" w:rsidRDefault="00E71014" w:rsidP="00D8183E">
      <w:pPr>
        <w:keepNext/>
        <w:keepLines/>
        <w:numPr>
          <w:ilvl w:val="4"/>
          <w:numId w:val="1"/>
        </w:numPr>
        <w:ind w:left="648"/>
        <w:outlineLvl w:val="4"/>
        <w:rPr>
          <w:rFonts w:asciiTheme="majorBidi" w:hAnsiTheme="majorBidi"/>
          <w:b/>
          <w:lang w:val="en-GB"/>
        </w:rPr>
      </w:pPr>
      <w:bookmarkStart w:id="210" w:name="_Hlk499694605"/>
      <w:r w:rsidRPr="00C2018E">
        <w:rPr>
          <w:rFonts w:asciiTheme="majorBidi" w:hAnsiTheme="majorBidi"/>
          <w:b/>
          <w:lang w:val="en-GB"/>
        </w:rPr>
        <w:t>Section 3: Students’ Use of SNSs for EFL Learning</w:t>
      </w:r>
    </w:p>
    <w:bookmarkEnd w:id="210"/>
    <w:p w14:paraId="1A985AA6" w14:textId="018F91BF" w:rsidR="00E71014" w:rsidRPr="00C2018E" w:rsidRDefault="00E71014" w:rsidP="00D8183E">
      <w:pPr>
        <w:ind w:left="360"/>
        <w:rPr>
          <w:color w:val="000000"/>
          <w:lang w:val="en-GB"/>
        </w:rPr>
      </w:pPr>
      <w:r w:rsidRPr="00C2018E">
        <w:rPr>
          <w:color w:val="000000"/>
          <w:lang w:val="en-GB"/>
        </w:rPr>
        <w:t xml:space="preserve">Section </w:t>
      </w:r>
      <w:r w:rsidRPr="00C2018E">
        <w:rPr>
          <w:color w:val="000000"/>
          <w:szCs w:val="24"/>
          <w:lang w:val="en-GB"/>
        </w:rPr>
        <w:t>2</w:t>
      </w:r>
      <w:r w:rsidRPr="00C2018E">
        <w:rPr>
          <w:color w:val="000000"/>
          <w:lang w:val="en-GB"/>
        </w:rPr>
        <w:t xml:space="preserve"> aimed to </w:t>
      </w:r>
      <w:r w:rsidRPr="00C2018E">
        <w:rPr>
          <w:color w:val="000000"/>
          <w:szCs w:val="24"/>
          <w:lang w:val="en-GB"/>
        </w:rPr>
        <w:t>collect</w:t>
      </w:r>
      <w:r w:rsidRPr="00C2018E">
        <w:rPr>
          <w:color w:val="000000"/>
          <w:lang w:val="en-GB"/>
        </w:rPr>
        <w:t xml:space="preserve"> data related to the students’ use of SNSs for EFL learning. This section was developed to address the second research question</w:t>
      </w:r>
      <w:r w:rsidRPr="00C2018E">
        <w:rPr>
          <w:color w:val="000000"/>
          <w:szCs w:val="24"/>
          <w:lang w:val="en-GB"/>
        </w:rPr>
        <w:t xml:space="preserve">, </w:t>
      </w:r>
      <w:r w:rsidRPr="00C2018E">
        <w:rPr>
          <w:szCs w:val="24"/>
          <w:lang w:val="en-GB"/>
        </w:rPr>
        <w:t>“</w:t>
      </w:r>
      <w:r w:rsidRPr="00C2018E">
        <w:rPr>
          <w:i/>
          <w:lang w:val="en-GB"/>
        </w:rPr>
        <w:t xml:space="preserve">How do young Omani students use and perceive </w:t>
      </w:r>
      <w:r w:rsidRPr="00C2018E">
        <w:rPr>
          <w:i/>
          <w:iCs/>
          <w:szCs w:val="24"/>
          <w:lang w:val="en-GB"/>
        </w:rPr>
        <w:t>SNSs</w:t>
      </w:r>
      <w:r w:rsidRPr="00C2018E">
        <w:rPr>
          <w:i/>
          <w:lang w:val="en-GB"/>
        </w:rPr>
        <w:t xml:space="preserve"> for EFL informal</w:t>
      </w:r>
      <w:r w:rsidRPr="00C2018E">
        <w:rPr>
          <w:b/>
          <w:i/>
          <w:lang w:val="en-GB"/>
        </w:rPr>
        <w:t xml:space="preserve"> </w:t>
      </w:r>
      <w:r w:rsidRPr="00C2018E">
        <w:rPr>
          <w:i/>
          <w:lang w:val="en-GB"/>
        </w:rPr>
        <w:t>learning</w:t>
      </w:r>
      <w:r w:rsidRPr="00C2018E">
        <w:rPr>
          <w:i/>
          <w:iCs/>
          <w:color w:val="000000"/>
          <w:szCs w:val="24"/>
          <w:lang w:val="en-GB"/>
        </w:rPr>
        <w:t>?”</w:t>
      </w:r>
      <w:r w:rsidRPr="00C2018E">
        <w:rPr>
          <w:i/>
          <w:color w:val="000000"/>
          <w:lang w:val="en-GB"/>
        </w:rPr>
        <w:t xml:space="preserve"> </w:t>
      </w:r>
      <w:r w:rsidRPr="00C2018E">
        <w:rPr>
          <w:color w:val="000000"/>
          <w:lang w:val="en-GB"/>
        </w:rPr>
        <w:t>and the third research question</w:t>
      </w:r>
      <w:r w:rsidRPr="00C2018E">
        <w:rPr>
          <w:iCs/>
          <w:color w:val="000000"/>
          <w:szCs w:val="24"/>
          <w:lang w:val="en-GB"/>
        </w:rPr>
        <w:t xml:space="preserve">, </w:t>
      </w:r>
      <w:r w:rsidRPr="00C2018E">
        <w:rPr>
          <w:szCs w:val="24"/>
          <w:lang w:val="en-GB"/>
        </w:rPr>
        <w:t>“</w:t>
      </w:r>
      <w:r w:rsidRPr="00C2018E">
        <w:rPr>
          <w:i/>
          <w:lang w:val="en-GB"/>
        </w:rPr>
        <w:t xml:space="preserve">How do young Omani students use and perceive </w:t>
      </w:r>
      <w:r w:rsidRPr="00C2018E">
        <w:rPr>
          <w:i/>
          <w:iCs/>
          <w:szCs w:val="24"/>
          <w:lang w:val="en-GB"/>
        </w:rPr>
        <w:t>SNSs</w:t>
      </w:r>
      <w:r w:rsidRPr="00C2018E">
        <w:rPr>
          <w:i/>
          <w:lang w:val="en-GB"/>
        </w:rPr>
        <w:t xml:space="preserve"> for EFL formal</w:t>
      </w:r>
      <w:r w:rsidRPr="00C2018E">
        <w:rPr>
          <w:b/>
          <w:i/>
          <w:lang w:val="en-GB"/>
        </w:rPr>
        <w:t xml:space="preserve"> </w:t>
      </w:r>
      <w:r w:rsidRPr="00C2018E">
        <w:t>teaching</w:t>
      </w:r>
      <w:r w:rsidRPr="00C2018E">
        <w:rPr>
          <w:i/>
          <w:iCs/>
          <w:color w:val="000000"/>
          <w:szCs w:val="24"/>
          <w:lang w:val="en-GB"/>
        </w:rPr>
        <w:t>?”</w:t>
      </w:r>
      <w:r w:rsidRPr="00C2018E">
        <w:rPr>
          <w:i/>
          <w:color w:val="000000"/>
          <w:lang w:val="en-GB"/>
        </w:rPr>
        <w:t xml:space="preserve"> </w:t>
      </w:r>
      <w:r w:rsidRPr="00C2018E">
        <w:rPr>
          <w:color w:val="000000"/>
          <w:lang w:val="en-GB"/>
        </w:rPr>
        <w:t xml:space="preserve">This section explores the students’ use of SNSs for EFL learning. An exploration for this question is discussed more in the qualitative phase in the focus group discussion. </w:t>
      </w:r>
      <w:r w:rsidRPr="00C2018E">
        <w:rPr>
          <w:color w:val="000000"/>
          <w:szCs w:val="24"/>
          <w:lang w:val="en-GB"/>
        </w:rPr>
        <w:t>This section</w:t>
      </w:r>
      <w:r w:rsidRPr="00C2018E">
        <w:rPr>
          <w:color w:val="000000"/>
          <w:lang w:val="en-GB"/>
        </w:rPr>
        <w:t xml:space="preserve"> only </w:t>
      </w:r>
      <w:r w:rsidRPr="00C2018E">
        <w:rPr>
          <w:color w:val="000000"/>
          <w:szCs w:val="24"/>
          <w:lang w:val="en-GB"/>
        </w:rPr>
        <w:t>includes five</w:t>
      </w:r>
      <w:r w:rsidRPr="00C2018E">
        <w:rPr>
          <w:color w:val="000000"/>
          <w:lang w:val="en-GB"/>
        </w:rPr>
        <w:t xml:space="preserve"> items (7</w:t>
      </w:r>
      <w:r w:rsidRPr="00C2018E">
        <w:rPr>
          <w:color w:val="000000"/>
          <w:szCs w:val="24"/>
          <w:lang w:val="en-GB"/>
        </w:rPr>
        <w:t>–</w:t>
      </w:r>
      <w:r w:rsidRPr="00C2018E">
        <w:rPr>
          <w:color w:val="000000"/>
          <w:lang w:val="en-GB"/>
        </w:rPr>
        <w:t>12</w:t>
      </w:r>
      <w:r w:rsidRPr="00C2018E">
        <w:rPr>
          <w:color w:val="000000"/>
          <w:szCs w:val="24"/>
          <w:lang w:val="en-GB"/>
        </w:rPr>
        <w:t>; see</w:t>
      </w:r>
      <w:r w:rsidRPr="00C2018E">
        <w:rPr>
          <w:color w:val="000000"/>
          <w:lang w:val="en-GB"/>
        </w:rPr>
        <w:t xml:space="preserve"> Appendix 3).</w:t>
      </w:r>
    </w:p>
    <w:p w14:paraId="61DA433B" w14:textId="77777777" w:rsidR="00E71014" w:rsidRPr="00C2018E" w:rsidRDefault="00E71014" w:rsidP="00D8183E">
      <w:pPr>
        <w:ind w:left="360"/>
        <w:rPr>
          <w:color w:val="000000"/>
          <w:lang w:val="en-GB"/>
        </w:rPr>
      </w:pPr>
      <w:r w:rsidRPr="00C2018E">
        <w:rPr>
          <w:color w:val="000000"/>
          <w:lang w:val="en-GB"/>
        </w:rPr>
        <w:t>In the questionnaire, I asked the respondents to provide contact details if they used SNSs in EFL learning and were willing to participate in the focus group discussions.</w:t>
      </w:r>
    </w:p>
    <w:p w14:paraId="0D521FBB" w14:textId="77777777" w:rsidR="00E71014" w:rsidRPr="00C2018E" w:rsidRDefault="00E71014" w:rsidP="00D8183E">
      <w:pPr>
        <w:keepNext/>
        <w:keepLines/>
        <w:numPr>
          <w:ilvl w:val="3"/>
          <w:numId w:val="1"/>
        </w:numPr>
        <w:ind w:left="504"/>
        <w:outlineLvl w:val="3"/>
        <w:rPr>
          <w:lang w:val="en-GB"/>
        </w:rPr>
      </w:pPr>
      <w:r w:rsidRPr="00C2018E">
        <w:rPr>
          <w:b/>
          <w:lang w:val="en-GB"/>
        </w:rPr>
        <w:t>Pilot Study: The Questionnaire</w:t>
      </w:r>
    </w:p>
    <w:p w14:paraId="2297EEA0" w14:textId="557B1552" w:rsidR="00E71014" w:rsidRPr="00C2018E" w:rsidRDefault="00E71014" w:rsidP="00D8183E">
      <w:pPr>
        <w:ind w:left="360"/>
        <w:rPr>
          <w:color w:val="000000"/>
          <w:lang w:val="en-GB"/>
        </w:rPr>
      </w:pPr>
      <w:r w:rsidRPr="00C2018E">
        <w:rPr>
          <w:color w:val="000000"/>
          <w:lang w:val="en-GB"/>
        </w:rPr>
        <w:t xml:space="preserve">To ensure validity and reliability, prior to the </w:t>
      </w:r>
      <w:r w:rsidRPr="00C2018E">
        <w:rPr>
          <w:color w:val="000000"/>
          <w:szCs w:val="24"/>
          <w:lang w:val="en-GB"/>
        </w:rPr>
        <w:t>sample’s</w:t>
      </w:r>
      <w:r w:rsidRPr="00C2018E" w:rsidDel="00986EC7">
        <w:rPr>
          <w:color w:val="000000"/>
          <w:szCs w:val="24"/>
          <w:lang w:val="en-GB"/>
        </w:rPr>
        <w:t xml:space="preserve"> </w:t>
      </w:r>
      <w:r w:rsidRPr="00C2018E">
        <w:rPr>
          <w:color w:val="000000"/>
          <w:lang w:val="en-GB"/>
        </w:rPr>
        <w:t xml:space="preserve">final administration, I piloted the questionnaire with 15 volunteer undergraduates from the University of </w:t>
      </w:r>
      <w:r w:rsidRPr="00C2018E">
        <w:rPr>
          <w:color w:val="000000"/>
          <w:lang w:val="en-GB"/>
        </w:rPr>
        <w:lastRenderedPageBreak/>
        <w:t xml:space="preserve">Sheffield whose </w:t>
      </w:r>
      <w:r w:rsidR="009F6427" w:rsidRPr="00C2018E">
        <w:rPr>
          <w:color w:val="000000"/>
          <w:szCs w:val="24"/>
          <w:lang w:val="en-GB"/>
        </w:rPr>
        <w:t>L1</w:t>
      </w:r>
      <w:r w:rsidRPr="00C2018E">
        <w:rPr>
          <w:color w:val="000000"/>
          <w:lang w:val="en-GB"/>
        </w:rPr>
        <w:t xml:space="preserve"> was Arabic. My purpose was to </w:t>
      </w:r>
      <w:r w:rsidRPr="00C2018E">
        <w:rPr>
          <w:color w:val="000000"/>
          <w:szCs w:val="24"/>
          <w:lang w:val="en-GB"/>
        </w:rPr>
        <w:t>determine</w:t>
      </w:r>
      <w:r w:rsidRPr="00C2018E">
        <w:rPr>
          <w:color w:val="000000"/>
          <w:lang w:val="en-GB"/>
        </w:rPr>
        <w:t xml:space="preserve"> whether respondents would </w:t>
      </w:r>
      <w:r w:rsidRPr="00C2018E">
        <w:rPr>
          <w:color w:val="000000"/>
          <w:szCs w:val="24"/>
          <w:lang w:val="en-GB"/>
        </w:rPr>
        <w:t>misunderstand</w:t>
      </w:r>
      <w:r w:rsidRPr="00C2018E">
        <w:rPr>
          <w:color w:val="000000"/>
          <w:lang w:val="en-GB"/>
        </w:rPr>
        <w:t xml:space="preserve"> any of the questions </w:t>
      </w:r>
      <w:r w:rsidRPr="00C2018E">
        <w:rPr>
          <w:color w:val="000000"/>
          <w:szCs w:val="24"/>
          <w:lang w:val="en-GB"/>
        </w:rPr>
        <w:t>while completing</w:t>
      </w:r>
      <w:r w:rsidRPr="00C2018E">
        <w:rPr>
          <w:color w:val="000000"/>
          <w:lang w:val="en-GB"/>
        </w:rPr>
        <w:t xml:space="preserve"> the questionnaire. Two issues came up for my consideration. The first </w:t>
      </w:r>
      <w:r w:rsidRPr="00C2018E">
        <w:rPr>
          <w:color w:val="000000"/>
          <w:szCs w:val="24"/>
          <w:lang w:val="en-GB"/>
        </w:rPr>
        <w:t>was</w:t>
      </w:r>
      <w:r w:rsidRPr="00C2018E">
        <w:rPr>
          <w:color w:val="000000"/>
          <w:lang w:val="en-GB"/>
        </w:rPr>
        <w:t xml:space="preserve"> that some participants asked about the first question </w:t>
      </w:r>
      <w:r w:rsidRPr="00C2018E">
        <w:rPr>
          <w:color w:val="000000"/>
          <w:szCs w:val="24"/>
          <w:lang w:val="en-GB"/>
        </w:rPr>
        <w:t>in Section 1, “</w:t>
      </w:r>
      <w:r w:rsidRPr="00C2018E">
        <w:rPr>
          <w:color w:val="000000"/>
          <w:lang w:val="en-GB"/>
        </w:rPr>
        <w:t>Do you use any SNSs</w:t>
      </w:r>
      <w:r w:rsidRPr="00C2018E">
        <w:rPr>
          <w:color w:val="000000"/>
          <w:szCs w:val="24"/>
          <w:lang w:val="en-GB"/>
        </w:rPr>
        <w:t>?”</w:t>
      </w:r>
      <w:r w:rsidRPr="00C2018E">
        <w:rPr>
          <w:color w:val="000000"/>
          <w:lang w:val="en-GB"/>
        </w:rPr>
        <w:t xml:space="preserve"> They needed more clarification. They typically asked about one certain SNS and whether it is considered one of the SNSs because it is the first question. I did not </w:t>
      </w:r>
      <w:r w:rsidRPr="00C2018E">
        <w:rPr>
          <w:color w:val="000000"/>
          <w:szCs w:val="24"/>
          <w:lang w:val="en-GB"/>
        </w:rPr>
        <w:t xml:space="preserve">originally </w:t>
      </w:r>
      <w:r w:rsidRPr="00C2018E">
        <w:rPr>
          <w:color w:val="000000"/>
          <w:lang w:val="en-GB"/>
        </w:rPr>
        <w:t xml:space="preserve">have examples </w:t>
      </w:r>
      <w:r w:rsidRPr="00C2018E">
        <w:rPr>
          <w:color w:val="000000"/>
          <w:szCs w:val="24"/>
          <w:lang w:val="en-GB"/>
        </w:rPr>
        <w:t>of</w:t>
      </w:r>
      <w:r w:rsidRPr="00C2018E">
        <w:rPr>
          <w:color w:val="000000"/>
          <w:lang w:val="en-GB"/>
        </w:rPr>
        <w:t xml:space="preserve"> this question. To address this issue, I used examples of some popular SNSs and added them to the question for more clarification. The second issue was that some participants felt that questions 3</w:t>
      </w:r>
      <w:r w:rsidRPr="00C2018E">
        <w:rPr>
          <w:color w:val="000000"/>
          <w:szCs w:val="24"/>
          <w:lang w:val="en-GB"/>
        </w:rPr>
        <w:t xml:space="preserve"> and </w:t>
      </w:r>
      <w:r w:rsidRPr="00C2018E">
        <w:rPr>
          <w:color w:val="000000"/>
          <w:lang w:val="en-GB"/>
        </w:rPr>
        <w:t xml:space="preserve">4 </w:t>
      </w:r>
      <w:r w:rsidRPr="00C2018E">
        <w:rPr>
          <w:color w:val="000000"/>
          <w:szCs w:val="24"/>
          <w:lang w:val="en-GB"/>
        </w:rPr>
        <w:t>were</w:t>
      </w:r>
      <w:r w:rsidRPr="00C2018E">
        <w:rPr>
          <w:color w:val="000000"/>
          <w:lang w:val="en-GB"/>
        </w:rPr>
        <w:t xml:space="preserve"> repeated</w:t>
      </w:r>
      <w:r w:rsidRPr="00C2018E">
        <w:rPr>
          <w:color w:val="000000"/>
          <w:szCs w:val="24"/>
          <w:lang w:val="en-GB"/>
        </w:rPr>
        <w:t xml:space="preserve"> and</w:t>
      </w:r>
      <w:r w:rsidRPr="00C2018E">
        <w:rPr>
          <w:color w:val="000000"/>
          <w:lang w:val="en-GB"/>
        </w:rPr>
        <w:t xml:space="preserve"> confused</w:t>
      </w:r>
      <w:r w:rsidRPr="00C2018E">
        <w:rPr>
          <w:color w:val="000000"/>
          <w:szCs w:val="24"/>
          <w:lang w:val="en-GB"/>
        </w:rPr>
        <w:t xml:space="preserve"> them</w:t>
      </w:r>
      <w:r w:rsidRPr="00C2018E">
        <w:rPr>
          <w:color w:val="000000"/>
          <w:lang w:val="en-GB"/>
        </w:rPr>
        <w:t>. Question 3 originally asked</w:t>
      </w:r>
      <w:r w:rsidRPr="00C2018E">
        <w:rPr>
          <w:color w:val="000000"/>
          <w:szCs w:val="24"/>
          <w:lang w:val="en-GB"/>
        </w:rPr>
        <w:t>, “</w:t>
      </w:r>
      <w:r w:rsidRPr="00C2018E">
        <w:rPr>
          <w:color w:val="000000"/>
          <w:lang w:val="en-GB"/>
        </w:rPr>
        <w:t>Which SNSs do you know</w:t>
      </w:r>
      <w:r w:rsidRPr="00C2018E">
        <w:rPr>
          <w:color w:val="000000"/>
          <w:szCs w:val="24"/>
          <w:lang w:val="en-GB"/>
        </w:rPr>
        <w:t>?”</w:t>
      </w:r>
      <w:r w:rsidRPr="00C2018E">
        <w:rPr>
          <w:color w:val="000000"/>
          <w:lang w:val="en-GB"/>
        </w:rPr>
        <w:t xml:space="preserve"> and </w:t>
      </w:r>
      <w:r w:rsidRPr="00C2018E">
        <w:rPr>
          <w:color w:val="000000"/>
          <w:szCs w:val="24"/>
          <w:lang w:val="en-GB"/>
        </w:rPr>
        <w:t>Question</w:t>
      </w:r>
      <w:r w:rsidRPr="00C2018E">
        <w:rPr>
          <w:color w:val="000000"/>
          <w:lang w:val="en-GB"/>
        </w:rPr>
        <w:t xml:space="preserve"> 4 originally asked</w:t>
      </w:r>
      <w:r w:rsidRPr="00C2018E">
        <w:rPr>
          <w:color w:val="000000"/>
          <w:szCs w:val="24"/>
          <w:lang w:val="en-GB"/>
        </w:rPr>
        <w:t>, “</w:t>
      </w:r>
      <w:r w:rsidRPr="00C2018E">
        <w:rPr>
          <w:color w:val="000000"/>
          <w:lang w:val="en-GB"/>
        </w:rPr>
        <w:t>Which SNSs do you use</w:t>
      </w:r>
      <w:r w:rsidRPr="00C2018E">
        <w:rPr>
          <w:color w:val="000000"/>
          <w:szCs w:val="24"/>
          <w:lang w:val="en-GB"/>
        </w:rPr>
        <w:t>?”</w:t>
      </w:r>
      <w:r w:rsidRPr="00C2018E">
        <w:rPr>
          <w:color w:val="000000"/>
          <w:lang w:val="en-GB"/>
        </w:rPr>
        <w:t xml:space="preserve"> Therefore, I deleted </w:t>
      </w:r>
      <w:r w:rsidRPr="00C2018E">
        <w:rPr>
          <w:color w:val="000000"/>
          <w:szCs w:val="24"/>
          <w:lang w:val="en-GB"/>
        </w:rPr>
        <w:t>Question</w:t>
      </w:r>
      <w:r w:rsidRPr="00C2018E">
        <w:rPr>
          <w:color w:val="000000"/>
          <w:lang w:val="en-GB"/>
        </w:rPr>
        <w:t xml:space="preserve"> 3 as all the respondents ticked all of them because they know all of them in general.</w:t>
      </w:r>
    </w:p>
    <w:p w14:paraId="39AA319D" w14:textId="4D3FAFE5" w:rsidR="00E71014" w:rsidRPr="00C2018E" w:rsidRDefault="00E71014" w:rsidP="00D8183E">
      <w:pPr>
        <w:ind w:left="360"/>
        <w:rPr>
          <w:color w:val="000000"/>
          <w:lang w:val="en-GB"/>
        </w:rPr>
      </w:pPr>
      <w:r w:rsidRPr="00C2018E">
        <w:rPr>
          <w:color w:val="000000"/>
          <w:lang w:val="en-GB"/>
        </w:rPr>
        <w:t xml:space="preserve"> In </w:t>
      </w:r>
      <w:r w:rsidRPr="00C2018E">
        <w:rPr>
          <w:color w:val="000000"/>
          <w:szCs w:val="24"/>
          <w:lang w:val="en-GB"/>
        </w:rPr>
        <w:t>Section</w:t>
      </w:r>
      <w:r w:rsidRPr="00C2018E">
        <w:rPr>
          <w:color w:val="000000"/>
          <w:lang w:val="en-GB"/>
        </w:rPr>
        <w:t xml:space="preserve"> 3, some respondents asked for clarification about the </w:t>
      </w:r>
      <w:r w:rsidRPr="00C2018E">
        <w:rPr>
          <w:color w:val="000000"/>
          <w:szCs w:val="24"/>
          <w:lang w:val="en-GB"/>
        </w:rPr>
        <w:t>phrase</w:t>
      </w:r>
      <w:r w:rsidRPr="00C2018E">
        <w:rPr>
          <w:color w:val="000000"/>
          <w:lang w:val="en-GB"/>
        </w:rPr>
        <w:t xml:space="preserve"> </w:t>
      </w:r>
      <w:r w:rsidRPr="00C2018E">
        <w:rPr>
          <w:i/>
          <w:color w:val="000000"/>
          <w:lang w:val="en-GB"/>
        </w:rPr>
        <w:t>formal</w:t>
      </w:r>
      <w:r w:rsidRPr="00C2018E">
        <w:rPr>
          <w:color w:val="000000"/>
          <w:lang w:val="en-GB"/>
        </w:rPr>
        <w:t xml:space="preserve"> </w:t>
      </w:r>
      <w:r w:rsidRPr="00C2018E">
        <w:rPr>
          <w:i/>
        </w:rPr>
        <w:t>teaching</w:t>
      </w:r>
      <w:r w:rsidRPr="00C2018E">
        <w:t xml:space="preserve"> </w:t>
      </w:r>
      <w:r w:rsidRPr="00C2018E">
        <w:rPr>
          <w:color w:val="000000"/>
          <w:lang w:val="en-GB"/>
        </w:rPr>
        <w:t xml:space="preserve">as the equivalent translation in Arabic was unclear and unfamiliar. They asked whether formal </w:t>
      </w:r>
      <w:r w:rsidRPr="00C2018E">
        <w:t xml:space="preserve">teaching </w:t>
      </w:r>
      <w:r w:rsidRPr="00C2018E">
        <w:rPr>
          <w:color w:val="000000"/>
          <w:lang w:val="en-GB"/>
        </w:rPr>
        <w:t xml:space="preserve">included teachers’ use of SNSs </w:t>
      </w:r>
      <w:r w:rsidRPr="00C2018E">
        <w:rPr>
          <w:color w:val="000000"/>
          <w:szCs w:val="24"/>
          <w:lang w:val="en-GB"/>
        </w:rPr>
        <w:t>only in</w:t>
      </w:r>
      <w:r w:rsidRPr="00C2018E">
        <w:rPr>
          <w:color w:val="000000"/>
          <w:lang w:val="en-GB"/>
        </w:rPr>
        <w:t xml:space="preserve"> English class time and space or whether it also included activities and interactions teachers </w:t>
      </w:r>
      <w:r w:rsidRPr="00C2018E">
        <w:rPr>
          <w:color w:val="000000"/>
          <w:szCs w:val="24"/>
          <w:lang w:val="en-GB"/>
        </w:rPr>
        <w:t xml:space="preserve">gave </w:t>
      </w:r>
      <w:r w:rsidRPr="00C2018E">
        <w:rPr>
          <w:color w:val="000000"/>
          <w:lang w:val="en-GB"/>
        </w:rPr>
        <w:t xml:space="preserve">outside of the class time and space. I </w:t>
      </w:r>
      <w:r w:rsidRPr="00C2018E">
        <w:rPr>
          <w:color w:val="000000"/>
          <w:szCs w:val="24"/>
          <w:lang w:val="en-GB"/>
        </w:rPr>
        <w:t>gave</w:t>
      </w:r>
      <w:r w:rsidRPr="00C2018E">
        <w:rPr>
          <w:color w:val="000000"/>
          <w:lang w:val="en-GB"/>
        </w:rPr>
        <w:t xml:space="preserve"> explicit clarification that the relevant questions included English learning with the teacher in or </w:t>
      </w:r>
      <w:r w:rsidRPr="00C2018E">
        <w:rPr>
          <w:color w:val="000000"/>
          <w:szCs w:val="24"/>
          <w:lang w:val="en-GB"/>
        </w:rPr>
        <w:t xml:space="preserve">outside </w:t>
      </w:r>
      <w:r w:rsidRPr="00C2018E">
        <w:rPr>
          <w:color w:val="000000"/>
          <w:lang w:val="en-GB"/>
        </w:rPr>
        <w:t>of</w:t>
      </w:r>
      <w:r w:rsidRPr="00C2018E">
        <w:rPr>
          <w:color w:val="000000"/>
          <w:szCs w:val="24"/>
          <w:lang w:val="en-GB"/>
        </w:rPr>
        <w:t xml:space="preserve"> </w:t>
      </w:r>
      <w:r w:rsidRPr="00C2018E">
        <w:rPr>
          <w:color w:val="000000"/>
          <w:lang w:val="en-GB"/>
        </w:rPr>
        <w:t xml:space="preserve">class. Accordingly, I wrote two specific </w:t>
      </w:r>
      <w:r w:rsidRPr="00C2018E">
        <w:rPr>
          <w:color w:val="000000"/>
          <w:szCs w:val="24"/>
          <w:lang w:val="en-GB"/>
        </w:rPr>
        <w:t>statements (</w:t>
      </w:r>
      <w:r w:rsidRPr="00C2018E">
        <w:rPr>
          <w:color w:val="000000"/>
          <w:lang w:val="en-GB"/>
        </w:rPr>
        <w:t>11 and 12) to clarify this issue</w:t>
      </w:r>
      <w:r w:rsidRPr="00C2018E">
        <w:rPr>
          <w:color w:val="000000"/>
          <w:szCs w:val="24"/>
          <w:lang w:val="en-GB"/>
        </w:rPr>
        <w:t>: “</w:t>
      </w:r>
      <w:r w:rsidRPr="00C2018E">
        <w:rPr>
          <w:color w:val="000000"/>
          <w:lang w:val="en-GB"/>
        </w:rPr>
        <w:t xml:space="preserve">I like to use SNSs in EFL learning with the teacher or without the teacher or </w:t>
      </w:r>
      <w:r w:rsidRPr="00C2018E">
        <w:rPr>
          <w:color w:val="000000"/>
          <w:szCs w:val="24"/>
          <w:lang w:val="en-GB"/>
        </w:rPr>
        <w:t>both”</w:t>
      </w:r>
      <w:r w:rsidRPr="00C2018E">
        <w:rPr>
          <w:color w:val="000000"/>
          <w:lang w:val="en-GB"/>
        </w:rPr>
        <w:t xml:space="preserve"> and </w:t>
      </w:r>
      <w:r w:rsidRPr="00C2018E">
        <w:rPr>
          <w:color w:val="000000"/>
          <w:szCs w:val="24"/>
          <w:lang w:val="en-GB"/>
        </w:rPr>
        <w:t>“</w:t>
      </w:r>
      <w:r w:rsidRPr="00C2018E">
        <w:rPr>
          <w:color w:val="000000"/>
          <w:lang w:val="en-GB"/>
        </w:rPr>
        <w:t xml:space="preserve">I like to use SNSs in EFL learning inside the class or outside the class or </w:t>
      </w:r>
      <w:r w:rsidRPr="00C2018E">
        <w:rPr>
          <w:color w:val="000000"/>
          <w:szCs w:val="24"/>
          <w:lang w:val="en-GB"/>
        </w:rPr>
        <w:t>both”</w:t>
      </w:r>
      <w:r w:rsidRPr="00C2018E">
        <w:rPr>
          <w:color w:val="000000"/>
          <w:lang w:val="en-GB"/>
        </w:rPr>
        <w:t xml:space="preserve"> In-class and </w:t>
      </w:r>
      <w:r w:rsidRPr="00C2018E">
        <w:rPr>
          <w:color w:val="000000"/>
          <w:szCs w:val="24"/>
          <w:lang w:val="en-GB"/>
        </w:rPr>
        <w:t xml:space="preserve">outside </w:t>
      </w:r>
      <w:r w:rsidRPr="00C2018E">
        <w:rPr>
          <w:color w:val="000000"/>
          <w:lang w:val="en-GB"/>
        </w:rPr>
        <w:t>of</w:t>
      </w:r>
      <w:r w:rsidRPr="00C2018E">
        <w:rPr>
          <w:color w:val="000000"/>
          <w:szCs w:val="24"/>
          <w:lang w:val="en-GB"/>
        </w:rPr>
        <w:t xml:space="preserve"> </w:t>
      </w:r>
      <w:r w:rsidRPr="00C2018E">
        <w:rPr>
          <w:color w:val="000000"/>
          <w:lang w:val="en-GB"/>
        </w:rPr>
        <w:t xml:space="preserve">class learning with or without the teacher are straightforward concepts. Students did not necessarily have to know the concept </w:t>
      </w:r>
      <w:r w:rsidRPr="00C2018E">
        <w:rPr>
          <w:color w:val="000000"/>
          <w:lang w:val="en-GB"/>
        </w:rPr>
        <w:lastRenderedPageBreak/>
        <w:t xml:space="preserve">of formal </w:t>
      </w:r>
      <w:r w:rsidRPr="00C2018E">
        <w:t>teaching</w:t>
      </w:r>
      <w:r w:rsidRPr="00C2018E">
        <w:rPr>
          <w:color w:val="000000"/>
          <w:lang w:val="en-GB"/>
        </w:rPr>
        <w:t xml:space="preserve">. They only </w:t>
      </w:r>
      <w:r w:rsidRPr="00C2018E">
        <w:rPr>
          <w:color w:val="000000"/>
          <w:szCs w:val="24"/>
          <w:lang w:val="en-GB"/>
        </w:rPr>
        <w:t>needed</w:t>
      </w:r>
      <w:r w:rsidRPr="00C2018E">
        <w:rPr>
          <w:color w:val="000000"/>
          <w:lang w:val="en-GB"/>
        </w:rPr>
        <w:t xml:space="preserve"> to report what they </w:t>
      </w:r>
      <w:r w:rsidRPr="00C2018E">
        <w:rPr>
          <w:color w:val="000000"/>
          <w:szCs w:val="24"/>
          <w:lang w:val="en-GB"/>
        </w:rPr>
        <w:t>thought</w:t>
      </w:r>
      <w:r w:rsidRPr="00C2018E">
        <w:rPr>
          <w:color w:val="000000"/>
          <w:lang w:val="en-GB"/>
        </w:rPr>
        <w:t xml:space="preserve"> about their teachers using SNSs in or out of class. This </w:t>
      </w:r>
      <w:r w:rsidRPr="00C2018E">
        <w:rPr>
          <w:color w:val="000000"/>
          <w:szCs w:val="24"/>
          <w:lang w:val="en-GB"/>
        </w:rPr>
        <w:t xml:space="preserve">approach </w:t>
      </w:r>
      <w:r w:rsidRPr="00C2018E">
        <w:rPr>
          <w:color w:val="000000"/>
          <w:lang w:val="en-GB"/>
        </w:rPr>
        <w:t xml:space="preserve">was beneficial </w:t>
      </w:r>
      <w:r w:rsidRPr="00C2018E">
        <w:rPr>
          <w:color w:val="000000"/>
          <w:szCs w:val="24"/>
          <w:lang w:val="en-GB"/>
        </w:rPr>
        <w:t>in</w:t>
      </w:r>
      <w:r w:rsidRPr="00C2018E">
        <w:rPr>
          <w:color w:val="000000"/>
          <w:lang w:val="en-GB"/>
        </w:rPr>
        <w:t xml:space="preserve"> answering the fourth research </w:t>
      </w:r>
      <w:r w:rsidRPr="00C2018E">
        <w:rPr>
          <w:color w:val="000000"/>
          <w:szCs w:val="24"/>
          <w:lang w:val="en-GB"/>
        </w:rPr>
        <w:t xml:space="preserve">question </w:t>
      </w:r>
      <w:r w:rsidRPr="00C2018E">
        <w:rPr>
          <w:color w:val="000000"/>
          <w:lang w:val="en-GB"/>
        </w:rPr>
        <w:t>and</w:t>
      </w:r>
      <w:r w:rsidRPr="00C2018E">
        <w:rPr>
          <w:color w:val="000000"/>
          <w:szCs w:val="24"/>
          <w:lang w:val="en-GB"/>
        </w:rPr>
        <w:t xml:space="preserve"> understanding</w:t>
      </w:r>
      <w:r w:rsidRPr="00C2018E">
        <w:rPr>
          <w:color w:val="000000"/>
          <w:lang w:val="en-GB"/>
        </w:rPr>
        <w:t xml:space="preserve"> the students’ perceptions of SNSs to be used by teachers. </w:t>
      </w:r>
    </w:p>
    <w:p w14:paraId="513E246F" w14:textId="77777777" w:rsidR="00E71014" w:rsidRPr="00C2018E" w:rsidRDefault="00E71014" w:rsidP="00D8183E">
      <w:pPr>
        <w:keepNext/>
        <w:keepLines/>
        <w:numPr>
          <w:ilvl w:val="3"/>
          <w:numId w:val="1"/>
        </w:numPr>
        <w:ind w:left="504"/>
        <w:outlineLvl w:val="3"/>
        <w:rPr>
          <w:lang w:val="en-GB"/>
        </w:rPr>
      </w:pPr>
      <w:r w:rsidRPr="00C2018E">
        <w:rPr>
          <w:b/>
          <w:lang w:val="en-GB"/>
        </w:rPr>
        <w:t>Sampling and Accessing Participants</w:t>
      </w:r>
    </w:p>
    <w:p w14:paraId="58088C57" w14:textId="18BDF21D" w:rsidR="00E71014" w:rsidRPr="00C2018E" w:rsidRDefault="00E71014" w:rsidP="00D8183E">
      <w:pPr>
        <w:ind w:left="360"/>
        <w:rPr>
          <w:color w:val="000000"/>
          <w:lang w:val="en-GB"/>
        </w:rPr>
      </w:pPr>
      <w:r w:rsidRPr="00C2018E">
        <w:rPr>
          <w:color w:val="000000"/>
          <w:lang w:val="en-GB"/>
        </w:rPr>
        <w:t xml:space="preserve">The </w:t>
      </w:r>
      <w:r w:rsidRPr="00C2018E">
        <w:rPr>
          <w:color w:val="000000"/>
          <w:szCs w:val="24"/>
          <w:lang w:val="en-GB"/>
        </w:rPr>
        <w:t>sample included in</w:t>
      </w:r>
      <w:r w:rsidRPr="00C2018E">
        <w:rPr>
          <w:color w:val="000000"/>
          <w:lang w:val="en-GB"/>
        </w:rPr>
        <w:t xml:space="preserve"> this study aimed to maximise sample size and achieved a large and relatively representative sample linked to the survey style (Cohen et al., 2007). Nevertheless, I faced many obstacles while trying such sampling. </w:t>
      </w:r>
    </w:p>
    <w:p w14:paraId="5AFCD386" w14:textId="00FD2BEA" w:rsidR="00E71014" w:rsidRPr="00C2018E" w:rsidRDefault="00E71014" w:rsidP="00D8183E">
      <w:pPr>
        <w:ind w:left="360"/>
        <w:rPr>
          <w:b/>
          <w:lang w:val="en-GB"/>
        </w:rPr>
      </w:pPr>
      <w:r w:rsidRPr="00C2018E">
        <w:rPr>
          <w:color w:val="000000"/>
          <w:lang w:val="en-GB"/>
        </w:rPr>
        <w:t xml:space="preserve">I was aware that the </w:t>
      </w:r>
      <w:r w:rsidRPr="00C2018E">
        <w:rPr>
          <w:color w:val="000000"/>
          <w:szCs w:val="24"/>
          <w:lang w:val="en-GB"/>
        </w:rPr>
        <w:t xml:space="preserve">colleges’ </w:t>
      </w:r>
      <w:r w:rsidRPr="00C2018E">
        <w:rPr>
          <w:color w:val="000000"/>
          <w:lang w:val="en-GB"/>
        </w:rPr>
        <w:t xml:space="preserve">English </w:t>
      </w:r>
      <w:r w:rsidRPr="00C2018E">
        <w:rPr>
          <w:color w:val="000000"/>
          <w:szCs w:val="24"/>
          <w:lang w:val="en-GB"/>
        </w:rPr>
        <w:t>departments provided</w:t>
      </w:r>
      <w:r w:rsidRPr="00C2018E">
        <w:rPr>
          <w:color w:val="000000"/>
          <w:lang w:val="en-GB"/>
        </w:rPr>
        <w:t xml:space="preserve"> English courses for all first-year students in the </w:t>
      </w:r>
      <w:r w:rsidRPr="00C2018E">
        <w:rPr>
          <w:color w:val="000000"/>
          <w:szCs w:val="24"/>
          <w:lang w:val="en-GB"/>
        </w:rPr>
        <w:t>seven</w:t>
      </w:r>
      <w:r w:rsidRPr="00C2018E">
        <w:rPr>
          <w:color w:val="000000"/>
          <w:lang w:val="en-GB"/>
        </w:rPr>
        <w:t xml:space="preserve"> colleges involved. Therefore, I tried to obtain permission from the relevant English </w:t>
      </w:r>
      <w:r w:rsidRPr="00C2018E">
        <w:rPr>
          <w:color w:val="000000"/>
          <w:szCs w:val="24"/>
          <w:lang w:val="en-GB"/>
        </w:rPr>
        <w:t>departments</w:t>
      </w:r>
      <w:r w:rsidRPr="00C2018E">
        <w:rPr>
          <w:color w:val="000000"/>
          <w:lang w:val="en-GB"/>
        </w:rPr>
        <w:t xml:space="preserve"> to </w:t>
      </w:r>
      <w:r w:rsidRPr="00C2018E">
        <w:rPr>
          <w:color w:val="000000"/>
          <w:szCs w:val="24"/>
          <w:lang w:val="en-GB"/>
        </w:rPr>
        <w:t>obtain</w:t>
      </w:r>
      <w:r w:rsidRPr="00C2018E">
        <w:rPr>
          <w:color w:val="000000"/>
          <w:lang w:val="en-GB"/>
        </w:rPr>
        <w:t xml:space="preserve"> EFL students’ emails so I </w:t>
      </w:r>
      <w:r w:rsidRPr="00C2018E">
        <w:rPr>
          <w:color w:val="000000"/>
          <w:szCs w:val="24"/>
          <w:lang w:val="en-GB"/>
        </w:rPr>
        <w:t>could</w:t>
      </w:r>
      <w:r w:rsidRPr="00C2018E">
        <w:rPr>
          <w:color w:val="000000"/>
          <w:lang w:val="en-GB"/>
        </w:rPr>
        <w:t xml:space="preserve"> send them the questionnaire link as well as the teachers’ emails to ask for teacher volunteers. On January 2015, I sent emails to the heads of the English </w:t>
      </w:r>
      <w:r w:rsidRPr="00C2018E">
        <w:rPr>
          <w:color w:val="000000"/>
          <w:szCs w:val="24"/>
          <w:lang w:val="en-GB"/>
        </w:rPr>
        <w:t>departments</w:t>
      </w:r>
      <w:r w:rsidRPr="00C2018E">
        <w:rPr>
          <w:color w:val="000000"/>
          <w:lang w:val="en-GB"/>
        </w:rPr>
        <w:t xml:space="preserve"> of the </w:t>
      </w:r>
      <w:r w:rsidRPr="00C2018E">
        <w:rPr>
          <w:color w:val="000000"/>
          <w:szCs w:val="24"/>
          <w:lang w:val="en-GB"/>
        </w:rPr>
        <w:t>seven colleges</w:t>
      </w:r>
      <w:r w:rsidRPr="00C2018E">
        <w:rPr>
          <w:color w:val="000000"/>
          <w:lang w:val="en-GB"/>
        </w:rPr>
        <w:t xml:space="preserve"> of </w:t>
      </w:r>
      <w:r w:rsidRPr="00C2018E">
        <w:rPr>
          <w:color w:val="000000"/>
          <w:szCs w:val="24"/>
          <w:lang w:val="en-GB"/>
        </w:rPr>
        <w:t>technologies</w:t>
      </w:r>
      <w:r w:rsidRPr="00C2018E">
        <w:rPr>
          <w:color w:val="000000"/>
          <w:lang w:val="en-GB"/>
        </w:rPr>
        <w:t xml:space="preserve"> stating the following research details: my research objective, research background,</w:t>
      </w:r>
      <w:r w:rsidRPr="00C2018E">
        <w:rPr>
          <w:color w:val="000000"/>
          <w:szCs w:val="24"/>
          <w:lang w:val="en-GB"/>
        </w:rPr>
        <w:t xml:space="preserve"> and</w:t>
      </w:r>
      <w:r w:rsidRPr="00C2018E">
        <w:rPr>
          <w:color w:val="000000"/>
          <w:lang w:val="en-GB"/>
        </w:rPr>
        <w:t xml:space="preserve"> research purpose and plan (contained in an information sheet). I only received replies from two colleges. </w:t>
      </w:r>
      <w:r w:rsidRPr="00C2018E">
        <w:rPr>
          <w:color w:val="000000"/>
          <w:szCs w:val="24"/>
          <w:lang w:val="en-GB"/>
        </w:rPr>
        <w:t>Therefore,</w:t>
      </w:r>
      <w:r w:rsidRPr="00C2018E">
        <w:rPr>
          <w:color w:val="000000"/>
          <w:lang w:val="en-GB"/>
        </w:rPr>
        <w:t xml:space="preserve"> this approach to gain permission from the colleges was unproductive.</w:t>
      </w:r>
    </w:p>
    <w:p w14:paraId="304BA76E" w14:textId="06C110D5" w:rsidR="00E71014" w:rsidRPr="00C2018E" w:rsidRDefault="00E71014" w:rsidP="00D8183E">
      <w:pPr>
        <w:ind w:left="360"/>
        <w:rPr>
          <w:u w:val="single"/>
          <w:lang w:val="en-GB"/>
        </w:rPr>
      </w:pPr>
      <w:r w:rsidRPr="00C2018E">
        <w:rPr>
          <w:lang w:val="en-GB"/>
        </w:rPr>
        <w:t xml:space="preserve">In the middle of </w:t>
      </w:r>
      <w:r w:rsidRPr="00C2018E">
        <w:rPr>
          <w:color w:val="000000"/>
          <w:lang w:val="en-GB"/>
        </w:rPr>
        <w:t xml:space="preserve">January </w:t>
      </w:r>
      <w:r w:rsidRPr="00C2018E">
        <w:rPr>
          <w:lang w:val="en-GB"/>
        </w:rPr>
        <w:t>2015, I contacted three of my friends</w:t>
      </w:r>
      <w:r w:rsidRPr="00C2018E">
        <w:rPr>
          <w:szCs w:val="24"/>
          <w:lang w:val="en-GB"/>
        </w:rPr>
        <w:t>,</w:t>
      </w:r>
      <w:r w:rsidRPr="00C2018E">
        <w:rPr>
          <w:lang w:val="en-GB"/>
        </w:rPr>
        <w:t xml:space="preserve"> who </w:t>
      </w:r>
      <w:r w:rsidRPr="00C2018E">
        <w:rPr>
          <w:szCs w:val="24"/>
          <w:lang w:val="en-GB"/>
        </w:rPr>
        <w:t>worked</w:t>
      </w:r>
      <w:r w:rsidRPr="00C2018E">
        <w:rPr>
          <w:lang w:val="en-GB"/>
        </w:rPr>
        <w:t xml:space="preserve"> in three English </w:t>
      </w:r>
      <w:r w:rsidRPr="00C2018E">
        <w:rPr>
          <w:szCs w:val="24"/>
          <w:lang w:val="en-GB"/>
        </w:rPr>
        <w:t>departments</w:t>
      </w:r>
      <w:r w:rsidRPr="00C2018E">
        <w:rPr>
          <w:lang w:val="en-GB"/>
        </w:rPr>
        <w:t xml:space="preserve"> in three </w:t>
      </w:r>
      <w:r w:rsidR="009B536B" w:rsidRPr="00C2018E">
        <w:rPr>
          <w:lang w:val="en-GB"/>
        </w:rPr>
        <w:t>Colleges of Technology</w:t>
      </w:r>
      <w:r w:rsidRPr="00C2018E">
        <w:rPr>
          <w:szCs w:val="24"/>
          <w:lang w:val="en-GB"/>
        </w:rPr>
        <w:t xml:space="preserve">. With their </w:t>
      </w:r>
      <w:r w:rsidRPr="00C2018E">
        <w:rPr>
          <w:lang w:val="en-GB"/>
        </w:rPr>
        <w:t xml:space="preserve">help, I </w:t>
      </w:r>
      <w:r w:rsidRPr="00C2018E">
        <w:rPr>
          <w:szCs w:val="24"/>
          <w:lang w:val="en-GB"/>
        </w:rPr>
        <w:t>contacted</w:t>
      </w:r>
      <w:r w:rsidRPr="00C2018E">
        <w:rPr>
          <w:lang w:val="en-GB"/>
        </w:rPr>
        <w:t xml:space="preserve"> three other English lecturers in the other colleges as they previously studied together for their </w:t>
      </w:r>
      <w:r w:rsidRPr="00C2018E">
        <w:rPr>
          <w:szCs w:val="24"/>
          <w:lang w:val="en-GB"/>
        </w:rPr>
        <w:t>master’s degrees</w:t>
      </w:r>
      <w:r w:rsidRPr="00C2018E">
        <w:rPr>
          <w:lang w:val="en-GB"/>
        </w:rPr>
        <w:t xml:space="preserve"> and were subsequently appointed to work in different colleges. I emailed them the </w:t>
      </w:r>
      <w:r w:rsidRPr="00C2018E">
        <w:rPr>
          <w:color w:val="000000"/>
          <w:lang w:val="en-GB"/>
        </w:rPr>
        <w:t xml:space="preserve">information sheet </w:t>
      </w:r>
      <w:r w:rsidRPr="00C2018E">
        <w:rPr>
          <w:lang w:val="en-GB"/>
        </w:rPr>
        <w:t xml:space="preserve">along with the questionnaire link that I expected the students to complete. They helped me gain </w:t>
      </w:r>
      <w:r w:rsidRPr="00C2018E">
        <w:rPr>
          <w:lang w:val="en-GB"/>
        </w:rPr>
        <w:lastRenderedPageBreak/>
        <w:t xml:space="preserve">permission from their respective English </w:t>
      </w:r>
      <w:r w:rsidRPr="00C2018E">
        <w:rPr>
          <w:szCs w:val="24"/>
          <w:lang w:val="en-GB"/>
        </w:rPr>
        <w:t>departments</w:t>
      </w:r>
      <w:r w:rsidRPr="00C2018E">
        <w:rPr>
          <w:lang w:val="en-GB"/>
        </w:rPr>
        <w:t xml:space="preserve"> to email the </w:t>
      </w:r>
      <w:r w:rsidRPr="00C2018E">
        <w:rPr>
          <w:szCs w:val="24"/>
          <w:lang w:val="en-GB"/>
        </w:rPr>
        <w:t xml:space="preserve">students the </w:t>
      </w:r>
      <w:r w:rsidRPr="00C2018E">
        <w:rPr>
          <w:lang w:val="en-GB"/>
        </w:rPr>
        <w:t xml:space="preserve">online questionnaire, which I did. </w:t>
      </w:r>
    </w:p>
    <w:p w14:paraId="6162E214" w14:textId="3954758E" w:rsidR="00E71014" w:rsidRPr="00C2018E" w:rsidRDefault="00E71014" w:rsidP="00D8183E">
      <w:pPr>
        <w:ind w:left="360"/>
        <w:rPr>
          <w:color w:val="000000"/>
          <w:lang w:val="en-GB"/>
        </w:rPr>
      </w:pPr>
      <w:r w:rsidRPr="00C2018E">
        <w:rPr>
          <w:lang w:val="en-GB"/>
        </w:rPr>
        <w:t xml:space="preserve">However, </w:t>
      </w:r>
      <w:r w:rsidRPr="00C2018E">
        <w:rPr>
          <w:color w:val="000000"/>
          <w:lang w:val="en-GB"/>
        </w:rPr>
        <w:t>despite this</w:t>
      </w:r>
      <w:r w:rsidRPr="00C2018E">
        <w:rPr>
          <w:color w:val="000000"/>
          <w:szCs w:val="24"/>
          <w:lang w:val="en-GB"/>
        </w:rPr>
        <w:t xml:space="preserve"> assistance</w:t>
      </w:r>
      <w:r w:rsidRPr="00C2018E">
        <w:rPr>
          <w:color w:val="000000"/>
          <w:lang w:val="en-GB"/>
        </w:rPr>
        <w:t xml:space="preserve">, as I mentioned previously, I received </w:t>
      </w:r>
      <w:r w:rsidRPr="00C2018E">
        <w:rPr>
          <w:color w:val="000000"/>
          <w:szCs w:val="24"/>
          <w:lang w:val="en-GB"/>
        </w:rPr>
        <w:t xml:space="preserve">only 64 responses, </w:t>
      </w:r>
      <w:r w:rsidRPr="00C2018E">
        <w:rPr>
          <w:color w:val="000000"/>
          <w:lang w:val="en-GB"/>
        </w:rPr>
        <w:t>a very low response rate</w:t>
      </w:r>
      <w:r w:rsidRPr="00C2018E">
        <w:rPr>
          <w:color w:val="000000"/>
          <w:szCs w:val="24"/>
          <w:lang w:val="en-GB"/>
        </w:rPr>
        <w:t>.</w:t>
      </w:r>
      <w:r w:rsidRPr="00C2018E">
        <w:rPr>
          <w:color w:val="000000"/>
          <w:lang w:val="en-GB"/>
        </w:rPr>
        <w:t xml:space="preserve"> Therefore, I had to use another approach to obtain more responses</w:t>
      </w:r>
      <w:r w:rsidRPr="00C2018E">
        <w:rPr>
          <w:color w:val="000000"/>
          <w:szCs w:val="24"/>
          <w:lang w:val="en-GB"/>
        </w:rPr>
        <w:t>, so</w:t>
      </w:r>
      <w:r w:rsidRPr="00C2018E">
        <w:rPr>
          <w:color w:val="000000"/>
          <w:lang w:val="en-GB"/>
        </w:rPr>
        <w:t xml:space="preserve"> I resorted to using paper questionnaires and had to find a way to deliver them to the participants.</w:t>
      </w:r>
    </w:p>
    <w:p w14:paraId="2987FF2B" w14:textId="491CF5E8" w:rsidR="00E71014" w:rsidRPr="00C2018E" w:rsidRDefault="00E71014" w:rsidP="00D8183E">
      <w:pPr>
        <w:ind w:left="360"/>
        <w:rPr>
          <w:color w:val="000000"/>
          <w:lang w:val="en-GB"/>
        </w:rPr>
      </w:pPr>
      <w:r w:rsidRPr="00C2018E">
        <w:rPr>
          <w:color w:val="000000"/>
          <w:lang w:val="en-GB"/>
        </w:rPr>
        <w:t xml:space="preserve">Where the colleges were located nearby, I travelled and met my friends </w:t>
      </w:r>
      <w:r w:rsidRPr="00C2018E">
        <w:rPr>
          <w:color w:val="000000"/>
          <w:szCs w:val="24"/>
          <w:lang w:val="en-GB"/>
        </w:rPr>
        <w:t>so they could</w:t>
      </w:r>
      <w:r w:rsidRPr="00C2018E">
        <w:rPr>
          <w:color w:val="000000"/>
          <w:lang w:val="en-GB"/>
        </w:rPr>
        <w:t xml:space="preserve"> help me secure a large representative sample. They introduced me to the respective heads of the English </w:t>
      </w:r>
      <w:r w:rsidRPr="00C2018E">
        <w:rPr>
          <w:color w:val="000000"/>
          <w:szCs w:val="24"/>
          <w:lang w:val="en-GB"/>
        </w:rPr>
        <w:t>departments,</w:t>
      </w:r>
      <w:r w:rsidRPr="00C2018E">
        <w:rPr>
          <w:color w:val="000000"/>
          <w:lang w:val="en-GB"/>
        </w:rPr>
        <w:t xml:space="preserve"> and I discussed with them the possibility of conducting fieldwork there. They agreed to the distribution of the questionnaires to the first-year students</w:t>
      </w:r>
      <w:r w:rsidRPr="00C2018E">
        <w:rPr>
          <w:color w:val="000000"/>
          <w:szCs w:val="24"/>
          <w:lang w:val="en-GB"/>
        </w:rPr>
        <w:t>.</w:t>
      </w:r>
      <w:r w:rsidRPr="00C2018E">
        <w:rPr>
          <w:color w:val="000000"/>
          <w:lang w:val="en-GB"/>
        </w:rPr>
        <w:t xml:space="preserve"> I summarise the procedures for distributing the questionnaire below:</w:t>
      </w:r>
    </w:p>
    <w:p w14:paraId="6154EFA8" w14:textId="20D6B548" w:rsidR="00E71014" w:rsidRPr="00C2018E" w:rsidRDefault="00E71014" w:rsidP="00D8183E">
      <w:pPr>
        <w:ind w:left="1080"/>
        <w:rPr>
          <w:color w:val="000000"/>
          <w:lang w:val="en-GB"/>
        </w:rPr>
      </w:pPr>
      <w:r w:rsidRPr="00C2018E">
        <w:rPr>
          <w:color w:val="000000"/>
          <w:lang w:val="en-GB"/>
        </w:rPr>
        <w:t xml:space="preserve">1) I printed around 600 questionnaires and sent them to three English </w:t>
      </w:r>
      <w:r w:rsidRPr="00C2018E">
        <w:rPr>
          <w:color w:val="000000"/>
          <w:szCs w:val="24"/>
          <w:lang w:val="en-GB"/>
        </w:rPr>
        <w:t>departments</w:t>
      </w:r>
      <w:r w:rsidRPr="00C2018E">
        <w:rPr>
          <w:color w:val="000000"/>
          <w:lang w:val="en-GB"/>
        </w:rPr>
        <w:t xml:space="preserve"> in three </w:t>
      </w:r>
      <w:r w:rsidR="009B536B" w:rsidRPr="00C2018E">
        <w:rPr>
          <w:color w:val="000000"/>
          <w:lang w:val="en-GB"/>
        </w:rPr>
        <w:t>Colleges of Technology</w:t>
      </w:r>
      <w:r w:rsidRPr="00C2018E">
        <w:rPr>
          <w:color w:val="000000"/>
          <w:lang w:val="en-GB"/>
        </w:rPr>
        <w:t>. I delivered them to the head of each department and then collected them when completed.</w:t>
      </w:r>
    </w:p>
    <w:p w14:paraId="127AF479" w14:textId="018011BF" w:rsidR="00E71014" w:rsidRPr="00C2018E" w:rsidRDefault="00E71014" w:rsidP="00D8183E">
      <w:pPr>
        <w:ind w:left="1080"/>
        <w:rPr>
          <w:color w:val="000000"/>
          <w:lang w:val="en-GB"/>
        </w:rPr>
      </w:pPr>
      <w:r w:rsidRPr="00C2018E">
        <w:rPr>
          <w:color w:val="000000"/>
          <w:lang w:val="en-GB"/>
        </w:rPr>
        <w:t xml:space="preserve">2) The questionnaires were administered to English teachers in each department. They distributed the questionnaires to their students and </w:t>
      </w:r>
      <w:r w:rsidRPr="00C2018E">
        <w:rPr>
          <w:color w:val="000000"/>
          <w:szCs w:val="24"/>
          <w:lang w:val="en-GB"/>
        </w:rPr>
        <w:t>handed</w:t>
      </w:r>
      <w:r w:rsidRPr="00C2018E">
        <w:rPr>
          <w:color w:val="000000"/>
          <w:lang w:val="en-GB"/>
        </w:rPr>
        <w:t xml:space="preserve"> them back to the </w:t>
      </w:r>
      <w:r w:rsidRPr="00C2018E">
        <w:rPr>
          <w:color w:val="000000"/>
          <w:szCs w:val="24"/>
          <w:lang w:val="en-GB"/>
        </w:rPr>
        <w:t>heads</w:t>
      </w:r>
      <w:r w:rsidRPr="00C2018E">
        <w:rPr>
          <w:color w:val="000000"/>
          <w:lang w:val="en-GB"/>
        </w:rPr>
        <w:t xml:space="preserve"> of their English </w:t>
      </w:r>
      <w:r w:rsidRPr="00C2018E">
        <w:rPr>
          <w:color w:val="000000"/>
          <w:szCs w:val="24"/>
          <w:lang w:val="en-GB"/>
        </w:rPr>
        <w:t>departments</w:t>
      </w:r>
      <w:r w:rsidRPr="00C2018E">
        <w:rPr>
          <w:color w:val="000000"/>
          <w:lang w:val="en-GB"/>
        </w:rPr>
        <w:t xml:space="preserve"> after completion.</w:t>
      </w:r>
    </w:p>
    <w:p w14:paraId="120183C7" w14:textId="3B5C0ABB" w:rsidR="00E71014" w:rsidRPr="00C2018E" w:rsidRDefault="00E71014" w:rsidP="00D8183E">
      <w:pPr>
        <w:ind w:left="1080"/>
        <w:rPr>
          <w:color w:val="000000"/>
          <w:lang w:val="en-GB"/>
        </w:rPr>
      </w:pPr>
      <w:r w:rsidRPr="00C2018E">
        <w:rPr>
          <w:color w:val="000000"/>
          <w:lang w:val="en-GB"/>
        </w:rPr>
        <w:t xml:space="preserve">3) The teachers administered questionnaires to the students. It is worth noting here that I am aware of the power dynamics between the teachers and the students and that some students might have felt obliged to complete </w:t>
      </w:r>
      <w:r w:rsidRPr="00C2018E">
        <w:rPr>
          <w:color w:val="000000"/>
          <w:lang w:val="en-GB"/>
        </w:rPr>
        <w:lastRenderedPageBreak/>
        <w:t>the questionnaire</w:t>
      </w:r>
      <w:r w:rsidRPr="00C2018E">
        <w:rPr>
          <w:color w:val="000000"/>
          <w:szCs w:val="24"/>
          <w:lang w:val="en-GB"/>
        </w:rPr>
        <w:t>.</w:t>
      </w:r>
      <w:r w:rsidRPr="00C2018E">
        <w:rPr>
          <w:color w:val="000000"/>
          <w:lang w:val="en-GB"/>
        </w:rPr>
        <w:t xml:space="preserve"> However, many students chose not to complete the questionnaires, so I was happy that they did not feel any obligation. The questionnaires were distributed to students in March 2015, and the English teachers agreed to spend the last 10</w:t>
      </w:r>
      <w:r w:rsidRPr="00C2018E">
        <w:rPr>
          <w:color w:val="000000"/>
          <w:szCs w:val="24"/>
          <w:lang w:val="en-GB"/>
        </w:rPr>
        <w:t>–</w:t>
      </w:r>
      <w:r w:rsidRPr="00C2018E">
        <w:rPr>
          <w:color w:val="000000"/>
          <w:lang w:val="en-GB"/>
        </w:rPr>
        <w:t xml:space="preserve">15 </w:t>
      </w:r>
      <w:r w:rsidR="009F6427" w:rsidRPr="00C2018E">
        <w:rPr>
          <w:color w:val="000000"/>
          <w:szCs w:val="24"/>
          <w:lang w:val="en-GB"/>
        </w:rPr>
        <w:t>min</w:t>
      </w:r>
      <w:r w:rsidR="009F6427" w:rsidRPr="00C2018E">
        <w:rPr>
          <w:color w:val="000000"/>
          <w:lang w:val="en-GB"/>
        </w:rPr>
        <w:t xml:space="preserve"> </w:t>
      </w:r>
      <w:r w:rsidRPr="00C2018E">
        <w:rPr>
          <w:color w:val="000000"/>
          <w:lang w:val="en-GB"/>
        </w:rPr>
        <w:t xml:space="preserve">of class time on my questionnaires. Students who agreed to complete the questionnaire </w:t>
      </w:r>
      <w:r w:rsidRPr="00C2018E">
        <w:rPr>
          <w:color w:val="000000"/>
          <w:szCs w:val="24"/>
          <w:lang w:val="en-GB"/>
        </w:rPr>
        <w:t>took</w:t>
      </w:r>
      <w:r w:rsidRPr="00C2018E">
        <w:rPr>
          <w:color w:val="000000"/>
          <w:lang w:val="en-GB"/>
        </w:rPr>
        <w:t xml:space="preserve"> around 10</w:t>
      </w:r>
      <w:r w:rsidRPr="00C2018E">
        <w:rPr>
          <w:color w:val="000000"/>
          <w:szCs w:val="24"/>
          <w:lang w:val="en-GB"/>
        </w:rPr>
        <w:t>–</w:t>
      </w:r>
      <w:r w:rsidRPr="00C2018E">
        <w:rPr>
          <w:color w:val="000000"/>
          <w:lang w:val="en-GB"/>
        </w:rPr>
        <w:t xml:space="preserve">15 </w:t>
      </w:r>
      <w:r w:rsidR="009F6427" w:rsidRPr="00C2018E">
        <w:rPr>
          <w:color w:val="000000"/>
          <w:szCs w:val="24"/>
          <w:lang w:val="en-GB"/>
        </w:rPr>
        <w:t xml:space="preserve">min </w:t>
      </w:r>
      <w:r w:rsidRPr="00C2018E">
        <w:rPr>
          <w:color w:val="000000"/>
          <w:szCs w:val="24"/>
          <w:lang w:val="en-GB"/>
        </w:rPr>
        <w:t>to complete</w:t>
      </w:r>
      <w:r w:rsidRPr="00C2018E">
        <w:rPr>
          <w:color w:val="000000"/>
          <w:lang w:val="en-GB"/>
        </w:rPr>
        <w:t xml:space="preserve"> it. Other students who could not complete the questionnaire in time could finish them during class breaks and gave the questionnaires to the teachers who collected the questionnaires. </w:t>
      </w:r>
    </w:p>
    <w:p w14:paraId="5F291726" w14:textId="0DA9A747" w:rsidR="00E71014" w:rsidRPr="00C2018E" w:rsidRDefault="00E71014" w:rsidP="00D8183E">
      <w:pPr>
        <w:ind w:left="1080"/>
        <w:rPr>
          <w:color w:val="000000"/>
          <w:lang w:val="en-GB"/>
        </w:rPr>
      </w:pPr>
      <w:r w:rsidRPr="00C2018E">
        <w:rPr>
          <w:color w:val="000000"/>
          <w:lang w:val="en-GB"/>
        </w:rPr>
        <w:t xml:space="preserve">4) Students completed the questionnaires and gave them back to the teacher. The teacher gave the questionnaires to </w:t>
      </w:r>
      <w:r w:rsidRPr="00C2018E">
        <w:rPr>
          <w:color w:val="000000"/>
          <w:szCs w:val="24"/>
          <w:lang w:val="en-GB"/>
        </w:rPr>
        <w:t>their</w:t>
      </w:r>
      <w:r w:rsidRPr="00C2018E">
        <w:rPr>
          <w:color w:val="000000"/>
          <w:lang w:val="en-GB"/>
        </w:rPr>
        <w:t xml:space="preserve"> department</w:t>
      </w:r>
      <w:r w:rsidRPr="00C2018E">
        <w:rPr>
          <w:color w:val="000000"/>
          <w:szCs w:val="24"/>
          <w:lang w:val="en-GB"/>
        </w:rPr>
        <w:t xml:space="preserve"> heads</w:t>
      </w:r>
      <w:r w:rsidRPr="00C2018E">
        <w:rPr>
          <w:color w:val="000000"/>
          <w:lang w:val="en-GB"/>
        </w:rPr>
        <w:t xml:space="preserve">. I collected the completed questionnaires from each head of the three English </w:t>
      </w:r>
      <w:r w:rsidRPr="00C2018E">
        <w:rPr>
          <w:color w:val="000000"/>
          <w:szCs w:val="24"/>
          <w:lang w:val="en-GB"/>
        </w:rPr>
        <w:t>departments</w:t>
      </w:r>
      <w:r w:rsidRPr="00C2018E">
        <w:rPr>
          <w:color w:val="000000"/>
          <w:lang w:val="en-GB"/>
        </w:rPr>
        <w:t>.</w:t>
      </w:r>
    </w:p>
    <w:p w14:paraId="4669ECF0" w14:textId="73F40404" w:rsidR="00E71014" w:rsidRPr="00C2018E" w:rsidRDefault="00E71014" w:rsidP="00D8183E">
      <w:pPr>
        <w:ind w:left="360"/>
        <w:rPr>
          <w:color w:val="000000"/>
          <w:lang w:val="en-GB"/>
        </w:rPr>
      </w:pPr>
      <w:r w:rsidRPr="00C2018E">
        <w:rPr>
          <w:color w:val="000000"/>
          <w:lang w:val="en-GB"/>
        </w:rPr>
        <w:t xml:space="preserve">Thus, the questionnaire administration </w:t>
      </w:r>
      <w:r w:rsidRPr="00C2018E">
        <w:rPr>
          <w:color w:val="000000"/>
          <w:szCs w:val="24"/>
          <w:lang w:val="en-GB"/>
        </w:rPr>
        <w:t xml:space="preserve">process </w:t>
      </w:r>
      <w:r w:rsidRPr="00C2018E">
        <w:rPr>
          <w:color w:val="000000"/>
          <w:lang w:val="en-GB"/>
        </w:rPr>
        <w:t>took a long time.</w:t>
      </w:r>
      <w:r w:rsidRPr="00C2018E">
        <w:rPr>
          <w:lang w:val="en-GB"/>
        </w:rPr>
        <w:t xml:space="preserve"> </w:t>
      </w:r>
      <w:r w:rsidRPr="00C2018E">
        <w:rPr>
          <w:color w:val="000000"/>
          <w:lang w:val="en-GB"/>
        </w:rPr>
        <w:t xml:space="preserve">Although I aimed to achieve random sampling, the participants from these colleges represented convenience sampling. It is obtainable to the researcher primarily through consideration of accessibility (Bryman, 2008). This approach minimised the </w:t>
      </w:r>
      <w:r w:rsidRPr="00C2018E">
        <w:rPr>
          <w:color w:val="000000"/>
          <w:szCs w:val="24"/>
          <w:lang w:val="en-GB"/>
        </w:rPr>
        <w:t>“</w:t>
      </w:r>
      <w:r w:rsidRPr="00C2018E">
        <w:rPr>
          <w:color w:val="000000"/>
          <w:lang w:val="en-GB"/>
        </w:rPr>
        <w:t xml:space="preserve">researcher </w:t>
      </w:r>
      <w:r w:rsidRPr="00C2018E">
        <w:rPr>
          <w:color w:val="000000"/>
          <w:szCs w:val="24"/>
          <w:lang w:val="en-GB"/>
        </w:rPr>
        <w:t>effect,” which</w:t>
      </w:r>
      <w:r w:rsidRPr="00C2018E">
        <w:rPr>
          <w:color w:val="000000"/>
          <w:lang w:val="en-GB"/>
        </w:rPr>
        <w:t xml:space="preserve"> can affect the findings </w:t>
      </w:r>
      <w:r w:rsidRPr="00C2018E">
        <w:rPr>
          <w:color w:val="000000"/>
          <w:szCs w:val="24"/>
          <w:lang w:val="en-GB"/>
        </w:rPr>
        <w:t>from</w:t>
      </w:r>
      <w:r w:rsidRPr="00C2018E">
        <w:rPr>
          <w:color w:val="000000"/>
          <w:lang w:val="en-GB"/>
        </w:rPr>
        <w:t xml:space="preserve"> the questionnaire. On the other hand, this method had the disadvantage that the students could not ask any questions or </w:t>
      </w:r>
      <w:r w:rsidRPr="00C2018E">
        <w:rPr>
          <w:color w:val="000000"/>
          <w:szCs w:val="24"/>
          <w:lang w:val="en-GB"/>
        </w:rPr>
        <w:t xml:space="preserve">seek </w:t>
      </w:r>
      <w:r w:rsidRPr="00C2018E">
        <w:rPr>
          <w:color w:val="000000"/>
          <w:lang w:val="en-GB"/>
        </w:rPr>
        <w:t xml:space="preserve">clarification (Cohen et al, 2007). However, piloting the questionnaire in the early stage helped minimise any misunderstandings on the </w:t>
      </w:r>
      <w:r w:rsidRPr="00C2018E">
        <w:rPr>
          <w:color w:val="000000"/>
          <w:szCs w:val="24"/>
          <w:lang w:val="en-GB"/>
        </w:rPr>
        <w:t>students’</w:t>
      </w:r>
      <w:r w:rsidRPr="00C2018E" w:rsidDel="009F5DA6">
        <w:rPr>
          <w:color w:val="000000"/>
          <w:szCs w:val="24"/>
          <w:lang w:val="en-GB"/>
        </w:rPr>
        <w:t xml:space="preserve"> </w:t>
      </w:r>
      <w:r w:rsidRPr="00C2018E">
        <w:rPr>
          <w:color w:val="000000"/>
          <w:lang w:val="en-GB"/>
        </w:rPr>
        <w:t>part.</w:t>
      </w:r>
    </w:p>
    <w:p w14:paraId="68B38EBF" w14:textId="69B31F23" w:rsidR="00E71014" w:rsidRPr="00C2018E" w:rsidRDefault="00E71014" w:rsidP="00D8183E">
      <w:pPr>
        <w:ind w:left="360"/>
        <w:rPr>
          <w:color w:val="000000"/>
          <w:lang w:val="en-GB"/>
        </w:rPr>
      </w:pPr>
      <w:r w:rsidRPr="00C2018E">
        <w:rPr>
          <w:color w:val="000000"/>
          <w:lang w:val="en-GB"/>
        </w:rPr>
        <w:t>For the other four colleges, I contacted my friends again for help in March 2015</w:t>
      </w:r>
      <w:r w:rsidRPr="00C2018E">
        <w:rPr>
          <w:color w:val="000000"/>
          <w:szCs w:val="24"/>
          <w:lang w:val="en-GB"/>
        </w:rPr>
        <w:t>,</w:t>
      </w:r>
      <w:r w:rsidRPr="00C2018E">
        <w:rPr>
          <w:color w:val="000000"/>
          <w:lang w:val="en-GB"/>
        </w:rPr>
        <w:t xml:space="preserve"> and they agreed to help me distribute the paper questionnaires. One of my friends </w:t>
      </w:r>
      <w:r w:rsidRPr="00C2018E">
        <w:rPr>
          <w:color w:val="000000"/>
          <w:lang w:val="en-GB"/>
        </w:rPr>
        <w:lastRenderedPageBreak/>
        <w:t xml:space="preserve">works at </w:t>
      </w:r>
      <w:r w:rsidRPr="00C2018E">
        <w:rPr>
          <w:color w:val="000000"/>
          <w:szCs w:val="24"/>
          <w:lang w:val="en-GB"/>
        </w:rPr>
        <w:t>a college</w:t>
      </w:r>
      <w:r w:rsidRPr="00C2018E">
        <w:rPr>
          <w:color w:val="000000"/>
          <w:lang w:val="en-GB"/>
        </w:rPr>
        <w:t xml:space="preserve"> of </w:t>
      </w:r>
      <w:r w:rsidRPr="00C2018E">
        <w:rPr>
          <w:color w:val="000000"/>
          <w:szCs w:val="24"/>
          <w:lang w:val="en-GB"/>
        </w:rPr>
        <w:t>technology</w:t>
      </w:r>
      <w:r w:rsidRPr="00C2018E">
        <w:rPr>
          <w:color w:val="000000"/>
          <w:lang w:val="en-GB"/>
        </w:rPr>
        <w:t xml:space="preserve">. She arranged the distribution of the questionnaires in her department. She also kindly contacted a colleague who worked at another </w:t>
      </w:r>
      <w:r w:rsidRPr="00C2018E">
        <w:rPr>
          <w:color w:val="000000"/>
          <w:szCs w:val="24"/>
          <w:lang w:val="en-GB"/>
        </w:rPr>
        <w:t>college</w:t>
      </w:r>
      <w:r w:rsidRPr="00C2018E">
        <w:rPr>
          <w:color w:val="000000"/>
          <w:lang w:val="en-GB"/>
        </w:rPr>
        <w:t xml:space="preserve"> of </w:t>
      </w:r>
      <w:r w:rsidRPr="00C2018E">
        <w:rPr>
          <w:color w:val="000000"/>
          <w:szCs w:val="24"/>
          <w:lang w:val="en-GB"/>
        </w:rPr>
        <w:t>technology</w:t>
      </w:r>
      <w:r w:rsidRPr="00C2018E">
        <w:rPr>
          <w:color w:val="000000"/>
          <w:lang w:val="en-GB"/>
        </w:rPr>
        <w:t xml:space="preserve">, to whom I was subsequently introduced. I received generous help. My friend followed the same four steps listed above at both </w:t>
      </w:r>
      <w:r w:rsidR="009B536B" w:rsidRPr="00C2018E">
        <w:rPr>
          <w:color w:val="000000"/>
          <w:lang w:val="en-GB"/>
        </w:rPr>
        <w:t xml:space="preserve">Colleges of Technology </w:t>
      </w:r>
      <w:r w:rsidRPr="00C2018E">
        <w:rPr>
          <w:color w:val="000000"/>
          <w:lang w:val="en-GB"/>
        </w:rPr>
        <w:t xml:space="preserve">(I </w:t>
      </w:r>
      <w:r w:rsidRPr="00C2018E">
        <w:rPr>
          <w:color w:val="000000"/>
          <w:szCs w:val="24"/>
          <w:lang w:val="en-GB"/>
        </w:rPr>
        <w:t>distributed</w:t>
      </w:r>
      <w:r w:rsidRPr="00C2018E">
        <w:rPr>
          <w:color w:val="000000"/>
          <w:lang w:val="en-GB"/>
        </w:rPr>
        <w:t xml:space="preserve"> 300 printed questionnaires and information sheets for this purpose). The completed questionnaires were then </w:t>
      </w:r>
      <w:r w:rsidRPr="00C2018E">
        <w:rPr>
          <w:color w:val="000000"/>
          <w:szCs w:val="24"/>
          <w:lang w:val="en-GB"/>
        </w:rPr>
        <w:t xml:space="preserve">returned </w:t>
      </w:r>
      <w:r w:rsidRPr="00C2018E">
        <w:rPr>
          <w:color w:val="000000"/>
          <w:lang w:val="en-GB"/>
        </w:rPr>
        <w:t>to her</w:t>
      </w:r>
      <w:r w:rsidRPr="00C2018E">
        <w:rPr>
          <w:color w:val="000000"/>
          <w:szCs w:val="24"/>
          <w:lang w:val="en-GB"/>
        </w:rPr>
        <w:t>,</w:t>
      </w:r>
      <w:r w:rsidRPr="00C2018E">
        <w:rPr>
          <w:color w:val="000000"/>
          <w:lang w:val="en-GB"/>
        </w:rPr>
        <w:t xml:space="preserve"> and she delivered them to me. </w:t>
      </w:r>
    </w:p>
    <w:p w14:paraId="4B78343D" w14:textId="548F24AD" w:rsidR="00E71014" w:rsidRPr="00C2018E" w:rsidRDefault="00E71014" w:rsidP="00D8183E">
      <w:pPr>
        <w:ind w:left="360"/>
        <w:rPr>
          <w:color w:val="000000"/>
          <w:lang w:val="en-GB"/>
        </w:rPr>
      </w:pPr>
      <w:r w:rsidRPr="00C2018E">
        <w:rPr>
          <w:color w:val="000000"/>
          <w:lang w:val="en-GB"/>
        </w:rPr>
        <w:t xml:space="preserve">I also </w:t>
      </w:r>
      <w:r w:rsidRPr="00C2018E">
        <w:rPr>
          <w:color w:val="000000"/>
          <w:szCs w:val="24"/>
          <w:lang w:val="en-GB"/>
        </w:rPr>
        <w:t>delivered</w:t>
      </w:r>
      <w:r w:rsidRPr="00C2018E">
        <w:rPr>
          <w:color w:val="000000"/>
          <w:lang w:val="en-GB"/>
        </w:rPr>
        <w:t xml:space="preserve"> 150 printed questionnaires with the information sheet to another friend based at another </w:t>
      </w:r>
      <w:r w:rsidRPr="00C2018E">
        <w:rPr>
          <w:color w:val="000000"/>
          <w:szCs w:val="24"/>
          <w:lang w:val="en-GB"/>
        </w:rPr>
        <w:t>college</w:t>
      </w:r>
      <w:r w:rsidRPr="00C2018E">
        <w:rPr>
          <w:color w:val="000000"/>
          <w:lang w:val="en-GB"/>
        </w:rPr>
        <w:t xml:space="preserve"> of </w:t>
      </w:r>
      <w:r w:rsidRPr="00C2018E">
        <w:rPr>
          <w:color w:val="000000"/>
          <w:szCs w:val="24"/>
          <w:lang w:val="en-GB"/>
        </w:rPr>
        <w:t>technology</w:t>
      </w:r>
      <w:r w:rsidRPr="00C2018E">
        <w:rPr>
          <w:color w:val="000000"/>
          <w:lang w:val="en-GB"/>
        </w:rPr>
        <w:t xml:space="preserve">, and she followed the same steps to distribute the questionnaires and </w:t>
      </w:r>
      <w:r w:rsidRPr="00C2018E">
        <w:rPr>
          <w:color w:val="000000"/>
          <w:szCs w:val="24"/>
          <w:lang w:val="en-GB"/>
        </w:rPr>
        <w:t>returned</w:t>
      </w:r>
      <w:r w:rsidRPr="00C2018E">
        <w:rPr>
          <w:color w:val="000000"/>
          <w:lang w:val="en-GB"/>
        </w:rPr>
        <w:t xml:space="preserve"> the completed ones to me. </w:t>
      </w:r>
    </w:p>
    <w:p w14:paraId="5D78F5DB" w14:textId="4FFFD1C1" w:rsidR="00E71014" w:rsidRPr="00C2018E" w:rsidRDefault="00E71014" w:rsidP="00D8183E">
      <w:pPr>
        <w:ind w:left="360"/>
        <w:rPr>
          <w:color w:val="000000"/>
          <w:lang w:val="en-GB"/>
        </w:rPr>
      </w:pPr>
      <w:r w:rsidRPr="00C2018E">
        <w:rPr>
          <w:color w:val="000000"/>
          <w:lang w:val="en-GB"/>
        </w:rPr>
        <w:t xml:space="preserve">I could not deliver questionnaires to the seventh </w:t>
      </w:r>
      <w:r w:rsidRPr="00C2018E">
        <w:rPr>
          <w:color w:val="000000"/>
          <w:szCs w:val="24"/>
          <w:lang w:val="en-GB"/>
        </w:rPr>
        <w:t>college</w:t>
      </w:r>
      <w:r w:rsidRPr="00C2018E">
        <w:rPr>
          <w:color w:val="000000"/>
          <w:lang w:val="en-GB"/>
        </w:rPr>
        <w:t xml:space="preserve"> of </w:t>
      </w:r>
      <w:r w:rsidRPr="00C2018E">
        <w:rPr>
          <w:color w:val="000000"/>
          <w:szCs w:val="24"/>
          <w:lang w:val="en-GB"/>
        </w:rPr>
        <w:t>technology</w:t>
      </w:r>
      <w:r w:rsidRPr="00C2018E">
        <w:rPr>
          <w:color w:val="000000"/>
          <w:lang w:val="en-GB"/>
        </w:rPr>
        <w:t xml:space="preserve"> as I had no </w:t>
      </w:r>
      <w:r w:rsidRPr="00C2018E">
        <w:rPr>
          <w:color w:val="000000"/>
          <w:szCs w:val="24"/>
          <w:lang w:val="en-GB"/>
        </w:rPr>
        <w:t>acquaintances</w:t>
      </w:r>
      <w:r w:rsidRPr="00C2018E">
        <w:rPr>
          <w:color w:val="000000"/>
          <w:lang w:val="en-GB"/>
        </w:rPr>
        <w:t xml:space="preserve"> or friends there and it is far away. It takes </w:t>
      </w:r>
      <w:r w:rsidR="009F6427" w:rsidRPr="00C2018E">
        <w:rPr>
          <w:color w:val="000000"/>
          <w:lang w:val="en-GB"/>
        </w:rPr>
        <w:t xml:space="preserve">8 </w:t>
      </w:r>
      <w:r w:rsidR="009F6427" w:rsidRPr="00C2018E">
        <w:rPr>
          <w:color w:val="000000"/>
          <w:szCs w:val="24"/>
          <w:lang w:val="en-GB"/>
        </w:rPr>
        <w:t xml:space="preserve">h </w:t>
      </w:r>
      <w:r w:rsidRPr="00C2018E">
        <w:rPr>
          <w:color w:val="000000"/>
          <w:szCs w:val="24"/>
          <w:lang w:val="en-GB"/>
        </w:rPr>
        <w:t>by</w:t>
      </w:r>
      <w:r w:rsidRPr="00C2018E">
        <w:rPr>
          <w:color w:val="000000"/>
          <w:lang w:val="en-GB"/>
        </w:rPr>
        <w:t xml:space="preserve"> car to reach the college from my home town. </w:t>
      </w:r>
    </w:p>
    <w:p w14:paraId="047CA968" w14:textId="76E1C5FD" w:rsidR="00E71014" w:rsidRPr="00C2018E" w:rsidRDefault="00E71014" w:rsidP="00D8183E">
      <w:pPr>
        <w:ind w:left="360"/>
        <w:rPr>
          <w:color w:val="000000"/>
          <w:lang w:val="en-GB"/>
        </w:rPr>
      </w:pPr>
      <w:r w:rsidRPr="00C2018E">
        <w:rPr>
          <w:color w:val="000000"/>
          <w:lang w:val="en-GB"/>
        </w:rPr>
        <w:t>All the difficulties I faced in this phase were related to administrative issues</w:t>
      </w:r>
      <w:r w:rsidRPr="00C2018E">
        <w:rPr>
          <w:color w:val="000000"/>
          <w:szCs w:val="24"/>
          <w:lang w:val="en-GB"/>
        </w:rPr>
        <w:t>,</w:t>
      </w:r>
      <w:r w:rsidRPr="00C2018E">
        <w:rPr>
          <w:color w:val="000000"/>
          <w:lang w:val="en-GB"/>
        </w:rPr>
        <w:t xml:space="preserve"> but </w:t>
      </w:r>
      <w:r w:rsidRPr="00C2018E">
        <w:rPr>
          <w:color w:val="000000"/>
          <w:szCs w:val="24"/>
          <w:lang w:val="en-GB"/>
        </w:rPr>
        <w:t>I</w:t>
      </w:r>
      <w:r w:rsidRPr="00C2018E">
        <w:rPr>
          <w:color w:val="000000"/>
          <w:lang w:val="en-GB"/>
        </w:rPr>
        <w:t xml:space="preserve"> also</w:t>
      </w:r>
      <w:r w:rsidRPr="00C2018E">
        <w:rPr>
          <w:color w:val="000000"/>
          <w:szCs w:val="24"/>
          <w:lang w:val="en-GB"/>
        </w:rPr>
        <w:t xml:space="preserve"> received</w:t>
      </w:r>
      <w:r w:rsidRPr="00C2018E">
        <w:rPr>
          <w:color w:val="000000"/>
          <w:lang w:val="en-GB"/>
        </w:rPr>
        <w:t xml:space="preserve"> a relatively low number of completed questionnaires. Many of the questionnaires were returned incomplete. After this long process</w:t>
      </w:r>
      <w:r w:rsidRPr="00C2018E">
        <w:rPr>
          <w:color w:val="000000"/>
          <w:szCs w:val="24"/>
          <w:lang w:val="en-GB"/>
        </w:rPr>
        <w:t>,</w:t>
      </w:r>
      <w:r w:rsidRPr="00C2018E">
        <w:rPr>
          <w:color w:val="000000"/>
          <w:lang w:val="en-GB"/>
        </w:rPr>
        <w:t xml:space="preserve"> this </w:t>
      </w:r>
      <w:r w:rsidRPr="00C2018E">
        <w:rPr>
          <w:color w:val="000000"/>
          <w:szCs w:val="24"/>
          <w:lang w:val="en-GB"/>
        </w:rPr>
        <w:t xml:space="preserve">shortcoming </w:t>
      </w:r>
      <w:r w:rsidRPr="00C2018E">
        <w:rPr>
          <w:color w:val="000000"/>
          <w:lang w:val="en-GB"/>
        </w:rPr>
        <w:t>was frustrating</w:t>
      </w:r>
      <w:r w:rsidRPr="00C2018E">
        <w:rPr>
          <w:color w:val="000000"/>
          <w:szCs w:val="24"/>
          <w:lang w:val="en-GB"/>
        </w:rPr>
        <w:t>.</w:t>
      </w:r>
      <w:r w:rsidRPr="00C2018E">
        <w:rPr>
          <w:color w:val="000000"/>
          <w:lang w:val="en-GB"/>
        </w:rPr>
        <w:t xml:space="preserve"> I am convinced that a large sample was difficult for me to </w:t>
      </w:r>
      <w:r w:rsidRPr="00C2018E">
        <w:rPr>
          <w:color w:val="000000"/>
          <w:szCs w:val="24"/>
          <w:lang w:val="en-GB"/>
        </w:rPr>
        <w:t>obtain</w:t>
      </w:r>
      <w:r w:rsidRPr="00C2018E">
        <w:rPr>
          <w:color w:val="000000"/>
          <w:lang w:val="en-GB"/>
        </w:rPr>
        <w:t xml:space="preserve"> alone. </w:t>
      </w:r>
    </w:p>
    <w:p w14:paraId="3D7B9BE6" w14:textId="0075E73C" w:rsidR="00E71014" w:rsidRPr="00C2018E" w:rsidRDefault="00E71014" w:rsidP="00D8183E">
      <w:pPr>
        <w:ind w:left="360"/>
        <w:rPr>
          <w:color w:val="000000"/>
          <w:lang w:val="en-GB"/>
        </w:rPr>
      </w:pPr>
      <w:r w:rsidRPr="00C2018E">
        <w:rPr>
          <w:color w:val="000000"/>
          <w:lang w:val="en-GB"/>
        </w:rPr>
        <w:t xml:space="preserve">Overall, I managed to distribute </w:t>
      </w:r>
      <w:r w:rsidRPr="00C2018E">
        <w:rPr>
          <w:color w:val="000000"/>
          <w:szCs w:val="24"/>
          <w:lang w:val="en-GB"/>
        </w:rPr>
        <w:t>around</w:t>
      </w:r>
      <w:r w:rsidRPr="00C2018E">
        <w:rPr>
          <w:color w:val="000000"/>
          <w:lang w:val="en-GB"/>
        </w:rPr>
        <w:t xml:space="preserve"> 1,150 questionnaires to first-year students in the six participating colleges and </w:t>
      </w:r>
      <w:r w:rsidRPr="00C2018E">
        <w:rPr>
          <w:color w:val="000000"/>
          <w:szCs w:val="24"/>
          <w:lang w:val="en-GB"/>
        </w:rPr>
        <w:t xml:space="preserve">obtained </w:t>
      </w:r>
      <w:r w:rsidRPr="00C2018E">
        <w:rPr>
          <w:color w:val="000000"/>
          <w:lang w:val="en-GB"/>
        </w:rPr>
        <w:t>only 485 valid responses</w:t>
      </w:r>
      <w:r w:rsidRPr="00C2018E">
        <w:rPr>
          <w:color w:val="000000"/>
          <w:szCs w:val="24"/>
          <w:lang w:val="en-GB"/>
        </w:rPr>
        <w:t>.</w:t>
      </w:r>
      <w:r w:rsidRPr="00C2018E">
        <w:rPr>
          <w:color w:val="000000"/>
          <w:lang w:val="en-GB"/>
        </w:rPr>
        <w:t xml:space="preserve"> Approximately half of the participants (55.3%) were male students</w:t>
      </w:r>
      <w:r w:rsidRPr="00C2018E">
        <w:rPr>
          <w:color w:val="000000"/>
          <w:szCs w:val="24"/>
          <w:lang w:val="en-GB"/>
        </w:rPr>
        <w:t>,</w:t>
      </w:r>
      <w:r w:rsidRPr="00C2018E">
        <w:rPr>
          <w:color w:val="000000"/>
          <w:lang w:val="en-GB"/>
        </w:rPr>
        <w:t xml:space="preserve"> and the other half (49.7%) were female students. </w:t>
      </w:r>
    </w:p>
    <w:p w14:paraId="4A18AB55" w14:textId="3A705921" w:rsidR="00E71014" w:rsidRPr="00C2018E" w:rsidRDefault="00E71014" w:rsidP="00D8183E">
      <w:pPr>
        <w:ind w:left="360"/>
        <w:rPr>
          <w:color w:val="000000"/>
          <w:lang w:val="en-GB"/>
        </w:rPr>
      </w:pPr>
      <w:r w:rsidRPr="00C2018E">
        <w:rPr>
          <w:color w:val="000000"/>
          <w:lang w:val="en-GB"/>
        </w:rPr>
        <w:lastRenderedPageBreak/>
        <w:t xml:space="preserve">It is important to acknowledge here the limitation of sampling as the findings might not be </w:t>
      </w:r>
      <w:r w:rsidRPr="00C2018E">
        <w:rPr>
          <w:color w:val="000000"/>
          <w:szCs w:val="24"/>
          <w:lang w:val="en-GB"/>
        </w:rPr>
        <w:t>generalisable for all</w:t>
      </w:r>
      <w:r w:rsidRPr="00C2018E">
        <w:rPr>
          <w:color w:val="000000"/>
          <w:lang w:val="en-GB"/>
        </w:rPr>
        <w:t xml:space="preserve"> the first-year </w:t>
      </w:r>
      <w:r w:rsidRPr="00C2018E">
        <w:rPr>
          <w:color w:val="000000"/>
          <w:szCs w:val="24"/>
          <w:lang w:val="en-GB"/>
        </w:rPr>
        <w:t>students</w:t>
      </w:r>
      <w:r w:rsidRPr="00C2018E">
        <w:rPr>
          <w:color w:val="000000"/>
          <w:lang w:val="en-GB"/>
        </w:rPr>
        <w:t xml:space="preserve"> in the colleges. However, I managed to access first-year students from geographically distant places in Oman</w:t>
      </w:r>
      <w:r w:rsidRPr="00C2018E">
        <w:rPr>
          <w:color w:val="000000"/>
          <w:szCs w:val="24"/>
          <w:lang w:val="en-GB"/>
        </w:rPr>
        <w:t>, from</w:t>
      </w:r>
      <w:r w:rsidRPr="00C2018E">
        <w:rPr>
          <w:color w:val="000000"/>
          <w:lang w:val="en-GB"/>
        </w:rPr>
        <w:t xml:space="preserve"> which </w:t>
      </w:r>
      <w:r w:rsidRPr="00C2018E">
        <w:rPr>
          <w:color w:val="000000"/>
          <w:szCs w:val="24"/>
          <w:lang w:val="en-GB"/>
        </w:rPr>
        <w:t xml:space="preserve">I </w:t>
      </w:r>
      <w:r w:rsidRPr="00C2018E">
        <w:rPr>
          <w:color w:val="000000"/>
          <w:lang w:val="en-GB"/>
        </w:rPr>
        <w:t xml:space="preserve">could </w:t>
      </w:r>
      <w:r w:rsidRPr="00C2018E">
        <w:rPr>
          <w:color w:val="000000"/>
          <w:szCs w:val="24"/>
          <w:lang w:val="en-GB"/>
        </w:rPr>
        <w:t>infer</w:t>
      </w:r>
      <w:r w:rsidRPr="00C2018E">
        <w:rPr>
          <w:color w:val="000000"/>
          <w:lang w:val="en-GB"/>
        </w:rPr>
        <w:t xml:space="preserve"> how other students </w:t>
      </w:r>
      <w:r w:rsidRPr="00C2018E">
        <w:rPr>
          <w:color w:val="000000"/>
          <w:szCs w:val="24"/>
          <w:lang w:val="en-GB"/>
        </w:rPr>
        <w:t xml:space="preserve">use SNSs </w:t>
      </w:r>
      <w:r w:rsidRPr="00C2018E">
        <w:rPr>
          <w:color w:val="000000"/>
          <w:lang w:val="en-GB"/>
        </w:rPr>
        <w:t xml:space="preserve">in other Omani higher education institutions. </w:t>
      </w:r>
    </w:p>
    <w:p w14:paraId="2F71C17C" w14:textId="77777777" w:rsidR="00E71014" w:rsidRPr="00C2018E" w:rsidRDefault="00E71014" w:rsidP="00D8183E">
      <w:pPr>
        <w:keepNext/>
        <w:keepLines/>
        <w:numPr>
          <w:ilvl w:val="3"/>
          <w:numId w:val="1"/>
        </w:numPr>
        <w:ind w:left="504"/>
        <w:outlineLvl w:val="3"/>
        <w:rPr>
          <w:lang w:val="en-GB"/>
        </w:rPr>
      </w:pPr>
      <w:r w:rsidRPr="00C2018E">
        <w:rPr>
          <w:b/>
          <w:lang w:val="en-GB"/>
        </w:rPr>
        <w:t>Choosing Participants for the Qualitative Phase</w:t>
      </w:r>
    </w:p>
    <w:p w14:paraId="3A187136" w14:textId="27DE41F6" w:rsidR="00E71014" w:rsidRPr="00C2018E" w:rsidRDefault="00E71014" w:rsidP="00D8183E">
      <w:pPr>
        <w:ind w:left="360"/>
        <w:rPr>
          <w:color w:val="000000"/>
          <w:lang w:val="en-GB"/>
        </w:rPr>
      </w:pPr>
      <w:r w:rsidRPr="00C2018E">
        <w:rPr>
          <w:color w:val="000000"/>
          <w:lang w:val="en-GB"/>
        </w:rPr>
        <w:t xml:space="preserve">I used the questionnaires to determine the participants for the qualitative phase (Creswell &amp; Plano Clark, 2011). At this stage, I did not analyse the questionnaires; I only </w:t>
      </w:r>
      <w:r w:rsidRPr="00C2018E">
        <w:rPr>
          <w:color w:val="000000"/>
          <w:szCs w:val="24"/>
          <w:lang w:val="en-GB"/>
        </w:rPr>
        <w:t xml:space="preserve">identified the </w:t>
      </w:r>
      <w:r w:rsidRPr="00C2018E">
        <w:rPr>
          <w:color w:val="000000"/>
          <w:lang w:val="en-GB"/>
        </w:rPr>
        <w:t>students willing to participate</w:t>
      </w:r>
      <w:r w:rsidRPr="00C2018E">
        <w:rPr>
          <w:color w:val="000000"/>
          <w:szCs w:val="24"/>
          <w:lang w:val="en-GB"/>
        </w:rPr>
        <w:t>.</w:t>
      </w:r>
      <w:r w:rsidRPr="00C2018E">
        <w:rPr>
          <w:color w:val="000000"/>
          <w:lang w:val="en-GB"/>
        </w:rPr>
        <w:t xml:space="preserve"> I obtained the sample </w:t>
      </w:r>
      <w:r w:rsidRPr="00C2018E">
        <w:rPr>
          <w:color w:val="000000"/>
          <w:szCs w:val="24"/>
          <w:lang w:val="en-GB"/>
        </w:rPr>
        <w:t>of</w:t>
      </w:r>
      <w:r w:rsidRPr="00C2018E">
        <w:rPr>
          <w:color w:val="000000"/>
          <w:lang w:val="en-GB"/>
        </w:rPr>
        <w:t xml:space="preserve"> focus group discussion participants </w:t>
      </w:r>
      <w:r w:rsidRPr="00C2018E">
        <w:rPr>
          <w:color w:val="000000"/>
          <w:szCs w:val="24"/>
          <w:lang w:val="en-GB"/>
        </w:rPr>
        <w:t>through</w:t>
      </w:r>
      <w:r w:rsidRPr="00C2018E">
        <w:rPr>
          <w:color w:val="000000"/>
          <w:lang w:val="en-GB"/>
        </w:rPr>
        <w:t xml:space="preserve"> purposive sampling from the quantitative phase. According to Bryman (2008), this strategy allows researchers to select participants to include in the sample based on required characteristics or features</w:t>
      </w:r>
      <w:r w:rsidRPr="00C2018E">
        <w:rPr>
          <w:color w:val="000000"/>
          <w:szCs w:val="24"/>
          <w:lang w:val="en-GB"/>
        </w:rPr>
        <w:t>.</w:t>
      </w:r>
      <w:r w:rsidRPr="00C2018E">
        <w:rPr>
          <w:color w:val="000000"/>
          <w:lang w:val="en-GB"/>
        </w:rPr>
        <w:t xml:space="preserve"> Purposive sampling fits well with the research objectives here as I want to explore the students’ practices </w:t>
      </w:r>
      <w:r w:rsidR="00725FF0" w:rsidRPr="00C2018E">
        <w:rPr>
          <w:color w:val="000000"/>
          <w:szCs w:val="24"/>
          <w:lang w:val="en-GB"/>
        </w:rPr>
        <w:t>on</w:t>
      </w:r>
      <w:r w:rsidR="00725FF0" w:rsidRPr="00C2018E">
        <w:rPr>
          <w:color w:val="000000"/>
          <w:lang w:val="en-GB"/>
        </w:rPr>
        <w:t xml:space="preserve"> </w:t>
      </w:r>
      <w:r w:rsidRPr="00C2018E">
        <w:rPr>
          <w:color w:val="000000"/>
          <w:lang w:val="en-GB"/>
        </w:rPr>
        <w:t>SNSs for EFL learning. This research stressed the use of SNSs for EFL learning</w:t>
      </w:r>
      <w:r w:rsidRPr="00C2018E">
        <w:rPr>
          <w:color w:val="000000"/>
          <w:szCs w:val="24"/>
          <w:lang w:val="en-GB"/>
        </w:rPr>
        <w:t xml:space="preserve">; </w:t>
      </w:r>
      <w:r w:rsidRPr="00C2018E">
        <w:rPr>
          <w:color w:val="000000"/>
          <w:lang w:val="en-GB"/>
        </w:rPr>
        <w:t>therefore</w:t>
      </w:r>
      <w:r w:rsidRPr="00C2018E">
        <w:rPr>
          <w:color w:val="000000"/>
          <w:szCs w:val="24"/>
          <w:lang w:val="en-GB"/>
        </w:rPr>
        <w:t>,</w:t>
      </w:r>
      <w:r w:rsidRPr="00C2018E">
        <w:rPr>
          <w:color w:val="000000"/>
          <w:lang w:val="en-GB"/>
        </w:rPr>
        <w:t xml:space="preserve"> I identified only the active users of SNSs for EFL learning and recruited them in the qualitative study. The initial findings from the questionnaire helped identify the sample for the qualitative phase. </w:t>
      </w:r>
    </w:p>
    <w:p w14:paraId="56BC032D" w14:textId="4A52145B" w:rsidR="00E71014" w:rsidRPr="00C2018E" w:rsidRDefault="00E71014" w:rsidP="00D8183E">
      <w:pPr>
        <w:ind w:left="360"/>
        <w:rPr>
          <w:color w:val="000000"/>
          <w:lang w:val="en-GB"/>
        </w:rPr>
      </w:pPr>
      <w:r w:rsidRPr="00C2018E">
        <w:rPr>
          <w:color w:val="000000"/>
          <w:szCs w:val="24"/>
          <w:lang w:val="en-GB"/>
        </w:rPr>
        <w:t>Only</w:t>
      </w:r>
      <w:r w:rsidRPr="00C2018E">
        <w:rPr>
          <w:color w:val="000000"/>
          <w:lang w:val="en-GB"/>
        </w:rPr>
        <w:t xml:space="preserve"> 79 respondents indicated that they used SNSs for EFL learning and were willing to participate in the second qualitative phase. These potential participants provided contact information on their questionnaires. I contacted them all to start arranging the focus groups. </w:t>
      </w:r>
      <w:r w:rsidRPr="00C2018E">
        <w:rPr>
          <w:color w:val="000000"/>
          <w:szCs w:val="24"/>
          <w:lang w:val="en-GB"/>
        </w:rPr>
        <w:t>Of</w:t>
      </w:r>
      <w:r w:rsidRPr="00C2018E">
        <w:rPr>
          <w:color w:val="000000"/>
          <w:lang w:val="en-GB"/>
        </w:rPr>
        <w:t xml:space="preserve"> the 79 students</w:t>
      </w:r>
      <w:r w:rsidRPr="00C2018E">
        <w:rPr>
          <w:color w:val="000000"/>
          <w:szCs w:val="24"/>
          <w:lang w:val="en-GB"/>
        </w:rPr>
        <w:t>, 16</w:t>
      </w:r>
      <w:r w:rsidRPr="00C2018E">
        <w:rPr>
          <w:color w:val="000000"/>
          <w:lang w:val="en-GB"/>
        </w:rPr>
        <w:t xml:space="preserve"> did not answer my emails</w:t>
      </w:r>
      <w:r w:rsidRPr="00C2018E">
        <w:rPr>
          <w:color w:val="000000"/>
          <w:szCs w:val="24"/>
          <w:lang w:val="en-GB"/>
        </w:rPr>
        <w:t>,</w:t>
      </w:r>
      <w:r w:rsidRPr="00C2018E">
        <w:rPr>
          <w:color w:val="000000"/>
          <w:lang w:val="en-GB"/>
        </w:rPr>
        <w:t xml:space="preserve"> and 12 </w:t>
      </w:r>
      <w:r w:rsidR="003476EE" w:rsidRPr="00C2018E">
        <w:rPr>
          <w:color w:val="000000"/>
          <w:szCs w:val="24"/>
          <w:lang w:val="en-GB"/>
        </w:rPr>
        <w:t xml:space="preserve">apologised </w:t>
      </w:r>
      <w:r w:rsidRPr="00C2018E">
        <w:rPr>
          <w:color w:val="000000"/>
          <w:szCs w:val="24"/>
          <w:lang w:val="en-GB"/>
        </w:rPr>
        <w:t>for not being able to participate.</w:t>
      </w:r>
      <w:r w:rsidRPr="00C2018E">
        <w:rPr>
          <w:color w:val="000000"/>
          <w:lang w:val="en-GB"/>
        </w:rPr>
        <w:t xml:space="preserve"> The number of respondents who answered my emails and were still willing to participate was narrowed down to 51. </w:t>
      </w:r>
      <w:r w:rsidRPr="00C2018E">
        <w:rPr>
          <w:color w:val="000000"/>
          <w:lang w:val="en-GB"/>
        </w:rPr>
        <w:lastRenderedPageBreak/>
        <w:t xml:space="preserve">Then the list was narrowed down to 36 because either the time or place did not fit the participants’ busy schedules. I needed 6 </w:t>
      </w:r>
      <w:r w:rsidRPr="00C2018E">
        <w:rPr>
          <w:color w:val="000000"/>
          <w:szCs w:val="24"/>
          <w:lang w:val="en-GB"/>
        </w:rPr>
        <w:t>or</w:t>
      </w:r>
      <w:r w:rsidRPr="00C2018E">
        <w:rPr>
          <w:color w:val="000000"/>
          <w:lang w:val="en-GB"/>
        </w:rPr>
        <w:t xml:space="preserve"> 7 participants in each group from each college. </w:t>
      </w:r>
      <w:r w:rsidRPr="00C2018E">
        <w:rPr>
          <w:color w:val="000000"/>
          <w:szCs w:val="24"/>
          <w:lang w:val="en-GB"/>
        </w:rPr>
        <w:t>In</w:t>
      </w:r>
      <w:r w:rsidRPr="00C2018E">
        <w:rPr>
          <w:color w:val="000000"/>
          <w:lang w:val="en-GB"/>
        </w:rPr>
        <w:t xml:space="preserve"> the end, the participants were males and females from four colleges for five focus group discussions: </w:t>
      </w:r>
      <w:r w:rsidRPr="00C2018E">
        <w:rPr>
          <w:color w:val="000000"/>
          <w:szCs w:val="24"/>
          <w:lang w:val="en-GB"/>
        </w:rPr>
        <w:t>College 1</w:t>
      </w:r>
      <w:r w:rsidRPr="00C2018E">
        <w:rPr>
          <w:color w:val="000000"/>
          <w:lang w:val="en-GB"/>
        </w:rPr>
        <w:t xml:space="preserve"> (N</w:t>
      </w:r>
      <w:r w:rsidRPr="00C2018E">
        <w:rPr>
          <w:color w:val="000000"/>
          <w:szCs w:val="24"/>
          <w:lang w:val="en-GB"/>
        </w:rPr>
        <w:t xml:space="preserve"> = </w:t>
      </w:r>
      <w:r w:rsidRPr="00C2018E">
        <w:rPr>
          <w:color w:val="000000"/>
          <w:lang w:val="en-GB"/>
        </w:rPr>
        <w:t xml:space="preserve">7), </w:t>
      </w:r>
      <w:r w:rsidRPr="00C2018E">
        <w:rPr>
          <w:color w:val="000000"/>
          <w:szCs w:val="24"/>
          <w:lang w:val="en-GB"/>
        </w:rPr>
        <w:t>College 2</w:t>
      </w:r>
      <w:r w:rsidRPr="00C2018E">
        <w:rPr>
          <w:color w:val="000000"/>
          <w:lang w:val="en-GB"/>
        </w:rPr>
        <w:t xml:space="preserve"> (N</w:t>
      </w:r>
      <w:r w:rsidRPr="00C2018E">
        <w:rPr>
          <w:color w:val="000000"/>
          <w:szCs w:val="24"/>
          <w:lang w:val="en-GB"/>
        </w:rPr>
        <w:t xml:space="preserve"> = </w:t>
      </w:r>
      <w:r w:rsidRPr="00C2018E">
        <w:rPr>
          <w:color w:val="000000"/>
          <w:lang w:val="en-GB"/>
        </w:rPr>
        <w:t xml:space="preserve">6), </w:t>
      </w:r>
      <w:r w:rsidRPr="00C2018E">
        <w:rPr>
          <w:color w:val="000000"/>
          <w:szCs w:val="24"/>
          <w:lang w:val="en-GB"/>
        </w:rPr>
        <w:t>College 3</w:t>
      </w:r>
      <w:r w:rsidRPr="00C2018E">
        <w:rPr>
          <w:color w:val="000000"/>
          <w:lang w:val="en-GB"/>
        </w:rPr>
        <w:t xml:space="preserve"> (N</w:t>
      </w:r>
      <w:r w:rsidRPr="00C2018E">
        <w:rPr>
          <w:color w:val="000000"/>
          <w:szCs w:val="24"/>
          <w:lang w:val="en-GB"/>
        </w:rPr>
        <w:t xml:space="preserve"> = </w:t>
      </w:r>
      <w:r w:rsidRPr="00C2018E">
        <w:rPr>
          <w:color w:val="000000"/>
          <w:lang w:val="en-GB"/>
        </w:rPr>
        <w:t xml:space="preserve">6), and 2 groups in </w:t>
      </w:r>
      <w:r w:rsidRPr="00C2018E">
        <w:rPr>
          <w:color w:val="000000"/>
          <w:szCs w:val="24"/>
          <w:lang w:val="en-GB"/>
        </w:rPr>
        <w:t>College 4</w:t>
      </w:r>
      <w:r w:rsidRPr="00C2018E">
        <w:rPr>
          <w:color w:val="000000"/>
          <w:lang w:val="en-GB"/>
        </w:rPr>
        <w:t xml:space="preserve"> (N</w:t>
      </w:r>
      <w:r w:rsidRPr="00C2018E">
        <w:rPr>
          <w:color w:val="000000"/>
          <w:szCs w:val="24"/>
          <w:lang w:val="en-GB"/>
        </w:rPr>
        <w:t xml:space="preserve"> </w:t>
      </w:r>
      <w:r w:rsidRPr="00C2018E">
        <w:rPr>
          <w:color w:val="000000"/>
          <w:lang w:val="en-GB"/>
        </w:rPr>
        <w:t xml:space="preserve">= 7, 6). Two students were willing to participate in the second phase from </w:t>
      </w:r>
      <w:r w:rsidRPr="00C2018E">
        <w:rPr>
          <w:color w:val="000000"/>
          <w:szCs w:val="24"/>
          <w:lang w:val="en-GB"/>
        </w:rPr>
        <w:t>College 5</w:t>
      </w:r>
      <w:r w:rsidRPr="00C2018E">
        <w:rPr>
          <w:color w:val="000000"/>
          <w:lang w:val="en-GB"/>
        </w:rPr>
        <w:t xml:space="preserve"> and two from </w:t>
      </w:r>
      <w:r w:rsidRPr="00C2018E">
        <w:rPr>
          <w:color w:val="000000"/>
          <w:szCs w:val="24"/>
          <w:lang w:val="en-GB"/>
        </w:rPr>
        <w:t>College 6, but</w:t>
      </w:r>
      <w:r w:rsidRPr="00C2018E">
        <w:rPr>
          <w:color w:val="000000"/>
          <w:lang w:val="en-GB"/>
        </w:rPr>
        <w:t xml:space="preserve"> I excluded </w:t>
      </w:r>
      <w:r w:rsidRPr="00C2018E">
        <w:rPr>
          <w:color w:val="000000"/>
          <w:szCs w:val="24"/>
          <w:lang w:val="en-GB"/>
        </w:rPr>
        <w:t xml:space="preserve">them </w:t>
      </w:r>
      <w:r w:rsidRPr="00C2018E">
        <w:rPr>
          <w:color w:val="000000"/>
          <w:lang w:val="en-GB"/>
        </w:rPr>
        <w:t>because they were the only ones</w:t>
      </w:r>
      <w:r w:rsidRPr="00C2018E">
        <w:rPr>
          <w:color w:val="000000"/>
          <w:szCs w:val="24"/>
          <w:lang w:val="en-GB"/>
        </w:rPr>
        <w:t>,</w:t>
      </w:r>
      <w:r w:rsidRPr="00C2018E">
        <w:rPr>
          <w:color w:val="000000"/>
          <w:lang w:val="en-GB"/>
        </w:rPr>
        <w:t xml:space="preserve"> and I needed more than </w:t>
      </w:r>
      <w:r w:rsidRPr="00C2018E">
        <w:rPr>
          <w:color w:val="000000"/>
          <w:szCs w:val="24"/>
          <w:lang w:val="en-GB"/>
        </w:rPr>
        <w:t>two</w:t>
      </w:r>
      <w:r w:rsidRPr="00C2018E">
        <w:rPr>
          <w:color w:val="000000"/>
          <w:lang w:val="en-GB"/>
        </w:rPr>
        <w:t xml:space="preserve"> students to conduct the focus group discussion. </w:t>
      </w:r>
      <w:r w:rsidRPr="00C2018E">
        <w:rPr>
          <w:color w:val="000000"/>
          <w:szCs w:val="24"/>
          <w:lang w:val="en-GB"/>
        </w:rPr>
        <w:t>Moreover,</w:t>
      </w:r>
      <w:r w:rsidRPr="00C2018E">
        <w:rPr>
          <w:color w:val="000000"/>
          <w:lang w:val="en-GB"/>
        </w:rPr>
        <w:t xml:space="preserve"> both of these two colleges were far away</w:t>
      </w:r>
      <w:r w:rsidRPr="00C2018E">
        <w:rPr>
          <w:color w:val="000000"/>
          <w:szCs w:val="24"/>
          <w:lang w:val="en-GB"/>
        </w:rPr>
        <w:t>,</w:t>
      </w:r>
      <w:r w:rsidRPr="00C2018E">
        <w:rPr>
          <w:color w:val="000000"/>
          <w:lang w:val="en-GB"/>
        </w:rPr>
        <w:t xml:space="preserve"> and </w:t>
      </w:r>
      <w:r w:rsidRPr="00C2018E">
        <w:rPr>
          <w:color w:val="000000"/>
          <w:szCs w:val="24"/>
          <w:lang w:val="en-GB"/>
        </w:rPr>
        <w:t>getting</w:t>
      </w:r>
      <w:r w:rsidRPr="00C2018E">
        <w:rPr>
          <w:color w:val="000000"/>
          <w:lang w:val="en-GB"/>
        </w:rPr>
        <w:t xml:space="preserve"> transportation</w:t>
      </w:r>
      <w:r w:rsidRPr="00C2018E" w:rsidDel="00A7659B">
        <w:rPr>
          <w:color w:val="000000"/>
          <w:szCs w:val="24"/>
          <w:lang w:val="en-GB"/>
        </w:rPr>
        <w:t xml:space="preserve"> </w:t>
      </w:r>
      <w:r w:rsidRPr="00C2018E">
        <w:rPr>
          <w:color w:val="000000"/>
          <w:szCs w:val="24"/>
          <w:lang w:val="en-GB"/>
        </w:rPr>
        <w:t>was difficult.</w:t>
      </w:r>
      <w:r w:rsidRPr="00C2018E">
        <w:rPr>
          <w:color w:val="000000"/>
          <w:lang w:val="en-GB"/>
        </w:rPr>
        <w:t xml:space="preserve"> Organising the time for the focus group took a long time, which I </w:t>
      </w:r>
      <w:r w:rsidRPr="00C2018E">
        <w:rPr>
          <w:color w:val="000000"/>
          <w:szCs w:val="24"/>
          <w:lang w:val="en-GB"/>
        </w:rPr>
        <w:t>explain</w:t>
      </w:r>
      <w:r w:rsidRPr="00C2018E">
        <w:rPr>
          <w:color w:val="000000"/>
          <w:lang w:val="en-GB"/>
        </w:rPr>
        <w:t xml:space="preserve"> further in </w:t>
      </w:r>
      <w:r w:rsidRPr="00C2018E">
        <w:rPr>
          <w:color w:val="000000"/>
          <w:szCs w:val="24"/>
          <w:lang w:val="en-GB"/>
        </w:rPr>
        <w:t xml:space="preserve">Section </w:t>
      </w:r>
      <w:r w:rsidRPr="00C2018E">
        <w:rPr>
          <w:color w:val="000000"/>
          <w:lang w:val="en-GB"/>
        </w:rPr>
        <w:t>3.6.2</w:t>
      </w:r>
      <w:r w:rsidRPr="00C2018E">
        <w:rPr>
          <w:color w:val="000000"/>
          <w:szCs w:val="24"/>
          <w:lang w:val="en-GB"/>
        </w:rPr>
        <w:t>.</w:t>
      </w:r>
    </w:p>
    <w:p w14:paraId="05D2B808" w14:textId="77777777" w:rsidR="00E71014" w:rsidRPr="00C2018E" w:rsidRDefault="00E71014" w:rsidP="00D8183E">
      <w:pPr>
        <w:keepNext/>
        <w:keepLines/>
        <w:numPr>
          <w:ilvl w:val="2"/>
          <w:numId w:val="1"/>
        </w:numPr>
        <w:ind w:left="360"/>
        <w:outlineLvl w:val="2"/>
        <w:rPr>
          <w:lang w:val="en-GB"/>
        </w:rPr>
      </w:pPr>
      <w:bookmarkStart w:id="211" w:name="_Toc532220031"/>
      <w:r w:rsidRPr="00C2018E">
        <w:rPr>
          <w:b/>
          <w:lang w:val="en-GB"/>
        </w:rPr>
        <w:t>Qualitative Phase</w:t>
      </w:r>
      <w:bookmarkEnd w:id="211"/>
    </w:p>
    <w:p w14:paraId="7FEAC6D8" w14:textId="7A00DAC0" w:rsidR="00E71014" w:rsidRPr="00C2018E" w:rsidRDefault="00E71014" w:rsidP="00D8183E">
      <w:pPr>
        <w:ind w:left="360"/>
        <w:rPr>
          <w:color w:val="000000"/>
          <w:lang w:val="en-GB"/>
        </w:rPr>
      </w:pPr>
      <w:r w:rsidRPr="00C2018E">
        <w:rPr>
          <w:color w:val="000000"/>
          <w:lang w:val="en-GB"/>
        </w:rPr>
        <w:t>In this study, I chose to use focus group discussions for students and one-to-one interviews for teachers. In this section, I present the data collection procedures for both participating groups. It is essential to note here that “qualitative methods are more sensitive and adaptable to the many mutually shaping influences and value patterns that may be encountered” (</w:t>
      </w:r>
      <w:bookmarkStart w:id="212" w:name="_Hlk499106429"/>
      <w:r w:rsidRPr="00C2018E">
        <w:rPr>
          <w:color w:val="000000"/>
          <w:lang w:val="en-GB"/>
        </w:rPr>
        <w:t>Lincoln &amp; Guba, 1985, p. 40</w:t>
      </w:r>
      <w:bookmarkEnd w:id="212"/>
      <w:r w:rsidRPr="00C2018E">
        <w:rPr>
          <w:color w:val="000000"/>
          <w:lang w:val="en-GB"/>
        </w:rPr>
        <w:t xml:space="preserve">). Therefore, it was important for me as a researcher to carefully organise the qualitative phase. </w:t>
      </w:r>
      <w:bookmarkStart w:id="213" w:name="_Hlk499106462"/>
      <w:r w:rsidRPr="00C2018E">
        <w:rPr>
          <w:color w:val="000000"/>
          <w:lang w:val="en-GB"/>
        </w:rPr>
        <w:t>Strauss and Corbin (1998</w:t>
      </w:r>
      <w:bookmarkEnd w:id="213"/>
      <w:r w:rsidRPr="00C2018E">
        <w:rPr>
          <w:color w:val="000000"/>
          <w:lang w:val="en-GB"/>
        </w:rPr>
        <w:t xml:space="preserve">) </w:t>
      </w:r>
      <w:r w:rsidRPr="00C2018E">
        <w:rPr>
          <w:color w:val="000000"/>
          <w:szCs w:val="24"/>
          <w:lang w:val="en-GB"/>
        </w:rPr>
        <w:t>stated</w:t>
      </w:r>
      <w:r w:rsidRPr="00C2018E">
        <w:rPr>
          <w:color w:val="000000"/>
          <w:lang w:val="en-GB"/>
        </w:rPr>
        <w:t xml:space="preserve"> that</w:t>
      </w:r>
      <w:r w:rsidRPr="00C2018E">
        <w:rPr>
          <w:color w:val="000000"/>
          <w:szCs w:val="24"/>
          <w:lang w:val="en-GB"/>
        </w:rPr>
        <w:t xml:space="preserve"> a</w:t>
      </w:r>
      <w:r w:rsidRPr="00C2018E">
        <w:rPr>
          <w:color w:val="000000"/>
          <w:lang w:val="en-GB"/>
        </w:rPr>
        <w:t xml:space="preserve"> qualitative approach is used to gain detailed findings about a certain phenomenon</w:t>
      </w:r>
      <w:r w:rsidRPr="00C2018E">
        <w:rPr>
          <w:color w:val="000000"/>
          <w:szCs w:val="24"/>
          <w:lang w:val="en-GB"/>
        </w:rPr>
        <w:t>,</w:t>
      </w:r>
      <w:r w:rsidRPr="00C2018E">
        <w:rPr>
          <w:color w:val="000000"/>
          <w:lang w:val="en-GB"/>
        </w:rPr>
        <w:t xml:space="preserve"> such as emotions and perceptions</w:t>
      </w:r>
      <w:r w:rsidRPr="00C2018E">
        <w:rPr>
          <w:color w:val="000000"/>
          <w:szCs w:val="24"/>
          <w:lang w:val="en-GB"/>
        </w:rPr>
        <w:t>,</w:t>
      </w:r>
      <w:r w:rsidRPr="00C2018E">
        <w:rPr>
          <w:color w:val="000000"/>
          <w:lang w:val="en-GB"/>
        </w:rPr>
        <w:t xml:space="preserve"> that might be hard to collect and explore using other research methods. </w:t>
      </w:r>
      <w:r w:rsidRPr="00C2018E">
        <w:rPr>
          <w:color w:val="000000"/>
          <w:szCs w:val="24"/>
          <w:lang w:val="en-GB"/>
        </w:rPr>
        <w:t>Therefore</w:t>
      </w:r>
      <w:r w:rsidRPr="00C2018E">
        <w:rPr>
          <w:color w:val="000000"/>
          <w:lang w:val="en-GB"/>
        </w:rPr>
        <w:t xml:space="preserve">, qualitative methods </w:t>
      </w:r>
      <w:r w:rsidRPr="00C2018E">
        <w:rPr>
          <w:color w:val="000000"/>
          <w:szCs w:val="24"/>
          <w:lang w:val="en-GB"/>
        </w:rPr>
        <w:t>were</w:t>
      </w:r>
      <w:r w:rsidRPr="00C2018E">
        <w:rPr>
          <w:color w:val="000000"/>
          <w:lang w:val="en-GB"/>
        </w:rPr>
        <w:t xml:space="preserve"> justified for my study to further explore the phenomenon of </w:t>
      </w:r>
      <w:r w:rsidRPr="00C2018E">
        <w:rPr>
          <w:color w:val="000000"/>
          <w:szCs w:val="24"/>
          <w:lang w:val="en-GB"/>
        </w:rPr>
        <w:t>SNS</w:t>
      </w:r>
      <w:r w:rsidRPr="00C2018E">
        <w:rPr>
          <w:color w:val="000000"/>
          <w:lang w:val="en-GB"/>
        </w:rPr>
        <w:t xml:space="preserve"> use in general and </w:t>
      </w:r>
      <w:r w:rsidRPr="00C2018E">
        <w:rPr>
          <w:color w:val="000000"/>
          <w:szCs w:val="24"/>
          <w:lang w:val="en-GB"/>
        </w:rPr>
        <w:t>in</w:t>
      </w:r>
      <w:r w:rsidRPr="00C2018E">
        <w:rPr>
          <w:color w:val="000000"/>
          <w:lang w:val="en-GB"/>
        </w:rPr>
        <w:t xml:space="preserve"> EFL learning. </w:t>
      </w:r>
    </w:p>
    <w:p w14:paraId="6CDB58A8" w14:textId="77777777" w:rsidR="00E71014" w:rsidRPr="00C2018E" w:rsidRDefault="00E71014" w:rsidP="00D8183E">
      <w:pPr>
        <w:keepNext/>
        <w:keepLines/>
        <w:numPr>
          <w:ilvl w:val="3"/>
          <w:numId w:val="1"/>
        </w:numPr>
        <w:ind w:left="504"/>
        <w:outlineLvl w:val="3"/>
        <w:rPr>
          <w:lang w:val="en-GB"/>
        </w:rPr>
      </w:pPr>
      <w:r w:rsidRPr="00C2018E">
        <w:rPr>
          <w:b/>
          <w:lang w:val="en-GB"/>
        </w:rPr>
        <w:lastRenderedPageBreak/>
        <w:t xml:space="preserve"> Focus Groups </w:t>
      </w:r>
    </w:p>
    <w:p w14:paraId="35E51F8A" w14:textId="4E2A1AC1" w:rsidR="00E71014" w:rsidRPr="00C2018E" w:rsidRDefault="00E71014" w:rsidP="00D8183E">
      <w:pPr>
        <w:ind w:left="360"/>
        <w:rPr>
          <w:color w:val="000000"/>
          <w:lang w:val="en-GB"/>
        </w:rPr>
      </w:pPr>
      <w:r w:rsidRPr="00C2018E">
        <w:rPr>
          <w:color w:val="000000"/>
          <w:lang w:val="en-GB"/>
        </w:rPr>
        <w:t xml:space="preserve">In this study, the focus group discussions did not mirror the questionnaires. They elicited information to explore </w:t>
      </w:r>
      <w:r w:rsidRPr="00C2018E">
        <w:rPr>
          <w:color w:val="000000"/>
          <w:szCs w:val="24"/>
          <w:lang w:val="en-GB"/>
        </w:rPr>
        <w:t>SNS</w:t>
      </w:r>
      <w:r w:rsidRPr="00C2018E">
        <w:rPr>
          <w:color w:val="000000"/>
          <w:lang w:val="en-GB"/>
        </w:rPr>
        <w:t xml:space="preserve"> use and perceptions. I used brief </w:t>
      </w:r>
      <w:r w:rsidRPr="00C2018E">
        <w:rPr>
          <w:color w:val="000000"/>
          <w:szCs w:val="24"/>
          <w:lang w:val="en-GB"/>
        </w:rPr>
        <w:t xml:space="preserve">semistructured </w:t>
      </w:r>
      <w:r w:rsidRPr="00C2018E">
        <w:rPr>
          <w:color w:val="000000"/>
          <w:lang w:val="en-GB"/>
        </w:rPr>
        <w:t>questions related to the research topic to stimulate responses</w:t>
      </w:r>
      <w:r w:rsidRPr="00C2018E">
        <w:rPr>
          <w:color w:val="000000"/>
          <w:szCs w:val="24"/>
          <w:lang w:val="en-GB"/>
        </w:rPr>
        <w:t>,</w:t>
      </w:r>
      <w:r w:rsidRPr="00C2018E">
        <w:rPr>
          <w:color w:val="000000"/>
          <w:lang w:val="en-GB"/>
        </w:rPr>
        <w:t xml:space="preserve"> which had a significant influence on the quality of the focus group discussions (</w:t>
      </w:r>
      <w:bookmarkStart w:id="214" w:name="_Hlk499106485"/>
      <w:r w:rsidRPr="00C2018E">
        <w:rPr>
          <w:color w:val="000000"/>
          <w:lang w:val="en-GB"/>
        </w:rPr>
        <w:t>Barbour, 20</w:t>
      </w:r>
      <w:bookmarkEnd w:id="214"/>
      <w:r w:rsidRPr="00C2018E">
        <w:rPr>
          <w:color w:val="000000"/>
          <w:lang w:val="en-GB"/>
        </w:rPr>
        <w:t xml:space="preserve">14). I used the general introductory statements and questions across all five focus groups as I deliberately made the questions </w:t>
      </w:r>
      <w:r w:rsidRPr="00C2018E">
        <w:rPr>
          <w:color w:val="000000"/>
          <w:szCs w:val="24"/>
          <w:lang w:val="en-GB"/>
        </w:rPr>
        <w:t>semistructured</w:t>
      </w:r>
      <w:r w:rsidRPr="00C2018E">
        <w:rPr>
          <w:color w:val="000000"/>
          <w:lang w:val="en-GB"/>
        </w:rPr>
        <w:t xml:space="preserve"> and open to allow the participants to raise issues related to their personal interests and concerns. In doing so, participants decided the direction of the discussions</w:t>
      </w:r>
      <w:r w:rsidRPr="00C2018E">
        <w:rPr>
          <w:color w:val="000000"/>
          <w:szCs w:val="24"/>
          <w:lang w:val="en-GB"/>
        </w:rPr>
        <w:t>,</w:t>
      </w:r>
      <w:r w:rsidRPr="00C2018E">
        <w:rPr>
          <w:color w:val="000000"/>
          <w:lang w:val="en-GB"/>
        </w:rPr>
        <w:t xml:space="preserve"> which </w:t>
      </w:r>
      <w:r w:rsidRPr="00C2018E">
        <w:rPr>
          <w:color w:val="000000"/>
          <w:szCs w:val="24"/>
          <w:lang w:val="en-GB"/>
        </w:rPr>
        <w:t>disclosed</w:t>
      </w:r>
      <w:r w:rsidRPr="00C2018E">
        <w:rPr>
          <w:color w:val="000000"/>
          <w:lang w:val="en-GB"/>
        </w:rPr>
        <w:t xml:space="preserve"> their perceptions, with relevance to their sociocultural contexts (Barbour, 2014). This stimulated discussion </w:t>
      </w:r>
      <w:r w:rsidRPr="00C2018E">
        <w:rPr>
          <w:color w:val="000000"/>
          <w:szCs w:val="24"/>
          <w:lang w:val="en-GB"/>
        </w:rPr>
        <w:t xml:space="preserve">was </w:t>
      </w:r>
      <w:r w:rsidRPr="00C2018E">
        <w:rPr>
          <w:color w:val="000000"/>
          <w:lang w:val="en-GB"/>
        </w:rPr>
        <w:t xml:space="preserve">based on their contexts and </w:t>
      </w:r>
      <w:r w:rsidRPr="00C2018E">
        <w:rPr>
          <w:color w:val="000000"/>
          <w:szCs w:val="24"/>
          <w:lang w:val="en-GB"/>
        </w:rPr>
        <w:t>the contexts’</w:t>
      </w:r>
      <w:r w:rsidRPr="00C2018E">
        <w:rPr>
          <w:color w:val="000000"/>
          <w:lang w:val="en-GB"/>
        </w:rPr>
        <w:t xml:space="preserve"> impact on perceptions. I finalised the questions and compiled them </w:t>
      </w:r>
      <w:r w:rsidRPr="00C2018E">
        <w:rPr>
          <w:color w:val="000000"/>
          <w:szCs w:val="24"/>
          <w:lang w:val="en-GB"/>
        </w:rPr>
        <w:t xml:space="preserve">only </w:t>
      </w:r>
      <w:r w:rsidRPr="00C2018E">
        <w:rPr>
          <w:color w:val="000000"/>
          <w:lang w:val="en-GB"/>
        </w:rPr>
        <w:t>as a guide. The questions for the focus groups w</w:t>
      </w:r>
      <w:r w:rsidRPr="00C2018E">
        <w:rPr>
          <w:lang w:val="en-GB"/>
        </w:rPr>
        <w:t xml:space="preserve">ere grouped </w:t>
      </w:r>
      <w:r w:rsidRPr="00C2018E">
        <w:rPr>
          <w:szCs w:val="24"/>
          <w:lang w:val="en-GB"/>
        </w:rPr>
        <w:t>into</w:t>
      </w:r>
      <w:r w:rsidRPr="00C2018E">
        <w:rPr>
          <w:lang w:val="en-GB"/>
        </w:rPr>
        <w:t xml:space="preserve"> </w:t>
      </w:r>
      <w:r w:rsidRPr="00C2018E">
        <w:rPr>
          <w:color w:val="000000"/>
          <w:lang w:val="en-GB"/>
        </w:rPr>
        <w:t>three main sections related to general use, use in informal EFL learning</w:t>
      </w:r>
      <w:r w:rsidRPr="00C2018E">
        <w:rPr>
          <w:color w:val="000000"/>
          <w:szCs w:val="24"/>
          <w:lang w:val="en-GB"/>
        </w:rPr>
        <w:t>,</w:t>
      </w:r>
      <w:r w:rsidRPr="00C2018E">
        <w:rPr>
          <w:color w:val="000000"/>
          <w:lang w:val="en-GB"/>
        </w:rPr>
        <w:t xml:space="preserve"> and use in formal EFL teaching (</w:t>
      </w:r>
      <w:r w:rsidRPr="00C2018E">
        <w:rPr>
          <w:color w:val="000000"/>
          <w:szCs w:val="24"/>
          <w:lang w:val="en-GB"/>
        </w:rPr>
        <w:t>see</w:t>
      </w:r>
      <w:r w:rsidRPr="00C2018E">
        <w:rPr>
          <w:color w:val="000000"/>
          <w:lang w:val="en-GB"/>
        </w:rPr>
        <w:t xml:space="preserve"> Appendix 4 for a copy of the focus </w:t>
      </w:r>
      <w:r w:rsidRPr="00C2018E">
        <w:rPr>
          <w:color w:val="000000"/>
          <w:szCs w:val="24"/>
          <w:lang w:val="en-GB"/>
        </w:rPr>
        <w:t>group</w:t>
      </w:r>
      <w:r w:rsidRPr="00C2018E">
        <w:rPr>
          <w:color w:val="000000"/>
          <w:lang w:val="en-GB"/>
        </w:rPr>
        <w:t xml:space="preserve"> questions). </w:t>
      </w:r>
    </w:p>
    <w:p w14:paraId="31F7CA60" w14:textId="3E770F00" w:rsidR="00E71014" w:rsidRPr="00C2018E" w:rsidRDefault="00E71014" w:rsidP="00D8183E">
      <w:pPr>
        <w:ind w:left="360"/>
        <w:rPr>
          <w:color w:val="000000"/>
          <w:lang w:val="en-GB"/>
        </w:rPr>
      </w:pPr>
      <w:r w:rsidRPr="00C2018E">
        <w:rPr>
          <w:color w:val="000000"/>
          <w:lang w:val="en-GB"/>
        </w:rPr>
        <w:t xml:space="preserve">The focus groups were </w:t>
      </w:r>
      <w:r w:rsidRPr="00C2018E">
        <w:rPr>
          <w:color w:val="000000"/>
          <w:szCs w:val="24"/>
          <w:lang w:val="en-GB"/>
        </w:rPr>
        <w:t xml:space="preserve">of </w:t>
      </w:r>
      <w:r w:rsidRPr="00C2018E">
        <w:rPr>
          <w:color w:val="000000"/>
          <w:lang w:val="en-GB"/>
        </w:rPr>
        <w:t xml:space="preserve">mixed gender. I have mentioned in the </w:t>
      </w:r>
      <w:r w:rsidRPr="00C2018E">
        <w:rPr>
          <w:color w:val="000000"/>
          <w:szCs w:val="24"/>
          <w:lang w:val="en-GB"/>
        </w:rPr>
        <w:t>“</w:t>
      </w:r>
      <w:r w:rsidRPr="00C2018E">
        <w:rPr>
          <w:color w:val="000000"/>
          <w:lang w:val="en-GB"/>
        </w:rPr>
        <w:t xml:space="preserve">Context of the </w:t>
      </w:r>
      <w:r w:rsidRPr="00C2018E">
        <w:rPr>
          <w:color w:val="000000"/>
          <w:szCs w:val="24"/>
          <w:lang w:val="en-GB"/>
        </w:rPr>
        <w:t>Study”</w:t>
      </w:r>
      <w:r w:rsidRPr="00C2018E">
        <w:rPr>
          <w:color w:val="000000"/>
          <w:lang w:val="en-GB"/>
        </w:rPr>
        <w:t xml:space="preserve"> that the participants </w:t>
      </w:r>
      <w:r w:rsidRPr="00C2018E">
        <w:rPr>
          <w:color w:val="000000"/>
          <w:szCs w:val="24"/>
          <w:lang w:val="en-GB"/>
        </w:rPr>
        <w:t>attended</w:t>
      </w:r>
      <w:r w:rsidRPr="00C2018E">
        <w:rPr>
          <w:color w:val="000000"/>
          <w:lang w:val="en-GB"/>
        </w:rPr>
        <w:t xml:space="preserve"> single-gender high schools but mixed-gender </w:t>
      </w:r>
      <w:r w:rsidRPr="00C2018E">
        <w:rPr>
          <w:color w:val="000000"/>
          <w:szCs w:val="24"/>
          <w:lang w:val="en-GB"/>
        </w:rPr>
        <w:t>institutions of</w:t>
      </w:r>
      <w:r w:rsidRPr="00C2018E">
        <w:rPr>
          <w:color w:val="000000"/>
          <w:lang w:val="en-GB"/>
        </w:rPr>
        <w:t xml:space="preserve"> higher education. Accordingly, it seemed appropriate that </w:t>
      </w:r>
      <w:r w:rsidRPr="00C2018E">
        <w:rPr>
          <w:color w:val="000000"/>
          <w:szCs w:val="24"/>
          <w:lang w:val="en-GB"/>
        </w:rPr>
        <w:t xml:space="preserve">because mixed-gender settings are the norm </w:t>
      </w:r>
      <w:r w:rsidRPr="00C2018E">
        <w:rPr>
          <w:color w:val="000000"/>
          <w:lang w:val="en-GB"/>
        </w:rPr>
        <w:t xml:space="preserve">in higher education, I should follow </w:t>
      </w:r>
      <w:r w:rsidRPr="00C2018E">
        <w:rPr>
          <w:color w:val="000000"/>
          <w:szCs w:val="24"/>
          <w:lang w:val="en-GB"/>
        </w:rPr>
        <w:t>it</w:t>
      </w:r>
      <w:r w:rsidRPr="00C2018E">
        <w:rPr>
          <w:color w:val="000000"/>
          <w:lang w:val="en-GB"/>
        </w:rPr>
        <w:t xml:space="preserve">. I did not want to impose </w:t>
      </w:r>
      <w:r w:rsidRPr="00C2018E">
        <w:rPr>
          <w:color w:val="000000"/>
          <w:szCs w:val="24"/>
          <w:lang w:val="en-GB"/>
        </w:rPr>
        <w:t xml:space="preserve">a </w:t>
      </w:r>
      <w:r w:rsidRPr="00C2018E">
        <w:rPr>
          <w:color w:val="000000"/>
          <w:lang w:val="en-GB"/>
        </w:rPr>
        <w:t xml:space="preserve">single-gender </w:t>
      </w:r>
      <w:r w:rsidRPr="00C2018E">
        <w:rPr>
          <w:color w:val="000000"/>
          <w:szCs w:val="24"/>
          <w:lang w:val="en-GB"/>
        </w:rPr>
        <w:t>environment</w:t>
      </w:r>
      <w:r w:rsidRPr="00C2018E">
        <w:rPr>
          <w:color w:val="000000"/>
          <w:lang w:val="en-GB"/>
        </w:rPr>
        <w:t xml:space="preserve"> on my participants as this seemed an artificial way to </w:t>
      </w:r>
      <w:r w:rsidR="003476EE" w:rsidRPr="00C2018E">
        <w:rPr>
          <w:color w:val="000000"/>
          <w:szCs w:val="24"/>
          <w:lang w:val="en-GB"/>
        </w:rPr>
        <w:t>organise</w:t>
      </w:r>
      <w:r w:rsidR="003476EE" w:rsidRPr="00C2018E">
        <w:rPr>
          <w:color w:val="000000"/>
          <w:lang w:val="en-GB"/>
        </w:rPr>
        <w:t xml:space="preserve"> </w:t>
      </w:r>
      <w:r w:rsidRPr="00C2018E">
        <w:rPr>
          <w:color w:val="000000"/>
          <w:lang w:val="en-GB"/>
        </w:rPr>
        <w:t>the groups</w:t>
      </w:r>
      <w:r w:rsidRPr="00C2018E">
        <w:rPr>
          <w:color w:val="000000"/>
          <w:szCs w:val="24"/>
          <w:lang w:val="en-GB"/>
        </w:rPr>
        <w:t>.</w:t>
      </w:r>
      <w:r w:rsidRPr="00C2018E">
        <w:rPr>
          <w:color w:val="000000"/>
          <w:lang w:val="en-GB"/>
        </w:rPr>
        <w:t xml:space="preserve"> Indeed, </w:t>
      </w:r>
      <w:r w:rsidRPr="00C2018E">
        <w:rPr>
          <w:color w:val="000000"/>
          <w:szCs w:val="24"/>
          <w:lang w:val="en-GB"/>
        </w:rPr>
        <w:t>because</w:t>
      </w:r>
      <w:r w:rsidRPr="00C2018E">
        <w:rPr>
          <w:color w:val="000000"/>
          <w:lang w:val="en-GB"/>
        </w:rPr>
        <w:t xml:space="preserve"> this </w:t>
      </w:r>
      <w:r w:rsidR="003476EE" w:rsidRPr="00C2018E">
        <w:rPr>
          <w:color w:val="000000"/>
          <w:szCs w:val="24"/>
          <w:lang w:val="en-GB"/>
        </w:rPr>
        <w:t>organisation</w:t>
      </w:r>
      <w:r w:rsidR="003476EE" w:rsidRPr="00C2018E">
        <w:rPr>
          <w:color w:val="000000"/>
          <w:lang w:val="en-GB"/>
        </w:rPr>
        <w:t xml:space="preserve"> </w:t>
      </w:r>
      <w:r w:rsidRPr="00C2018E">
        <w:rPr>
          <w:color w:val="000000"/>
          <w:lang w:val="en-GB"/>
        </w:rPr>
        <w:t xml:space="preserve">was associated with school education, </w:t>
      </w:r>
      <w:r w:rsidRPr="00C2018E">
        <w:rPr>
          <w:color w:val="000000"/>
          <w:szCs w:val="24"/>
          <w:lang w:val="en-GB"/>
        </w:rPr>
        <w:t>such an imposition</w:t>
      </w:r>
      <w:r w:rsidRPr="00C2018E">
        <w:rPr>
          <w:color w:val="000000"/>
          <w:lang w:val="en-GB"/>
        </w:rPr>
        <w:t xml:space="preserve"> would have possibly been interpreted as </w:t>
      </w:r>
      <w:r w:rsidR="00404358" w:rsidRPr="00C2018E">
        <w:rPr>
          <w:color w:val="000000"/>
          <w:szCs w:val="24"/>
          <w:lang w:val="en-GB"/>
        </w:rPr>
        <w:t>patronising</w:t>
      </w:r>
      <w:r w:rsidR="00404358" w:rsidRPr="00C2018E">
        <w:rPr>
          <w:color w:val="000000"/>
          <w:lang w:val="en-GB"/>
        </w:rPr>
        <w:t xml:space="preserve"> </w:t>
      </w:r>
      <w:r w:rsidRPr="00C2018E">
        <w:rPr>
          <w:color w:val="000000"/>
          <w:lang w:val="en-GB"/>
        </w:rPr>
        <w:t xml:space="preserve">or undermining. After a review of the data, it could be interpreted that the female students may at times have felt inhibited in what they </w:t>
      </w:r>
      <w:r w:rsidRPr="00C2018E">
        <w:rPr>
          <w:color w:val="000000"/>
          <w:lang w:val="en-GB"/>
        </w:rPr>
        <w:lastRenderedPageBreak/>
        <w:t xml:space="preserve">wanted to say because of the </w:t>
      </w:r>
      <w:r w:rsidRPr="00C2018E">
        <w:rPr>
          <w:color w:val="000000"/>
          <w:szCs w:val="24"/>
          <w:lang w:val="en-GB"/>
        </w:rPr>
        <w:t>men’s</w:t>
      </w:r>
      <w:r w:rsidRPr="00C2018E" w:rsidDel="0053784A">
        <w:rPr>
          <w:color w:val="000000"/>
          <w:szCs w:val="24"/>
          <w:lang w:val="en-GB"/>
        </w:rPr>
        <w:t xml:space="preserve"> </w:t>
      </w:r>
      <w:r w:rsidRPr="00C2018E">
        <w:rPr>
          <w:color w:val="000000"/>
          <w:lang w:val="en-GB"/>
        </w:rPr>
        <w:t>presence</w:t>
      </w:r>
      <w:r w:rsidRPr="00C2018E">
        <w:rPr>
          <w:color w:val="000000"/>
          <w:szCs w:val="24"/>
          <w:lang w:val="en-GB"/>
        </w:rPr>
        <w:t>. Whatever</w:t>
      </w:r>
      <w:r w:rsidRPr="00C2018E">
        <w:rPr>
          <w:color w:val="000000"/>
          <w:lang w:val="en-GB"/>
        </w:rPr>
        <w:t xml:space="preserve"> manner </w:t>
      </w:r>
      <w:r w:rsidRPr="00C2018E">
        <w:rPr>
          <w:color w:val="000000"/>
          <w:szCs w:val="24"/>
          <w:lang w:val="en-GB"/>
        </w:rPr>
        <w:t xml:space="preserve">in which </w:t>
      </w:r>
      <w:r w:rsidRPr="00C2018E">
        <w:rPr>
          <w:color w:val="000000"/>
          <w:lang w:val="en-GB"/>
        </w:rPr>
        <w:t xml:space="preserve">I </w:t>
      </w:r>
      <w:r w:rsidR="003476EE" w:rsidRPr="00C2018E">
        <w:rPr>
          <w:color w:val="000000"/>
          <w:szCs w:val="24"/>
          <w:lang w:val="en-GB"/>
        </w:rPr>
        <w:t>organised</w:t>
      </w:r>
      <w:r w:rsidR="003476EE" w:rsidRPr="00C2018E">
        <w:rPr>
          <w:color w:val="000000"/>
          <w:lang w:val="en-GB"/>
        </w:rPr>
        <w:t xml:space="preserve"> </w:t>
      </w:r>
      <w:r w:rsidRPr="00C2018E">
        <w:rPr>
          <w:color w:val="000000"/>
          <w:lang w:val="en-GB"/>
        </w:rPr>
        <w:t xml:space="preserve">the groups would have had an impact on participants; for example, if I had also mixed the student groups with the lecturer group, the results would have been different because of the power imbalance. </w:t>
      </w:r>
    </w:p>
    <w:p w14:paraId="0A1B852B" w14:textId="0CD53C2A" w:rsidR="00E71014" w:rsidRPr="00C2018E" w:rsidRDefault="00E71014" w:rsidP="00D8183E">
      <w:pPr>
        <w:ind w:left="360"/>
        <w:rPr>
          <w:color w:val="000000"/>
          <w:lang w:val="en-GB"/>
        </w:rPr>
      </w:pPr>
      <w:r w:rsidRPr="00C2018E">
        <w:rPr>
          <w:color w:val="000000"/>
          <w:szCs w:val="24"/>
          <w:lang w:val="en-GB"/>
        </w:rPr>
        <w:t>Although</w:t>
      </w:r>
      <w:r w:rsidRPr="00C2018E">
        <w:rPr>
          <w:color w:val="000000"/>
          <w:lang w:val="en-GB"/>
        </w:rPr>
        <w:t xml:space="preserve"> I </w:t>
      </w:r>
      <w:r w:rsidRPr="00C2018E">
        <w:rPr>
          <w:color w:val="000000"/>
          <w:szCs w:val="24"/>
          <w:lang w:val="en-GB"/>
        </w:rPr>
        <w:t>intended to keep</w:t>
      </w:r>
      <w:r w:rsidRPr="00C2018E">
        <w:rPr>
          <w:color w:val="000000"/>
          <w:lang w:val="en-GB"/>
        </w:rPr>
        <w:t xml:space="preserve"> the </w:t>
      </w:r>
      <w:r w:rsidRPr="00C2018E">
        <w:rPr>
          <w:color w:val="000000"/>
          <w:szCs w:val="24"/>
          <w:lang w:val="en-GB"/>
        </w:rPr>
        <w:t>groups</w:t>
      </w:r>
      <w:r w:rsidRPr="00C2018E">
        <w:rPr>
          <w:color w:val="000000"/>
          <w:lang w:val="en-GB"/>
        </w:rPr>
        <w:t xml:space="preserve"> mixed</w:t>
      </w:r>
      <w:r w:rsidRPr="00C2018E">
        <w:rPr>
          <w:color w:val="000000"/>
          <w:szCs w:val="24"/>
          <w:lang w:val="en-GB"/>
        </w:rPr>
        <w:t>, after data analysis</w:t>
      </w:r>
      <w:r w:rsidRPr="00C2018E">
        <w:rPr>
          <w:color w:val="000000"/>
          <w:lang w:val="en-GB"/>
        </w:rPr>
        <w:t>, it seems that the female students in my study may have said more if I had placed them in single</w:t>
      </w:r>
      <w:r w:rsidRPr="00C2018E">
        <w:rPr>
          <w:color w:val="000000"/>
          <w:szCs w:val="24"/>
          <w:lang w:val="en-GB"/>
        </w:rPr>
        <w:t>-</w:t>
      </w:r>
      <w:r w:rsidRPr="00C2018E">
        <w:rPr>
          <w:color w:val="000000"/>
          <w:lang w:val="en-GB"/>
        </w:rPr>
        <w:t xml:space="preserve">sex groups. I discuss this </w:t>
      </w:r>
      <w:r w:rsidRPr="00C2018E">
        <w:rPr>
          <w:color w:val="000000"/>
          <w:szCs w:val="24"/>
          <w:lang w:val="en-GB"/>
        </w:rPr>
        <w:t xml:space="preserve">concern </w:t>
      </w:r>
      <w:r w:rsidRPr="00C2018E">
        <w:rPr>
          <w:color w:val="000000"/>
          <w:lang w:val="en-GB"/>
        </w:rPr>
        <w:t xml:space="preserve">later in the </w:t>
      </w:r>
      <w:r w:rsidRPr="00C2018E">
        <w:rPr>
          <w:color w:val="000000"/>
          <w:szCs w:val="24"/>
          <w:lang w:val="en-GB"/>
        </w:rPr>
        <w:t>conclusion</w:t>
      </w:r>
      <w:r w:rsidRPr="00C2018E">
        <w:rPr>
          <w:color w:val="000000"/>
          <w:lang w:val="en-GB"/>
        </w:rPr>
        <w:t xml:space="preserve"> and in my discussion of the data.</w:t>
      </w:r>
    </w:p>
    <w:p w14:paraId="5CD07040" w14:textId="77777777" w:rsidR="00E71014" w:rsidRPr="00C2018E" w:rsidRDefault="00E71014" w:rsidP="00D8183E">
      <w:pPr>
        <w:keepNext/>
        <w:keepLines/>
        <w:numPr>
          <w:ilvl w:val="4"/>
          <w:numId w:val="1"/>
        </w:numPr>
        <w:ind w:left="648"/>
        <w:outlineLvl w:val="4"/>
        <w:rPr>
          <w:b/>
          <w:lang w:val="en-GB"/>
        </w:rPr>
      </w:pPr>
      <w:r w:rsidRPr="00C2018E">
        <w:rPr>
          <w:b/>
          <w:lang w:val="en-GB"/>
        </w:rPr>
        <w:t>Justification for Focus Group Discussions</w:t>
      </w:r>
    </w:p>
    <w:p w14:paraId="436F38D7" w14:textId="13EA2D1B" w:rsidR="00E71014" w:rsidRPr="00C2018E" w:rsidRDefault="00E71014" w:rsidP="00D8183E">
      <w:pPr>
        <w:ind w:left="360"/>
        <w:rPr>
          <w:color w:val="000000"/>
          <w:lang w:val="en-GB"/>
        </w:rPr>
      </w:pPr>
      <w:r w:rsidRPr="00C2018E">
        <w:rPr>
          <w:color w:val="000000"/>
          <w:lang w:val="en-GB"/>
        </w:rPr>
        <w:t xml:space="preserve">In this study, I chose to use focus group discussions for students rather than one-to-one interviews. Focus groups help </w:t>
      </w:r>
      <w:r w:rsidRPr="00C2018E">
        <w:rPr>
          <w:color w:val="000000"/>
          <w:szCs w:val="24"/>
          <w:lang w:val="en-GB"/>
        </w:rPr>
        <w:t>the researcher obtain</w:t>
      </w:r>
      <w:r w:rsidRPr="00C2018E">
        <w:rPr>
          <w:color w:val="000000"/>
          <w:lang w:val="en-GB"/>
        </w:rPr>
        <w:t xml:space="preserve"> rich and in-depth perceptions </w:t>
      </w:r>
      <w:r w:rsidRPr="00C2018E">
        <w:rPr>
          <w:color w:val="000000"/>
          <w:szCs w:val="24"/>
          <w:lang w:val="en-GB"/>
        </w:rPr>
        <w:t>based</w:t>
      </w:r>
      <w:r w:rsidRPr="00C2018E">
        <w:rPr>
          <w:color w:val="000000"/>
          <w:lang w:val="en-GB"/>
        </w:rPr>
        <w:t xml:space="preserve"> on the students’ </w:t>
      </w:r>
      <w:r w:rsidRPr="00C2018E">
        <w:rPr>
          <w:color w:val="000000"/>
          <w:szCs w:val="24"/>
          <w:lang w:val="en-GB"/>
        </w:rPr>
        <w:t xml:space="preserve">viewpoints, which </w:t>
      </w:r>
      <w:r w:rsidRPr="00C2018E">
        <w:rPr>
          <w:color w:val="000000"/>
          <w:lang w:val="en-GB"/>
        </w:rPr>
        <w:t xml:space="preserve">helped me identify the students’ online practices and </w:t>
      </w:r>
      <w:r w:rsidRPr="00C2018E">
        <w:rPr>
          <w:color w:val="000000"/>
          <w:szCs w:val="24"/>
          <w:lang w:val="en-GB"/>
        </w:rPr>
        <w:t>their</w:t>
      </w:r>
      <w:r w:rsidRPr="00C2018E">
        <w:rPr>
          <w:color w:val="000000"/>
          <w:lang w:val="en-GB"/>
        </w:rPr>
        <w:t xml:space="preserve"> underlying </w:t>
      </w:r>
      <w:r w:rsidRPr="00C2018E">
        <w:rPr>
          <w:color w:val="000000"/>
          <w:szCs w:val="24"/>
          <w:lang w:val="en-GB"/>
        </w:rPr>
        <w:t>reasons</w:t>
      </w:r>
      <w:r w:rsidRPr="00C2018E">
        <w:rPr>
          <w:color w:val="000000"/>
          <w:lang w:val="en-GB"/>
        </w:rPr>
        <w:t>. It</w:t>
      </w:r>
      <w:r w:rsidRPr="00C2018E">
        <w:rPr>
          <w:lang w:val="en-GB"/>
        </w:rPr>
        <w:t xml:space="preserve"> </w:t>
      </w:r>
      <w:r w:rsidRPr="00C2018E">
        <w:rPr>
          <w:color w:val="000000"/>
          <w:lang w:val="en-GB"/>
        </w:rPr>
        <w:t xml:space="preserve">also helped </w:t>
      </w:r>
      <w:r w:rsidRPr="00C2018E">
        <w:rPr>
          <w:color w:val="000000"/>
          <w:szCs w:val="24"/>
          <w:lang w:val="en-GB"/>
        </w:rPr>
        <w:t>me</w:t>
      </w:r>
      <w:r w:rsidRPr="00C2018E">
        <w:rPr>
          <w:color w:val="000000"/>
          <w:lang w:val="en-GB"/>
        </w:rPr>
        <w:t xml:space="preserve"> explore all important issues related to students’ use of SNSs, which may not have been reflected </w:t>
      </w:r>
      <w:r w:rsidRPr="00C2018E">
        <w:rPr>
          <w:color w:val="000000"/>
          <w:szCs w:val="24"/>
          <w:lang w:val="en-GB"/>
        </w:rPr>
        <w:t>with</w:t>
      </w:r>
      <w:r w:rsidRPr="00C2018E">
        <w:rPr>
          <w:color w:val="000000"/>
          <w:lang w:val="en-GB"/>
        </w:rPr>
        <w:t xml:space="preserve"> other methods. </w:t>
      </w:r>
    </w:p>
    <w:p w14:paraId="1CE47809" w14:textId="461B2FC9" w:rsidR="00E71014" w:rsidRPr="00C2018E" w:rsidRDefault="00E71014" w:rsidP="00D8183E">
      <w:pPr>
        <w:ind w:left="360"/>
        <w:rPr>
          <w:color w:val="000000"/>
          <w:lang w:val="en-GB"/>
        </w:rPr>
      </w:pPr>
      <w:r w:rsidRPr="00C2018E">
        <w:rPr>
          <w:color w:val="000000"/>
          <w:lang w:val="en-GB"/>
        </w:rPr>
        <w:t>The choice to use focus group discussions was based on a number of advantages</w:t>
      </w:r>
      <w:r w:rsidRPr="00C2018E">
        <w:rPr>
          <w:color w:val="000000"/>
          <w:szCs w:val="24"/>
          <w:lang w:val="en-GB"/>
        </w:rPr>
        <w:t>,</w:t>
      </w:r>
      <w:r w:rsidRPr="00C2018E">
        <w:rPr>
          <w:color w:val="000000"/>
          <w:lang w:val="en-GB"/>
        </w:rPr>
        <w:t xml:space="preserve"> including flexibility and the collection of the perceptions of a larger number of participants in comparison with carrying out individual interviews. In addition, according to Kitzinger </w:t>
      </w:r>
      <w:r w:rsidRPr="00C2018E">
        <w:rPr>
          <w:color w:val="000000"/>
          <w:szCs w:val="24"/>
          <w:lang w:val="en-GB"/>
        </w:rPr>
        <w:t>and</w:t>
      </w:r>
      <w:r w:rsidRPr="00C2018E">
        <w:rPr>
          <w:color w:val="000000"/>
          <w:lang w:val="en-GB"/>
        </w:rPr>
        <w:t xml:space="preserve"> Barbour (2001), focus groups enabled more responses and discussions and encouraged communication among participants</w:t>
      </w:r>
      <w:r w:rsidRPr="00C2018E">
        <w:rPr>
          <w:color w:val="000000"/>
          <w:szCs w:val="24"/>
          <w:lang w:val="en-GB"/>
        </w:rPr>
        <w:t>,</w:t>
      </w:r>
      <w:r w:rsidRPr="00C2018E">
        <w:rPr>
          <w:color w:val="000000"/>
          <w:lang w:val="en-GB"/>
        </w:rPr>
        <w:t xml:space="preserve"> such as adding </w:t>
      </w:r>
      <w:r w:rsidRPr="00C2018E">
        <w:rPr>
          <w:color w:val="000000"/>
          <w:szCs w:val="24"/>
          <w:lang w:val="en-GB"/>
        </w:rPr>
        <w:t>to</w:t>
      </w:r>
      <w:r w:rsidRPr="00C2018E">
        <w:rPr>
          <w:color w:val="000000"/>
          <w:lang w:val="en-GB"/>
        </w:rPr>
        <w:t xml:space="preserve"> each other’s points of </w:t>
      </w:r>
      <w:r w:rsidRPr="00C2018E">
        <w:rPr>
          <w:color w:val="000000"/>
          <w:szCs w:val="24"/>
          <w:lang w:val="en-GB"/>
        </w:rPr>
        <w:t>view</w:t>
      </w:r>
      <w:r w:rsidRPr="00C2018E">
        <w:rPr>
          <w:color w:val="000000"/>
          <w:lang w:val="en-GB"/>
        </w:rPr>
        <w:t xml:space="preserve">. Barbour (2014) stated the use of focus groups allowed for </w:t>
      </w:r>
      <w:r w:rsidRPr="00C2018E">
        <w:rPr>
          <w:color w:val="000000"/>
          <w:szCs w:val="24"/>
          <w:lang w:val="en-GB"/>
        </w:rPr>
        <w:t>exploration of</w:t>
      </w:r>
      <w:r w:rsidRPr="00C2018E">
        <w:rPr>
          <w:color w:val="000000"/>
          <w:lang w:val="en-GB"/>
        </w:rPr>
        <w:t xml:space="preserve"> participants’ perceptions and experiences in detail, especially why they perceived things in a certain way. </w:t>
      </w:r>
    </w:p>
    <w:p w14:paraId="03DDA247" w14:textId="77777777" w:rsidR="00E71014" w:rsidRPr="00C2018E" w:rsidRDefault="00E71014" w:rsidP="00D8183E">
      <w:pPr>
        <w:keepNext/>
        <w:keepLines/>
        <w:numPr>
          <w:ilvl w:val="4"/>
          <w:numId w:val="1"/>
        </w:numPr>
        <w:ind w:left="648"/>
        <w:outlineLvl w:val="4"/>
        <w:rPr>
          <w:b/>
          <w:lang w:val="en-GB"/>
        </w:rPr>
      </w:pPr>
      <w:r w:rsidRPr="00C2018E">
        <w:rPr>
          <w:b/>
          <w:lang w:val="en-GB"/>
        </w:rPr>
        <w:lastRenderedPageBreak/>
        <w:t>Sampling and Accessing Participants</w:t>
      </w:r>
    </w:p>
    <w:p w14:paraId="68A72953" w14:textId="71597E15" w:rsidR="00E71014" w:rsidRPr="00C2018E" w:rsidRDefault="00E71014" w:rsidP="00D8183E">
      <w:pPr>
        <w:ind w:left="360"/>
        <w:rPr>
          <w:color w:val="000000"/>
          <w:lang w:val="en-GB"/>
        </w:rPr>
      </w:pPr>
      <w:r w:rsidRPr="00C2018E">
        <w:rPr>
          <w:color w:val="000000"/>
          <w:lang w:val="en-GB"/>
        </w:rPr>
        <w:t>According to Kitzinger and Barbour (2001), focus group discussions involve participants who have awareness, knowledge</w:t>
      </w:r>
      <w:r w:rsidRPr="00C2018E">
        <w:rPr>
          <w:color w:val="000000"/>
          <w:szCs w:val="24"/>
          <w:lang w:val="en-GB"/>
        </w:rPr>
        <w:t>,</w:t>
      </w:r>
      <w:r w:rsidRPr="00C2018E">
        <w:rPr>
          <w:color w:val="000000"/>
          <w:lang w:val="en-GB"/>
        </w:rPr>
        <w:t xml:space="preserve"> or experiences related to the research topic. The students’ background and disposition were relevant because they were newcomers to the </w:t>
      </w:r>
      <w:r w:rsidR="009B536B" w:rsidRPr="00C2018E">
        <w:rPr>
          <w:color w:val="000000"/>
          <w:lang w:val="en-GB"/>
        </w:rPr>
        <w:t xml:space="preserve">Colleges of Technology </w:t>
      </w:r>
      <w:r w:rsidRPr="00C2018E">
        <w:rPr>
          <w:color w:val="000000"/>
          <w:lang w:val="en-GB"/>
        </w:rPr>
        <w:t xml:space="preserve">who were also placed in extensive English programmes before they started their academic courses. They were in a special introductory English </w:t>
      </w:r>
      <w:r w:rsidRPr="00C2018E">
        <w:rPr>
          <w:color w:val="000000"/>
          <w:szCs w:val="24"/>
          <w:lang w:val="en-GB"/>
        </w:rPr>
        <w:t xml:space="preserve">programme </w:t>
      </w:r>
      <w:r w:rsidRPr="00C2018E">
        <w:rPr>
          <w:color w:val="000000"/>
          <w:lang w:val="en-GB"/>
        </w:rPr>
        <w:t xml:space="preserve">(the FYP) set to teach students the required English to start their specialisation. All participants of this study were from this English programme in </w:t>
      </w:r>
      <w:r w:rsidRPr="00C2018E">
        <w:rPr>
          <w:color w:val="000000"/>
          <w:szCs w:val="24"/>
          <w:lang w:val="en-GB"/>
        </w:rPr>
        <w:t>various</w:t>
      </w:r>
      <w:r w:rsidRPr="00C2018E">
        <w:rPr>
          <w:color w:val="000000"/>
          <w:lang w:val="en-GB"/>
        </w:rPr>
        <w:t xml:space="preserve"> </w:t>
      </w:r>
      <w:r w:rsidR="009B536B" w:rsidRPr="00C2018E">
        <w:rPr>
          <w:color w:val="000000"/>
          <w:lang w:val="en-GB"/>
        </w:rPr>
        <w:t>Colleges of Technology</w:t>
      </w:r>
      <w:r w:rsidRPr="00C2018E">
        <w:rPr>
          <w:color w:val="000000"/>
          <w:lang w:val="en-GB"/>
        </w:rPr>
        <w:t xml:space="preserve">. </w:t>
      </w:r>
    </w:p>
    <w:p w14:paraId="6FE94372" w14:textId="52BB675A" w:rsidR="00E71014" w:rsidRPr="00C2018E" w:rsidRDefault="00E71014" w:rsidP="00D8183E">
      <w:pPr>
        <w:ind w:left="360"/>
        <w:rPr>
          <w:color w:val="000000"/>
          <w:lang w:val="en-GB"/>
        </w:rPr>
      </w:pPr>
      <w:r w:rsidRPr="00C2018E">
        <w:rPr>
          <w:color w:val="000000"/>
          <w:lang w:val="en-GB"/>
        </w:rPr>
        <w:t xml:space="preserve">The focus group participants contributed to the online or the printed questionnaires. I chose the focus group participants to gather more details about SNS practices. I made the selection from </w:t>
      </w:r>
      <w:r w:rsidRPr="00C2018E">
        <w:rPr>
          <w:color w:val="000000"/>
          <w:szCs w:val="24"/>
          <w:lang w:val="en-GB"/>
        </w:rPr>
        <w:t>participants who volunteered</w:t>
      </w:r>
      <w:r w:rsidRPr="00C2018E">
        <w:rPr>
          <w:color w:val="000000"/>
          <w:lang w:val="en-GB"/>
        </w:rPr>
        <w:t xml:space="preserve"> in the questionnaire. As mentioned previously, </w:t>
      </w:r>
      <w:r w:rsidRPr="00C2018E">
        <w:rPr>
          <w:color w:val="000000"/>
          <w:szCs w:val="24"/>
          <w:lang w:val="en-GB"/>
        </w:rPr>
        <w:t>I received</w:t>
      </w:r>
      <w:r w:rsidRPr="00C2018E">
        <w:rPr>
          <w:color w:val="000000"/>
          <w:lang w:val="en-GB"/>
        </w:rPr>
        <w:t xml:space="preserve"> only 79 questionnaires from respondents who indicated that they </w:t>
      </w:r>
      <w:r w:rsidRPr="00C2018E">
        <w:rPr>
          <w:color w:val="000000"/>
          <w:szCs w:val="24"/>
          <w:lang w:val="en-GB"/>
        </w:rPr>
        <w:t>used</w:t>
      </w:r>
      <w:r w:rsidRPr="00C2018E">
        <w:rPr>
          <w:color w:val="000000"/>
          <w:lang w:val="en-GB"/>
        </w:rPr>
        <w:t xml:space="preserve"> SNSs for EFL learning and were willing to participate in the second qualitative phase. They provided contact information on their questionnaires. After </w:t>
      </w:r>
      <w:r w:rsidRPr="00C2018E">
        <w:rPr>
          <w:color w:val="000000"/>
          <w:szCs w:val="24"/>
          <w:lang w:val="en-GB"/>
        </w:rPr>
        <w:t>I sent</w:t>
      </w:r>
      <w:r w:rsidRPr="00C2018E">
        <w:rPr>
          <w:color w:val="000000"/>
          <w:lang w:val="en-GB"/>
        </w:rPr>
        <w:t xml:space="preserve"> them emails to invite them to the focus group discussions in April 2015, the number of the participants was narrowed down to 51 candidates</w:t>
      </w:r>
      <w:r w:rsidRPr="00C2018E">
        <w:rPr>
          <w:color w:val="000000"/>
          <w:szCs w:val="24"/>
          <w:lang w:val="en-GB"/>
        </w:rPr>
        <w:t>, males and females,</w:t>
      </w:r>
      <w:r w:rsidRPr="00C2018E">
        <w:rPr>
          <w:color w:val="000000"/>
          <w:lang w:val="en-GB"/>
        </w:rPr>
        <w:t xml:space="preserve"> who answered my emails.</w:t>
      </w:r>
    </w:p>
    <w:p w14:paraId="62CD54A3" w14:textId="7FC2F8B4" w:rsidR="00E71014" w:rsidRPr="00C2018E" w:rsidRDefault="00E71014" w:rsidP="00D8183E">
      <w:pPr>
        <w:ind w:left="360"/>
        <w:rPr>
          <w:color w:val="000000"/>
          <w:lang w:val="en-GB"/>
        </w:rPr>
      </w:pPr>
      <w:r w:rsidRPr="00C2018E">
        <w:rPr>
          <w:color w:val="000000"/>
          <w:lang w:val="en-GB"/>
        </w:rPr>
        <w:t xml:space="preserve">Then I sent the 51 students </w:t>
      </w:r>
      <w:r w:rsidRPr="00C2018E">
        <w:rPr>
          <w:color w:val="000000"/>
          <w:szCs w:val="24"/>
          <w:lang w:val="en-GB"/>
        </w:rPr>
        <w:t>an email</w:t>
      </w:r>
      <w:r w:rsidRPr="00C2018E">
        <w:rPr>
          <w:color w:val="000000"/>
          <w:lang w:val="en-GB"/>
        </w:rPr>
        <w:t xml:space="preserve"> with the time and place for each group in the five colleges, but </w:t>
      </w:r>
      <w:r w:rsidRPr="00C2018E">
        <w:rPr>
          <w:color w:val="000000"/>
          <w:szCs w:val="24"/>
          <w:lang w:val="en-GB"/>
        </w:rPr>
        <w:t>I</w:t>
      </w:r>
      <w:r w:rsidRPr="00C2018E">
        <w:rPr>
          <w:color w:val="000000"/>
          <w:lang w:val="en-GB"/>
        </w:rPr>
        <w:t xml:space="preserve"> received few confirmed responses. Therefore, I tried to change the time and place several times to suit most of the participants. I decided to create WhatsApp groups with those who agreed to give me their contact numbers </w:t>
      </w:r>
      <w:r w:rsidRPr="00C2018E">
        <w:rPr>
          <w:color w:val="000000"/>
          <w:szCs w:val="24"/>
          <w:lang w:val="en-GB"/>
        </w:rPr>
        <w:t>along with</w:t>
      </w:r>
      <w:r w:rsidRPr="00C2018E">
        <w:rPr>
          <w:color w:val="000000"/>
          <w:lang w:val="en-GB"/>
        </w:rPr>
        <w:t xml:space="preserve"> their emails to message them and obtain a direct response to </w:t>
      </w:r>
      <w:r w:rsidR="003476EE" w:rsidRPr="00C2018E">
        <w:rPr>
          <w:color w:val="000000"/>
          <w:szCs w:val="24"/>
          <w:lang w:val="en-GB"/>
        </w:rPr>
        <w:t>organise</w:t>
      </w:r>
      <w:r w:rsidR="003476EE" w:rsidRPr="00C2018E">
        <w:rPr>
          <w:color w:val="000000"/>
          <w:lang w:val="en-GB"/>
        </w:rPr>
        <w:t xml:space="preserve"> </w:t>
      </w:r>
      <w:r w:rsidRPr="00C2018E">
        <w:rPr>
          <w:color w:val="000000"/>
          <w:lang w:val="en-GB"/>
        </w:rPr>
        <w:t xml:space="preserve">the time </w:t>
      </w:r>
      <w:r w:rsidRPr="00C2018E">
        <w:rPr>
          <w:color w:val="000000"/>
          <w:lang w:val="en-GB"/>
        </w:rPr>
        <w:lastRenderedPageBreak/>
        <w:t xml:space="preserve">and place for the discussions. I chose to do this because it used a medium of communication which the students had </w:t>
      </w:r>
      <w:r w:rsidRPr="00C2018E">
        <w:rPr>
          <w:color w:val="000000"/>
          <w:szCs w:val="24"/>
          <w:lang w:val="en-GB"/>
        </w:rPr>
        <w:t>made</w:t>
      </w:r>
      <w:r w:rsidRPr="00C2018E">
        <w:rPr>
          <w:color w:val="000000"/>
          <w:lang w:val="en-GB"/>
        </w:rPr>
        <w:t xml:space="preserve"> obvious that they were happy to use. The WhatsApp groups helped </w:t>
      </w:r>
      <w:r w:rsidR="003476EE" w:rsidRPr="00C2018E">
        <w:rPr>
          <w:color w:val="000000"/>
          <w:szCs w:val="24"/>
          <w:lang w:val="en-GB"/>
        </w:rPr>
        <w:t>organise</w:t>
      </w:r>
      <w:r w:rsidR="003476EE" w:rsidRPr="00C2018E">
        <w:rPr>
          <w:color w:val="000000"/>
          <w:lang w:val="en-GB"/>
        </w:rPr>
        <w:t xml:space="preserve"> </w:t>
      </w:r>
      <w:r w:rsidRPr="00C2018E">
        <w:rPr>
          <w:color w:val="000000"/>
          <w:lang w:val="en-GB"/>
        </w:rPr>
        <w:t xml:space="preserve">the communication with the whole group at once, and students </w:t>
      </w:r>
      <w:r w:rsidRPr="00C2018E">
        <w:rPr>
          <w:color w:val="000000"/>
          <w:szCs w:val="24"/>
          <w:lang w:val="en-GB"/>
        </w:rPr>
        <w:t>could</w:t>
      </w:r>
      <w:r w:rsidRPr="00C2018E">
        <w:rPr>
          <w:color w:val="000000"/>
          <w:lang w:val="en-GB"/>
        </w:rPr>
        <w:t xml:space="preserve"> see each other’s responses and </w:t>
      </w:r>
      <w:r w:rsidR="00D54207" w:rsidRPr="00C2018E">
        <w:rPr>
          <w:color w:val="000000"/>
          <w:szCs w:val="24"/>
          <w:lang w:val="en-GB"/>
        </w:rPr>
        <w:t>as a result</w:t>
      </w:r>
      <w:r w:rsidR="00D54207" w:rsidRPr="00C2018E">
        <w:rPr>
          <w:color w:val="000000"/>
          <w:lang w:val="en-GB"/>
        </w:rPr>
        <w:t xml:space="preserve"> </w:t>
      </w:r>
      <w:r w:rsidRPr="00C2018E">
        <w:rPr>
          <w:color w:val="000000"/>
          <w:lang w:val="en-GB"/>
        </w:rPr>
        <w:t xml:space="preserve">make the </w:t>
      </w:r>
      <w:r w:rsidR="003476EE" w:rsidRPr="00C2018E">
        <w:rPr>
          <w:color w:val="000000"/>
          <w:szCs w:val="24"/>
          <w:lang w:val="en-GB"/>
        </w:rPr>
        <w:t>organisation</w:t>
      </w:r>
      <w:r w:rsidR="003476EE" w:rsidRPr="00C2018E">
        <w:rPr>
          <w:color w:val="000000"/>
          <w:lang w:val="en-GB"/>
        </w:rPr>
        <w:t xml:space="preserve"> </w:t>
      </w:r>
      <w:r w:rsidRPr="00C2018E">
        <w:rPr>
          <w:color w:val="000000"/>
          <w:lang w:val="en-GB"/>
        </w:rPr>
        <w:t>process much easier for everyone.</w:t>
      </w:r>
    </w:p>
    <w:p w14:paraId="7A34E487" w14:textId="3D5B86A2" w:rsidR="00E71014" w:rsidRPr="00C2018E" w:rsidRDefault="00E71014" w:rsidP="00D8183E">
      <w:pPr>
        <w:ind w:left="360"/>
        <w:rPr>
          <w:color w:val="000000"/>
          <w:lang w:val="en-GB"/>
        </w:rPr>
      </w:pPr>
      <w:r w:rsidRPr="00C2018E">
        <w:rPr>
          <w:color w:val="000000"/>
          <w:lang w:val="en-GB"/>
        </w:rPr>
        <w:t xml:space="preserve">Subsequently, I scheduled the discussions according to </w:t>
      </w:r>
      <w:r w:rsidRPr="00C2018E">
        <w:rPr>
          <w:color w:val="000000"/>
          <w:szCs w:val="24"/>
          <w:lang w:val="en-GB"/>
        </w:rPr>
        <w:t xml:space="preserve">the students’ </w:t>
      </w:r>
      <w:r w:rsidRPr="00C2018E">
        <w:rPr>
          <w:color w:val="000000"/>
          <w:lang w:val="en-GB"/>
        </w:rPr>
        <w:t>availability</w:t>
      </w:r>
      <w:r w:rsidRPr="00C2018E">
        <w:rPr>
          <w:color w:val="000000"/>
          <w:szCs w:val="24"/>
          <w:lang w:val="en-GB"/>
        </w:rPr>
        <w:t>.</w:t>
      </w:r>
      <w:r w:rsidRPr="00C2018E">
        <w:rPr>
          <w:color w:val="000000"/>
          <w:lang w:val="en-GB"/>
        </w:rPr>
        <w:t xml:space="preserve"> The WhatsApp groups facilitated organising the time and place </w:t>
      </w:r>
      <w:r w:rsidRPr="00C2018E">
        <w:rPr>
          <w:color w:val="000000"/>
          <w:szCs w:val="24"/>
          <w:lang w:val="en-GB"/>
        </w:rPr>
        <w:t>for</w:t>
      </w:r>
      <w:r w:rsidRPr="00C2018E">
        <w:rPr>
          <w:color w:val="000000"/>
          <w:lang w:val="en-GB"/>
        </w:rPr>
        <w:t xml:space="preserve"> the discussions</w:t>
      </w:r>
      <w:r w:rsidRPr="00C2018E">
        <w:rPr>
          <w:color w:val="000000"/>
          <w:szCs w:val="24"/>
          <w:lang w:val="en-GB"/>
        </w:rPr>
        <w:t>, which</w:t>
      </w:r>
      <w:r w:rsidRPr="00C2018E">
        <w:rPr>
          <w:color w:val="000000"/>
          <w:lang w:val="en-GB"/>
        </w:rPr>
        <w:t xml:space="preserve"> took some time to organise as </w:t>
      </w:r>
      <w:r w:rsidRPr="00C2018E">
        <w:rPr>
          <w:color w:val="000000"/>
          <w:szCs w:val="24"/>
          <w:lang w:val="en-GB"/>
        </w:rPr>
        <w:t>each group contained</w:t>
      </w:r>
      <w:r w:rsidRPr="00C2018E">
        <w:rPr>
          <w:color w:val="000000"/>
          <w:lang w:val="en-GB"/>
        </w:rPr>
        <w:t xml:space="preserve"> five or six students</w:t>
      </w:r>
      <w:r w:rsidRPr="00C2018E">
        <w:rPr>
          <w:color w:val="000000"/>
          <w:szCs w:val="24"/>
          <w:lang w:val="en-GB"/>
        </w:rPr>
        <w:t>. In the five focus</w:t>
      </w:r>
      <w:r w:rsidRPr="00C2018E">
        <w:rPr>
          <w:color w:val="000000"/>
          <w:lang w:val="en-GB"/>
        </w:rPr>
        <w:t xml:space="preserve"> group</w:t>
      </w:r>
      <w:r w:rsidRPr="00C2018E">
        <w:rPr>
          <w:color w:val="000000"/>
          <w:szCs w:val="24"/>
          <w:lang w:val="en-GB"/>
        </w:rPr>
        <w:t xml:space="preserve"> discussions,</w:t>
      </w:r>
      <w:r w:rsidRPr="00C2018E">
        <w:rPr>
          <w:color w:val="000000"/>
          <w:lang w:val="en-GB"/>
        </w:rPr>
        <w:t xml:space="preserve"> 34 students agreed on </w:t>
      </w:r>
      <w:r w:rsidRPr="00C2018E">
        <w:rPr>
          <w:color w:val="000000"/>
          <w:szCs w:val="24"/>
          <w:lang w:val="en-GB"/>
        </w:rPr>
        <w:t>a</w:t>
      </w:r>
      <w:r w:rsidRPr="00C2018E">
        <w:rPr>
          <w:color w:val="000000"/>
          <w:lang w:val="en-GB"/>
        </w:rPr>
        <w:t xml:space="preserve"> time and place</w:t>
      </w:r>
      <w:r w:rsidRPr="00C2018E">
        <w:rPr>
          <w:color w:val="000000"/>
          <w:szCs w:val="24"/>
          <w:lang w:val="en-GB"/>
        </w:rPr>
        <w:t>, but</w:t>
      </w:r>
      <w:r w:rsidRPr="00C2018E">
        <w:rPr>
          <w:color w:val="000000"/>
          <w:lang w:val="en-GB"/>
        </w:rPr>
        <w:t xml:space="preserve"> only 32 showed up to the interviews. </w:t>
      </w:r>
      <w:r w:rsidRPr="00C2018E">
        <w:rPr>
          <w:lang w:val="en-GB"/>
        </w:rPr>
        <w:t>Between</w:t>
      </w:r>
      <w:r w:rsidRPr="00C2018E">
        <w:rPr>
          <w:color w:val="000000"/>
          <w:lang w:val="en-GB"/>
        </w:rPr>
        <w:t xml:space="preserve"> April and July 2015, I </w:t>
      </w:r>
      <w:r w:rsidRPr="00C2018E">
        <w:rPr>
          <w:color w:val="000000"/>
          <w:szCs w:val="24"/>
          <w:lang w:val="en-GB"/>
        </w:rPr>
        <w:t>conducted five</w:t>
      </w:r>
      <w:r w:rsidRPr="00C2018E">
        <w:rPr>
          <w:color w:val="000000"/>
          <w:lang w:val="en-GB"/>
        </w:rPr>
        <w:t xml:space="preserve"> focus group discussions in Arabic. I </w:t>
      </w:r>
      <w:r w:rsidRPr="00C2018E">
        <w:rPr>
          <w:color w:val="000000"/>
          <w:szCs w:val="24"/>
          <w:lang w:val="en-GB"/>
        </w:rPr>
        <w:t>chose</w:t>
      </w:r>
      <w:r w:rsidRPr="00C2018E">
        <w:rPr>
          <w:color w:val="000000"/>
          <w:lang w:val="en-GB"/>
        </w:rPr>
        <w:t xml:space="preserve"> Arabic to enhance student understanding and participation during the discussions. Each focus group discussion </w:t>
      </w:r>
      <w:r w:rsidRPr="00C2018E">
        <w:rPr>
          <w:color w:val="000000"/>
          <w:szCs w:val="24"/>
          <w:lang w:val="en-GB"/>
        </w:rPr>
        <w:t>lasted</w:t>
      </w:r>
      <w:r w:rsidRPr="00C2018E">
        <w:rPr>
          <w:color w:val="000000"/>
          <w:lang w:val="en-GB"/>
        </w:rPr>
        <w:t xml:space="preserve"> around 90</w:t>
      </w:r>
      <w:r w:rsidRPr="00C2018E">
        <w:rPr>
          <w:color w:val="000000"/>
          <w:szCs w:val="24"/>
          <w:lang w:val="en-GB"/>
        </w:rPr>
        <w:t xml:space="preserve"> </w:t>
      </w:r>
      <w:r w:rsidR="009F6427" w:rsidRPr="00C2018E">
        <w:rPr>
          <w:color w:val="000000"/>
          <w:szCs w:val="24"/>
          <w:lang w:val="en-GB"/>
        </w:rPr>
        <w:t>min</w:t>
      </w:r>
      <w:r w:rsidRPr="00C2018E">
        <w:rPr>
          <w:color w:val="000000"/>
          <w:lang w:val="en-GB"/>
        </w:rPr>
        <w:t>. Then I transcribed the discussions and manually coded them.</w:t>
      </w:r>
    </w:p>
    <w:p w14:paraId="5A2FFDC9" w14:textId="2AB8A7B3" w:rsidR="00E71014" w:rsidRPr="00C2018E" w:rsidRDefault="00E71014" w:rsidP="00D8183E">
      <w:pPr>
        <w:ind w:left="360"/>
        <w:rPr>
          <w:color w:val="000000"/>
          <w:lang w:val="en-GB"/>
        </w:rPr>
      </w:pPr>
      <w:r w:rsidRPr="00C2018E">
        <w:rPr>
          <w:color w:val="000000"/>
          <w:lang w:val="en-GB"/>
        </w:rPr>
        <w:t>Barbour (2007) recommends three to eight participants for each group</w:t>
      </w:r>
      <w:r w:rsidRPr="00C2018E">
        <w:rPr>
          <w:color w:val="000000"/>
          <w:szCs w:val="24"/>
          <w:lang w:val="en-GB"/>
        </w:rPr>
        <w:t>. He gives no definitive</w:t>
      </w:r>
      <w:r w:rsidRPr="00C2018E">
        <w:rPr>
          <w:color w:val="000000"/>
          <w:lang w:val="en-GB"/>
        </w:rPr>
        <w:t xml:space="preserve"> number of focus groups</w:t>
      </w:r>
      <w:r w:rsidRPr="00C2018E">
        <w:rPr>
          <w:color w:val="000000"/>
          <w:szCs w:val="24"/>
          <w:lang w:val="en-GB"/>
        </w:rPr>
        <w:t xml:space="preserve"> and claims</w:t>
      </w:r>
      <w:r w:rsidRPr="00C2018E">
        <w:rPr>
          <w:color w:val="000000"/>
          <w:lang w:val="en-GB"/>
        </w:rPr>
        <w:t xml:space="preserve"> that more is not inevitably better. The number relies heavily on the research topic</w:t>
      </w:r>
      <w:r w:rsidRPr="00C2018E">
        <w:rPr>
          <w:color w:val="000000"/>
          <w:szCs w:val="24"/>
          <w:lang w:val="en-GB"/>
        </w:rPr>
        <w:t xml:space="preserve"> as well as</w:t>
      </w:r>
      <w:r w:rsidRPr="00C2018E">
        <w:rPr>
          <w:color w:val="000000"/>
          <w:lang w:val="en-GB"/>
        </w:rPr>
        <w:t xml:space="preserve"> the desired types of data and analysis to be used. I arranged three groups of six students and two groups of seven for the discussions.</w:t>
      </w:r>
    </w:p>
    <w:p w14:paraId="7E27F3D6" w14:textId="090646DC" w:rsidR="00E71014" w:rsidRPr="00C2018E" w:rsidRDefault="00E71014" w:rsidP="00D8183E">
      <w:pPr>
        <w:keepNext/>
        <w:keepLines/>
        <w:numPr>
          <w:ilvl w:val="3"/>
          <w:numId w:val="1"/>
        </w:numPr>
        <w:ind w:left="504"/>
        <w:outlineLvl w:val="3"/>
        <w:rPr>
          <w:lang w:val="en-GB"/>
        </w:rPr>
      </w:pPr>
      <w:r w:rsidRPr="00C2018E">
        <w:rPr>
          <w:rFonts w:eastAsiaTheme="majorEastAsia" w:cstheme="majorBidi"/>
          <w:b/>
          <w:bCs/>
          <w:iCs/>
          <w:lang w:val="en-GB"/>
        </w:rPr>
        <w:t>Teachers</w:t>
      </w:r>
      <w:r w:rsidR="001F0616" w:rsidRPr="00C2018E">
        <w:rPr>
          <w:rFonts w:eastAsiaTheme="majorEastAsia" w:cstheme="majorBidi"/>
          <w:b/>
          <w:bCs/>
          <w:iCs/>
          <w:lang w:val="en-GB"/>
        </w:rPr>
        <w:t>’</w:t>
      </w:r>
      <w:r w:rsidRPr="00C2018E">
        <w:rPr>
          <w:b/>
          <w:lang w:val="en-GB"/>
        </w:rPr>
        <w:t xml:space="preserve"> Interviews </w:t>
      </w:r>
    </w:p>
    <w:p w14:paraId="5DC2678E" w14:textId="36E08B00" w:rsidR="00E71014" w:rsidRPr="00C2018E" w:rsidRDefault="00E71014" w:rsidP="00D8183E">
      <w:pPr>
        <w:ind w:left="360"/>
        <w:rPr>
          <w:color w:val="000000"/>
          <w:lang w:val="en-GB"/>
        </w:rPr>
      </w:pPr>
      <w:r w:rsidRPr="00C2018E">
        <w:rPr>
          <w:color w:val="000000"/>
          <w:lang w:val="en-GB"/>
        </w:rPr>
        <w:t xml:space="preserve">I chose </w:t>
      </w:r>
      <w:r w:rsidRPr="00C2018E">
        <w:rPr>
          <w:color w:val="000000"/>
          <w:szCs w:val="24"/>
          <w:lang w:val="en-GB"/>
        </w:rPr>
        <w:t>semistructured</w:t>
      </w:r>
      <w:r w:rsidRPr="00C2018E">
        <w:rPr>
          <w:color w:val="000000"/>
          <w:lang w:val="en-GB"/>
        </w:rPr>
        <w:t xml:space="preserve"> interviews for the teacher interviews to carry out an in-depth study of the research problem and gather information related to the research aims </w:t>
      </w:r>
      <w:r w:rsidRPr="00C2018E">
        <w:rPr>
          <w:color w:val="000000"/>
          <w:szCs w:val="24"/>
          <w:lang w:val="en-GB"/>
        </w:rPr>
        <w:lastRenderedPageBreak/>
        <w:t>for a</w:t>
      </w:r>
      <w:r w:rsidRPr="00C2018E">
        <w:rPr>
          <w:color w:val="000000"/>
          <w:lang w:val="en-GB"/>
        </w:rPr>
        <w:t xml:space="preserve"> deeper</w:t>
      </w:r>
      <w:r w:rsidRPr="00C2018E">
        <w:rPr>
          <w:color w:val="000000"/>
          <w:szCs w:val="24"/>
          <w:lang w:val="en-GB"/>
        </w:rPr>
        <w:t xml:space="preserve"> analysis</w:t>
      </w:r>
      <w:r w:rsidRPr="00C2018E">
        <w:rPr>
          <w:color w:val="000000"/>
          <w:lang w:val="en-GB"/>
        </w:rPr>
        <w:t xml:space="preserve"> (Cohen et al., 2007). The aim of the interview was to explore teachers’ use of SNSs and their perspectives regarding them. </w:t>
      </w:r>
    </w:p>
    <w:p w14:paraId="060B9485" w14:textId="5F4144E8" w:rsidR="00E71014" w:rsidRPr="00C2018E" w:rsidRDefault="00E71014" w:rsidP="00D8183E">
      <w:pPr>
        <w:keepNext/>
        <w:keepLines/>
        <w:numPr>
          <w:ilvl w:val="4"/>
          <w:numId w:val="1"/>
        </w:numPr>
        <w:ind w:left="648"/>
        <w:outlineLvl w:val="4"/>
        <w:rPr>
          <w:b/>
          <w:lang w:val="en-GB"/>
        </w:rPr>
      </w:pPr>
      <w:r w:rsidRPr="00C2018E">
        <w:rPr>
          <w:b/>
          <w:lang w:val="en-GB"/>
        </w:rPr>
        <w:t xml:space="preserve"> Justification for </w:t>
      </w:r>
      <w:r w:rsidRPr="00C2018E">
        <w:rPr>
          <w:rFonts w:eastAsiaTheme="majorEastAsia"/>
          <w:b/>
          <w:lang w:val="en-GB"/>
        </w:rPr>
        <w:t>Semistructured</w:t>
      </w:r>
      <w:r w:rsidRPr="00C2018E">
        <w:rPr>
          <w:b/>
          <w:lang w:val="en-GB"/>
        </w:rPr>
        <w:t xml:space="preserve"> Interviews</w:t>
      </w:r>
    </w:p>
    <w:p w14:paraId="054D754E" w14:textId="77777777" w:rsidR="00E71014" w:rsidRPr="00C2018E" w:rsidRDefault="00E71014" w:rsidP="00D8183E">
      <w:pPr>
        <w:ind w:left="360"/>
        <w:rPr>
          <w:color w:val="000000"/>
          <w:lang w:val="en-GB"/>
        </w:rPr>
      </w:pPr>
      <w:bookmarkStart w:id="215" w:name="_Hlk499106570"/>
      <w:r w:rsidRPr="00C2018E">
        <w:rPr>
          <w:lang w:val="en-GB"/>
        </w:rPr>
        <w:t>Wellington (2000</w:t>
      </w:r>
      <w:bookmarkEnd w:id="215"/>
      <w:r w:rsidRPr="00C2018E">
        <w:rPr>
          <w:lang w:val="en-GB"/>
        </w:rPr>
        <w:t>) suggested that interviews enable the exploration of interviewees’ views, perceptions</w:t>
      </w:r>
      <w:r w:rsidRPr="00C2018E">
        <w:rPr>
          <w:szCs w:val="24"/>
          <w:lang w:val="en-GB" w:bidi="ar-AE"/>
        </w:rPr>
        <w:t>,</w:t>
      </w:r>
      <w:r w:rsidRPr="00C2018E">
        <w:rPr>
          <w:lang w:val="en-GB"/>
        </w:rPr>
        <w:t xml:space="preserve"> and values. Therefore, I decided to use face-to-face interviews as the qualitative method to gather information from teachers and reach the reality of teacher practices, experiences</w:t>
      </w:r>
      <w:r w:rsidRPr="00C2018E">
        <w:rPr>
          <w:szCs w:val="24"/>
          <w:lang w:val="en-GB" w:bidi="ar-AE"/>
        </w:rPr>
        <w:t>,</w:t>
      </w:r>
      <w:r w:rsidRPr="00C2018E">
        <w:rPr>
          <w:lang w:val="en-GB"/>
        </w:rPr>
        <w:t xml:space="preserve"> and attitudes that would otherwise remain inaccessible to me as the researcher (</w:t>
      </w:r>
      <w:bookmarkStart w:id="216" w:name="_Hlk499106595"/>
      <w:r w:rsidRPr="00C2018E">
        <w:rPr>
          <w:lang w:val="en-GB"/>
        </w:rPr>
        <w:t>Perakyla, 2005</w:t>
      </w:r>
      <w:bookmarkEnd w:id="216"/>
      <w:r w:rsidRPr="00C2018E">
        <w:rPr>
          <w:lang w:val="en-GB"/>
        </w:rPr>
        <w:t>).</w:t>
      </w:r>
    </w:p>
    <w:p w14:paraId="0799F3A7" w14:textId="40814B33" w:rsidR="00E71014" w:rsidRPr="00C2018E" w:rsidRDefault="00E71014" w:rsidP="00D8183E">
      <w:pPr>
        <w:ind w:left="360"/>
        <w:rPr>
          <w:color w:val="000000"/>
          <w:lang w:val="en-GB"/>
        </w:rPr>
      </w:pPr>
      <w:r w:rsidRPr="00C2018E">
        <w:rPr>
          <w:color w:val="000000"/>
          <w:lang w:val="en-GB"/>
        </w:rPr>
        <w:t>I directed the interview questions towards the teachers’ experiences using SNSs, their role, their perceived benefits</w:t>
      </w:r>
      <w:r w:rsidRPr="00C2018E">
        <w:rPr>
          <w:color w:val="000000"/>
          <w:szCs w:val="24"/>
          <w:lang w:val="en-GB"/>
        </w:rPr>
        <w:t>,</w:t>
      </w:r>
      <w:r w:rsidRPr="00C2018E">
        <w:rPr>
          <w:color w:val="000000"/>
          <w:lang w:val="en-GB"/>
        </w:rPr>
        <w:t xml:space="preserve"> and challenges of using SNSs in EFL teaching. I used these main points to guide the face-to-face interviews with the teachers. I planned to explore their </w:t>
      </w:r>
      <w:r w:rsidRPr="00C2018E">
        <w:rPr>
          <w:color w:val="000000"/>
          <w:szCs w:val="24"/>
          <w:lang w:val="en-GB"/>
        </w:rPr>
        <w:t>SNS</w:t>
      </w:r>
      <w:r w:rsidRPr="00C2018E">
        <w:rPr>
          <w:color w:val="000000"/>
          <w:lang w:val="en-GB"/>
        </w:rPr>
        <w:t xml:space="preserve"> use in EFL teaching from their </w:t>
      </w:r>
      <w:r w:rsidRPr="00C2018E">
        <w:rPr>
          <w:color w:val="000000"/>
          <w:szCs w:val="24"/>
          <w:lang w:val="en-GB"/>
        </w:rPr>
        <w:t>viewpoints (see</w:t>
      </w:r>
      <w:r w:rsidRPr="00C2018E">
        <w:rPr>
          <w:color w:val="000000"/>
          <w:lang w:val="en-GB"/>
        </w:rPr>
        <w:t xml:space="preserve"> Appendix 5). The </w:t>
      </w:r>
      <w:r w:rsidRPr="00C2018E">
        <w:rPr>
          <w:color w:val="000000"/>
          <w:szCs w:val="24"/>
          <w:lang w:val="en-GB"/>
        </w:rPr>
        <w:t>semistructured</w:t>
      </w:r>
      <w:r w:rsidRPr="00C2018E">
        <w:rPr>
          <w:color w:val="000000"/>
          <w:lang w:val="en-GB"/>
        </w:rPr>
        <w:t xml:space="preserve"> interviews added significant additional reflection as teachers opened up when they talked about their </w:t>
      </w:r>
      <w:r w:rsidRPr="00C2018E">
        <w:rPr>
          <w:color w:val="000000"/>
          <w:szCs w:val="24"/>
          <w:lang w:val="en-GB"/>
        </w:rPr>
        <w:t>SNS use</w:t>
      </w:r>
      <w:r w:rsidRPr="00C2018E">
        <w:rPr>
          <w:color w:val="000000"/>
          <w:lang w:val="en-GB"/>
        </w:rPr>
        <w:t xml:space="preserve"> and their perceptions. </w:t>
      </w:r>
      <w:r w:rsidRPr="00C2018E">
        <w:rPr>
          <w:color w:val="000000"/>
          <w:szCs w:val="24"/>
          <w:lang w:val="en-GB"/>
        </w:rPr>
        <w:t>The interview method aligned with</w:t>
      </w:r>
      <w:r w:rsidRPr="00C2018E">
        <w:rPr>
          <w:color w:val="000000"/>
          <w:lang w:val="en-GB"/>
        </w:rPr>
        <w:t xml:space="preserve"> the </w:t>
      </w:r>
      <w:r w:rsidRPr="00C2018E">
        <w:rPr>
          <w:color w:val="000000"/>
          <w:szCs w:val="24"/>
          <w:lang w:val="en-GB"/>
        </w:rPr>
        <w:t>study’s</w:t>
      </w:r>
      <w:r w:rsidRPr="00C2018E" w:rsidDel="00E71B5D">
        <w:rPr>
          <w:color w:val="000000"/>
          <w:szCs w:val="24"/>
          <w:lang w:val="en-GB"/>
        </w:rPr>
        <w:t xml:space="preserve"> </w:t>
      </w:r>
      <w:r w:rsidRPr="00C2018E">
        <w:rPr>
          <w:color w:val="000000"/>
          <w:lang w:val="en-GB"/>
        </w:rPr>
        <w:t>exploratory manner</w:t>
      </w:r>
      <w:r w:rsidRPr="00C2018E">
        <w:rPr>
          <w:color w:val="000000"/>
          <w:szCs w:val="24"/>
          <w:lang w:val="en-GB"/>
        </w:rPr>
        <w:t>.</w:t>
      </w:r>
      <w:r w:rsidRPr="00C2018E">
        <w:rPr>
          <w:color w:val="000000"/>
          <w:lang w:val="en-GB"/>
        </w:rPr>
        <w:t xml:space="preserve"> According to </w:t>
      </w:r>
      <w:bookmarkStart w:id="217" w:name="_Hlk499106624"/>
      <w:r w:rsidRPr="00C2018E">
        <w:rPr>
          <w:lang w:val="en-GB"/>
        </w:rPr>
        <w:t>Fontana and Frey (2005</w:t>
      </w:r>
      <w:bookmarkEnd w:id="217"/>
      <w:r w:rsidRPr="00C2018E">
        <w:rPr>
          <w:lang w:val="en-GB"/>
        </w:rPr>
        <w:t xml:space="preserve">), a </w:t>
      </w:r>
      <w:r w:rsidRPr="00C2018E">
        <w:rPr>
          <w:szCs w:val="24"/>
          <w:lang w:val="en-GB" w:bidi="ar-AE"/>
        </w:rPr>
        <w:t>semistructured</w:t>
      </w:r>
      <w:r w:rsidRPr="00C2018E">
        <w:rPr>
          <w:lang w:val="en-GB"/>
        </w:rPr>
        <w:t xml:space="preserve"> interview allows the participants to answer a </w:t>
      </w:r>
      <w:r w:rsidRPr="00C2018E">
        <w:rPr>
          <w:szCs w:val="24"/>
          <w:lang w:val="en-GB" w:bidi="ar-AE"/>
        </w:rPr>
        <w:t xml:space="preserve">predetermined </w:t>
      </w:r>
      <w:r w:rsidRPr="00C2018E">
        <w:rPr>
          <w:lang w:val="en-GB"/>
        </w:rPr>
        <w:t xml:space="preserve">set of inquiries </w:t>
      </w:r>
      <w:r w:rsidRPr="00C2018E">
        <w:rPr>
          <w:szCs w:val="24"/>
          <w:lang w:val="en-GB" w:bidi="ar-AE"/>
        </w:rPr>
        <w:t xml:space="preserve">and </w:t>
      </w:r>
      <w:r w:rsidRPr="00C2018E">
        <w:rPr>
          <w:lang w:val="en-GB"/>
        </w:rPr>
        <w:t xml:space="preserve">on-the-spot additional questions </w:t>
      </w:r>
      <w:r w:rsidRPr="00C2018E">
        <w:rPr>
          <w:szCs w:val="24"/>
          <w:lang w:val="en-GB" w:bidi="ar-AE"/>
        </w:rPr>
        <w:t>that</w:t>
      </w:r>
      <w:r w:rsidRPr="00C2018E">
        <w:rPr>
          <w:lang w:val="en-GB"/>
        </w:rPr>
        <w:t xml:space="preserve"> might </w:t>
      </w:r>
      <w:r w:rsidRPr="00C2018E">
        <w:rPr>
          <w:szCs w:val="24"/>
          <w:lang w:val="en-GB" w:bidi="ar-AE"/>
        </w:rPr>
        <w:t>arise,</w:t>
      </w:r>
      <w:r w:rsidRPr="00C2018E">
        <w:rPr>
          <w:lang w:val="en-GB"/>
        </w:rPr>
        <w:t xml:space="preserve"> and </w:t>
      </w:r>
      <w:r w:rsidRPr="00C2018E">
        <w:rPr>
          <w:szCs w:val="24"/>
          <w:lang w:val="en-GB" w:bidi="ar-AE"/>
        </w:rPr>
        <w:t>it reveals</w:t>
      </w:r>
      <w:r w:rsidRPr="00C2018E">
        <w:rPr>
          <w:lang w:val="en-GB"/>
        </w:rPr>
        <w:t xml:space="preserve"> interviewees’ real concerns and points of </w:t>
      </w:r>
      <w:r w:rsidRPr="00C2018E">
        <w:rPr>
          <w:szCs w:val="24"/>
          <w:lang w:val="en-GB" w:bidi="ar-AE"/>
        </w:rPr>
        <w:t>view</w:t>
      </w:r>
      <w:r w:rsidRPr="00C2018E">
        <w:rPr>
          <w:lang w:val="en-GB"/>
        </w:rPr>
        <w:t xml:space="preserve">. I used </w:t>
      </w:r>
      <w:r w:rsidRPr="00C2018E">
        <w:rPr>
          <w:szCs w:val="24"/>
          <w:lang w:val="en-GB" w:bidi="ar-AE"/>
        </w:rPr>
        <w:t>semistructured</w:t>
      </w:r>
      <w:r w:rsidRPr="00C2018E">
        <w:rPr>
          <w:lang w:val="en-GB"/>
        </w:rPr>
        <w:t xml:space="preserve"> interviews because </w:t>
      </w:r>
      <w:r w:rsidRPr="00C2018E">
        <w:rPr>
          <w:szCs w:val="24"/>
          <w:lang w:val="en-GB" w:bidi="ar-AE"/>
        </w:rPr>
        <w:t>they allowed me</w:t>
      </w:r>
      <w:r w:rsidRPr="00C2018E">
        <w:rPr>
          <w:lang w:val="en-GB"/>
        </w:rPr>
        <w:t xml:space="preserve"> to change and develop the questions during the interview and elaborate on the interviewee’s points of interest regarding the research problem (</w:t>
      </w:r>
      <w:bookmarkStart w:id="218" w:name="_Hlk499106642"/>
      <w:r w:rsidRPr="00C2018E">
        <w:rPr>
          <w:lang w:val="en-GB"/>
        </w:rPr>
        <w:t>Bell, 2010</w:t>
      </w:r>
      <w:bookmarkEnd w:id="218"/>
      <w:r w:rsidRPr="00C2018E">
        <w:rPr>
          <w:lang w:val="en-GB"/>
        </w:rPr>
        <w:t xml:space="preserve">). I also wanted the interviews to be as open as possible as I was not sure what </w:t>
      </w:r>
      <w:r w:rsidRPr="00C2018E">
        <w:rPr>
          <w:szCs w:val="24"/>
          <w:lang w:val="en-GB" w:bidi="ar-AE"/>
        </w:rPr>
        <w:t>the participants</w:t>
      </w:r>
      <w:r w:rsidRPr="00C2018E">
        <w:rPr>
          <w:lang w:val="en-GB"/>
        </w:rPr>
        <w:t xml:space="preserve"> would say.</w:t>
      </w:r>
    </w:p>
    <w:p w14:paraId="3824F7A1" w14:textId="77777777" w:rsidR="00E71014" w:rsidRPr="00C2018E" w:rsidRDefault="00E71014" w:rsidP="00D8183E">
      <w:pPr>
        <w:keepNext/>
        <w:keepLines/>
        <w:numPr>
          <w:ilvl w:val="4"/>
          <w:numId w:val="1"/>
        </w:numPr>
        <w:ind w:left="648"/>
        <w:outlineLvl w:val="4"/>
        <w:rPr>
          <w:b/>
          <w:lang w:val="en-GB"/>
        </w:rPr>
      </w:pPr>
      <w:r w:rsidRPr="00C2018E">
        <w:rPr>
          <w:b/>
          <w:lang w:val="en-GB"/>
        </w:rPr>
        <w:lastRenderedPageBreak/>
        <w:t>Sampling and Accessing Participants</w:t>
      </w:r>
    </w:p>
    <w:p w14:paraId="7D3CAA89" w14:textId="757B702B" w:rsidR="00E71014" w:rsidRPr="00C2018E" w:rsidRDefault="00E71014" w:rsidP="00D8183E">
      <w:pPr>
        <w:ind w:left="360"/>
        <w:rPr>
          <w:lang w:val="en-GB"/>
        </w:rPr>
      </w:pPr>
      <w:r w:rsidRPr="00C2018E">
        <w:rPr>
          <w:lang w:val="en-GB"/>
        </w:rPr>
        <w:t xml:space="preserve">To obtain the sample for the interviews, I used purposive sampling. I emailed all English teachers at the seven </w:t>
      </w:r>
      <w:r w:rsidR="009B536B" w:rsidRPr="00C2018E">
        <w:rPr>
          <w:lang w:val="en-GB"/>
        </w:rPr>
        <w:t xml:space="preserve">Colleges of </w:t>
      </w:r>
      <w:r w:rsidR="009B536B" w:rsidRPr="00C2018E">
        <w:rPr>
          <w:szCs w:val="24"/>
          <w:lang w:val="en-GB"/>
        </w:rPr>
        <w:t>Technology</w:t>
      </w:r>
      <w:r w:rsidR="009B536B" w:rsidRPr="00C2018E">
        <w:rPr>
          <w:lang w:val="en-GB"/>
        </w:rPr>
        <w:t xml:space="preserve"> </w:t>
      </w:r>
      <w:r w:rsidRPr="00C2018E">
        <w:rPr>
          <w:lang w:val="en-GB"/>
        </w:rPr>
        <w:t xml:space="preserve">and asked for volunteers to participate in one-to-one interviews if they used SNSs in teaching EFL with their students. </w:t>
      </w:r>
      <w:r w:rsidRPr="00C2018E">
        <w:rPr>
          <w:color w:val="000000"/>
          <w:lang w:val="en-GB"/>
        </w:rPr>
        <w:t>I sent the potential participants</w:t>
      </w:r>
      <w:r w:rsidRPr="00C2018E" w:rsidDel="00663D1F">
        <w:rPr>
          <w:color w:val="000000"/>
          <w:szCs w:val="24"/>
          <w:lang w:val="en-GB"/>
        </w:rPr>
        <w:t xml:space="preserve"> </w:t>
      </w:r>
      <w:r w:rsidRPr="00C2018E">
        <w:rPr>
          <w:color w:val="000000"/>
          <w:szCs w:val="24"/>
          <w:lang w:val="en-GB"/>
        </w:rPr>
        <w:t>invitation emails</w:t>
      </w:r>
      <w:r w:rsidRPr="00C2018E">
        <w:rPr>
          <w:color w:val="000000"/>
          <w:lang w:val="en-GB"/>
        </w:rPr>
        <w:t xml:space="preserve"> containing the full details about the topics of discussion.</w:t>
      </w:r>
      <w:r w:rsidRPr="00C2018E">
        <w:rPr>
          <w:lang w:val="en-GB"/>
        </w:rPr>
        <w:t xml:space="preserve"> </w:t>
      </w:r>
      <w:r w:rsidRPr="00C2018E" w:rsidDel="00663D1F">
        <w:rPr>
          <w:color w:val="000000"/>
          <w:lang w:val="en-GB"/>
        </w:rPr>
        <w:t>According to Cohen et al. (2007), purposive sampling helps researchers choose a sample on the basis of the researc</w:t>
      </w:r>
      <w:r w:rsidRPr="00C2018E">
        <w:rPr>
          <w:color w:val="000000"/>
          <w:lang w:val="en-GB"/>
        </w:rPr>
        <w:t xml:space="preserve">h objectives. </w:t>
      </w:r>
      <w:r w:rsidRPr="00C2018E">
        <w:rPr>
          <w:color w:val="000000"/>
          <w:szCs w:val="24"/>
          <w:lang w:val="en-GB"/>
        </w:rPr>
        <w:t>I</w:t>
      </w:r>
      <w:r w:rsidRPr="00C2018E">
        <w:rPr>
          <w:color w:val="000000"/>
          <w:lang w:val="en-GB"/>
        </w:rPr>
        <w:t xml:space="preserve"> aimed </w:t>
      </w:r>
      <w:r w:rsidRPr="00C2018E" w:rsidDel="00663D1F">
        <w:rPr>
          <w:color w:val="000000"/>
          <w:lang w:val="en-GB"/>
        </w:rPr>
        <w:t xml:space="preserve">to explore the use of SNSs for EFL learning, and only teachers that used SNSs </w:t>
      </w:r>
      <w:r w:rsidRPr="00C2018E">
        <w:rPr>
          <w:color w:val="000000"/>
          <w:lang w:val="en-GB"/>
        </w:rPr>
        <w:t>were</w:t>
      </w:r>
      <w:r w:rsidRPr="00C2018E" w:rsidDel="00663D1F">
        <w:rPr>
          <w:color w:val="000000"/>
          <w:lang w:val="en-GB"/>
        </w:rPr>
        <w:t xml:space="preserve"> included in the sample for the qualitative research.</w:t>
      </w:r>
    </w:p>
    <w:p w14:paraId="1B673BD0" w14:textId="119FD6C2" w:rsidR="00E71014" w:rsidRPr="00C2018E" w:rsidRDefault="00E71014" w:rsidP="00D8183E">
      <w:pPr>
        <w:ind w:left="360"/>
        <w:rPr>
          <w:lang w:val="en-GB"/>
        </w:rPr>
      </w:pPr>
      <w:r w:rsidRPr="00C2018E">
        <w:rPr>
          <w:color w:val="000000"/>
          <w:lang w:val="en-GB"/>
        </w:rPr>
        <w:t xml:space="preserve">Only </w:t>
      </w:r>
      <w:r w:rsidRPr="00C2018E">
        <w:rPr>
          <w:color w:val="000000"/>
          <w:szCs w:val="24"/>
          <w:lang w:val="en-GB"/>
        </w:rPr>
        <w:t>six</w:t>
      </w:r>
      <w:r w:rsidRPr="00C2018E">
        <w:rPr>
          <w:color w:val="000000"/>
          <w:lang w:val="en-GB"/>
        </w:rPr>
        <w:t xml:space="preserve"> teachers indicated that they used SNSs for EFL learning with their students and were willing to participate in the second qualitative phase. I excluded three teachers from far away colleges and narrowed down the respondents to </w:t>
      </w:r>
      <w:r w:rsidRPr="00C2018E">
        <w:rPr>
          <w:color w:val="000000"/>
          <w:szCs w:val="24"/>
          <w:lang w:val="en-GB"/>
        </w:rPr>
        <w:t>three</w:t>
      </w:r>
      <w:r w:rsidRPr="00C2018E">
        <w:rPr>
          <w:color w:val="000000"/>
          <w:lang w:val="en-GB"/>
        </w:rPr>
        <w:t xml:space="preserve"> candidates: two males and one female in three </w:t>
      </w:r>
      <w:r w:rsidR="009B536B" w:rsidRPr="00C2018E">
        <w:rPr>
          <w:color w:val="000000"/>
          <w:szCs w:val="24"/>
          <w:lang w:val="en-GB"/>
        </w:rPr>
        <w:t>Colleges</w:t>
      </w:r>
      <w:r w:rsidR="009B536B" w:rsidRPr="00C2018E">
        <w:rPr>
          <w:color w:val="000000"/>
          <w:lang w:val="en-GB"/>
        </w:rPr>
        <w:t xml:space="preserve"> of Technology</w:t>
      </w:r>
      <w:r w:rsidRPr="00C2018E">
        <w:rPr>
          <w:color w:val="000000"/>
          <w:lang w:val="en-GB"/>
        </w:rPr>
        <w:t>.</w:t>
      </w:r>
      <w:r w:rsidRPr="00C2018E">
        <w:rPr>
          <w:lang w:val="en-GB"/>
        </w:rPr>
        <w:t xml:space="preserve"> Subsequently, I called the respondents and organised the time and place to conduct the interviews. The interviews were conducted in English</w:t>
      </w:r>
      <w:r w:rsidRPr="00C2018E">
        <w:rPr>
          <w:szCs w:val="24"/>
          <w:lang w:val="en-GB"/>
        </w:rPr>
        <w:t>,</w:t>
      </w:r>
      <w:r w:rsidRPr="00C2018E">
        <w:rPr>
          <w:lang w:val="en-GB"/>
        </w:rPr>
        <w:t xml:space="preserve"> and they </w:t>
      </w:r>
      <w:r w:rsidRPr="00C2018E">
        <w:rPr>
          <w:szCs w:val="24"/>
          <w:lang w:val="en-GB"/>
        </w:rPr>
        <w:t>lasted between</w:t>
      </w:r>
      <w:r w:rsidRPr="00C2018E">
        <w:rPr>
          <w:lang w:val="en-GB"/>
        </w:rPr>
        <w:t xml:space="preserve"> 90</w:t>
      </w:r>
      <w:r w:rsidRPr="00C2018E">
        <w:rPr>
          <w:szCs w:val="24"/>
          <w:lang w:val="en-GB"/>
        </w:rPr>
        <w:t xml:space="preserve"> min</w:t>
      </w:r>
      <w:r w:rsidRPr="00C2018E">
        <w:rPr>
          <w:lang w:val="en-GB"/>
        </w:rPr>
        <w:t xml:space="preserve"> and </w:t>
      </w:r>
      <w:r w:rsidRPr="00C2018E">
        <w:rPr>
          <w:szCs w:val="24"/>
          <w:lang w:val="en-GB"/>
        </w:rPr>
        <w:t>2 h. T</w:t>
      </w:r>
      <w:r w:rsidRPr="00C2018E">
        <w:rPr>
          <w:color w:val="000000"/>
          <w:szCs w:val="24"/>
          <w:lang w:val="en-GB"/>
        </w:rPr>
        <w:t>hen</w:t>
      </w:r>
      <w:r w:rsidRPr="00C2018E">
        <w:rPr>
          <w:color w:val="000000"/>
          <w:lang w:val="en-GB"/>
        </w:rPr>
        <w:t xml:space="preserve"> I transcribed the interviews in preparation for the analysis.</w:t>
      </w:r>
      <w:r w:rsidRPr="00C2018E">
        <w:rPr>
          <w:lang w:val="en-GB"/>
        </w:rPr>
        <w:t xml:space="preserve"> </w:t>
      </w:r>
    </w:p>
    <w:p w14:paraId="626E5FB8" w14:textId="12B0D95E" w:rsidR="00E71014" w:rsidRPr="00C2018E" w:rsidRDefault="00E71014" w:rsidP="00D8183E">
      <w:pPr>
        <w:ind w:left="360"/>
        <w:rPr>
          <w:lang w:val="en-GB"/>
        </w:rPr>
      </w:pPr>
      <w:r w:rsidRPr="00C2018E">
        <w:rPr>
          <w:lang w:val="en-GB"/>
        </w:rPr>
        <w:t xml:space="preserve">While </w:t>
      </w:r>
      <w:r w:rsidRPr="00C2018E">
        <w:rPr>
          <w:color w:val="000000"/>
          <w:lang w:val="en-GB"/>
        </w:rPr>
        <w:t>conducting the interviews and focus groups, I faced many challenges. For example, although I planned the schedules and the interview guidelines, interviewees sometimes talked little about a certain issue related to the research topic and roamed far from my questions. Nevertheless, in general, the interviewees were helpful and cooperative as I made the discussions and interviews as comfortable as possible. The interviewees were particularly expressive about their experiences when using SNSs and appreciated the opportunity to talk about them</w:t>
      </w:r>
      <w:r w:rsidRPr="00C2018E">
        <w:rPr>
          <w:lang w:val="en-GB"/>
        </w:rPr>
        <w:t>.</w:t>
      </w:r>
    </w:p>
    <w:p w14:paraId="3F5B08C9" w14:textId="77777777" w:rsidR="00E71014" w:rsidRPr="00C2018E" w:rsidRDefault="00E71014" w:rsidP="00D8183E">
      <w:pPr>
        <w:keepNext/>
        <w:keepLines/>
        <w:numPr>
          <w:ilvl w:val="1"/>
          <w:numId w:val="1"/>
        </w:numPr>
        <w:spacing w:after="480" w:afterAutospacing="0"/>
        <w:ind w:left="207" w:hanging="567"/>
        <w:outlineLvl w:val="1"/>
        <w:rPr>
          <w:lang w:val="en-GB"/>
        </w:rPr>
      </w:pPr>
      <w:bookmarkStart w:id="219" w:name="_Toc532220032"/>
      <w:r w:rsidRPr="00C2018E">
        <w:rPr>
          <w:b/>
          <w:lang w:val="en-GB"/>
        </w:rPr>
        <w:lastRenderedPageBreak/>
        <w:t>Research Analysis</w:t>
      </w:r>
      <w:bookmarkEnd w:id="219"/>
    </w:p>
    <w:p w14:paraId="226CD2ED" w14:textId="77777777" w:rsidR="00E71014" w:rsidRPr="00C2018E" w:rsidRDefault="00E71014" w:rsidP="00D8183E">
      <w:pPr>
        <w:ind w:left="360"/>
        <w:rPr>
          <w:color w:val="000000"/>
          <w:lang w:val="en-GB"/>
        </w:rPr>
      </w:pPr>
      <w:r w:rsidRPr="00C2018E">
        <w:rPr>
          <w:color w:val="000000"/>
          <w:lang w:val="en-GB"/>
        </w:rPr>
        <w:t>For the questionnaires, I used descriptive statistics</w:t>
      </w:r>
      <w:r w:rsidRPr="00C2018E">
        <w:rPr>
          <w:color w:val="000000"/>
          <w:szCs w:val="24"/>
          <w:lang w:val="en-GB"/>
        </w:rPr>
        <w:t>,</w:t>
      </w:r>
      <w:r w:rsidRPr="00C2018E">
        <w:rPr>
          <w:color w:val="000000"/>
          <w:lang w:val="en-GB"/>
        </w:rPr>
        <w:t xml:space="preserve"> and for the focus group discussions and interviews, I used thematic analysis. The stages for analysis are presented in Figure 2.1 below.</w:t>
      </w:r>
    </w:p>
    <w:p w14:paraId="43E481A6" w14:textId="77777777" w:rsidR="00E71014" w:rsidRPr="00C2018E" w:rsidRDefault="00E71014" w:rsidP="00D8183E">
      <w:pPr>
        <w:ind w:left="360"/>
        <w:rPr>
          <w:color w:val="000000"/>
          <w:szCs w:val="24"/>
          <w:lang w:val="en-GB"/>
        </w:rPr>
      </w:pPr>
      <w:r w:rsidRPr="00C2018E">
        <w:rPr>
          <w:noProof/>
          <w:color w:val="000000"/>
          <w:szCs w:val="24"/>
        </w:rPr>
        <mc:AlternateContent>
          <mc:Choice Requires="wpg">
            <w:drawing>
              <wp:anchor distT="0" distB="0" distL="114300" distR="114300" simplePos="0" relativeHeight="251728384" behindDoc="0" locked="0" layoutInCell="1" allowOverlap="1" wp14:anchorId="69B4B5D6" wp14:editId="0E8B1695">
                <wp:simplePos x="0" y="0"/>
                <wp:positionH relativeFrom="margin">
                  <wp:posOffset>150495</wp:posOffset>
                </wp:positionH>
                <wp:positionV relativeFrom="paragraph">
                  <wp:posOffset>-7620</wp:posOffset>
                </wp:positionV>
                <wp:extent cx="4457700" cy="2045388"/>
                <wp:effectExtent l="0" t="0" r="0" b="12065"/>
                <wp:wrapNone/>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045388"/>
                          <a:chOff x="0" y="4026"/>
                          <a:chExt cx="49365" cy="17260"/>
                        </a:xfrm>
                      </wpg:grpSpPr>
                      <wps:wsp>
                        <wps:cNvPr id="79" name="Text Box 83"/>
                        <wps:cNvSpPr txBox="1">
                          <a:spLocks noChangeArrowheads="1"/>
                        </wps:cNvSpPr>
                        <wps:spPr bwMode="auto">
                          <a:xfrm>
                            <a:off x="15662" y="4026"/>
                            <a:ext cx="14777" cy="29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BC9C82E" w14:textId="77777777" w:rsidR="00B91AF0" w:rsidRPr="00B43D06" w:rsidRDefault="00B91AF0" w:rsidP="00E71014">
                              <w:pPr>
                                <w:jc w:val="center"/>
                                <w:rPr>
                                  <w:rFonts w:asciiTheme="majorBidi" w:hAnsiTheme="majorBidi" w:cstheme="majorBidi"/>
                                  <w:b/>
                                  <w:bCs/>
                                  <w:szCs w:val="24"/>
                                  <w:lang w:bidi="ar-AE"/>
                                </w:rPr>
                              </w:pPr>
                            </w:p>
                          </w:txbxContent>
                        </wps:txbx>
                        <wps:bodyPr rot="0" vert="horz" wrap="square" lIns="91440" tIns="45720" rIns="91440" bIns="45720" anchor="t" anchorCtr="0" upright="1">
                          <a:noAutofit/>
                        </wps:bodyPr>
                      </wps:wsp>
                      <wpg:grpSp>
                        <wpg:cNvPr id="80" name="Group 84"/>
                        <wpg:cNvGrpSpPr>
                          <a:grpSpLocks/>
                        </wpg:cNvGrpSpPr>
                        <wpg:grpSpPr bwMode="auto">
                          <a:xfrm>
                            <a:off x="0" y="5340"/>
                            <a:ext cx="20402" cy="4241"/>
                            <a:chOff x="0" y="0"/>
                            <a:chExt cx="20402" cy="4241"/>
                          </a:xfrm>
                        </wpg:grpSpPr>
                        <wps:wsp>
                          <wps:cNvPr id="81" name="Rounded Rectangle 75"/>
                          <wps:cNvSpPr>
                            <a:spLocks noChangeArrowheads="1"/>
                          </wps:cNvSpPr>
                          <wps:spPr bwMode="auto">
                            <a:xfrm>
                              <a:off x="0" y="0"/>
                              <a:ext cx="20402" cy="4241"/>
                            </a:xfrm>
                            <a:prstGeom prst="roundRect">
                              <a:avLst>
                                <a:gd name="adj" fmla="val 16667"/>
                              </a:avLst>
                            </a:prstGeom>
                            <a:noFill/>
                            <a:ln w="6350">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114A4D" w14:textId="77777777" w:rsidR="00B91AF0" w:rsidRPr="00B43D06" w:rsidRDefault="00B91AF0" w:rsidP="00E71014">
                                <w:pPr>
                                  <w:jc w:val="center"/>
                                  <w:rPr>
                                    <w:rtl/>
                                    <w:lang w:bidi="ar-AE"/>
                                  </w:rPr>
                                </w:pPr>
                              </w:p>
                            </w:txbxContent>
                          </wps:txbx>
                          <wps:bodyPr rot="0" vert="horz" wrap="square" lIns="91440" tIns="45720" rIns="91440" bIns="45720" anchor="ctr" anchorCtr="0" upright="1">
                            <a:noAutofit/>
                          </wps:bodyPr>
                        </wps:wsp>
                        <wps:wsp>
                          <wps:cNvPr id="82" name="Text Box 86"/>
                          <wps:cNvSpPr txBox="1">
                            <a:spLocks noChangeArrowheads="1"/>
                          </wps:cNvSpPr>
                          <wps:spPr bwMode="auto">
                            <a:xfrm>
                              <a:off x="1901" y="731"/>
                              <a:ext cx="17768" cy="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4D5C51A6" w14:textId="77777777" w:rsidR="00B91AF0" w:rsidRPr="00B43D06" w:rsidRDefault="00B91AF0" w:rsidP="00E71014">
                                <w:pPr>
                                  <w:jc w:val="center"/>
                                  <w:rPr>
                                    <w:rFonts w:asciiTheme="majorBidi" w:hAnsiTheme="majorBidi" w:cstheme="majorBidi"/>
                                    <w:b/>
                                    <w:bCs/>
                                    <w:szCs w:val="24"/>
                                    <w:rtl/>
                                    <w:lang w:bidi="ar-AE"/>
                                  </w:rPr>
                                </w:pPr>
                                <w:r>
                                  <w:rPr>
                                    <w:rFonts w:asciiTheme="majorBidi" w:hAnsiTheme="majorBidi" w:cstheme="majorBidi"/>
                                    <w:b/>
                                    <w:bCs/>
                                    <w:szCs w:val="24"/>
                                    <w:lang w:bidi="ar-AE"/>
                                  </w:rPr>
                                  <w:t>Questionnaires</w:t>
                                </w:r>
                              </w:p>
                            </w:txbxContent>
                          </wps:txbx>
                          <wps:bodyPr rot="0" vert="horz" wrap="square" lIns="91440" tIns="45720" rIns="91440" bIns="45720" anchor="t" anchorCtr="0" upright="1">
                            <a:noAutofit/>
                          </wps:bodyPr>
                        </wps:wsp>
                      </wpg:grpSp>
                      <wpg:grpSp>
                        <wpg:cNvPr id="83" name="Group 87"/>
                        <wpg:cNvGrpSpPr>
                          <a:grpSpLocks/>
                        </wpg:cNvGrpSpPr>
                        <wpg:grpSpPr bwMode="auto">
                          <a:xfrm>
                            <a:off x="0" y="11045"/>
                            <a:ext cx="20402" cy="4242"/>
                            <a:chOff x="0" y="0"/>
                            <a:chExt cx="20402" cy="4241"/>
                          </a:xfrm>
                        </wpg:grpSpPr>
                        <wps:wsp>
                          <wps:cNvPr id="84" name="Rounded Rectangle 78"/>
                          <wps:cNvSpPr>
                            <a:spLocks noChangeArrowheads="1"/>
                          </wps:cNvSpPr>
                          <wps:spPr bwMode="auto">
                            <a:xfrm>
                              <a:off x="0" y="0"/>
                              <a:ext cx="20402" cy="4241"/>
                            </a:xfrm>
                            <a:prstGeom prst="roundRect">
                              <a:avLst>
                                <a:gd name="adj" fmla="val 16667"/>
                              </a:avLst>
                            </a:prstGeom>
                            <a:noFill/>
                            <a:ln w="6350">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B539CC" w14:textId="77777777" w:rsidR="00B91AF0" w:rsidRPr="00B43D06" w:rsidRDefault="00B91AF0" w:rsidP="00E71014">
                                <w:pPr>
                                  <w:jc w:val="center"/>
                                  <w:rPr>
                                    <w:rtl/>
                                    <w:lang w:bidi="ar-AE"/>
                                  </w:rPr>
                                </w:pPr>
                              </w:p>
                            </w:txbxContent>
                          </wps:txbx>
                          <wps:bodyPr rot="0" vert="horz" wrap="square" lIns="91440" tIns="45720" rIns="91440" bIns="45720" anchor="ctr" anchorCtr="0" upright="1">
                            <a:noAutofit/>
                          </wps:bodyPr>
                        </wps:wsp>
                        <wps:wsp>
                          <wps:cNvPr id="85" name="Text Box 90"/>
                          <wps:cNvSpPr txBox="1">
                            <a:spLocks noChangeArrowheads="1"/>
                          </wps:cNvSpPr>
                          <wps:spPr bwMode="auto">
                            <a:xfrm>
                              <a:off x="0" y="512"/>
                              <a:ext cx="19665" cy="29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687747E9" w14:textId="77777777" w:rsidR="00B91AF0" w:rsidRPr="00413615" w:rsidRDefault="00B91AF0" w:rsidP="00E71014">
                                <w:pPr>
                                  <w:jc w:val="center"/>
                                  <w:rPr>
                                    <w:rFonts w:asciiTheme="majorBidi" w:hAnsiTheme="majorBidi" w:cstheme="majorBidi"/>
                                    <w:b/>
                                    <w:bCs/>
                                    <w:szCs w:val="24"/>
                                    <w:lang w:bidi="ar-AE"/>
                                  </w:rPr>
                                </w:pPr>
                                <w:r>
                                  <w:rPr>
                                    <w:rFonts w:asciiTheme="majorBidi" w:hAnsiTheme="majorBidi" w:cstheme="majorBidi"/>
                                    <w:b/>
                                    <w:bCs/>
                                    <w:szCs w:val="24"/>
                                    <w:lang w:bidi="ar-AE"/>
                                  </w:rPr>
                                  <w:t>Descriptive Statistics</w:t>
                                </w:r>
                              </w:p>
                            </w:txbxContent>
                          </wps:txbx>
                          <wps:bodyPr rot="0" vert="horz" wrap="square" lIns="91440" tIns="45720" rIns="91440" bIns="45720" anchor="t" anchorCtr="0" upright="1">
                            <a:noAutofit/>
                          </wps:bodyPr>
                        </wps:wsp>
                      </wpg:grpSp>
                      <wpg:grpSp>
                        <wpg:cNvPr id="86" name="Group 91"/>
                        <wpg:cNvGrpSpPr>
                          <a:grpSpLocks/>
                        </wpg:cNvGrpSpPr>
                        <wpg:grpSpPr bwMode="auto">
                          <a:xfrm>
                            <a:off x="25237" y="5340"/>
                            <a:ext cx="24128" cy="4241"/>
                            <a:chOff x="0" y="0"/>
                            <a:chExt cx="24128" cy="4241"/>
                          </a:xfrm>
                        </wpg:grpSpPr>
                        <wps:wsp>
                          <wps:cNvPr id="87" name="Rounded Rectangle 76"/>
                          <wps:cNvSpPr>
                            <a:spLocks noChangeArrowheads="1"/>
                          </wps:cNvSpPr>
                          <wps:spPr bwMode="auto">
                            <a:xfrm>
                              <a:off x="0" y="0"/>
                              <a:ext cx="22377" cy="4241"/>
                            </a:xfrm>
                            <a:prstGeom prst="roundRect">
                              <a:avLst>
                                <a:gd name="adj" fmla="val 16667"/>
                              </a:avLst>
                            </a:prstGeom>
                            <a:noFill/>
                            <a:ln w="6350">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0E98B3" w14:textId="77777777" w:rsidR="00B91AF0" w:rsidRPr="00B43D06" w:rsidRDefault="00B91AF0" w:rsidP="00E71014">
                                <w:pPr>
                                  <w:jc w:val="center"/>
                                  <w:rPr>
                                    <w:rtl/>
                                    <w:lang w:bidi="ar-AE"/>
                                  </w:rPr>
                                </w:pPr>
                              </w:p>
                            </w:txbxContent>
                          </wps:txbx>
                          <wps:bodyPr rot="0" vert="horz" wrap="square" lIns="91440" tIns="45720" rIns="91440" bIns="45720" anchor="ctr" anchorCtr="0" upright="1">
                            <a:noAutofit/>
                          </wps:bodyPr>
                        </wps:wsp>
                        <wps:wsp>
                          <wps:cNvPr id="88" name="Text Box 93"/>
                          <wps:cNvSpPr txBox="1">
                            <a:spLocks noChangeArrowheads="1"/>
                          </wps:cNvSpPr>
                          <wps:spPr bwMode="auto">
                            <a:xfrm>
                              <a:off x="731" y="585"/>
                              <a:ext cx="23397" cy="29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2204E9D0" w14:textId="77777777" w:rsidR="00B91AF0" w:rsidRPr="00413615" w:rsidRDefault="00B91AF0" w:rsidP="00E71014">
                                <w:pPr>
                                  <w:jc w:val="center"/>
                                  <w:rPr>
                                    <w:rFonts w:asciiTheme="majorBidi" w:hAnsiTheme="majorBidi" w:cstheme="majorBidi"/>
                                    <w:b/>
                                    <w:bCs/>
                                    <w:szCs w:val="24"/>
                                    <w:lang w:bidi="ar-AE"/>
                                  </w:rPr>
                                </w:pPr>
                                <w:r w:rsidRPr="00413615">
                                  <w:rPr>
                                    <w:rFonts w:asciiTheme="majorBidi" w:hAnsiTheme="majorBidi" w:cstheme="majorBidi"/>
                                    <w:b/>
                                    <w:bCs/>
                                    <w:szCs w:val="24"/>
                                    <w:lang w:bidi="ar-AE"/>
                                  </w:rPr>
                                  <w:t>Focus-group</w:t>
                                </w:r>
                                <w:r>
                                  <w:rPr>
                                    <w:rFonts w:asciiTheme="majorBidi" w:hAnsiTheme="majorBidi" w:cstheme="majorBidi"/>
                                    <w:b/>
                                    <w:bCs/>
                                    <w:szCs w:val="24"/>
                                    <w:lang w:bidi="ar-AE"/>
                                  </w:rPr>
                                  <w:t>s</w:t>
                                </w:r>
                                <w:r w:rsidRPr="00413615">
                                  <w:rPr>
                                    <w:rFonts w:asciiTheme="majorBidi" w:hAnsiTheme="majorBidi" w:cstheme="majorBidi"/>
                                    <w:b/>
                                    <w:bCs/>
                                    <w:szCs w:val="24"/>
                                    <w:lang w:bidi="ar-AE"/>
                                  </w:rPr>
                                  <w:t xml:space="preserve"> &amp; Interviews</w:t>
                                </w:r>
                              </w:p>
                            </w:txbxContent>
                          </wps:txbx>
                          <wps:bodyPr rot="0" vert="horz" wrap="square" lIns="91440" tIns="45720" rIns="91440" bIns="45720" anchor="t" anchorCtr="0" upright="1">
                            <a:noAutofit/>
                          </wps:bodyPr>
                        </wps:wsp>
                      </wpg:grpSp>
                      <wpg:grpSp>
                        <wpg:cNvPr id="89" name="Group 103"/>
                        <wpg:cNvGrpSpPr>
                          <a:grpSpLocks/>
                        </wpg:cNvGrpSpPr>
                        <wpg:grpSpPr bwMode="auto">
                          <a:xfrm>
                            <a:off x="25237" y="11045"/>
                            <a:ext cx="22377" cy="4242"/>
                            <a:chOff x="0" y="0"/>
                            <a:chExt cx="22377" cy="4241"/>
                          </a:xfrm>
                        </wpg:grpSpPr>
                        <wps:wsp>
                          <wps:cNvPr id="90" name="Rounded Rectangle 79"/>
                          <wps:cNvSpPr>
                            <a:spLocks noChangeArrowheads="1"/>
                          </wps:cNvSpPr>
                          <wps:spPr bwMode="auto">
                            <a:xfrm>
                              <a:off x="0" y="0"/>
                              <a:ext cx="22377" cy="4241"/>
                            </a:xfrm>
                            <a:prstGeom prst="roundRect">
                              <a:avLst>
                                <a:gd name="adj" fmla="val 16667"/>
                              </a:avLst>
                            </a:prstGeom>
                            <a:noFill/>
                            <a:ln w="6350">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8AA1C9" w14:textId="77777777" w:rsidR="00B91AF0" w:rsidRPr="00B43D06" w:rsidRDefault="00B91AF0" w:rsidP="00E71014">
                                <w:pPr>
                                  <w:jc w:val="center"/>
                                  <w:rPr>
                                    <w:rtl/>
                                    <w:lang w:bidi="ar-AE"/>
                                  </w:rPr>
                                </w:pPr>
                              </w:p>
                            </w:txbxContent>
                          </wps:txbx>
                          <wps:bodyPr rot="0" vert="horz" wrap="square" lIns="91440" tIns="45720" rIns="91440" bIns="45720" anchor="ctr" anchorCtr="0" upright="1">
                            <a:noAutofit/>
                          </wps:bodyPr>
                        </wps:wsp>
                        <wps:wsp>
                          <wps:cNvPr id="91" name="Text Box 114"/>
                          <wps:cNvSpPr txBox="1">
                            <a:spLocks noChangeArrowheads="1"/>
                          </wps:cNvSpPr>
                          <wps:spPr bwMode="auto">
                            <a:xfrm>
                              <a:off x="731" y="950"/>
                              <a:ext cx="20917" cy="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2E6D71F7" w14:textId="77777777" w:rsidR="00B91AF0" w:rsidRPr="00413615" w:rsidRDefault="00B91AF0" w:rsidP="00E71014">
                                <w:pPr>
                                  <w:jc w:val="center"/>
                                  <w:rPr>
                                    <w:rFonts w:asciiTheme="majorBidi" w:hAnsiTheme="majorBidi" w:cstheme="majorBidi"/>
                                    <w:b/>
                                    <w:bCs/>
                                    <w:szCs w:val="24"/>
                                    <w:lang w:bidi="ar-AE"/>
                                  </w:rPr>
                                </w:pPr>
                                <w:r>
                                  <w:rPr>
                                    <w:rFonts w:asciiTheme="majorBidi" w:hAnsiTheme="majorBidi" w:cstheme="majorBidi"/>
                                    <w:b/>
                                    <w:bCs/>
                                    <w:szCs w:val="24"/>
                                    <w:lang w:bidi="ar-AE"/>
                                  </w:rPr>
                                  <w:t>Thematic</w:t>
                                </w:r>
                                <w:r w:rsidRPr="00B43D06">
                                  <w:rPr>
                                    <w:rFonts w:asciiTheme="majorBidi" w:hAnsiTheme="majorBidi" w:cstheme="majorBidi"/>
                                    <w:b/>
                                    <w:bCs/>
                                    <w:szCs w:val="24"/>
                                    <w:lang w:bidi="ar-AE"/>
                                  </w:rPr>
                                  <w:t xml:space="preserve"> </w:t>
                                </w:r>
                                <w:r w:rsidRPr="00413615">
                                  <w:rPr>
                                    <w:rFonts w:asciiTheme="majorBidi" w:hAnsiTheme="majorBidi" w:cstheme="majorBidi"/>
                                    <w:b/>
                                    <w:bCs/>
                                    <w:szCs w:val="24"/>
                                    <w:lang w:bidi="ar-AE"/>
                                  </w:rPr>
                                  <w:t>Analysis</w:t>
                                </w:r>
                              </w:p>
                            </w:txbxContent>
                          </wps:txbx>
                          <wps:bodyPr rot="0" vert="horz" wrap="square" lIns="91440" tIns="45720" rIns="91440" bIns="45720" anchor="t" anchorCtr="0" upright="1">
                            <a:noAutofit/>
                          </wps:bodyPr>
                        </wps:wsp>
                      </wpg:grpSp>
                      <wpg:grpSp>
                        <wpg:cNvPr id="92" name="Group 115"/>
                        <wpg:cNvGrpSpPr>
                          <a:grpSpLocks/>
                        </wpg:cNvGrpSpPr>
                        <wpg:grpSpPr bwMode="auto">
                          <a:xfrm>
                            <a:off x="13533" y="17044"/>
                            <a:ext cx="22231" cy="4242"/>
                            <a:chOff x="0" y="0"/>
                            <a:chExt cx="22231" cy="4241"/>
                          </a:xfrm>
                        </wpg:grpSpPr>
                        <wps:wsp>
                          <wps:cNvPr id="93" name="Rounded Rectangle 80"/>
                          <wps:cNvSpPr>
                            <a:spLocks noChangeArrowheads="1"/>
                          </wps:cNvSpPr>
                          <wps:spPr bwMode="auto">
                            <a:xfrm>
                              <a:off x="0" y="0"/>
                              <a:ext cx="22231" cy="4241"/>
                            </a:xfrm>
                            <a:prstGeom prst="roundRect">
                              <a:avLst>
                                <a:gd name="adj" fmla="val 16667"/>
                              </a:avLst>
                            </a:prstGeom>
                            <a:noFill/>
                            <a:ln w="6350">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B9D152" w14:textId="77777777" w:rsidR="00B91AF0" w:rsidRPr="00B43D06" w:rsidRDefault="00B91AF0" w:rsidP="00E71014">
                                <w:pPr>
                                  <w:jc w:val="center"/>
                                  <w:rPr>
                                    <w:rtl/>
                                    <w:lang w:bidi="ar-AE"/>
                                  </w:rPr>
                                </w:pPr>
                              </w:p>
                            </w:txbxContent>
                          </wps:txbx>
                          <wps:bodyPr rot="0" vert="horz" wrap="square" lIns="91440" tIns="45720" rIns="91440" bIns="45720" anchor="ctr" anchorCtr="0" upright="1">
                            <a:noAutofit/>
                          </wps:bodyPr>
                        </wps:wsp>
                        <wps:wsp>
                          <wps:cNvPr id="94" name="Text Box 117"/>
                          <wps:cNvSpPr txBox="1">
                            <a:spLocks noChangeArrowheads="1"/>
                          </wps:cNvSpPr>
                          <wps:spPr bwMode="auto">
                            <a:xfrm>
                              <a:off x="658" y="438"/>
                              <a:ext cx="20917" cy="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6EA0004B" w14:textId="77777777" w:rsidR="00B91AF0" w:rsidRPr="00B43D06" w:rsidRDefault="00B91AF0" w:rsidP="00E71014">
                                <w:pPr>
                                  <w:jc w:val="center"/>
                                  <w:rPr>
                                    <w:rFonts w:asciiTheme="majorBidi" w:hAnsiTheme="majorBidi" w:cstheme="majorBidi"/>
                                    <w:b/>
                                    <w:bCs/>
                                    <w:szCs w:val="24"/>
                                    <w:rtl/>
                                    <w:lang w:bidi="ar-AE"/>
                                  </w:rPr>
                                </w:pPr>
                                <w:r>
                                  <w:rPr>
                                    <w:rFonts w:asciiTheme="majorBidi" w:hAnsiTheme="majorBidi" w:cstheme="majorBidi"/>
                                    <w:b/>
                                    <w:bCs/>
                                    <w:szCs w:val="24"/>
                                    <w:lang w:bidi="ar-AE"/>
                                  </w:rPr>
                                  <w:t xml:space="preserve">Presenting Findings </w:t>
                                </w:r>
                              </w:p>
                            </w:txbxContent>
                          </wps:txbx>
                          <wps:bodyPr rot="0" vert="horz" wrap="square" lIns="91440" tIns="45720" rIns="91440" bIns="45720" anchor="t" anchorCtr="0" upright="1">
                            <a:noAutofit/>
                          </wps:bodyPr>
                        </wps:wsp>
                      </wpg:grpSp>
                      <wps:wsp>
                        <wps:cNvPr id="99" name="Straight Arrow Connector 122"/>
                        <wps:cNvCnPr>
                          <a:cxnSpLocks noChangeShapeType="1"/>
                        </wps:cNvCnPr>
                        <wps:spPr bwMode="auto">
                          <a:xfrm>
                            <a:off x="37673" y="9582"/>
                            <a:ext cx="0" cy="146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 name="Straight Arrow Connector 123"/>
                        <wps:cNvCnPr>
                          <a:cxnSpLocks noChangeShapeType="1"/>
                        </wps:cNvCnPr>
                        <wps:spPr bwMode="auto">
                          <a:xfrm>
                            <a:off x="8924" y="9656"/>
                            <a:ext cx="0" cy="146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Straight Arrow Connector 124"/>
                        <wps:cNvCnPr>
                          <a:cxnSpLocks noChangeShapeType="1"/>
                        </wps:cNvCnPr>
                        <wps:spPr bwMode="auto">
                          <a:xfrm>
                            <a:off x="15142" y="15581"/>
                            <a:ext cx="0" cy="146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Straight Arrow Connector 125"/>
                        <wps:cNvCnPr>
                          <a:cxnSpLocks noChangeShapeType="1"/>
                        </wps:cNvCnPr>
                        <wps:spPr bwMode="auto">
                          <a:xfrm>
                            <a:off x="31528" y="15581"/>
                            <a:ext cx="0" cy="146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4B5D6" id="Group 77" o:spid="_x0000_s1026" style="position:absolute;left:0;text-align:left;margin-left:11.85pt;margin-top:-.6pt;width:351pt;height:161.05pt;z-index:251728384;mso-position-horizontal-relative:margin" coordorigin=",4026" coordsize="49365,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">
                <v:shapetype id="_x0000_t202" coordsize="21600,21600" o:spt="202" path="m,l,21600r21600,l21600,xe">
                  <v:stroke joinstyle="miter"/>
                  <v:path gradientshapeok="t" o:connecttype="rect"/>
                </v:shapetype>
                <v:shape id="Text Box 83" o:spid="_x0000_s1027" type="#_x0000_t202" style="position:absolute;left:15662;top:4026;width:1477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0BC9C82E" w14:textId="77777777" w:rsidR="00B91AF0" w:rsidRPr="00B43D06" w:rsidRDefault="00B91AF0" w:rsidP="00E71014">
                        <w:pPr>
                          <w:jc w:val="center"/>
                          <w:rPr>
                            <w:rFonts w:asciiTheme="majorBidi" w:hAnsiTheme="majorBidi" w:cstheme="majorBidi"/>
                            <w:b/>
                            <w:bCs/>
                            <w:szCs w:val="24"/>
                            <w:lang w:bidi="ar-AE"/>
                          </w:rPr>
                        </w:pPr>
                      </w:p>
                    </w:txbxContent>
                  </v:textbox>
                </v:shape>
                <v:group id="Group 84" o:spid="_x0000_s1028" style="position:absolute;top:5340;width:20402;height:4241" coordsize="2040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Rounded Rectangle 75" o:spid="_x0000_s1029" style="position:absolute;width:20402;height:4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" filled="f" strokeweight=".5pt">
                    <v:textbox>
                      <w:txbxContent>
                        <w:p w14:paraId="57114A4D" w14:textId="77777777" w:rsidR="00B91AF0" w:rsidRPr="00B43D06" w:rsidRDefault="00B91AF0" w:rsidP="00E71014">
                          <w:pPr>
                            <w:jc w:val="center"/>
                            <w:rPr>
                              <w:rtl/>
                              <w:lang w:bidi="ar-AE"/>
                            </w:rPr>
                          </w:pPr>
                        </w:p>
                      </w:txbxContent>
                    </v:textbox>
                  </v:roundrect>
                  <v:shape id="Text Box 86" o:spid="_x0000_s1030" type="#_x0000_t202" style="position:absolute;left:1901;top:731;width:17768;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D5C51A6" w14:textId="77777777" w:rsidR="00B91AF0" w:rsidRPr="00B43D06" w:rsidRDefault="00B91AF0" w:rsidP="00E71014">
                          <w:pPr>
                            <w:jc w:val="center"/>
                            <w:rPr>
                              <w:rFonts w:asciiTheme="majorBidi" w:hAnsiTheme="majorBidi" w:cstheme="majorBidi"/>
                              <w:b/>
                              <w:bCs/>
                              <w:szCs w:val="24"/>
                              <w:rtl/>
                              <w:lang w:bidi="ar-AE"/>
                            </w:rPr>
                          </w:pPr>
                          <w:r>
                            <w:rPr>
                              <w:rFonts w:asciiTheme="majorBidi" w:hAnsiTheme="majorBidi" w:cstheme="majorBidi"/>
                              <w:b/>
                              <w:bCs/>
                              <w:szCs w:val="24"/>
                              <w:lang w:bidi="ar-AE"/>
                            </w:rPr>
                            <w:t>Questionnaires</w:t>
                          </w:r>
                        </w:p>
                      </w:txbxContent>
                    </v:textbox>
                  </v:shape>
                </v:group>
                <v:group id="Group 87" o:spid="_x0000_s1031" style="position:absolute;top:11045;width:20402;height:4242" coordsize="2040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ounded Rectangle 78" o:spid="_x0000_s1032" style="position:absolute;width:20402;height:4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" filled="f" strokeweight=".5pt">
                    <v:textbox>
                      <w:txbxContent>
                        <w:p w14:paraId="69B539CC" w14:textId="77777777" w:rsidR="00B91AF0" w:rsidRPr="00B43D06" w:rsidRDefault="00B91AF0" w:rsidP="00E71014">
                          <w:pPr>
                            <w:jc w:val="center"/>
                            <w:rPr>
                              <w:rtl/>
                              <w:lang w:bidi="ar-AE"/>
                            </w:rPr>
                          </w:pPr>
                        </w:p>
                      </w:txbxContent>
                    </v:textbox>
                  </v:roundrect>
                  <v:shape id="Text Box 90" o:spid="_x0000_s1033" type="#_x0000_t202" style="position:absolute;top:512;width:1966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687747E9" w14:textId="77777777" w:rsidR="00B91AF0" w:rsidRPr="00413615" w:rsidRDefault="00B91AF0" w:rsidP="00E71014">
                          <w:pPr>
                            <w:jc w:val="center"/>
                            <w:rPr>
                              <w:rFonts w:asciiTheme="majorBidi" w:hAnsiTheme="majorBidi" w:cstheme="majorBidi"/>
                              <w:b/>
                              <w:bCs/>
                              <w:szCs w:val="24"/>
                              <w:lang w:bidi="ar-AE"/>
                            </w:rPr>
                          </w:pPr>
                          <w:r>
                            <w:rPr>
                              <w:rFonts w:asciiTheme="majorBidi" w:hAnsiTheme="majorBidi" w:cstheme="majorBidi"/>
                              <w:b/>
                              <w:bCs/>
                              <w:szCs w:val="24"/>
                              <w:lang w:bidi="ar-AE"/>
                            </w:rPr>
                            <w:t>Descriptive Statistics</w:t>
                          </w:r>
                        </w:p>
                      </w:txbxContent>
                    </v:textbox>
                  </v:shape>
                </v:group>
                <v:group id="Group 91" o:spid="_x0000_s1034" style="position:absolute;left:25237;top:5340;width:24128;height:4241" coordsize="2412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Rounded Rectangle 76" o:spid="_x0000_s1035" style="position:absolute;width:22377;height:4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" filled="f" strokeweight=".5pt">
                    <v:textbox>
                      <w:txbxContent>
                        <w:p w14:paraId="430E98B3" w14:textId="77777777" w:rsidR="00B91AF0" w:rsidRPr="00B43D06" w:rsidRDefault="00B91AF0" w:rsidP="00E71014">
                          <w:pPr>
                            <w:jc w:val="center"/>
                            <w:rPr>
                              <w:rtl/>
                              <w:lang w:bidi="ar-AE"/>
                            </w:rPr>
                          </w:pPr>
                        </w:p>
                      </w:txbxContent>
                    </v:textbox>
                  </v:roundrect>
                  <v:shape id="Text Box 93" o:spid="_x0000_s1036" type="#_x0000_t202" style="position:absolute;left:731;top:585;width:2339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04E9D0" w14:textId="77777777" w:rsidR="00B91AF0" w:rsidRPr="00413615" w:rsidRDefault="00B91AF0" w:rsidP="00E71014">
                          <w:pPr>
                            <w:jc w:val="center"/>
                            <w:rPr>
                              <w:rFonts w:asciiTheme="majorBidi" w:hAnsiTheme="majorBidi" w:cstheme="majorBidi"/>
                              <w:b/>
                              <w:bCs/>
                              <w:szCs w:val="24"/>
                              <w:lang w:bidi="ar-AE"/>
                            </w:rPr>
                          </w:pPr>
                          <w:r w:rsidRPr="00413615">
                            <w:rPr>
                              <w:rFonts w:asciiTheme="majorBidi" w:hAnsiTheme="majorBidi" w:cstheme="majorBidi"/>
                              <w:b/>
                              <w:bCs/>
                              <w:szCs w:val="24"/>
                              <w:lang w:bidi="ar-AE"/>
                            </w:rPr>
                            <w:t>Focus-group</w:t>
                          </w:r>
                          <w:r>
                            <w:rPr>
                              <w:rFonts w:asciiTheme="majorBidi" w:hAnsiTheme="majorBidi" w:cstheme="majorBidi"/>
                              <w:b/>
                              <w:bCs/>
                              <w:szCs w:val="24"/>
                              <w:lang w:bidi="ar-AE"/>
                            </w:rPr>
                            <w:t>s</w:t>
                          </w:r>
                          <w:r w:rsidRPr="00413615">
                            <w:rPr>
                              <w:rFonts w:asciiTheme="majorBidi" w:hAnsiTheme="majorBidi" w:cstheme="majorBidi"/>
                              <w:b/>
                              <w:bCs/>
                              <w:szCs w:val="24"/>
                              <w:lang w:bidi="ar-AE"/>
                            </w:rPr>
                            <w:t xml:space="preserve"> &amp; Interviews</w:t>
                          </w:r>
                        </w:p>
                      </w:txbxContent>
                    </v:textbox>
                  </v:shape>
                </v:group>
                <v:group id="_x0000_s1037" style="position:absolute;left:25237;top:11045;width:22377;height:4242" coordsize="22377,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ounded Rectangle 79" o:spid="_x0000_s1038" style="position:absolute;width:22377;height:4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" filled="f" strokeweight=".5pt">
                    <v:textbox>
                      <w:txbxContent>
                        <w:p w14:paraId="318AA1C9" w14:textId="77777777" w:rsidR="00B91AF0" w:rsidRPr="00B43D06" w:rsidRDefault="00B91AF0" w:rsidP="00E71014">
                          <w:pPr>
                            <w:jc w:val="center"/>
                            <w:rPr>
                              <w:rtl/>
                              <w:lang w:bidi="ar-AE"/>
                            </w:rPr>
                          </w:pPr>
                        </w:p>
                      </w:txbxContent>
                    </v:textbox>
                  </v:roundrect>
                  <v:shape id="Text Box 114" o:spid="_x0000_s1039" type="#_x0000_t202" style="position:absolute;left:731;top:950;width:2091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E6D71F7" w14:textId="77777777" w:rsidR="00B91AF0" w:rsidRPr="00413615" w:rsidRDefault="00B91AF0" w:rsidP="00E71014">
                          <w:pPr>
                            <w:jc w:val="center"/>
                            <w:rPr>
                              <w:rFonts w:asciiTheme="majorBidi" w:hAnsiTheme="majorBidi" w:cstheme="majorBidi"/>
                              <w:b/>
                              <w:bCs/>
                              <w:szCs w:val="24"/>
                              <w:lang w:bidi="ar-AE"/>
                            </w:rPr>
                          </w:pPr>
                          <w:r>
                            <w:rPr>
                              <w:rFonts w:asciiTheme="majorBidi" w:hAnsiTheme="majorBidi" w:cstheme="majorBidi"/>
                              <w:b/>
                              <w:bCs/>
                              <w:szCs w:val="24"/>
                              <w:lang w:bidi="ar-AE"/>
                            </w:rPr>
                            <w:t>Thematic</w:t>
                          </w:r>
                          <w:r w:rsidRPr="00B43D06">
                            <w:rPr>
                              <w:rFonts w:asciiTheme="majorBidi" w:hAnsiTheme="majorBidi" w:cstheme="majorBidi"/>
                              <w:b/>
                              <w:bCs/>
                              <w:szCs w:val="24"/>
                              <w:lang w:bidi="ar-AE"/>
                            </w:rPr>
                            <w:t xml:space="preserve"> </w:t>
                          </w:r>
                          <w:r w:rsidRPr="00413615">
                            <w:rPr>
                              <w:rFonts w:asciiTheme="majorBidi" w:hAnsiTheme="majorBidi" w:cstheme="majorBidi"/>
                              <w:b/>
                              <w:bCs/>
                              <w:szCs w:val="24"/>
                              <w:lang w:bidi="ar-AE"/>
                            </w:rPr>
                            <w:t>Analysis</w:t>
                          </w:r>
                        </w:p>
                      </w:txbxContent>
                    </v:textbox>
                  </v:shape>
                </v:group>
                <v:group id="Group 115" o:spid="_x0000_s1040" style="position:absolute;left:13533;top:17044;width:22231;height:4242" coordsize="22231,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Rounded Rectangle 80" o:spid="_x0000_s1041" style="position:absolute;width:22231;height:4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" filled="f" strokeweight=".5pt">
                    <v:textbox>
                      <w:txbxContent>
                        <w:p w14:paraId="37B9D152" w14:textId="77777777" w:rsidR="00B91AF0" w:rsidRPr="00B43D06" w:rsidRDefault="00B91AF0" w:rsidP="00E71014">
                          <w:pPr>
                            <w:jc w:val="center"/>
                            <w:rPr>
                              <w:rtl/>
                              <w:lang w:bidi="ar-AE"/>
                            </w:rPr>
                          </w:pPr>
                        </w:p>
                      </w:txbxContent>
                    </v:textbox>
                  </v:roundrect>
                  <v:shape id="Text Box 117" o:spid="_x0000_s1042" type="#_x0000_t202" style="position:absolute;left:658;top:438;width:2091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EA0004B" w14:textId="77777777" w:rsidR="00B91AF0" w:rsidRPr="00B43D06" w:rsidRDefault="00B91AF0" w:rsidP="00E71014">
                          <w:pPr>
                            <w:jc w:val="center"/>
                            <w:rPr>
                              <w:rFonts w:asciiTheme="majorBidi" w:hAnsiTheme="majorBidi" w:cstheme="majorBidi"/>
                              <w:b/>
                              <w:bCs/>
                              <w:szCs w:val="24"/>
                              <w:rtl/>
                              <w:lang w:bidi="ar-AE"/>
                            </w:rPr>
                          </w:pPr>
                          <w:r>
                            <w:rPr>
                              <w:rFonts w:asciiTheme="majorBidi" w:hAnsiTheme="majorBidi" w:cstheme="majorBidi"/>
                              <w:b/>
                              <w:bCs/>
                              <w:szCs w:val="24"/>
                              <w:lang w:bidi="ar-AE"/>
                            </w:rPr>
                            <w:t xml:space="preserve">Presenting Findings </w:t>
                          </w:r>
                        </w:p>
                      </w:txbxContent>
                    </v:textbox>
                  </v:shape>
                </v:group>
                <v:shapetype id="_x0000_t32" coordsize="21600,21600" o:spt="32" o:oned="t" path="m,l21600,21600e" filled="f">
                  <v:path arrowok="t" fillok="f" o:connecttype="none"/>
                  <o:lock v:ext="edit" shapetype="t"/>
                </v:shapetype>
                <v:shape id="Straight Arrow Connector 122" o:spid="_x0000_s1043" type="#_x0000_t32" style="position:absolute;left:37673;top:9582;width:0;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">
                  <v:stroke endarrow="open"/>
                </v:shape>
                <v:shape id="Straight Arrow Connector 123" o:spid="_x0000_s1044" type="#_x0000_t32" style="position:absolute;left:8924;top:9656;width:0;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">
                  <v:stroke endarrow="open"/>
                </v:shape>
                <v:shape id="Straight Arrow Connector 124" o:spid="_x0000_s1045" type="#_x0000_t32" style="position:absolute;left:15142;top:15581;width:0;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">
                  <v:stroke endarrow="open"/>
                </v:shape>
                <v:shape id="Straight Arrow Connector 125" o:spid="_x0000_s1046" type="#_x0000_t32" style="position:absolute;left:31528;top:15581;width:0;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">
                  <v:stroke endarrow="open"/>
                </v:shape>
                <w10:wrap anchorx="margin"/>
              </v:group>
            </w:pict>
          </mc:Fallback>
        </mc:AlternateContent>
      </w:r>
    </w:p>
    <w:p w14:paraId="304E95F2" w14:textId="77777777" w:rsidR="00E71014" w:rsidRPr="00C2018E" w:rsidRDefault="00E71014" w:rsidP="00D8183E">
      <w:pPr>
        <w:spacing w:line="360" w:lineRule="auto"/>
        <w:ind w:left="360"/>
        <w:rPr>
          <w:color w:val="000000"/>
          <w:lang w:val="en-GB"/>
        </w:rPr>
      </w:pPr>
    </w:p>
    <w:p w14:paraId="51DB3A2F" w14:textId="77777777" w:rsidR="00E71014" w:rsidRPr="00C2018E" w:rsidRDefault="00E71014" w:rsidP="00D8183E">
      <w:pPr>
        <w:spacing w:line="360" w:lineRule="auto"/>
        <w:ind w:left="360"/>
        <w:rPr>
          <w:color w:val="000000"/>
          <w:lang w:val="en-GB"/>
        </w:rPr>
      </w:pPr>
    </w:p>
    <w:p w14:paraId="6253EBAC" w14:textId="77777777" w:rsidR="00E71014" w:rsidRPr="00C2018E" w:rsidRDefault="00E71014" w:rsidP="00D8183E">
      <w:pPr>
        <w:spacing w:line="360" w:lineRule="auto"/>
        <w:ind w:left="360"/>
        <w:rPr>
          <w:color w:val="000000"/>
          <w:lang w:val="en-GB"/>
        </w:rPr>
      </w:pPr>
      <w:r w:rsidRPr="00C2018E">
        <w:rPr>
          <w:lang w:val="en-GB"/>
        </w:rPr>
        <w:t xml:space="preserve"> </w:t>
      </w:r>
    </w:p>
    <w:p w14:paraId="48851414" w14:textId="77777777" w:rsidR="00E71014" w:rsidRPr="00C2018E" w:rsidRDefault="00E71014" w:rsidP="00D8183E">
      <w:pPr>
        <w:spacing w:line="360" w:lineRule="auto"/>
        <w:ind w:left="360"/>
        <w:rPr>
          <w:color w:val="000000"/>
          <w:lang w:val="en-GB"/>
        </w:rPr>
      </w:pPr>
    </w:p>
    <w:p w14:paraId="34602100" w14:textId="0A62B47B" w:rsidR="00E71014" w:rsidRPr="00C2018E" w:rsidRDefault="00E71014" w:rsidP="00D8183E">
      <w:pPr>
        <w:spacing w:line="360" w:lineRule="auto"/>
        <w:ind w:left="1080"/>
        <w:rPr>
          <w:b/>
          <w:color w:val="000000"/>
          <w:sz w:val="20"/>
          <w:lang w:val="en-GB"/>
        </w:rPr>
      </w:pPr>
      <w:r w:rsidRPr="00C2018E">
        <w:rPr>
          <w:b/>
          <w:color w:val="000000"/>
          <w:sz w:val="20"/>
          <w:lang w:val="en-GB"/>
        </w:rPr>
        <w:t xml:space="preserve">Figure 2.1: Analysis </w:t>
      </w:r>
      <w:r w:rsidR="00B53DE1" w:rsidRPr="00C2018E">
        <w:rPr>
          <w:b/>
          <w:bCs/>
          <w:color w:val="000000"/>
          <w:sz w:val="20"/>
          <w:szCs w:val="20"/>
          <w:lang w:val="en-GB"/>
        </w:rPr>
        <w:t>plan</w:t>
      </w:r>
    </w:p>
    <w:p w14:paraId="66DEDFC1" w14:textId="6BD4F109" w:rsidR="00E71014" w:rsidRPr="00C2018E" w:rsidRDefault="00E71014" w:rsidP="00D8183E">
      <w:pPr>
        <w:ind w:left="360"/>
        <w:rPr>
          <w:color w:val="000000"/>
          <w:lang w:val="en-GB"/>
        </w:rPr>
      </w:pPr>
      <w:r w:rsidRPr="00C2018E">
        <w:rPr>
          <w:color w:val="000000"/>
          <w:lang w:val="en-GB"/>
        </w:rPr>
        <w:t xml:space="preserve">I explain the analysis of each phase in detail in </w:t>
      </w:r>
      <w:r w:rsidRPr="00C2018E">
        <w:rPr>
          <w:color w:val="000000"/>
          <w:szCs w:val="24"/>
          <w:lang w:val="en-GB"/>
        </w:rPr>
        <w:t>this chapter’s</w:t>
      </w:r>
      <w:r w:rsidRPr="00C2018E" w:rsidDel="00E71B5D">
        <w:rPr>
          <w:color w:val="000000"/>
          <w:lang w:val="en-GB"/>
        </w:rPr>
        <w:t xml:space="preserve"> </w:t>
      </w:r>
      <w:r w:rsidRPr="00C2018E">
        <w:rPr>
          <w:color w:val="000000"/>
          <w:lang w:val="en-GB"/>
        </w:rPr>
        <w:t>following sections</w:t>
      </w:r>
      <w:r w:rsidRPr="00C2018E">
        <w:rPr>
          <w:color w:val="000000"/>
          <w:szCs w:val="24"/>
          <w:lang w:val="en-GB"/>
        </w:rPr>
        <w:t>.</w:t>
      </w:r>
      <w:r w:rsidRPr="00C2018E">
        <w:rPr>
          <w:color w:val="000000"/>
          <w:lang w:val="en-GB"/>
        </w:rPr>
        <w:t xml:space="preserve"> The researcher is the driver of research</w:t>
      </w:r>
      <w:r w:rsidRPr="00C2018E">
        <w:rPr>
          <w:color w:val="000000"/>
          <w:szCs w:val="24"/>
          <w:lang w:val="en-GB"/>
        </w:rPr>
        <w:t>,</w:t>
      </w:r>
      <w:r w:rsidRPr="00C2018E">
        <w:rPr>
          <w:color w:val="000000"/>
          <w:lang w:val="en-GB"/>
        </w:rPr>
        <w:t xml:space="preserve"> who guides the</w:t>
      </w:r>
      <w:r w:rsidRPr="00C2018E">
        <w:rPr>
          <w:lang w:val="en-GB"/>
        </w:rPr>
        <w:t xml:space="preserve"> </w:t>
      </w:r>
      <w:r w:rsidRPr="00C2018E">
        <w:rPr>
          <w:color w:val="000000"/>
          <w:lang w:val="en-GB"/>
        </w:rPr>
        <w:t>process of collecting and analysing data (Creswell, 2003). Understanding the context guided my analysis</w:t>
      </w:r>
      <w:r w:rsidRPr="00C2018E">
        <w:rPr>
          <w:color w:val="000000"/>
          <w:szCs w:val="24"/>
          <w:lang w:val="en-GB"/>
        </w:rPr>
        <w:t>,</w:t>
      </w:r>
      <w:r w:rsidRPr="00C2018E">
        <w:rPr>
          <w:color w:val="000000"/>
          <w:lang w:val="en-GB"/>
        </w:rPr>
        <w:t xml:space="preserve"> and all conclusions that I made about the data were distinguished and clarified regarding the context from which the data were gathered.</w:t>
      </w:r>
    </w:p>
    <w:p w14:paraId="0F3AD864" w14:textId="77777777" w:rsidR="00E71014" w:rsidRPr="00C2018E" w:rsidRDefault="00E71014" w:rsidP="00D8183E">
      <w:pPr>
        <w:keepNext/>
        <w:keepLines/>
        <w:numPr>
          <w:ilvl w:val="2"/>
          <w:numId w:val="1"/>
        </w:numPr>
        <w:ind w:left="360"/>
        <w:outlineLvl w:val="2"/>
        <w:rPr>
          <w:lang w:val="en-GB"/>
        </w:rPr>
      </w:pPr>
      <w:bookmarkStart w:id="220" w:name="_Toc532220033"/>
      <w:r w:rsidRPr="00C2018E">
        <w:rPr>
          <w:b/>
          <w:lang w:val="en-GB"/>
        </w:rPr>
        <w:t>Quantitative Data Analysis</w:t>
      </w:r>
      <w:bookmarkEnd w:id="220"/>
      <w:r w:rsidRPr="00C2018E">
        <w:rPr>
          <w:b/>
          <w:lang w:val="en-GB"/>
        </w:rPr>
        <w:t xml:space="preserve"> </w:t>
      </w:r>
    </w:p>
    <w:p w14:paraId="5F8C2FAB" w14:textId="688781FC" w:rsidR="00E71014" w:rsidRPr="00C2018E" w:rsidRDefault="00E71014" w:rsidP="00D8183E">
      <w:pPr>
        <w:ind w:left="360"/>
        <w:rPr>
          <w:color w:val="000000"/>
          <w:lang w:val="en-GB"/>
        </w:rPr>
      </w:pPr>
      <w:r w:rsidRPr="00C2018E">
        <w:rPr>
          <w:color w:val="000000"/>
          <w:lang w:val="en-GB"/>
        </w:rPr>
        <w:t xml:space="preserve">I coded the data from the questionnaires to analyse </w:t>
      </w:r>
      <w:r w:rsidRPr="00C2018E">
        <w:rPr>
          <w:color w:val="000000"/>
          <w:szCs w:val="24"/>
          <w:lang w:val="en-GB"/>
        </w:rPr>
        <w:t xml:space="preserve">them </w:t>
      </w:r>
      <w:r w:rsidRPr="00C2018E">
        <w:rPr>
          <w:color w:val="000000"/>
          <w:lang w:val="en-GB"/>
        </w:rPr>
        <w:t xml:space="preserve">statistically. As all the information obtained was descriptive in nature, I used Excel rather than the Statistical Package for Social Science (SPSS). </w:t>
      </w:r>
      <w:r w:rsidRPr="00C2018E">
        <w:rPr>
          <w:lang w:val="en-GB"/>
        </w:rPr>
        <w:t xml:space="preserve">I am more confident and proficient in the use of Excel, having used it before. I also think Excel was simpler to use, </w:t>
      </w:r>
      <w:r w:rsidRPr="00C2018E">
        <w:rPr>
          <w:lang w:val="en-GB"/>
        </w:rPr>
        <w:lastRenderedPageBreak/>
        <w:t>and the calculation of the frequencies and percentages was straightforward, especially because I was looking for descriptive statistics.</w:t>
      </w:r>
    </w:p>
    <w:p w14:paraId="200DADEE" w14:textId="0A91E3C3" w:rsidR="00E71014" w:rsidRPr="00C2018E" w:rsidRDefault="00E71014" w:rsidP="00D8183E">
      <w:pPr>
        <w:ind w:left="360"/>
        <w:rPr>
          <w:color w:val="000000"/>
          <w:lang w:val="en-GB"/>
        </w:rPr>
      </w:pPr>
      <w:r w:rsidRPr="00C2018E">
        <w:rPr>
          <w:color w:val="000000"/>
          <w:lang w:val="en-GB"/>
        </w:rPr>
        <w:t xml:space="preserve">I entered the </w:t>
      </w:r>
      <w:r w:rsidRPr="00C2018E">
        <w:rPr>
          <w:color w:val="000000"/>
          <w:szCs w:val="24"/>
          <w:lang w:val="en-GB"/>
        </w:rPr>
        <w:t xml:space="preserve">responses to the </w:t>
      </w:r>
      <w:r w:rsidRPr="00C2018E">
        <w:rPr>
          <w:color w:val="000000"/>
          <w:lang w:val="en-GB"/>
        </w:rPr>
        <w:t xml:space="preserve">paper questionnaires manually into Excel. I gave each paper-based questionnaire </w:t>
      </w:r>
      <w:r w:rsidRPr="00C2018E">
        <w:rPr>
          <w:color w:val="000000"/>
          <w:szCs w:val="24"/>
          <w:lang w:val="en-GB"/>
        </w:rPr>
        <w:t xml:space="preserve">a code number </w:t>
      </w:r>
      <w:r w:rsidRPr="00C2018E">
        <w:rPr>
          <w:color w:val="000000"/>
          <w:lang w:val="en-GB"/>
        </w:rPr>
        <w:t xml:space="preserve">before entering </w:t>
      </w:r>
      <w:r w:rsidRPr="00C2018E">
        <w:rPr>
          <w:color w:val="000000"/>
          <w:szCs w:val="24"/>
          <w:lang w:val="en-GB"/>
        </w:rPr>
        <w:t>it</w:t>
      </w:r>
      <w:r w:rsidRPr="00C2018E">
        <w:rPr>
          <w:color w:val="000000"/>
          <w:lang w:val="en-GB"/>
        </w:rPr>
        <w:t>. I numbered the questionnaires from 65</w:t>
      </w:r>
      <w:r w:rsidRPr="00C2018E">
        <w:rPr>
          <w:color w:val="000000"/>
          <w:szCs w:val="24"/>
          <w:lang w:val="en-GB"/>
        </w:rPr>
        <w:t>–</w:t>
      </w:r>
      <w:r w:rsidRPr="00C2018E">
        <w:rPr>
          <w:color w:val="000000"/>
          <w:lang w:val="en-GB"/>
        </w:rPr>
        <w:t>549. Online questionnaires were given a code by Excel from 1</w:t>
      </w:r>
      <w:r w:rsidRPr="00C2018E">
        <w:rPr>
          <w:color w:val="000000"/>
          <w:szCs w:val="24"/>
          <w:lang w:val="en-GB"/>
        </w:rPr>
        <w:t>–</w:t>
      </w:r>
      <w:r w:rsidRPr="00C2018E">
        <w:rPr>
          <w:color w:val="000000"/>
          <w:lang w:val="en-GB"/>
        </w:rPr>
        <w:t>64</w:t>
      </w:r>
      <w:r w:rsidRPr="00C2018E">
        <w:rPr>
          <w:color w:val="000000"/>
          <w:szCs w:val="24"/>
          <w:lang w:val="en-GB"/>
        </w:rPr>
        <w:t>. This</w:t>
      </w:r>
      <w:r w:rsidRPr="00C2018E">
        <w:rPr>
          <w:color w:val="000000"/>
          <w:lang w:val="en-GB"/>
        </w:rPr>
        <w:t xml:space="preserve"> way, online and paper questionnaires </w:t>
      </w:r>
      <w:r w:rsidRPr="00C2018E">
        <w:rPr>
          <w:color w:val="000000"/>
          <w:szCs w:val="24"/>
          <w:lang w:val="en-GB"/>
        </w:rPr>
        <w:t>could</w:t>
      </w:r>
      <w:r w:rsidRPr="00C2018E">
        <w:rPr>
          <w:color w:val="000000"/>
          <w:lang w:val="en-GB"/>
        </w:rPr>
        <w:t xml:space="preserve"> be analysed together. I performed descriptive analysis in Excel to display the data, such as the total and the percentages. As mentioned </w:t>
      </w:r>
      <w:r w:rsidRPr="00C2018E">
        <w:rPr>
          <w:color w:val="000000"/>
          <w:szCs w:val="24"/>
          <w:lang w:val="en-GB"/>
        </w:rPr>
        <w:t>earlier</w:t>
      </w:r>
      <w:r w:rsidRPr="00C2018E">
        <w:rPr>
          <w:color w:val="000000"/>
          <w:lang w:val="en-GB"/>
        </w:rPr>
        <w:t xml:space="preserve"> in this chapter, I aimed for the questionnaire to be primarily descriptive to offer background for the </w:t>
      </w:r>
      <w:r w:rsidRPr="00C2018E">
        <w:rPr>
          <w:color w:val="000000"/>
          <w:szCs w:val="24"/>
          <w:lang w:val="en-GB"/>
        </w:rPr>
        <w:t>study’s</w:t>
      </w:r>
      <w:r w:rsidRPr="00C2018E" w:rsidDel="00E71B5D">
        <w:rPr>
          <w:color w:val="000000"/>
          <w:szCs w:val="24"/>
          <w:lang w:val="en-GB"/>
        </w:rPr>
        <w:t xml:space="preserve"> </w:t>
      </w:r>
      <w:r w:rsidRPr="00C2018E">
        <w:rPr>
          <w:color w:val="000000"/>
          <w:lang w:val="en-GB"/>
        </w:rPr>
        <w:t>second phase</w:t>
      </w:r>
      <w:r w:rsidRPr="00C2018E">
        <w:rPr>
          <w:color w:val="000000"/>
          <w:szCs w:val="24"/>
          <w:lang w:val="en-GB"/>
        </w:rPr>
        <w:t>. I did not</w:t>
      </w:r>
      <w:r w:rsidRPr="00C2018E">
        <w:rPr>
          <w:color w:val="000000"/>
          <w:lang w:val="en-GB"/>
        </w:rPr>
        <w:t xml:space="preserve"> need to use inferential statistics. Therefore, I only used basic descriptive analysis</w:t>
      </w:r>
      <w:r w:rsidRPr="00C2018E">
        <w:rPr>
          <w:color w:val="000000"/>
          <w:szCs w:val="24"/>
          <w:lang w:val="en-GB"/>
        </w:rPr>
        <w:t>,</w:t>
      </w:r>
      <w:r w:rsidRPr="00C2018E">
        <w:rPr>
          <w:color w:val="000000"/>
          <w:lang w:val="en-GB"/>
        </w:rPr>
        <w:t xml:space="preserve"> which was appropriate to produce an overview of SNS use. Later, I used the data from the questionnaires to help enrich the collected qualitative data (Creswell, 2003). </w:t>
      </w:r>
    </w:p>
    <w:p w14:paraId="47D65223" w14:textId="77777777" w:rsidR="00E71014" w:rsidRPr="00C2018E" w:rsidRDefault="00E71014" w:rsidP="00D8183E">
      <w:pPr>
        <w:keepNext/>
        <w:keepLines/>
        <w:numPr>
          <w:ilvl w:val="2"/>
          <w:numId w:val="1"/>
        </w:numPr>
        <w:ind w:left="360"/>
        <w:outlineLvl w:val="2"/>
        <w:rPr>
          <w:lang w:val="en-GB"/>
        </w:rPr>
      </w:pPr>
      <w:bookmarkStart w:id="221" w:name="_Toc532220034"/>
      <w:r w:rsidRPr="00C2018E">
        <w:rPr>
          <w:b/>
          <w:lang w:val="en-GB"/>
        </w:rPr>
        <w:t>Qualitative Data Analysis</w:t>
      </w:r>
      <w:bookmarkEnd w:id="221"/>
      <w:r w:rsidRPr="00C2018E">
        <w:rPr>
          <w:b/>
          <w:lang w:val="en-GB"/>
        </w:rPr>
        <w:t xml:space="preserve"> </w:t>
      </w:r>
    </w:p>
    <w:p w14:paraId="0419D7EB" w14:textId="1C0BD41E" w:rsidR="00E71014" w:rsidRPr="00C2018E" w:rsidRDefault="00E71014" w:rsidP="00D8183E">
      <w:pPr>
        <w:ind w:left="360"/>
        <w:rPr>
          <w:color w:val="000000"/>
          <w:lang w:val="en-GB"/>
        </w:rPr>
      </w:pPr>
      <w:r w:rsidRPr="00C2018E">
        <w:rPr>
          <w:color w:val="000000"/>
          <w:lang w:val="en-GB"/>
        </w:rPr>
        <w:t xml:space="preserve">I </w:t>
      </w:r>
      <w:r w:rsidRPr="00C2018E">
        <w:rPr>
          <w:color w:val="000000"/>
          <w:szCs w:val="24"/>
          <w:lang w:val="en-GB"/>
        </w:rPr>
        <w:t>applied</w:t>
      </w:r>
      <w:r w:rsidRPr="00C2018E">
        <w:rPr>
          <w:color w:val="000000"/>
          <w:lang w:val="en-GB"/>
        </w:rPr>
        <w:t xml:space="preserve"> thematic analysis </w:t>
      </w:r>
      <w:r w:rsidRPr="00C2018E">
        <w:rPr>
          <w:color w:val="000000"/>
          <w:szCs w:val="24"/>
          <w:lang w:val="en-GB"/>
        </w:rPr>
        <w:t>of</w:t>
      </w:r>
      <w:r w:rsidRPr="00C2018E">
        <w:rPr>
          <w:color w:val="000000"/>
          <w:lang w:val="en-GB"/>
        </w:rPr>
        <w:t xml:space="preserve"> the qualitative data collected for this study.</w:t>
      </w:r>
      <w:r w:rsidRPr="00C2018E">
        <w:rPr>
          <w:lang w:val="en-GB"/>
        </w:rPr>
        <w:t xml:space="preserve"> According to </w:t>
      </w:r>
      <w:bookmarkStart w:id="222" w:name="_Hlk499106719"/>
      <w:r w:rsidRPr="00C2018E">
        <w:rPr>
          <w:lang w:val="en-GB"/>
        </w:rPr>
        <w:t xml:space="preserve">Clarke </w:t>
      </w:r>
      <w:r w:rsidRPr="00C2018E">
        <w:rPr>
          <w:szCs w:val="24"/>
          <w:lang w:val="en-GB"/>
        </w:rPr>
        <w:t>and</w:t>
      </w:r>
      <w:r w:rsidRPr="00C2018E">
        <w:rPr>
          <w:lang w:val="en-GB"/>
        </w:rPr>
        <w:t xml:space="preserve"> Braun (20</w:t>
      </w:r>
      <w:bookmarkEnd w:id="222"/>
      <w:r w:rsidRPr="00C2018E">
        <w:rPr>
          <w:lang w:val="en-GB"/>
        </w:rPr>
        <w:t xml:space="preserve">13), “thematic analysis is a method for identifying, </w:t>
      </w:r>
      <w:r w:rsidR="00DF75AB" w:rsidRPr="00C2018E">
        <w:rPr>
          <w:szCs w:val="24"/>
          <w:lang w:val="en-GB"/>
        </w:rPr>
        <w:t>analysing</w:t>
      </w:r>
      <w:r w:rsidRPr="00C2018E">
        <w:rPr>
          <w:lang w:val="en-GB"/>
        </w:rPr>
        <w:t xml:space="preserve"> and reporting patterns (themes) within data</w:t>
      </w:r>
      <w:r w:rsidRPr="00C2018E">
        <w:rPr>
          <w:szCs w:val="24"/>
          <w:lang w:val="en-GB"/>
        </w:rPr>
        <w:t xml:space="preserve">” (p. </w:t>
      </w:r>
      <w:r w:rsidR="00905E4C" w:rsidRPr="00C2018E">
        <w:rPr>
          <w:szCs w:val="24"/>
          <w:lang w:val="en-GB"/>
        </w:rPr>
        <w:t>77</w:t>
      </w:r>
      <w:r w:rsidRPr="00C2018E">
        <w:rPr>
          <w:szCs w:val="24"/>
          <w:lang w:val="en-GB"/>
        </w:rPr>
        <w:t xml:space="preserve">). </w:t>
      </w:r>
      <w:r w:rsidRPr="00C2018E">
        <w:rPr>
          <w:color w:val="000000"/>
          <w:lang w:val="en-GB"/>
        </w:rPr>
        <w:t xml:space="preserve">The main advantage of thematic analysis is </w:t>
      </w:r>
      <w:r w:rsidRPr="00C2018E">
        <w:rPr>
          <w:color w:val="000000"/>
          <w:szCs w:val="24"/>
          <w:lang w:val="en-GB"/>
        </w:rPr>
        <w:t xml:space="preserve">its </w:t>
      </w:r>
      <w:r w:rsidRPr="00C2018E">
        <w:rPr>
          <w:color w:val="000000"/>
          <w:lang w:val="en-GB"/>
        </w:rPr>
        <w:t>flexibility (</w:t>
      </w:r>
      <w:r w:rsidRPr="00C2018E">
        <w:rPr>
          <w:lang w:val="en-GB"/>
        </w:rPr>
        <w:t>Clarke &amp; Braun, 2013</w:t>
      </w:r>
      <w:r w:rsidRPr="00C2018E">
        <w:rPr>
          <w:color w:val="000000"/>
          <w:lang w:val="en-GB"/>
        </w:rPr>
        <w:t>).</w:t>
      </w:r>
    </w:p>
    <w:p w14:paraId="6E7D059F" w14:textId="3BA22265" w:rsidR="00E71014" w:rsidRPr="00C2018E" w:rsidRDefault="00E71014" w:rsidP="00D8183E">
      <w:pPr>
        <w:ind w:left="360"/>
        <w:rPr>
          <w:color w:val="000000"/>
          <w:lang w:val="en-GB"/>
        </w:rPr>
      </w:pPr>
      <w:r w:rsidRPr="00C2018E">
        <w:rPr>
          <w:color w:val="000000"/>
          <w:szCs w:val="24"/>
          <w:lang w:val="en-GB"/>
        </w:rPr>
        <w:t>Today</w:t>
      </w:r>
      <w:r w:rsidRPr="00C2018E">
        <w:rPr>
          <w:color w:val="000000"/>
          <w:lang w:val="en-GB"/>
        </w:rPr>
        <w:t>, a wide range of computer software exists</w:t>
      </w:r>
      <w:r w:rsidRPr="00C2018E">
        <w:rPr>
          <w:color w:val="000000"/>
          <w:szCs w:val="24"/>
          <w:lang w:val="en-GB"/>
        </w:rPr>
        <w:t>, which</w:t>
      </w:r>
      <w:r w:rsidRPr="00C2018E">
        <w:rPr>
          <w:color w:val="000000"/>
          <w:lang w:val="en-GB"/>
        </w:rPr>
        <w:t xml:space="preserve"> can </w:t>
      </w:r>
      <w:r w:rsidRPr="00C2018E">
        <w:rPr>
          <w:color w:val="000000"/>
          <w:szCs w:val="24"/>
          <w:lang w:val="en-GB"/>
        </w:rPr>
        <w:t>help</w:t>
      </w:r>
      <w:r w:rsidRPr="00C2018E">
        <w:rPr>
          <w:color w:val="000000"/>
          <w:lang w:val="en-GB"/>
        </w:rPr>
        <w:t xml:space="preserve"> researchers </w:t>
      </w:r>
      <w:r w:rsidRPr="00C2018E">
        <w:rPr>
          <w:color w:val="000000"/>
          <w:szCs w:val="24"/>
          <w:lang w:val="en-GB"/>
        </w:rPr>
        <w:t>analyse</w:t>
      </w:r>
      <w:r w:rsidRPr="00C2018E">
        <w:rPr>
          <w:color w:val="000000"/>
          <w:lang w:val="en-GB"/>
        </w:rPr>
        <w:t xml:space="preserve"> qualitative data and may help reduce the time spent on analysis</w:t>
      </w:r>
      <w:r w:rsidRPr="00C2018E">
        <w:rPr>
          <w:color w:val="000000"/>
          <w:szCs w:val="24"/>
          <w:lang w:val="en-GB"/>
        </w:rPr>
        <w:t>.</w:t>
      </w:r>
      <w:r w:rsidRPr="00C2018E">
        <w:rPr>
          <w:color w:val="000000"/>
          <w:lang w:val="en-GB"/>
        </w:rPr>
        <w:t xml:space="preserve"> NVivo is </w:t>
      </w:r>
      <w:r w:rsidRPr="00C2018E">
        <w:rPr>
          <w:color w:val="000000"/>
          <w:szCs w:val="24"/>
          <w:lang w:val="en-GB"/>
        </w:rPr>
        <w:t xml:space="preserve">perhaps </w:t>
      </w:r>
      <w:r w:rsidRPr="00C2018E">
        <w:rPr>
          <w:color w:val="000000"/>
          <w:lang w:val="en-GB"/>
        </w:rPr>
        <w:t xml:space="preserve">one of the most commonly known </w:t>
      </w:r>
      <w:r w:rsidRPr="00C2018E">
        <w:rPr>
          <w:color w:val="000000"/>
          <w:szCs w:val="24"/>
          <w:lang w:val="en-GB"/>
        </w:rPr>
        <w:t>programs</w:t>
      </w:r>
      <w:r w:rsidRPr="00C2018E">
        <w:rPr>
          <w:color w:val="000000"/>
          <w:lang w:val="en-GB"/>
        </w:rPr>
        <w:t xml:space="preserve">. Coding is </w:t>
      </w:r>
      <w:r w:rsidRPr="00C2018E">
        <w:rPr>
          <w:color w:val="000000"/>
          <w:szCs w:val="24"/>
          <w:lang w:val="en-GB"/>
        </w:rPr>
        <w:t>this software’s</w:t>
      </w:r>
      <w:r w:rsidRPr="00C2018E">
        <w:rPr>
          <w:color w:val="000000"/>
          <w:lang w:val="en-GB"/>
        </w:rPr>
        <w:t xml:space="preserve"> main task</w:t>
      </w:r>
      <w:r w:rsidRPr="00C2018E">
        <w:rPr>
          <w:color w:val="000000"/>
          <w:szCs w:val="24"/>
          <w:lang w:val="en-GB"/>
        </w:rPr>
        <w:t>,</w:t>
      </w:r>
      <w:r w:rsidRPr="00C2018E">
        <w:rPr>
          <w:color w:val="000000"/>
          <w:lang w:val="en-GB"/>
        </w:rPr>
        <w:t xml:space="preserve"> which is known to help organise results quickly. However, researchers need to identify the codes and generate the themes based on their research topic. </w:t>
      </w:r>
      <w:r w:rsidRPr="00C2018E">
        <w:rPr>
          <w:color w:val="000000"/>
          <w:szCs w:val="24"/>
          <w:lang w:val="en-GB"/>
        </w:rPr>
        <w:lastRenderedPageBreak/>
        <w:t>Therefore</w:t>
      </w:r>
      <w:r w:rsidRPr="00C2018E">
        <w:rPr>
          <w:color w:val="000000"/>
          <w:lang w:val="en-GB"/>
        </w:rPr>
        <w:t xml:space="preserve">, I did not use any computer software to analyse the qualitative data as it could be pointed out here that </w:t>
      </w:r>
      <w:r w:rsidR="00404B27" w:rsidRPr="00C2018E">
        <w:rPr>
          <w:color w:val="000000"/>
          <w:lang w:val="en-GB"/>
        </w:rPr>
        <w:t>the analysis</w:t>
      </w:r>
      <w:r w:rsidRPr="00C2018E">
        <w:rPr>
          <w:color w:val="000000"/>
          <w:lang w:val="en-GB"/>
        </w:rPr>
        <w:t xml:space="preserve"> can be done manually (</w:t>
      </w:r>
      <w:bookmarkStart w:id="223" w:name="_Hlk499106740"/>
      <w:r w:rsidRPr="00C2018E">
        <w:rPr>
          <w:color w:val="000000"/>
          <w:lang w:val="en-GB"/>
        </w:rPr>
        <w:t>Bernard &amp; Ryan, 2010</w:t>
      </w:r>
      <w:bookmarkEnd w:id="223"/>
      <w:r w:rsidRPr="00C2018E">
        <w:rPr>
          <w:color w:val="000000"/>
          <w:lang w:val="en-GB"/>
        </w:rPr>
        <w:t xml:space="preserve">). In this study, I did not use any software in the analysis </w:t>
      </w:r>
      <w:r w:rsidRPr="00C2018E">
        <w:rPr>
          <w:color w:val="000000"/>
          <w:szCs w:val="24"/>
          <w:lang w:val="en-GB"/>
        </w:rPr>
        <w:t xml:space="preserve">of </w:t>
      </w:r>
      <w:r w:rsidRPr="00C2018E">
        <w:rPr>
          <w:color w:val="000000"/>
          <w:lang w:val="en-GB"/>
        </w:rPr>
        <w:t>the qualitative data, mainly because the data obtained was in Arabic</w:t>
      </w:r>
      <w:r w:rsidRPr="00C2018E">
        <w:rPr>
          <w:color w:val="000000"/>
          <w:szCs w:val="24"/>
          <w:lang w:val="en-GB"/>
        </w:rPr>
        <w:t>,</w:t>
      </w:r>
      <w:r w:rsidRPr="00C2018E">
        <w:rPr>
          <w:color w:val="000000"/>
          <w:lang w:val="en-GB"/>
        </w:rPr>
        <w:t xml:space="preserve"> which most analytical software does not sufficiently</w:t>
      </w:r>
      <w:r w:rsidRPr="00C2018E">
        <w:rPr>
          <w:color w:val="000000"/>
          <w:szCs w:val="24"/>
          <w:lang w:val="en-GB"/>
        </w:rPr>
        <w:t xml:space="preserve"> support</w:t>
      </w:r>
      <w:r w:rsidRPr="00C2018E">
        <w:rPr>
          <w:color w:val="000000"/>
          <w:lang w:val="en-GB"/>
        </w:rPr>
        <w:t xml:space="preserve">. As I mentioned </w:t>
      </w:r>
      <w:r w:rsidRPr="00C2018E">
        <w:rPr>
          <w:color w:val="000000"/>
          <w:szCs w:val="24"/>
          <w:lang w:val="en-GB"/>
        </w:rPr>
        <w:t>previously</w:t>
      </w:r>
      <w:r w:rsidRPr="00C2018E">
        <w:rPr>
          <w:color w:val="000000"/>
          <w:lang w:val="en-GB"/>
        </w:rPr>
        <w:t>, for many reasons</w:t>
      </w:r>
      <w:r w:rsidRPr="00C2018E">
        <w:rPr>
          <w:color w:val="000000"/>
          <w:szCs w:val="24"/>
          <w:lang w:val="en-GB"/>
        </w:rPr>
        <w:t>,</w:t>
      </w:r>
      <w:r w:rsidRPr="00C2018E">
        <w:rPr>
          <w:color w:val="000000"/>
          <w:lang w:val="en-GB"/>
        </w:rPr>
        <w:t xml:space="preserve"> I decided to code the data in Arabic and </w:t>
      </w:r>
      <w:r w:rsidRPr="00C2018E">
        <w:rPr>
          <w:color w:val="000000"/>
          <w:szCs w:val="24"/>
          <w:lang w:val="en-GB"/>
        </w:rPr>
        <w:t xml:space="preserve">only </w:t>
      </w:r>
      <w:r w:rsidRPr="00C2018E">
        <w:rPr>
          <w:color w:val="000000"/>
          <w:lang w:val="en-GB"/>
        </w:rPr>
        <w:t xml:space="preserve">then translate the examples I </w:t>
      </w:r>
      <w:r w:rsidRPr="00C2018E">
        <w:rPr>
          <w:color w:val="000000"/>
          <w:szCs w:val="24"/>
          <w:lang w:val="en-GB"/>
        </w:rPr>
        <w:t>reported</w:t>
      </w:r>
      <w:r w:rsidRPr="00C2018E">
        <w:rPr>
          <w:color w:val="000000"/>
          <w:lang w:val="en-GB"/>
        </w:rPr>
        <w:t xml:space="preserve"> in English</w:t>
      </w:r>
      <w:r w:rsidRPr="00C2018E">
        <w:rPr>
          <w:color w:val="000000"/>
          <w:szCs w:val="24"/>
          <w:lang w:val="en-GB"/>
        </w:rPr>
        <w:t>, so</w:t>
      </w:r>
      <w:r w:rsidRPr="00C2018E">
        <w:rPr>
          <w:color w:val="000000"/>
          <w:lang w:val="en-GB"/>
        </w:rPr>
        <w:t xml:space="preserve"> I could not </w:t>
      </w:r>
      <w:r w:rsidRPr="00C2018E">
        <w:rPr>
          <w:color w:val="000000"/>
          <w:szCs w:val="24"/>
          <w:lang w:val="en-GB"/>
        </w:rPr>
        <w:t>enter</w:t>
      </w:r>
      <w:r w:rsidRPr="00C2018E">
        <w:rPr>
          <w:color w:val="000000"/>
          <w:lang w:val="en-GB"/>
        </w:rPr>
        <w:t xml:space="preserve"> that data into Nvivo in Arabic</w:t>
      </w:r>
      <w:r w:rsidRPr="00C2018E">
        <w:rPr>
          <w:color w:val="000000"/>
          <w:szCs w:val="24"/>
          <w:lang w:val="en-GB"/>
        </w:rPr>
        <w:t>,</w:t>
      </w:r>
      <w:r w:rsidRPr="00C2018E">
        <w:rPr>
          <w:color w:val="000000"/>
          <w:lang w:val="en-GB"/>
        </w:rPr>
        <w:t xml:space="preserve"> and there was no point in inputting the data after translation as I would have already </w:t>
      </w:r>
      <w:r w:rsidR="003476EE" w:rsidRPr="00C2018E">
        <w:rPr>
          <w:color w:val="000000"/>
          <w:szCs w:val="24"/>
          <w:lang w:val="en-GB"/>
        </w:rPr>
        <w:t>organised</w:t>
      </w:r>
      <w:r w:rsidR="003476EE" w:rsidRPr="00C2018E">
        <w:rPr>
          <w:color w:val="000000"/>
          <w:lang w:val="en-GB"/>
        </w:rPr>
        <w:t xml:space="preserve"> </w:t>
      </w:r>
      <w:r w:rsidRPr="00C2018E">
        <w:rPr>
          <w:color w:val="000000"/>
          <w:lang w:val="en-GB"/>
        </w:rPr>
        <w:t>the codes and themes manually.</w:t>
      </w:r>
    </w:p>
    <w:p w14:paraId="4D4D87E4" w14:textId="77777777" w:rsidR="00E71014" w:rsidRPr="00C2018E" w:rsidRDefault="00E71014" w:rsidP="00D8183E">
      <w:pPr>
        <w:ind w:left="360"/>
        <w:rPr>
          <w:color w:val="000000"/>
          <w:lang w:val="en-GB"/>
        </w:rPr>
      </w:pPr>
      <w:r w:rsidRPr="00C2018E">
        <w:rPr>
          <w:color w:val="000000"/>
          <w:lang w:val="en-GB"/>
        </w:rPr>
        <w:t>Next, I explain the procedure of thematic analysis:</w:t>
      </w:r>
      <w:r w:rsidRPr="00C2018E">
        <w:rPr>
          <w:lang w:val="en-GB"/>
        </w:rPr>
        <w:t xml:space="preserve"> </w:t>
      </w:r>
      <w:r w:rsidRPr="00C2018E">
        <w:rPr>
          <w:color w:val="000000"/>
          <w:lang w:val="en-GB"/>
        </w:rPr>
        <w:t>how I coded the transcripts and generated themes manually.</w:t>
      </w:r>
      <w:r w:rsidRPr="00C2018E">
        <w:rPr>
          <w:b/>
          <w:color w:val="000000"/>
          <w:lang w:val="en-GB"/>
        </w:rPr>
        <w:t xml:space="preserve"> </w:t>
      </w:r>
    </w:p>
    <w:p w14:paraId="32631BA8" w14:textId="0DC8D844" w:rsidR="00E71014" w:rsidRPr="00C2018E" w:rsidRDefault="00E71014" w:rsidP="00D8183E">
      <w:pPr>
        <w:ind w:left="360"/>
        <w:rPr>
          <w:color w:val="000000"/>
          <w:lang w:val="en-GB"/>
        </w:rPr>
      </w:pPr>
      <w:r w:rsidRPr="00C2018E">
        <w:rPr>
          <w:color w:val="000000"/>
          <w:lang w:val="en-GB"/>
        </w:rPr>
        <w:t>First, I transcribed the focus group discussions</w:t>
      </w:r>
      <w:r w:rsidRPr="00C2018E">
        <w:rPr>
          <w:color w:val="000000"/>
          <w:szCs w:val="24"/>
          <w:lang w:val="en-GB"/>
        </w:rPr>
        <w:t>,</w:t>
      </w:r>
      <w:r w:rsidRPr="00C2018E">
        <w:rPr>
          <w:color w:val="000000"/>
          <w:lang w:val="en-GB"/>
        </w:rPr>
        <w:t xml:space="preserve"> which were carried out in Arabic. I did not translate at this stage as I thought interpretation and identifying themes would be easier and less time consuming if they were applied to the Arabic versions.</w:t>
      </w:r>
      <w:r w:rsidRPr="00C2018E">
        <w:rPr>
          <w:lang w:val="en-GB"/>
        </w:rPr>
        <w:t xml:space="preserve"> I also did not want data to be </w:t>
      </w:r>
      <w:r w:rsidRPr="00C2018E">
        <w:rPr>
          <w:szCs w:val="24"/>
          <w:lang w:val="en-GB" w:bidi="ar-AE"/>
        </w:rPr>
        <w:t>“</w:t>
      </w:r>
      <w:r w:rsidRPr="00C2018E">
        <w:rPr>
          <w:lang w:val="en-GB"/>
        </w:rPr>
        <w:t xml:space="preserve">lost in </w:t>
      </w:r>
      <w:r w:rsidRPr="00C2018E">
        <w:rPr>
          <w:szCs w:val="24"/>
          <w:lang w:val="en-GB" w:bidi="ar-AE"/>
        </w:rPr>
        <w:t>translation”.</w:t>
      </w:r>
      <w:r w:rsidRPr="00C2018E">
        <w:rPr>
          <w:lang w:val="en-GB"/>
        </w:rPr>
        <w:t xml:space="preserve"> </w:t>
      </w:r>
      <w:r w:rsidRPr="00C2018E">
        <w:rPr>
          <w:color w:val="000000"/>
          <w:lang w:val="en-GB"/>
        </w:rPr>
        <w:t xml:space="preserve">Translating transcripts to another language might lead to the loss or misinterpretation of some important data, </w:t>
      </w:r>
      <w:r w:rsidRPr="00C2018E">
        <w:rPr>
          <w:color w:val="000000"/>
          <w:szCs w:val="24"/>
          <w:lang w:val="en-GB"/>
        </w:rPr>
        <w:t>which</w:t>
      </w:r>
      <w:r w:rsidRPr="00C2018E">
        <w:rPr>
          <w:color w:val="000000"/>
          <w:lang w:val="en-GB"/>
        </w:rPr>
        <w:t xml:space="preserve"> might undermine the </w:t>
      </w:r>
      <w:r w:rsidRPr="00C2018E">
        <w:rPr>
          <w:color w:val="000000"/>
          <w:szCs w:val="24"/>
          <w:lang w:val="en-GB"/>
        </w:rPr>
        <w:t xml:space="preserve">research’s </w:t>
      </w:r>
      <w:r w:rsidRPr="00C2018E">
        <w:rPr>
          <w:color w:val="000000"/>
          <w:lang w:val="en-GB"/>
        </w:rPr>
        <w:t xml:space="preserve">validity. </w:t>
      </w:r>
    </w:p>
    <w:p w14:paraId="1F28D01A" w14:textId="18696753" w:rsidR="00E71014" w:rsidRPr="00C2018E" w:rsidRDefault="00E71014" w:rsidP="00D8183E">
      <w:pPr>
        <w:ind w:left="360"/>
        <w:rPr>
          <w:color w:val="000000"/>
          <w:lang w:val="en-GB"/>
        </w:rPr>
      </w:pPr>
      <w:r w:rsidRPr="00C2018E">
        <w:rPr>
          <w:color w:val="000000"/>
          <w:lang w:val="en-GB"/>
        </w:rPr>
        <w:t xml:space="preserve">I read the transcripts to start my coding process and identified general and initial themes from the data. This process included generating common categories or broad themes (Cohen et al., 2007), and it was a significant part </w:t>
      </w:r>
      <w:r w:rsidRPr="00C2018E">
        <w:rPr>
          <w:color w:val="000000"/>
          <w:szCs w:val="24"/>
          <w:lang w:val="en-GB"/>
        </w:rPr>
        <w:t>of</w:t>
      </w:r>
      <w:r w:rsidRPr="00C2018E">
        <w:rPr>
          <w:color w:val="000000"/>
          <w:lang w:val="en-GB"/>
        </w:rPr>
        <w:t xml:space="preserve"> my analytical process as the first step to achieve a general view of the </w:t>
      </w:r>
      <w:r w:rsidRPr="00C2018E">
        <w:rPr>
          <w:color w:val="000000"/>
          <w:szCs w:val="24"/>
          <w:lang w:val="en-GB"/>
        </w:rPr>
        <w:t xml:space="preserve">collected </w:t>
      </w:r>
      <w:r w:rsidRPr="00C2018E">
        <w:rPr>
          <w:color w:val="000000"/>
          <w:lang w:val="en-GB"/>
        </w:rPr>
        <w:t xml:space="preserve">data. Next, I read the transcripts line by line to identify specific codes and explore the participants’ </w:t>
      </w:r>
      <w:r w:rsidRPr="00C2018E">
        <w:rPr>
          <w:color w:val="000000"/>
          <w:szCs w:val="24"/>
          <w:lang w:val="en-GB"/>
        </w:rPr>
        <w:t>viewpoints</w:t>
      </w:r>
      <w:r w:rsidRPr="00C2018E">
        <w:rPr>
          <w:color w:val="000000"/>
          <w:lang w:val="en-GB"/>
        </w:rPr>
        <w:t xml:space="preserve"> from the focus groups. </w:t>
      </w:r>
      <w:r w:rsidRPr="00C2018E">
        <w:rPr>
          <w:color w:val="000000"/>
          <w:szCs w:val="24"/>
          <w:lang w:val="en-GB"/>
        </w:rPr>
        <w:t>By repeatedly</w:t>
      </w:r>
      <w:r w:rsidRPr="00C2018E">
        <w:rPr>
          <w:color w:val="000000"/>
          <w:lang w:val="en-GB"/>
        </w:rPr>
        <w:t xml:space="preserve"> reading the transcripts,</w:t>
      </w:r>
      <w:r w:rsidRPr="00C2018E">
        <w:rPr>
          <w:lang w:val="en-GB"/>
        </w:rPr>
        <w:t xml:space="preserve"> </w:t>
      </w:r>
      <w:r w:rsidRPr="00C2018E">
        <w:rPr>
          <w:color w:val="000000"/>
          <w:lang w:val="en-GB"/>
        </w:rPr>
        <w:t xml:space="preserve">I </w:t>
      </w:r>
      <w:r w:rsidRPr="00C2018E">
        <w:rPr>
          <w:color w:val="000000"/>
          <w:lang w:val="en-GB"/>
        </w:rPr>
        <w:lastRenderedPageBreak/>
        <w:t xml:space="preserve">developed a close relationship with the data. I highlighted </w:t>
      </w:r>
      <w:r w:rsidRPr="00C2018E">
        <w:rPr>
          <w:color w:val="000000"/>
          <w:szCs w:val="24"/>
          <w:lang w:val="en-GB"/>
        </w:rPr>
        <w:t>various</w:t>
      </w:r>
      <w:r w:rsidRPr="00C2018E">
        <w:rPr>
          <w:color w:val="000000"/>
          <w:lang w:val="en-GB"/>
        </w:rPr>
        <w:t xml:space="preserve"> codes</w:t>
      </w:r>
      <w:r w:rsidRPr="00C2018E">
        <w:rPr>
          <w:color w:val="000000"/>
          <w:szCs w:val="24"/>
          <w:lang w:val="en-GB"/>
        </w:rPr>
        <w:t>,</w:t>
      </w:r>
      <w:r w:rsidRPr="00C2018E">
        <w:rPr>
          <w:color w:val="000000"/>
          <w:lang w:val="en-GB"/>
        </w:rPr>
        <w:t xml:space="preserve"> which I later grouped </w:t>
      </w:r>
      <w:r w:rsidRPr="00C2018E">
        <w:rPr>
          <w:color w:val="000000"/>
          <w:szCs w:val="24"/>
          <w:lang w:val="en-GB"/>
        </w:rPr>
        <w:t>into the students’</w:t>
      </w:r>
      <w:r w:rsidRPr="00C2018E">
        <w:rPr>
          <w:color w:val="000000"/>
          <w:lang w:val="en-GB"/>
        </w:rPr>
        <w:t xml:space="preserve"> initial themes</w:t>
      </w:r>
      <w:r w:rsidRPr="00C2018E">
        <w:rPr>
          <w:color w:val="000000"/>
          <w:szCs w:val="24"/>
          <w:lang w:val="en-GB"/>
        </w:rPr>
        <w:t>.</w:t>
      </w:r>
      <w:r w:rsidRPr="00C2018E">
        <w:rPr>
          <w:color w:val="000000"/>
          <w:lang w:val="en-GB"/>
        </w:rPr>
        <w:t xml:space="preserve"> I used the research questions to group, organise, and order the codes that emerged from </w:t>
      </w:r>
      <w:r w:rsidRPr="00C2018E">
        <w:rPr>
          <w:color w:val="000000"/>
          <w:szCs w:val="24"/>
          <w:lang w:val="en-GB"/>
        </w:rPr>
        <w:t>various</w:t>
      </w:r>
      <w:r w:rsidRPr="00C2018E">
        <w:rPr>
          <w:color w:val="000000"/>
          <w:lang w:val="en-GB"/>
        </w:rPr>
        <w:t xml:space="preserve"> perspectives for deeper meanings. Managing these codes was overwhelming and took a long time. I changed the codes several times and added many other codes as I read through the transcripts. I organised the codes and themes and reported my initial interpretations in separate </w:t>
      </w:r>
      <w:r w:rsidRPr="00C2018E">
        <w:rPr>
          <w:color w:val="000000"/>
          <w:szCs w:val="24"/>
          <w:lang w:val="en-GB"/>
        </w:rPr>
        <w:t xml:space="preserve">Word </w:t>
      </w:r>
      <w:r w:rsidRPr="00C2018E">
        <w:rPr>
          <w:color w:val="000000"/>
          <w:lang w:val="en-GB"/>
        </w:rPr>
        <w:t xml:space="preserve">files. </w:t>
      </w:r>
    </w:p>
    <w:p w14:paraId="7BC447A3" w14:textId="36B6DE08" w:rsidR="00E71014" w:rsidRPr="00C2018E" w:rsidRDefault="00E71014" w:rsidP="00D8183E">
      <w:pPr>
        <w:ind w:left="360"/>
        <w:rPr>
          <w:color w:val="000000"/>
          <w:lang w:val="en-GB"/>
        </w:rPr>
      </w:pPr>
      <w:r w:rsidRPr="00C2018E">
        <w:rPr>
          <w:color w:val="000000"/>
          <w:szCs w:val="24"/>
          <w:lang w:val="en-GB"/>
        </w:rPr>
        <w:t>I then</w:t>
      </w:r>
      <w:r w:rsidRPr="00C2018E">
        <w:rPr>
          <w:color w:val="000000"/>
          <w:lang w:val="en-GB"/>
        </w:rPr>
        <w:t xml:space="preserve"> grouped the codes into themes. Many of the themes were further separated, changed</w:t>
      </w:r>
      <w:r w:rsidRPr="00C2018E">
        <w:rPr>
          <w:color w:val="000000"/>
          <w:szCs w:val="24"/>
          <w:lang w:val="en-GB"/>
        </w:rPr>
        <w:t>,</w:t>
      </w:r>
      <w:r w:rsidRPr="00C2018E">
        <w:rPr>
          <w:color w:val="000000"/>
          <w:lang w:val="en-GB"/>
        </w:rPr>
        <w:t xml:space="preserve"> and revised throughout the analysis</w:t>
      </w:r>
      <w:r w:rsidRPr="00C2018E">
        <w:rPr>
          <w:color w:val="000000"/>
          <w:szCs w:val="24"/>
          <w:lang w:val="en-GB"/>
        </w:rPr>
        <w:t xml:space="preserve"> process. The</w:t>
      </w:r>
      <w:r w:rsidRPr="00C2018E">
        <w:rPr>
          <w:color w:val="000000"/>
          <w:lang w:val="en-GB"/>
        </w:rPr>
        <w:t xml:space="preserve"> themes and sub-themes </w:t>
      </w:r>
      <w:r w:rsidRPr="00C2018E">
        <w:rPr>
          <w:color w:val="000000"/>
          <w:szCs w:val="24"/>
          <w:lang w:val="en-GB"/>
        </w:rPr>
        <w:t>were generated by the students,</w:t>
      </w:r>
      <w:r w:rsidRPr="00C2018E">
        <w:rPr>
          <w:color w:val="000000"/>
          <w:lang w:val="en-GB"/>
        </w:rPr>
        <w:t xml:space="preserve"> from the existing literature</w:t>
      </w:r>
      <w:r w:rsidRPr="00C2018E">
        <w:rPr>
          <w:color w:val="000000"/>
          <w:szCs w:val="24"/>
          <w:lang w:val="en-GB"/>
        </w:rPr>
        <w:t>,</w:t>
      </w:r>
      <w:r w:rsidRPr="00C2018E">
        <w:rPr>
          <w:color w:val="000000"/>
          <w:lang w:val="en-GB"/>
        </w:rPr>
        <w:t xml:space="preserve"> or </w:t>
      </w:r>
      <w:r w:rsidRPr="00C2018E">
        <w:rPr>
          <w:color w:val="000000"/>
          <w:szCs w:val="24"/>
          <w:lang w:val="en-GB"/>
        </w:rPr>
        <w:t>by me,</w:t>
      </w:r>
      <w:r w:rsidRPr="00C2018E">
        <w:rPr>
          <w:color w:val="000000"/>
          <w:lang w:val="en-GB"/>
        </w:rPr>
        <w:t xml:space="preserve"> and they were modified several times. Subsequently, I further reduced those codes and themes that overlapped and repeated, combining them into key themes.</w:t>
      </w:r>
      <w:r w:rsidRPr="00C2018E">
        <w:rPr>
          <w:lang w:val="en-GB"/>
        </w:rPr>
        <w:t xml:space="preserve"> The aim was not </w:t>
      </w:r>
      <w:r w:rsidRPr="00C2018E">
        <w:rPr>
          <w:color w:val="000000"/>
          <w:lang w:val="en-GB"/>
        </w:rPr>
        <w:t xml:space="preserve">to generate a new theory with this research; instead, I aimed to search for repetitive themes to extend and revise them into the area of using SNSs for EFL learning. </w:t>
      </w:r>
    </w:p>
    <w:p w14:paraId="33FD4262" w14:textId="047AEE04" w:rsidR="00E71014" w:rsidRPr="00C2018E" w:rsidRDefault="00E71014" w:rsidP="00D8183E">
      <w:pPr>
        <w:ind w:left="360"/>
        <w:rPr>
          <w:color w:val="000000"/>
          <w:lang w:val="en-GB"/>
        </w:rPr>
      </w:pPr>
      <w:r w:rsidRPr="00C2018E">
        <w:rPr>
          <w:color w:val="000000"/>
          <w:lang w:val="en-GB"/>
        </w:rPr>
        <w:t xml:space="preserve">I presented the findings from the quantitative and qualitative phases </w:t>
      </w:r>
      <w:r w:rsidRPr="00C2018E">
        <w:rPr>
          <w:color w:val="000000"/>
          <w:szCs w:val="24"/>
          <w:lang w:val="en-GB"/>
        </w:rPr>
        <w:t>in</w:t>
      </w:r>
      <w:r w:rsidRPr="00C2018E">
        <w:rPr>
          <w:color w:val="000000"/>
          <w:lang w:val="en-GB"/>
        </w:rPr>
        <w:t xml:space="preserve"> a mixed analysis to further enrich the understanding of the research topic and provide and draw conclusions (see Figure 2.1 in this chapter). </w:t>
      </w:r>
    </w:p>
    <w:p w14:paraId="15E88158" w14:textId="7B09C71F" w:rsidR="00E71014" w:rsidRPr="00C2018E" w:rsidRDefault="00E71014" w:rsidP="00D8183E">
      <w:pPr>
        <w:keepNext/>
        <w:keepLines/>
        <w:numPr>
          <w:ilvl w:val="1"/>
          <w:numId w:val="1"/>
        </w:numPr>
        <w:spacing w:after="240" w:afterAutospacing="0" w:line="360" w:lineRule="auto"/>
        <w:ind w:left="207" w:hanging="567"/>
        <w:outlineLvl w:val="1"/>
        <w:rPr>
          <w:rFonts w:asciiTheme="majorBidi" w:hAnsiTheme="majorBidi"/>
          <w:lang w:val="en-GB"/>
        </w:rPr>
      </w:pPr>
      <w:bookmarkStart w:id="224" w:name="_Toc532220035"/>
      <w:r w:rsidRPr="00C2018E">
        <w:rPr>
          <w:rFonts w:asciiTheme="majorBidi" w:hAnsiTheme="majorBidi"/>
          <w:b/>
          <w:lang w:val="en-GB"/>
        </w:rPr>
        <w:t xml:space="preserve">Ethical </w:t>
      </w:r>
      <w:r w:rsidR="009411B1" w:rsidRPr="00C2018E">
        <w:rPr>
          <w:rFonts w:asciiTheme="majorBidi" w:eastAsiaTheme="majorEastAsia" w:hAnsiTheme="majorBidi" w:cstheme="majorBidi"/>
          <w:b/>
          <w:bCs/>
          <w:szCs w:val="24"/>
          <w:lang w:val="en-GB"/>
        </w:rPr>
        <w:t>Considerations</w:t>
      </w:r>
      <w:bookmarkEnd w:id="224"/>
    </w:p>
    <w:p w14:paraId="13B6DB59" w14:textId="3AF16C65" w:rsidR="00E71014" w:rsidRPr="00C2018E" w:rsidRDefault="00E71014" w:rsidP="00D8183E">
      <w:pPr>
        <w:ind w:left="360"/>
        <w:rPr>
          <w:b/>
          <w:lang w:val="en-GB"/>
        </w:rPr>
      </w:pPr>
      <w:r w:rsidRPr="00C2018E">
        <w:rPr>
          <w:color w:val="000000"/>
          <w:lang w:val="en-GB"/>
        </w:rPr>
        <w:t xml:space="preserve">In this project, I followed the ethical procedures set out by the School of Education at the University of Sheffield. It is vital to consider ethical issues before any data collection takes place. </w:t>
      </w:r>
      <w:r w:rsidRPr="00C2018E">
        <w:rPr>
          <w:color w:val="000000"/>
          <w:szCs w:val="24"/>
          <w:lang w:val="en-GB"/>
        </w:rPr>
        <w:t>All research projects</w:t>
      </w:r>
      <w:r w:rsidRPr="00C2018E" w:rsidDel="00040092">
        <w:rPr>
          <w:color w:val="000000"/>
          <w:szCs w:val="24"/>
          <w:lang w:val="en-GB"/>
        </w:rPr>
        <w:t xml:space="preserve"> </w:t>
      </w:r>
      <w:r w:rsidRPr="00C2018E">
        <w:rPr>
          <w:color w:val="000000"/>
          <w:szCs w:val="24"/>
          <w:lang w:val="en-GB"/>
        </w:rPr>
        <w:t>entail</w:t>
      </w:r>
      <w:r w:rsidRPr="00C2018E">
        <w:rPr>
          <w:color w:val="000000"/>
          <w:lang w:val="en-GB"/>
        </w:rPr>
        <w:t xml:space="preserve"> common ethical considerations, </w:t>
      </w:r>
      <w:r w:rsidRPr="00C2018E">
        <w:rPr>
          <w:color w:val="000000"/>
          <w:lang w:val="en-GB"/>
        </w:rPr>
        <w:lastRenderedPageBreak/>
        <w:t>such as voluntary</w:t>
      </w:r>
      <w:r w:rsidRPr="00C2018E">
        <w:rPr>
          <w:color w:val="000000"/>
          <w:szCs w:val="24"/>
          <w:lang w:val="en-GB"/>
        </w:rPr>
        <w:t xml:space="preserve"> participation</w:t>
      </w:r>
      <w:r w:rsidRPr="00C2018E">
        <w:rPr>
          <w:color w:val="000000"/>
          <w:lang w:val="en-GB"/>
        </w:rPr>
        <w:t>, getting informed consent for participation, confidentiality</w:t>
      </w:r>
      <w:r w:rsidRPr="00C2018E">
        <w:rPr>
          <w:color w:val="000000"/>
          <w:szCs w:val="24"/>
          <w:lang w:val="en-GB"/>
        </w:rPr>
        <w:t>,</w:t>
      </w:r>
      <w:r w:rsidRPr="00C2018E">
        <w:rPr>
          <w:color w:val="000000"/>
          <w:lang w:val="en-GB"/>
        </w:rPr>
        <w:t xml:space="preserve"> and protecting participants from any possible harm (</w:t>
      </w:r>
      <w:bookmarkStart w:id="225" w:name="_Hlk499107552"/>
      <w:bookmarkStart w:id="226" w:name="_Hlk497114960"/>
      <w:r w:rsidRPr="00C2018E">
        <w:rPr>
          <w:color w:val="000000"/>
          <w:lang w:val="en-GB"/>
        </w:rPr>
        <w:t>Drake, 201</w:t>
      </w:r>
      <w:bookmarkEnd w:id="225"/>
      <w:r w:rsidRPr="00C2018E">
        <w:rPr>
          <w:color w:val="000000"/>
          <w:lang w:val="en-GB"/>
        </w:rPr>
        <w:t xml:space="preserve">4). </w:t>
      </w:r>
    </w:p>
    <w:bookmarkEnd w:id="226"/>
    <w:p w14:paraId="690998A8" w14:textId="0720C548" w:rsidR="00E71014" w:rsidRPr="00C2018E" w:rsidRDefault="00E71014" w:rsidP="00D8183E">
      <w:pPr>
        <w:ind w:left="360"/>
        <w:rPr>
          <w:b/>
          <w:lang w:val="en-GB"/>
        </w:rPr>
      </w:pPr>
      <w:r w:rsidRPr="00C2018E">
        <w:rPr>
          <w:color w:val="000000"/>
          <w:lang w:val="en-GB"/>
        </w:rPr>
        <w:t>Participation in my study was voluntary as participants were free to participate in the questionnaires, the focus group discussions</w:t>
      </w:r>
      <w:r w:rsidRPr="00C2018E">
        <w:rPr>
          <w:color w:val="000000"/>
          <w:szCs w:val="24"/>
          <w:lang w:val="en-GB"/>
        </w:rPr>
        <w:t>,</w:t>
      </w:r>
      <w:r w:rsidRPr="00C2018E">
        <w:rPr>
          <w:color w:val="000000"/>
          <w:lang w:val="en-GB"/>
        </w:rPr>
        <w:t xml:space="preserve"> and the interviews. I asked the participants to read the statement of informed consent provided at the top of the online questionnaire and click a link if they agreed to complete it. Students were also required to do the same before they started completing the paper questionnaire. I reminded them that they </w:t>
      </w:r>
      <w:r w:rsidRPr="00C2018E">
        <w:rPr>
          <w:color w:val="000000"/>
          <w:szCs w:val="24"/>
          <w:lang w:val="en-GB"/>
        </w:rPr>
        <w:t>were</w:t>
      </w:r>
      <w:r w:rsidRPr="00C2018E">
        <w:rPr>
          <w:color w:val="000000"/>
          <w:lang w:val="en-GB"/>
        </w:rPr>
        <w:t xml:space="preserve"> free to answer or skip questions or leave the questionnaire </w:t>
      </w:r>
      <w:r w:rsidRPr="00C2018E">
        <w:rPr>
          <w:color w:val="000000"/>
          <w:szCs w:val="24"/>
          <w:lang w:val="en-GB"/>
        </w:rPr>
        <w:t>incomplete</w:t>
      </w:r>
      <w:r w:rsidRPr="00C2018E">
        <w:rPr>
          <w:color w:val="000000"/>
          <w:lang w:val="en-GB"/>
        </w:rPr>
        <w:t xml:space="preserve"> if they wanted</w:t>
      </w:r>
      <w:r w:rsidRPr="00C2018E">
        <w:rPr>
          <w:color w:val="000000"/>
          <w:szCs w:val="24"/>
          <w:lang w:val="en-GB"/>
        </w:rPr>
        <w:t xml:space="preserve"> to</w:t>
      </w:r>
      <w:r w:rsidRPr="00C2018E">
        <w:rPr>
          <w:color w:val="000000"/>
          <w:lang w:val="en-GB"/>
        </w:rPr>
        <w:t xml:space="preserve">. Some students did not answer all questions on the </w:t>
      </w:r>
      <w:r w:rsidRPr="00C2018E">
        <w:rPr>
          <w:color w:val="000000"/>
          <w:szCs w:val="24"/>
          <w:lang w:val="en-GB"/>
        </w:rPr>
        <w:t>questionnaire</w:t>
      </w:r>
      <w:r w:rsidRPr="00C2018E">
        <w:rPr>
          <w:color w:val="000000"/>
          <w:lang w:val="en-GB"/>
        </w:rPr>
        <w:t xml:space="preserve">, which clearly demonstrated that </w:t>
      </w:r>
      <w:r w:rsidRPr="00C2018E">
        <w:rPr>
          <w:color w:val="000000"/>
          <w:szCs w:val="24"/>
          <w:lang w:val="en-GB"/>
        </w:rPr>
        <w:t>they</w:t>
      </w:r>
      <w:r w:rsidRPr="00C2018E">
        <w:rPr>
          <w:color w:val="000000"/>
          <w:lang w:val="en-GB"/>
        </w:rPr>
        <w:t xml:space="preserve"> did not feel pressure to answer every question. </w:t>
      </w:r>
    </w:p>
    <w:p w14:paraId="30324F22" w14:textId="32E972DC" w:rsidR="00E71014" w:rsidRPr="00C2018E" w:rsidRDefault="00E71014" w:rsidP="00D8183E">
      <w:pPr>
        <w:ind w:left="360"/>
        <w:rPr>
          <w:b/>
          <w:lang w:val="en-GB"/>
        </w:rPr>
      </w:pPr>
      <w:r w:rsidRPr="00C2018E">
        <w:rPr>
          <w:color w:val="000000"/>
          <w:lang w:val="en-GB"/>
        </w:rPr>
        <w:t>During the introduction of the focus group discussions and interviews, the participants were invited to read and sign an informed consent sheet</w:t>
      </w:r>
      <w:r w:rsidRPr="00C2018E">
        <w:rPr>
          <w:color w:val="000000"/>
          <w:szCs w:val="24"/>
          <w:lang w:val="en-GB"/>
        </w:rPr>
        <w:t>,</w:t>
      </w:r>
      <w:r w:rsidRPr="00C2018E">
        <w:rPr>
          <w:color w:val="000000"/>
          <w:lang w:val="en-GB"/>
        </w:rPr>
        <w:t xml:space="preserve"> which explained the </w:t>
      </w:r>
      <w:r w:rsidRPr="00C2018E">
        <w:rPr>
          <w:color w:val="000000"/>
          <w:szCs w:val="24"/>
          <w:lang w:val="en-GB"/>
        </w:rPr>
        <w:t>study’s</w:t>
      </w:r>
      <w:r w:rsidRPr="00C2018E" w:rsidDel="00040092">
        <w:rPr>
          <w:color w:val="000000"/>
          <w:szCs w:val="24"/>
          <w:lang w:val="en-GB"/>
        </w:rPr>
        <w:t xml:space="preserve"> </w:t>
      </w:r>
      <w:r w:rsidRPr="00C2018E">
        <w:rPr>
          <w:color w:val="000000"/>
          <w:lang w:val="en-GB"/>
        </w:rPr>
        <w:t>purpose and content</w:t>
      </w:r>
      <w:r w:rsidRPr="00C2018E">
        <w:rPr>
          <w:color w:val="000000"/>
          <w:szCs w:val="24"/>
          <w:lang w:val="en-GB"/>
        </w:rPr>
        <w:t>.</w:t>
      </w:r>
      <w:r w:rsidRPr="00C2018E">
        <w:rPr>
          <w:color w:val="000000"/>
          <w:lang w:val="en-GB"/>
        </w:rPr>
        <w:t xml:space="preserve"> I provided an information sheet containing details about the study for clarification. I also provided them with full contact details in case of any inquiries, feedback</w:t>
      </w:r>
      <w:r w:rsidRPr="00C2018E">
        <w:rPr>
          <w:color w:val="000000"/>
          <w:szCs w:val="24"/>
          <w:lang w:val="en-GB"/>
        </w:rPr>
        <w:t>,</w:t>
      </w:r>
      <w:r w:rsidRPr="00C2018E">
        <w:rPr>
          <w:color w:val="000000"/>
          <w:lang w:val="en-GB"/>
        </w:rPr>
        <w:t xml:space="preserve"> concerns</w:t>
      </w:r>
      <w:r w:rsidRPr="00C2018E">
        <w:rPr>
          <w:color w:val="000000"/>
          <w:szCs w:val="24"/>
          <w:lang w:val="en-GB"/>
        </w:rPr>
        <w:t>,</w:t>
      </w:r>
      <w:r w:rsidRPr="00C2018E">
        <w:rPr>
          <w:color w:val="000000"/>
          <w:lang w:val="en-GB"/>
        </w:rPr>
        <w:t xml:space="preserve"> or a desire to withdraw (see the participation information sheet and consent forms in </w:t>
      </w:r>
      <w:r w:rsidRPr="00C2018E">
        <w:rPr>
          <w:color w:val="000000"/>
          <w:szCs w:val="24"/>
          <w:lang w:val="en-GB"/>
        </w:rPr>
        <w:t>Appendixes</w:t>
      </w:r>
      <w:r w:rsidRPr="00C2018E">
        <w:rPr>
          <w:color w:val="000000"/>
          <w:lang w:val="en-GB"/>
        </w:rPr>
        <w:t xml:space="preserve"> 1 </w:t>
      </w:r>
      <w:r w:rsidRPr="00C2018E">
        <w:rPr>
          <w:color w:val="000000"/>
          <w:szCs w:val="24"/>
          <w:lang w:val="en-GB"/>
        </w:rPr>
        <w:t xml:space="preserve">and </w:t>
      </w:r>
      <w:r w:rsidRPr="00C2018E">
        <w:rPr>
          <w:color w:val="000000"/>
          <w:lang w:val="en-GB"/>
        </w:rPr>
        <w:t>2). I informed and reminded the participants that they had the right to withdraw without any risks or penalties at any time, even after the interviews and discussions</w:t>
      </w:r>
      <w:r w:rsidRPr="00C2018E">
        <w:rPr>
          <w:color w:val="000000"/>
          <w:szCs w:val="24"/>
          <w:lang w:val="en-GB"/>
        </w:rPr>
        <w:t xml:space="preserve"> were conducted.</w:t>
      </w:r>
      <w:r w:rsidRPr="00C2018E">
        <w:rPr>
          <w:color w:val="000000"/>
          <w:lang w:val="en-GB"/>
        </w:rPr>
        <w:t xml:space="preserve"> I also reminded them that they </w:t>
      </w:r>
      <w:r w:rsidRPr="00C2018E">
        <w:rPr>
          <w:color w:val="000000"/>
          <w:szCs w:val="24"/>
          <w:lang w:val="en-GB"/>
        </w:rPr>
        <w:t>should</w:t>
      </w:r>
      <w:r w:rsidRPr="00C2018E">
        <w:rPr>
          <w:color w:val="000000"/>
          <w:lang w:val="en-GB"/>
        </w:rPr>
        <w:t xml:space="preserve"> not </w:t>
      </w:r>
      <w:r w:rsidRPr="00C2018E">
        <w:rPr>
          <w:color w:val="000000"/>
          <w:szCs w:val="24"/>
          <w:lang w:val="en-GB"/>
        </w:rPr>
        <w:t>feel pressured</w:t>
      </w:r>
      <w:r w:rsidRPr="00C2018E">
        <w:rPr>
          <w:color w:val="000000"/>
          <w:lang w:val="en-GB"/>
        </w:rPr>
        <w:t xml:space="preserve"> to participate if they were quiet for a while or chose not to </w:t>
      </w:r>
      <w:r w:rsidRPr="00C2018E">
        <w:rPr>
          <w:color w:val="000000"/>
          <w:szCs w:val="24"/>
          <w:lang w:val="en-GB"/>
        </w:rPr>
        <w:t>respond</w:t>
      </w:r>
      <w:r w:rsidRPr="00C2018E">
        <w:rPr>
          <w:color w:val="000000"/>
          <w:lang w:val="en-GB"/>
        </w:rPr>
        <w:t xml:space="preserve"> to certain questions. </w:t>
      </w:r>
    </w:p>
    <w:p w14:paraId="1512869F" w14:textId="26FE716D" w:rsidR="00E71014" w:rsidRPr="00C2018E" w:rsidRDefault="00E71014" w:rsidP="00D8183E">
      <w:pPr>
        <w:ind w:left="360"/>
        <w:rPr>
          <w:b/>
          <w:lang w:val="en-GB"/>
        </w:rPr>
      </w:pPr>
      <w:r w:rsidRPr="00C2018E">
        <w:rPr>
          <w:color w:val="000000"/>
          <w:lang w:val="en-GB"/>
        </w:rPr>
        <w:lastRenderedPageBreak/>
        <w:t xml:space="preserve">I </w:t>
      </w:r>
      <w:r w:rsidRPr="00C2018E">
        <w:rPr>
          <w:color w:val="000000"/>
          <w:szCs w:val="24"/>
          <w:lang w:val="en-GB"/>
        </w:rPr>
        <w:t>informed</w:t>
      </w:r>
      <w:r w:rsidRPr="00C2018E">
        <w:rPr>
          <w:color w:val="000000"/>
          <w:lang w:val="en-GB"/>
        </w:rPr>
        <w:t xml:space="preserve"> the participants that they did not need to provide any </w:t>
      </w:r>
      <w:r w:rsidRPr="00C2018E">
        <w:rPr>
          <w:color w:val="000000"/>
          <w:szCs w:val="24"/>
          <w:lang w:val="en-GB"/>
        </w:rPr>
        <w:t xml:space="preserve">identifying </w:t>
      </w:r>
      <w:r w:rsidRPr="00C2018E">
        <w:rPr>
          <w:color w:val="000000"/>
          <w:lang w:val="en-GB"/>
        </w:rPr>
        <w:t>details</w:t>
      </w:r>
      <w:r w:rsidRPr="00C2018E">
        <w:rPr>
          <w:color w:val="000000"/>
          <w:szCs w:val="24"/>
          <w:lang w:val="en-GB"/>
        </w:rPr>
        <w:t>.</w:t>
      </w:r>
      <w:r w:rsidRPr="00C2018E">
        <w:rPr>
          <w:color w:val="000000"/>
          <w:lang w:val="en-GB"/>
        </w:rPr>
        <w:t xml:space="preserve"> They only provided contact information </w:t>
      </w:r>
      <w:r w:rsidRPr="00C2018E">
        <w:rPr>
          <w:color w:val="000000"/>
          <w:szCs w:val="24"/>
          <w:lang w:val="en-GB"/>
        </w:rPr>
        <w:t>on</w:t>
      </w:r>
      <w:r w:rsidRPr="00C2018E">
        <w:rPr>
          <w:color w:val="000000"/>
          <w:lang w:val="en-GB"/>
        </w:rPr>
        <w:t xml:space="preserve"> the questionnaire if they wanted to be contacted </w:t>
      </w:r>
      <w:r w:rsidRPr="00C2018E">
        <w:rPr>
          <w:color w:val="000000"/>
          <w:szCs w:val="24"/>
          <w:lang w:val="en-GB"/>
        </w:rPr>
        <w:t>for</w:t>
      </w:r>
      <w:r w:rsidRPr="00C2018E">
        <w:rPr>
          <w:color w:val="000000"/>
          <w:lang w:val="en-GB"/>
        </w:rPr>
        <w:t xml:space="preserve"> the </w:t>
      </w:r>
      <w:r w:rsidRPr="00C2018E">
        <w:rPr>
          <w:color w:val="000000"/>
          <w:szCs w:val="24"/>
          <w:lang w:val="en-GB"/>
        </w:rPr>
        <w:t>project’s</w:t>
      </w:r>
      <w:r w:rsidRPr="00C2018E" w:rsidDel="00040092">
        <w:rPr>
          <w:color w:val="000000"/>
          <w:szCs w:val="24"/>
          <w:lang w:val="en-GB"/>
        </w:rPr>
        <w:t xml:space="preserve"> </w:t>
      </w:r>
      <w:r w:rsidRPr="00C2018E">
        <w:rPr>
          <w:color w:val="000000"/>
          <w:lang w:val="en-GB"/>
        </w:rPr>
        <w:t xml:space="preserve">second phase. </w:t>
      </w:r>
    </w:p>
    <w:p w14:paraId="02C34F3E" w14:textId="63B278F7" w:rsidR="00E71014" w:rsidRPr="00C2018E" w:rsidRDefault="00E71014" w:rsidP="00D8183E">
      <w:pPr>
        <w:ind w:left="360"/>
        <w:rPr>
          <w:color w:val="000000"/>
          <w:lang w:val="en-GB"/>
        </w:rPr>
      </w:pPr>
      <w:r w:rsidRPr="00C2018E">
        <w:rPr>
          <w:color w:val="000000"/>
          <w:szCs w:val="24"/>
          <w:lang w:val="en-GB"/>
        </w:rPr>
        <w:t>I</w:t>
      </w:r>
      <w:r w:rsidRPr="00C2018E">
        <w:rPr>
          <w:color w:val="000000"/>
          <w:lang w:val="en-GB"/>
        </w:rPr>
        <w:t xml:space="preserve"> also informed the participants that any information they provided during the interviews and discussions would not affect them in any way. I asked the participants if they agreed for the discussions to be recorded. I informed them that the recorded data would only be used </w:t>
      </w:r>
      <w:r w:rsidRPr="00C2018E">
        <w:rPr>
          <w:color w:val="000000"/>
          <w:szCs w:val="24"/>
          <w:lang w:val="en-GB"/>
        </w:rPr>
        <w:t>in</w:t>
      </w:r>
      <w:r w:rsidRPr="00C2018E">
        <w:rPr>
          <w:color w:val="000000"/>
          <w:lang w:val="en-GB"/>
        </w:rPr>
        <w:t xml:space="preserve"> the context of this PhD </w:t>
      </w:r>
      <w:r w:rsidRPr="00C2018E">
        <w:rPr>
          <w:color w:val="000000"/>
          <w:szCs w:val="24"/>
          <w:lang w:val="en-GB"/>
        </w:rPr>
        <w:t xml:space="preserve">work </w:t>
      </w:r>
      <w:r w:rsidRPr="00C2018E">
        <w:rPr>
          <w:color w:val="000000"/>
          <w:lang w:val="en-GB"/>
        </w:rPr>
        <w:t xml:space="preserve">and related publications. Data were collected anonymously, </w:t>
      </w:r>
      <w:r w:rsidRPr="00C2018E">
        <w:rPr>
          <w:color w:val="000000"/>
          <w:szCs w:val="24"/>
          <w:lang w:val="en-GB"/>
        </w:rPr>
        <w:t>which</w:t>
      </w:r>
      <w:r w:rsidRPr="00C2018E">
        <w:rPr>
          <w:color w:val="000000"/>
          <w:lang w:val="en-GB"/>
        </w:rPr>
        <w:t xml:space="preserve"> was essential to protect the participants’ information</w:t>
      </w:r>
      <w:r w:rsidRPr="00C2018E">
        <w:rPr>
          <w:color w:val="000000"/>
          <w:szCs w:val="24"/>
          <w:lang w:val="en-GB"/>
        </w:rPr>
        <w:t xml:space="preserve"> while collecting the data.</w:t>
      </w:r>
      <w:r w:rsidRPr="00C2018E">
        <w:rPr>
          <w:color w:val="000000"/>
          <w:lang w:val="en-GB"/>
        </w:rPr>
        <w:t xml:space="preserve"> Anonymity decreases the risk of harm as data is not accessible </w:t>
      </w:r>
      <w:r w:rsidRPr="00C2018E">
        <w:rPr>
          <w:color w:val="000000"/>
          <w:szCs w:val="24"/>
          <w:lang w:val="en-GB"/>
        </w:rPr>
        <w:t>to</w:t>
      </w:r>
      <w:r w:rsidRPr="00C2018E">
        <w:rPr>
          <w:color w:val="000000"/>
          <w:lang w:val="en-GB"/>
        </w:rPr>
        <w:t xml:space="preserve"> unauthorised people (</w:t>
      </w:r>
      <w:bookmarkStart w:id="227" w:name="_Hlk499107576"/>
      <w:r w:rsidRPr="00C2018E">
        <w:rPr>
          <w:color w:val="000000"/>
          <w:lang w:val="en-GB"/>
        </w:rPr>
        <w:t>Fuchs, 2008</w:t>
      </w:r>
      <w:bookmarkEnd w:id="227"/>
      <w:r w:rsidRPr="00C2018E">
        <w:rPr>
          <w:color w:val="000000"/>
          <w:lang w:val="en-GB"/>
        </w:rPr>
        <w:t xml:space="preserve">). </w:t>
      </w:r>
    </w:p>
    <w:p w14:paraId="19C3A9F5" w14:textId="6C6EA335" w:rsidR="00E71014" w:rsidRPr="00C2018E" w:rsidRDefault="00E71014" w:rsidP="00D8183E">
      <w:pPr>
        <w:ind w:left="360"/>
        <w:rPr>
          <w:b/>
          <w:lang w:val="en-GB"/>
        </w:rPr>
      </w:pPr>
      <w:r w:rsidRPr="00C2018E">
        <w:rPr>
          <w:color w:val="000000"/>
          <w:szCs w:val="24"/>
          <w:lang w:val="en-GB"/>
        </w:rPr>
        <w:t>n</w:t>
      </w:r>
      <w:r w:rsidRPr="00C2018E">
        <w:rPr>
          <w:color w:val="000000"/>
          <w:lang w:val="en-GB"/>
        </w:rPr>
        <w:t xml:space="preserve"> addition, regarding gender, I thought at the time that it was most ethical that I </w:t>
      </w:r>
      <w:r w:rsidRPr="00C2018E">
        <w:rPr>
          <w:color w:val="000000"/>
          <w:szCs w:val="24"/>
          <w:lang w:val="en-GB"/>
        </w:rPr>
        <w:t>placed my study’s</w:t>
      </w:r>
      <w:r w:rsidRPr="00C2018E">
        <w:rPr>
          <w:color w:val="000000"/>
          <w:lang w:val="en-GB"/>
        </w:rPr>
        <w:t xml:space="preserve"> participants in mixed-</w:t>
      </w:r>
      <w:r w:rsidRPr="00C2018E">
        <w:rPr>
          <w:color w:val="000000"/>
          <w:szCs w:val="24"/>
          <w:lang w:val="en-GB"/>
        </w:rPr>
        <w:t>gender</w:t>
      </w:r>
      <w:r w:rsidRPr="00C2018E">
        <w:rPr>
          <w:color w:val="000000"/>
          <w:lang w:val="en-GB"/>
        </w:rPr>
        <w:t xml:space="preserve"> groups as they had the expectation of working in mixed</w:t>
      </w:r>
      <w:r w:rsidRPr="00C2018E">
        <w:rPr>
          <w:color w:val="000000"/>
          <w:szCs w:val="24"/>
          <w:lang w:val="en-GB"/>
        </w:rPr>
        <w:t>-gender</w:t>
      </w:r>
      <w:r w:rsidRPr="00C2018E">
        <w:rPr>
          <w:color w:val="000000"/>
          <w:lang w:val="en-GB"/>
        </w:rPr>
        <w:t xml:space="preserve"> settings </w:t>
      </w:r>
      <w:r w:rsidRPr="00C2018E">
        <w:rPr>
          <w:color w:val="000000"/>
          <w:szCs w:val="24"/>
          <w:lang w:val="en-GB"/>
        </w:rPr>
        <w:t xml:space="preserve">in </w:t>
      </w:r>
      <w:r w:rsidRPr="00C2018E">
        <w:rPr>
          <w:color w:val="000000"/>
          <w:lang w:val="en-GB"/>
        </w:rPr>
        <w:t xml:space="preserve">higher education. </w:t>
      </w:r>
      <w:r w:rsidRPr="00C2018E">
        <w:rPr>
          <w:color w:val="000000"/>
          <w:szCs w:val="24"/>
          <w:lang w:val="en-GB"/>
        </w:rPr>
        <w:t xml:space="preserve">The students may have interpreted </w:t>
      </w:r>
      <w:r w:rsidRPr="00C2018E">
        <w:rPr>
          <w:color w:val="000000"/>
          <w:lang w:val="en-GB"/>
        </w:rPr>
        <w:t>single</w:t>
      </w:r>
      <w:r w:rsidRPr="00C2018E">
        <w:rPr>
          <w:color w:val="000000"/>
          <w:szCs w:val="24"/>
          <w:lang w:val="en-GB"/>
        </w:rPr>
        <w:t>-gender</w:t>
      </w:r>
      <w:r w:rsidRPr="00C2018E">
        <w:rPr>
          <w:color w:val="000000"/>
          <w:lang w:val="en-GB"/>
        </w:rPr>
        <w:t xml:space="preserve"> arrangements as a retrogressive step</w:t>
      </w:r>
      <w:r w:rsidRPr="00C2018E">
        <w:rPr>
          <w:color w:val="000000"/>
          <w:szCs w:val="24"/>
          <w:lang w:val="en-GB"/>
        </w:rPr>
        <w:t xml:space="preserve"> and</w:t>
      </w:r>
      <w:r w:rsidRPr="00C2018E">
        <w:rPr>
          <w:color w:val="000000"/>
          <w:lang w:val="en-GB"/>
        </w:rPr>
        <w:t xml:space="preserve"> as somewhat patronising. Higher </w:t>
      </w:r>
      <w:r w:rsidRPr="00C2018E">
        <w:rPr>
          <w:color w:val="000000"/>
          <w:szCs w:val="24"/>
          <w:lang w:val="en-GB"/>
        </w:rPr>
        <w:t>education</w:t>
      </w:r>
      <w:r w:rsidRPr="00C2018E">
        <w:rPr>
          <w:color w:val="000000"/>
          <w:lang w:val="en-GB"/>
        </w:rPr>
        <w:t xml:space="preserve"> in Oman is seen to acknowledge a certain maturity in its mixed</w:t>
      </w:r>
      <w:r w:rsidRPr="00C2018E">
        <w:rPr>
          <w:color w:val="000000"/>
          <w:szCs w:val="24"/>
          <w:lang w:val="en-GB"/>
        </w:rPr>
        <w:t>-gender</w:t>
      </w:r>
      <w:r w:rsidRPr="00C2018E">
        <w:rPr>
          <w:color w:val="000000"/>
          <w:lang w:val="en-GB"/>
        </w:rPr>
        <w:t xml:space="preserve"> arrangements. However, as mentioned above, I have reflected that single-gender groupings may have given me a richer data set, especially from the women. One cannot assume</w:t>
      </w:r>
      <w:r w:rsidRPr="00C2018E">
        <w:rPr>
          <w:color w:val="000000"/>
          <w:szCs w:val="24"/>
          <w:lang w:val="en-GB"/>
        </w:rPr>
        <w:t>,</w:t>
      </w:r>
      <w:r w:rsidRPr="00C2018E">
        <w:rPr>
          <w:color w:val="000000"/>
          <w:lang w:val="en-GB"/>
        </w:rPr>
        <w:t xml:space="preserve"> however, that women in single</w:t>
      </w:r>
      <w:r w:rsidRPr="00C2018E">
        <w:rPr>
          <w:color w:val="000000"/>
          <w:szCs w:val="24"/>
          <w:lang w:val="en-GB"/>
        </w:rPr>
        <w:t>-gender</w:t>
      </w:r>
      <w:r w:rsidRPr="00C2018E">
        <w:rPr>
          <w:color w:val="000000"/>
          <w:lang w:val="en-GB"/>
        </w:rPr>
        <w:t xml:space="preserve"> groups </w:t>
      </w:r>
      <w:r w:rsidRPr="00C2018E">
        <w:rPr>
          <w:color w:val="000000"/>
          <w:szCs w:val="24"/>
          <w:lang w:val="en-GB"/>
        </w:rPr>
        <w:t>would</w:t>
      </w:r>
      <w:r w:rsidRPr="00C2018E">
        <w:rPr>
          <w:color w:val="000000"/>
          <w:lang w:val="en-GB"/>
        </w:rPr>
        <w:t xml:space="preserve"> not be influenced in some way by other women present. One cannot make assumptions either way. As Davies (2003</w:t>
      </w:r>
      <w:r w:rsidRPr="00C2018E">
        <w:rPr>
          <w:color w:val="000000"/>
          <w:szCs w:val="24"/>
          <w:lang w:val="en-GB"/>
        </w:rPr>
        <w:t>)</w:t>
      </w:r>
      <w:r w:rsidRPr="00C2018E">
        <w:rPr>
          <w:color w:val="000000"/>
          <w:lang w:val="en-GB"/>
        </w:rPr>
        <w:t xml:space="preserve"> found in her research, same</w:t>
      </w:r>
      <w:r w:rsidRPr="00C2018E">
        <w:rPr>
          <w:color w:val="000000"/>
          <w:szCs w:val="24"/>
          <w:lang w:val="en-GB"/>
        </w:rPr>
        <w:t>-</w:t>
      </w:r>
      <w:r w:rsidRPr="00C2018E">
        <w:rPr>
          <w:color w:val="000000"/>
          <w:lang w:val="en-GB"/>
        </w:rPr>
        <w:t xml:space="preserve">sex groups often invigilate each </w:t>
      </w:r>
      <w:r w:rsidRPr="00C2018E">
        <w:rPr>
          <w:color w:val="000000"/>
          <w:szCs w:val="24"/>
          <w:lang w:val="en-GB"/>
        </w:rPr>
        <w:t>other’s</w:t>
      </w:r>
      <w:r w:rsidRPr="00C2018E">
        <w:rPr>
          <w:color w:val="000000"/>
          <w:lang w:val="en-GB"/>
        </w:rPr>
        <w:t xml:space="preserve"> comments. </w:t>
      </w:r>
    </w:p>
    <w:p w14:paraId="025BEAD6" w14:textId="77777777" w:rsidR="00E71014" w:rsidRPr="00C2018E" w:rsidRDefault="00E71014" w:rsidP="00D8183E">
      <w:pPr>
        <w:keepNext/>
        <w:keepLines/>
        <w:numPr>
          <w:ilvl w:val="1"/>
          <w:numId w:val="1"/>
        </w:numPr>
        <w:spacing w:after="240" w:afterAutospacing="0" w:line="360" w:lineRule="auto"/>
        <w:ind w:left="207" w:hanging="567"/>
        <w:outlineLvl w:val="1"/>
        <w:rPr>
          <w:rFonts w:asciiTheme="majorBidi" w:hAnsiTheme="majorBidi"/>
          <w:lang w:val="en-GB"/>
        </w:rPr>
      </w:pPr>
      <w:bookmarkStart w:id="228" w:name="_Toc532220036"/>
      <w:r w:rsidRPr="00C2018E">
        <w:rPr>
          <w:rFonts w:asciiTheme="majorBidi" w:hAnsiTheme="majorBidi"/>
          <w:b/>
          <w:lang w:val="en-GB"/>
        </w:rPr>
        <w:lastRenderedPageBreak/>
        <w:t>Summary</w:t>
      </w:r>
      <w:bookmarkEnd w:id="228"/>
    </w:p>
    <w:p w14:paraId="1B4CBB28" w14:textId="6F9B5161" w:rsidR="00E71014" w:rsidRPr="00C2018E" w:rsidRDefault="009411B1" w:rsidP="00D8183E">
      <w:pPr>
        <w:ind w:left="360"/>
        <w:rPr>
          <w:color w:val="000000"/>
          <w:lang w:val="en-GB"/>
        </w:rPr>
      </w:pPr>
      <w:r w:rsidRPr="00C2018E">
        <w:rPr>
          <w:color w:val="000000"/>
          <w:lang w:val="en-GB"/>
        </w:rPr>
        <w:t>I</w:t>
      </w:r>
      <w:r w:rsidR="00E71014" w:rsidRPr="00C2018E">
        <w:rPr>
          <w:color w:val="000000"/>
          <w:lang w:val="en-GB"/>
        </w:rPr>
        <w:t xml:space="preserve">n this methodology chapter, I discussed this research </w:t>
      </w:r>
      <w:r w:rsidR="00E71014" w:rsidRPr="00C2018E">
        <w:rPr>
          <w:color w:val="000000"/>
          <w:szCs w:val="24"/>
          <w:lang w:val="en-GB"/>
        </w:rPr>
        <w:t xml:space="preserve">study’s design </w:t>
      </w:r>
      <w:r w:rsidR="00E71014" w:rsidRPr="00C2018E">
        <w:rPr>
          <w:color w:val="000000"/>
          <w:lang w:val="en-GB"/>
        </w:rPr>
        <w:t xml:space="preserve">and </w:t>
      </w:r>
      <w:r w:rsidR="00E71014" w:rsidRPr="00C2018E">
        <w:rPr>
          <w:color w:val="000000"/>
          <w:szCs w:val="24"/>
          <w:lang w:val="en-GB"/>
        </w:rPr>
        <w:t>my approach to</w:t>
      </w:r>
      <w:r w:rsidR="00E71014" w:rsidRPr="00C2018E">
        <w:rPr>
          <w:color w:val="000000"/>
          <w:lang w:val="en-GB"/>
        </w:rPr>
        <w:t xml:space="preserve"> data collection and analysis. I also </w:t>
      </w:r>
      <w:r w:rsidR="00E71014" w:rsidRPr="00C2018E">
        <w:rPr>
          <w:color w:val="000000"/>
          <w:szCs w:val="24"/>
          <w:lang w:val="en-GB"/>
        </w:rPr>
        <w:t>presented</w:t>
      </w:r>
      <w:r w:rsidR="00E71014" w:rsidRPr="00C2018E">
        <w:rPr>
          <w:color w:val="000000"/>
          <w:lang w:val="en-GB"/>
        </w:rPr>
        <w:t xml:space="preserve"> ethical issues and considerations </w:t>
      </w:r>
      <w:r w:rsidR="00E71014" w:rsidRPr="00C2018E">
        <w:rPr>
          <w:color w:val="000000"/>
          <w:szCs w:val="24"/>
          <w:lang w:val="en-GB"/>
        </w:rPr>
        <w:t>in this study’s</w:t>
      </w:r>
      <w:r w:rsidR="00E71014" w:rsidRPr="00C2018E" w:rsidDel="00273B64">
        <w:rPr>
          <w:color w:val="000000"/>
          <w:szCs w:val="24"/>
          <w:lang w:val="en-GB"/>
        </w:rPr>
        <w:t xml:space="preserve"> </w:t>
      </w:r>
      <w:r w:rsidR="00E71014" w:rsidRPr="00C2018E">
        <w:rPr>
          <w:color w:val="000000"/>
          <w:szCs w:val="24"/>
          <w:lang w:val="en-GB"/>
        </w:rPr>
        <w:t>various</w:t>
      </w:r>
      <w:r w:rsidR="00E71014" w:rsidRPr="00C2018E">
        <w:rPr>
          <w:color w:val="000000"/>
          <w:lang w:val="en-GB"/>
        </w:rPr>
        <w:t xml:space="preserve"> phases</w:t>
      </w:r>
      <w:r w:rsidR="00E71014" w:rsidRPr="00C2018E">
        <w:rPr>
          <w:color w:val="000000"/>
          <w:szCs w:val="24"/>
          <w:lang w:val="en-GB"/>
        </w:rPr>
        <w:t>.</w:t>
      </w:r>
      <w:r w:rsidR="00E71014" w:rsidRPr="00C2018E">
        <w:rPr>
          <w:color w:val="000000"/>
          <w:lang w:val="en-GB"/>
        </w:rPr>
        <w:t xml:space="preserve"> I used a mixed methods approach</w:t>
      </w:r>
      <w:r w:rsidR="00E71014" w:rsidRPr="00C2018E">
        <w:rPr>
          <w:color w:val="000000"/>
          <w:szCs w:val="24"/>
          <w:lang w:val="en-GB"/>
        </w:rPr>
        <w:t>,</w:t>
      </w:r>
      <w:r w:rsidR="00E71014" w:rsidRPr="00C2018E">
        <w:rPr>
          <w:color w:val="000000"/>
          <w:lang w:val="en-GB"/>
        </w:rPr>
        <w:t xml:space="preserve"> which I justified as appropriate and useful to address my research questions, particularly by combining</w:t>
      </w:r>
      <w:r w:rsidR="00E71014" w:rsidRPr="00C2018E">
        <w:rPr>
          <w:lang w:val="en-GB"/>
        </w:rPr>
        <w:t xml:space="preserve"> </w:t>
      </w:r>
      <w:r w:rsidR="00E71014" w:rsidRPr="00C2018E">
        <w:rPr>
          <w:color w:val="000000"/>
          <w:lang w:val="en-GB"/>
        </w:rPr>
        <w:t xml:space="preserve">quantitative and qualitative methods. I used mixed methods of data collection and analysis in a case study design </w:t>
      </w:r>
      <w:r w:rsidR="00E71014" w:rsidRPr="00C2018E">
        <w:rPr>
          <w:color w:val="000000"/>
          <w:szCs w:val="24"/>
          <w:lang w:val="en-GB"/>
        </w:rPr>
        <w:t>that</w:t>
      </w:r>
      <w:r w:rsidR="00E71014" w:rsidRPr="00C2018E">
        <w:rPr>
          <w:color w:val="000000"/>
          <w:lang w:val="en-GB"/>
        </w:rPr>
        <w:t xml:space="preserve"> enabled me to conduct a detailed and productive exploration of the research topic. In the following chapter (Chapter </w:t>
      </w:r>
      <w:r w:rsidR="00E71014" w:rsidRPr="00C2018E">
        <w:rPr>
          <w:color w:val="000000"/>
          <w:szCs w:val="24"/>
          <w:lang w:val="en-GB"/>
        </w:rPr>
        <w:t>4</w:t>
      </w:r>
      <w:r w:rsidR="00E71014" w:rsidRPr="00C2018E">
        <w:rPr>
          <w:color w:val="000000"/>
          <w:lang w:val="en-GB"/>
        </w:rPr>
        <w:t xml:space="preserve">), I present </w:t>
      </w:r>
      <w:r w:rsidR="00E71014" w:rsidRPr="00C2018E">
        <w:rPr>
          <w:color w:val="000000"/>
          <w:szCs w:val="24"/>
          <w:lang w:val="en-GB"/>
        </w:rPr>
        <w:t>this study’s</w:t>
      </w:r>
      <w:r w:rsidR="00E71014" w:rsidRPr="00C2018E" w:rsidDel="00273B64">
        <w:rPr>
          <w:color w:val="000000"/>
          <w:lang w:val="en-GB"/>
        </w:rPr>
        <w:t xml:space="preserve"> </w:t>
      </w:r>
      <w:r w:rsidR="00E71014" w:rsidRPr="00C2018E">
        <w:rPr>
          <w:color w:val="000000"/>
          <w:lang w:val="en-GB"/>
        </w:rPr>
        <w:t>findings</w:t>
      </w:r>
      <w:r w:rsidR="00E71014" w:rsidRPr="00C2018E">
        <w:rPr>
          <w:color w:val="000000"/>
          <w:szCs w:val="24"/>
          <w:lang w:val="en-GB"/>
        </w:rPr>
        <w:t>.</w:t>
      </w:r>
      <w:r w:rsidR="00E71014" w:rsidRPr="00C2018E">
        <w:rPr>
          <w:color w:val="000000"/>
          <w:lang w:val="en-GB"/>
        </w:rPr>
        <w:t xml:space="preserve"> I report and discuss the findings </w:t>
      </w:r>
      <w:r w:rsidR="00E71014" w:rsidRPr="00C2018E">
        <w:rPr>
          <w:color w:val="000000"/>
          <w:szCs w:val="24"/>
          <w:lang w:val="en-GB"/>
        </w:rPr>
        <w:t>from</w:t>
      </w:r>
      <w:r w:rsidR="00E71014" w:rsidRPr="00C2018E">
        <w:rPr>
          <w:color w:val="000000"/>
          <w:lang w:val="en-GB"/>
        </w:rPr>
        <w:t xml:space="preserve"> the questionnaires, focus groups</w:t>
      </w:r>
      <w:r w:rsidR="00E71014" w:rsidRPr="00C2018E">
        <w:rPr>
          <w:color w:val="000000"/>
          <w:szCs w:val="24"/>
          <w:lang w:val="en-GB"/>
        </w:rPr>
        <w:t>,</w:t>
      </w:r>
      <w:r w:rsidR="00E71014" w:rsidRPr="00C2018E">
        <w:rPr>
          <w:color w:val="000000"/>
          <w:lang w:val="en-GB"/>
        </w:rPr>
        <w:t xml:space="preserve"> and </w:t>
      </w:r>
      <w:r w:rsidR="00E71014" w:rsidRPr="00C2018E">
        <w:rPr>
          <w:color w:val="000000"/>
          <w:szCs w:val="24"/>
          <w:lang w:val="en-GB"/>
        </w:rPr>
        <w:t>teacher</w:t>
      </w:r>
      <w:r w:rsidR="00E71014" w:rsidRPr="00C2018E">
        <w:rPr>
          <w:color w:val="000000"/>
          <w:lang w:val="en-GB"/>
        </w:rPr>
        <w:t xml:space="preserve"> interviews</w:t>
      </w:r>
      <w:r w:rsidR="00E71014" w:rsidRPr="00C2018E">
        <w:rPr>
          <w:color w:val="000000"/>
          <w:szCs w:val="24"/>
          <w:lang w:val="en-GB"/>
        </w:rPr>
        <w:t>,</w:t>
      </w:r>
      <w:r w:rsidR="00E71014" w:rsidRPr="00C2018E">
        <w:rPr>
          <w:color w:val="000000"/>
          <w:lang w:val="en-GB"/>
        </w:rPr>
        <w:t xml:space="preserve"> with attempts to explore and understand </w:t>
      </w:r>
      <w:r w:rsidR="00E71014" w:rsidRPr="00C2018E">
        <w:rPr>
          <w:color w:val="000000"/>
          <w:szCs w:val="24"/>
          <w:lang w:val="en-GB"/>
        </w:rPr>
        <w:t>SNS</w:t>
      </w:r>
      <w:r w:rsidR="00E71014" w:rsidRPr="00C2018E">
        <w:rPr>
          <w:color w:val="000000"/>
          <w:lang w:val="en-GB"/>
        </w:rPr>
        <w:t xml:space="preserve"> use for EFL learning.</w:t>
      </w:r>
    </w:p>
    <w:p w14:paraId="177B86F7" w14:textId="77777777" w:rsidR="00125488" w:rsidRPr="00C2018E" w:rsidRDefault="00125488" w:rsidP="00D8183E">
      <w:pPr>
        <w:spacing w:before="120" w:beforeAutospacing="0" w:after="120" w:afterAutospacing="0"/>
        <w:rPr>
          <w:lang w:val="en-GB"/>
        </w:rPr>
      </w:pPr>
    </w:p>
    <w:p w14:paraId="5A40A84C" w14:textId="77777777" w:rsidR="006051DB" w:rsidRPr="00C2018E" w:rsidRDefault="006051DB" w:rsidP="00D8183E">
      <w:pPr>
        <w:spacing w:before="120" w:beforeAutospacing="0" w:after="120" w:afterAutospacing="0"/>
        <w:rPr>
          <w:szCs w:val="24"/>
          <w:lang w:val="en-GB"/>
        </w:rPr>
      </w:pPr>
    </w:p>
    <w:p w14:paraId="7D855E2C" w14:textId="77777777" w:rsidR="006051DB" w:rsidRPr="00C2018E" w:rsidRDefault="006051DB" w:rsidP="00D8183E">
      <w:pPr>
        <w:spacing w:before="120" w:beforeAutospacing="0" w:after="120" w:afterAutospacing="0"/>
        <w:rPr>
          <w:szCs w:val="24"/>
          <w:lang w:val="en-GB"/>
        </w:rPr>
      </w:pPr>
    </w:p>
    <w:p w14:paraId="2D749FAE" w14:textId="77777777" w:rsidR="006051DB" w:rsidRPr="00C2018E" w:rsidRDefault="006051DB" w:rsidP="00D8183E">
      <w:pPr>
        <w:spacing w:before="120" w:beforeAutospacing="0" w:after="120" w:afterAutospacing="0"/>
        <w:rPr>
          <w:szCs w:val="24"/>
          <w:lang w:val="en-GB"/>
        </w:rPr>
      </w:pPr>
    </w:p>
    <w:p w14:paraId="6E1EA6C2" w14:textId="77777777" w:rsidR="006051DB" w:rsidRPr="00C2018E" w:rsidRDefault="006051DB" w:rsidP="00D8183E">
      <w:pPr>
        <w:spacing w:before="120" w:beforeAutospacing="0" w:after="120" w:afterAutospacing="0"/>
        <w:rPr>
          <w:szCs w:val="24"/>
          <w:lang w:val="en-GB"/>
        </w:rPr>
      </w:pPr>
    </w:p>
    <w:p w14:paraId="78F5753D" w14:textId="77777777" w:rsidR="00697F60" w:rsidRPr="00C2018E" w:rsidRDefault="00697F60" w:rsidP="00D8183E">
      <w:pPr>
        <w:autoSpaceDE w:val="0"/>
        <w:autoSpaceDN w:val="0"/>
        <w:adjustRightInd w:val="0"/>
        <w:spacing w:before="120" w:beforeAutospacing="0" w:after="120" w:afterAutospacing="0"/>
        <w:outlineLvl w:val="0"/>
        <w:rPr>
          <w:b/>
          <w:color w:val="FF0000"/>
          <w:szCs w:val="24"/>
          <w:lang w:val="en-GB"/>
        </w:rPr>
      </w:pPr>
      <w:r w:rsidRPr="00C2018E">
        <w:rPr>
          <w:b/>
          <w:color w:val="FF0000"/>
          <w:szCs w:val="24"/>
          <w:lang w:val="en-GB"/>
        </w:rPr>
        <w:br w:type="page"/>
      </w:r>
    </w:p>
    <w:p w14:paraId="185287FA" w14:textId="2C101836" w:rsidR="00B53DE1" w:rsidRPr="00C2018E" w:rsidRDefault="00B53DE1" w:rsidP="00D8183E">
      <w:pPr>
        <w:spacing w:line="240" w:lineRule="auto"/>
        <w:jc w:val="center"/>
        <w:rPr>
          <w:b/>
          <w:color w:val="FF0000"/>
          <w:szCs w:val="24"/>
          <w:lang w:val="en-GB"/>
        </w:rPr>
      </w:pPr>
    </w:p>
    <w:p w14:paraId="313750DF" w14:textId="42B03BC4" w:rsidR="00B53DE1" w:rsidRPr="00C2018E" w:rsidRDefault="00B53DE1" w:rsidP="00D8183E">
      <w:pPr>
        <w:keepNext/>
        <w:keepLines/>
        <w:numPr>
          <w:ilvl w:val="0"/>
          <w:numId w:val="1"/>
        </w:numPr>
        <w:jc w:val="center"/>
        <w:outlineLvl w:val="0"/>
        <w:rPr>
          <w:lang w:val="en-GB"/>
        </w:rPr>
      </w:pPr>
      <w:r w:rsidRPr="00C2018E">
        <w:rPr>
          <w:b/>
          <w:lang w:val="en-GB"/>
        </w:rPr>
        <w:br/>
      </w:r>
      <w:bookmarkStart w:id="229" w:name="_Toc532220037"/>
      <w:r w:rsidRPr="00C2018E">
        <w:rPr>
          <w:b/>
          <w:lang w:val="en-GB"/>
        </w:rPr>
        <w:t>FINDINGS AND DISCUSSION:</w:t>
      </w:r>
      <w:bookmarkEnd w:id="229"/>
    </w:p>
    <w:p w14:paraId="322646B1" w14:textId="1ACC0543" w:rsidR="00B53DE1" w:rsidRPr="00C2018E" w:rsidRDefault="00B53DE1" w:rsidP="00D8183E">
      <w:pPr>
        <w:keepNext/>
        <w:keepLines/>
        <w:jc w:val="center"/>
        <w:outlineLvl w:val="0"/>
        <w:rPr>
          <w:lang w:val="en-GB"/>
        </w:rPr>
      </w:pPr>
      <w:bookmarkStart w:id="230" w:name="_Toc532220038"/>
      <w:r w:rsidRPr="00C2018E">
        <w:rPr>
          <w:b/>
          <w:lang w:val="en-GB"/>
        </w:rPr>
        <w:t xml:space="preserve">Using Social </w:t>
      </w:r>
      <w:r w:rsidRPr="00C2018E">
        <w:rPr>
          <w:rFonts w:eastAsiaTheme="majorEastAsia"/>
          <w:b/>
          <w:bCs/>
          <w:szCs w:val="28"/>
          <w:lang w:val="en-GB" w:bidi="ar-AE"/>
        </w:rPr>
        <w:t>Networking</w:t>
      </w:r>
      <w:r w:rsidRPr="00C2018E">
        <w:rPr>
          <w:b/>
          <w:lang w:val="en-GB"/>
        </w:rPr>
        <w:t xml:space="preserve"> Sites in Daily </w:t>
      </w:r>
      <w:r w:rsidRPr="00C2018E">
        <w:rPr>
          <w:rFonts w:eastAsiaTheme="majorEastAsia"/>
          <w:b/>
          <w:bCs/>
          <w:szCs w:val="28"/>
          <w:lang w:val="en-GB" w:bidi="ar-AE"/>
        </w:rPr>
        <w:t>Life</w:t>
      </w:r>
      <w:bookmarkEnd w:id="230"/>
    </w:p>
    <w:p w14:paraId="0172B950" w14:textId="77777777" w:rsidR="00B53DE1" w:rsidRPr="00C2018E" w:rsidRDefault="00B53DE1" w:rsidP="00D8183E">
      <w:pPr>
        <w:keepNext/>
        <w:keepLines/>
        <w:numPr>
          <w:ilvl w:val="1"/>
          <w:numId w:val="9"/>
        </w:numPr>
        <w:ind w:left="547"/>
        <w:outlineLvl w:val="1"/>
        <w:rPr>
          <w:lang w:val="en-GB"/>
        </w:rPr>
      </w:pPr>
      <w:bookmarkStart w:id="231" w:name="_Toc532220039"/>
      <w:r w:rsidRPr="00C2018E">
        <w:rPr>
          <w:b/>
          <w:lang w:val="en-GB"/>
        </w:rPr>
        <w:t>Introduction</w:t>
      </w:r>
      <w:bookmarkEnd w:id="231"/>
    </w:p>
    <w:p w14:paraId="293BF0B4" w14:textId="2EBA6DDE" w:rsidR="00B53DE1" w:rsidRPr="00C2018E" w:rsidRDefault="00B53DE1" w:rsidP="00D8183E">
      <w:pPr>
        <w:ind w:left="360"/>
        <w:rPr>
          <w:lang w:val="en-GB"/>
        </w:rPr>
      </w:pPr>
      <w:r w:rsidRPr="00C2018E">
        <w:rPr>
          <w:lang w:val="en-GB"/>
        </w:rPr>
        <w:t xml:space="preserve">In this chapter, I present the findings related to how </w:t>
      </w:r>
      <w:r w:rsidRPr="00C2018E">
        <w:rPr>
          <w:rFonts w:eastAsiaTheme="minorHAnsi"/>
          <w:szCs w:val="24"/>
          <w:lang w:val="en-GB"/>
        </w:rPr>
        <w:t>this study’s</w:t>
      </w:r>
      <w:r w:rsidRPr="00C2018E">
        <w:t xml:space="preserve"> participating s</w:t>
      </w:r>
      <w:r w:rsidRPr="00C2018E">
        <w:rPr>
          <w:lang w:val="en-GB"/>
        </w:rPr>
        <w:t xml:space="preserve">tudents used SNSs in daily </w:t>
      </w:r>
      <w:r w:rsidRPr="00C2018E">
        <w:rPr>
          <w:rFonts w:eastAsiaTheme="minorHAnsi"/>
          <w:szCs w:val="24"/>
          <w:lang w:val="en-GB"/>
        </w:rPr>
        <w:t>life</w:t>
      </w:r>
      <w:r w:rsidRPr="00C2018E">
        <w:rPr>
          <w:lang w:val="en-GB"/>
        </w:rPr>
        <w:t xml:space="preserve">. I also discuss the students’ views regarding their general </w:t>
      </w:r>
      <w:r w:rsidRPr="00C2018E">
        <w:rPr>
          <w:rFonts w:eastAsiaTheme="minorHAnsi"/>
          <w:szCs w:val="24"/>
          <w:lang w:val="en-GB"/>
        </w:rPr>
        <w:t>SNS use and attempt</w:t>
      </w:r>
      <w:r w:rsidRPr="00C2018E">
        <w:rPr>
          <w:lang w:val="en-GB"/>
        </w:rPr>
        <w:t xml:space="preserve"> to answer </w:t>
      </w:r>
      <w:r w:rsidRPr="00C2018E">
        <w:rPr>
          <w:rFonts w:eastAsiaTheme="minorHAnsi"/>
          <w:szCs w:val="24"/>
          <w:lang w:val="en-GB"/>
        </w:rPr>
        <w:t>this study’s</w:t>
      </w:r>
      <w:r w:rsidRPr="00C2018E">
        <w:rPr>
          <w:lang w:val="en-GB"/>
        </w:rPr>
        <w:t xml:space="preserve"> first research question: </w:t>
      </w:r>
      <w:r w:rsidRPr="00C2018E">
        <w:rPr>
          <w:i/>
          <w:lang w:val="en-GB"/>
        </w:rPr>
        <w:t>How do Omani students use and perceive SNSs in their daily lives?</w:t>
      </w:r>
      <w:r w:rsidRPr="00C2018E">
        <w:rPr>
          <w:lang w:val="en-GB"/>
        </w:rPr>
        <w:t xml:space="preserve"> The data </w:t>
      </w:r>
      <w:r w:rsidRPr="00C2018E">
        <w:rPr>
          <w:rFonts w:eastAsiaTheme="minorHAnsi"/>
          <w:szCs w:val="24"/>
          <w:lang w:val="en-GB"/>
        </w:rPr>
        <w:t>from</w:t>
      </w:r>
      <w:r w:rsidRPr="00C2018E">
        <w:rPr>
          <w:lang w:val="en-GB"/>
        </w:rPr>
        <w:t xml:space="preserve"> this chapter comes from two sources: questionnaires and focus</w:t>
      </w:r>
      <w:r w:rsidRPr="00C2018E">
        <w:rPr>
          <w:rFonts w:eastAsiaTheme="minorHAnsi"/>
          <w:szCs w:val="24"/>
          <w:lang w:val="en-GB"/>
        </w:rPr>
        <w:t>-</w:t>
      </w:r>
      <w:r w:rsidRPr="00C2018E">
        <w:rPr>
          <w:lang w:val="en-GB"/>
        </w:rPr>
        <w:t xml:space="preserve">group discussions. </w:t>
      </w:r>
    </w:p>
    <w:p w14:paraId="7B8DFD88" w14:textId="609D0316"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 questionnaire data </w:t>
      </w:r>
      <w:r w:rsidRPr="00C2018E">
        <w:rPr>
          <w:rFonts w:asciiTheme="majorBidi" w:eastAsiaTheme="minorHAnsi" w:hAnsiTheme="majorBidi" w:cstheme="majorBidi"/>
          <w:szCs w:val="24"/>
          <w:lang w:val="en-GB"/>
        </w:rPr>
        <w:t>consist</w:t>
      </w:r>
      <w:r w:rsidR="00725FF0" w:rsidRPr="00C2018E">
        <w:rPr>
          <w:rFonts w:asciiTheme="majorBidi" w:eastAsiaTheme="minorHAnsi" w:hAnsiTheme="majorBidi" w:cstheme="majorBidi"/>
          <w:szCs w:val="24"/>
          <w:lang w:val="en-GB"/>
        </w:rPr>
        <w:t>s</w:t>
      </w:r>
      <w:r w:rsidRPr="00C2018E">
        <w:rPr>
          <w:rFonts w:asciiTheme="majorBidi" w:hAnsiTheme="majorBidi"/>
          <w:lang w:val="en-GB"/>
        </w:rPr>
        <w:t xml:space="preserve"> of responses </w:t>
      </w:r>
      <w:r w:rsidRPr="00C2018E">
        <w:rPr>
          <w:rFonts w:asciiTheme="majorBidi" w:eastAsiaTheme="minorHAnsi" w:hAnsiTheme="majorBidi" w:cstheme="majorBidi"/>
          <w:szCs w:val="24"/>
          <w:lang w:val="en-GB"/>
        </w:rPr>
        <w:t>from</w:t>
      </w:r>
      <w:r w:rsidRPr="00C2018E">
        <w:rPr>
          <w:rFonts w:asciiTheme="majorBidi" w:hAnsiTheme="majorBidi"/>
          <w:lang w:val="en-GB"/>
        </w:rPr>
        <w:t xml:space="preserve"> Omani undergraduate students. I used this data to discuss </w:t>
      </w:r>
      <w:r w:rsidRPr="00C2018E">
        <w:rPr>
          <w:rFonts w:asciiTheme="majorBidi" w:eastAsiaTheme="minorHAnsi" w:hAnsiTheme="majorBidi" w:cstheme="majorBidi"/>
          <w:szCs w:val="24"/>
          <w:lang w:val="en-GB"/>
        </w:rPr>
        <w:t>SNS</w:t>
      </w:r>
      <w:r w:rsidRPr="00C2018E">
        <w:rPr>
          <w:rFonts w:asciiTheme="majorBidi" w:hAnsiTheme="majorBidi"/>
          <w:lang w:val="en-GB"/>
        </w:rPr>
        <w:t xml:space="preserve"> use as I report on the </w:t>
      </w:r>
      <w:r w:rsidRPr="00C2018E">
        <w:rPr>
          <w:rFonts w:asciiTheme="majorBidi" w:eastAsiaTheme="minorHAnsi" w:hAnsiTheme="majorBidi" w:cstheme="majorBidi"/>
          <w:szCs w:val="24"/>
          <w:lang w:val="en-GB"/>
        </w:rPr>
        <w:t>various</w:t>
      </w:r>
      <w:r w:rsidRPr="00C2018E">
        <w:rPr>
          <w:rFonts w:asciiTheme="majorBidi" w:hAnsiTheme="majorBidi"/>
          <w:lang w:val="en-GB"/>
        </w:rPr>
        <w:t xml:space="preserve"> SNSs that students used in daily </w:t>
      </w:r>
      <w:r w:rsidRPr="00C2018E">
        <w:rPr>
          <w:rFonts w:asciiTheme="majorBidi" w:eastAsiaTheme="minorHAnsi" w:hAnsiTheme="majorBidi" w:cstheme="majorBidi"/>
          <w:szCs w:val="24"/>
          <w:lang w:val="en-GB"/>
        </w:rPr>
        <w:t>life,</w:t>
      </w:r>
      <w:r w:rsidRPr="00C2018E">
        <w:rPr>
          <w:rFonts w:asciiTheme="majorBidi" w:hAnsiTheme="majorBidi"/>
          <w:lang w:val="en-GB"/>
        </w:rPr>
        <w:t xml:space="preserve"> how they prefer to use </w:t>
      </w:r>
      <w:r w:rsidRPr="00C2018E">
        <w:rPr>
          <w:rFonts w:asciiTheme="majorBidi" w:eastAsiaTheme="minorHAnsi" w:hAnsiTheme="majorBidi" w:cstheme="majorBidi"/>
          <w:szCs w:val="24"/>
          <w:lang w:val="en-GB"/>
        </w:rPr>
        <w:t>those sites,</w:t>
      </w:r>
      <w:r w:rsidRPr="00C2018E">
        <w:rPr>
          <w:rFonts w:asciiTheme="majorBidi" w:hAnsiTheme="majorBidi"/>
          <w:lang w:val="en-GB"/>
        </w:rPr>
        <w:t xml:space="preserve"> and how often</w:t>
      </w:r>
      <w:r w:rsidRPr="00C2018E">
        <w:rPr>
          <w:rFonts w:asciiTheme="majorBidi" w:eastAsiaTheme="minorHAnsi" w:hAnsiTheme="majorBidi" w:cstheme="majorBidi"/>
          <w:szCs w:val="24"/>
          <w:lang w:val="en-GB"/>
        </w:rPr>
        <w:t xml:space="preserve"> they used them.</w:t>
      </w:r>
      <w:r w:rsidRPr="00C2018E">
        <w:rPr>
          <w:rFonts w:asciiTheme="majorBidi" w:hAnsiTheme="majorBidi"/>
          <w:lang w:val="en-GB"/>
        </w:rPr>
        <w:t xml:space="preserve"> </w:t>
      </w:r>
    </w:p>
    <w:p w14:paraId="11445570" w14:textId="14A771CA" w:rsidR="00B53DE1" w:rsidRPr="00C2018E" w:rsidRDefault="00B53DE1" w:rsidP="00D8183E">
      <w:pPr>
        <w:ind w:left="360"/>
        <w:rPr>
          <w:rFonts w:asciiTheme="majorBidi" w:hAnsiTheme="majorBidi"/>
          <w:b/>
          <w:lang w:val="en-GB"/>
        </w:rPr>
      </w:pPr>
      <w:r w:rsidRPr="00C2018E">
        <w:rPr>
          <w:rFonts w:asciiTheme="majorBidi" w:hAnsiTheme="majorBidi"/>
          <w:lang w:val="en-GB"/>
        </w:rPr>
        <w:t xml:space="preserve">The focus-group discussions are the second source of data. I used </w:t>
      </w:r>
      <w:r w:rsidRPr="00C2018E">
        <w:rPr>
          <w:rFonts w:asciiTheme="majorBidi" w:hAnsiTheme="majorBidi" w:cstheme="majorBidi"/>
          <w:szCs w:val="24"/>
          <w:lang w:val="en-GB"/>
        </w:rPr>
        <w:t>these discussions</w:t>
      </w:r>
      <w:r w:rsidRPr="00C2018E">
        <w:rPr>
          <w:rFonts w:asciiTheme="majorBidi" w:hAnsiTheme="majorBidi"/>
          <w:lang w:val="en-GB"/>
        </w:rPr>
        <w:t xml:space="preserve"> </w:t>
      </w:r>
      <w:r w:rsidRPr="00C2018E">
        <w:rPr>
          <w:rFonts w:asciiTheme="majorBidi" w:hAnsiTheme="majorBidi"/>
          <w:b/>
          <w:lang w:val="en-GB"/>
        </w:rPr>
        <w:t>t</w:t>
      </w:r>
      <w:r w:rsidRPr="00C2018E">
        <w:rPr>
          <w:lang w:val="en-GB"/>
        </w:rPr>
        <w:t>o</w:t>
      </w:r>
      <w:r w:rsidRPr="00C2018E">
        <w:rPr>
          <w:rFonts w:asciiTheme="majorBidi" w:hAnsiTheme="majorBidi"/>
          <w:b/>
          <w:lang w:val="en-GB"/>
        </w:rPr>
        <w:t xml:space="preserve"> </w:t>
      </w:r>
      <w:r w:rsidRPr="00C2018E">
        <w:rPr>
          <w:lang w:val="en-GB"/>
        </w:rPr>
        <w:t xml:space="preserve">explore the students’ </w:t>
      </w:r>
      <w:r w:rsidRPr="00C2018E">
        <w:rPr>
          <w:bCs/>
          <w:color w:val="000000"/>
          <w:szCs w:val="24"/>
          <w:lang w:val="en-GB"/>
        </w:rPr>
        <w:t xml:space="preserve">SNS </w:t>
      </w:r>
      <w:r w:rsidRPr="00C2018E">
        <w:rPr>
          <w:lang w:val="en-GB"/>
        </w:rPr>
        <w:t xml:space="preserve">practices. In </w:t>
      </w:r>
      <w:r w:rsidRPr="00C2018E">
        <w:rPr>
          <w:bCs/>
          <w:color w:val="000000"/>
          <w:szCs w:val="24"/>
          <w:lang w:val="en-GB"/>
        </w:rPr>
        <w:t>Section</w:t>
      </w:r>
      <w:r w:rsidRPr="00C2018E">
        <w:rPr>
          <w:lang w:val="en-GB"/>
        </w:rPr>
        <w:t xml:space="preserve"> 4.2, I describe the students’ </w:t>
      </w:r>
      <w:r w:rsidRPr="00C2018E">
        <w:rPr>
          <w:bCs/>
          <w:color w:val="000000"/>
          <w:szCs w:val="24"/>
          <w:lang w:val="en-GB"/>
        </w:rPr>
        <w:t xml:space="preserve">SNS </w:t>
      </w:r>
      <w:r w:rsidRPr="00C2018E">
        <w:rPr>
          <w:lang w:val="en-GB"/>
        </w:rPr>
        <w:t xml:space="preserve">activities and </w:t>
      </w:r>
      <w:r w:rsidRPr="00C2018E">
        <w:rPr>
          <w:bCs/>
          <w:color w:val="000000"/>
          <w:szCs w:val="24"/>
          <w:lang w:val="en-GB"/>
        </w:rPr>
        <w:t>the</w:t>
      </w:r>
      <w:r w:rsidRPr="00C2018E">
        <w:rPr>
          <w:lang w:val="en-GB"/>
        </w:rPr>
        <w:t xml:space="preserve"> views </w:t>
      </w:r>
      <w:r w:rsidRPr="00C2018E">
        <w:rPr>
          <w:bCs/>
          <w:color w:val="000000"/>
          <w:szCs w:val="24"/>
          <w:lang w:val="en-GB"/>
        </w:rPr>
        <w:t xml:space="preserve">they expressed </w:t>
      </w:r>
      <w:r w:rsidRPr="00C2018E">
        <w:rPr>
          <w:lang w:val="en-GB"/>
        </w:rPr>
        <w:t xml:space="preserve">regarding </w:t>
      </w:r>
      <w:r w:rsidRPr="00C2018E">
        <w:rPr>
          <w:bCs/>
          <w:color w:val="000000"/>
          <w:szCs w:val="24"/>
          <w:lang w:val="en-GB"/>
        </w:rPr>
        <w:t>those in</w:t>
      </w:r>
      <w:r w:rsidRPr="00C2018E">
        <w:rPr>
          <w:lang w:val="en-GB"/>
        </w:rPr>
        <w:t xml:space="preserve"> the focus-group discussions. </w:t>
      </w:r>
      <w:r w:rsidRPr="00C2018E">
        <w:rPr>
          <w:rFonts w:asciiTheme="majorBidi" w:hAnsiTheme="majorBidi"/>
          <w:lang w:val="en-GB"/>
        </w:rPr>
        <w:t xml:space="preserve">The </w:t>
      </w:r>
      <w:r w:rsidRPr="00C2018E">
        <w:rPr>
          <w:rFonts w:asciiTheme="majorBidi" w:hAnsiTheme="majorBidi" w:cstheme="majorBidi"/>
          <w:szCs w:val="24"/>
          <w:lang w:val="en-GB"/>
        </w:rPr>
        <w:t xml:space="preserve">focus-group </w:t>
      </w:r>
      <w:r w:rsidRPr="00C2018E">
        <w:rPr>
          <w:rFonts w:asciiTheme="majorBidi" w:hAnsiTheme="majorBidi"/>
          <w:lang w:val="en-GB"/>
        </w:rPr>
        <w:t xml:space="preserve">participants </w:t>
      </w:r>
      <w:r w:rsidRPr="00C2018E">
        <w:rPr>
          <w:rFonts w:asciiTheme="majorBidi" w:hAnsiTheme="majorBidi" w:cstheme="majorBidi"/>
          <w:szCs w:val="24"/>
          <w:lang w:val="en-GB"/>
        </w:rPr>
        <w:t>volunteered</w:t>
      </w:r>
      <w:r w:rsidRPr="00C2018E">
        <w:rPr>
          <w:rFonts w:asciiTheme="majorBidi" w:hAnsiTheme="majorBidi"/>
          <w:lang w:val="en-GB"/>
        </w:rPr>
        <w:t xml:space="preserve"> to participate in </w:t>
      </w:r>
      <w:r w:rsidRPr="00C2018E">
        <w:rPr>
          <w:rFonts w:asciiTheme="majorBidi" w:hAnsiTheme="majorBidi" w:cstheme="majorBidi"/>
          <w:szCs w:val="24"/>
          <w:lang w:val="en-GB"/>
        </w:rPr>
        <w:t>those discussions as part of</w:t>
      </w:r>
      <w:r w:rsidRPr="00C2018E">
        <w:rPr>
          <w:rFonts w:asciiTheme="majorBidi" w:hAnsiTheme="majorBidi"/>
          <w:lang w:val="en-GB"/>
        </w:rPr>
        <w:t xml:space="preserve"> their questionnaire responses. I identified </w:t>
      </w:r>
      <w:r w:rsidRPr="00C2018E">
        <w:rPr>
          <w:rFonts w:asciiTheme="majorBidi" w:hAnsiTheme="majorBidi" w:cstheme="majorBidi"/>
          <w:szCs w:val="24"/>
          <w:lang w:val="en-GB"/>
        </w:rPr>
        <w:t xml:space="preserve">the </w:t>
      </w:r>
      <w:r w:rsidRPr="00C2018E">
        <w:rPr>
          <w:rFonts w:asciiTheme="majorBidi" w:hAnsiTheme="majorBidi"/>
          <w:lang w:val="en-GB"/>
        </w:rPr>
        <w:t xml:space="preserve">themes </w:t>
      </w:r>
      <w:r w:rsidRPr="00C2018E">
        <w:rPr>
          <w:rFonts w:asciiTheme="majorBidi" w:hAnsiTheme="majorBidi" w:cstheme="majorBidi"/>
          <w:szCs w:val="24"/>
          <w:lang w:val="en-GB"/>
        </w:rPr>
        <w:t>of</w:t>
      </w:r>
      <w:r w:rsidRPr="00C2018E">
        <w:rPr>
          <w:rFonts w:asciiTheme="majorBidi" w:hAnsiTheme="majorBidi"/>
          <w:lang w:val="en-GB"/>
        </w:rPr>
        <w:t xml:space="preserve"> the students’ </w:t>
      </w:r>
      <w:r w:rsidRPr="00C2018E">
        <w:rPr>
          <w:rFonts w:asciiTheme="majorBidi" w:hAnsiTheme="majorBidi" w:cstheme="majorBidi"/>
          <w:szCs w:val="24"/>
          <w:lang w:val="en-GB"/>
        </w:rPr>
        <w:t>SNS use</w:t>
      </w:r>
      <w:r w:rsidRPr="00C2018E">
        <w:rPr>
          <w:rFonts w:asciiTheme="majorBidi" w:hAnsiTheme="majorBidi"/>
          <w:lang w:val="en-GB"/>
        </w:rPr>
        <w:t xml:space="preserve"> to gain a more detailed understanding of their online practices. In this chapter, I do not identify </w:t>
      </w:r>
      <w:r w:rsidRPr="00C2018E">
        <w:rPr>
          <w:rFonts w:asciiTheme="majorBidi" w:hAnsiTheme="majorBidi" w:cstheme="majorBidi"/>
          <w:szCs w:val="24"/>
          <w:lang w:val="en-GB"/>
        </w:rPr>
        <w:t>types of</w:t>
      </w:r>
      <w:r w:rsidRPr="00C2018E">
        <w:rPr>
          <w:rFonts w:asciiTheme="majorBidi" w:hAnsiTheme="majorBidi"/>
          <w:lang w:val="en-GB"/>
        </w:rPr>
        <w:t xml:space="preserve"> SNS users</w:t>
      </w:r>
      <w:r w:rsidRPr="00C2018E">
        <w:rPr>
          <w:rFonts w:asciiTheme="majorBidi" w:hAnsiTheme="majorBidi" w:cstheme="majorBidi"/>
          <w:szCs w:val="24"/>
          <w:lang w:val="en-GB"/>
        </w:rPr>
        <w:t>;</w:t>
      </w:r>
      <w:r w:rsidRPr="00C2018E">
        <w:rPr>
          <w:rFonts w:asciiTheme="majorBidi" w:hAnsiTheme="majorBidi"/>
          <w:lang w:val="en-GB"/>
        </w:rPr>
        <w:t xml:space="preserve"> rather</w:t>
      </w:r>
      <w:r w:rsidRPr="00C2018E">
        <w:rPr>
          <w:rFonts w:asciiTheme="majorBidi" w:hAnsiTheme="majorBidi" w:cstheme="majorBidi"/>
          <w:szCs w:val="24"/>
          <w:lang w:val="en-GB"/>
        </w:rPr>
        <w:t>, I</w:t>
      </w:r>
      <w:r w:rsidRPr="00C2018E">
        <w:rPr>
          <w:rFonts w:asciiTheme="majorBidi" w:hAnsiTheme="majorBidi"/>
          <w:lang w:val="en-GB"/>
        </w:rPr>
        <w:t xml:space="preserve"> explore and discuss the </w:t>
      </w:r>
      <w:r w:rsidRPr="00C2018E">
        <w:rPr>
          <w:rFonts w:asciiTheme="majorBidi" w:hAnsiTheme="majorBidi" w:cstheme="majorBidi"/>
          <w:szCs w:val="24"/>
          <w:lang w:val="en-GB"/>
        </w:rPr>
        <w:t xml:space="preserve">students’ various types of </w:t>
      </w:r>
      <w:r w:rsidRPr="00C2018E">
        <w:rPr>
          <w:rFonts w:asciiTheme="majorBidi" w:hAnsiTheme="majorBidi"/>
          <w:lang w:val="en-GB"/>
        </w:rPr>
        <w:t>activities</w:t>
      </w:r>
      <w:r w:rsidRPr="00C2018E">
        <w:rPr>
          <w:rFonts w:asciiTheme="majorBidi" w:hAnsiTheme="majorBidi" w:cstheme="majorBidi"/>
          <w:szCs w:val="24"/>
          <w:lang w:val="en-GB"/>
        </w:rPr>
        <w:t>.</w:t>
      </w:r>
      <w:r w:rsidRPr="00C2018E">
        <w:rPr>
          <w:rFonts w:asciiTheme="majorBidi" w:hAnsiTheme="majorBidi"/>
          <w:lang w:val="en-GB"/>
        </w:rPr>
        <w:t xml:space="preserve"> This exploration </w:t>
      </w:r>
      <w:r w:rsidRPr="00C2018E">
        <w:rPr>
          <w:rFonts w:asciiTheme="majorBidi" w:hAnsiTheme="majorBidi" w:cstheme="majorBidi"/>
          <w:szCs w:val="24"/>
          <w:lang w:val="en-GB"/>
        </w:rPr>
        <w:t>is meant</w:t>
      </w:r>
      <w:r w:rsidRPr="00C2018E">
        <w:rPr>
          <w:rFonts w:asciiTheme="majorBidi" w:hAnsiTheme="majorBidi"/>
          <w:lang w:val="en-GB"/>
        </w:rPr>
        <w:t xml:space="preserve"> to expand </w:t>
      </w:r>
      <w:r w:rsidRPr="00C2018E">
        <w:rPr>
          <w:rFonts w:asciiTheme="majorBidi" w:hAnsiTheme="majorBidi" w:cstheme="majorBidi"/>
          <w:szCs w:val="24"/>
          <w:lang w:val="en-GB"/>
        </w:rPr>
        <w:t>the</w:t>
      </w:r>
      <w:r w:rsidRPr="00C2018E">
        <w:rPr>
          <w:rFonts w:asciiTheme="majorBidi" w:hAnsiTheme="majorBidi"/>
          <w:lang w:val="en-GB"/>
        </w:rPr>
        <w:t xml:space="preserve"> </w:t>
      </w:r>
      <w:r w:rsidRPr="00C2018E">
        <w:rPr>
          <w:rFonts w:asciiTheme="majorBidi" w:hAnsiTheme="majorBidi"/>
          <w:lang w:val="en-GB"/>
        </w:rPr>
        <w:lastRenderedPageBreak/>
        <w:t xml:space="preserve">understanding of how </w:t>
      </w:r>
      <w:r w:rsidRPr="00C2018E">
        <w:rPr>
          <w:rFonts w:asciiTheme="majorBidi" w:hAnsiTheme="majorBidi" w:cstheme="majorBidi"/>
          <w:szCs w:val="24"/>
          <w:lang w:val="en-GB"/>
        </w:rPr>
        <w:t>students such as</w:t>
      </w:r>
      <w:r w:rsidRPr="00C2018E">
        <w:rPr>
          <w:rFonts w:asciiTheme="majorBidi" w:hAnsiTheme="majorBidi"/>
          <w:lang w:val="en-GB"/>
        </w:rPr>
        <w:t xml:space="preserve"> this </w:t>
      </w:r>
      <w:r w:rsidRPr="00C2018E">
        <w:rPr>
          <w:rFonts w:asciiTheme="majorBidi" w:hAnsiTheme="majorBidi" w:cstheme="majorBidi"/>
          <w:szCs w:val="24"/>
          <w:lang w:val="en-GB"/>
        </w:rPr>
        <w:t>study’s respondents use SNSs</w:t>
      </w:r>
      <w:r w:rsidRPr="00C2018E">
        <w:rPr>
          <w:rFonts w:asciiTheme="majorBidi" w:hAnsiTheme="majorBidi"/>
          <w:bCs/>
          <w:color w:val="000000"/>
          <w:szCs w:val="24"/>
          <w:lang w:val="en-GB"/>
        </w:rPr>
        <w:t>.</w:t>
      </w:r>
      <w:r w:rsidRPr="00C2018E">
        <w:rPr>
          <w:lang w:val="en-GB"/>
        </w:rPr>
        <w:t xml:space="preserve"> I </w:t>
      </w:r>
      <w:r w:rsidRPr="00C2018E">
        <w:rPr>
          <w:rFonts w:asciiTheme="majorBidi" w:hAnsiTheme="majorBidi"/>
          <w:bCs/>
          <w:color w:val="000000"/>
          <w:szCs w:val="24"/>
          <w:lang w:val="en-GB"/>
        </w:rPr>
        <w:t>present the</w:t>
      </w:r>
      <w:r w:rsidRPr="00C2018E">
        <w:rPr>
          <w:lang w:val="en-GB"/>
        </w:rPr>
        <w:t xml:space="preserve"> quantitative data and then </w:t>
      </w:r>
      <w:r w:rsidRPr="00C2018E">
        <w:rPr>
          <w:rFonts w:asciiTheme="majorBidi" w:hAnsiTheme="majorBidi"/>
          <w:bCs/>
          <w:color w:val="000000"/>
          <w:szCs w:val="24"/>
          <w:lang w:val="en-GB"/>
        </w:rPr>
        <w:t xml:space="preserve">the </w:t>
      </w:r>
      <w:r w:rsidRPr="00C2018E">
        <w:rPr>
          <w:lang w:val="en-GB"/>
        </w:rPr>
        <w:t>qualitative data.</w:t>
      </w:r>
    </w:p>
    <w:p w14:paraId="058E71B3" w14:textId="7DE3EB31" w:rsidR="00B53DE1" w:rsidRPr="00C2018E" w:rsidRDefault="00B53DE1" w:rsidP="00D8183E">
      <w:pPr>
        <w:keepNext/>
        <w:keepLines/>
        <w:numPr>
          <w:ilvl w:val="1"/>
          <w:numId w:val="1"/>
        </w:numPr>
        <w:tabs>
          <w:tab w:val="left" w:pos="3240"/>
        </w:tabs>
        <w:ind w:left="207" w:hanging="567"/>
        <w:outlineLvl w:val="1"/>
        <w:rPr>
          <w:lang w:val="en-GB"/>
        </w:rPr>
      </w:pPr>
      <w:bookmarkStart w:id="232" w:name="_Toc479629862"/>
      <w:bookmarkStart w:id="233" w:name="_Toc532220040"/>
      <w:r w:rsidRPr="00C2018E">
        <w:rPr>
          <w:b/>
          <w:lang w:val="en-GB"/>
        </w:rPr>
        <w:t>Students’ Perceptions</w:t>
      </w:r>
      <w:r w:rsidR="00F61A2C" w:rsidRPr="00C2018E">
        <w:rPr>
          <w:b/>
          <w:lang w:val="en-GB"/>
        </w:rPr>
        <w:t xml:space="preserve"> </w:t>
      </w:r>
      <w:r w:rsidR="00F61A2C" w:rsidRPr="00C2018E">
        <w:rPr>
          <w:rFonts w:eastAsiaTheme="majorEastAsia" w:cstheme="majorBidi"/>
          <w:b/>
          <w:bCs/>
          <w:szCs w:val="26"/>
          <w:lang w:val="en-GB"/>
        </w:rPr>
        <w:t>From</w:t>
      </w:r>
      <w:r w:rsidR="00F61A2C" w:rsidRPr="00C2018E">
        <w:rPr>
          <w:b/>
          <w:lang w:val="en-GB"/>
        </w:rPr>
        <w:t xml:space="preserve"> the </w:t>
      </w:r>
      <w:r w:rsidRPr="00C2018E">
        <w:rPr>
          <w:b/>
          <w:lang w:val="en-GB"/>
        </w:rPr>
        <w:t>Questionnaire</w:t>
      </w:r>
      <w:r w:rsidRPr="00C2018E">
        <w:rPr>
          <w:rFonts w:eastAsiaTheme="majorEastAsia" w:cstheme="majorBidi"/>
          <w:b/>
          <w:bCs/>
          <w:szCs w:val="26"/>
          <w:lang w:val="en-GB"/>
        </w:rPr>
        <w:t xml:space="preserve"> Data</w:t>
      </w:r>
      <w:bookmarkEnd w:id="232"/>
      <w:r w:rsidR="00F61A2C" w:rsidRPr="00C2018E">
        <w:rPr>
          <w:rFonts w:eastAsiaTheme="majorEastAsia" w:cstheme="majorBidi"/>
          <w:b/>
          <w:bCs/>
          <w:szCs w:val="26"/>
          <w:lang w:val="en-GB"/>
        </w:rPr>
        <w:t xml:space="preserve"> (the Questionnaire)</w:t>
      </w:r>
      <w:bookmarkEnd w:id="233"/>
    </w:p>
    <w:p w14:paraId="44AC827F" w14:textId="14C21221"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In this section, I present and discuss the findings regarding general </w:t>
      </w:r>
      <w:r w:rsidRPr="00C2018E">
        <w:rPr>
          <w:rFonts w:asciiTheme="majorBidi" w:eastAsiaTheme="minorHAnsi" w:hAnsiTheme="majorBidi" w:cstheme="majorBidi"/>
          <w:szCs w:val="24"/>
          <w:lang w:val="en-GB"/>
        </w:rPr>
        <w:t xml:space="preserve">SNS </w:t>
      </w:r>
      <w:r w:rsidRPr="00C2018E">
        <w:rPr>
          <w:rFonts w:asciiTheme="majorBidi" w:hAnsiTheme="majorBidi"/>
          <w:lang w:val="en-GB"/>
        </w:rPr>
        <w:t xml:space="preserve">use </w:t>
      </w:r>
      <w:r w:rsidRPr="00C2018E">
        <w:rPr>
          <w:rFonts w:asciiTheme="majorBidi" w:eastAsiaTheme="minorHAnsi" w:hAnsiTheme="majorBidi" w:cstheme="majorBidi"/>
          <w:szCs w:val="24"/>
          <w:lang w:val="en-GB"/>
        </w:rPr>
        <w:t>from</w:t>
      </w:r>
      <w:r w:rsidRPr="00C2018E">
        <w:rPr>
          <w:rFonts w:asciiTheme="majorBidi" w:hAnsiTheme="majorBidi"/>
          <w:lang w:val="en-GB"/>
        </w:rPr>
        <w:t xml:space="preserve"> the questionnaire, </w:t>
      </w:r>
      <w:r w:rsidRPr="00C2018E">
        <w:rPr>
          <w:rFonts w:asciiTheme="majorBidi" w:eastAsiaTheme="minorHAnsi" w:hAnsiTheme="majorBidi" w:cstheme="majorBidi"/>
          <w:szCs w:val="24"/>
          <w:lang w:val="en-GB"/>
        </w:rPr>
        <w:t>which included</w:t>
      </w:r>
      <w:r w:rsidRPr="00C2018E">
        <w:rPr>
          <w:rFonts w:asciiTheme="majorBidi" w:hAnsiTheme="majorBidi"/>
          <w:lang w:val="en-GB"/>
        </w:rPr>
        <w:t xml:space="preserve"> six items related to students’ general </w:t>
      </w:r>
      <w:r w:rsidRPr="00C2018E">
        <w:rPr>
          <w:rFonts w:asciiTheme="majorBidi" w:eastAsiaTheme="minorHAnsi" w:hAnsiTheme="majorBidi" w:cstheme="majorBidi"/>
          <w:szCs w:val="24"/>
          <w:lang w:val="en-GB"/>
        </w:rPr>
        <w:t xml:space="preserve">SNS </w:t>
      </w:r>
      <w:r w:rsidRPr="00C2018E">
        <w:rPr>
          <w:rFonts w:asciiTheme="majorBidi" w:hAnsiTheme="majorBidi"/>
          <w:lang w:val="en-GB"/>
        </w:rPr>
        <w:t>use</w:t>
      </w:r>
      <w:r w:rsidRPr="00C2018E">
        <w:rPr>
          <w:rFonts w:asciiTheme="majorBidi" w:eastAsiaTheme="minorHAnsi" w:hAnsiTheme="majorBidi" w:cstheme="majorBidi"/>
          <w:szCs w:val="24"/>
          <w:lang w:val="en-GB"/>
        </w:rPr>
        <w:t>: (</w:t>
      </w:r>
      <w:r w:rsidRPr="00C2018E">
        <w:rPr>
          <w:rFonts w:asciiTheme="majorBidi" w:hAnsiTheme="majorBidi"/>
          <w:lang w:val="en-GB"/>
        </w:rPr>
        <w:t xml:space="preserve">1) the </w:t>
      </w:r>
      <w:r w:rsidRPr="00C2018E">
        <w:rPr>
          <w:rFonts w:asciiTheme="majorBidi" w:eastAsiaTheme="minorHAnsi" w:hAnsiTheme="majorBidi" w:cstheme="majorBidi"/>
          <w:szCs w:val="24"/>
          <w:lang w:val="en-GB"/>
        </w:rPr>
        <w:t>respondents’</w:t>
      </w:r>
      <w:r w:rsidRPr="00C2018E">
        <w:rPr>
          <w:rFonts w:asciiTheme="majorBidi" w:hAnsiTheme="majorBidi"/>
          <w:lang w:val="en-GB"/>
        </w:rPr>
        <w:t xml:space="preserve"> use </w:t>
      </w:r>
      <w:r w:rsidRPr="00C2018E">
        <w:rPr>
          <w:rFonts w:asciiTheme="majorBidi" w:eastAsiaTheme="minorHAnsi" w:hAnsiTheme="majorBidi" w:cstheme="majorBidi"/>
          <w:szCs w:val="24"/>
          <w:lang w:val="en-GB"/>
        </w:rPr>
        <w:t xml:space="preserve">of </w:t>
      </w:r>
      <w:r w:rsidRPr="00C2018E">
        <w:rPr>
          <w:rFonts w:asciiTheme="majorBidi" w:hAnsiTheme="majorBidi"/>
          <w:lang w:val="en-GB"/>
        </w:rPr>
        <w:t>SNSs in their daily lives</w:t>
      </w:r>
      <w:r w:rsidRPr="00C2018E">
        <w:rPr>
          <w:rFonts w:asciiTheme="majorBidi" w:eastAsiaTheme="minorHAnsi" w:hAnsiTheme="majorBidi" w:cstheme="majorBidi"/>
          <w:szCs w:val="24"/>
          <w:lang w:val="en-GB"/>
        </w:rPr>
        <w:t>, (</w:t>
      </w:r>
      <w:r w:rsidRPr="00C2018E">
        <w:rPr>
          <w:rFonts w:asciiTheme="majorBidi" w:hAnsiTheme="majorBidi"/>
          <w:lang w:val="en-GB"/>
        </w:rPr>
        <w:t xml:space="preserve">2) </w:t>
      </w:r>
      <w:r w:rsidRPr="00C2018E">
        <w:rPr>
          <w:rFonts w:asciiTheme="majorBidi" w:eastAsiaTheme="minorHAnsi" w:hAnsiTheme="majorBidi" w:cstheme="majorBidi"/>
          <w:color w:val="000000"/>
          <w:szCs w:val="24"/>
          <w:lang w:val="en-GB"/>
        </w:rPr>
        <w:t xml:space="preserve">the frequency </w:t>
      </w:r>
      <w:r w:rsidRPr="00C2018E">
        <w:rPr>
          <w:rFonts w:asciiTheme="majorBidi" w:hAnsiTheme="majorBidi"/>
          <w:color w:val="000000"/>
          <w:lang w:val="en-GB"/>
        </w:rPr>
        <w:t xml:space="preserve">of </w:t>
      </w:r>
      <w:r w:rsidRPr="00C2018E">
        <w:rPr>
          <w:rFonts w:asciiTheme="majorBidi" w:eastAsiaTheme="minorHAnsi" w:hAnsiTheme="majorBidi" w:cstheme="majorBidi"/>
          <w:color w:val="000000"/>
          <w:szCs w:val="24"/>
          <w:lang w:val="en-GB"/>
        </w:rPr>
        <w:t xml:space="preserve">their </w:t>
      </w:r>
      <w:r w:rsidRPr="00C2018E">
        <w:rPr>
          <w:rFonts w:asciiTheme="majorBidi" w:hAnsiTheme="majorBidi"/>
          <w:color w:val="000000"/>
          <w:lang w:val="en-GB"/>
        </w:rPr>
        <w:t>SNS use</w:t>
      </w:r>
      <w:r w:rsidRPr="00C2018E">
        <w:rPr>
          <w:rFonts w:asciiTheme="majorBidi" w:eastAsiaTheme="minorHAnsi" w:hAnsiTheme="majorBidi" w:cstheme="majorBidi"/>
          <w:color w:val="000000"/>
          <w:szCs w:val="24"/>
          <w:lang w:val="en-GB"/>
        </w:rPr>
        <w:t>, (</w:t>
      </w:r>
      <w:r w:rsidRPr="00C2018E">
        <w:rPr>
          <w:rFonts w:asciiTheme="majorBidi" w:hAnsiTheme="majorBidi"/>
          <w:color w:val="000000"/>
          <w:lang w:val="en-GB"/>
        </w:rPr>
        <w:t xml:space="preserve">3) the number of SNS applications </w:t>
      </w:r>
      <w:r w:rsidRPr="00C2018E">
        <w:rPr>
          <w:rFonts w:asciiTheme="majorBidi" w:eastAsiaTheme="minorHAnsi" w:hAnsiTheme="majorBidi" w:cstheme="majorBidi"/>
          <w:color w:val="000000"/>
          <w:szCs w:val="24"/>
          <w:lang w:val="en-GB"/>
        </w:rPr>
        <w:t xml:space="preserve">that </w:t>
      </w:r>
      <w:r w:rsidRPr="00C2018E">
        <w:rPr>
          <w:rFonts w:asciiTheme="majorBidi" w:hAnsiTheme="majorBidi"/>
          <w:color w:val="000000"/>
          <w:lang w:val="en-GB"/>
        </w:rPr>
        <w:t>they use</w:t>
      </w:r>
      <w:r w:rsidRPr="00C2018E">
        <w:rPr>
          <w:rFonts w:asciiTheme="majorBidi" w:eastAsiaTheme="minorHAnsi" w:hAnsiTheme="majorBidi" w:cstheme="majorBidi"/>
          <w:color w:val="000000"/>
          <w:szCs w:val="24"/>
          <w:lang w:val="en-GB"/>
        </w:rPr>
        <w:t>, (</w:t>
      </w:r>
      <w:r w:rsidRPr="00C2018E">
        <w:rPr>
          <w:rFonts w:asciiTheme="majorBidi" w:hAnsiTheme="majorBidi"/>
          <w:color w:val="000000"/>
          <w:lang w:val="en-GB"/>
        </w:rPr>
        <w:t>4)</w:t>
      </w:r>
      <w:r w:rsidRPr="00C2018E">
        <w:rPr>
          <w:rFonts w:asciiTheme="majorBidi" w:hAnsiTheme="majorBidi"/>
          <w:lang w:val="en-GB"/>
        </w:rPr>
        <w:t xml:space="preserve"> the </w:t>
      </w:r>
      <w:r w:rsidRPr="00C2018E">
        <w:rPr>
          <w:rFonts w:asciiTheme="majorBidi" w:eastAsiaTheme="minorHAnsi" w:hAnsiTheme="majorBidi" w:cstheme="majorBidi"/>
          <w:szCs w:val="24"/>
          <w:lang w:val="en-GB"/>
        </w:rPr>
        <w:t>most frequently</w:t>
      </w:r>
      <w:r w:rsidRPr="00C2018E">
        <w:rPr>
          <w:rFonts w:asciiTheme="majorBidi" w:hAnsiTheme="majorBidi"/>
          <w:lang w:val="en-GB"/>
        </w:rPr>
        <w:t xml:space="preserve"> and widely used SNSs</w:t>
      </w:r>
      <w:r w:rsidRPr="00C2018E">
        <w:rPr>
          <w:rFonts w:asciiTheme="majorBidi" w:eastAsiaTheme="minorHAnsi" w:hAnsiTheme="majorBidi" w:cstheme="majorBidi"/>
          <w:szCs w:val="24"/>
          <w:lang w:val="en-GB"/>
        </w:rPr>
        <w:t>, (</w:t>
      </w:r>
      <w:r w:rsidRPr="00C2018E">
        <w:rPr>
          <w:rFonts w:asciiTheme="majorBidi" w:hAnsiTheme="majorBidi"/>
          <w:lang w:val="en-GB"/>
        </w:rPr>
        <w:t xml:space="preserve">5) </w:t>
      </w:r>
      <w:r w:rsidRPr="00C2018E">
        <w:rPr>
          <w:rFonts w:asciiTheme="majorBidi" w:hAnsiTheme="majorBidi"/>
          <w:color w:val="000000"/>
          <w:lang w:val="en-GB"/>
        </w:rPr>
        <w:t xml:space="preserve">the </w:t>
      </w:r>
      <w:r w:rsidRPr="00C2018E">
        <w:rPr>
          <w:rFonts w:asciiTheme="majorBidi" w:eastAsiaTheme="minorHAnsi" w:hAnsiTheme="majorBidi" w:cstheme="majorBidi"/>
          <w:color w:val="000000"/>
          <w:szCs w:val="24"/>
          <w:lang w:val="en-GB"/>
        </w:rPr>
        <w:t>respondents’ attitudes</w:t>
      </w:r>
      <w:r w:rsidRPr="00C2018E">
        <w:rPr>
          <w:rFonts w:asciiTheme="majorBidi" w:hAnsiTheme="majorBidi"/>
          <w:color w:val="000000"/>
          <w:lang w:val="en-GB"/>
        </w:rPr>
        <w:t xml:space="preserve"> about SNSs</w:t>
      </w:r>
      <w:r w:rsidRPr="00C2018E">
        <w:rPr>
          <w:rFonts w:asciiTheme="majorBidi" w:eastAsiaTheme="minorHAnsi" w:hAnsiTheme="majorBidi" w:cstheme="majorBidi"/>
          <w:color w:val="000000"/>
          <w:szCs w:val="24"/>
          <w:lang w:val="en-GB"/>
        </w:rPr>
        <w:t>, and (</w:t>
      </w:r>
      <w:r w:rsidRPr="00C2018E">
        <w:rPr>
          <w:rFonts w:asciiTheme="majorBidi" w:hAnsiTheme="majorBidi"/>
          <w:color w:val="000000"/>
          <w:lang w:val="en-GB"/>
        </w:rPr>
        <w:t xml:space="preserve">6) </w:t>
      </w:r>
      <w:r w:rsidRPr="00C2018E">
        <w:rPr>
          <w:rFonts w:asciiTheme="majorBidi" w:hAnsiTheme="majorBidi"/>
          <w:lang w:val="en-GB"/>
        </w:rPr>
        <w:t xml:space="preserve">the </w:t>
      </w:r>
      <w:r w:rsidRPr="00C2018E">
        <w:rPr>
          <w:rFonts w:asciiTheme="majorBidi" w:eastAsiaTheme="minorHAnsi" w:hAnsiTheme="majorBidi" w:cstheme="majorBidi"/>
          <w:szCs w:val="24"/>
          <w:lang w:val="en-GB"/>
        </w:rPr>
        <w:t>students’ reasons for using SNSs</w:t>
      </w:r>
      <w:r w:rsidRPr="00C2018E">
        <w:rPr>
          <w:rFonts w:asciiTheme="majorBidi" w:hAnsiTheme="majorBidi"/>
          <w:lang w:val="en-GB"/>
        </w:rPr>
        <w:t xml:space="preserve"> in their daily lives. I present the findings </w:t>
      </w:r>
      <w:r w:rsidRPr="00C2018E">
        <w:rPr>
          <w:rFonts w:asciiTheme="majorBidi" w:eastAsiaTheme="minorHAnsi" w:hAnsiTheme="majorBidi" w:cstheme="majorBidi"/>
          <w:szCs w:val="24"/>
          <w:lang w:val="en-GB"/>
        </w:rPr>
        <w:t>for</w:t>
      </w:r>
      <w:r w:rsidRPr="00C2018E">
        <w:rPr>
          <w:rFonts w:asciiTheme="majorBidi" w:hAnsiTheme="majorBidi"/>
          <w:lang w:val="en-GB"/>
        </w:rPr>
        <w:t xml:space="preserve"> these six items below.</w:t>
      </w:r>
    </w:p>
    <w:p w14:paraId="29170AE5" w14:textId="12D7A113" w:rsidR="00B53DE1" w:rsidRPr="00C2018E" w:rsidRDefault="00B53DE1" w:rsidP="00D8183E">
      <w:pPr>
        <w:keepNext/>
        <w:keepLines/>
        <w:numPr>
          <w:ilvl w:val="2"/>
          <w:numId w:val="1"/>
        </w:numPr>
        <w:ind w:left="360"/>
        <w:outlineLvl w:val="2"/>
        <w:rPr>
          <w:rFonts w:eastAsiaTheme="majorEastAsia" w:cstheme="majorBidi"/>
          <w:b/>
          <w:bCs/>
          <w:lang w:val="en-GB"/>
        </w:rPr>
      </w:pPr>
      <w:bookmarkStart w:id="234" w:name="_Toc479629863"/>
      <w:bookmarkStart w:id="235" w:name="_Toc532220041"/>
      <w:r w:rsidRPr="00C2018E">
        <w:rPr>
          <w:rFonts w:eastAsiaTheme="majorEastAsia" w:cstheme="majorBidi"/>
          <w:b/>
          <w:bCs/>
          <w:lang w:val="en-GB"/>
        </w:rPr>
        <w:t>General Daily SNS Use</w:t>
      </w:r>
      <w:bookmarkEnd w:id="234"/>
      <w:bookmarkEnd w:id="235"/>
    </w:p>
    <w:p w14:paraId="7409B4FA" w14:textId="355361C9"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 xml:space="preserve">The </w:t>
      </w:r>
      <w:r w:rsidRPr="00C2018E">
        <w:rPr>
          <w:rFonts w:asciiTheme="majorBidi" w:hAnsiTheme="majorBidi"/>
          <w:lang w:val="en-GB"/>
        </w:rPr>
        <w:t xml:space="preserve">first finding </w:t>
      </w:r>
      <w:r w:rsidRPr="00C2018E">
        <w:rPr>
          <w:rFonts w:asciiTheme="majorBidi" w:hAnsiTheme="majorBidi" w:cstheme="majorBidi"/>
          <w:szCs w:val="24"/>
          <w:lang w:val="en-GB"/>
        </w:rPr>
        <w:t xml:space="preserve">from the questionnaire </w:t>
      </w:r>
      <w:r w:rsidRPr="00C2018E">
        <w:rPr>
          <w:rFonts w:asciiTheme="majorBidi" w:hAnsiTheme="majorBidi"/>
          <w:lang w:val="en-GB"/>
        </w:rPr>
        <w:t xml:space="preserve">is that a significant </w:t>
      </w:r>
      <w:r w:rsidRPr="00C2018E">
        <w:rPr>
          <w:rFonts w:asciiTheme="majorBidi" w:hAnsiTheme="majorBidi" w:cstheme="majorBidi"/>
          <w:szCs w:val="24"/>
          <w:lang w:val="en-GB"/>
        </w:rPr>
        <w:t>proportion</w:t>
      </w:r>
      <w:r w:rsidRPr="00C2018E">
        <w:rPr>
          <w:rFonts w:asciiTheme="majorBidi" w:hAnsiTheme="majorBidi"/>
          <w:lang w:val="en-GB"/>
        </w:rPr>
        <w:t xml:space="preserve"> of respondents (99.3%) indicated that they use SNSs (</w:t>
      </w:r>
      <w:r w:rsidRPr="00C2018E">
        <w:rPr>
          <w:rFonts w:asciiTheme="majorBidi" w:hAnsiTheme="majorBidi" w:cstheme="majorBidi"/>
          <w:szCs w:val="24"/>
          <w:lang w:val="en-GB"/>
        </w:rPr>
        <w:t>see</w:t>
      </w:r>
      <w:r w:rsidRPr="00C2018E">
        <w:rPr>
          <w:rFonts w:asciiTheme="majorBidi" w:hAnsiTheme="majorBidi"/>
          <w:lang w:val="en-GB"/>
        </w:rPr>
        <w:t xml:space="preserve"> Figure 4.1). </w:t>
      </w:r>
      <w:r w:rsidRPr="00C2018E">
        <w:rPr>
          <w:rFonts w:asciiTheme="majorBidi" w:hAnsiTheme="majorBidi" w:cstheme="majorBidi"/>
          <w:szCs w:val="24"/>
          <w:lang w:val="en-GB"/>
        </w:rPr>
        <w:t>This</w:t>
      </w:r>
      <w:r w:rsidRPr="00C2018E">
        <w:rPr>
          <w:rFonts w:asciiTheme="majorBidi" w:hAnsiTheme="majorBidi"/>
          <w:lang w:val="en-GB"/>
        </w:rPr>
        <w:t xml:space="preserve"> shows </w:t>
      </w:r>
      <w:r w:rsidRPr="00C2018E">
        <w:rPr>
          <w:rFonts w:asciiTheme="majorBidi" w:hAnsiTheme="majorBidi" w:cstheme="majorBidi"/>
          <w:szCs w:val="24"/>
          <w:lang w:val="en-GB"/>
        </w:rPr>
        <w:t>the respondents’</w:t>
      </w:r>
      <w:r w:rsidRPr="00C2018E">
        <w:rPr>
          <w:rFonts w:asciiTheme="majorBidi" w:hAnsiTheme="majorBidi"/>
          <w:lang w:val="en-GB"/>
        </w:rPr>
        <w:t xml:space="preserve"> interest in using SNSs in general</w:t>
      </w:r>
      <w:r w:rsidRPr="00C2018E">
        <w:rPr>
          <w:rFonts w:asciiTheme="majorBidi" w:hAnsiTheme="majorBidi"/>
          <w:b/>
          <w:lang w:val="en-GB"/>
        </w:rPr>
        <w:t xml:space="preserve"> </w:t>
      </w:r>
      <w:r w:rsidRPr="00C2018E">
        <w:rPr>
          <w:rFonts w:asciiTheme="majorBidi" w:hAnsiTheme="majorBidi"/>
          <w:lang w:val="en-GB"/>
        </w:rPr>
        <w:t xml:space="preserve">and </w:t>
      </w:r>
      <w:r w:rsidRPr="00C2018E">
        <w:rPr>
          <w:rFonts w:asciiTheme="majorBidi" w:hAnsiTheme="majorBidi" w:cstheme="majorBidi"/>
          <w:szCs w:val="24"/>
          <w:lang w:val="en-GB"/>
        </w:rPr>
        <w:t xml:space="preserve">their near-complete </w:t>
      </w:r>
      <w:r w:rsidRPr="00C2018E">
        <w:rPr>
          <w:rFonts w:asciiTheme="majorBidi" w:hAnsiTheme="majorBidi"/>
          <w:lang w:val="en-GB"/>
        </w:rPr>
        <w:t xml:space="preserve">embrace </w:t>
      </w:r>
      <w:r w:rsidRPr="00C2018E">
        <w:rPr>
          <w:rFonts w:asciiTheme="majorBidi" w:hAnsiTheme="majorBidi" w:cstheme="majorBidi"/>
          <w:szCs w:val="24"/>
          <w:lang w:val="en-GB"/>
        </w:rPr>
        <w:t xml:space="preserve">of those sites. </w:t>
      </w:r>
    </w:p>
    <w:p w14:paraId="3370C718" w14:textId="77777777" w:rsidR="00B53DE1" w:rsidRPr="00C2018E" w:rsidRDefault="00B53DE1" w:rsidP="00D8183E">
      <w:pPr>
        <w:ind w:left="1080"/>
        <w:rPr>
          <w:rFonts w:asciiTheme="majorBidi" w:hAnsiTheme="majorBidi" w:cstheme="majorBidi"/>
          <w:szCs w:val="24"/>
          <w:lang w:val="en-GB"/>
        </w:rPr>
      </w:pPr>
      <w:r w:rsidRPr="00C2018E">
        <w:rPr>
          <w:noProof/>
        </w:rPr>
        <w:drawing>
          <wp:inline distT="0" distB="0" distL="0" distR="0" wp14:anchorId="18EE71B0" wp14:editId="08EDF7E6">
            <wp:extent cx="3400425" cy="2495550"/>
            <wp:effectExtent l="0" t="0" r="9525" b="0"/>
            <wp:docPr id="124" name="Chart 1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92A955" w14:textId="259A1703" w:rsidR="00B53DE1" w:rsidRPr="00C2018E" w:rsidRDefault="00B53DE1" w:rsidP="00D8183E">
      <w:pPr>
        <w:ind w:left="1080"/>
        <w:rPr>
          <w:rFonts w:asciiTheme="majorBidi" w:hAnsiTheme="majorBidi"/>
          <w:lang w:val="en-GB"/>
        </w:rPr>
      </w:pPr>
      <w:r w:rsidRPr="00C2018E">
        <w:rPr>
          <w:rFonts w:asciiTheme="majorBidi" w:hAnsiTheme="majorBidi"/>
          <w:b/>
          <w:sz w:val="20"/>
          <w:lang w:val="en-GB"/>
        </w:rPr>
        <w:lastRenderedPageBreak/>
        <w:t>Figure 4.1</w:t>
      </w:r>
      <w:r w:rsidR="00EB1F47" w:rsidRPr="00C2018E">
        <w:rPr>
          <w:rFonts w:asciiTheme="majorBidi" w:hAnsiTheme="majorBidi"/>
          <w:b/>
          <w:sz w:val="20"/>
          <w:lang w:val="en-GB"/>
        </w:rPr>
        <w:t>:</w:t>
      </w:r>
      <w:r w:rsidRPr="00C2018E">
        <w:rPr>
          <w:rFonts w:asciiTheme="majorBidi" w:hAnsiTheme="majorBidi"/>
          <w:b/>
          <w:sz w:val="20"/>
          <w:lang w:val="en-GB"/>
        </w:rPr>
        <w:t xml:space="preserve"> </w:t>
      </w:r>
      <w:r w:rsidRPr="00C2018E">
        <w:rPr>
          <w:rFonts w:asciiTheme="majorBidi" w:hAnsiTheme="majorBidi" w:cstheme="majorBidi"/>
          <w:b/>
          <w:bCs/>
          <w:sz w:val="20"/>
          <w:szCs w:val="20"/>
          <w:lang w:val="en-GB"/>
        </w:rPr>
        <w:t xml:space="preserve">Students’ SNS </w:t>
      </w:r>
      <w:r w:rsidRPr="00C2018E">
        <w:rPr>
          <w:rFonts w:asciiTheme="majorBidi" w:hAnsiTheme="majorBidi"/>
          <w:b/>
          <w:sz w:val="20"/>
          <w:lang w:val="en-GB"/>
        </w:rPr>
        <w:t xml:space="preserve">use </w:t>
      </w:r>
    </w:p>
    <w:p w14:paraId="7D76CB89" w14:textId="24BB6E44" w:rsidR="00B53DE1" w:rsidRPr="00C2018E" w:rsidRDefault="00B53DE1" w:rsidP="00D8183E">
      <w:pPr>
        <w:ind w:left="360"/>
        <w:rPr>
          <w:rFonts w:asciiTheme="majorBidi" w:hAnsiTheme="majorBidi"/>
          <w:b/>
          <w:sz w:val="20"/>
          <w:lang w:val="en-GB"/>
        </w:rPr>
      </w:pPr>
      <w:r w:rsidRPr="00C2018E">
        <w:rPr>
          <w:rFonts w:asciiTheme="majorBidi" w:hAnsiTheme="majorBidi"/>
          <w:lang w:val="en-GB"/>
        </w:rPr>
        <w:t xml:space="preserve">The </w:t>
      </w:r>
      <w:r w:rsidRPr="00C2018E">
        <w:rPr>
          <w:rFonts w:asciiTheme="majorBidi" w:hAnsiTheme="majorBidi" w:cstheme="majorBidi"/>
          <w:szCs w:val="24"/>
          <w:lang w:val="en-GB" w:bidi="ar-AE"/>
        </w:rPr>
        <w:t>questionnaire</w:t>
      </w:r>
      <w:r w:rsidRPr="00C2018E">
        <w:rPr>
          <w:rFonts w:asciiTheme="majorBidi" w:hAnsiTheme="majorBidi"/>
          <w:lang w:val="en-GB"/>
        </w:rPr>
        <w:t xml:space="preserve"> respondents </w:t>
      </w:r>
      <w:r w:rsidRPr="00C2018E">
        <w:rPr>
          <w:rFonts w:asciiTheme="majorBidi" w:hAnsiTheme="majorBidi" w:cstheme="majorBidi"/>
          <w:szCs w:val="24"/>
          <w:lang w:val="en-GB" w:bidi="ar-AE"/>
        </w:rPr>
        <w:t xml:space="preserve">were </w:t>
      </w:r>
      <w:r w:rsidRPr="00C2018E">
        <w:rPr>
          <w:rFonts w:asciiTheme="majorBidi" w:hAnsiTheme="majorBidi"/>
          <w:lang w:val="en-GB"/>
        </w:rPr>
        <w:t xml:space="preserve">between 18 and 22 years old. </w:t>
      </w:r>
      <w:r w:rsidRPr="00C2018E">
        <w:rPr>
          <w:rFonts w:asciiTheme="majorBidi" w:hAnsiTheme="majorBidi" w:cstheme="majorBidi"/>
          <w:szCs w:val="24"/>
          <w:lang w:val="en-GB" w:bidi="ar-AE"/>
        </w:rPr>
        <w:t>The strong SNS usage rate in this demographic confirms</w:t>
      </w:r>
      <w:r w:rsidRPr="00C2018E">
        <w:rPr>
          <w:rFonts w:asciiTheme="majorBidi" w:hAnsiTheme="majorBidi"/>
          <w:lang w:val="en-GB"/>
        </w:rPr>
        <w:t xml:space="preserve"> statistics published by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Pew Research </w:t>
      </w:r>
      <w:r w:rsidRPr="00C2018E">
        <w:rPr>
          <w:rFonts w:asciiTheme="majorBidi" w:hAnsiTheme="majorBidi" w:cstheme="majorBidi"/>
          <w:szCs w:val="24"/>
          <w:lang w:val="en-GB" w:bidi="ar-AE"/>
        </w:rPr>
        <w:t xml:space="preserve">Center </w:t>
      </w:r>
      <w:r w:rsidRPr="00C2018E">
        <w:rPr>
          <w:rFonts w:asciiTheme="majorBidi" w:hAnsiTheme="majorBidi"/>
          <w:lang w:val="en-GB"/>
        </w:rPr>
        <w:t>(2014</w:t>
      </w:r>
      <w:r w:rsidRPr="00C2018E">
        <w:rPr>
          <w:rFonts w:asciiTheme="majorBidi" w:hAnsiTheme="majorBidi" w:cstheme="majorBidi"/>
          <w:szCs w:val="24"/>
          <w:lang w:val="en-GB" w:bidi="ar-AE"/>
        </w:rPr>
        <w:t>),</w:t>
      </w:r>
      <w:r w:rsidRPr="00C2018E">
        <w:rPr>
          <w:rFonts w:asciiTheme="majorBidi" w:hAnsiTheme="majorBidi"/>
          <w:lang w:val="en-GB"/>
        </w:rPr>
        <w:t xml:space="preserve"> which </w:t>
      </w:r>
      <w:r w:rsidRPr="00C2018E">
        <w:rPr>
          <w:rFonts w:asciiTheme="majorBidi" w:hAnsiTheme="majorBidi" w:cstheme="majorBidi"/>
          <w:szCs w:val="24"/>
          <w:lang w:val="en-GB" w:bidi="ar-AE"/>
        </w:rPr>
        <w:t>found</w:t>
      </w:r>
      <w:r w:rsidRPr="00C2018E">
        <w:rPr>
          <w:rFonts w:asciiTheme="majorBidi" w:hAnsiTheme="majorBidi"/>
          <w:lang w:val="en-GB"/>
        </w:rPr>
        <w:t xml:space="preserve"> that the number of SNS users is increasing steadily and that 89% of young adults </w:t>
      </w:r>
      <w:r w:rsidRPr="00C2018E">
        <w:rPr>
          <w:rFonts w:asciiTheme="majorBidi" w:hAnsiTheme="majorBidi" w:cstheme="majorBidi"/>
          <w:szCs w:val="24"/>
          <w:lang w:val="en-GB" w:bidi="ar-AE"/>
        </w:rPr>
        <w:t>(ages</w:t>
      </w:r>
      <w:r w:rsidRPr="00C2018E">
        <w:rPr>
          <w:rFonts w:asciiTheme="majorBidi" w:hAnsiTheme="majorBidi"/>
          <w:lang w:val="en-GB"/>
        </w:rPr>
        <w:t xml:space="preserve"> 18</w:t>
      </w:r>
      <w:r w:rsidRPr="00C2018E">
        <w:rPr>
          <w:rFonts w:asciiTheme="majorBidi" w:hAnsiTheme="majorBidi" w:cstheme="majorBidi"/>
          <w:szCs w:val="24"/>
          <w:lang w:val="en-GB" w:bidi="ar-AE"/>
        </w:rPr>
        <w:t>–</w:t>
      </w:r>
      <w:r w:rsidRPr="00C2018E">
        <w:rPr>
          <w:rFonts w:asciiTheme="majorBidi" w:hAnsiTheme="majorBidi"/>
          <w:lang w:val="en-GB"/>
        </w:rPr>
        <w:t>29</w:t>
      </w:r>
      <w:r w:rsidRPr="00C2018E">
        <w:rPr>
          <w:rFonts w:asciiTheme="majorBidi" w:hAnsiTheme="majorBidi" w:cstheme="majorBidi"/>
          <w:szCs w:val="24"/>
          <w:lang w:val="en-GB" w:bidi="ar-AE"/>
        </w:rPr>
        <w:t>)</w:t>
      </w:r>
      <w:r w:rsidRPr="00C2018E">
        <w:rPr>
          <w:rFonts w:asciiTheme="majorBidi" w:hAnsiTheme="majorBidi"/>
          <w:lang w:val="en-GB"/>
        </w:rPr>
        <w:t xml:space="preserve"> used SNSs in 2014</w:t>
      </w:r>
      <w:r w:rsidRPr="00C2018E">
        <w:rPr>
          <w:rFonts w:asciiTheme="majorBidi" w:hAnsiTheme="majorBidi" w:cstheme="majorBidi"/>
          <w:szCs w:val="24"/>
          <w:lang w:val="en-GB" w:bidi="ar-AE"/>
        </w:rPr>
        <w:t>.</w:t>
      </w:r>
      <w:r w:rsidRPr="00C2018E">
        <w:rPr>
          <w:rFonts w:asciiTheme="majorBidi" w:hAnsiTheme="majorBidi"/>
          <w:lang w:val="en-GB"/>
        </w:rPr>
        <w:t xml:space="preserve"> </w:t>
      </w:r>
    </w:p>
    <w:p w14:paraId="516B46AC" w14:textId="77777777" w:rsidR="00B53DE1" w:rsidRPr="00C2018E" w:rsidRDefault="00B53DE1" w:rsidP="00D8183E">
      <w:pPr>
        <w:keepNext/>
        <w:keepLines/>
        <w:numPr>
          <w:ilvl w:val="2"/>
          <w:numId w:val="1"/>
        </w:numPr>
        <w:ind w:left="360"/>
        <w:outlineLvl w:val="2"/>
        <w:rPr>
          <w:lang w:val="en-GB"/>
        </w:rPr>
      </w:pPr>
      <w:bookmarkStart w:id="236" w:name="_Toc479629864"/>
      <w:bookmarkStart w:id="237" w:name="_Toc532220042"/>
      <w:r w:rsidRPr="00C2018E">
        <w:rPr>
          <w:b/>
          <w:lang w:val="en-GB"/>
        </w:rPr>
        <w:t>Frequency of Use</w:t>
      </w:r>
      <w:bookmarkEnd w:id="236"/>
      <w:bookmarkEnd w:id="237"/>
    </w:p>
    <w:p w14:paraId="1B8310B9" w14:textId="2D12914E" w:rsidR="00B53DE1" w:rsidRDefault="00B53DE1" w:rsidP="00382235">
      <w:pPr>
        <w:ind w:left="360"/>
        <w:rPr>
          <w:rFonts w:asciiTheme="majorBidi" w:hAnsiTheme="majorBidi" w:cstheme="majorBidi"/>
          <w:lang w:val="en-GB"/>
        </w:rPr>
      </w:pPr>
      <w:r w:rsidRPr="00C30CB5">
        <w:rPr>
          <w:rFonts w:asciiTheme="majorBidi" w:hAnsiTheme="majorBidi" w:cstheme="majorBidi"/>
          <w:szCs w:val="24"/>
          <w:highlight w:val="yellow"/>
          <w:lang w:val="en-GB" w:bidi="ar-AE"/>
        </w:rPr>
        <w:t>For question</w:t>
      </w:r>
      <w:r w:rsidR="00C30CB5">
        <w:rPr>
          <w:rFonts w:asciiTheme="majorBidi" w:hAnsiTheme="majorBidi" w:cstheme="majorBidi"/>
          <w:szCs w:val="24"/>
          <w:highlight w:val="yellow"/>
          <w:lang w:val="en-GB" w:bidi="ar-AE"/>
        </w:rPr>
        <w:t xml:space="preserve"> one</w:t>
      </w:r>
      <w:r w:rsidRPr="00C30CB5">
        <w:rPr>
          <w:rFonts w:asciiTheme="majorBidi" w:hAnsiTheme="majorBidi" w:cstheme="majorBidi"/>
          <w:szCs w:val="24"/>
          <w:highlight w:val="yellow"/>
          <w:lang w:val="en-GB" w:bidi="ar-AE"/>
        </w:rPr>
        <w:t>, the</w:t>
      </w:r>
      <w:r w:rsidRPr="00C30CB5">
        <w:rPr>
          <w:rFonts w:asciiTheme="majorBidi" w:hAnsiTheme="majorBidi"/>
          <w:highlight w:val="yellow"/>
          <w:lang w:val="en-GB"/>
        </w:rPr>
        <w:t xml:space="preserve"> students </w:t>
      </w:r>
      <w:r w:rsidRPr="00C30CB5">
        <w:rPr>
          <w:rFonts w:asciiTheme="majorBidi" w:hAnsiTheme="majorBidi" w:cstheme="majorBidi"/>
          <w:szCs w:val="24"/>
          <w:highlight w:val="yellow"/>
          <w:lang w:val="en-GB" w:bidi="ar-AE"/>
        </w:rPr>
        <w:t>stated</w:t>
      </w:r>
      <w:r w:rsidRPr="00C30CB5">
        <w:rPr>
          <w:rFonts w:asciiTheme="majorBidi" w:hAnsiTheme="majorBidi"/>
          <w:highlight w:val="yellow"/>
          <w:lang w:val="en-GB"/>
        </w:rPr>
        <w:t xml:space="preserve"> how often they u</w:t>
      </w:r>
      <w:r w:rsidR="00C30CB5">
        <w:rPr>
          <w:rFonts w:asciiTheme="majorBidi" w:hAnsiTheme="majorBidi"/>
          <w:highlight w:val="yellow"/>
          <w:lang w:val="en-GB"/>
        </w:rPr>
        <w:t xml:space="preserve">se SNSs; </w:t>
      </w:r>
      <w:r w:rsidRPr="00C30CB5">
        <w:rPr>
          <w:rFonts w:asciiTheme="majorBidi" w:hAnsiTheme="majorBidi"/>
          <w:highlight w:val="yellow"/>
          <w:lang w:val="en-GB"/>
        </w:rPr>
        <w:t xml:space="preserve">85% stated that they are </w:t>
      </w:r>
      <w:r w:rsidRPr="00C30CB5">
        <w:rPr>
          <w:rFonts w:asciiTheme="majorBidi" w:hAnsiTheme="majorBidi"/>
          <w:i/>
          <w:highlight w:val="yellow"/>
          <w:lang w:val="en-GB"/>
        </w:rPr>
        <w:t>always</w:t>
      </w:r>
      <w:r w:rsidR="00C30CB5" w:rsidRPr="00C30CB5">
        <w:rPr>
          <w:rFonts w:asciiTheme="majorBidi" w:hAnsiTheme="majorBidi"/>
          <w:i/>
          <w:highlight w:val="yellow"/>
          <w:lang w:val="en-GB"/>
        </w:rPr>
        <w:t xml:space="preserve"> or several times a </w:t>
      </w:r>
      <w:commentRangeStart w:id="238"/>
      <w:r w:rsidR="00C30CB5" w:rsidRPr="00C30CB5">
        <w:rPr>
          <w:rFonts w:asciiTheme="majorBidi" w:hAnsiTheme="majorBidi"/>
          <w:i/>
          <w:highlight w:val="yellow"/>
          <w:lang w:val="en-GB"/>
        </w:rPr>
        <w:t>day</w:t>
      </w:r>
      <w:commentRangeEnd w:id="238"/>
      <w:r w:rsidR="006F4108">
        <w:rPr>
          <w:rStyle w:val="CommentReference"/>
          <w:rFonts w:asciiTheme="minorHAnsi" w:eastAsiaTheme="minorHAnsi" w:hAnsiTheme="minorHAnsi" w:cstheme="minorBidi"/>
        </w:rPr>
        <w:commentReference w:id="238"/>
      </w:r>
      <w:r w:rsidRPr="00C30CB5">
        <w:rPr>
          <w:rFonts w:asciiTheme="majorBidi" w:hAnsiTheme="majorBidi"/>
          <w:highlight w:val="yellow"/>
          <w:lang w:val="en-GB"/>
        </w:rPr>
        <w:t xml:space="preserve"> </w:t>
      </w:r>
      <w:r w:rsidRPr="00C30CB5">
        <w:rPr>
          <w:rFonts w:asciiTheme="majorBidi" w:hAnsiTheme="majorBidi" w:cstheme="majorBidi"/>
          <w:szCs w:val="24"/>
          <w:highlight w:val="yellow"/>
          <w:lang w:val="en-GB" w:bidi="ar-AE"/>
        </w:rPr>
        <w:t>doing so;</w:t>
      </w:r>
      <w:r w:rsidRPr="00C30CB5">
        <w:rPr>
          <w:rFonts w:asciiTheme="majorBidi" w:hAnsiTheme="majorBidi"/>
          <w:highlight w:val="yellow"/>
          <w:lang w:val="en-GB"/>
        </w:rPr>
        <w:t xml:space="preserve"> 8.6% of the students reported that they use SNSs </w:t>
      </w:r>
      <w:r w:rsidRPr="00C30CB5">
        <w:rPr>
          <w:rFonts w:asciiTheme="majorBidi" w:hAnsiTheme="majorBidi"/>
          <w:i/>
          <w:highlight w:val="yellow"/>
          <w:lang w:val="en-GB"/>
        </w:rPr>
        <w:t>often</w:t>
      </w:r>
      <w:r w:rsidR="00382235">
        <w:rPr>
          <w:rFonts w:asciiTheme="majorBidi" w:hAnsiTheme="majorBidi"/>
          <w:i/>
          <w:highlight w:val="yellow"/>
          <w:lang w:val="en-GB"/>
        </w:rPr>
        <w:t xml:space="preserve"> or once a day. Around </w:t>
      </w:r>
      <w:r w:rsidRPr="00C30CB5">
        <w:rPr>
          <w:rFonts w:asciiTheme="majorBidi" w:hAnsiTheme="majorBidi"/>
          <w:highlight w:val="yellow"/>
          <w:lang w:val="en-GB"/>
        </w:rPr>
        <w:t xml:space="preserve">4% </w:t>
      </w:r>
      <w:r w:rsidR="00382235">
        <w:rPr>
          <w:rFonts w:asciiTheme="majorBidi" w:hAnsiTheme="majorBidi"/>
          <w:highlight w:val="yellow"/>
          <w:lang w:val="en-GB"/>
        </w:rPr>
        <w:t>of students said</w:t>
      </w:r>
      <w:r w:rsidRPr="00C30CB5">
        <w:rPr>
          <w:rFonts w:asciiTheme="majorBidi" w:hAnsiTheme="majorBidi"/>
          <w:highlight w:val="yellow"/>
          <w:lang w:val="en-GB"/>
        </w:rPr>
        <w:t xml:space="preserve"> </w:t>
      </w:r>
      <w:r w:rsidRPr="00C30CB5">
        <w:rPr>
          <w:rFonts w:asciiTheme="majorBidi" w:hAnsiTheme="majorBidi" w:cstheme="majorBidi"/>
          <w:szCs w:val="24"/>
          <w:highlight w:val="yellow"/>
          <w:lang w:val="en-GB" w:bidi="ar-AE"/>
        </w:rPr>
        <w:t xml:space="preserve">they do so </w:t>
      </w:r>
      <w:r w:rsidRPr="00C30CB5">
        <w:rPr>
          <w:rFonts w:asciiTheme="majorBidi" w:hAnsiTheme="majorBidi"/>
          <w:i/>
          <w:highlight w:val="yellow"/>
          <w:lang w:val="en-GB"/>
        </w:rPr>
        <w:t>sometimes</w:t>
      </w:r>
      <w:r w:rsidR="00C30CB5" w:rsidRPr="00C30CB5">
        <w:rPr>
          <w:rFonts w:asciiTheme="majorBidi" w:hAnsiTheme="majorBidi"/>
          <w:i/>
          <w:highlight w:val="yellow"/>
          <w:lang w:val="en-GB"/>
        </w:rPr>
        <w:t xml:space="preserve"> or 2-3 times a week</w:t>
      </w:r>
      <w:r w:rsidR="00382235">
        <w:rPr>
          <w:rFonts w:asciiTheme="majorBidi" w:hAnsiTheme="majorBidi" w:cstheme="majorBidi"/>
          <w:szCs w:val="24"/>
          <w:highlight w:val="yellow"/>
          <w:lang w:val="en-GB" w:bidi="ar-AE"/>
        </w:rPr>
        <w:t xml:space="preserve">, </w:t>
      </w:r>
      <w:r w:rsidRPr="00C30CB5">
        <w:rPr>
          <w:rFonts w:asciiTheme="majorBidi" w:hAnsiTheme="majorBidi"/>
          <w:highlight w:val="yellow"/>
          <w:lang w:val="en-GB"/>
        </w:rPr>
        <w:t>only 2% of the students</w:t>
      </w:r>
      <w:r w:rsidR="00382235">
        <w:rPr>
          <w:rFonts w:asciiTheme="majorBidi" w:hAnsiTheme="majorBidi"/>
          <w:highlight w:val="yellow"/>
          <w:lang w:val="en-GB"/>
        </w:rPr>
        <w:t xml:space="preserve"> responded </w:t>
      </w:r>
      <w:r w:rsidR="00382235" w:rsidRPr="00C30CB5">
        <w:rPr>
          <w:rFonts w:asciiTheme="majorBidi" w:hAnsiTheme="majorBidi"/>
          <w:i/>
          <w:highlight w:val="yellow"/>
          <w:lang w:val="en-GB"/>
        </w:rPr>
        <w:t>rarely or 2-3 times month</w:t>
      </w:r>
      <w:r w:rsidR="00382235" w:rsidRPr="00C30CB5">
        <w:rPr>
          <w:rFonts w:asciiTheme="majorBidi" w:hAnsiTheme="majorBidi"/>
          <w:highlight w:val="yellow"/>
          <w:lang w:val="en-GB"/>
        </w:rPr>
        <w:t xml:space="preserve"> </w:t>
      </w:r>
      <w:r w:rsidRPr="00C30CB5">
        <w:rPr>
          <w:rFonts w:asciiTheme="majorBidi" w:hAnsiTheme="majorBidi" w:cstheme="majorBidi"/>
          <w:szCs w:val="24"/>
          <w:highlight w:val="yellow"/>
          <w:lang w:val="en-GB" w:bidi="ar-AE"/>
        </w:rPr>
        <w:t>and just</w:t>
      </w:r>
      <w:r w:rsidRPr="00C30CB5">
        <w:rPr>
          <w:rFonts w:asciiTheme="majorBidi" w:hAnsiTheme="majorBidi"/>
          <w:highlight w:val="yellow"/>
          <w:lang w:val="en-GB"/>
        </w:rPr>
        <w:t xml:space="preserve"> 0.4% said </w:t>
      </w:r>
      <w:r w:rsidRPr="00C30CB5">
        <w:rPr>
          <w:rFonts w:asciiTheme="majorBidi" w:hAnsiTheme="majorBidi"/>
          <w:i/>
          <w:highlight w:val="yellow"/>
          <w:lang w:val="en-GB"/>
        </w:rPr>
        <w:t>never</w:t>
      </w:r>
      <w:r w:rsidRPr="00C30CB5">
        <w:rPr>
          <w:rFonts w:asciiTheme="majorBidi" w:hAnsiTheme="majorBidi" w:cstheme="majorBidi"/>
          <w:szCs w:val="24"/>
          <w:highlight w:val="yellow"/>
          <w:lang w:val="en-GB" w:bidi="ar-AE"/>
        </w:rPr>
        <w:t xml:space="preserve"> (</w:t>
      </w:r>
      <w:r w:rsidRPr="00C30CB5">
        <w:rPr>
          <w:rFonts w:asciiTheme="majorBidi" w:hAnsiTheme="majorBidi"/>
          <w:highlight w:val="yellow"/>
          <w:lang w:val="en-GB"/>
        </w:rPr>
        <w:t>Figure 4.2</w:t>
      </w:r>
      <w:r w:rsidRPr="00C30CB5">
        <w:rPr>
          <w:rFonts w:asciiTheme="majorBidi" w:hAnsiTheme="majorBidi" w:cstheme="majorBidi"/>
          <w:highlight w:val="yellow"/>
          <w:lang w:val="en-GB"/>
        </w:rPr>
        <w:t>).</w:t>
      </w:r>
    </w:p>
    <w:p w14:paraId="0E2553B0" w14:textId="12F7F2DF" w:rsidR="00B53DE1" w:rsidRPr="00637F51" w:rsidRDefault="00637F51" w:rsidP="00637F51">
      <w:pPr>
        <w:ind w:left="360"/>
        <w:rPr>
          <w:rFonts w:asciiTheme="majorBidi" w:hAnsiTheme="majorBidi"/>
          <w:lang w:val="en-GB"/>
        </w:rPr>
      </w:pPr>
      <w:r>
        <w:rPr>
          <w:noProof/>
        </w:rPr>
        <w:drawing>
          <wp:inline distT="0" distB="0" distL="0" distR="0" wp14:anchorId="271CF489" wp14:editId="213D3F29">
            <wp:extent cx="4572000" cy="274320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084F8B" w14:textId="1283A7A5" w:rsidR="00B53DE1" w:rsidRPr="00C2018E" w:rsidRDefault="00B53DE1" w:rsidP="00D8183E">
      <w:pPr>
        <w:ind w:left="1080"/>
        <w:rPr>
          <w:rFonts w:asciiTheme="majorBidi" w:hAnsiTheme="majorBidi"/>
          <w:b/>
          <w:sz w:val="20"/>
          <w:lang w:val="en-GB"/>
        </w:rPr>
      </w:pPr>
      <w:r w:rsidRPr="00C2018E">
        <w:rPr>
          <w:rFonts w:asciiTheme="majorBidi" w:hAnsiTheme="majorBidi"/>
          <w:b/>
          <w:sz w:val="20"/>
          <w:lang w:val="en-GB"/>
        </w:rPr>
        <w:t xml:space="preserve">Figure 4.2: </w:t>
      </w:r>
      <w:r w:rsidRPr="00C2018E">
        <w:rPr>
          <w:rFonts w:asciiTheme="majorBidi" w:hAnsiTheme="majorBidi"/>
          <w:b/>
          <w:sz w:val="20"/>
          <w:szCs w:val="20"/>
          <w:lang w:val="en-GB"/>
        </w:rPr>
        <w:t>Students’ frequency</w:t>
      </w:r>
      <w:r w:rsidRPr="00C2018E">
        <w:rPr>
          <w:rFonts w:asciiTheme="majorBidi" w:hAnsiTheme="majorBidi"/>
          <w:b/>
          <w:sz w:val="20"/>
          <w:lang w:val="en-GB"/>
        </w:rPr>
        <w:t xml:space="preserve"> of </w:t>
      </w:r>
      <w:r w:rsidRPr="00C2018E">
        <w:rPr>
          <w:rFonts w:asciiTheme="majorBidi" w:hAnsiTheme="majorBidi" w:cstheme="majorBidi"/>
          <w:b/>
          <w:bCs/>
          <w:sz w:val="20"/>
          <w:szCs w:val="20"/>
          <w:lang w:val="en-GB"/>
        </w:rPr>
        <w:t>SNS use</w:t>
      </w:r>
    </w:p>
    <w:p w14:paraId="5EE061B5" w14:textId="311B0572" w:rsidR="00B53DE1" w:rsidRPr="00C2018E" w:rsidRDefault="00B53DE1" w:rsidP="00D8183E">
      <w:pPr>
        <w:ind w:left="360"/>
        <w:rPr>
          <w:rFonts w:asciiTheme="majorBidi" w:hAnsiTheme="majorBidi"/>
          <w:lang w:val="en-GB"/>
        </w:rPr>
      </w:pPr>
      <w:r w:rsidRPr="00C30CB5">
        <w:rPr>
          <w:rFonts w:asciiTheme="majorBidi" w:hAnsiTheme="majorBidi"/>
          <w:highlight w:val="yellow"/>
          <w:lang w:val="en-GB"/>
        </w:rPr>
        <w:t xml:space="preserve">These findings show that </w:t>
      </w:r>
      <w:r w:rsidRPr="00C30CB5">
        <w:rPr>
          <w:rFonts w:asciiTheme="majorBidi" w:hAnsiTheme="majorBidi" w:cstheme="majorBidi"/>
          <w:szCs w:val="24"/>
          <w:highlight w:val="yellow"/>
          <w:lang w:val="en-GB" w:bidi="ar-AE"/>
        </w:rPr>
        <w:t>the respondents</w:t>
      </w:r>
      <w:r w:rsidRPr="00C30CB5">
        <w:rPr>
          <w:rFonts w:asciiTheme="majorBidi" w:hAnsiTheme="majorBidi"/>
          <w:highlight w:val="yellow"/>
          <w:lang w:val="en-GB"/>
        </w:rPr>
        <w:t xml:space="preserve"> considered SNSs </w:t>
      </w:r>
      <w:r w:rsidRPr="00C30CB5">
        <w:rPr>
          <w:rFonts w:asciiTheme="majorBidi" w:hAnsiTheme="majorBidi" w:cstheme="majorBidi"/>
          <w:szCs w:val="24"/>
          <w:highlight w:val="yellow"/>
          <w:lang w:val="en-GB" w:bidi="ar-AE"/>
        </w:rPr>
        <w:t>to be</w:t>
      </w:r>
      <w:r w:rsidRPr="00C30CB5">
        <w:rPr>
          <w:rFonts w:asciiTheme="majorBidi" w:hAnsiTheme="majorBidi"/>
          <w:highlight w:val="yellow"/>
          <w:lang w:val="en-GB"/>
        </w:rPr>
        <w:t xml:space="preserve"> integral </w:t>
      </w:r>
      <w:r w:rsidRPr="00C30CB5">
        <w:rPr>
          <w:rFonts w:asciiTheme="majorBidi" w:hAnsiTheme="majorBidi" w:cstheme="majorBidi"/>
          <w:szCs w:val="24"/>
          <w:highlight w:val="yellow"/>
          <w:lang w:val="en-GB" w:bidi="ar-AE"/>
        </w:rPr>
        <w:t>parts</w:t>
      </w:r>
      <w:r w:rsidRPr="00C30CB5">
        <w:rPr>
          <w:rFonts w:asciiTheme="majorBidi" w:hAnsiTheme="majorBidi"/>
          <w:highlight w:val="yellow"/>
          <w:lang w:val="en-GB"/>
        </w:rPr>
        <w:t xml:space="preserve"> of their lives. </w:t>
      </w:r>
      <w:r w:rsidRPr="00C30CB5">
        <w:rPr>
          <w:rFonts w:asciiTheme="majorBidi" w:hAnsiTheme="majorBidi" w:cstheme="majorBidi"/>
          <w:szCs w:val="24"/>
          <w:highlight w:val="yellow"/>
          <w:lang w:val="en-GB" w:bidi="ar-AE"/>
        </w:rPr>
        <w:t>These respondents identified</w:t>
      </w:r>
      <w:r w:rsidRPr="00C30CB5">
        <w:rPr>
          <w:rFonts w:asciiTheme="majorBidi" w:hAnsiTheme="majorBidi"/>
          <w:highlight w:val="yellow"/>
          <w:lang w:val="en-GB"/>
        </w:rPr>
        <w:t xml:space="preserve"> their </w:t>
      </w:r>
      <w:r w:rsidRPr="00C30CB5">
        <w:rPr>
          <w:rFonts w:asciiTheme="majorBidi" w:hAnsiTheme="majorBidi" w:cstheme="majorBidi"/>
          <w:szCs w:val="24"/>
          <w:highlight w:val="yellow"/>
          <w:lang w:val="en-GB" w:bidi="ar-AE"/>
        </w:rPr>
        <w:t>SNS</w:t>
      </w:r>
      <w:r w:rsidRPr="00C30CB5">
        <w:rPr>
          <w:rFonts w:asciiTheme="majorBidi" w:hAnsiTheme="majorBidi"/>
          <w:highlight w:val="yellow"/>
          <w:lang w:val="en-GB"/>
        </w:rPr>
        <w:t xml:space="preserve"> use as</w:t>
      </w:r>
      <w:r w:rsidRPr="00C30CB5">
        <w:rPr>
          <w:rFonts w:asciiTheme="majorBidi" w:hAnsiTheme="majorBidi" w:cstheme="majorBidi"/>
          <w:szCs w:val="24"/>
          <w:highlight w:val="yellow"/>
          <w:lang w:val="en-GB" w:bidi="ar-AE"/>
        </w:rPr>
        <w:t xml:space="preserve"> being</w:t>
      </w:r>
      <w:r w:rsidRPr="00C30CB5">
        <w:rPr>
          <w:rFonts w:asciiTheme="majorBidi" w:hAnsiTheme="majorBidi"/>
          <w:highlight w:val="yellow"/>
          <w:lang w:val="en-GB"/>
        </w:rPr>
        <w:t xml:space="preserve"> very high</w:t>
      </w:r>
      <w:r w:rsidRPr="00C30CB5">
        <w:rPr>
          <w:rFonts w:asciiTheme="majorBidi" w:hAnsiTheme="majorBidi" w:cstheme="majorBidi"/>
          <w:szCs w:val="24"/>
          <w:highlight w:val="yellow"/>
          <w:lang w:val="en-GB" w:bidi="ar-AE"/>
        </w:rPr>
        <w:t xml:space="preserve">, based </w:t>
      </w:r>
      <w:r w:rsidRPr="00C30CB5">
        <w:rPr>
          <w:rFonts w:asciiTheme="majorBidi" w:hAnsiTheme="majorBidi" w:cstheme="majorBidi"/>
          <w:szCs w:val="24"/>
          <w:highlight w:val="yellow"/>
          <w:lang w:val="en-GB" w:bidi="ar-AE"/>
        </w:rPr>
        <w:lastRenderedPageBreak/>
        <w:t xml:space="preserve">on the fact that most said they were </w:t>
      </w:r>
      <w:r w:rsidRPr="00C30CB5">
        <w:rPr>
          <w:rFonts w:asciiTheme="majorBidi" w:hAnsiTheme="majorBidi" w:cstheme="majorBidi"/>
          <w:i/>
          <w:szCs w:val="24"/>
          <w:highlight w:val="yellow"/>
          <w:lang w:val="en-GB" w:bidi="ar-AE"/>
        </w:rPr>
        <w:t>always</w:t>
      </w:r>
      <w:r w:rsidR="006E3C62" w:rsidRPr="00C30CB5">
        <w:rPr>
          <w:rFonts w:asciiTheme="majorBidi" w:hAnsiTheme="majorBidi" w:cstheme="majorBidi"/>
          <w:i/>
          <w:szCs w:val="24"/>
          <w:highlight w:val="yellow"/>
          <w:lang w:val="en-GB" w:bidi="ar-AE"/>
        </w:rPr>
        <w:t xml:space="preserve"> or several times a day</w:t>
      </w:r>
      <w:r w:rsidRPr="00C30CB5">
        <w:rPr>
          <w:rFonts w:asciiTheme="majorBidi" w:hAnsiTheme="majorBidi" w:cstheme="majorBidi"/>
          <w:szCs w:val="24"/>
          <w:highlight w:val="yellow"/>
          <w:lang w:val="en-GB" w:bidi="ar-AE"/>
        </w:rPr>
        <w:t xml:space="preserve"> using SNSs. These</w:t>
      </w:r>
      <w:r w:rsidRPr="00C30CB5">
        <w:rPr>
          <w:rFonts w:asciiTheme="majorBidi" w:hAnsiTheme="majorBidi"/>
          <w:highlight w:val="yellow"/>
          <w:lang w:val="en-GB"/>
        </w:rPr>
        <w:t xml:space="preserve"> findings show the strength of the </w:t>
      </w:r>
      <w:r w:rsidRPr="00C30CB5">
        <w:rPr>
          <w:rFonts w:asciiTheme="majorBidi" w:hAnsiTheme="majorBidi" w:cstheme="majorBidi"/>
          <w:szCs w:val="24"/>
          <w:highlight w:val="yellow"/>
          <w:lang w:val="en-GB" w:bidi="ar-AE"/>
        </w:rPr>
        <w:t>claim</w:t>
      </w:r>
      <w:r w:rsidRPr="00C30CB5">
        <w:rPr>
          <w:rFonts w:asciiTheme="majorBidi" w:hAnsiTheme="majorBidi"/>
          <w:highlight w:val="yellow"/>
          <w:lang w:val="en-GB"/>
        </w:rPr>
        <w:t xml:space="preserve"> that young people are enthusiastic about using SNSs</w:t>
      </w:r>
      <w:r w:rsidR="00905E4C" w:rsidRPr="00C30CB5">
        <w:rPr>
          <w:rFonts w:asciiTheme="majorBidi" w:hAnsiTheme="majorBidi"/>
          <w:highlight w:val="yellow"/>
          <w:lang w:val="en-GB"/>
        </w:rPr>
        <w:t xml:space="preserve"> as </w:t>
      </w:r>
      <w:r w:rsidRPr="00C30CB5">
        <w:rPr>
          <w:rFonts w:asciiTheme="majorBidi" w:hAnsiTheme="majorBidi"/>
          <w:highlight w:val="yellow"/>
          <w:lang w:val="en-GB"/>
        </w:rPr>
        <w:t xml:space="preserve">most stated that they were not only </w:t>
      </w:r>
      <w:r w:rsidRPr="00C30CB5">
        <w:rPr>
          <w:rFonts w:asciiTheme="majorBidi" w:hAnsiTheme="majorBidi"/>
          <w:i/>
          <w:highlight w:val="yellow"/>
          <w:lang w:val="en-GB"/>
        </w:rPr>
        <w:t>often</w:t>
      </w:r>
      <w:r w:rsidR="006E3C62" w:rsidRPr="00C30CB5">
        <w:rPr>
          <w:rFonts w:asciiTheme="majorBidi" w:hAnsiTheme="majorBidi"/>
          <w:i/>
          <w:highlight w:val="yellow"/>
          <w:lang w:val="en-GB"/>
        </w:rPr>
        <w:t xml:space="preserve"> or once a day</w:t>
      </w:r>
      <w:r w:rsidRPr="00C30CB5">
        <w:rPr>
          <w:rFonts w:asciiTheme="majorBidi" w:hAnsiTheme="majorBidi"/>
          <w:highlight w:val="yellow"/>
          <w:lang w:val="en-GB"/>
        </w:rPr>
        <w:t xml:space="preserve"> </w:t>
      </w:r>
      <w:r w:rsidRPr="00C30CB5">
        <w:rPr>
          <w:rFonts w:asciiTheme="majorBidi" w:hAnsiTheme="majorBidi" w:cstheme="majorBidi"/>
          <w:szCs w:val="24"/>
          <w:highlight w:val="yellow"/>
          <w:lang w:val="en-GB" w:bidi="ar-AE"/>
        </w:rPr>
        <w:t xml:space="preserve">but </w:t>
      </w:r>
      <w:r w:rsidRPr="00C30CB5">
        <w:rPr>
          <w:rFonts w:asciiTheme="majorBidi" w:hAnsiTheme="majorBidi" w:cstheme="majorBidi"/>
          <w:i/>
          <w:szCs w:val="24"/>
          <w:highlight w:val="yellow"/>
          <w:lang w:val="en-GB" w:bidi="ar-AE"/>
        </w:rPr>
        <w:t>always</w:t>
      </w:r>
      <w:r w:rsidR="006E3C62" w:rsidRPr="00C30CB5">
        <w:rPr>
          <w:rFonts w:asciiTheme="majorBidi" w:hAnsiTheme="majorBidi" w:cstheme="majorBidi"/>
          <w:i/>
          <w:szCs w:val="24"/>
          <w:highlight w:val="yellow"/>
          <w:lang w:val="en-GB" w:bidi="ar-AE"/>
        </w:rPr>
        <w:t xml:space="preserve"> and several times a day</w:t>
      </w:r>
      <w:r w:rsidRPr="00C30CB5">
        <w:rPr>
          <w:rFonts w:asciiTheme="majorBidi" w:hAnsiTheme="majorBidi" w:cstheme="majorBidi"/>
          <w:szCs w:val="24"/>
          <w:highlight w:val="yellow"/>
          <w:lang w:val="en-GB" w:bidi="ar-AE"/>
        </w:rPr>
        <w:t xml:space="preserve"> online.</w:t>
      </w:r>
      <w:r w:rsidRPr="00C2018E">
        <w:rPr>
          <w:rFonts w:asciiTheme="majorBidi" w:hAnsiTheme="majorBidi" w:cstheme="majorBidi"/>
          <w:szCs w:val="24"/>
          <w:lang w:val="en-GB" w:bidi="ar-AE"/>
        </w:rPr>
        <w:t xml:space="preserve"> </w:t>
      </w:r>
      <w:r w:rsidRPr="00C2018E">
        <w:rPr>
          <w:rFonts w:asciiTheme="majorBidi" w:hAnsiTheme="majorBidi"/>
          <w:lang w:val="en-GB"/>
        </w:rPr>
        <w:t>Lenhart</w:t>
      </w:r>
      <w:r w:rsidRPr="00C2018E">
        <w:rPr>
          <w:rFonts w:asciiTheme="majorBidi" w:hAnsiTheme="majorBidi" w:cstheme="majorBidi"/>
          <w:szCs w:val="24"/>
          <w:lang w:val="en-GB"/>
        </w:rPr>
        <w:t xml:space="preserve"> et al. </w:t>
      </w:r>
      <w:r w:rsidRPr="00C2018E">
        <w:rPr>
          <w:rFonts w:asciiTheme="majorBidi" w:hAnsiTheme="majorBidi"/>
          <w:lang w:val="en-GB"/>
        </w:rPr>
        <w:t>(2010</w:t>
      </w:r>
      <w:r w:rsidRPr="00C2018E">
        <w:rPr>
          <w:rFonts w:asciiTheme="majorBidi" w:hAnsiTheme="majorBidi" w:cstheme="majorBidi"/>
          <w:szCs w:val="24"/>
          <w:lang w:val="en-GB"/>
        </w:rPr>
        <w:t>)</w:t>
      </w:r>
      <w:r w:rsidRPr="00C2018E">
        <w:rPr>
          <w:rFonts w:asciiTheme="majorBidi" w:hAnsiTheme="majorBidi"/>
          <w:lang w:val="en-GB"/>
        </w:rPr>
        <w:t xml:space="preserve"> stated that 72% of students have SNS accounts and that 45% of </w:t>
      </w:r>
      <w:r w:rsidR="00484FD3" w:rsidRPr="00C2018E">
        <w:rPr>
          <w:rFonts w:asciiTheme="majorBidi" w:hAnsiTheme="majorBidi"/>
          <w:lang w:val="en-GB"/>
        </w:rPr>
        <w:t xml:space="preserve">those students </w:t>
      </w:r>
      <w:r w:rsidRPr="00C2018E">
        <w:rPr>
          <w:rFonts w:asciiTheme="majorBidi" w:hAnsiTheme="majorBidi"/>
          <w:lang w:val="en-GB"/>
        </w:rPr>
        <w:t>use SNSs. Sheldon (2008</w:t>
      </w:r>
      <w:r w:rsidRPr="00C2018E">
        <w:rPr>
          <w:rFonts w:asciiTheme="majorBidi" w:hAnsiTheme="majorBidi" w:cstheme="majorBidi"/>
          <w:szCs w:val="24"/>
          <w:lang w:val="en-GB"/>
        </w:rPr>
        <w:t>) found that</w:t>
      </w:r>
      <w:r w:rsidRPr="00C2018E">
        <w:rPr>
          <w:rFonts w:asciiTheme="majorBidi" w:hAnsiTheme="majorBidi"/>
          <w:lang w:val="en-GB"/>
        </w:rPr>
        <w:t xml:space="preserve"> about 50% of students </w:t>
      </w:r>
      <w:r w:rsidRPr="00C2018E">
        <w:rPr>
          <w:rFonts w:asciiTheme="majorBidi" w:hAnsiTheme="majorBidi" w:cstheme="majorBidi"/>
          <w:szCs w:val="24"/>
          <w:lang w:val="en-GB"/>
        </w:rPr>
        <w:t>use</w:t>
      </w:r>
      <w:r w:rsidRPr="00C2018E">
        <w:rPr>
          <w:rFonts w:asciiTheme="majorBidi" w:hAnsiTheme="majorBidi"/>
          <w:lang w:val="en-GB"/>
        </w:rPr>
        <w:t xml:space="preserve"> SNSs several times </w:t>
      </w:r>
      <w:r w:rsidRPr="00C2018E">
        <w:rPr>
          <w:rFonts w:asciiTheme="majorBidi" w:hAnsiTheme="majorBidi" w:cstheme="majorBidi"/>
          <w:szCs w:val="24"/>
          <w:lang w:val="en-GB"/>
        </w:rPr>
        <w:t>per</w:t>
      </w:r>
      <w:r w:rsidRPr="00C2018E">
        <w:rPr>
          <w:rFonts w:asciiTheme="majorBidi" w:hAnsiTheme="majorBidi"/>
          <w:lang w:val="en-GB"/>
        </w:rPr>
        <w:t xml:space="preserve"> day. According to </w:t>
      </w:r>
      <w:bookmarkStart w:id="239" w:name="_Hlk497115031"/>
      <w:r w:rsidRPr="00C2018E">
        <w:rPr>
          <w:rFonts w:asciiTheme="majorBidi" w:hAnsiTheme="majorBidi"/>
          <w:lang w:val="en-GB"/>
        </w:rPr>
        <w:t>Althemairy (2013</w:t>
      </w:r>
      <w:bookmarkEnd w:id="239"/>
      <w:r w:rsidRPr="00C2018E">
        <w:rPr>
          <w:rFonts w:asciiTheme="majorBidi" w:hAnsiTheme="majorBidi" w:cstheme="majorBidi"/>
          <w:szCs w:val="24"/>
          <w:lang w:val="en-GB" w:bidi="ar-AE"/>
        </w:rPr>
        <w:t>), young people’s</w:t>
      </w:r>
      <w:r w:rsidRPr="00C2018E">
        <w:rPr>
          <w:rFonts w:asciiTheme="majorBidi" w:hAnsiTheme="majorBidi"/>
          <w:lang w:val="en-GB"/>
        </w:rPr>
        <w:t xml:space="preserve"> frequent </w:t>
      </w:r>
      <w:r w:rsidRPr="00C2018E">
        <w:rPr>
          <w:rFonts w:asciiTheme="majorBidi" w:hAnsiTheme="majorBidi" w:cstheme="majorBidi"/>
          <w:szCs w:val="24"/>
          <w:lang w:val="en-GB" w:bidi="ar-AE"/>
        </w:rPr>
        <w:t xml:space="preserve">SNS </w:t>
      </w:r>
      <w:r w:rsidRPr="00C2018E">
        <w:rPr>
          <w:rFonts w:asciiTheme="majorBidi" w:hAnsiTheme="majorBidi"/>
          <w:lang w:val="en-GB"/>
        </w:rPr>
        <w:t xml:space="preserve">use could justify </w:t>
      </w:r>
      <w:r w:rsidRPr="00C2018E">
        <w:rPr>
          <w:rFonts w:asciiTheme="majorBidi" w:hAnsiTheme="majorBidi" w:cstheme="majorBidi"/>
          <w:szCs w:val="24"/>
          <w:lang w:val="en-GB" w:bidi="ar-AE"/>
        </w:rPr>
        <w:t>SNS</w:t>
      </w:r>
      <w:r w:rsidRPr="00C2018E">
        <w:rPr>
          <w:rFonts w:asciiTheme="majorBidi" w:hAnsiTheme="majorBidi"/>
          <w:lang w:val="en-GB"/>
        </w:rPr>
        <w:t xml:space="preserve"> use in educational settings. Yeboah and Ewur (2014</w:t>
      </w:r>
      <w:r w:rsidRPr="00C2018E">
        <w:rPr>
          <w:rFonts w:asciiTheme="majorBidi" w:hAnsiTheme="majorBidi" w:cstheme="majorBidi"/>
          <w:szCs w:val="24"/>
          <w:lang w:val="en-GB"/>
        </w:rPr>
        <w:t>)</w:t>
      </w:r>
      <w:r w:rsidRPr="00C2018E">
        <w:rPr>
          <w:rFonts w:asciiTheme="majorBidi" w:hAnsiTheme="majorBidi"/>
          <w:lang w:val="en-GB"/>
        </w:rPr>
        <w:t xml:space="preserve"> studied the influence of WhatsApp on students’ academic performance</w:t>
      </w:r>
      <w:r w:rsidRPr="00C2018E">
        <w:rPr>
          <w:rFonts w:asciiTheme="majorBidi" w:hAnsiTheme="majorBidi" w:cstheme="majorBidi"/>
          <w:szCs w:val="24"/>
          <w:lang w:val="en-GB"/>
        </w:rPr>
        <w:t xml:space="preserve"> and found</w:t>
      </w:r>
      <w:r w:rsidRPr="00C2018E">
        <w:rPr>
          <w:rFonts w:asciiTheme="majorBidi" w:hAnsiTheme="majorBidi"/>
          <w:lang w:val="en-GB"/>
        </w:rPr>
        <w:t xml:space="preserve"> that</w:t>
      </w:r>
      <w:r w:rsidRPr="00C2018E">
        <w:rPr>
          <w:rFonts w:asciiTheme="majorBidi" w:hAnsiTheme="majorBidi" w:cstheme="majorBidi"/>
          <w:szCs w:val="24"/>
          <w:lang w:val="en-GB"/>
        </w:rPr>
        <w:t>, on average per day</w:t>
      </w:r>
      <w:r w:rsidRPr="00C2018E">
        <w:rPr>
          <w:rFonts w:asciiTheme="majorBidi" w:hAnsiTheme="majorBidi"/>
          <w:lang w:val="en-GB"/>
        </w:rPr>
        <w:t xml:space="preserve"> 48% of the students said that they spend more than 8 </w:t>
      </w:r>
      <w:r w:rsidRPr="00C2018E">
        <w:rPr>
          <w:rFonts w:asciiTheme="majorBidi" w:hAnsiTheme="majorBidi" w:cstheme="majorBidi"/>
          <w:szCs w:val="24"/>
          <w:lang w:val="en-GB"/>
        </w:rPr>
        <w:t xml:space="preserve">h </w:t>
      </w:r>
      <w:r w:rsidRPr="00C2018E">
        <w:rPr>
          <w:rFonts w:asciiTheme="majorBidi" w:hAnsiTheme="majorBidi"/>
          <w:lang w:val="en-GB"/>
        </w:rPr>
        <w:t>using WhatsApp</w:t>
      </w:r>
      <w:r w:rsidRPr="00C2018E">
        <w:rPr>
          <w:rFonts w:asciiTheme="majorBidi" w:hAnsiTheme="majorBidi" w:cstheme="majorBidi"/>
          <w:szCs w:val="24"/>
          <w:lang w:val="en-GB"/>
        </w:rPr>
        <w:t>; another</w:t>
      </w:r>
      <w:r w:rsidRPr="00C2018E">
        <w:rPr>
          <w:rFonts w:asciiTheme="majorBidi" w:hAnsiTheme="majorBidi"/>
          <w:lang w:val="en-GB"/>
        </w:rPr>
        <w:t xml:space="preserve"> 31% spent 6</w:t>
      </w:r>
      <w:r w:rsidRPr="00C2018E">
        <w:rPr>
          <w:rFonts w:asciiTheme="majorBidi" w:hAnsiTheme="majorBidi" w:cstheme="majorBidi"/>
          <w:szCs w:val="24"/>
          <w:lang w:val="en-GB"/>
        </w:rPr>
        <w:t xml:space="preserve"> to </w:t>
      </w:r>
      <w:r w:rsidRPr="00C2018E">
        <w:rPr>
          <w:rFonts w:asciiTheme="majorBidi" w:hAnsiTheme="majorBidi"/>
          <w:lang w:val="en-GB"/>
        </w:rPr>
        <w:t xml:space="preserve">7 </w:t>
      </w:r>
      <w:r w:rsidRPr="00C2018E">
        <w:rPr>
          <w:rFonts w:asciiTheme="majorBidi" w:hAnsiTheme="majorBidi" w:cstheme="majorBidi"/>
          <w:szCs w:val="24"/>
          <w:lang w:val="en-GB"/>
        </w:rPr>
        <w:t>h, and</w:t>
      </w:r>
      <w:r w:rsidRPr="00C2018E">
        <w:rPr>
          <w:rFonts w:asciiTheme="majorBidi" w:hAnsiTheme="majorBidi"/>
          <w:lang w:val="en-GB"/>
        </w:rPr>
        <w:t xml:space="preserve"> 17%</w:t>
      </w:r>
      <w:r w:rsidRPr="00C2018E">
        <w:rPr>
          <w:rFonts w:asciiTheme="majorBidi" w:hAnsiTheme="majorBidi" w:cstheme="majorBidi"/>
          <w:szCs w:val="24"/>
          <w:lang w:val="en-GB"/>
        </w:rPr>
        <w:t xml:space="preserve"> </w:t>
      </w:r>
      <w:r w:rsidRPr="00C2018E">
        <w:rPr>
          <w:rFonts w:asciiTheme="majorBidi" w:hAnsiTheme="majorBidi"/>
          <w:lang w:val="en-GB"/>
        </w:rPr>
        <w:t>spent 3</w:t>
      </w:r>
      <w:r w:rsidRPr="00C2018E">
        <w:rPr>
          <w:rFonts w:asciiTheme="majorBidi" w:hAnsiTheme="majorBidi" w:cstheme="majorBidi"/>
          <w:szCs w:val="24"/>
          <w:lang w:val="en-GB"/>
        </w:rPr>
        <w:t xml:space="preserve"> to </w:t>
      </w:r>
      <w:r w:rsidRPr="00C2018E">
        <w:rPr>
          <w:rFonts w:asciiTheme="majorBidi" w:hAnsiTheme="majorBidi"/>
          <w:lang w:val="en-GB"/>
        </w:rPr>
        <w:t xml:space="preserve">5 </w:t>
      </w:r>
      <w:r w:rsidRPr="00C2018E">
        <w:rPr>
          <w:rFonts w:asciiTheme="majorBidi" w:hAnsiTheme="majorBidi" w:cstheme="majorBidi"/>
          <w:szCs w:val="24"/>
          <w:lang w:val="en-GB"/>
        </w:rPr>
        <w:t>h</w:t>
      </w:r>
      <w:r w:rsidRPr="00C2018E">
        <w:rPr>
          <w:rFonts w:asciiTheme="majorBidi" w:hAnsiTheme="majorBidi"/>
          <w:lang w:val="en-GB"/>
        </w:rPr>
        <w:t>.</w:t>
      </w:r>
    </w:p>
    <w:p w14:paraId="61115144" w14:textId="3636A30E" w:rsidR="00B53DE1" w:rsidRPr="00C2018E" w:rsidRDefault="00B53DE1" w:rsidP="00D8183E">
      <w:pPr>
        <w:keepNext/>
        <w:keepLines/>
        <w:numPr>
          <w:ilvl w:val="2"/>
          <w:numId w:val="1"/>
        </w:numPr>
        <w:ind w:left="360"/>
        <w:outlineLvl w:val="2"/>
        <w:rPr>
          <w:rFonts w:asciiTheme="majorBidi" w:hAnsiTheme="majorBidi"/>
          <w:lang w:val="en-GB"/>
        </w:rPr>
      </w:pPr>
      <w:bookmarkStart w:id="240" w:name="_Toc479629865"/>
      <w:bookmarkStart w:id="241" w:name="_Toc532220043"/>
      <w:r w:rsidRPr="00C2018E">
        <w:rPr>
          <w:rFonts w:asciiTheme="majorBidi" w:eastAsiaTheme="majorEastAsia" w:hAnsiTheme="majorBidi" w:cstheme="majorBidi"/>
          <w:b/>
          <w:bCs/>
          <w:lang w:val="en-GB"/>
        </w:rPr>
        <w:t>Number</w:t>
      </w:r>
      <w:r w:rsidRPr="00C2018E">
        <w:rPr>
          <w:rFonts w:asciiTheme="majorBidi" w:hAnsiTheme="majorBidi"/>
          <w:b/>
          <w:lang w:val="en-GB"/>
        </w:rPr>
        <w:t xml:space="preserve"> of SNSs </w:t>
      </w:r>
      <w:bookmarkEnd w:id="240"/>
      <w:r w:rsidRPr="00C2018E">
        <w:rPr>
          <w:rFonts w:asciiTheme="majorBidi" w:eastAsiaTheme="majorEastAsia" w:hAnsiTheme="majorBidi" w:cstheme="majorBidi"/>
          <w:b/>
          <w:bCs/>
          <w:lang w:val="en-GB"/>
        </w:rPr>
        <w:t>Used</w:t>
      </w:r>
      <w:bookmarkEnd w:id="241"/>
    </w:p>
    <w:p w14:paraId="706788D9" w14:textId="31AA3808"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According to</w:t>
      </w:r>
      <w:r w:rsidRPr="00C2018E">
        <w:rPr>
          <w:rFonts w:asciiTheme="majorBidi" w:hAnsiTheme="majorBidi"/>
          <w:lang w:val="en-GB"/>
        </w:rPr>
        <w:t xml:space="preserve"> the questionnaire</w:t>
      </w:r>
      <w:r w:rsidRPr="00C2018E">
        <w:rPr>
          <w:rFonts w:asciiTheme="majorBidi" w:hAnsiTheme="majorBidi" w:cstheme="majorBidi"/>
          <w:szCs w:val="24"/>
          <w:lang w:val="en-GB" w:bidi="ar-AE"/>
        </w:rPr>
        <w:t xml:space="preserve"> responses</w:t>
      </w:r>
      <w:r w:rsidRPr="00C2018E">
        <w:rPr>
          <w:rFonts w:asciiTheme="majorBidi" w:hAnsiTheme="majorBidi"/>
          <w:lang w:val="en-GB"/>
        </w:rPr>
        <w:t>, 33% of the students use</w:t>
      </w:r>
      <w:r w:rsidRPr="00C2018E">
        <w:rPr>
          <w:rFonts w:asciiTheme="majorBidi" w:hAnsiTheme="majorBidi" w:cstheme="majorBidi"/>
          <w:szCs w:val="24"/>
          <w:lang w:val="en-GB" w:bidi="ar-AE"/>
        </w:rPr>
        <w:t xml:space="preserve"> five or</w:t>
      </w:r>
      <w:r w:rsidRPr="00C2018E">
        <w:rPr>
          <w:rFonts w:asciiTheme="majorBidi" w:hAnsiTheme="majorBidi"/>
          <w:lang w:val="en-GB"/>
        </w:rPr>
        <w:t xml:space="preserve"> more SNS applications</w:t>
      </w:r>
      <w:r w:rsidRPr="00C2018E">
        <w:rPr>
          <w:rFonts w:asciiTheme="majorBidi" w:hAnsiTheme="majorBidi" w:cstheme="majorBidi"/>
          <w:szCs w:val="24"/>
          <w:lang w:val="en-GB" w:bidi="ar-AE"/>
        </w:rPr>
        <w:t>;</w:t>
      </w:r>
      <w:r w:rsidRPr="00C2018E">
        <w:rPr>
          <w:rFonts w:asciiTheme="majorBidi" w:hAnsiTheme="majorBidi"/>
          <w:lang w:val="en-GB"/>
        </w:rPr>
        <w:t xml:space="preserve"> 18.3% use </w:t>
      </w:r>
      <w:r w:rsidRPr="00C2018E">
        <w:rPr>
          <w:rFonts w:asciiTheme="majorBidi" w:hAnsiTheme="majorBidi" w:cstheme="majorBidi"/>
          <w:szCs w:val="24"/>
          <w:lang w:val="en-GB" w:bidi="ar-AE"/>
        </w:rPr>
        <w:t>four</w:t>
      </w:r>
      <w:r w:rsidRPr="00C2018E">
        <w:rPr>
          <w:rFonts w:asciiTheme="majorBidi" w:hAnsiTheme="majorBidi"/>
          <w:lang w:val="en-GB"/>
        </w:rPr>
        <w:t xml:space="preserve">; 20.1% use </w:t>
      </w:r>
      <w:r w:rsidRPr="00C2018E">
        <w:rPr>
          <w:rFonts w:asciiTheme="majorBidi" w:hAnsiTheme="majorBidi" w:cstheme="majorBidi"/>
          <w:szCs w:val="24"/>
          <w:lang w:val="en-GB" w:bidi="ar-AE"/>
        </w:rPr>
        <w:t>three</w:t>
      </w:r>
      <w:r w:rsidRPr="00C2018E">
        <w:rPr>
          <w:rFonts w:asciiTheme="majorBidi" w:hAnsiTheme="majorBidi"/>
          <w:lang w:val="en-GB"/>
        </w:rPr>
        <w:t xml:space="preserve">; 17.2% </w:t>
      </w:r>
      <w:r w:rsidRPr="00C2018E">
        <w:rPr>
          <w:rFonts w:asciiTheme="majorBidi" w:hAnsiTheme="majorBidi" w:cstheme="majorBidi"/>
          <w:szCs w:val="24"/>
          <w:lang w:val="en-GB" w:bidi="ar-AE"/>
        </w:rPr>
        <w:t>use two,</w:t>
      </w:r>
      <w:r w:rsidRPr="00C2018E">
        <w:rPr>
          <w:rFonts w:asciiTheme="majorBidi" w:hAnsiTheme="majorBidi"/>
          <w:lang w:val="en-GB"/>
        </w:rPr>
        <w:t xml:space="preserve"> and 11.4% only use one </w:t>
      </w:r>
      <w:r w:rsidRPr="00C2018E">
        <w:rPr>
          <w:rFonts w:asciiTheme="majorBidi" w:hAnsiTheme="majorBidi" w:cstheme="majorBidi"/>
          <w:szCs w:val="24"/>
          <w:lang w:val="en-GB" w:bidi="ar-AE"/>
        </w:rPr>
        <w:t>(</w:t>
      </w:r>
      <w:r w:rsidRPr="00C2018E">
        <w:rPr>
          <w:rFonts w:asciiTheme="majorBidi" w:hAnsiTheme="majorBidi"/>
          <w:lang w:val="en-GB"/>
        </w:rPr>
        <w:t>Figure 4.3</w:t>
      </w:r>
      <w:r w:rsidRPr="00C2018E">
        <w:rPr>
          <w:rFonts w:asciiTheme="majorBidi" w:hAnsiTheme="majorBidi" w:cstheme="majorBidi"/>
          <w:lang w:val="en-GB"/>
        </w:rPr>
        <w:t>).</w:t>
      </w:r>
    </w:p>
    <w:p w14:paraId="4EF9E34B" w14:textId="77777777" w:rsidR="00B53DE1" w:rsidRPr="00C2018E" w:rsidRDefault="00B53DE1" w:rsidP="00D8183E">
      <w:pPr>
        <w:ind w:left="1080"/>
        <w:rPr>
          <w:rFonts w:asciiTheme="majorBidi" w:hAnsiTheme="majorBidi" w:cstheme="majorBidi"/>
          <w:szCs w:val="24"/>
          <w:lang w:val="en-GB" w:bidi="ar-AE"/>
        </w:rPr>
      </w:pPr>
      <w:r w:rsidRPr="00C2018E">
        <w:rPr>
          <w:noProof/>
        </w:rPr>
        <w:drawing>
          <wp:inline distT="0" distB="0" distL="0" distR="0" wp14:anchorId="2B011300" wp14:editId="75E2ECBA">
            <wp:extent cx="4563207" cy="2540977"/>
            <wp:effectExtent l="0" t="0" r="8890" b="12065"/>
            <wp:docPr id="166" name="Chart 166">
              <a:extLst xmlns:a="http://schemas.openxmlformats.org/drawingml/2006/main">
                <a:ext uri="{FF2B5EF4-FFF2-40B4-BE49-F238E27FC236}">
                  <a16:creationId xmlns:a16="http://schemas.microsoft.com/office/drawing/2014/main" id="{A5B1A80B-0429-43F8-A0C4-C86FBF356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194D4" w14:textId="70A0C3A2" w:rsidR="00B53DE1" w:rsidRPr="00C2018E" w:rsidRDefault="00B53DE1" w:rsidP="00D8183E">
      <w:pPr>
        <w:ind w:left="1080"/>
        <w:rPr>
          <w:rFonts w:asciiTheme="majorBidi" w:hAnsiTheme="majorBidi"/>
          <w:b/>
          <w:sz w:val="20"/>
          <w:lang w:val="en-GB"/>
        </w:rPr>
      </w:pPr>
      <w:r w:rsidRPr="00C2018E">
        <w:rPr>
          <w:rFonts w:asciiTheme="majorBidi" w:hAnsiTheme="majorBidi"/>
          <w:b/>
          <w:sz w:val="20"/>
          <w:lang w:val="en-GB"/>
        </w:rPr>
        <w:lastRenderedPageBreak/>
        <w:t xml:space="preserve">Figure 4.3: </w:t>
      </w:r>
      <w:r w:rsidRPr="00C2018E">
        <w:rPr>
          <w:rFonts w:asciiTheme="majorBidi" w:hAnsiTheme="majorBidi" w:cstheme="majorBidi"/>
          <w:b/>
          <w:bCs/>
          <w:sz w:val="20"/>
          <w:szCs w:val="20"/>
          <w:lang w:val="en-GB"/>
        </w:rPr>
        <w:t>Students’ number</w:t>
      </w:r>
      <w:r w:rsidRPr="00C2018E">
        <w:rPr>
          <w:rFonts w:asciiTheme="majorBidi" w:hAnsiTheme="majorBidi"/>
          <w:b/>
          <w:sz w:val="20"/>
          <w:lang w:val="en-GB"/>
        </w:rPr>
        <w:t xml:space="preserve"> of SNSs </w:t>
      </w:r>
      <w:r w:rsidRPr="00C2018E">
        <w:rPr>
          <w:rFonts w:asciiTheme="majorBidi" w:hAnsiTheme="majorBidi" w:cstheme="majorBidi"/>
          <w:b/>
          <w:bCs/>
          <w:sz w:val="20"/>
          <w:szCs w:val="20"/>
          <w:lang w:val="en-GB"/>
        </w:rPr>
        <w:t>used</w:t>
      </w:r>
    </w:p>
    <w:p w14:paraId="63076806" w14:textId="16840E4D" w:rsidR="00B53DE1" w:rsidRPr="00C2018E" w:rsidRDefault="00F61A2C" w:rsidP="00D8183E">
      <w:pPr>
        <w:ind w:left="360"/>
        <w:rPr>
          <w:rFonts w:asciiTheme="majorBidi" w:hAnsiTheme="majorBidi"/>
          <w:b/>
          <w:sz w:val="20"/>
          <w:lang w:val="en-GB"/>
        </w:rPr>
      </w:pPr>
      <w:r w:rsidRPr="00C2018E">
        <w:rPr>
          <w:lang w:val="en-GB"/>
        </w:rPr>
        <w:t>T</w:t>
      </w:r>
      <w:r w:rsidR="00B53DE1" w:rsidRPr="00C2018E">
        <w:rPr>
          <w:lang w:val="en-GB"/>
        </w:rPr>
        <w:t xml:space="preserve">his </w:t>
      </w:r>
      <w:r w:rsidR="00B53DE1" w:rsidRPr="00C2018E">
        <w:rPr>
          <w:szCs w:val="24"/>
          <w:lang w:val="en-GB"/>
        </w:rPr>
        <w:t>possession</w:t>
      </w:r>
      <w:r w:rsidR="00B53DE1" w:rsidRPr="00C2018E">
        <w:rPr>
          <w:lang w:val="en-GB"/>
        </w:rPr>
        <w:t xml:space="preserve"> of </w:t>
      </w:r>
      <w:r w:rsidR="00B53DE1" w:rsidRPr="00C2018E">
        <w:rPr>
          <w:szCs w:val="24"/>
          <w:lang w:val="en-GB"/>
        </w:rPr>
        <w:t>multiple</w:t>
      </w:r>
      <w:r w:rsidR="00B53DE1" w:rsidRPr="00C2018E">
        <w:rPr>
          <w:lang w:val="en-GB"/>
        </w:rPr>
        <w:t xml:space="preserve"> SNS </w:t>
      </w:r>
      <w:r w:rsidR="00B53DE1" w:rsidRPr="00C2018E">
        <w:rPr>
          <w:szCs w:val="24"/>
          <w:lang w:val="en-GB"/>
        </w:rPr>
        <w:t>accounts is</w:t>
      </w:r>
      <w:r w:rsidR="00B53DE1" w:rsidRPr="00C2018E">
        <w:rPr>
          <w:lang w:val="en-GB"/>
        </w:rPr>
        <w:t xml:space="preserve"> associated with </w:t>
      </w:r>
      <w:r w:rsidR="00B53DE1" w:rsidRPr="00C2018E">
        <w:rPr>
          <w:szCs w:val="24"/>
          <w:lang w:val="en-GB"/>
        </w:rPr>
        <w:t>these sites’ various</w:t>
      </w:r>
      <w:r w:rsidR="00B53DE1" w:rsidRPr="00C2018E">
        <w:rPr>
          <w:lang w:val="en-GB"/>
        </w:rPr>
        <w:t xml:space="preserve"> enabling features</w:t>
      </w:r>
      <w:r w:rsidR="00B53DE1" w:rsidRPr="00C2018E">
        <w:rPr>
          <w:szCs w:val="24"/>
          <w:lang w:val="en-GB"/>
        </w:rPr>
        <w:t>, which</w:t>
      </w:r>
      <w:r w:rsidR="00B53DE1" w:rsidRPr="00C2018E">
        <w:rPr>
          <w:lang w:val="en-GB"/>
        </w:rPr>
        <w:t xml:space="preserve"> encourage students to use different spaces for different purposes. </w:t>
      </w:r>
      <w:r w:rsidR="00B53DE1" w:rsidRPr="00C2018E">
        <w:rPr>
          <w:szCs w:val="24"/>
          <w:lang w:val="en-GB"/>
        </w:rPr>
        <w:t>Using a given</w:t>
      </w:r>
      <w:r w:rsidR="00B53DE1" w:rsidRPr="00C2018E">
        <w:rPr>
          <w:lang w:val="en-GB"/>
        </w:rPr>
        <w:t xml:space="preserve"> SNS </w:t>
      </w:r>
      <w:r w:rsidR="00B53DE1" w:rsidRPr="00C2018E">
        <w:rPr>
          <w:szCs w:val="24"/>
          <w:lang w:val="en-GB"/>
        </w:rPr>
        <w:t>can also encourage</w:t>
      </w:r>
      <w:r w:rsidR="00B53DE1" w:rsidRPr="00C2018E">
        <w:rPr>
          <w:lang w:val="en-GB"/>
        </w:rPr>
        <w:t xml:space="preserve"> the use of other </w:t>
      </w:r>
      <w:r w:rsidR="00B53DE1" w:rsidRPr="00C2018E">
        <w:rPr>
          <w:szCs w:val="24"/>
          <w:lang w:val="en-GB"/>
        </w:rPr>
        <w:t>sites</w:t>
      </w:r>
      <w:r w:rsidR="00B53DE1" w:rsidRPr="00C2018E">
        <w:rPr>
          <w:lang w:val="en-GB"/>
        </w:rPr>
        <w:t>.</w:t>
      </w:r>
    </w:p>
    <w:p w14:paraId="2E2E944F" w14:textId="77777777" w:rsidR="00B53DE1" w:rsidRPr="00C2018E" w:rsidRDefault="00B53DE1" w:rsidP="00D8183E">
      <w:pPr>
        <w:keepNext/>
        <w:keepLines/>
        <w:numPr>
          <w:ilvl w:val="2"/>
          <w:numId w:val="1"/>
        </w:numPr>
        <w:ind w:left="360"/>
        <w:outlineLvl w:val="2"/>
        <w:rPr>
          <w:lang w:val="en-GB"/>
        </w:rPr>
      </w:pPr>
      <w:bookmarkStart w:id="242" w:name="_Toc479629866"/>
      <w:r w:rsidRPr="00C2018E">
        <w:rPr>
          <w:b/>
          <w:lang w:val="en-GB"/>
        </w:rPr>
        <w:t xml:space="preserve"> </w:t>
      </w:r>
      <w:bookmarkStart w:id="243" w:name="_Toc532220044"/>
      <w:r w:rsidRPr="00C2018E">
        <w:rPr>
          <w:b/>
          <w:lang w:val="en-GB"/>
        </w:rPr>
        <w:t>Choice of SNSs</w:t>
      </w:r>
      <w:bookmarkEnd w:id="242"/>
      <w:bookmarkEnd w:id="243"/>
      <w:r w:rsidRPr="00C2018E">
        <w:rPr>
          <w:b/>
          <w:lang w:val="en-GB"/>
        </w:rPr>
        <w:t xml:space="preserve"> </w:t>
      </w:r>
    </w:p>
    <w:p w14:paraId="4BFC6447" w14:textId="39FD2F27"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third item </w:t>
      </w:r>
      <w:r w:rsidRPr="00C2018E">
        <w:rPr>
          <w:rFonts w:asciiTheme="majorBidi" w:hAnsiTheme="majorBidi" w:cstheme="majorBidi"/>
          <w:szCs w:val="24"/>
          <w:lang w:val="en-GB"/>
        </w:rPr>
        <w:t>on</w:t>
      </w:r>
      <w:r w:rsidRPr="00C2018E">
        <w:rPr>
          <w:rFonts w:asciiTheme="majorBidi" w:hAnsiTheme="majorBidi"/>
          <w:lang w:val="en-GB"/>
        </w:rPr>
        <w:t xml:space="preserve"> the questionnaire is related to the respondents’ </w:t>
      </w:r>
      <w:r w:rsidRPr="00C2018E">
        <w:rPr>
          <w:rFonts w:asciiTheme="majorBidi" w:hAnsiTheme="majorBidi" w:cstheme="majorBidi"/>
          <w:szCs w:val="24"/>
          <w:lang w:val="en-GB"/>
        </w:rPr>
        <w:t>use</w:t>
      </w:r>
      <w:r w:rsidRPr="00C2018E">
        <w:rPr>
          <w:rFonts w:asciiTheme="majorBidi" w:hAnsiTheme="majorBidi"/>
          <w:lang w:val="en-GB"/>
        </w:rPr>
        <w:t xml:space="preserve"> of </w:t>
      </w:r>
      <w:r w:rsidRPr="00C2018E">
        <w:rPr>
          <w:rFonts w:asciiTheme="majorBidi" w:hAnsiTheme="majorBidi" w:cstheme="majorBidi"/>
          <w:szCs w:val="24"/>
          <w:lang w:val="en-GB"/>
        </w:rPr>
        <w:t>various</w:t>
      </w:r>
      <w:r w:rsidRPr="00C2018E">
        <w:rPr>
          <w:rFonts w:asciiTheme="majorBidi" w:hAnsiTheme="majorBidi"/>
          <w:lang w:val="en-GB"/>
        </w:rPr>
        <w:t xml:space="preserve"> SNSs</w:t>
      </w:r>
      <w:r w:rsidRPr="00C2018E">
        <w:rPr>
          <w:rFonts w:asciiTheme="majorBidi" w:hAnsiTheme="majorBidi" w:cstheme="majorBidi"/>
          <w:szCs w:val="24"/>
          <w:lang w:val="en-GB"/>
        </w:rPr>
        <w:t xml:space="preserve"> (</w:t>
      </w:r>
      <w:r w:rsidRPr="00C2018E">
        <w:rPr>
          <w:rFonts w:asciiTheme="majorBidi" w:hAnsiTheme="majorBidi"/>
          <w:lang w:val="en-GB"/>
        </w:rPr>
        <w:t>Figure 4.4</w:t>
      </w:r>
      <w:r w:rsidRPr="00C2018E">
        <w:rPr>
          <w:rFonts w:asciiTheme="majorBidi" w:hAnsiTheme="majorBidi" w:cstheme="majorBidi"/>
          <w:lang w:val="en-GB"/>
        </w:rPr>
        <w:t>).</w:t>
      </w:r>
    </w:p>
    <w:p w14:paraId="2C9FDFDF" w14:textId="77777777" w:rsidR="00B53DE1" w:rsidRPr="00C2018E" w:rsidRDefault="00B53DE1" w:rsidP="00D8183E">
      <w:pPr>
        <w:ind w:left="1080"/>
        <w:rPr>
          <w:rFonts w:asciiTheme="majorBidi" w:hAnsiTheme="majorBidi" w:cstheme="majorBidi"/>
          <w:szCs w:val="24"/>
          <w:lang w:val="en-GB"/>
        </w:rPr>
      </w:pPr>
      <w:r w:rsidRPr="00C2018E">
        <w:rPr>
          <w:b/>
          <w:bCs/>
          <w:noProof/>
        </w:rPr>
        <w:drawing>
          <wp:inline distT="0" distB="0" distL="0" distR="0" wp14:anchorId="0FFE8B89" wp14:editId="1DA098BE">
            <wp:extent cx="4572000" cy="2743200"/>
            <wp:effectExtent l="0" t="0" r="0" b="0"/>
            <wp:docPr id="167" name="Chart 16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5C2CF4" w14:textId="096FDE04" w:rsidR="00B53DE1" w:rsidRPr="00C2018E" w:rsidRDefault="00B53DE1" w:rsidP="00D8183E">
      <w:pPr>
        <w:ind w:left="1080"/>
        <w:rPr>
          <w:rFonts w:asciiTheme="majorBidi" w:hAnsiTheme="majorBidi"/>
          <w:b/>
          <w:sz w:val="20"/>
          <w:lang w:val="en-GB"/>
        </w:rPr>
      </w:pPr>
      <w:r w:rsidRPr="00C2018E">
        <w:rPr>
          <w:rFonts w:asciiTheme="majorBidi" w:hAnsiTheme="majorBidi"/>
          <w:b/>
          <w:sz w:val="20"/>
          <w:lang w:val="en-GB"/>
        </w:rPr>
        <w:t xml:space="preserve">Figure 4.4: </w:t>
      </w:r>
      <w:r w:rsidRPr="00C2018E">
        <w:rPr>
          <w:rFonts w:asciiTheme="majorBidi" w:hAnsiTheme="majorBidi" w:cstheme="majorBidi"/>
          <w:b/>
          <w:bCs/>
          <w:sz w:val="20"/>
          <w:szCs w:val="20"/>
          <w:lang w:val="en-GB"/>
        </w:rPr>
        <w:t>Students’ use</w:t>
      </w:r>
      <w:r w:rsidRPr="00C2018E">
        <w:rPr>
          <w:rFonts w:asciiTheme="majorBidi" w:hAnsiTheme="majorBidi"/>
          <w:b/>
          <w:sz w:val="20"/>
          <w:lang w:val="en-GB"/>
        </w:rPr>
        <w:t xml:space="preserve"> of </w:t>
      </w:r>
      <w:r w:rsidRPr="00C2018E">
        <w:rPr>
          <w:rFonts w:asciiTheme="majorBidi" w:hAnsiTheme="majorBidi" w:cstheme="majorBidi"/>
          <w:b/>
          <w:bCs/>
          <w:sz w:val="20"/>
          <w:szCs w:val="20"/>
          <w:lang w:val="en-GB"/>
        </w:rPr>
        <w:t xml:space="preserve">various </w:t>
      </w:r>
      <w:r w:rsidRPr="00C2018E">
        <w:rPr>
          <w:rFonts w:asciiTheme="majorBidi" w:hAnsiTheme="majorBidi"/>
          <w:b/>
          <w:sz w:val="20"/>
          <w:lang w:val="en-GB"/>
        </w:rPr>
        <w:t>SNSs</w:t>
      </w:r>
    </w:p>
    <w:p w14:paraId="4735564C" w14:textId="451E1B93"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w:t>
      </w:r>
      <w:r w:rsidR="00484FD3" w:rsidRPr="00C2018E">
        <w:rPr>
          <w:rFonts w:asciiTheme="majorBidi" w:hAnsiTheme="majorBidi" w:cstheme="majorBidi"/>
          <w:szCs w:val="24"/>
          <w:lang w:val="en-GB"/>
        </w:rPr>
        <w:t>As</w:t>
      </w:r>
      <w:r w:rsidR="00484FD3" w:rsidRPr="00C2018E" w:rsidDel="00484FD3">
        <w:rPr>
          <w:rFonts w:asciiTheme="majorBidi" w:hAnsiTheme="majorBidi" w:cstheme="majorBidi"/>
          <w:szCs w:val="24"/>
          <w:lang w:val="en-GB"/>
        </w:rPr>
        <w:t xml:space="preserve"> </w:t>
      </w:r>
      <w:r w:rsidRPr="00C2018E">
        <w:rPr>
          <w:rFonts w:asciiTheme="majorBidi" w:hAnsiTheme="majorBidi" w:cstheme="majorBidi"/>
          <w:szCs w:val="24"/>
          <w:lang w:val="en-GB"/>
        </w:rPr>
        <w:t xml:space="preserve"> shown in Figure </w:t>
      </w:r>
      <w:r w:rsidRPr="00C2018E">
        <w:rPr>
          <w:rFonts w:asciiTheme="majorBidi" w:hAnsiTheme="majorBidi" w:cstheme="majorBidi"/>
          <w:lang w:val="en-GB"/>
        </w:rPr>
        <w:t xml:space="preserve">4.4, the Omani </w:t>
      </w:r>
      <w:r w:rsidRPr="00C2018E">
        <w:rPr>
          <w:rFonts w:asciiTheme="majorBidi" w:hAnsiTheme="majorBidi"/>
          <w:lang w:val="en-GB"/>
        </w:rPr>
        <w:t>students used</w:t>
      </w:r>
      <w:r w:rsidRPr="00C2018E">
        <w:rPr>
          <w:rFonts w:asciiTheme="majorBidi" w:hAnsiTheme="majorBidi" w:cstheme="majorBidi"/>
          <w:szCs w:val="24"/>
          <w:lang w:val="en-GB"/>
        </w:rPr>
        <w:t xml:space="preserve"> a variety of SNSs</w:t>
      </w:r>
      <w:r w:rsidRPr="00C2018E">
        <w:rPr>
          <w:rFonts w:asciiTheme="majorBidi" w:hAnsiTheme="majorBidi"/>
          <w:lang w:val="en-GB"/>
        </w:rPr>
        <w:t xml:space="preserve">; however, the most widely used SNSs </w:t>
      </w:r>
      <w:r w:rsidRPr="00C2018E">
        <w:rPr>
          <w:rFonts w:asciiTheme="majorBidi" w:hAnsiTheme="majorBidi" w:cstheme="majorBidi"/>
          <w:szCs w:val="24"/>
          <w:lang w:val="en-GB"/>
        </w:rPr>
        <w:t>were</w:t>
      </w:r>
      <w:r w:rsidRPr="00C2018E">
        <w:rPr>
          <w:rFonts w:asciiTheme="majorBidi" w:hAnsiTheme="majorBidi"/>
          <w:lang w:val="en-GB"/>
        </w:rPr>
        <w:t xml:space="preserve"> clearly WhatsApp (96.7</w:t>
      </w:r>
      <w:r w:rsidRPr="00C2018E">
        <w:rPr>
          <w:rFonts w:asciiTheme="majorBidi" w:hAnsiTheme="majorBidi" w:cstheme="majorBidi"/>
          <w:szCs w:val="24"/>
          <w:lang w:val="en-GB"/>
        </w:rPr>
        <w:t>%) and</w:t>
      </w:r>
      <w:r w:rsidRPr="00C2018E">
        <w:rPr>
          <w:rFonts w:asciiTheme="majorBidi" w:hAnsiTheme="majorBidi"/>
          <w:lang w:val="en-GB"/>
        </w:rPr>
        <w:t xml:space="preserve"> Instagram (73.7%), </w:t>
      </w:r>
      <w:r w:rsidRPr="00C2018E">
        <w:rPr>
          <w:rFonts w:asciiTheme="majorBidi" w:hAnsiTheme="majorBidi" w:cstheme="majorBidi"/>
          <w:szCs w:val="24"/>
          <w:lang w:val="en-GB"/>
        </w:rPr>
        <w:t xml:space="preserve">followed by </w:t>
      </w:r>
      <w:r w:rsidRPr="00C2018E">
        <w:rPr>
          <w:rFonts w:asciiTheme="majorBidi" w:hAnsiTheme="majorBidi"/>
          <w:lang w:val="en-GB"/>
        </w:rPr>
        <w:t>Facebook (44.0%), Twitter (41.1</w:t>
      </w:r>
      <w:r w:rsidRPr="00C2018E">
        <w:rPr>
          <w:rFonts w:asciiTheme="majorBidi" w:hAnsiTheme="majorBidi" w:cstheme="majorBidi"/>
          <w:szCs w:val="24"/>
          <w:lang w:val="en-GB"/>
        </w:rPr>
        <w:t>%),</w:t>
      </w:r>
      <w:r w:rsidRPr="00C2018E">
        <w:rPr>
          <w:rFonts w:asciiTheme="majorBidi" w:hAnsiTheme="majorBidi"/>
          <w:lang w:val="en-GB"/>
        </w:rPr>
        <w:t xml:space="preserve"> and Snapchat (25.4%). Facebook, which has over 500 million users around the world (Facebook,</w:t>
      </w:r>
      <w:r w:rsidRPr="00C2018E">
        <w:rPr>
          <w:rFonts w:asciiTheme="majorBidi" w:hAnsiTheme="majorBidi" w:cstheme="majorBidi"/>
          <w:szCs w:val="24"/>
          <w:lang w:val="en-GB"/>
        </w:rPr>
        <w:t xml:space="preserve"> </w:t>
      </w:r>
      <w:r w:rsidRPr="00C2018E">
        <w:rPr>
          <w:rFonts w:asciiTheme="majorBidi" w:hAnsiTheme="majorBidi"/>
          <w:lang w:val="en-GB"/>
        </w:rPr>
        <w:t xml:space="preserve">2016), </w:t>
      </w:r>
      <w:r w:rsidRPr="00C2018E">
        <w:rPr>
          <w:rFonts w:asciiTheme="majorBidi" w:hAnsiTheme="majorBidi" w:cstheme="majorBidi"/>
          <w:szCs w:val="24"/>
          <w:lang w:val="en-GB"/>
        </w:rPr>
        <w:t>was only ranked third</w:t>
      </w:r>
      <w:r w:rsidRPr="00C2018E">
        <w:rPr>
          <w:rFonts w:asciiTheme="majorBidi" w:hAnsiTheme="majorBidi"/>
          <w:lang w:val="en-GB"/>
        </w:rPr>
        <w:t xml:space="preserve"> among these users. </w:t>
      </w:r>
      <w:r w:rsidRPr="00C2018E">
        <w:rPr>
          <w:rFonts w:asciiTheme="majorBidi" w:hAnsiTheme="majorBidi" w:cstheme="majorBidi"/>
          <w:szCs w:val="24"/>
          <w:lang w:val="en-GB"/>
        </w:rPr>
        <w:t>The respondents, however, did show</w:t>
      </w:r>
      <w:r w:rsidRPr="00C2018E">
        <w:rPr>
          <w:rFonts w:asciiTheme="majorBidi" w:hAnsiTheme="majorBidi"/>
          <w:lang w:val="en-GB"/>
        </w:rPr>
        <w:t xml:space="preserve"> an overwhelming interest in WhatsApp</w:t>
      </w:r>
      <w:r w:rsidR="00484FD3" w:rsidRPr="00C2018E">
        <w:rPr>
          <w:rFonts w:asciiTheme="majorBidi" w:hAnsiTheme="majorBidi"/>
          <w:lang w:val="en-GB"/>
        </w:rPr>
        <w:t>.</w:t>
      </w:r>
      <w:r w:rsidRPr="00C2018E">
        <w:rPr>
          <w:rFonts w:asciiTheme="majorBidi" w:hAnsiTheme="majorBidi"/>
          <w:lang w:val="en-GB"/>
        </w:rPr>
        <w:t xml:space="preserve"> </w:t>
      </w:r>
    </w:p>
    <w:p w14:paraId="643C6A4A" w14:textId="7E492D6A"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lastRenderedPageBreak/>
        <w:t xml:space="preserve">The </w:t>
      </w:r>
      <w:r w:rsidRPr="00C2018E">
        <w:rPr>
          <w:rFonts w:asciiTheme="majorBidi" w:hAnsiTheme="majorBidi"/>
          <w:lang w:val="en-GB"/>
        </w:rPr>
        <w:t xml:space="preserve">quantitative data </w:t>
      </w:r>
      <w:r w:rsidRPr="00C2018E">
        <w:rPr>
          <w:rFonts w:asciiTheme="majorBidi" w:hAnsiTheme="majorBidi" w:cstheme="majorBidi"/>
          <w:szCs w:val="24"/>
          <w:lang w:val="en-GB"/>
        </w:rPr>
        <w:t>indicates</w:t>
      </w:r>
      <w:r w:rsidRPr="00C2018E">
        <w:rPr>
          <w:rFonts w:asciiTheme="majorBidi" w:hAnsiTheme="majorBidi"/>
          <w:lang w:val="en-GB"/>
        </w:rPr>
        <w:t xml:space="preserve"> which </w:t>
      </w:r>
      <w:r w:rsidRPr="00C2018E">
        <w:rPr>
          <w:rFonts w:asciiTheme="majorBidi" w:hAnsiTheme="majorBidi" w:cstheme="majorBidi"/>
          <w:szCs w:val="24"/>
          <w:lang w:val="en-GB"/>
        </w:rPr>
        <w:t>SNSs</w:t>
      </w:r>
      <w:r w:rsidRPr="00C2018E">
        <w:rPr>
          <w:rFonts w:asciiTheme="majorBidi" w:hAnsiTheme="majorBidi"/>
          <w:lang w:val="en-GB"/>
        </w:rPr>
        <w:t xml:space="preserve"> the participating students were </w:t>
      </w:r>
      <w:r w:rsidRPr="00C2018E">
        <w:rPr>
          <w:rFonts w:asciiTheme="majorBidi" w:hAnsiTheme="majorBidi" w:cstheme="majorBidi"/>
          <w:szCs w:val="24"/>
          <w:lang w:val="en-GB"/>
        </w:rPr>
        <w:t>most</w:t>
      </w:r>
      <w:r w:rsidRPr="00C2018E">
        <w:rPr>
          <w:rFonts w:asciiTheme="majorBidi" w:hAnsiTheme="majorBidi"/>
          <w:lang w:val="en-GB"/>
        </w:rPr>
        <w:t xml:space="preserve"> likely to use. The students’ choices can be better understood </w:t>
      </w:r>
      <w:r w:rsidRPr="00C2018E">
        <w:rPr>
          <w:rFonts w:asciiTheme="majorBidi" w:hAnsiTheme="majorBidi" w:cstheme="majorBidi"/>
          <w:szCs w:val="24"/>
          <w:lang w:val="en-GB" w:bidi="ar-AE"/>
        </w:rPr>
        <w:t>by</w:t>
      </w:r>
      <w:r w:rsidRPr="00C2018E">
        <w:rPr>
          <w:rFonts w:asciiTheme="majorBidi" w:hAnsiTheme="majorBidi"/>
          <w:lang w:val="en-GB"/>
        </w:rPr>
        <w:t xml:space="preserve"> exploring the nature of their online practices and activities</w:t>
      </w:r>
      <w:r w:rsidRPr="00C2018E">
        <w:rPr>
          <w:rFonts w:asciiTheme="majorBidi" w:hAnsiTheme="majorBidi" w:cstheme="majorBidi"/>
          <w:szCs w:val="24"/>
          <w:lang w:val="en-GB"/>
        </w:rPr>
        <w:t>, so I conducted a</w:t>
      </w:r>
      <w:r w:rsidRPr="00C2018E">
        <w:rPr>
          <w:rFonts w:asciiTheme="majorBidi" w:hAnsiTheme="majorBidi"/>
          <w:lang w:val="en-GB"/>
        </w:rPr>
        <w:t xml:space="preserve"> qualitative data analysis </w:t>
      </w:r>
      <w:r w:rsidRPr="00C2018E">
        <w:rPr>
          <w:rFonts w:asciiTheme="majorBidi" w:hAnsiTheme="majorBidi" w:cstheme="majorBidi"/>
          <w:szCs w:val="24"/>
          <w:lang w:val="en-GB"/>
        </w:rPr>
        <w:t>to</w:t>
      </w:r>
      <w:r w:rsidRPr="00C2018E">
        <w:rPr>
          <w:rFonts w:asciiTheme="majorBidi" w:hAnsiTheme="majorBidi"/>
          <w:lang w:val="en-GB"/>
        </w:rPr>
        <w:t xml:space="preserve"> explain </w:t>
      </w:r>
      <w:r w:rsidRPr="00C2018E">
        <w:rPr>
          <w:rFonts w:asciiTheme="majorBidi" w:hAnsiTheme="majorBidi" w:cstheme="majorBidi"/>
          <w:szCs w:val="24"/>
          <w:lang w:val="en-GB"/>
        </w:rPr>
        <w:t>potential</w:t>
      </w:r>
      <w:r w:rsidRPr="00C2018E">
        <w:rPr>
          <w:rFonts w:asciiTheme="majorBidi" w:hAnsiTheme="majorBidi"/>
          <w:lang w:val="en-GB"/>
        </w:rPr>
        <w:t xml:space="preserve"> reasons </w:t>
      </w:r>
      <w:r w:rsidRPr="00C2018E">
        <w:rPr>
          <w:rFonts w:asciiTheme="majorBidi" w:hAnsiTheme="majorBidi" w:cstheme="majorBidi"/>
          <w:szCs w:val="24"/>
          <w:lang w:val="en-GB"/>
        </w:rPr>
        <w:t xml:space="preserve">for the respondents’ preferences for </w:t>
      </w:r>
      <w:r w:rsidRPr="00C2018E">
        <w:rPr>
          <w:rFonts w:asciiTheme="majorBidi" w:hAnsiTheme="majorBidi"/>
          <w:lang w:val="en-GB"/>
        </w:rPr>
        <w:t>particular applications</w:t>
      </w:r>
      <w:r w:rsidRPr="00C2018E">
        <w:rPr>
          <w:rFonts w:asciiTheme="majorBidi" w:hAnsiTheme="majorBidi" w:cstheme="majorBidi"/>
          <w:szCs w:val="24"/>
          <w:lang w:val="en-GB"/>
        </w:rPr>
        <w:t>.</w:t>
      </w:r>
      <w:r w:rsidRPr="00C2018E">
        <w:rPr>
          <w:rFonts w:asciiTheme="majorBidi" w:hAnsiTheme="majorBidi"/>
          <w:lang w:val="en-GB"/>
        </w:rPr>
        <w:t xml:space="preserve"> </w:t>
      </w:r>
    </w:p>
    <w:p w14:paraId="7CC67A10" w14:textId="46349F3C"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In a study </w:t>
      </w:r>
      <w:r w:rsidRPr="00C2018E">
        <w:rPr>
          <w:rFonts w:asciiTheme="majorBidi" w:hAnsiTheme="majorBidi" w:cstheme="majorBidi"/>
          <w:szCs w:val="24"/>
          <w:lang w:val="en-GB"/>
        </w:rPr>
        <w:t xml:space="preserve">of users’ favourite SNSs, </w:t>
      </w:r>
      <w:r w:rsidRPr="00C2018E">
        <w:rPr>
          <w:rFonts w:asciiTheme="majorBidi" w:hAnsiTheme="majorBidi"/>
          <w:lang w:val="en-GB"/>
        </w:rPr>
        <w:t xml:space="preserve">Ahsan and Chand (2012) </w:t>
      </w:r>
      <w:r w:rsidRPr="00C2018E">
        <w:rPr>
          <w:rFonts w:asciiTheme="majorBidi" w:hAnsiTheme="majorBidi" w:cstheme="majorBidi"/>
          <w:szCs w:val="24"/>
          <w:lang w:val="en-GB"/>
        </w:rPr>
        <w:t xml:space="preserve">found that </w:t>
      </w:r>
      <w:r w:rsidRPr="00C2018E">
        <w:rPr>
          <w:rFonts w:asciiTheme="majorBidi" w:hAnsiTheme="majorBidi"/>
          <w:lang w:val="en-GB"/>
        </w:rPr>
        <w:t xml:space="preserve">Facebook, Twitter, LinkedIn, </w:t>
      </w:r>
      <w:r w:rsidRPr="00C2018E">
        <w:rPr>
          <w:rFonts w:asciiTheme="majorBidi" w:hAnsiTheme="majorBidi" w:cstheme="majorBidi"/>
          <w:szCs w:val="24"/>
          <w:lang w:val="en-GB"/>
        </w:rPr>
        <w:t xml:space="preserve">and </w:t>
      </w:r>
      <w:r w:rsidRPr="00C2018E">
        <w:rPr>
          <w:rFonts w:asciiTheme="majorBidi" w:hAnsiTheme="majorBidi"/>
          <w:lang w:val="en-GB"/>
        </w:rPr>
        <w:t xml:space="preserve">WhatsApp </w:t>
      </w:r>
      <w:r w:rsidRPr="00C2018E">
        <w:rPr>
          <w:rFonts w:asciiTheme="majorBidi" w:hAnsiTheme="majorBidi" w:cstheme="majorBidi"/>
          <w:szCs w:val="24"/>
          <w:lang w:val="en-GB"/>
        </w:rPr>
        <w:t>were</w:t>
      </w:r>
      <w:r w:rsidRPr="00C2018E">
        <w:rPr>
          <w:rFonts w:asciiTheme="majorBidi" w:hAnsiTheme="majorBidi"/>
          <w:lang w:val="en-GB"/>
        </w:rPr>
        <w:t xml:space="preserve"> the most </w:t>
      </w:r>
      <w:r w:rsidRPr="00C2018E">
        <w:rPr>
          <w:rFonts w:asciiTheme="majorBidi" w:hAnsiTheme="majorBidi" w:cstheme="majorBidi"/>
          <w:szCs w:val="24"/>
          <w:lang w:val="en-GB"/>
        </w:rPr>
        <w:t>preferred</w:t>
      </w:r>
      <w:r w:rsidRPr="00C2018E">
        <w:rPr>
          <w:rFonts w:asciiTheme="majorBidi" w:hAnsiTheme="majorBidi"/>
          <w:lang w:val="en-GB"/>
        </w:rPr>
        <w:t>. Kanagarathi</w:t>
      </w:r>
      <w:r w:rsidR="00633EB3" w:rsidRPr="00C2018E">
        <w:rPr>
          <w:rFonts w:asciiTheme="majorBidi" w:hAnsiTheme="majorBidi"/>
          <w:lang w:val="en-GB"/>
        </w:rPr>
        <w:t>n</w:t>
      </w:r>
      <w:r w:rsidRPr="00C2018E">
        <w:rPr>
          <w:rFonts w:asciiTheme="majorBidi" w:hAnsiTheme="majorBidi"/>
          <w:lang w:val="en-GB"/>
        </w:rPr>
        <w:t>am (2014)</w:t>
      </w:r>
      <w:r w:rsidR="00633EB3" w:rsidRPr="00C2018E">
        <w:rPr>
          <w:rFonts w:asciiTheme="majorBidi" w:hAnsiTheme="majorBidi"/>
          <w:lang w:val="en-GB"/>
        </w:rPr>
        <w:t>,</w:t>
      </w:r>
      <w:r w:rsidRPr="00C2018E">
        <w:rPr>
          <w:rFonts w:asciiTheme="majorBidi" w:hAnsiTheme="majorBidi"/>
          <w:lang w:val="en-GB"/>
        </w:rPr>
        <w:t xml:space="preserve"> studied the influence of SNSs on academic performance in India</w:t>
      </w:r>
      <w:r w:rsidRPr="00C2018E">
        <w:rPr>
          <w:rFonts w:asciiTheme="majorBidi" w:hAnsiTheme="majorBidi" w:cstheme="majorBidi"/>
          <w:szCs w:val="24"/>
          <w:lang w:val="en-GB"/>
        </w:rPr>
        <w:t xml:space="preserve">, </w:t>
      </w:r>
      <w:r w:rsidR="000D7A49" w:rsidRPr="00C2018E">
        <w:rPr>
          <w:rFonts w:asciiTheme="majorBidi" w:hAnsiTheme="majorBidi" w:cstheme="majorBidi"/>
          <w:szCs w:val="24"/>
          <w:lang w:val="en-GB"/>
        </w:rPr>
        <w:t>they concluded</w:t>
      </w:r>
      <w:r w:rsidR="000D7A49" w:rsidRPr="00C2018E">
        <w:rPr>
          <w:rFonts w:asciiTheme="majorBidi" w:hAnsiTheme="majorBidi"/>
          <w:lang w:val="en-GB"/>
        </w:rPr>
        <w:t xml:space="preserve"> that students used</w:t>
      </w:r>
      <w:r w:rsidRPr="00C2018E">
        <w:rPr>
          <w:rFonts w:asciiTheme="majorBidi" w:hAnsiTheme="majorBidi"/>
          <w:lang w:val="en-GB"/>
        </w:rPr>
        <w:t xml:space="preserve"> Facebook, Skype, WhatsApp</w:t>
      </w:r>
      <w:r w:rsidRPr="00C2018E">
        <w:rPr>
          <w:rFonts w:asciiTheme="majorBidi" w:hAnsiTheme="majorBidi" w:cstheme="majorBidi"/>
          <w:szCs w:val="24"/>
          <w:lang w:val="en-GB"/>
        </w:rPr>
        <w:t>,</w:t>
      </w:r>
      <w:r w:rsidRPr="00C2018E">
        <w:rPr>
          <w:rFonts w:asciiTheme="majorBidi" w:hAnsiTheme="majorBidi"/>
          <w:lang w:val="en-GB"/>
        </w:rPr>
        <w:t xml:space="preserve"> and YouTube more than other SNSs</w:t>
      </w:r>
      <w:r w:rsidRPr="00C2018E">
        <w:rPr>
          <w:rFonts w:asciiTheme="majorBidi" w:hAnsiTheme="majorBidi" w:cstheme="majorBidi"/>
          <w:szCs w:val="24"/>
          <w:lang w:val="en-GB"/>
        </w:rPr>
        <w:t xml:space="preserve"> and that</w:t>
      </w:r>
      <w:r w:rsidRPr="00C2018E">
        <w:rPr>
          <w:rFonts w:asciiTheme="majorBidi" w:hAnsiTheme="majorBidi"/>
          <w:lang w:val="en-GB"/>
        </w:rPr>
        <w:t xml:space="preserve"> Google+ and LinkedIn </w:t>
      </w:r>
      <w:r w:rsidR="000D7A49" w:rsidRPr="00C2018E">
        <w:rPr>
          <w:rFonts w:asciiTheme="majorBidi" w:hAnsiTheme="majorBidi"/>
          <w:lang w:val="en-GB"/>
        </w:rPr>
        <w:t xml:space="preserve">which </w:t>
      </w:r>
      <w:r w:rsidRPr="00C2018E">
        <w:rPr>
          <w:rFonts w:asciiTheme="majorBidi" w:hAnsiTheme="majorBidi"/>
          <w:lang w:val="en-GB"/>
        </w:rPr>
        <w:t xml:space="preserve">were </w:t>
      </w:r>
      <w:r w:rsidR="000D7A49" w:rsidRPr="00C2018E">
        <w:rPr>
          <w:rFonts w:asciiTheme="majorBidi" w:hAnsiTheme="majorBidi" w:cstheme="majorBidi"/>
          <w:szCs w:val="24"/>
          <w:lang w:val="en-GB"/>
        </w:rPr>
        <w:t>the</w:t>
      </w:r>
      <w:r w:rsidRPr="00C2018E">
        <w:rPr>
          <w:rFonts w:asciiTheme="majorBidi" w:hAnsiTheme="majorBidi" w:cstheme="majorBidi"/>
          <w:szCs w:val="24"/>
          <w:lang w:val="en-GB"/>
        </w:rPr>
        <w:t xml:space="preserve"> </w:t>
      </w:r>
      <w:r w:rsidRPr="00C2018E">
        <w:rPr>
          <w:rFonts w:asciiTheme="majorBidi" w:hAnsiTheme="majorBidi"/>
          <w:lang w:val="en-GB"/>
        </w:rPr>
        <w:t>least favourite SNSs</w:t>
      </w:r>
      <w:r w:rsidRPr="00C2018E">
        <w:rPr>
          <w:rFonts w:asciiTheme="majorBidi" w:hAnsiTheme="majorBidi" w:cstheme="majorBidi"/>
          <w:szCs w:val="24"/>
          <w:lang w:val="en-GB"/>
        </w:rPr>
        <w:t>.</w:t>
      </w:r>
      <w:r w:rsidRPr="00C2018E">
        <w:rPr>
          <w:rFonts w:asciiTheme="majorBidi" w:hAnsiTheme="majorBidi"/>
          <w:lang w:val="en-GB"/>
        </w:rPr>
        <w:t xml:space="preserve"> Mazman and Usluel (2010</w:t>
      </w:r>
      <w:r w:rsidRPr="00C2018E">
        <w:rPr>
          <w:rFonts w:asciiTheme="majorBidi" w:hAnsiTheme="majorBidi" w:cstheme="majorBidi"/>
          <w:szCs w:val="24"/>
          <w:lang w:val="en-GB"/>
        </w:rPr>
        <w:t>)</w:t>
      </w:r>
      <w:r w:rsidRPr="00C2018E">
        <w:rPr>
          <w:rFonts w:asciiTheme="majorBidi" w:hAnsiTheme="majorBidi"/>
          <w:lang w:val="en-GB"/>
        </w:rPr>
        <w:t xml:space="preserve"> showed that Facebook was the most popular SNS</w:t>
      </w:r>
      <w:r w:rsidRPr="00C2018E">
        <w:rPr>
          <w:rFonts w:asciiTheme="majorBidi" w:hAnsiTheme="majorBidi" w:cstheme="majorBidi"/>
          <w:szCs w:val="24"/>
          <w:lang w:val="en-GB"/>
        </w:rPr>
        <w:t xml:space="preserve">, </w:t>
      </w:r>
      <w:r w:rsidR="000D7A49" w:rsidRPr="00C2018E">
        <w:rPr>
          <w:rFonts w:asciiTheme="majorBidi" w:hAnsiTheme="majorBidi" w:cstheme="majorBidi"/>
          <w:szCs w:val="24"/>
          <w:lang w:val="en-GB"/>
        </w:rPr>
        <w:t xml:space="preserve">most </w:t>
      </w:r>
      <w:r w:rsidRPr="00C2018E">
        <w:rPr>
          <w:rFonts w:asciiTheme="majorBidi" w:hAnsiTheme="majorBidi" w:cstheme="majorBidi"/>
          <w:szCs w:val="24"/>
          <w:lang w:val="en-GB"/>
        </w:rPr>
        <w:t xml:space="preserve">likely </w:t>
      </w:r>
      <w:r w:rsidRPr="00C2018E">
        <w:rPr>
          <w:rFonts w:asciiTheme="majorBidi" w:hAnsiTheme="majorBidi"/>
          <w:lang w:val="en-GB"/>
        </w:rPr>
        <w:t>because of its features</w:t>
      </w:r>
      <w:r w:rsidRPr="00C2018E">
        <w:rPr>
          <w:rFonts w:asciiTheme="majorBidi" w:hAnsiTheme="majorBidi" w:cstheme="majorBidi"/>
          <w:szCs w:val="24"/>
          <w:lang w:val="en-GB"/>
        </w:rPr>
        <w:t xml:space="preserve"> and</w:t>
      </w:r>
      <w:r w:rsidRPr="00C2018E">
        <w:rPr>
          <w:rFonts w:asciiTheme="majorBidi" w:hAnsiTheme="majorBidi"/>
          <w:lang w:val="en-GB"/>
        </w:rPr>
        <w:t xml:space="preserve"> multiple uses </w:t>
      </w:r>
      <w:r w:rsidRPr="00C2018E">
        <w:rPr>
          <w:rFonts w:asciiTheme="majorBidi" w:hAnsiTheme="majorBidi" w:cstheme="majorBidi"/>
          <w:szCs w:val="24"/>
          <w:lang w:val="en-GB"/>
        </w:rPr>
        <w:t>(e.g., for education</w:t>
      </w:r>
      <w:r w:rsidRPr="00C2018E">
        <w:rPr>
          <w:rFonts w:asciiTheme="majorBidi" w:hAnsiTheme="majorBidi"/>
          <w:lang w:val="en-GB"/>
        </w:rPr>
        <w:t xml:space="preserve"> and sharing information</w:t>
      </w:r>
      <w:r w:rsidRPr="00C2018E">
        <w:rPr>
          <w:rFonts w:asciiTheme="majorBidi" w:hAnsiTheme="majorBidi" w:cstheme="majorBidi"/>
          <w:szCs w:val="24"/>
          <w:lang w:val="en-GB"/>
        </w:rPr>
        <w:t>).</w:t>
      </w:r>
      <w:r w:rsidRPr="00C2018E">
        <w:rPr>
          <w:rFonts w:asciiTheme="majorBidi" w:hAnsiTheme="majorBidi"/>
          <w:lang w:val="en-GB"/>
        </w:rPr>
        <w:t xml:space="preserve"> </w:t>
      </w:r>
    </w:p>
    <w:p w14:paraId="3C52BE6A" w14:textId="09052715" w:rsidR="00B53DE1" w:rsidRPr="00C2018E" w:rsidRDefault="002C3813" w:rsidP="00D8183E">
      <w:pPr>
        <w:keepNext/>
        <w:keepLines/>
        <w:numPr>
          <w:ilvl w:val="2"/>
          <w:numId w:val="0"/>
        </w:numPr>
        <w:ind w:left="720" w:hanging="720"/>
        <w:outlineLvl w:val="2"/>
        <w:rPr>
          <w:lang w:val="en-GB"/>
        </w:rPr>
      </w:pPr>
      <w:bookmarkStart w:id="244" w:name="_Toc479629867"/>
      <w:bookmarkStart w:id="245" w:name="_Toc532220045"/>
      <w:r w:rsidRPr="00C2018E">
        <w:rPr>
          <w:rFonts w:eastAsiaTheme="majorEastAsia" w:cstheme="majorBidi"/>
          <w:b/>
          <w:bCs/>
          <w:lang w:val="en-GB"/>
        </w:rPr>
        <w:t xml:space="preserve">4.1.5 </w:t>
      </w:r>
      <w:r w:rsidR="00B53DE1" w:rsidRPr="00C2018E">
        <w:rPr>
          <w:rFonts w:eastAsiaTheme="majorEastAsia" w:cstheme="majorBidi"/>
          <w:b/>
          <w:bCs/>
          <w:lang w:val="en-GB"/>
        </w:rPr>
        <w:t>How Young Adults Feel About Their General SNS Use</w:t>
      </w:r>
      <w:bookmarkEnd w:id="244"/>
      <w:bookmarkEnd w:id="245"/>
      <w:r w:rsidR="00B53DE1" w:rsidRPr="00C2018E">
        <w:rPr>
          <w:b/>
          <w:lang w:val="en-GB"/>
        </w:rPr>
        <w:t xml:space="preserve"> </w:t>
      </w:r>
    </w:p>
    <w:p w14:paraId="4D5FB516" w14:textId="63E4F5ED" w:rsidR="00B53DE1" w:rsidRPr="00C2018E" w:rsidRDefault="00B53DE1" w:rsidP="00D8183E">
      <w:pPr>
        <w:ind w:left="360"/>
        <w:rPr>
          <w:lang w:val="en-GB"/>
        </w:rPr>
      </w:pPr>
      <w:r w:rsidRPr="00C2018E">
        <w:rPr>
          <w:lang w:val="en-GB"/>
        </w:rPr>
        <w:t xml:space="preserve">In the questionnaire, </w:t>
      </w:r>
      <w:r w:rsidRPr="00C2018E">
        <w:rPr>
          <w:rFonts w:eastAsiaTheme="minorHAnsi"/>
          <w:szCs w:val="24"/>
          <w:lang w:val="en-GB"/>
        </w:rPr>
        <w:t xml:space="preserve">the </w:t>
      </w:r>
      <w:r w:rsidRPr="00C2018E">
        <w:rPr>
          <w:lang w:val="en-GB"/>
        </w:rPr>
        <w:t xml:space="preserve">students also </w:t>
      </w:r>
      <w:r w:rsidRPr="00C2018E">
        <w:rPr>
          <w:rFonts w:eastAsiaTheme="minorHAnsi"/>
          <w:szCs w:val="24"/>
          <w:lang w:val="en-GB"/>
        </w:rPr>
        <w:t>described</w:t>
      </w:r>
      <w:r w:rsidRPr="00C2018E">
        <w:rPr>
          <w:lang w:val="en-GB"/>
        </w:rPr>
        <w:t xml:space="preserve"> how they </w:t>
      </w:r>
      <w:r w:rsidRPr="00C2018E">
        <w:rPr>
          <w:rFonts w:eastAsiaTheme="minorHAnsi"/>
          <w:szCs w:val="24"/>
          <w:lang w:val="en-GB"/>
        </w:rPr>
        <w:t>feel about</w:t>
      </w:r>
      <w:r w:rsidRPr="00C2018E">
        <w:rPr>
          <w:lang w:val="en-GB"/>
        </w:rPr>
        <w:t xml:space="preserve"> SNSs. Some students </w:t>
      </w:r>
      <w:r w:rsidRPr="00C2018E">
        <w:rPr>
          <w:rFonts w:eastAsiaTheme="minorHAnsi"/>
          <w:szCs w:val="24"/>
          <w:lang w:val="en-GB"/>
        </w:rPr>
        <w:t>selected</w:t>
      </w:r>
      <w:r w:rsidRPr="00C2018E">
        <w:rPr>
          <w:lang w:val="en-GB"/>
        </w:rPr>
        <w:t xml:space="preserve"> two or three statements, </w:t>
      </w:r>
      <w:r w:rsidRPr="00C2018E">
        <w:rPr>
          <w:rFonts w:eastAsiaTheme="minorHAnsi"/>
          <w:szCs w:val="24"/>
          <w:lang w:val="en-GB"/>
        </w:rPr>
        <w:t>but</w:t>
      </w:r>
      <w:r w:rsidRPr="00C2018E">
        <w:rPr>
          <w:lang w:val="en-GB"/>
        </w:rPr>
        <w:t xml:space="preserve"> others </w:t>
      </w:r>
      <w:r w:rsidRPr="00C2018E">
        <w:rPr>
          <w:rFonts w:eastAsiaTheme="minorHAnsi"/>
          <w:szCs w:val="24"/>
          <w:lang w:val="en-GB"/>
        </w:rPr>
        <w:t>selected</w:t>
      </w:r>
      <w:r w:rsidRPr="00C2018E">
        <w:rPr>
          <w:lang w:val="en-GB"/>
        </w:rPr>
        <w:t xml:space="preserve"> only one. A high percentage (36.4%) of the </w:t>
      </w:r>
      <w:r w:rsidRPr="00C2018E">
        <w:rPr>
          <w:rFonts w:eastAsiaTheme="minorHAnsi"/>
          <w:szCs w:val="24"/>
          <w:lang w:val="en-GB"/>
        </w:rPr>
        <w:t>respondents</w:t>
      </w:r>
      <w:r w:rsidRPr="00C2018E">
        <w:rPr>
          <w:lang w:val="en-GB"/>
        </w:rPr>
        <w:t xml:space="preserve"> stated that they like to use SNSs</w:t>
      </w:r>
      <w:r w:rsidRPr="00C2018E">
        <w:rPr>
          <w:rFonts w:eastAsiaTheme="minorHAnsi"/>
          <w:szCs w:val="24"/>
          <w:lang w:val="en-GB"/>
        </w:rPr>
        <w:t>;</w:t>
      </w:r>
      <w:r w:rsidRPr="00C2018E">
        <w:rPr>
          <w:lang w:val="en-GB"/>
        </w:rPr>
        <w:t xml:space="preserve"> 28.6% said they cannot live without SNSs</w:t>
      </w:r>
      <w:r w:rsidRPr="00C2018E">
        <w:rPr>
          <w:rFonts w:eastAsiaTheme="minorHAnsi"/>
          <w:szCs w:val="24"/>
          <w:lang w:val="en-GB"/>
        </w:rPr>
        <w:t>, and</w:t>
      </w:r>
      <w:r w:rsidRPr="00C2018E">
        <w:rPr>
          <w:lang w:val="en-GB"/>
        </w:rPr>
        <w:t xml:space="preserve"> 32.4% said </w:t>
      </w:r>
      <w:r w:rsidRPr="00C2018E">
        <w:rPr>
          <w:rFonts w:eastAsiaTheme="minorHAnsi"/>
          <w:szCs w:val="24"/>
          <w:lang w:val="en-GB"/>
        </w:rPr>
        <w:t xml:space="preserve">that </w:t>
      </w:r>
      <w:r w:rsidRPr="00C2018E">
        <w:rPr>
          <w:lang w:val="en-GB"/>
        </w:rPr>
        <w:t xml:space="preserve">they are comfortable using SNSs. On the other hand, very few students reported that they </w:t>
      </w:r>
      <w:r w:rsidRPr="00C2018E">
        <w:rPr>
          <w:rFonts w:eastAsiaTheme="minorHAnsi"/>
          <w:szCs w:val="24"/>
          <w:lang w:val="en-GB"/>
        </w:rPr>
        <w:t>were just</w:t>
      </w:r>
      <w:r w:rsidRPr="00C2018E">
        <w:rPr>
          <w:lang w:val="en-GB"/>
        </w:rPr>
        <w:t xml:space="preserve"> starting out</w:t>
      </w:r>
      <w:r w:rsidRPr="00C2018E">
        <w:rPr>
          <w:rFonts w:eastAsiaTheme="minorHAnsi"/>
          <w:szCs w:val="24"/>
          <w:lang w:val="en-GB"/>
        </w:rPr>
        <w:t xml:space="preserve"> in SNS use, were </w:t>
      </w:r>
      <w:r w:rsidRPr="00C2018E">
        <w:rPr>
          <w:lang w:val="en-GB"/>
        </w:rPr>
        <w:t xml:space="preserve">timid or anxious, or </w:t>
      </w:r>
      <w:r w:rsidRPr="00C2018E">
        <w:rPr>
          <w:rFonts w:eastAsiaTheme="minorHAnsi"/>
          <w:szCs w:val="24"/>
          <w:lang w:val="en-GB"/>
        </w:rPr>
        <w:t>did</w:t>
      </w:r>
      <w:r w:rsidRPr="00C2018E">
        <w:rPr>
          <w:lang w:val="en-GB"/>
        </w:rPr>
        <w:t xml:space="preserve"> not use SNSs</w:t>
      </w:r>
      <w:r w:rsidRPr="00C2018E">
        <w:rPr>
          <w:rFonts w:eastAsiaTheme="minorHAnsi"/>
          <w:szCs w:val="24"/>
          <w:lang w:val="en-GB"/>
        </w:rPr>
        <w:t xml:space="preserve"> at all</w:t>
      </w:r>
      <w:r w:rsidRPr="00C2018E">
        <w:rPr>
          <w:lang w:val="en-GB"/>
        </w:rPr>
        <w:t xml:space="preserve"> (5.6%, 2.2%, </w:t>
      </w:r>
      <w:r w:rsidRPr="00C2018E">
        <w:rPr>
          <w:rFonts w:eastAsiaTheme="minorHAnsi"/>
          <w:szCs w:val="24"/>
          <w:lang w:val="en-GB"/>
        </w:rPr>
        <w:t>and</w:t>
      </w:r>
      <w:r w:rsidR="002C3813" w:rsidRPr="00C2018E">
        <w:rPr>
          <w:rFonts w:eastAsiaTheme="minorHAnsi"/>
          <w:szCs w:val="24"/>
          <w:lang w:val="en-GB"/>
        </w:rPr>
        <w:t xml:space="preserve"> 2</w:t>
      </w:r>
      <w:r w:rsidRPr="00C2018E">
        <w:rPr>
          <w:lang w:val="en-GB"/>
        </w:rPr>
        <w:t>.9</w:t>
      </w:r>
      <w:r w:rsidRPr="00C2018E">
        <w:rPr>
          <w:rFonts w:eastAsiaTheme="minorHAnsi"/>
          <w:szCs w:val="24"/>
          <w:lang w:val="en-GB"/>
        </w:rPr>
        <w:t>%,</w:t>
      </w:r>
      <w:r w:rsidRPr="00C2018E">
        <w:rPr>
          <w:lang w:val="en-GB"/>
        </w:rPr>
        <w:t xml:space="preserve"> respectively). </w:t>
      </w:r>
      <w:r w:rsidRPr="00C2018E">
        <w:rPr>
          <w:rFonts w:asciiTheme="majorBidi" w:eastAsiaTheme="minorHAnsi" w:hAnsiTheme="majorBidi" w:cstheme="majorBidi"/>
          <w:szCs w:val="24"/>
          <w:lang w:val="en-GB"/>
        </w:rPr>
        <w:t>These</w:t>
      </w:r>
      <w:r w:rsidRPr="00C2018E">
        <w:rPr>
          <w:rFonts w:asciiTheme="majorBidi" w:hAnsiTheme="majorBidi"/>
          <w:lang w:val="en-GB"/>
        </w:rPr>
        <w:t xml:space="preserve"> findings are shown in Figure 4.5</w:t>
      </w:r>
      <w:r w:rsidRPr="00C2018E">
        <w:rPr>
          <w:rFonts w:asciiTheme="majorBidi" w:eastAsiaTheme="minorHAnsi" w:hAnsiTheme="majorBidi" w:cstheme="majorBidi"/>
          <w:szCs w:val="24"/>
          <w:lang w:val="en-GB"/>
        </w:rPr>
        <w:t>.</w:t>
      </w:r>
    </w:p>
    <w:p w14:paraId="6BB2D8E4" w14:textId="4C7F0086" w:rsidR="00B53DE1" w:rsidRPr="00C2018E" w:rsidRDefault="00B53DE1" w:rsidP="00D8183E">
      <w:pPr>
        <w:ind w:left="1080"/>
        <w:rPr>
          <w:rFonts w:asciiTheme="majorBidi" w:hAnsiTheme="majorBidi"/>
          <w:lang w:val="en-GB"/>
        </w:rPr>
      </w:pPr>
      <w:r w:rsidRPr="00C2018E">
        <w:rPr>
          <w:noProof/>
        </w:rPr>
        <w:lastRenderedPageBreak/>
        <w:drawing>
          <wp:inline distT="0" distB="0" distL="0" distR="0" wp14:anchorId="158A32E1" wp14:editId="351061F4">
            <wp:extent cx="4844562" cy="2883535"/>
            <wp:effectExtent l="0" t="0" r="13335" b="12065"/>
            <wp:docPr id="168" name="Chart 168">
              <a:extLst xmlns:a="http://schemas.openxmlformats.org/drawingml/2006/main">
                <a:ext uri="{FF2B5EF4-FFF2-40B4-BE49-F238E27FC236}">
                  <a16:creationId xmlns:a16="http://schemas.microsoft.com/office/drawing/2014/main" id="{AC84ED3D-570B-4A51-A985-3575DDC00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2018E">
        <w:rPr>
          <w:rFonts w:asciiTheme="majorBidi" w:hAnsiTheme="majorBidi"/>
          <w:b/>
          <w:sz w:val="20"/>
          <w:lang w:val="en-GB"/>
        </w:rPr>
        <w:t xml:space="preserve">Figure 4.5: </w:t>
      </w:r>
      <w:r w:rsidRPr="00C2018E">
        <w:rPr>
          <w:rFonts w:asciiTheme="majorBidi" w:hAnsiTheme="majorBidi" w:cstheme="majorBidi"/>
          <w:b/>
          <w:bCs/>
          <w:sz w:val="20"/>
          <w:szCs w:val="20"/>
          <w:lang w:val="en-GB"/>
        </w:rPr>
        <w:t>Students’ feelings</w:t>
      </w:r>
      <w:r w:rsidRPr="00C2018E">
        <w:rPr>
          <w:rFonts w:asciiTheme="majorBidi" w:hAnsiTheme="majorBidi"/>
          <w:b/>
          <w:sz w:val="20"/>
          <w:lang w:val="en-GB"/>
        </w:rPr>
        <w:t xml:space="preserve"> towards SNSs </w:t>
      </w:r>
    </w:p>
    <w:p w14:paraId="4737A31B" w14:textId="0791699F" w:rsidR="00B53DE1" w:rsidRPr="00C2018E" w:rsidRDefault="002C3813" w:rsidP="00D8183E">
      <w:pPr>
        <w:keepNext/>
        <w:keepLines/>
        <w:ind w:left="720"/>
        <w:outlineLvl w:val="2"/>
        <w:rPr>
          <w:rtl/>
          <w:lang w:val="en-GB" w:bidi="ar-AE"/>
        </w:rPr>
      </w:pPr>
      <w:bookmarkStart w:id="246" w:name="_Toc479629868"/>
      <w:bookmarkStart w:id="247" w:name="_Toc532220046"/>
      <w:r w:rsidRPr="00C2018E">
        <w:rPr>
          <w:b/>
          <w:lang w:val="en-GB"/>
        </w:rPr>
        <w:t xml:space="preserve">4.1.6 </w:t>
      </w:r>
      <w:r w:rsidR="00B53DE1" w:rsidRPr="00C2018E">
        <w:rPr>
          <w:b/>
          <w:lang w:val="en-GB"/>
        </w:rPr>
        <w:t xml:space="preserve">Reasons for </w:t>
      </w:r>
      <w:r w:rsidR="00B53DE1" w:rsidRPr="00C2018E">
        <w:rPr>
          <w:rFonts w:eastAsiaTheme="majorEastAsia" w:cstheme="majorBidi"/>
          <w:b/>
          <w:bCs/>
          <w:lang w:val="en-GB"/>
        </w:rPr>
        <w:t>Using</w:t>
      </w:r>
      <w:r w:rsidR="00B53DE1" w:rsidRPr="00C2018E">
        <w:rPr>
          <w:b/>
          <w:lang w:val="en-GB"/>
        </w:rPr>
        <w:t xml:space="preserve"> SNSs</w:t>
      </w:r>
      <w:bookmarkEnd w:id="246"/>
      <w:bookmarkEnd w:id="247"/>
    </w:p>
    <w:p w14:paraId="3C791B73" w14:textId="602C2EC0" w:rsidR="00B53DE1" w:rsidRPr="00C2018E" w:rsidRDefault="00B53DE1" w:rsidP="00D8183E">
      <w:pPr>
        <w:ind w:left="360"/>
        <w:rPr>
          <w:rFonts w:asciiTheme="majorBidi" w:hAnsiTheme="majorBidi" w:cstheme="majorBidi"/>
          <w:szCs w:val="24"/>
          <w:rtl/>
          <w:lang w:val="en-GB" w:bidi="ar-AE"/>
        </w:rPr>
      </w:pPr>
      <w:r w:rsidRPr="00C2018E">
        <w:rPr>
          <w:rFonts w:asciiTheme="majorBidi" w:hAnsiTheme="majorBidi"/>
          <w:lang w:val="en-GB"/>
        </w:rPr>
        <w:t xml:space="preserve">The </w:t>
      </w:r>
      <w:r w:rsidRPr="00C2018E">
        <w:rPr>
          <w:rFonts w:asciiTheme="majorBidi" w:hAnsiTheme="majorBidi" w:cstheme="majorBidi"/>
          <w:szCs w:val="24"/>
          <w:lang w:val="en-GB" w:bidi="ar-AE"/>
        </w:rPr>
        <w:t xml:space="preserve">students’ </w:t>
      </w:r>
      <w:r w:rsidRPr="00C2018E">
        <w:rPr>
          <w:rFonts w:asciiTheme="majorBidi" w:hAnsiTheme="majorBidi"/>
          <w:lang w:val="en-GB"/>
        </w:rPr>
        <w:t xml:space="preserve">reasons for using SNSs </w:t>
      </w:r>
      <w:r w:rsidRPr="00C2018E">
        <w:rPr>
          <w:rFonts w:asciiTheme="majorBidi" w:hAnsiTheme="majorBidi" w:cstheme="majorBidi"/>
          <w:szCs w:val="24"/>
          <w:lang w:val="en-GB" w:bidi="ar-AE"/>
        </w:rPr>
        <w:t>varied.</w:t>
      </w:r>
      <w:r w:rsidRPr="00C2018E">
        <w:rPr>
          <w:rFonts w:asciiTheme="majorBidi" w:hAnsiTheme="majorBidi"/>
          <w:lang w:val="en-GB"/>
        </w:rPr>
        <w:t xml:space="preserve"> Figure 4.6 shows that the two dominant reasons </w:t>
      </w:r>
      <w:r w:rsidRPr="00C2018E">
        <w:rPr>
          <w:rFonts w:asciiTheme="majorBidi" w:hAnsiTheme="majorBidi" w:cstheme="majorBidi"/>
          <w:szCs w:val="24"/>
          <w:lang w:val="en-GB" w:bidi="ar-AE"/>
        </w:rPr>
        <w:t xml:space="preserve">were </w:t>
      </w:r>
      <w:r w:rsidRPr="00C2018E">
        <w:rPr>
          <w:rFonts w:asciiTheme="majorBidi" w:hAnsiTheme="majorBidi"/>
          <w:lang w:val="en-GB"/>
        </w:rPr>
        <w:t xml:space="preserve">connecting with friends and family </w:t>
      </w:r>
      <w:r w:rsidRPr="00C2018E">
        <w:rPr>
          <w:rFonts w:asciiTheme="majorBidi" w:hAnsiTheme="majorBidi" w:cstheme="majorBidi"/>
          <w:szCs w:val="24"/>
          <w:lang w:val="en-GB" w:bidi="ar-AE"/>
        </w:rPr>
        <w:t>(</w:t>
      </w:r>
      <w:r w:rsidRPr="00C2018E">
        <w:rPr>
          <w:rFonts w:asciiTheme="majorBidi" w:hAnsiTheme="majorBidi"/>
          <w:lang w:val="en-GB"/>
        </w:rPr>
        <w:t>73.2% of respondents</w:t>
      </w:r>
      <w:r w:rsidRPr="00C2018E">
        <w:rPr>
          <w:rFonts w:asciiTheme="majorBidi" w:hAnsiTheme="majorBidi" w:cstheme="majorBidi"/>
          <w:szCs w:val="24"/>
          <w:lang w:val="en-GB" w:bidi="ar-AE"/>
        </w:rPr>
        <w:t>)</w:t>
      </w:r>
      <w:r w:rsidRPr="00C2018E">
        <w:rPr>
          <w:rFonts w:asciiTheme="majorBidi" w:hAnsiTheme="majorBidi"/>
          <w:lang w:val="en-GB"/>
        </w:rPr>
        <w:t xml:space="preserve"> and procrastinating </w:t>
      </w:r>
      <w:r w:rsidRPr="00C2018E">
        <w:rPr>
          <w:rFonts w:asciiTheme="majorBidi" w:hAnsiTheme="majorBidi" w:cstheme="majorBidi"/>
          <w:szCs w:val="24"/>
          <w:lang w:val="en-GB" w:bidi="ar-AE"/>
        </w:rPr>
        <w:t>or</w:t>
      </w:r>
      <w:r w:rsidRPr="00C2018E">
        <w:rPr>
          <w:rFonts w:asciiTheme="majorBidi" w:hAnsiTheme="majorBidi"/>
          <w:lang w:val="en-GB"/>
        </w:rPr>
        <w:t xml:space="preserve"> passing time </w:t>
      </w:r>
      <w:r w:rsidRPr="00C2018E">
        <w:rPr>
          <w:rFonts w:asciiTheme="majorBidi" w:hAnsiTheme="majorBidi" w:cstheme="majorBidi"/>
          <w:szCs w:val="24"/>
          <w:lang w:val="en-GB" w:bidi="ar-AE"/>
        </w:rPr>
        <w:t>(</w:t>
      </w:r>
      <w:r w:rsidRPr="00C2018E">
        <w:rPr>
          <w:rFonts w:asciiTheme="majorBidi" w:hAnsiTheme="majorBidi"/>
          <w:lang w:val="en-GB"/>
        </w:rPr>
        <w:t>60.6</w:t>
      </w:r>
      <w:r w:rsidRPr="00C2018E">
        <w:rPr>
          <w:rFonts w:asciiTheme="majorBidi" w:hAnsiTheme="majorBidi" w:cstheme="majorBidi"/>
          <w:szCs w:val="24"/>
          <w:lang w:val="en-GB" w:bidi="ar-AE"/>
        </w:rPr>
        <w:t>%).</w:t>
      </w:r>
      <w:r w:rsidRPr="00C2018E">
        <w:rPr>
          <w:rFonts w:asciiTheme="majorBidi" w:hAnsiTheme="majorBidi"/>
          <w:lang w:val="en-GB"/>
        </w:rPr>
        <w:t xml:space="preserve"> This is consistent with </w:t>
      </w:r>
      <w:r w:rsidRPr="00C2018E">
        <w:rPr>
          <w:rFonts w:asciiTheme="majorBidi" w:hAnsiTheme="majorBidi" w:cstheme="majorBidi"/>
          <w:szCs w:val="24"/>
          <w:lang w:val="en-GB" w:bidi="ar-AE"/>
        </w:rPr>
        <w:t>the results of a</w:t>
      </w:r>
      <w:r w:rsidRPr="00C2018E">
        <w:rPr>
          <w:rFonts w:asciiTheme="majorBidi" w:hAnsiTheme="majorBidi"/>
          <w:lang w:val="en-GB"/>
        </w:rPr>
        <w:t xml:space="preserve"> Bayt.com and YouGovSiraj Research and Consulting </w:t>
      </w:r>
      <w:r w:rsidRPr="00C2018E">
        <w:rPr>
          <w:rFonts w:asciiTheme="majorBidi" w:hAnsiTheme="majorBidi" w:cstheme="majorBidi"/>
          <w:szCs w:val="24"/>
          <w:lang w:val="en-GB" w:bidi="ar-AE"/>
        </w:rPr>
        <w:t xml:space="preserve">study of </w:t>
      </w:r>
      <w:r w:rsidRPr="00C2018E">
        <w:rPr>
          <w:rFonts w:asciiTheme="majorBidi" w:hAnsiTheme="majorBidi"/>
          <w:lang w:val="en-GB"/>
        </w:rPr>
        <w:t>the Middle East</w:t>
      </w:r>
      <w:r w:rsidRPr="00C2018E">
        <w:rPr>
          <w:rFonts w:asciiTheme="majorBidi" w:hAnsiTheme="majorBidi" w:cstheme="majorBidi"/>
          <w:szCs w:val="24"/>
          <w:lang w:val="en-GB" w:bidi="ar-AE"/>
        </w:rPr>
        <w:t>, which indicate that the main reasons for Internet use are</w:t>
      </w:r>
      <w:r w:rsidRPr="00C2018E">
        <w:rPr>
          <w:rFonts w:asciiTheme="majorBidi" w:hAnsiTheme="majorBidi"/>
          <w:lang w:val="en-GB"/>
        </w:rPr>
        <w:t xml:space="preserve"> social activities and entertainment (</w:t>
      </w:r>
      <w:bookmarkStart w:id="248" w:name="_Hlk499107641"/>
      <w:r w:rsidRPr="00C2018E">
        <w:rPr>
          <w:rFonts w:asciiTheme="majorBidi" w:hAnsiTheme="majorBidi"/>
          <w:lang w:val="en-GB"/>
        </w:rPr>
        <w:t xml:space="preserve">Masmah, 2011). </w:t>
      </w:r>
    </w:p>
    <w:bookmarkEnd w:id="248"/>
    <w:p w14:paraId="0D1EE00D" w14:textId="77777777" w:rsidR="00B53DE1" w:rsidRPr="00C2018E" w:rsidRDefault="00B53DE1" w:rsidP="00D8183E">
      <w:pPr>
        <w:ind w:left="1080"/>
        <w:rPr>
          <w:rFonts w:asciiTheme="majorBidi" w:hAnsiTheme="majorBidi" w:cstheme="majorBidi"/>
          <w:szCs w:val="24"/>
          <w:lang w:val="en-GB" w:bidi="ar-AE"/>
        </w:rPr>
      </w:pPr>
      <w:r w:rsidRPr="00C2018E">
        <w:rPr>
          <w:noProof/>
        </w:rPr>
        <w:lastRenderedPageBreak/>
        <w:drawing>
          <wp:inline distT="0" distB="0" distL="0" distR="0" wp14:anchorId="20A62978" wp14:editId="508A9891">
            <wp:extent cx="4667250" cy="4467225"/>
            <wp:effectExtent l="0" t="0" r="0" b="9525"/>
            <wp:docPr id="169" name="Chart 169">
              <a:extLst xmlns:a="http://schemas.openxmlformats.org/drawingml/2006/main">
                <a:ext uri="{FF2B5EF4-FFF2-40B4-BE49-F238E27FC236}">
                  <a16:creationId xmlns:a16="http://schemas.microsoft.com/office/drawing/2014/main" id="{3EA8E8EE-8B14-4B5E-A64A-99BEC7983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85FAF5" w14:textId="7376E412" w:rsidR="00B53DE1" w:rsidRPr="00C2018E" w:rsidRDefault="00B53DE1" w:rsidP="00D8183E">
      <w:pPr>
        <w:autoSpaceDE w:val="0"/>
        <w:autoSpaceDN w:val="0"/>
        <w:adjustRightInd w:val="0"/>
        <w:ind w:left="1080"/>
        <w:rPr>
          <w:rFonts w:asciiTheme="majorBidi" w:hAnsiTheme="majorBidi"/>
          <w:b/>
          <w:sz w:val="20"/>
          <w:lang w:val="en-GB"/>
        </w:rPr>
      </w:pPr>
      <w:r w:rsidRPr="00C2018E">
        <w:rPr>
          <w:rFonts w:asciiTheme="majorBidi" w:hAnsiTheme="majorBidi"/>
          <w:b/>
          <w:sz w:val="20"/>
          <w:lang w:val="en-GB"/>
        </w:rPr>
        <w:t xml:space="preserve">Figure 4.6: </w:t>
      </w:r>
      <w:r w:rsidRPr="00C2018E">
        <w:rPr>
          <w:rFonts w:asciiTheme="majorBidi" w:eastAsiaTheme="minorHAnsi" w:hAnsiTheme="majorBidi" w:cstheme="majorBidi"/>
          <w:b/>
          <w:bCs/>
          <w:sz w:val="20"/>
          <w:szCs w:val="20"/>
          <w:lang w:val="en-GB" w:bidi="ar-AE"/>
        </w:rPr>
        <w:t>Students’ reasons</w:t>
      </w:r>
      <w:r w:rsidRPr="00C2018E">
        <w:rPr>
          <w:rFonts w:asciiTheme="majorBidi" w:hAnsiTheme="majorBidi"/>
          <w:b/>
          <w:sz w:val="20"/>
          <w:lang w:val="en-GB"/>
        </w:rPr>
        <w:t xml:space="preserve"> for using SNSs</w:t>
      </w:r>
    </w:p>
    <w:p w14:paraId="52F97799" w14:textId="2E30F3A1"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olor w:val="000000"/>
          <w:lang w:val="en-GB"/>
        </w:rPr>
        <w:t>In a similar study</w:t>
      </w:r>
      <w:r w:rsidRPr="00C2018E">
        <w:rPr>
          <w:rFonts w:asciiTheme="majorBidi" w:eastAsiaTheme="minorHAnsi" w:hAnsiTheme="majorBidi" w:cstheme="majorBidi"/>
          <w:color w:val="000000"/>
          <w:szCs w:val="24"/>
          <w:lang w:val="en-GB"/>
        </w:rPr>
        <w:t xml:space="preserve">, Hargittai </w:t>
      </w:r>
      <w:r w:rsidRPr="00C2018E">
        <w:rPr>
          <w:rFonts w:asciiTheme="majorBidi" w:hAnsiTheme="majorBidi"/>
          <w:color w:val="000000"/>
          <w:lang w:val="en-GB"/>
        </w:rPr>
        <w:t>and Hsieh (2010</w:t>
      </w:r>
      <w:r w:rsidRPr="00C2018E">
        <w:rPr>
          <w:rFonts w:asciiTheme="majorBidi" w:eastAsiaTheme="minorHAnsi" w:hAnsiTheme="majorBidi" w:cstheme="majorBidi"/>
          <w:color w:val="000000"/>
          <w:szCs w:val="24"/>
          <w:lang w:val="en-GB"/>
        </w:rPr>
        <w:t>)</w:t>
      </w:r>
      <w:r w:rsidRPr="00C2018E">
        <w:rPr>
          <w:rFonts w:asciiTheme="majorBidi" w:hAnsiTheme="majorBidi"/>
          <w:color w:val="000000"/>
          <w:lang w:val="en-GB"/>
        </w:rPr>
        <w:t xml:space="preserve"> concluded that socialisation is the motivation for </w:t>
      </w:r>
      <w:r w:rsidRPr="00C2018E">
        <w:rPr>
          <w:rFonts w:asciiTheme="majorBidi" w:eastAsiaTheme="minorHAnsi" w:hAnsiTheme="majorBidi" w:cstheme="majorBidi"/>
          <w:color w:val="000000"/>
          <w:szCs w:val="24"/>
          <w:lang w:val="en-GB"/>
        </w:rPr>
        <w:t xml:space="preserve">the majority of </w:t>
      </w:r>
      <w:r w:rsidRPr="00C2018E">
        <w:rPr>
          <w:rFonts w:asciiTheme="majorBidi" w:hAnsiTheme="majorBidi"/>
          <w:color w:val="000000"/>
          <w:lang w:val="en-GB"/>
        </w:rPr>
        <w:t xml:space="preserve">SNS users. In a </w:t>
      </w:r>
      <w:r w:rsidRPr="00C2018E">
        <w:rPr>
          <w:rFonts w:asciiTheme="majorBidi" w:eastAsiaTheme="minorHAnsi" w:hAnsiTheme="majorBidi" w:cstheme="majorBidi"/>
          <w:color w:val="000000"/>
          <w:szCs w:val="24"/>
          <w:lang w:val="en-GB" w:bidi="ar-AE"/>
        </w:rPr>
        <w:t xml:space="preserve">Saudi Arabian </w:t>
      </w:r>
      <w:r w:rsidRPr="00C2018E">
        <w:rPr>
          <w:rFonts w:asciiTheme="majorBidi" w:hAnsiTheme="majorBidi"/>
          <w:color w:val="000000"/>
          <w:lang w:val="en-GB"/>
        </w:rPr>
        <w:t>study</w:t>
      </w:r>
      <w:r w:rsidRPr="00C2018E">
        <w:rPr>
          <w:rFonts w:asciiTheme="majorBidi" w:eastAsiaTheme="minorHAnsi" w:hAnsiTheme="majorBidi" w:cstheme="majorBidi"/>
          <w:color w:val="000000"/>
          <w:szCs w:val="24"/>
          <w:lang w:val="en-GB" w:bidi="ar-AE"/>
        </w:rPr>
        <w:t>,</w:t>
      </w:r>
      <w:r w:rsidRPr="00C2018E">
        <w:rPr>
          <w:rFonts w:asciiTheme="majorBidi" w:hAnsiTheme="majorBidi"/>
          <w:color w:val="000000"/>
          <w:lang w:val="en-GB"/>
        </w:rPr>
        <w:t xml:space="preserve"> Althemairy (2013) highlighted that </w:t>
      </w:r>
      <w:r w:rsidRPr="00C2018E">
        <w:rPr>
          <w:rFonts w:asciiTheme="majorBidi" w:eastAsiaTheme="minorHAnsi" w:hAnsiTheme="majorBidi" w:cstheme="majorBidi"/>
          <w:color w:val="000000"/>
          <w:szCs w:val="24"/>
          <w:lang w:val="en-GB" w:bidi="ar-AE"/>
        </w:rPr>
        <w:t>SNS</w:t>
      </w:r>
      <w:r w:rsidRPr="00C2018E">
        <w:rPr>
          <w:rFonts w:asciiTheme="majorBidi" w:hAnsiTheme="majorBidi"/>
          <w:color w:val="000000"/>
          <w:lang w:val="en-GB"/>
        </w:rPr>
        <w:t xml:space="preserve"> use in </w:t>
      </w:r>
      <w:r w:rsidRPr="00C2018E">
        <w:rPr>
          <w:rFonts w:asciiTheme="majorBidi" w:eastAsiaTheme="minorHAnsi" w:hAnsiTheme="majorBidi" w:cstheme="majorBidi"/>
          <w:color w:val="000000"/>
          <w:szCs w:val="24"/>
          <w:lang w:val="en-GB" w:bidi="ar-AE"/>
        </w:rPr>
        <w:t>education</w:t>
      </w:r>
      <w:r w:rsidRPr="00C2018E">
        <w:rPr>
          <w:rFonts w:asciiTheme="majorBidi" w:hAnsiTheme="majorBidi"/>
          <w:color w:val="000000"/>
          <w:lang w:val="en-GB"/>
        </w:rPr>
        <w:t xml:space="preserve"> was one of the least</w:t>
      </w:r>
      <w:r w:rsidRPr="00C2018E">
        <w:rPr>
          <w:rFonts w:asciiTheme="majorBidi" w:eastAsiaTheme="minorHAnsi" w:hAnsiTheme="majorBidi" w:cstheme="majorBidi"/>
          <w:color w:val="000000"/>
          <w:szCs w:val="24"/>
          <w:lang w:val="en-GB" w:bidi="ar-AE"/>
        </w:rPr>
        <w:t>-pressing</w:t>
      </w:r>
      <w:r w:rsidRPr="00C2018E">
        <w:rPr>
          <w:rFonts w:asciiTheme="majorBidi" w:hAnsiTheme="majorBidi"/>
          <w:color w:val="000000"/>
          <w:lang w:val="en-GB"/>
        </w:rPr>
        <w:t xml:space="preserve"> concerns </w:t>
      </w:r>
      <w:r w:rsidRPr="00C2018E">
        <w:rPr>
          <w:rFonts w:asciiTheme="majorBidi" w:eastAsiaTheme="minorHAnsi" w:hAnsiTheme="majorBidi" w:cstheme="majorBidi"/>
          <w:color w:val="000000"/>
          <w:szCs w:val="24"/>
          <w:lang w:val="en-GB" w:bidi="ar-AE"/>
        </w:rPr>
        <w:t>among that study’s</w:t>
      </w:r>
      <w:r w:rsidRPr="00C2018E">
        <w:rPr>
          <w:rFonts w:asciiTheme="majorBidi" w:hAnsiTheme="majorBidi"/>
          <w:color w:val="000000"/>
          <w:lang w:val="en-GB"/>
        </w:rPr>
        <w:t xml:space="preserve"> participants</w:t>
      </w:r>
      <w:r w:rsidRPr="00C2018E">
        <w:rPr>
          <w:rFonts w:asciiTheme="majorBidi" w:eastAsiaTheme="minorHAnsi" w:hAnsiTheme="majorBidi" w:cstheme="majorBidi"/>
          <w:color w:val="000000"/>
          <w:szCs w:val="24"/>
          <w:lang w:val="en-GB" w:bidi="ar-AE"/>
        </w:rPr>
        <w:t>. Althemairy</w:t>
      </w:r>
      <w:r w:rsidRPr="00C2018E">
        <w:rPr>
          <w:rFonts w:asciiTheme="majorBidi" w:hAnsiTheme="majorBidi"/>
          <w:color w:val="000000"/>
          <w:lang w:val="en-GB"/>
        </w:rPr>
        <w:t xml:space="preserve"> showed that most of the activities of young adults were social and they showed little interest in </w:t>
      </w:r>
      <w:r w:rsidRPr="00C2018E">
        <w:rPr>
          <w:rFonts w:asciiTheme="majorBidi" w:eastAsiaTheme="minorHAnsi" w:hAnsiTheme="majorBidi" w:cstheme="majorBidi"/>
          <w:color w:val="000000"/>
          <w:szCs w:val="24"/>
          <w:lang w:val="en-GB" w:bidi="ar-AE"/>
        </w:rPr>
        <w:t>SNS</w:t>
      </w:r>
      <w:r w:rsidRPr="00C2018E">
        <w:rPr>
          <w:rFonts w:asciiTheme="majorBidi" w:hAnsiTheme="majorBidi"/>
          <w:color w:val="000000"/>
          <w:lang w:val="en-GB"/>
        </w:rPr>
        <w:t xml:space="preserve"> use in education</w:t>
      </w:r>
      <w:r w:rsidRPr="00C2018E">
        <w:rPr>
          <w:rFonts w:asciiTheme="majorBidi" w:eastAsiaTheme="minorHAnsi" w:hAnsiTheme="majorBidi" w:cstheme="majorBidi"/>
          <w:color w:val="000000"/>
          <w:szCs w:val="24"/>
          <w:lang w:val="en-GB" w:bidi="ar-AE"/>
        </w:rPr>
        <w:t>. The current study’s results</w:t>
      </w:r>
      <w:r w:rsidRPr="00C2018E">
        <w:rPr>
          <w:rFonts w:asciiTheme="majorBidi" w:hAnsiTheme="majorBidi"/>
          <w:color w:val="000000"/>
          <w:lang w:val="en-GB"/>
        </w:rPr>
        <w:t xml:space="preserve">, however, </w:t>
      </w:r>
      <w:r w:rsidRPr="00C2018E">
        <w:rPr>
          <w:rFonts w:asciiTheme="majorBidi" w:eastAsiaTheme="minorHAnsi" w:hAnsiTheme="majorBidi" w:cstheme="majorBidi"/>
          <w:color w:val="000000"/>
          <w:szCs w:val="24"/>
          <w:lang w:val="en-GB" w:bidi="ar-AE"/>
        </w:rPr>
        <w:t xml:space="preserve">indicate </w:t>
      </w:r>
      <w:r w:rsidRPr="00C2018E">
        <w:rPr>
          <w:rFonts w:asciiTheme="majorBidi" w:hAnsiTheme="majorBidi"/>
          <w:color w:val="000000"/>
          <w:lang w:val="en-GB"/>
        </w:rPr>
        <w:t xml:space="preserve">that many students (47%) reported using SNSs to help with their </w:t>
      </w:r>
      <w:r w:rsidRPr="00C2018E">
        <w:rPr>
          <w:rFonts w:asciiTheme="majorBidi" w:eastAsiaTheme="minorHAnsi" w:hAnsiTheme="majorBidi" w:cstheme="majorBidi"/>
          <w:color w:val="000000"/>
          <w:szCs w:val="24"/>
          <w:lang w:val="en-GB" w:bidi="ar-AE"/>
        </w:rPr>
        <w:t>education</w:t>
      </w:r>
      <w:r w:rsidRPr="00C2018E">
        <w:rPr>
          <w:rFonts w:asciiTheme="majorBidi" w:hAnsiTheme="majorBidi"/>
          <w:color w:val="000000"/>
          <w:lang w:val="en-GB"/>
        </w:rPr>
        <w:t>. This does not necessarily signify a cultural difference</w:t>
      </w:r>
      <w:r w:rsidRPr="00C2018E">
        <w:rPr>
          <w:rFonts w:asciiTheme="majorBidi" w:eastAsiaTheme="minorHAnsi" w:hAnsiTheme="majorBidi" w:cstheme="majorBidi"/>
          <w:color w:val="000000"/>
          <w:szCs w:val="24"/>
          <w:lang w:val="en-GB" w:bidi="ar-AE"/>
        </w:rPr>
        <w:t>; rather, it may</w:t>
      </w:r>
      <w:r w:rsidRPr="00C2018E">
        <w:rPr>
          <w:rFonts w:asciiTheme="majorBidi" w:hAnsiTheme="majorBidi"/>
          <w:color w:val="000000"/>
          <w:lang w:val="en-GB"/>
        </w:rPr>
        <w:t xml:space="preserve"> just </w:t>
      </w:r>
      <w:r w:rsidRPr="00C2018E">
        <w:rPr>
          <w:rFonts w:asciiTheme="majorBidi" w:eastAsiaTheme="minorHAnsi" w:hAnsiTheme="majorBidi" w:cstheme="majorBidi"/>
          <w:color w:val="000000"/>
          <w:szCs w:val="24"/>
          <w:lang w:val="en-GB" w:bidi="ar-AE"/>
        </w:rPr>
        <w:t xml:space="preserve">be due to </w:t>
      </w:r>
      <w:r w:rsidRPr="00C2018E">
        <w:rPr>
          <w:rFonts w:asciiTheme="majorBidi" w:hAnsiTheme="majorBidi"/>
          <w:color w:val="000000"/>
          <w:lang w:val="en-GB"/>
        </w:rPr>
        <w:t xml:space="preserve">a difference in </w:t>
      </w:r>
      <w:r w:rsidRPr="00C2018E">
        <w:rPr>
          <w:rFonts w:asciiTheme="majorBidi" w:eastAsiaTheme="minorHAnsi" w:hAnsiTheme="majorBidi" w:cstheme="majorBidi"/>
          <w:color w:val="000000"/>
          <w:szCs w:val="24"/>
          <w:lang w:val="en-GB" w:bidi="ar-AE"/>
        </w:rPr>
        <w:t>the studies’ samples. In addition, given this study’s</w:t>
      </w:r>
      <w:r w:rsidRPr="00C2018E">
        <w:rPr>
          <w:rFonts w:asciiTheme="majorBidi" w:hAnsiTheme="majorBidi"/>
          <w:color w:val="000000"/>
          <w:lang w:val="en-GB"/>
        </w:rPr>
        <w:t xml:space="preserve"> small </w:t>
      </w:r>
      <w:r w:rsidRPr="00C2018E">
        <w:rPr>
          <w:rFonts w:asciiTheme="majorBidi" w:eastAsiaTheme="minorHAnsi" w:hAnsiTheme="majorBidi" w:cstheme="majorBidi"/>
          <w:color w:val="000000"/>
          <w:szCs w:val="24"/>
          <w:lang w:val="en-GB" w:bidi="ar-AE"/>
        </w:rPr>
        <w:t>sample size,</w:t>
      </w:r>
      <w:r w:rsidRPr="00C2018E">
        <w:rPr>
          <w:rFonts w:asciiTheme="majorBidi" w:hAnsiTheme="majorBidi"/>
          <w:color w:val="000000"/>
          <w:lang w:val="en-GB"/>
        </w:rPr>
        <w:t xml:space="preserve"> it is not possible</w:t>
      </w:r>
      <w:r w:rsidRPr="00C2018E">
        <w:rPr>
          <w:rFonts w:asciiTheme="majorBidi" w:eastAsiaTheme="minorHAnsi" w:hAnsiTheme="majorBidi" w:cstheme="majorBidi"/>
          <w:color w:val="000000"/>
          <w:szCs w:val="24"/>
          <w:lang w:val="en-GB" w:bidi="ar-AE"/>
        </w:rPr>
        <w:t xml:space="preserve"> to use it</w:t>
      </w:r>
      <w:r w:rsidRPr="00C2018E">
        <w:rPr>
          <w:rFonts w:asciiTheme="majorBidi" w:hAnsiTheme="majorBidi"/>
          <w:color w:val="000000"/>
          <w:lang w:val="en-GB"/>
        </w:rPr>
        <w:t xml:space="preserve"> to make a national comparison. </w:t>
      </w:r>
    </w:p>
    <w:p w14:paraId="476E0651" w14:textId="6DDA7074" w:rsidR="00B53DE1" w:rsidRPr="00C2018E" w:rsidRDefault="00B53DE1" w:rsidP="00D8183E">
      <w:pPr>
        <w:keepNext/>
        <w:keepLines/>
        <w:outlineLvl w:val="2"/>
        <w:rPr>
          <w:lang w:val="en-GB"/>
        </w:rPr>
      </w:pPr>
      <w:bookmarkStart w:id="249" w:name="_Toc479629869"/>
      <w:bookmarkStart w:id="250" w:name="_Toc532220047"/>
      <w:r w:rsidRPr="00C2018E">
        <w:rPr>
          <w:b/>
          <w:lang w:val="en-GB"/>
        </w:rPr>
        <w:lastRenderedPageBreak/>
        <w:t xml:space="preserve">Summary of </w:t>
      </w:r>
      <w:r w:rsidRPr="00C2018E">
        <w:rPr>
          <w:rFonts w:eastAsiaTheme="majorEastAsia" w:cstheme="majorBidi"/>
          <w:b/>
          <w:bCs/>
          <w:lang w:val="en-GB"/>
        </w:rPr>
        <w:t>the Key Findings</w:t>
      </w:r>
      <w:bookmarkEnd w:id="249"/>
      <w:r w:rsidR="002C3813" w:rsidRPr="00C2018E">
        <w:rPr>
          <w:rFonts w:eastAsiaTheme="majorEastAsia" w:cstheme="majorBidi"/>
          <w:b/>
          <w:bCs/>
          <w:lang w:val="en-GB"/>
        </w:rPr>
        <w:t xml:space="preserve"> on Students; SNS Use</w:t>
      </w:r>
      <w:bookmarkEnd w:id="250"/>
    </w:p>
    <w:p w14:paraId="62F5342E" w14:textId="57E9B82C"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eastAsiaTheme="minorHAnsi" w:hAnsiTheme="majorBidi" w:cstheme="majorBidi"/>
          <w:szCs w:val="24"/>
          <w:lang w:val="en-GB"/>
        </w:rPr>
        <w:t xml:space="preserve">Section </w:t>
      </w:r>
      <w:r w:rsidRPr="00C2018E">
        <w:rPr>
          <w:rFonts w:asciiTheme="majorBidi" w:hAnsiTheme="majorBidi"/>
          <w:lang w:val="en-GB"/>
        </w:rPr>
        <w:t>4.1</w:t>
      </w:r>
      <w:r w:rsidRPr="00C2018E">
        <w:rPr>
          <w:rFonts w:asciiTheme="majorBidi" w:eastAsiaTheme="minorHAnsi" w:hAnsiTheme="majorBidi" w:cstheme="majorBidi"/>
          <w:szCs w:val="24"/>
          <w:lang w:val="en-GB"/>
        </w:rPr>
        <w:t xml:space="preserve"> focus</w:t>
      </w:r>
      <w:r w:rsidR="00EB3AFB" w:rsidRPr="00C2018E">
        <w:rPr>
          <w:rFonts w:asciiTheme="majorBidi" w:eastAsiaTheme="minorHAnsi" w:hAnsiTheme="majorBidi" w:cstheme="majorBidi"/>
          <w:szCs w:val="24"/>
          <w:lang w:val="en-GB"/>
        </w:rPr>
        <w:t>s</w:t>
      </w:r>
      <w:r w:rsidRPr="00C2018E">
        <w:rPr>
          <w:rFonts w:asciiTheme="majorBidi" w:eastAsiaTheme="minorHAnsi" w:hAnsiTheme="majorBidi" w:cstheme="majorBidi"/>
          <w:szCs w:val="24"/>
          <w:lang w:val="en-GB"/>
        </w:rPr>
        <w:t>es on</w:t>
      </w:r>
      <w:r w:rsidRPr="00C2018E">
        <w:rPr>
          <w:rFonts w:asciiTheme="majorBidi" w:hAnsiTheme="majorBidi"/>
          <w:lang w:val="en-GB"/>
        </w:rPr>
        <w:t xml:space="preserve"> the </w:t>
      </w:r>
      <w:r w:rsidRPr="00C2018E">
        <w:rPr>
          <w:rFonts w:asciiTheme="majorBidi" w:eastAsiaTheme="minorHAnsi" w:hAnsiTheme="majorBidi" w:cstheme="majorBidi"/>
          <w:szCs w:val="24"/>
          <w:lang w:val="en-GB"/>
        </w:rPr>
        <w:t>respondents’</w:t>
      </w:r>
      <w:r w:rsidRPr="00C2018E">
        <w:rPr>
          <w:rFonts w:asciiTheme="majorBidi" w:hAnsiTheme="majorBidi"/>
          <w:lang w:val="en-GB"/>
        </w:rPr>
        <w:t xml:space="preserve"> patterns of </w:t>
      </w:r>
      <w:r w:rsidRPr="00C2018E">
        <w:rPr>
          <w:rFonts w:asciiTheme="majorBidi" w:eastAsiaTheme="minorHAnsi" w:hAnsiTheme="majorBidi" w:cstheme="majorBidi"/>
          <w:szCs w:val="24"/>
          <w:lang w:val="en-GB"/>
        </w:rPr>
        <w:t>SNS use</w:t>
      </w:r>
      <w:r w:rsidRPr="00C2018E">
        <w:rPr>
          <w:rFonts w:asciiTheme="majorBidi" w:hAnsiTheme="majorBidi"/>
          <w:lang w:val="en-GB"/>
        </w:rPr>
        <w:t xml:space="preserve">. The main findings are </w:t>
      </w:r>
      <w:r w:rsidR="003476EE" w:rsidRPr="00C2018E">
        <w:rPr>
          <w:rFonts w:asciiTheme="majorBidi" w:eastAsiaTheme="minorHAnsi" w:hAnsiTheme="majorBidi" w:cstheme="majorBidi"/>
          <w:szCs w:val="24"/>
          <w:lang w:val="en-GB"/>
        </w:rPr>
        <w:t>summarised</w:t>
      </w:r>
      <w:r w:rsidR="003476EE" w:rsidRPr="00C2018E">
        <w:rPr>
          <w:rFonts w:asciiTheme="majorBidi" w:hAnsiTheme="majorBidi"/>
          <w:lang w:val="en-GB"/>
        </w:rPr>
        <w:t xml:space="preserve"> </w:t>
      </w:r>
      <w:r w:rsidRPr="00C2018E">
        <w:rPr>
          <w:rFonts w:asciiTheme="majorBidi" w:hAnsiTheme="majorBidi"/>
          <w:lang w:val="en-GB"/>
        </w:rPr>
        <w:t xml:space="preserve">as follows: </w:t>
      </w:r>
    </w:p>
    <w:p w14:paraId="73DFB1FB" w14:textId="76B26231" w:rsidR="00B53DE1" w:rsidRPr="00C2018E" w:rsidRDefault="002C3813" w:rsidP="00D8183E">
      <w:pPr>
        <w:numPr>
          <w:ilvl w:val="0"/>
          <w:numId w:val="4"/>
        </w:numPr>
        <w:autoSpaceDE w:val="0"/>
        <w:autoSpaceDN w:val="0"/>
        <w:adjustRightInd w:val="0"/>
        <w:ind w:left="1080"/>
        <w:rPr>
          <w:rFonts w:asciiTheme="majorBidi" w:eastAsiaTheme="minorHAnsi" w:hAnsiTheme="majorBidi" w:cstheme="majorBidi"/>
          <w:szCs w:val="24"/>
          <w:lang w:val="en-GB"/>
        </w:rPr>
      </w:pPr>
      <w:r w:rsidRPr="00C2018E">
        <w:rPr>
          <w:rFonts w:asciiTheme="majorBidi" w:eastAsiaTheme="minorHAnsi" w:hAnsiTheme="majorBidi" w:cstheme="majorBidi"/>
          <w:szCs w:val="24"/>
          <w:lang w:val="en-GB"/>
        </w:rPr>
        <w:t>Nearly all</w:t>
      </w:r>
      <w:r w:rsidR="00B53DE1" w:rsidRPr="00C2018E">
        <w:rPr>
          <w:rFonts w:asciiTheme="majorBidi" w:eastAsiaTheme="minorHAnsi" w:hAnsiTheme="majorBidi" w:cstheme="majorBidi"/>
          <w:szCs w:val="24"/>
          <w:lang w:val="en-GB"/>
        </w:rPr>
        <w:t xml:space="preserve"> of the respondents used SNSs.</w:t>
      </w:r>
    </w:p>
    <w:p w14:paraId="67BBF240" w14:textId="3B192018" w:rsidR="00B53DE1" w:rsidRPr="00C2018E" w:rsidRDefault="00B53DE1" w:rsidP="00D8183E">
      <w:pPr>
        <w:numPr>
          <w:ilvl w:val="0"/>
          <w:numId w:val="4"/>
        </w:numPr>
        <w:autoSpaceDE w:val="0"/>
        <w:autoSpaceDN w:val="0"/>
        <w:adjustRightInd w:val="0"/>
        <w:ind w:left="1080"/>
        <w:rPr>
          <w:rFonts w:asciiTheme="majorBidi" w:hAnsiTheme="majorBidi"/>
          <w:lang w:val="en-GB"/>
        </w:rPr>
      </w:pPr>
      <w:r w:rsidRPr="00C2018E">
        <w:rPr>
          <w:rFonts w:asciiTheme="majorBidi" w:hAnsiTheme="majorBidi"/>
          <w:lang w:val="en-GB"/>
        </w:rPr>
        <w:t>The</w:t>
      </w:r>
      <w:r w:rsidR="002C3813" w:rsidRPr="00C2018E">
        <w:rPr>
          <w:rFonts w:asciiTheme="majorBidi" w:hAnsiTheme="majorBidi"/>
          <w:lang w:val="en-GB"/>
        </w:rPr>
        <w:t xml:space="preserve"> strong</w:t>
      </w:r>
      <w:r w:rsidRPr="00C2018E">
        <w:rPr>
          <w:rFonts w:asciiTheme="majorBidi" w:hAnsiTheme="majorBidi"/>
          <w:lang w:val="en-GB"/>
        </w:rPr>
        <w:t xml:space="preserve"> majority of </w:t>
      </w:r>
      <w:r w:rsidRPr="00C2018E">
        <w:rPr>
          <w:rFonts w:asciiTheme="majorBidi" w:eastAsiaTheme="minorHAnsi" w:hAnsiTheme="majorBidi" w:cstheme="majorBidi"/>
          <w:szCs w:val="24"/>
          <w:lang w:val="en-GB"/>
        </w:rPr>
        <w:t xml:space="preserve">the </w:t>
      </w:r>
      <w:r w:rsidRPr="00C2018E">
        <w:rPr>
          <w:rFonts w:asciiTheme="majorBidi" w:hAnsiTheme="majorBidi"/>
          <w:lang w:val="en-GB"/>
        </w:rPr>
        <w:t>respondents used SNSs several times a day</w:t>
      </w:r>
      <w:r w:rsidRPr="00C2018E">
        <w:rPr>
          <w:rFonts w:asciiTheme="majorBidi" w:eastAsiaTheme="minorHAnsi" w:hAnsiTheme="majorBidi" w:cstheme="majorBidi"/>
          <w:szCs w:val="24"/>
          <w:lang w:val="en-GB"/>
        </w:rPr>
        <w:t>.</w:t>
      </w:r>
    </w:p>
    <w:p w14:paraId="30497C0F" w14:textId="5F5DA88B" w:rsidR="00B53DE1" w:rsidRPr="00C2018E" w:rsidRDefault="00B53DE1" w:rsidP="00D8183E">
      <w:pPr>
        <w:numPr>
          <w:ilvl w:val="0"/>
          <w:numId w:val="4"/>
        </w:numPr>
        <w:autoSpaceDE w:val="0"/>
        <w:autoSpaceDN w:val="0"/>
        <w:adjustRightInd w:val="0"/>
        <w:ind w:left="1080"/>
        <w:rPr>
          <w:rFonts w:asciiTheme="majorBidi" w:hAnsiTheme="majorBidi"/>
          <w:lang w:val="en-GB"/>
        </w:rPr>
      </w:pPr>
      <w:r w:rsidRPr="00C2018E">
        <w:rPr>
          <w:rFonts w:asciiTheme="majorBidi" w:hAnsiTheme="majorBidi"/>
          <w:lang w:val="en-GB"/>
        </w:rPr>
        <w:t xml:space="preserve">The majority of </w:t>
      </w:r>
      <w:r w:rsidRPr="00C2018E">
        <w:rPr>
          <w:rFonts w:asciiTheme="majorBidi" w:eastAsiaTheme="minorHAnsi" w:hAnsiTheme="majorBidi" w:cstheme="majorBidi"/>
          <w:szCs w:val="24"/>
          <w:lang w:val="en-GB"/>
        </w:rPr>
        <w:t xml:space="preserve">the </w:t>
      </w:r>
      <w:r w:rsidRPr="00C2018E">
        <w:rPr>
          <w:rFonts w:asciiTheme="majorBidi" w:hAnsiTheme="majorBidi"/>
          <w:lang w:val="en-GB"/>
        </w:rPr>
        <w:t>respondents used multiple SNSs. Many used five or more SNSs</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w:t>
      </w:r>
    </w:p>
    <w:p w14:paraId="0E291A21" w14:textId="7307B8B1" w:rsidR="00B53DE1" w:rsidRPr="00C2018E" w:rsidRDefault="00B53DE1" w:rsidP="00D8183E">
      <w:pPr>
        <w:numPr>
          <w:ilvl w:val="0"/>
          <w:numId w:val="4"/>
        </w:numPr>
        <w:autoSpaceDE w:val="0"/>
        <w:autoSpaceDN w:val="0"/>
        <w:adjustRightInd w:val="0"/>
        <w:ind w:left="1080"/>
        <w:rPr>
          <w:rFonts w:asciiTheme="majorBidi" w:hAnsiTheme="majorBidi"/>
          <w:lang w:val="en-GB"/>
        </w:rPr>
      </w:pPr>
      <w:r w:rsidRPr="00C2018E">
        <w:rPr>
          <w:rFonts w:asciiTheme="majorBidi" w:hAnsiTheme="majorBidi"/>
          <w:color w:val="000000"/>
          <w:lang w:val="en-GB"/>
        </w:rPr>
        <w:t>The respondents predominantly used WhatsApp and Instagram.</w:t>
      </w:r>
    </w:p>
    <w:p w14:paraId="59DC0CD3" w14:textId="217B35B8" w:rsidR="00B53DE1" w:rsidRPr="00C2018E" w:rsidRDefault="00B53DE1" w:rsidP="00D8183E">
      <w:pPr>
        <w:numPr>
          <w:ilvl w:val="0"/>
          <w:numId w:val="4"/>
        </w:numPr>
        <w:autoSpaceDE w:val="0"/>
        <w:autoSpaceDN w:val="0"/>
        <w:adjustRightInd w:val="0"/>
        <w:ind w:left="1080"/>
        <w:rPr>
          <w:rFonts w:asciiTheme="majorBidi" w:hAnsiTheme="majorBidi"/>
          <w:lang w:val="en-GB"/>
        </w:rPr>
      </w:pPr>
      <w:r w:rsidRPr="00C2018E">
        <w:rPr>
          <w:rFonts w:asciiTheme="majorBidi" w:eastAsiaTheme="minorHAnsi" w:hAnsiTheme="majorBidi" w:cstheme="majorBidi"/>
          <w:color w:val="000000"/>
          <w:szCs w:val="24"/>
          <w:lang w:val="en-GB"/>
        </w:rPr>
        <w:t xml:space="preserve">Many </w:t>
      </w:r>
      <w:r w:rsidRPr="00C2018E">
        <w:rPr>
          <w:rFonts w:asciiTheme="majorBidi" w:hAnsiTheme="majorBidi"/>
          <w:color w:val="000000"/>
          <w:lang w:val="en-GB"/>
        </w:rPr>
        <w:t xml:space="preserve">of the students stated that they liked to use SNSs </w:t>
      </w:r>
      <w:r w:rsidRPr="00C2018E">
        <w:rPr>
          <w:rFonts w:asciiTheme="majorBidi" w:eastAsiaTheme="minorHAnsi" w:hAnsiTheme="majorBidi" w:cstheme="majorBidi"/>
          <w:color w:val="000000"/>
          <w:szCs w:val="24"/>
          <w:lang w:val="en-GB"/>
        </w:rPr>
        <w:t>or</w:t>
      </w:r>
      <w:r w:rsidRPr="00C2018E">
        <w:rPr>
          <w:rFonts w:asciiTheme="majorBidi" w:hAnsiTheme="majorBidi"/>
          <w:color w:val="000000"/>
          <w:lang w:val="en-GB"/>
        </w:rPr>
        <w:t xml:space="preserve"> even that they cannot live without them.</w:t>
      </w:r>
    </w:p>
    <w:p w14:paraId="69E4D444" w14:textId="78342667" w:rsidR="00B53DE1" w:rsidRPr="00C2018E" w:rsidRDefault="00B53DE1" w:rsidP="00D8183E">
      <w:pPr>
        <w:numPr>
          <w:ilvl w:val="0"/>
          <w:numId w:val="4"/>
        </w:numPr>
        <w:autoSpaceDE w:val="0"/>
        <w:autoSpaceDN w:val="0"/>
        <w:adjustRightInd w:val="0"/>
        <w:ind w:left="1080"/>
        <w:rPr>
          <w:rFonts w:asciiTheme="majorBidi" w:hAnsiTheme="majorBidi"/>
          <w:lang w:val="en-GB"/>
        </w:rPr>
      </w:pPr>
      <w:r w:rsidRPr="00C2018E">
        <w:rPr>
          <w:rFonts w:asciiTheme="majorBidi" w:hAnsiTheme="majorBidi"/>
          <w:color w:val="000000"/>
          <w:lang w:val="en-GB"/>
        </w:rPr>
        <w:t xml:space="preserve">The two </w:t>
      </w:r>
      <w:r w:rsidRPr="00C2018E">
        <w:rPr>
          <w:rFonts w:asciiTheme="majorBidi" w:eastAsiaTheme="minorHAnsi" w:hAnsiTheme="majorBidi" w:cstheme="majorBidi"/>
          <w:color w:val="000000"/>
          <w:szCs w:val="24"/>
          <w:lang w:val="en-GB" w:bidi="ar-AE"/>
        </w:rPr>
        <w:t>most common</w:t>
      </w:r>
      <w:r w:rsidRPr="00C2018E">
        <w:rPr>
          <w:rFonts w:asciiTheme="majorBidi" w:hAnsiTheme="majorBidi"/>
          <w:color w:val="000000"/>
          <w:lang w:val="en-GB"/>
        </w:rPr>
        <w:t xml:space="preserve"> reasons for using SNSs among the respondents were to connect with friends and family and to procrastinate </w:t>
      </w:r>
      <w:r w:rsidRPr="00C2018E">
        <w:rPr>
          <w:rFonts w:asciiTheme="majorBidi" w:eastAsiaTheme="minorHAnsi" w:hAnsiTheme="majorBidi" w:cstheme="majorBidi"/>
          <w:color w:val="000000"/>
          <w:szCs w:val="24"/>
          <w:lang w:val="en-GB" w:bidi="ar-AE"/>
        </w:rPr>
        <w:t>or</w:t>
      </w:r>
      <w:r w:rsidRPr="00C2018E">
        <w:rPr>
          <w:rFonts w:asciiTheme="majorBidi" w:hAnsiTheme="majorBidi"/>
          <w:color w:val="000000"/>
          <w:lang w:val="en-GB"/>
        </w:rPr>
        <w:t xml:space="preserve"> pass time. </w:t>
      </w:r>
      <w:r w:rsidRPr="00C2018E">
        <w:rPr>
          <w:rFonts w:asciiTheme="majorBidi" w:eastAsiaTheme="minorHAnsi" w:hAnsiTheme="majorBidi" w:cstheme="majorBidi"/>
          <w:color w:val="000000"/>
          <w:szCs w:val="24"/>
          <w:lang w:val="en-GB" w:bidi="ar-AE"/>
        </w:rPr>
        <w:t xml:space="preserve">Educational uses were also common, with </w:t>
      </w:r>
      <w:r w:rsidRPr="00C2018E">
        <w:rPr>
          <w:rFonts w:asciiTheme="majorBidi" w:hAnsiTheme="majorBidi"/>
          <w:color w:val="000000"/>
          <w:lang w:val="en-GB"/>
        </w:rPr>
        <w:t xml:space="preserve">47% of </w:t>
      </w:r>
      <w:r w:rsidRPr="00C2018E">
        <w:rPr>
          <w:rFonts w:asciiTheme="majorBidi" w:eastAsiaTheme="minorHAnsi" w:hAnsiTheme="majorBidi" w:cstheme="majorBidi"/>
          <w:color w:val="000000"/>
          <w:szCs w:val="24"/>
          <w:lang w:val="en-GB" w:bidi="ar-AE"/>
        </w:rPr>
        <w:t>the</w:t>
      </w:r>
      <w:r w:rsidRPr="00C2018E">
        <w:rPr>
          <w:rFonts w:asciiTheme="majorBidi" w:hAnsiTheme="majorBidi"/>
          <w:color w:val="000000"/>
          <w:lang w:val="en-GB"/>
        </w:rPr>
        <w:t xml:space="preserve"> students </w:t>
      </w:r>
      <w:r w:rsidRPr="00C2018E">
        <w:rPr>
          <w:rFonts w:asciiTheme="majorBidi" w:eastAsiaTheme="minorHAnsi" w:hAnsiTheme="majorBidi" w:cstheme="majorBidi"/>
          <w:color w:val="000000"/>
          <w:szCs w:val="24"/>
          <w:lang w:val="en-GB" w:bidi="ar-AE"/>
        </w:rPr>
        <w:t>mentioning</w:t>
      </w:r>
      <w:r w:rsidRPr="00C2018E">
        <w:rPr>
          <w:rFonts w:asciiTheme="majorBidi" w:hAnsiTheme="majorBidi"/>
          <w:color w:val="000000"/>
          <w:lang w:val="en-GB"/>
        </w:rPr>
        <w:t xml:space="preserve"> that they used SNSs to help with their studies.</w:t>
      </w:r>
    </w:p>
    <w:p w14:paraId="0AB017D6" w14:textId="31202B8B"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These findings provide a general idea </w:t>
      </w:r>
      <w:r w:rsidRPr="00C2018E">
        <w:rPr>
          <w:rFonts w:asciiTheme="majorBidi" w:hAnsiTheme="majorBidi" w:cstheme="majorBidi"/>
          <w:szCs w:val="24"/>
          <w:lang w:val="en-GB"/>
        </w:rPr>
        <w:t>regarding</w:t>
      </w:r>
      <w:r w:rsidRPr="00C2018E">
        <w:rPr>
          <w:rFonts w:asciiTheme="majorBidi" w:hAnsiTheme="majorBidi"/>
          <w:lang w:val="en-GB"/>
        </w:rPr>
        <w:t xml:space="preserve"> how </w:t>
      </w:r>
      <w:r w:rsidRPr="00C2018E">
        <w:rPr>
          <w:rFonts w:asciiTheme="majorBidi" w:hAnsiTheme="majorBidi" w:cstheme="majorBidi"/>
          <w:szCs w:val="24"/>
          <w:lang w:val="en-GB"/>
        </w:rPr>
        <w:t xml:space="preserve">the </w:t>
      </w:r>
      <w:r w:rsidRPr="00C2018E">
        <w:rPr>
          <w:rFonts w:asciiTheme="majorBidi" w:hAnsiTheme="majorBidi"/>
          <w:lang w:val="en-GB"/>
        </w:rPr>
        <w:t xml:space="preserve">respondents used SNSs, </w:t>
      </w:r>
      <w:r w:rsidRPr="00C2018E">
        <w:rPr>
          <w:rFonts w:asciiTheme="majorBidi" w:hAnsiTheme="majorBidi" w:cstheme="majorBidi"/>
          <w:szCs w:val="24"/>
          <w:lang w:val="en-GB"/>
        </w:rPr>
        <w:t>which</w:t>
      </w:r>
      <w:r w:rsidRPr="00C2018E">
        <w:rPr>
          <w:rFonts w:asciiTheme="majorBidi" w:hAnsiTheme="majorBidi"/>
          <w:lang w:val="en-GB"/>
        </w:rPr>
        <w:t xml:space="preserve"> SNSs they used</w:t>
      </w:r>
      <w:r w:rsidRPr="00C2018E">
        <w:rPr>
          <w:rFonts w:asciiTheme="majorBidi" w:hAnsiTheme="majorBidi" w:cstheme="majorBidi"/>
          <w:szCs w:val="24"/>
          <w:lang w:val="en-GB"/>
        </w:rPr>
        <w:t>,</w:t>
      </w:r>
      <w:r w:rsidRPr="00C2018E">
        <w:rPr>
          <w:rFonts w:asciiTheme="majorBidi" w:hAnsiTheme="majorBidi"/>
          <w:lang w:val="en-GB"/>
        </w:rPr>
        <w:t xml:space="preserve"> and how often they used them. </w:t>
      </w:r>
      <w:r w:rsidRPr="00C2018E">
        <w:rPr>
          <w:lang w:val="en-GB"/>
        </w:rPr>
        <w:t xml:space="preserve">The findings are specific to these </w:t>
      </w:r>
      <w:r w:rsidRPr="00C2018E">
        <w:rPr>
          <w:rFonts w:asciiTheme="majorBidi" w:hAnsiTheme="majorBidi"/>
          <w:bCs/>
          <w:color w:val="000000"/>
          <w:szCs w:val="24"/>
          <w:lang w:val="en-GB"/>
        </w:rPr>
        <w:t>respondents, however</w:t>
      </w:r>
      <w:r w:rsidRPr="00C2018E">
        <w:rPr>
          <w:lang w:val="en-GB"/>
        </w:rPr>
        <w:t xml:space="preserve">. Chapman and Lahav (2008) found that online behaviours clearly vary from one context to another. </w:t>
      </w:r>
      <w:r w:rsidRPr="00C2018E">
        <w:rPr>
          <w:rFonts w:asciiTheme="majorBidi" w:hAnsiTheme="majorBidi"/>
          <w:lang w:val="en-GB"/>
        </w:rPr>
        <w:t xml:space="preserve">In </w:t>
      </w:r>
      <w:r w:rsidRPr="00C2018E">
        <w:rPr>
          <w:rFonts w:asciiTheme="majorBidi" w:hAnsiTheme="majorBidi" w:cstheme="majorBidi"/>
          <w:szCs w:val="24"/>
          <w:lang w:val="en-GB"/>
        </w:rPr>
        <w:t xml:space="preserve">Section </w:t>
      </w:r>
      <w:r w:rsidRPr="00C2018E">
        <w:rPr>
          <w:rFonts w:asciiTheme="majorBidi" w:hAnsiTheme="majorBidi"/>
          <w:lang w:val="en-GB"/>
        </w:rPr>
        <w:t>4.2</w:t>
      </w:r>
      <w:r w:rsidRPr="00C2018E">
        <w:rPr>
          <w:rFonts w:asciiTheme="majorBidi" w:hAnsiTheme="majorBidi" w:cstheme="majorBidi"/>
          <w:szCs w:val="24"/>
          <w:lang w:val="en-GB"/>
        </w:rPr>
        <w:t>,</w:t>
      </w:r>
      <w:r w:rsidRPr="00C2018E">
        <w:rPr>
          <w:rFonts w:asciiTheme="majorBidi" w:hAnsiTheme="majorBidi"/>
          <w:lang w:val="en-GB"/>
        </w:rPr>
        <w:t xml:space="preserve"> I explore </w:t>
      </w:r>
      <w:r w:rsidRPr="00C2018E">
        <w:rPr>
          <w:rFonts w:asciiTheme="majorBidi" w:hAnsiTheme="majorBidi" w:cstheme="majorBidi"/>
          <w:szCs w:val="24"/>
          <w:lang w:val="en-GB"/>
        </w:rPr>
        <w:t>SNS</w:t>
      </w:r>
      <w:r w:rsidRPr="00C2018E">
        <w:rPr>
          <w:rFonts w:asciiTheme="majorBidi" w:hAnsiTheme="majorBidi"/>
          <w:lang w:val="en-GB"/>
        </w:rPr>
        <w:t xml:space="preserve"> use in more </w:t>
      </w:r>
      <w:r w:rsidRPr="00C2018E">
        <w:rPr>
          <w:rFonts w:asciiTheme="majorBidi" w:hAnsiTheme="majorBidi" w:cstheme="majorBidi"/>
          <w:szCs w:val="24"/>
          <w:lang w:val="en-GB"/>
        </w:rPr>
        <w:t>detail based on</w:t>
      </w:r>
      <w:r w:rsidRPr="00C2018E">
        <w:rPr>
          <w:rFonts w:asciiTheme="majorBidi" w:hAnsiTheme="majorBidi"/>
          <w:lang w:val="en-GB"/>
        </w:rPr>
        <w:t xml:space="preserve"> the focus</w:t>
      </w:r>
      <w:r w:rsidRPr="00C2018E">
        <w:rPr>
          <w:rFonts w:asciiTheme="majorBidi" w:hAnsiTheme="majorBidi" w:cstheme="majorBidi"/>
          <w:szCs w:val="24"/>
          <w:lang w:val="en-GB"/>
        </w:rPr>
        <w:t>-</w:t>
      </w:r>
      <w:r w:rsidRPr="00C2018E">
        <w:rPr>
          <w:rFonts w:asciiTheme="majorBidi" w:hAnsiTheme="majorBidi"/>
          <w:lang w:val="en-GB"/>
        </w:rPr>
        <w:t>group discussions.</w:t>
      </w:r>
    </w:p>
    <w:p w14:paraId="208F2C22" w14:textId="59425AEB" w:rsidR="00B53DE1" w:rsidRPr="00C2018E" w:rsidRDefault="00B53DE1" w:rsidP="00D8183E">
      <w:pPr>
        <w:keepNext/>
        <w:keepLines/>
        <w:numPr>
          <w:ilvl w:val="1"/>
          <w:numId w:val="1"/>
        </w:numPr>
        <w:ind w:left="207" w:hanging="567"/>
        <w:outlineLvl w:val="1"/>
        <w:rPr>
          <w:rFonts w:eastAsiaTheme="majorEastAsia" w:cstheme="majorBidi"/>
          <w:b/>
          <w:bCs/>
          <w:szCs w:val="26"/>
          <w:lang w:val="en-GB"/>
        </w:rPr>
      </w:pPr>
      <w:bookmarkStart w:id="251" w:name="_Toc479629870"/>
      <w:r w:rsidRPr="00C2018E">
        <w:rPr>
          <w:b/>
          <w:lang w:val="en-GB"/>
        </w:rPr>
        <w:t xml:space="preserve"> </w:t>
      </w:r>
      <w:bookmarkStart w:id="252" w:name="_Toc532220048"/>
      <w:r w:rsidRPr="00C2018E">
        <w:rPr>
          <w:b/>
          <w:lang w:val="en-GB"/>
        </w:rPr>
        <w:t xml:space="preserve">Students’ </w:t>
      </w:r>
      <w:r w:rsidRPr="00C2018E">
        <w:rPr>
          <w:rFonts w:eastAsiaTheme="majorEastAsia" w:cstheme="majorBidi"/>
          <w:b/>
          <w:bCs/>
          <w:szCs w:val="26"/>
          <w:lang w:val="en-GB"/>
        </w:rPr>
        <w:t xml:space="preserve">Perceptions: Qualitative </w:t>
      </w:r>
      <w:r w:rsidRPr="00C2018E">
        <w:rPr>
          <w:b/>
          <w:lang w:val="en-GB"/>
        </w:rPr>
        <w:t>Focus</w:t>
      </w:r>
      <w:r w:rsidRPr="00C2018E">
        <w:rPr>
          <w:rFonts w:eastAsiaTheme="majorEastAsia" w:cstheme="majorBidi"/>
          <w:b/>
          <w:bCs/>
          <w:szCs w:val="26"/>
          <w:lang w:val="en-GB"/>
        </w:rPr>
        <w:t xml:space="preserve">-Group </w:t>
      </w:r>
      <w:bookmarkEnd w:id="251"/>
      <w:r w:rsidRPr="00C2018E">
        <w:rPr>
          <w:rFonts w:eastAsiaTheme="majorEastAsia" w:cstheme="majorBidi"/>
          <w:b/>
          <w:bCs/>
          <w:szCs w:val="26"/>
          <w:lang w:val="en-GB"/>
        </w:rPr>
        <w:t>Data</w:t>
      </w:r>
      <w:bookmarkEnd w:id="252"/>
    </w:p>
    <w:p w14:paraId="2F9CE174" w14:textId="3514248C"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szCs w:val="24"/>
          <w:lang w:val="en-GB"/>
        </w:rPr>
        <w:t>In the focus-</w:t>
      </w:r>
      <w:r w:rsidRPr="00C2018E">
        <w:rPr>
          <w:rFonts w:asciiTheme="majorBidi" w:hAnsiTheme="majorBidi"/>
          <w:lang w:val="en-GB"/>
        </w:rPr>
        <w:t>group discussions</w:t>
      </w:r>
      <w:r w:rsidRPr="00C2018E">
        <w:rPr>
          <w:rFonts w:asciiTheme="majorBidi" w:hAnsiTheme="majorBidi" w:cstheme="majorBidi"/>
          <w:szCs w:val="24"/>
          <w:lang w:val="en-GB"/>
        </w:rPr>
        <w:t>,</w:t>
      </w:r>
      <w:r w:rsidRPr="00C2018E">
        <w:rPr>
          <w:rFonts w:asciiTheme="majorBidi" w:hAnsiTheme="majorBidi"/>
          <w:lang w:val="en-GB"/>
        </w:rPr>
        <w:t xml:space="preserve"> the </w:t>
      </w:r>
      <w:r w:rsidRPr="00C2018E">
        <w:rPr>
          <w:rFonts w:asciiTheme="majorBidi" w:hAnsiTheme="majorBidi" w:cstheme="majorBidi"/>
          <w:szCs w:val="24"/>
          <w:lang w:val="en-GB"/>
        </w:rPr>
        <w:t>participants</w:t>
      </w:r>
      <w:r w:rsidRPr="00C2018E">
        <w:rPr>
          <w:rFonts w:asciiTheme="majorBidi" w:hAnsiTheme="majorBidi"/>
          <w:lang w:val="en-GB"/>
        </w:rPr>
        <w:t xml:space="preserve"> predominantly </w:t>
      </w:r>
      <w:r w:rsidRPr="00C2018E">
        <w:rPr>
          <w:rFonts w:asciiTheme="majorBidi" w:hAnsiTheme="majorBidi" w:cstheme="majorBidi"/>
          <w:szCs w:val="24"/>
          <w:lang w:val="en-GB"/>
        </w:rPr>
        <w:t>named</w:t>
      </w:r>
      <w:r w:rsidRPr="00C2018E">
        <w:rPr>
          <w:rFonts w:asciiTheme="majorBidi" w:hAnsiTheme="majorBidi"/>
          <w:lang w:val="en-GB"/>
        </w:rPr>
        <w:t xml:space="preserve"> online social connections as the </w:t>
      </w:r>
      <w:r w:rsidRPr="00C2018E">
        <w:rPr>
          <w:rFonts w:asciiTheme="majorBidi" w:hAnsiTheme="majorBidi" w:cstheme="majorBidi"/>
          <w:szCs w:val="24"/>
          <w:lang w:val="en-GB"/>
        </w:rPr>
        <w:t>most important</w:t>
      </w:r>
      <w:r w:rsidRPr="00C2018E">
        <w:rPr>
          <w:rFonts w:asciiTheme="majorBidi" w:hAnsiTheme="majorBidi"/>
          <w:lang w:val="en-GB"/>
        </w:rPr>
        <w:t xml:space="preserve"> aspect of SNSs. This coincides with the main </w:t>
      </w:r>
      <w:r w:rsidRPr="00C2018E">
        <w:rPr>
          <w:rFonts w:asciiTheme="majorBidi" w:hAnsiTheme="majorBidi"/>
          <w:lang w:val="en-GB"/>
        </w:rPr>
        <w:lastRenderedPageBreak/>
        <w:t xml:space="preserve">focus of this study, so I prompted them to elaborate further. The major </w:t>
      </w:r>
      <w:r w:rsidRPr="00C2018E">
        <w:rPr>
          <w:rFonts w:asciiTheme="majorBidi" w:hAnsiTheme="majorBidi" w:cstheme="majorBidi"/>
          <w:szCs w:val="24"/>
          <w:lang w:val="en-GB"/>
        </w:rPr>
        <w:t xml:space="preserve">SNS </w:t>
      </w:r>
      <w:r w:rsidRPr="00C2018E">
        <w:rPr>
          <w:rFonts w:asciiTheme="majorBidi" w:hAnsiTheme="majorBidi"/>
          <w:lang w:val="en-GB"/>
        </w:rPr>
        <w:t xml:space="preserve">use that </w:t>
      </w:r>
      <w:r w:rsidRPr="00C2018E">
        <w:rPr>
          <w:rFonts w:asciiTheme="majorBidi" w:hAnsiTheme="majorBidi" w:cstheme="majorBidi"/>
          <w:szCs w:val="24"/>
          <w:lang w:val="en-GB"/>
        </w:rPr>
        <w:t xml:space="preserve">the participants </w:t>
      </w:r>
      <w:r w:rsidRPr="00C2018E">
        <w:rPr>
          <w:rFonts w:asciiTheme="majorBidi" w:hAnsiTheme="majorBidi"/>
          <w:lang w:val="en-GB"/>
        </w:rPr>
        <w:t xml:space="preserve">talked about was to connect with friends and family. They also used </w:t>
      </w:r>
      <w:r w:rsidRPr="00C2018E">
        <w:rPr>
          <w:rFonts w:asciiTheme="majorBidi" w:hAnsiTheme="majorBidi" w:cstheme="majorBidi"/>
          <w:szCs w:val="24"/>
          <w:lang w:val="en-GB"/>
        </w:rPr>
        <w:t>SNSs</w:t>
      </w:r>
      <w:r w:rsidRPr="00C2018E">
        <w:rPr>
          <w:rFonts w:asciiTheme="majorBidi" w:hAnsiTheme="majorBidi"/>
          <w:lang w:val="en-GB"/>
        </w:rPr>
        <w:t xml:space="preserve"> as networking platforms to connect with the wider community and to build new meaningful </w:t>
      </w:r>
      <w:r w:rsidRPr="00C2018E">
        <w:rPr>
          <w:rFonts w:asciiTheme="majorBidi" w:hAnsiTheme="majorBidi" w:cstheme="majorBidi"/>
          <w:szCs w:val="24"/>
          <w:lang w:val="en-GB" w:bidi="ar-AE"/>
        </w:rPr>
        <w:t>relationships</w:t>
      </w:r>
      <w:r w:rsidRPr="00C2018E">
        <w:rPr>
          <w:rFonts w:asciiTheme="majorBidi" w:hAnsiTheme="majorBidi"/>
          <w:lang w:val="en-GB"/>
        </w:rPr>
        <w:t xml:space="preserve"> within their communities. Thus, in this analysis, I have identified four major uses of SNSs</w:t>
      </w:r>
      <w:r w:rsidRPr="00C2018E">
        <w:rPr>
          <w:rFonts w:asciiTheme="majorBidi" w:hAnsiTheme="majorBidi" w:cstheme="majorBidi"/>
          <w:szCs w:val="24"/>
          <w:lang w:val="en-GB"/>
        </w:rPr>
        <w:t xml:space="preserve">: to connect with </w:t>
      </w:r>
      <w:r w:rsidRPr="00C2018E">
        <w:rPr>
          <w:rFonts w:asciiTheme="majorBidi" w:hAnsiTheme="majorBidi"/>
          <w:lang w:val="en-GB"/>
        </w:rPr>
        <w:t>(1) family</w:t>
      </w:r>
      <w:r w:rsidRPr="00C2018E">
        <w:rPr>
          <w:rFonts w:asciiTheme="majorBidi" w:hAnsiTheme="majorBidi" w:cstheme="majorBidi"/>
          <w:szCs w:val="24"/>
          <w:lang w:val="en-GB"/>
        </w:rPr>
        <w:t xml:space="preserve"> members,</w:t>
      </w:r>
      <w:r w:rsidRPr="00C2018E">
        <w:rPr>
          <w:rFonts w:asciiTheme="majorBidi" w:hAnsiTheme="majorBidi"/>
          <w:lang w:val="en-GB"/>
        </w:rPr>
        <w:t xml:space="preserve"> (2) friends of the same </w:t>
      </w:r>
      <w:r w:rsidRPr="00C2018E">
        <w:rPr>
          <w:rFonts w:asciiTheme="majorBidi" w:hAnsiTheme="majorBidi" w:cstheme="majorBidi"/>
          <w:szCs w:val="24"/>
          <w:lang w:val="en-GB"/>
        </w:rPr>
        <w:t>gender,</w:t>
      </w:r>
      <w:r w:rsidRPr="00C2018E">
        <w:rPr>
          <w:rFonts w:asciiTheme="majorBidi" w:hAnsiTheme="majorBidi"/>
          <w:lang w:val="en-GB"/>
        </w:rPr>
        <w:t xml:space="preserve"> (3) </w:t>
      </w:r>
      <w:r w:rsidRPr="00C2018E">
        <w:rPr>
          <w:rFonts w:asciiTheme="majorBidi" w:hAnsiTheme="majorBidi" w:cstheme="majorBidi"/>
          <w:szCs w:val="24"/>
          <w:lang w:val="en-GB"/>
        </w:rPr>
        <w:t>friends of another gender,</w:t>
      </w:r>
      <w:r w:rsidRPr="00C2018E">
        <w:rPr>
          <w:rFonts w:asciiTheme="majorBidi" w:hAnsiTheme="majorBidi"/>
          <w:lang w:val="en-GB"/>
        </w:rPr>
        <w:t xml:space="preserve"> and (4) </w:t>
      </w:r>
      <w:r w:rsidRPr="00C2018E">
        <w:rPr>
          <w:rFonts w:asciiTheme="majorBidi" w:hAnsiTheme="majorBidi" w:cstheme="majorBidi"/>
          <w:szCs w:val="24"/>
          <w:lang w:val="en-GB"/>
        </w:rPr>
        <w:t xml:space="preserve">members of </w:t>
      </w:r>
      <w:r w:rsidRPr="00C2018E">
        <w:rPr>
          <w:rFonts w:asciiTheme="majorBidi" w:hAnsiTheme="majorBidi"/>
          <w:lang w:val="en-GB"/>
        </w:rPr>
        <w:t xml:space="preserve">the wider community.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talked about each type </w:t>
      </w:r>
      <w:r w:rsidRPr="00C2018E">
        <w:rPr>
          <w:rFonts w:asciiTheme="majorBidi" w:hAnsiTheme="majorBidi" w:cstheme="majorBidi"/>
          <w:szCs w:val="24"/>
          <w:lang w:val="en-GB" w:bidi="ar-AE"/>
        </w:rPr>
        <w:t>in a distinct way,</w:t>
      </w:r>
      <w:r w:rsidRPr="00C2018E">
        <w:rPr>
          <w:rFonts w:asciiTheme="majorBidi" w:hAnsiTheme="majorBidi"/>
          <w:lang w:val="en-GB"/>
        </w:rPr>
        <w:t xml:space="preserve"> and they used SNSs differently </w:t>
      </w:r>
      <w:r w:rsidRPr="00C2018E">
        <w:rPr>
          <w:rFonts w:asciiTheme="majorBidi" w:hAnsiTheme="majorBidi" w:cstheme="majorBidi"/>
          <w:szCs w:val="24"/>
          <w:lang w:val="en-GB" w:bidi="ar-AE"/>
        </w:rPr>
        <w:t>when targeting</w:t>
      </w:r>
      <w:r w:rsidRPr="00C2018E">
        <w:rPr>
          <w:rFonts w:asciiTheme="majorBidi" w:hAnsiTheme="majorBidi"/>
          <w:lang w:val="en-GB"/>
        </w:rPr>
        <w:t xml:space="preserve"> different audiences. These four online social connections did overlap</w:t>
      </w:r>
      <w:r w:rsidRPr="00C2018E">
        <w:rPr>
          <w:rFonts w:asciiTheme="majorBidi" w:hAnsiTheme="majorBidi" w:cstheme="majorBidi"/>
          <w:szCs w:val="24"/>
          <w:lang w:val="en-GB"/>
        </w:rPr>
        <w:t>, however</w:t>
      </w:r>
      <w:r w:rsidRPr="00C2018E">
        <w:rPr>
          <w:rFonts w:asciiTheme="majorBidi" w:hAnsiTheme="majorBidi"/>
          <w:lang w:val="en-GB"/>
        </w:rPr>
        <w:t xml:space="preserve">. </w:t>
      </w:r>
    </w:p>
    <w:p w14:paraId="3081F576" w14:textId="7D9BC99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Each type of online social connection had </w:t>
      </w:r>
      <w:r w:rsidRPr="00C2018E">
        <w:rPr>
          <w:rFonts w:asciiTheme="majorBidi" w:hAnsiTheme="majorBidi" w:cstheme="majorBidi"/>
          <w:szCs w:val="24"/>
          <w:lang w:val="en-GB" w:bidi="ar-AE"/>
        </w:rPr>
        <w:t>distinct</w:t>
      </w:r>
      <w:r w:rsidRPr="00C2018E">
        <w:rPr>
          <w:rFonts w:asciiTheme="majorBidi" w:hAnsiTheme="majorBidi"/>
          <w:lang w:val="en-GB"/>
        </w:rPr>
        <w:t xml:space="preserve"> characteristics and themes, which I discuss in detail in the following sections.</w:t>
      </w:r>
    </w:p>
    <w:p w14:paraId="04B26CF0" w14:textId="19C2BF1C" w:rsidR="00B53DE1" w:rsidRPr="00C2018E" w:rsidRDefault="00B53DE1" w:rsidP="00D8183E">
      <w:pPr>
        <w:ind w:left="360"/>
        <w:rPr>
          <w:lang w:val="en-GB"/>
        </w:rPr>
      </w:pPr>
      <w:r w:rsidRPr="00C2018E">
        <w:rPr>
          <w:rFonts w:asciiTheme="majorBidi" w:hAnsiTheme="majorBidi" w:cstheme="majorBidi"/>
          <w:szCs w:val="24"/>
          <w:lang w:val="en-GB" w:bidi="ar-AE"/>
        </w:rPr>
        <w:t>The</w:t>
      </w:r>
      <w:r w:rsidRPr="00C2018E">
        <w:rPr>
          <w:rFonts w:asciiTheme="majorBidi" w:hAnsiTheme="majorBidi"/>
          <w:lang w:val="en-GB"/>
        </w:rPr>
        <w:t xml:space="preserve"> findings of this study suggest that </w:t>
      </w:r>
      <w:r w:rsidRPr="00C2018E">
        <w:rPr>
          <w:lang w:val="en-GB"/>
        </w:rPr>
        <w:t xml:space="preserve">the </w:t>
      </w:r>
      <w:r w:rsidRPr="00C2018E">
        <w:rPr>
          <w:rFonts w:eastAsia="Times New Roman"/>
          <w:szCs w:val="24"/>
          <w:lang w:val="en-GB"/>
        </w:rPr>
        <w:t>Omani sociocultural</w:t>
      </w:r>
      <w:r w:rsidRPr="00C2018E">
        <w:rPr>
          <w:lang w:val="en-GB"/>
        </w:rPr>
        <w:t xml:space="preserve"> context had powerful effects on </w:t>
      </w:r>
      <w:r w:rsidRPr="00C2018E">
        <w:rPr>
          <w:rFonts w:eastAsia="Times New Roman"/>
          <w:szCs w:val="24"/>
          <w:lang w:val="en-GB"/>
        </w:rPr>
        <w:t xml:space="preserve">students’ perceptions of </w:t>
      </w:r>
      <w:r w:rsidRPr="00C2018E">
        <w:rPr>
          <w:lang w:val="en-GB"/>
        </w:rPr>
        <w:t xml:space="preserve">their </w:t>
      </w:r>
      <w:r w:rsidRPr="00C2018E">
        <w:rPr>
          <w:rFonts w:eastAsia="Times New Roman"/>
          <w:szCs w:val="24"/>
          <w:lang w:val="en-GB"/>
        </w:rPr>
        <w:t xml:space="preserve">SNS </w:t>
      </w:r>
      <w:r w:rsidRPr="00C2018E">
        <w:rPr>
          <w:lang w:val="en-GB"/>
        </w:rPr>
        <w:t xml:space="preserve">use as well as </w:t>
      </w:r>
      <w:r w:rsidRPr="00C2018E">
        <w:rPr>
          <w:rFonts w:eastAsia="Times New Roman"/>
          <w:szCs w:val="24"/>
          <w:lang w:val="en-GB"/>
        </w:rPr>
        <w:t xml:space="preserve">on </w:t>
      </w:r>
      <w:r w:rsidRPr="00C2018E">
        <w:rPr>
          <w:lang w:val="en-GB"/>
        </w:rPr>
        <w:t xml:space="preserve">their online connections. </w:t>
      </w:r>
      <w:r w:rsidRPr="00C2018E">
        <w:rPr>
          <w:rFonts w:eastAsia="Times New Roman"/>
          <w:szCs w:val="24"/>
          <w:lang w:val="en-GB"/>
        </w:rPr>
        <w:t>This study’s</w:t>
      </w:r>
      <w:r w:rsidRPr="00C2018E">
        <w:rPr>
          <w:lang w:val="en-GB"/>
        </w:rPr>
        <w:t xml:space="preserve"> data </w:t>
      </w:r>
      <w:r w:rsidRPr="00C2018E">
        <w:rPr>
          <w:rFonts w:eastAsia="Times New Roman"/>
          <w:szCs w:val="24"/>
          <w:lang w:val="en-GB"/>
        </w:rPr>
        <w:t>relate to</w:t>
      </w:r>
      <w:r w:rsidRPr="00C2018E">
        <w:rPr>
          <w:lang w:val="en-GB"/>
        </w:rPr>
        <w:t xml:space="preserve"> not only the students’ views but also </w:t>
      </w:r>
      <w:r w:rsidRPr="00C2018E">
        <w:rPr>
          <w:rFonts w:eastAsia="Times New Roman"/>
          <w:szCs w:val="24"/>
          <w:lang w:val="en-GB"/>
        </w:rPr>
        <w:t>how those</w:t>
      </w:r>
      <w:r w:rsidRPr="00C2018E">
        <w:rPr>
          <w:lang w:val="en-GB"/>
        </w:rPr>
        <w:t xml:space="preserve"> views </w:t>
      </w:r>
      <w:r w:rsidRPr="00C2018E">
        <w:rPr>
          <w:rFonts w:eastAsia="Times New Roman"/>
          <w:szCs w:val="24"/>
          <w:lang w:val="en-GB"/>
        </w:rPr>
        <w:t>relate</w:t>
      </w:r>
      <w:r w:rsidRPr="00C2018E">
        <w:rPr>
          <w:lang w:val="en-GB"/>
        </w:rPr>
        <w:t xml:space="preserve"> to the </w:t>
      </w:r>
      <w:r w:rsidRPr="00C2018E">
        <w:rPr>
          <w:rFonts w:eastAsia="Times New Roman"/>
          <w:szCs w:val="24"/>
          <w:lang w:val="en-GB"/>
        </w:rPr>
        <w:t>sociocultural</w:t>
      </w:r>
      <w:r w:rsidRPr="00C2018E">
        <w:rPr>
          <w:lang w:val="en-GB"/>
        </w:rPr>
        <w:t xml:space="preserve"> context. The </w:t>
      </w:r>
      <w:r w:rsidRPr="00C2018E">
        <w:rPr>
          <w:rFonts w:eastAsia="Times New Roman"/>
          <w:szCs w:val="24"/>
          <w:lang w:val="en-GB"/>
        </w:rPr>
        <w:t xml:space="preserve">participating </w:t>
      </w:r>
      <w:r w:rsidRPr="00C2018E">
        <w:rPr>
          <w:lang w:val="en-GB"/>
        </w:rPr>
        <w:t>students talked about SNS practices</w:t>
      </w:r>
      <w:r w:rsidRPr="00C2018E">
        <w:rPr>
          <w:rFonts w:eastAsia="Times New Roman"/>
          <w:szCs w:val="24"/>
          <w:lang w:val="en-GB"/>
        </w:rPr>
        <w:t>—</w:t>
      </w:r>
      <w:r w:rsidRPr="00C2018E">
        <w:rPr>
          <w:lang w:val="en-GB"/>
        </w:rPr>
        <w:t xml:space="preserve">which they considered </w:t>
      </w:r>
      <w:r w:rsidRPr="00C2018E">
        <w:rPr>
          <w:rFonts w:eastAsia="Times New Roman"/>
          <w:szCs w:val="24"/>
          <w:lang w:val="en-GB"/>
        </w:rPr>
        <w:t>to be</w:t>
      </w:r>
      <w:r w:rsidRPr="00C2018E">
        <w:rPr>
          <w:lang w:val="en-GB"/>
        </w:rPr>
        <w:t xml:space="preserve"> culturally oriented and influenced by their context. </w:t>
      </w:r>
      <w:r w:rsidRPr="00C2018E">
        <w:rPr>
          <w:rFonts w:eastAsia="Times New Roman"/>
          <w:szCs w:val="24"/>
          <w:lang w:val="en-GB"/>
        </w:rPr>
        <w:t xml:space="preserve">They also </w:t>
      </w:r>
      <w:r w:rsidRPr="00C2018E">
        <w:rPr>
          <w:lang w:val="en-GB"/>
        </w:rPr>
        <w:t>reflected that their practices changed</w:t>
      </w:r>
      <w:r w:rsidRPr="00C2018E">
        <w:rPr>
          <w:rFonts w:eastAsia="Times New Roman"/>
          <w:szCs w:val="24"/>
          <w:lang w:val="en-GB"/>
        </w:rPr>
        <w:t>, thus</w:t>
      </w:r>
      <w:r w:rsidRPr="00C2018E">
        <w:rPr>
          <w:lang w:val="en-GB"/>
        </w:rPr>
        <w:t xml:space="preserve"> creating cultural values</w:t>
      </w:r>
      <w:r w:rsidRPr="00C2018E">
        <w:rPr>
          <w:rFonts w:eastAsia="Times New Roman"/>
          <w:szCs w:val="24"/>
          <w:lang w:val="en-GB"/>
        </w:rPr>
        <w:t>.</w:t>
      </w:r>
      <w:r w:rsidRPr="00C2018E">
        <w:rPr>
          <w:lang w:val="en-GB"/>
        </w:rPr>
        <w:t xml:space="preserve"> As Street (1993) argued</w:t>
      </w:r>
      <w:r w:rsidRPr="00C2018E">
        <w:rPr>
          <w:rFonts w:eastAsia="Times New Roman"/>
          <w:szCs w:val="24"/>
          <w:lang w:val="en-GB"/>
        </w:rPr>
        <w:t>,</w:t>
      </w:r>
      <w:r w:rsidRPr="00C2018E">
        <w:rPr>
          <w:lang w:val="en-GB"/>
        </w:rPr>
        <w:t xml:space="preserve"> culture is an active process of meaning making, so it should be treated as a verb. Individuals are both the products of and the makers of </w:t>
      </w:r>
      <w:r w:rsidRPr="00C2018E">
        <w:rPr>
          <w:rFonts w:eastAsia="Times New Roman"/>
          <w:szCs w:val="24"/>
          <w:lang w:val="en-GB"/>
        </w:rPr>
        <w:t>their</w:t>
      </w:r>
      <w:r w:rsidRPr="00C2018E">
        <w:rPr>
          <w:lang w:val="en-GB"/>
        </w:rPr>
        <w:t xml:space="preserve"> culture. Culture exists as an accumulation of </w:t>
      </w:r>
      <w:r w:rsidRPr="00C2018E">
        <w:rPr>
          <w:rFonts w:eastAsia="Times New Roman"/>
          <w:szCs w:val="24"/>
          <w:lang w:val="en-GB"/>
        </w:rPr>
        <w:t>individuals’</w:t>
      </w:r>
      <w:r w:rsidRPr="00C2018E">
        <w:rPr>
          <w:lang w:val="en-GB"/>
        </w:rPr>
        <w:t xml:space="preserve"> practices</w:t>
      </w:r>
      <w:r w:rsidRPr="00C2018E">
        <w:rPr>
          <w:rFonts w:eastAsia="Times New Roman"/>
          <w:szCs w:val="24"/>
          <w:lang w:val="en-GB"/>
        </w:rPr>
        <w:t xml:space="preserve">; people </w:t>
      </w:r>
      <w:r w:rsidRPr="00C2018E">
        <w:rPr>
          <w:lang w:val="en-GB"/>
        </w:rPr>
        <w:t>are part of their culture</w:t>
      </w:r>
      <w:r w:rsidRPr="00C2018E">
        <w:rPr>
          <w:rFonts w:eastAsia="Times New Roman"/>
          <w:szCs w:val="24"/>
          <w:lang w:val="en-GB"/>
        </w:rPr>
        <w:t>,</w:t>
      </w:r>
      <w:r w:rsidRPr="00C2018E">
        <w:rPr>
          <w:lang w:val="en-GB"/>
        </w:rPr>
        <w:t xml:space="preserve"> but they </w:t>
      </w:r>
      <w:r w:rsidRPr="00C2018E">
        <w:rPr>
          <w:rFonts w:eastAsia="Times New Roman"/>
          <w:szCs w:val="24"/>
          <w:lang w:val="en-GB"/>
        </w:rPr>
        <w:t xml:space="preserve">also </w:t>
      </w:r>
      <w:r w:rsidRPr="00C2018E">
        <w:rPr>
          <w:lang w:val="en-GB"/>
        </w:rPr>
        <w:t>impact it and create it (Street, 1993).</w:t>
      </w:r>
    </w:p>
    <w:p w14:paraId="4C09E816" w14:textId="35E14C70" w:rsidR="00B53DE1" w:rsidRPr="00C2018E" w:rsidRDefault="00B53DE1" w:rsidP="00D8183E">
      <w:pPr>
        <w:ind w:left="360"/>
        <w:rPr>
          <w:lang w:val="en-GB"/>
        </w:rPr>
      </w:pPr>
      <w:r w:rsidRPr="00C2018E">
        <w:rPr>
          <w:lang w:val="en-GB"/>
        </w:rPr>
        <w:lastRenderedPageBreak/>
        <w:t xml:space="preserve">Therefore, in </w:t>
      </w:r>
      <w:r w:rsidRPr="00C2018E">
        <w:rPr>
          <w:rFonts w:eastAsia="Times New Roman"/>
          <w:szCs w:val="24"/>
          <w:lang w:val="en-GB"/>
        </w:rPr>
        <w:t>this</w:t>
      </w:r>
      <w:r w:rsidRPr="00C2018E">
        <w:rPr>
          <w:lang w:val="en-GB"/>
        </w:rPr>
        <w:t xml:space="preserve"> discussion</w:t>
      </w:r>
      <w:r w:rsidRPr="00C2018E">
        <w:rPr>
          <w:rFonts w:eastAsia="Times New Roman"/>
          <w:szCs w:val="24"/>
          <w:lang w:val="en-GB"/>
        </w:rPr>
        <w:t xml:space="preserve"> about the participants’ online activities and views</w:t>
      </w:r>
      <w:r w:rsidRPr="00C2018E">
        <w:rPr>
          <w:lang w:val="en-GB"/>
        </w:rPr>
        <w:t xml:space="preserve">, I identified </w:t>
      </w:r>
      <w:r w:rsidRPr="00C2018E">
        <w:rPr>
          <w:rFonts w:eastAsia="Times New Roman"/>
          <w:szCs w:val="24"/>
          <w:lang w:val="en-GB"/>
        </w:rPr>
        <w:t>their sociocultural</w:t>
      </w:r>
      <w:r w:rsidRPr="00C2018E">
        <w:rPr>
          <w:lang w:val="en-GB"/>
        </w:rPr>
        <w:t xml:space="preserve"> practices </w:t>
      </w:r>
      <w:r w:rsidRPr="00C2018E">
        <w:rPr>
          <w:rFonts w:eastAsia="Times New Roman"/>
          <w:szCs w:val="24"/>
          <w:lang w:val="en-GB"/>
        </w:rPr>
        <w:t>(based on</w:t>
      </w:r>
      <w:r w:rsidRPr="00C2018E">
        <w:rPr>
          <w:lang w:val="en-GB"/>
        </w:rPr>
        <w:t xml:space="preserve"> the data</w:t>
      </w:r>
      <w:r w:rsidRPr="00C2018E">
        <w:rPr>
          <w:rFonts w:eastAsia="Times New Roman"/>
          <w:szCs w:val="24"/>
          <w:lang w:val="en-GB"/>
        </w:rPr>
        <w:t>)</w:t>
      </w:r>
      <w:r w:rsidRPr="00C2018E">
        <w:rPr>
          <w:lang w:val="en-GB"/>
        </w:rPr>
        <w:t xml:space="preserve"> and </w:t>
      </w:r>
      <w:r w:rsidRPr="00C2018E">
        <w:rPr>
          <w:rFonts w:eastAsia="Times New Roman"/>
          <w:szCs w:val="24"/>
          <w:lang w:val="en-GB"/>
        </w:rPr>
        <w:t>determined</w:t>
      </w:r>
      <w:r w:rsidRPr="00C2018E">
        <w:rPr>
          <w:lang w:val="en-GB"/>
        </w:rPr>
        <w:t xml:space="preserve"> the characteristics of the Omani context</w:t>
      </w:r>
      <w:r w:rsidRPr="00C2018E">
        <w:rPr>
          <w:rFonts w:eastAsia="Times New Roman"/>
          <w:szCs w:val="24"/>
          <w:lang w:val="en-GB"/>
        </w:rPr>
        <w:t>.</w:t>
      </w:r>
      <w:r w:rsidRPr="00C2018E">
        <w:rPr>
          <w:lang w:val="en-GB"/>
        </w:rPr>
        <w:t xml:space="preserve"> </w:t>
      </w:r>
    </w:p>
    <w:p w14:paraId="331976F9" w14:textId="48FA6C45" w:rsidR="00B53DE1" w:rsidRPr="00C2018E" w:rsidRDefault="00EB3AFB" w:rsidP="00D8183E">
      <w:pPr>
        <w:ind w:left="360"/>
        <w:rPr>
          <w:rFonts w:asciiTheme="majorBidi" w:hAnsiTheme="majorBidi"/>
          <w:lang w:val="en-GB"/>
        </w:rPr>
      </w:pPr>
      <w:r w:rsidRPr="00C2018E">
        <w:rPr>
          <w:lang w:val="en-GB"/>
        </w:rPr>
        <w:t>I</w:t>
      </w:r>
      <w:r w:rsidR="00B53DE1" w:rsidRPr="00C2018E">
        <w:rPr>
          <w:lang w:val="en-GB"/>
        </w:rPr>
        <w:t xml:space="preserve">n other words, </w:t>
      </w:r>
      <w:r w:rsidR="00B53DE1" w:rsidRPr="00C2018E">
        <w:rPr>
          <w:rFonts w:asciiTheme="majorBidi" w:hAnsiTheme="majorBidi"/>
          <w:lang w:val="en-GB"/>
        </w:rPr>
        <w:t>to</w:t>
      </w:r>
      <w:r w:rsidR="00B53DE1" w:rsidRPr="00C2018E">
        <w:rPr>
          <w:lang w:val="en-GB"/>
        </w:rPr>
        <w:t xml:space="preserve"> expand the understanding of the </w:t>
      </w:r>
      <w:r w:rsidR="00B53DE1" w:rsidRPr="00C2018E">
        <w:rPr>
          <w:rFonts w:eastAsia="Times New Roman"/>
          <w:szCs w:val="24"/>
          <w:lang w:val="en-GB"/>
        </w:rPr>
        <w:t xml:space="preserve">participating </w:t>
      </w:r>
      <w:r w:rsidR="00B53DE1" w:rsidRPr="00C2018E">
        <w:rPr>
          <w:lang w:val="en-GB"/>
        </w:rPr>
        <w:t>students’ online social connections</w:t>
      </w:r>
      <w:r w:rsidR="00B53DE1" w:rsidRPr="00C2018E">
        <w:rPr>
          <w:rFonts w:asciiTheme="majorBidi" w:hAnsiTheme="majorBidi"/>
          <w:lang w:val="en-GB"/>
        </w:rPr>
        <w:t xml:space="preserve">, I highlighted the </w:t>
      </w:r>
      <w:r w:rsidR="00B53DE1" w:rsidRPr="00C2018E">
        <w:rPr>
          <w:rFonts w:asciiTheme="majorBidi" w:hAnsiTheme="majorBidi" w:cstheme="majorBidi"/>
          <w:szCs w:val="24"/>
          <w:lang w:val="en-GB"/>
        </w:rPr>
        <w:t>sociocultural</w:t>
      </w:r>
      <w:r w:rsidR="00B53DE1" w:rsidRPr="00C2018E">
        <w:rPr>
          <w:rFonts w:asciiTheme="majorBidi" w:hAnsiTheme="majorBidi"/>
          <w:lang w:val="en-GB"/>
        </w:rPr>
        <w:t xml:space="preserve"> context</w:t>
      </w:r>
      <w:r w:rsidR="00B53DE1" w:rsidRPr="00C2018E">
        <w:rPr>
          <w:rFonts w:asciiTheme="majorBidi" w:hAnsiTheme="majorBidi" w:cstheme="majorBidi"/>
          <w:szCs w:val="24"/>
          <w:lang w:val="en-GB"/>
        </w:rPr>
        <w:t>,</w:t>
      </w:r>
      <w:r w:rsidR="00B53DE1" w:rsidRPr="00C2018E">
        <w:rPr>
          <w:rFonts w:asciiTheme="majorBidi" w:hAnsiTheme="majorBidi"/>
          <w:lang w:val="en-GB"/>
        </w:rPr>
        <w:t xml:space="preserve"> which </w:t>
      </w:r>
      <w:r w:rsidR="00B53DE1" w:rsidRPr="00C2018E">
        <w:rPr>
          <w:rFonts w:asciiTheme="majorBidi" w:hAnsiTheme="majorBidi" w:cstheme="majorBidi"/>
          <w:szCs w:val="24"/>
          <w:lang w:val="en-GB"/>
        </w:rPr>
        <w:t>they</w:t>
      </w:r>
      <w:r w:rsidR="00B53DE1" w:rsidRPr="00C2018E">
        <w:rPr>
          <w:rFonts w:asciiTheme="majorBidi" w:hAnsiTheme="majorBidi"/>
          <w:lang w:val="en-GB"/>
        </w:rPr>
        <w:t xml:space="preserve"> reported as having a great impact </w:t>
      </w:r>
      <w:r w:rsidR="00B53DE1" w:rsidRPr="00C2018E">
        <w:rPr>
          <w:rFonts w:asciiTheme="majorBidi" w:hAnsiTheme="majorBidi" w:cstheme="majorBidi"/>
          <w:szCs w:val="24"/>
          <w:lang w:val="en-GB"/>
        </w:rPr>
        <w:t>on</w:t>
      </w:r>
      <w:r w:rsidR="00B53DE1" w:rsidRPr="00C2018E">
        <w:rPr>
          <w:rFonts w:asciiTheme="majorBidi" w:hAnsiTheme="majorBidi"/>
          <w:lang w:val="en-GB"/>
        </w:rPr>
        <w:t xml:space="preserve"> their </w:t>
      </w:r>
      <w:r w:rsidR="00B53DE1" w:rsidRPr="00C2018E">
        <w:rPr>
          <w:rFonts w:asciiTheme="majorBidi" w:hAnsiTheme="majorBidi" w:cstheme="majorBidi"/>
          <w:szCs w:val="24"/>
          <w:lang w:val="en-GB"/>
        </w:rPr>
        <w:t xml:space="preserve">SNS </w:t>
      </w:r>
      <w:r w:rsidR="00B53DE1" w:rsidRPr="00C2018E">
        <w:rPr>
          <w:rFonts w:asciiTheme="majorBidi" w:hAnsiTheme="majorBidi"/>
          <w:lang w:val="en-GB"/>
        </w:rPr>
        <w:t>use and their perceptions</w:t>
      </w:r>
      <w:r w:rsidR="00B53DE1" w:rsidRPr="00C2018E">
        <w:rPr>
          <w:lang w:val="en-GB"/>
        </w:rPr>
        <w:t>. Figure 4.7</w:t>
      </w:r>
      <w:r w:rsidR="00B53DE1" w:rsidRPr="00C2018E">
        <w:rPr>
          <w:rFonts w:eastAsia="Times New Roman"/>
          <w:szCs w:val="24"/>
          <w:lang w:val="en-GB"/>
        </w:rPr>
        <w:t xml:space="preserve"> portrays</w:t>
      </w:r>
      <w:r w:rsidR="00B53DE1" w:rsidRPr="00C2018E">
        <w:rPr>
          <w:lang w:val="en-GB"/>
        </w:rPr>
        <w:t xml:space="preserve"> the students’ perceptions </w:t>
      </w:r>
      <w:r w:rsidR="00B53DE1" w:rsidRPr="00C2018E">
        <w:rPr>
          <w:rFonts w:asciiTheme="majorBidi" w:hAnsiTheme="majorBidi"/>
          <w:lang w:val="en-GB"/>
        </w:rPr>
        <w:t>of their online practices.</w:t>
      </w:r>
    </w:p>
    <w:p w14:paraId="72F60645" w14:textId="77777777" w:rsidR="00B53DE1" w:rsidRPr="00C2018E" w:rsidRDefault="00B53DE1" w:rsidP="00D8183E">
      <w:pPr>
        <w:ind w:left="1080"/>
        <w:rPr>
          <w:rFonts w:asciiTheme="majorBidi" w:hAnsiTheme="majorBidi" w:cstheme="majorBidi"/>
          <w:szCs w:val="24"/>
          <w:lang w:val="en-GB" w:bidi="ar-AE"/>
        </w:rPr>
      </w:pPr>
      <w:r w:rsidRPr="00C2018E">
        <w:rPr>
          <w:noProof/>
        </w:rPr>
        <mc:AlternateContent>
          <mc:Choice Requires="wps">
            <w:drawing>
              <wp:anchor distT="0" distB="0" distL="114300" distR="114300" simplePos="0" relativeHeight="251739648" behindDoc="0" locked="0" layoutInCell="1" allowOverlap="1" wp14:anchorId="6B73EAFB" wp14:editId="700BE517">
                <wp:simplePos x="0" y="0"/>
                <wp:positionH relativeFrom="column">
                  <wp:posOffset>2297747</wp:posOffset>
                </wp:positionH>
                <wp:positionV relativeFrom="paragraph">
                  <wp:posOffset>1813243</wp:posOffset>
                </wp:positionV>
                <wp:extent cx="1707515" cy="673100"/>
                <wp:effectExtent l="0" t="457200" r="0" b="431800"/>
                <wp:wrapNone/>
                <wp:docPr id="1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28331">
                          <a:off x="0" y="0"/>
                          <a:ext cx="1707515" cy="673100"/>
                        </a:xfrm>
                        <a:prstGeom prst="rect">
                          <a:avLst/>
                        </a:prstGeom>
                        <a:noFill/>
                        <a:ln w="6350">
                          <a:noFill/>
                        </a:ln>
                        <a:effectLst/>
                      </wps:spPr>
                      <wps:txbx>
                        <w:txbxContent>
                          <w:p w14:paraId="4A3292CA" w14:textId="1F208CEA" w:rsidR="00B91AF0" w:rsidRPr="00CF3115" w:rsidRDefault="00B91AF0" w:rsidP="00B53DE1">
                            <w:pPr>
                              <w:jc w:val="center"/>
                              <w:rPr>
                                <w:b/>
                                <w:bCs/>
                                <w:color w:val="000000" w:themeColor="text1"/>
                                <w:sz w:val="18"/>
                                <w:szCs w:val="18"/>
                                <w:rtl/>
                                <w:lang w:bidi="ar-AE"/>
                              </w:rPr>
                            </w:pPr>
                            <w:r w:rsidRPr="00CF3115">
                              <w:rPr>
                                <w:b/>
                                <w:bCs/>
                                <w:color w:val="000000" w:themeColor="text1"/>
                                <w:sz w:val="18"/>
                                <w:szCs w:val="18"/>
                              </w:rPr>
                              <w:t>Sociocultural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EAFB" id="Text Box 1" o:spid="_x0000_s1047" type="#_x0000_t202" style="position:absolute;left:0;text-align:left;margin-left:180.9pt;margin-top:142.8pt;width:134.45pt;height:53pt;rotation:-3027402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" filled="f" stroked="f" strokeweight=".5pt">
                <v:path arrowok="t"/>
                <v:textbox>
                  <w:txbxContent>
                    <w:p w14:paraId="4A3292CA" w14:textId="1F208CEA" w:rsidR="00B91AF0" w:rsidRPr="00CF3115" w:rsidRDefault="00B91AF0" w:rsidP="00B53DE1">
                      <w:pPr>
                        <w:jc w:val="center"/>
                        <w:rPr>
                          <w:b/>
                          <w:bCs/>
                          <w:color w:val="000000" w:themeColor="text1"/>
                          <w:sz w:val="18"/>
                          <w:szCs w:val="18"/>
                          <w:rtl/>
                          <w:lang w:bidi="ar-AE"/>
                        </w:rPr>
                      </w:pPr>
                      <w:r w:rsidRPr="00CF3115">
                        <w:rPr>
                          <w:b/>
                          <w:bCs/>
                          <w:color w:val="000000" w:themeColor="text1"/>
                          <w:sz w:val="18"/>
                          <w:szCs w:val="18"/>
                        </w:rPr>
                        <w:t>Sociocultural context</w:t>
                      </w:r>
                    </w:p>
                  </w:txbxContent>
                </v:textbox>
              </v:shape>
            </w:pict>
          </mc:Fallback>
        </mc:AlternateContent>
      </w:r>
      <w:r w:rsidRPr="00C2018E">
        <w:rPr>
          <w:noProof/>
        </w:rPr>
        <mc:AlternateContent>
          <mc:Choice Requires="wps">
            <w:drawing>
              <wp:anchor distT="0" distB="0" distL="114300" distR="114300" simplePos="0" relativeHeight="251731456" behindDoc="1" locked="0" layoutInCell="1" allowOverlap="1" wp14:anchorId="05E7FDDB" wp14:editId="13608B36">
                <wp:simplePos x="0" y="0"/>
                <wp:positionH relativeFrom="column">
                  <wp:posOffset>445770</wp:posOffset>
                </wp:positionH>
                <wp:positionV relativeFrom="paragraph">
                  <wp:posOffset>12700</wp:posOffset>
                </wp:positionV>
                <wp:extent cx="3067050" cy="2619375"/>
                <wp:effectExtent l="0" t="0" r="19050" b="28575"/>
                <wp:wrapNone/>
                <wp:docPr id="12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619375"/>
                        </a:xfrm>
                        <a:prstGeom prst="ellipse">
                          <a:avLst/>
                        </a:prstGeom>
                        <a:noFill/>
                        <a:ln w="635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27DFC" id="Oval 5" o:spid="_x0000_s1026" style="position:absolute;margin-left:35.1pt;margin-top:1pt;width:241.5pt;height:206.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" filled="f" strokecolor="#1f497d" strokeweight=".5pt">
                <v:path arrowok="t"/>
              </v:oval>
            </w:pict>
          </mc:Fallback>
        </mc:AlternateContent>
      </w:r>
      <w:r w:rsidRPr="00C2018E">
        <w:rPr>
          <w:noProof/>
        </w:rPr>
        <w:drawing>
          <wp:inline distT="0" distB="0" distL="0" distR="0" wp14:anchorId="68A8BC6A" wp14:editId="79C940CC">
            <wp:extent cx="2438400" cy="2286000"/>
            <wp:effectExtent l="38100" t="76200" r="38100" b="19050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35B80C5" w14:textId="0BAB3627" w:rsidR="00B53DE1" w:rsidRPr="00C2018E" w:rsidRDefault="00B53DE1" w:rsidP="00D8183E">
      <w:pPr>
        <w:spacing w:line="240" w:lineRule="auto"/>
        <w:ind w:left="1080"/>
        <w:rPr>
          <w:rFonts w:asciiTheme="majorBidi" w:hAnsiTheme="majorBidi"/>
          <w:sz w:val="20"/>
          <w:lang w:val="en-GB"/>
        </w:rPr>
      </w:pPr>
      <w:r w:rsidRPr="00C2018E">
        <w:rPr>
          <w:rFonts w:asciiTheme="majorBidi" w:hAnsiTheme="majorBidi"/>
          <w:b/>
          <w:sz w:val="20"/>
          <w:lang w:val="en-GB"/>
        </w:rPr>
        <w:t xml:space="preserve">Figure 4.7: </w:t>
      </w:r>
      <w:r w:rsidRPr="00C2018E">
        <w:rPr>
          <w:rFonts w:asciiTheme="majorBidi" w:hAnsiTheme="majorBidi" w:cstheme="majorBidi"/>
          <w:b/>
          <w:bCs/>
          <w:sz w:val="20"/>
          <w:szCs w:val="20"/>
          <w:lang w:val="en-GB" w:bidi="ar-AE"/>
        </w:rPr>
        <w:t>The</w:t>
      </w:r>
      <w:r w:rsidRPr="00C2018E">
        <w:rPr>
          <w:rFonts w:asciiTheme="majorBidi" w:hAnsiTheme="majorBidi"/>
          <w:b/>
          <w:sz w:val="20"/>
          <w:lang w:val="en-GB"/>
        </w:rPr>
        <w:t xml:space="preserve"> types of online social </w:t>
      </w:r>
      <w:r w:rsidRPr="00C2018E">
        <w:rPr>
          <w:rFonts w:asciiTheme="majorBidi" w:hAnsiTheme="majorBidi" w:cstheme="majorBidi"/>
          <w:b/>
          <w:bCs/>
          <w:sz w:val="20"/>
          <w:szCs w:val="20"/>
          <w:lang w:val="en-GB" w:bidi="ar-AE"/>
        </w:rPr>
        <w:t>connections</w:t>
      </w:r>
    </w:p>
    <w:p w14:paraId="48680193" w14:textId="611998EE"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Figure 4.7</w:t>
      </w:r>
      <w:r w:rsidRPr="00C2018E">
        <w:rPr>
          <w:rFonts w:asciiTheme="majorBidi" w:hAnsiTheme="majorBidi"/>
          <w:lang w:val="en-GB"/>
        </w:rPr>
        <w:t xml:space="preserve"> shows how the participants viewed their </w:t>
      </w:r>
      <w:r w:rsidRPr="00C2018E">
        <w:rPr>
          <w:rFonts w:asciiTheme="majorBidi" w:hAnsiTheme="majorBidi" w:cstheme="majorBidi"/>
          <w:szCs w:val="24"/>
          <w:lang w:val="en-GB" w:bidi="ar-AE"/>
        </w:rPr>
        <w:t>SNS</w:t>
      </w:r>
      <w:r w:rsidRPr="00C2018E">
        <w:rPr>
          <w:rFonts w:asciiTheme="majorBidi" w:hAnsiTheme="majorBidi"/>
          <w:lang w:val="en-GB"/>
        </w:rPr>
        <w:t xml:space="preserve"> practices </w:t>
      </w:r>
      <w:r w:rsidRPr="00C2018E">
        <w:rPr>
          <w:rFonts w:asciiTheme="majorBidi" w:hAnsiTheme="majorBidi" w:cstheme="majorBidi"/>
          <w:szCs w:val="24"/>
          <w:lang w:val="en-GB" w:bidi="ar-AE"/>
        </w:rPr>
        <w:t>and indicates</w:t>
      </w:r>
      <w:r w:rsidRPr="00C2018E">
        <w:rPr>
          <w:rFonts w:asciiTheme="majorBidi" w:hAnsiTheme="majorBidi"/>
          <w:lang w:val="en-GB"/>
        </w:rPr>
        <w:t xml:space="preserve"> what they valued</w:t>
      </w:r>
      <w:r w:rsidRPr="00C2018E">
        <w:rPr>
          <w:rFonts w:asciiTheme="majorBidi" w:hAnsiTheme="majorBidi" w:cstheme="majorBidi"/>
          <w:szCs w:val="24"/>
          <w:lang w:val="en-GB" w:bidi="ar-AE"/>
        </w:rPr>
        <w:t>. This process provided</w:t>
      </w:r>
      <w:r w:rsidRPr="00C2018E">
        <w:rPr>
          <w:rFonts w:asciiTheme="majorBidi" w:hAnsiTheme="majorBidi"/>
          <w:lang w:val="en-GB"/>
        </w:rPr>
        <w:t xml:space="preserve"> insight on the impact </w:t>
      </w:r>
      <w:r w:rsidRPr="00C2018E">
        <w:rPr>
          <w:rFonts w:asciiTheme="majorBidi" w:hAnsiTheme="majorBidi" w:cstheme="majorBidi"/>
          <w:szCs w:val="24"/>
          <w:lang w:val="en-GB" w:bidi="ar-AE"/>
        </w:rPr>
        <w:t xml:space="preserve">that sociocultural </w:t>
      </w:r>
      <w:r w:rsidRPr="00C2018E">
        <w:rPr>
          <w:rFonts w:asciiTheme="majorBidi" w:hAnsiTheme="majorBidi"/>
          <w:lang w:val="en-GB"/>
        </w:rPr>
        <w:t xml:space="preserve">context </w:t>
      </w:r>
      <w:r w:rsidRPr="00C2018E">
        <w:rPr>
          <w:rFonts w:asciiTheme="majorBidi" w:hAnsiTheme="majorBidi" w:cstheme="majorBidi"/>
          <w:szCs w:val="24"/>
          <w:lang w:val="en-GB" w:bidi="ar-AE"/>
        </w:rPr>
        <w:t xml:space="preserve">has </w:t>
      </w:r>
      <w:r w:rsidRPr="00C2018E">
        <w:rPr>
          <w:rFonts w:asciiTheme="majorBidi" w:hAnsiTheme="majorBidi"/>
          <w:lang w:val="en-GB"/>
        </w:rPr>
        <w:t xml:space="preserve">on </w:t>
      </w:r>
      <w:r w:rsidRPr="00C2018E">
        <w:rPr>
          <w:rFonts w:asciiTheme="majorBidi" w:hAnsiTheme="majorBidi" w:cstheme="majorBidi"/>
          <w:szCs w:val="24"/>
          <w:lang w:val="en-GB" w:bidi="ar-AE"/>
        </w:rPr>
        <w:t>SNS</w:t>
      </w:r>
      <w:r w:rsidRPr="00C2018E">
        <w:rPr>
          <w:rFonts w:asciiTheme="majorBidi" w:hAnsiTheme="majorBidi"/>
          <w:lang w:val="en-GB"/>
        </w:rPr>
        <w:t xml:space="preserve"> use </w:t>
      </w:r>
      <w:r w:rsidRPr="00C2018E">
        <w:rPr>
          <w:rFonts w:asciiTheme="majorBidi" w:hAnsiTheme="majorBidi" w:cstheme="majorBidi"/>
          <w:szCs w:val="24"/>
          <w:lang w:val="en-GB" w:bidi="ar-AE"/>
        </w:rPr>
        <w:t>(</w:t>
      </w:r>
      <w:r w:rsidRPr="00C2018E">
        <w:rPr>
          <w:rFonts w:asciiTheme="majorBidi" w:hAnsiTheme="majorBidi"/>
          <w:lang w:val="en-GB"/>
        </w:rPr>
        <w:t>and vice versa</w:t>
      </w:r>
      <w:r w:rsidRPr="00C2018E">
        <w:rPr>
          <w:rFonts w:asciiTheme="majorBidi" w:hAnsiTheme="majorBidi" w:cstheme="majorBidi"/>
          <w:szCs w:val="24"/>
          <w:lang w:val="en-GB" w:bidi="ar-AE"/>
        </w:rPr>
        <w:t>).</w:t>
      </w:r>
    </w:p>
    <w:p w14:paraId="59112F7B" w14:textId="0E5797C7"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purpose of this introduction is to provide a guide to how I approached </w:t>
      </w:r>
      <w:r w:rsidRPr="00C2018E">
        <w:rPr>
          <w:rFonts w:asciiTheme="majorBidi" w:hAnsiTheme="majorBidi" w:cstheme="majorBidi"/>
          <w:szCs w:val="24"/>
          <w:lang w:val="en-GB"/>
        </w:rPr>
        <w:t xml:space="preserve">the discussion </w:t>
      </w:r>
      <w:r w:rsidRPr="00C2018E">
        <w:rPr>
          <w:rFonts w:asciiTheme="majorBidi" w:hAnsiTheme="majorBidi"/>
          <w:lang w:val="en-GB"/>
        </w:rPr>
        <w:t xml:space="preserve">and </w:t>
      </w:r>
      <w:r w:rsidRPr="00C2018E">
        <w:rPr>
          <w:rFonts w:asciiTheme="majorBidi" w:hAnsiTheme="majorBidi" w:cstheme="majorBidi"/>
          <w:szCs w:val="24"/>
          <w:lang w:val="en-GB"/>
        </w:rPr>
        <w:t xml:space="preserve">how I </w:t>
      </w:r>
      <w:r w:rsidRPr="00C2018E">
        <w:rPr>
          <w:rFonts w:asciiTheme="majorBidi" w:hAnsiTheme="majorBidi"/>
          <w:lang w:val="en-GB"/>
        </w:rPr>
        <w:t xml:space="preserve">organised </w:t>
      </w:r>
      <w:r w:rsidRPr="00C2018E">
        <w:rPr>
          <w:rFonts w:asciiTheme="majorBidi" w:hAnsiTheme="majorBidi" w:cstheme="majorBidi"/>
          <w:szCs w:val="24"/>
          <w:lang w:val="en-GB"/>
        </w:rPr>
        <w:t>the</w:t>
      </w:r>
      <w:r w:rsidRPr="00C2018E">
        <w:rPr>
          <w:rFonts w:asciiTheme="majorBidi" w:hAnsiTheme="majorBidi"/>
          <w:lang w:val="en-GB"/>
        </w:rPr>
        <w:t xml:space="preserve"> findings</w:t>
      </w:r>
      <w:r w:rsidRPr="00C2018E">
        <w:rPr>
          <w:rFonts w:asciiTheme="majorBidi" w:hAnsiTheme="majorBidi" w:cstheme="majorBidi"/>
          <w:szCs w:val="24"/>
          <w:lang w:val="en-GB"/>
        </w:rPr>
        <w:t>. First, I analysed</w:t>
      </w:r>
      <w:r w:rsidRPr="00C2018E">
        <w:rPr>
          <w:rFonts w:asciiTheme="majorBidi" w:hAnsiTheme="majorBidi"/>
          <w:lang w:val="en-GB"/>
        </w:rPr>
        <w:t xml:space="preserve"> each type of online social connection and the related </w:t>
      </w:r>
      <w:r w:rsidRPr="00C2018E">
        <w:rPr>
          <w:rFonts w:asciiTheme="majorBidi" w:hAnsiTheme="majorBidi" w:cstheme="majorBidi"/>
          <w:szCs w:val="24"/>
          <w:lang w:val="en-GB"/>
        </w:rPr>
        <w:t>themes</w:t>
      </w:r>
      <w:r w:rsidRPr="00C2018E">
        <w:rPr>
          <w:rFonts w:asciiTheme="majorBidi" w:hAnsiTheme="majorBidi"/>
          <w:lang w:val="en-GB"/>
        </w:rPr>
        <w:t xml:space="preserve">. I also </w:t>
      </w:r>
      <w:r w:rsidRPr="00C2018E">
        <w:rPr>
          <w:rFonts w:asciiTheme="majorBidi" w:hAnsiTheme="majorBidi" w:cstheme="majorBidi"/>
          <w:szCs w:val="24"/>
          <w:lang w:val="en-GB" w:bidi="ar-AE"/>
        </w:rPr>
        <w:t>explored</w:t>
      </w:r>
      <w:r w:rsidRPr="00C2018E">
        <w:rPr>
          <w:rFonts w:asciiTheme="majorBidi" w:hAnsiTheme="majorBidi"/>
          <w:lang w:val="en-GB"/>
        </w:rPr>
        <w:t xml:space="preserve"> all</w:t>
      </w:r>
      <w:r w:rsidRPr="00C2018E">
        <w:rPr>
          <w:rFonts w:asciiTheme="majorBidi" w:hAnsiTheme="majorBidi" w:cstheme="majorBidi"/>
          <w:szCs w:val="24"/>
          <w:lang w:val="en-GB" w:bidi="ar-AE"/>
        </w:rPr>
        <w:t xml:space="preserve"> the</w:t>
      </w:r>
      <w:r w:rsidRPr="00C2018E">
        <w:rPr>
          <w:rFonts w:asciiTheme="majorBidi" w:hAnsiTheme="majorBidi"/>
          <w:lang w:val="en-GB"/>
        </w:rPr>
        <w:t xml:space="preserve"> themes together to provide further insight </w:t>
      </w:r>
      <w:r w:rsidRPr="00C2018E">
        <w:rPr>
          <w:rFonts w:asciiTheme="majorBidi" w:hAnsiTheme="majorBidi" w:cstheme="majorBidi"/>
          <w:szCs w:val="24"/>
          <w:lang w:val="en-GB" w:bidi="ar-AE"/>
        </w:rPr>
        <w:t>into</w:t>
      </w:r>
      <w:r w:rsidRPr="00C2018E">
        <w:rPr>
          <w:rFonts w:asciiTheme="majorBidi" w:hAnsiTheme="majorBidi"/>
          <w:lang w:val="en-GB"/>
        </w:rPr>
        <w:t xml:space="preserve"> SNS use for each </w:t>
      </w:r>
      <w:r w:rsidRPr="00C2018E">
        <w:rPr>
          <w:rFonts w:asciiTheme="majorBidi" w:hAnsiTheme="majorBidi" w:cstheme="majorBidi"/>
          <w:szCs w:val="24"/>
          <w:lang w:val="en-GB" w:bidi="ar-AE"/>
        </w:rPr>
        <w:t xml:space="preserve">type of </w:t>
      </w:r>
      <w:r w:rsidRPr="00C2018E">
        <w:rPr>
          <w:rFonts w:asciiTheme="majorBidi" w:hAnsiTheme="majorBidi"/>
          <w:lang w:val="en-GB"/>
        </w:rPr>
        <w:t xml:space="preserve">online social connection. </w:t>
      </w:r>
      <w:r w:rsidRPr="00C2018E">
        <w:rPr>
          <w:rFonts w:asciiTheme="majorBidi" w:hAnsiTheme="majorBidi"/>
          <w:lang w:val="en-GB"/>
        </w:rPr>
        <w:lastRenderedPageBreak/>
        <w:t xml:space="preserve">Subsequently, drawing </w:t>
      </w:r>
      <w:r w:rsidRPr="00C2018E">
        <w:rPr>
          <w:rFonts w:asciiTheme="majorBidi" w:hAnsiTheme="majorBidi" w:cstheme="majorBidi"/>
          <w:szCs w:val="24"/>
          <w:lang w:val="en-GB"/>
        </w:rPr>
        <w:t>on</w:t>
      </w:r>
      <w:r w:rsidRPr="00C2018E">
        <w:rPr>
          <w:rFonts w:asciiTheme="majorBidi" w:hAnsiTheme="majorBidi"/>
          <w:lang w:val="en-GB"/>
        </w:rPr>
        <w:t xml:space="preserve"> the focus</w:t>
      </w:r>
      <w:r w:rsidRPr="00C2018E">
        <w:rPr>
          <w:rFonts w:asciiTheme="majorBidi" w:hAnsiTheme="majorBidi" w:cstheme="majorBidi"/>
          <w:szCs w:val="24"/>
          <w:lang w:val="en-GB"/>
        </w:rPr>
        <w:t>-</w:t>
      </w:r>
      <w:r w:rsidRPr="00C2018E">
        <w:rPr>
          <w:rFonts w:asciiTheme="majorBidi" w:hAnsiTheme="majorBidi"/>
          <w:lang w:val="en-GB"/>
        </w:rPr>
        <w:t xml:space="preserve">group discussions, I </w:t>
      </w:r>
      <w:r w:rsidRPr="00C2018E">
        <w:rPr>
          <w:rFonts w:asciiTheme="majorBidi" w:hAnsiTheme="majorBidi" w:cstheme="majorBidi"/>
          <w:szCs w:val="24"/>
          <w:lang w:val="en-GB"/>
        </w:rPr>
        <w:t>examined</w:t>
      </w:r>
      <w:r w:rsidRPr="00C2018E">
        <w:rPr>
          <w:rFonts w:asciiTheme="majorBidi" w:hAnsiTheme="majorBidi"/>
          <w:lang w:val="en-GB"/>
        </w:rPr>
        <w:t xml:space="preserve"> the students’ perspectives </w:t>
      </w:r>
      <w:r w:rsidRPr="00C2018E">
        <w:rPr>
          <w:rFonts w:asciiTheme="majorBidi" w:hAnsiTheme="majorBidi" w:cstheme="majorBidi"/>
          <w:szCs w:val="24"/>
          <w:lang w:val="en-GB"/>
        </w:rPr>
        <w:t>regarding</w:t>
      </w:r>
      <w:r w:rsidRPr="00C2018E">
        <w:rPr>
          <w:rFonts w:asciiTheme="majorBidi" w:hAnsiTheme="majorBidi"/>
          <w:lang w:val="en-GB"/>
        </w:rPr>
        <w:t xml:space="preserve"> the influence </w:t>
      </w:r>
      <w:r w:rsidRPr="00C2018E">
        <w:rPr>
          <w:rFonts w:asciiTheme="majorBidi" w:hAnsiTheme="majorBidi" w:cstheme="majorBidi"/>
          <w:szCs w:val="24"/>
          <w:lang w:val="en-GB"/>
        </w:rPr>
        <w:t>that sociocultural</w:t>
      </w:r>
      <w:r w:rsidRPr="00C2018E">
        <w:rPr>
          <w:rFonts w:asciiTheme="majorBidi" w:hAnsiTheme="majorBidi"/>
          <w:lang w:val="en-GB"/>
        </w:rPr>
        <w:t xml:space="preserve"> context </w:t>
      </w:r>
      <w:r w:rsidRPr="00C2018E">
        <w:rPr>
          <w:rFonts w:asciiTheme="majorBidi" w:hAnsiTheme="majorBidi" w:cstheme="majorBidi"/>
          <w:szCs w:val="24"/>
          <w:lang w:val="en-GB"/>
        </w:rPr>
        <w:t xml:space="preserve">has </w:t>
      </w:r>
      <w:r w:rsidRPr="00C2018E">
        <w:rPr>
          <w:rFonts w:asciiTheme="majorBidi" w:hAnsiTheme="majorBidi"/>
          <w:lang w:val="en-GB"/>
        </w:rPr>
        <w:t xml:space="preserve">on SNS use. I also </w:t>
      </w:r>
      <w:r w:rsidRPr="00C2018E">
        <w:rPr>
          <w:rFonts w:asciiTheme="majorBidi" w:hAnsiTheme="majorBidi" w:cstheme="majorBidi"/>
          <w:szCs w:val="24"/>
          <w:lang w:val="en-GB"/>
        </w:rPr>
        <w:t>built</w:t>
      </w:r>
      <w:r w:rsidRPr="00C2018E">
        <w:rPr>
          <w:rFonts w:asciiTheme="majorBidi" w:hAnsiTheme="majorBidi"/>
          <w:lang w:val="en-GB"/>
        </w:rPr>
        <w:t xml:space="preserve"> on previous studies of SNSs and </w:t>
      </w:r>
      <w:r w:rsidRPr="00C2018E">
        <w:rPr>
          <w:rFonts w:asciiTheme="majorBidi" w:hAnsiTheme="majorBidi" w:cstheme="majorBidi"/>
          <w:szCs w:val="24"/>
          <w:lang w:val="en-GB"/>
        </w:rPr>
        <w:t xml:space="preserve">on </w:t>
      </w:r>
      <w:r w:rsidRPr="00C2018E">
        <w:rPr>
          <w:rFonts w:asciiTheme="majorBidi" w:hAnsiTheme="majorBidi"/>
          <w:lang w:val="en-GB"/>
        </w:rPr>
        <w:t xml:space="preserve">the </w:t>
      </w:r>
      <w:r w:rsidRPr="00C2018E">
        <w:rPr>
          <w:rFonts w:asciiTheme="majorBidi" w:hAnsiTheme="majorBidi" w:cstheme="majorBidi"/>
          <w:szCs w:val="24"/>
          <w:lang w:val="en-GB"/>
        </w:rPr>
        <w:t>broad</w:t>
      </w:r>
      <w:r w:rsidRPr="00C2018E">
        <w:rPr>
          <w:rFonts w:asciiTheme="majorBidi" w:hAnsiTheme="majorBidi"/>
          <w:lang w:val="en-GB"/>
        </w:rPr>
        <w:t xml:space="preserve"> background information on SNS use.</w:t>
      </w:r>
      <w:r w:rsidRPr="00C2018E">
        <w:rPr>
          <w:lang w:val="en-GB"/>
        </w:rPr>
        <w:t xml:space="preserve"> Collectively, </w:t>
      </w:r>
      <w:r w:rsidRPr="00C2018E">
        <w:rPr>
          <w:szCs w:val="24"/>
          <w:lang w:val="en-GB"/>
        </w:rPr>
        <w:t>this information</w:t>
      </w:r>
      <w:r w:rsidRPr="00C2018E">
        <w:rPr>
          <w:rFonts w:asciiTheme="majorBidi" w:hAnsiTheme="majorBidi" w:cstheme="majorBidi"/>
          <w:szCs w:val="24"/>
          <w:lang w:val="en-GB"/>
        </w:rPr>
        <w:t xml:space="preserve"> provides </w:t>
      </w:r>
      <w:r w:rsidRPr="00C2018E">
        <w:rPr>
          <w:rFonts w:asciiTheme="majorBidi" w:hAnsiTheme="majorBidi"/>
          <w:lang w:val="en-GB"/>
        </w:rPr>
        <w:t xml:space="preserve">insight into how the participating students used and viewed SNSs. </w:t>
      </w:r>
    </w:p>
    <w:p w14:paraId="03575BAD" w14:textId="51666FAE" w:rsidR="00B53DE1" w:rsidRPr="00C2018E" w:rsidRDefault="00B53DE1" w:rsidP="00D8183E">
      <w:pPr>
        <w:ind w:left="360"/>
        <w:rPr>
          <w:rFonts w:asciiTheme="majorBidi" w:hAnsiTheme="majorBidi" w:cstheme="majorBidi"/>
          <w:szCs w:val="24"/>
          <w:lang w:val="en-GB" w:bidi="ar-AE"/>
        </w:rPr>
      </w:pPr>
      <w:r w:rsidRPr="00C2018E">
        <w:rPr>
          <w:rFonts w:asciiTheme="majorBidi" w:hAnsiTheme="majorBidi"/>
          <w:lang w:val="en-GB"/>
        </w:rPr>
        <w:t xml:space="preserve">The first type of online social connection is </w:t>
      </w:r>
      <w:r w:rsidRPr="00C2018E">
        <w:rPr>
          <w:rFonts w:asciiTheme="majorBidi" w:hAnsiTheme="majorBidi" w:cstheme="majorBidi"/>
          <w:i/>
          <w:szCs w:val="24"/>
          <w:lang w:val="en-GB" w:bidi="ar-AE"/>
        </w:rPr>
        <w:t>connecting with family</w:t>
      </w:r>
      <w:r w:rsidRPr="00C2018E">
        <w:rPr>
          <w:rFonts w:asciiTheme="majorBidi" w:hAnsiTheme="majorBidi" w:cstheme="majorBidi"/>
          <w:szCs w:val="24"/>
          <w:lang w:val="en-GB" w:bidi="ar-AE"/>
        </w:rPr>
        <w:t>.</w:t>
      </w:r>
    </w:p>
    <w:p w14:paraId="4964B518" w14:textId="197201FF" w:rsidR="00B53DE1" w:rsidRPr="00C2018E" w:rsidRDefault="00B53DE1" w:rsidP="00D8183E">
      <w:pPr>
        <w:keepNext/>
        <w:keepLines/>
        <w:numPr>
          <w:ilvl w:val="2"/>
          <w:numId w:val="1"/>
        </w:numPr>
        <w:ind w:left="360"/>
        <w:outlineLvl w:val="2"/>
        <w:rPr>
          <w:b/>
          <w:lang w:val="en-GB"/>
        </w:rPr>
      </w:pPr>
      <w:bookmarkStart w:id="253" w:name="_Toc479089707"/>
      <w:bookmarkStart w:id="254" w:name="_Toc479629872"/>
      <w:bookmarkStart w:id="255" w:name="_Toc532220049"/>
      <w:r w:rsidRPr="00C2018E">
        <w:rPr>
          <w:b/>
          <w:lang w:val="en-GB"/>
        </w:rPr>
        <w:t xml:space="preserve">Connecting </w:t>
      </w:r>
      <w:r w:rsidRPr="00C2018E">
        <w:rPr>
          <w:rFonts w:eastAsiaTheme="majorEastAsia" w:cstheme="majorBidi"/>
          <w:b/>
          <w:bCs/>
          <w:szCs w:val="24"/>
          <w:lang w:val="en-GB" w:bidi="ar-AE"/>
        </w:rPr>
        <w:t xml:space="preserve">With </w:t>
      </w:r>
      <w:bookmarkEnd w:id="253"/>
      <w:bookmarkEnd w:id="254"/>
      <w:r w:rsidRPr="00C2018E">
        <w:rPr>
          <w:rFonts w:eastAsiaTheme="majorEastAsia" w:cstheme="majorBidi"/>
          <w:b/>
          <w:bCs/>
          <w:szCs w:val="24"/>
          <w:lang w:val="en-GB" w:bidi="ar-AE"/>
        </w:rPr>
        <w:t>Family</w:t>
      </w:r>
      <w:bookmarkEnd w:id="255"/>
    </w:p>
    <w:p w14:paraId="37842ADE" w14:textId="19DDA702" w:rsidR="00B53DE1" w:rsidRPr="00C2018E" w:rsidRDefault="00B53DE1" w:rsidP="00D8183E">
      <w:pPr>
        <w:autoSpaceDE w:val="0"/>
        <w:autoSpaceDN w:val="0"/>
        <w:adjustRightInd w:val="0"/>
        <w:ind w:left="360"/>
        <w:rPr>
          <w:rFonts w:asciiTheme="majorBidi" w:hAnsiTheme="majorBidi"/>
          <w:lang w:val="en-GB"/>
        </w:rPr>
      </w:pPr>
      <w:r w:rsidRPr="00C2018E">
        <w:rPr>
          <w:rFonts w:ascii="Times-Roman" w:hAnsi="Times-Roman"/>
          <w:lang w:val="en-GB"/>
        </w:rPr>
        <w:t>Overall, the findings of the focus</w:t>
      </w:r>
      <w:r w:rsidRPr="00C2018E">
        <w:rPr>
          <w:rFonts w:ascii="Times-Roman" w:hAnsi="Times-Roman" w:cs="Times-Roman"/>
          <w:szCs w:val="24"/>
          <w:lang w:val="en-GB"/>
        </w:rPr>
        <w:t>-</w:t>
      </w:r>
      <w:r w:rsidRPr="00C2018E">
        <w:rPr>
          <w:rFonts w:ascii="Times-Roman" w:hAnsi="Times-Roman"/>
          <w:lang w:val="en-GB"/>
        </w:rPr>
        <w:t xml:space="preserve">group discussions </w:t>
      </w:r>
      <w:r w:rsidRPr="00C2018E">
        <w:rPr>
          <w:rFonts w:ascii="Times-Roman" w:hAnsi="Times-Roman" w:cs="Times-Roman"/>
          <w:szCs w:val="24"/>
          <w:lang w:val="en-GB"/>
        </w:rPr>
        <w:t>indicate</w:t>
      </w:r>
      <w:r w:rsidRPr="00C2018E">
        <w:rPr>
          <w:rFonts w:ascii="Times-Roman" w:hAnsi="Times-Roman"/>
          <w:lang w:val="en-GB"/>
        </w:rPr>
        <w:t xml:space="preserve"> that the participants’ </w:t>
      </w:r>
      <w:r w:rsidRPr="00C2018E">
        <w:rPr>
          <w:rFonts w:asciiTheme="majorBidi" w:hAnsiTheme="majorBidi"/>
          <w:lang w:val="en-GB"/>
        </w:rPr>
        <w:t xml:space="preserve">online social </w:t>
      </w:r>
      <w:r w:rsidRPr="00C2018E">
        <w:rPr>
          <w:rFonts w:asciiTheme="majorBidi" w:hAnsiTheme="majorBidi" w:cstheme="majorBidi"/>
          <w:szCs w:val="24"/>
          <w:lang w:val="en-GB" w:bidi="ar-AE"/>
        </w:rPr>
        <w:t>connections</w:t>
      </w:r>
      <w:r w:rsidRPr="00C2018E">
        <w:rPr>
          <w:rFonts w:ascii="Times-Roman" w:hAnsi="Times-Roman"/>
          <w:lang w:val="en-GB"/>
        </w:rPr>
        <w:t xml:space="preserve"> with their families and with </w:t>
      </w:r>
      <w:r w:rsidRPr="00C2018E">
        <w:rPr>
          <w:rFonts w:ascii="Times-Roman" w:hAnsi="Times-Roman" w:cs="Times-Roman"/>
          <w:szCs w:val="24"/>
          <w:lang w:val="en-GB"/>
        </w:rPr>
        <w:t xml:space="preserve">their </w:t>
      </w:r>
      <w:r w:rsidRPr="00C2018E">
        <w:rPr>
          <w:rFonts w:ascii="Times-Roman" w:hAnsi="Times-Roman"/>
          <w:lang w:val="en-GB"/>
        </w:rPr>
        <w:t xml:space="preserve">friends </w:t>
      </w:r>
      <w:r w:rsidRPr="00C2018E">
        <w:rPr>
          <w:rFonts w:ascii="Times-Roman" w:hAnsi="Times-Roman" w:cs="Times-Roman"/>
          <w:szCs w:val="24"/>
          <w:lang w:val="en-GB"/>
        </w:rPr>
        <w:t>were mutually</w:t>
      </w:r>
      <w:r w:rsidRPr="00C2018E">
        <w:rPr>
          <w:rFonts w:ascii="Times-Roman" w:hAnsi="Times-Roman"/>
          <w:lang w:val="en-GB"/>
        </w:rPr>
        <w:t xml:space="preserve"> exclusive. </w:t>
      </w:r>
      <w:r w:rsidRPr="00C2018E">
        <w:rPr>
          <w:rFonts w:ascii="Times-Roman" w:hAnsi="Times-Roman" w:cs="Times-Roman"/>
          <w:szCs w:val="24"/>
          <w:lang w:val="en-GB"/>
        </w:rPr>
        <w:t>In other words,</w:t>
      </w:r>
      <w:r w:rsidRPr="00C2018E">
        <w:rPr>
          <w:rFonts w:ascii="Times-Roman" w:hAnsi="Times-Roman"/>
          <w:lang w:val="en-GB"/>
        </w:rPr>
        <w:t xml:space="preserve"> the students </w:t>
      </w:r>
      <w:r w:rsidR="003476EE" w:rsidRPr="00C2018E">
        <w:rPr>
          <w:rFonts w:ascii="Times-Roman" w:hAnsi="Times-Roman" w:cs="Times-Roman"/>
          <w:szCs w:val="24"/>
          <w:lang w:val="en-GB"/>
        </w:rPr>
        <w:t>organised</w:t>
      </w:r>
      <w:r w:rsidR="003476EE" w:rsidRPr="00C2018E">
        <w:rPr>
          <w:rFonts w:ascii="Times-Roman" w:hAnsi="Times-Roman"/>
          <w:lang w:val="en-GB"/>
        </w:rPr>
        <w:t xml:space="preserve"> </w:t>
      </w:r>
      <w:r w:rsidRPr="00C2018E">
        <w:rPr>
          <w:rFonts w:ascii="Times-Roman" w:hAnsi="Times-Roman"/>
          <w:lang w:val="en-GB"/>
        </w:rPr>
        <w:t xml:space="preserve">their online interactions so that </w:t>
      </w:r>
      <w:r w:rsidRPr="00C2018E">
        <w:rPr>
          <w:rFonts w:ascii="Times-Roman" w:hAnsi="Times-Roman" w:cs="Times-Roman"/>
          <w:szCs w:val="24"/>
          <w:lang w:val="en-GB"/>
        </w:rPr>
        <w:t xml:space="preserve">their </w:t>
      </w:r>
      <w:r w:rsidRPr="00C2018E">
        <w:rPr>
          <w:rFonts w:ascii="Times-Roman" w:hAnsi="Times-Roman"/>
          <w:lang w:val="en-GB"/>
        </w:rPr>
        <w:t xml:space="preserve">family groups and friendship groups </w:t>
      </w:r>
      <w:r w:rsidRPr="00C2018E">
        <w:rPr>
          <w:rFonts w:ascii="Times-Roman" w:hAnsi="Times-Roman" w:cs="Times-Roman"/>
          <w:szCs w:val="24"/>
          <w:lang w:val="en-GB"/>
        </w:rPr>
        <w:t>were</w:t>
      </w:r>
      <w:r w:rsidRPr="00C2018E">
        <w:rPr>
          <w:rFonts w:ascii="Times-Roman" w:hAnsi="Times-Roman"/>
          <w:lang w:val="en-GB"/>
        </w:rPr>
        <w:t xml:space="preserve"> intentionally separate. In this section, I discuss the </w:t>
      </w:r>
      <w:r w:rsidRPr="00C2018E">
        <w:rPr>
          <w:rFonts w:ascii="Times-Roman" w:hAnsi="Times-Roman" w:cs="Times-Roman"/>
          <w:szCs w:val="24"/>
          <w:lang w:val="en-GB"/>
        </w:rPr>
        <w:t>participants’</w:t>
      </w:r>
      <w:r w:rsidRPr="00C2018E">
        <w:rPr>
          <w:rFonts w:ascii="Times-Roman" w:hAnsi="Times-Roman"/>
          <w:lang w:val="en-GB"/>
        </w:rPr>
        <w:t xml:space="preserve"> online social </w:t>
      </w:r>
      <w:r w:rsidRPr="00C2018E">
        <w:rPr>
          <w:rFonts w:ascii="Times-Roman" w:hAnsi="Times-Roman" w:cs="Times-Roman"/>
          <w:szCs w:val="24"/>
          <w:lang w:val="en-GB"/>
        </w:rPr>
        <w:t>connections</w:t>
      </w:r>
      <w:r w:rsidRPr="00C2018E">
        <w:rPr>
          <w:rFonts w:ascii="Times-Roman" w:hAnsi="Times-Roman"/>
          <w:lang w:val="en-GB"/>
        </w:rPr>
        <w:t xml:space="preserve"> with family </w:t>
      </w:r>
      <w:r w:rsidRPr="00C2018E">
        <w:rPr>
          <w:rFonts w:ascii="Times-Roman" w:hAnsi="Times-Roman" w:cs="Times-Roman"/>
          <w:szCs w:val="24"/>
          <w:lang w:val="en-GB"/>
        </w:rPr>
        <w:t xml:space="preserve">members </w:t>
      </w:r>
      <w:r w:rsidRPr="00C2018E">
        <w:rPr>
          <w:rFonts w:ascii="Times-Roman" w:hAnsi="Times-Roman"/>
          <w:lang w:val="en-GB"/>
        </w:rPr>
        <w:t xml:space="preserve">and the views that underpinned </w:t>
      </w:r>
      <w:r w:rsidRPr="00C2018E">
        <w:rPr>
          <w:rFonts w:ascii="Times-Roman" w:hAnsi="Times-Roman" w:cs="Times-Roman"/>
          <w:szCs w:val="24"/>
          <w:lang w:val="en-GB"/>
        </w:rPr>
        <w:t xml:space="preserve">such uses, based on the participants’ </w:t>
      </w:r>
      <w:r w:rsidRPr="00C2018E">
        <w:rPr>
          <w:rFonts w:ascii="Times-Roman" w:hAnsi="Times-Roman"/>
          <w:lang w:val="en-GB"/>
        </w:rPr>
        <w:t xml:space="preserve">perspectives. </w:t>
      </w:r>
      <w:r w:rsidRPr="00C2018E">
        <w:rPr>
          <w:rFonts w:ascii="Times-Roman" w:hAnsi="Times-Roman" w:cs="Times-Roman"/>
          <w:szCs w:val="24"/>
          <w:lang w:val="en-GB"/>
        </w:rPr>
        <w:t xml:space="preserve">Using a </w:t>
      </w:r>
      <w:r w:rsidRPr="00C2018E">
        <w:rPr>
          <w:rFonts w:asciiTheme="majorBidi" w:hAnsiTheme="majorBidi" w:cstheme="majorBidi"/>
          <w:szCs w:val="24"/>
          <w:lang w:val="en-GB" w:bidi="ar-AE"/>
        </w:rPr>
        <w:t>sociocultural</w:t>
      </w:r>
      <w:r w:rsidRPr="00C2018E">
        <w:rPr>
          <w:rFonts w:asciiTheme="majorBidi" w:hAnsiTheme="majorBidi"/>
          <w:lang w:val="en-GB"/>
        </w:rPr>
        <w:t xml:space="preserve"> lens</w:t>
      </w:r>
      <w:r w:rsidRPr="00C2018E">
        <w:rPr>
          <w:rFonts w:asciiTheme="majorBidi" w:hAnsiTheme="majorBidi" w:cstheme="majorBidi"/>
          <w:szCs w:val="24"/>
          <w:lang w:val="en-GB" w:bidi="ar-AE"/>
        </w:rPr>
        <w:t>,</w:t>
      </w:r>
      <w:r w:rsidRPr="00C2018E">
        <w:rPr>
          <w:rFonts w:ascii="Times-Roman" w:hAnsi="Times-Roman" w:cs="Times-Roman"/>
          <w:szCs w:val="24"/>
          <w:lang w:val="en-GB"/>
        </w:rPr>
        <w:t xml:space="preserve"> I also list</w:t>
      </w:r>
      <w:r w:rsidRPr="00C2018E">
        <w:rPr>
          <w:rFonts w:ascii="Times-Roman" w:hAnsi="Times-Roman"/>
          <w:lang w:val="en-GB"/>
        </w:rPr>
        <w:t xml:space="preserve"> the factors </w:t>
      </w:r>
      <w:r w:rsidRPr="00C2018E">
        <w:rPr>
          <w:rFonts w:ascii="Times-Roman" w:hAnsi="Times-Roman" w:cs="Times-Roman"/>
          <w:szCs w:val="24"/>
          <w:lang w:val="en-GB"/>
        </w:rPr>
        <w:t>that impact</w:t>
      </w:r>
      <w:r w:rsidRPr="00C2018E">
        <w:rPr>
          <w:rFonts w:ascii="Times-Roman" w:hAnsi="Times-Roman"/>
          <w:lang w:val="en-GB"/>
        </w:rPr>
        <w:t xml:space="preserve"> the </w:t>
      </w:r>
      <w:r w:rsidRPr="00C2018E">
        <w:rPr>
          <w:rFonts w:ascii="Times-Roman" w:hAnsi="Times-Roman" w:cs="Times-Roman"/>
          <w:szCs w:val="24"/>
          <w:lang w:val="en-GB"/>
        </w:rPr>
        <w:t>ways in which</w:t>
      </w:r>
      <w:r w:rsidRPr="00C2018E">
        <w:rPr>
          <w:rFonts w:ascii="Times-Roman" w:hAnsi="Times-Roman"/>
          <w:lang w:val="en-GB"/>
        </w:rPr>
        <w:t xml:space="preserve"> the participants connected with their family members</w:t>
      </w:r>
      <w:r w:rsidRPr="00C2018E">
        <w:rPr>
          <w:rFonts w:asciiTheme="majorBidi" w:hAnsiTheme="majorBidi"/>
          <w:lang w:val="en-GB"/>
        </w:rPr>
        <w:t>.</w:t>
      </w:r>
    </w:p>
    <w:p w14:paraId="646D559F" w14:textId="609ACCA4" w:rsidR="00B53DE1" w:rsidRPr="00C2018E" w:rsidRDefault="00EB3AFB" w:rsidP="00D8183E">
      <w:pPr>
        <w:autoSpaceDE w:val="0"/>
        <w:autoSpaceDN w:val="0"/>
        <w:adjustRightInd w:val="0"/>
        <w:ind w:left="360"/>
        <w:rPr>
          <w:rFonts w:asciiTheme="majorBidi" w:hAnsiTheme="majorBidi"/>
          <w:lang w:val="en-GB"/>
        </w:rPr>
      </w:pPr>
      <w:r w:rsidRPr="00C2018E">
        <w:rPr>
          <w:rFonts w:asciiTheme="majorBidi" w:hAnsiTheme="majorBidi"/>
          <w:lang w:val="en-GB"/>
        </w:rPr>
        <w:t>T</w:t>
      </w:r>
      <w:r w:rsidR="00B53DE1" w:rsidRPr="00C2018E">
        <w:rPr>
          <w:rFonts w:asciiTheme="majorBidi" w:hAnsiTheme="majorBidi"/>
          <w:lang w:val="en-GB"/>
        </w:rPr>
        <w:t xml:space="preserve">he themes that emerged for </w:t>
      </w:r>
      <w:r w:rsidR="00B53DE1" w:rsidRPr="00C2018E">
        <w:rPr>
          <w:rFonts w:asciiTheme="majorBidi" w:hAnsiTheme="majorBidi" w:cstheme="majorBidi"/>
          <w:iCs/>
          <w:szCs w:val="24"/>
          <w:lang w:val="en-GB" w:bidi="ar-AE"/>
        </w:rPr>
        <w:t>connecting</w:t>
      </w:r>
      <w:r w:rsidR="00B53DE1" w:rsidRPr="00C2018E">
        <w:rPr>
          <w:rFonts w:asciiTheme="majorBidi" w:hAnsiTheme="majorBidi"/>
          <w:lang w:val="en-GB"/>
        </w:rPr>
        <w:t xml:space="preserve"> with family</w:t>
      </w:r>
      <w:r w:rsidR="00B53DE1" w:rsidRPr="00C2018E">
        <w:rPr>
          <w:rFonts w:asciiTheme="majorBidi" w:hAnsiTheme="majorBidi"/>
          <w:i/>
          <w:lang w:val="en-GB"/>
        </w:rPr>
        <w:t xml:space="preserve"> </w:t>
      </w:r>
      <w:r w:rsidR="00B53DE1" w:rsidRPr="00C2018E">
        <w:rPr>
          <w:rFonts w:asciiTheme="majorBidi" w:hAnsiTheme="majorBidi" w:cstheme="majorBidi"/>
          <w:szCs w:val="24"/>
          <w:lang w:val="en-GB" w:bidi="ar-AE"/>
        </w:rPr>
        <w:t xml:space="preserve">members </w:t>
      </w:r>
      <w:r w:rsidR="00B53DE1" w:rsidRPr="00C2018E">
        <w:rPr>
          <w:rFonts w:asciiTheme="majorBidi" w:hAnsiTheme="majorBidi"/>
          <w:lang w:val="en-GB"/>
        </w:rPr>
        <w:t xml:space="preserve">are (1) The predominance of </w:t>
      </w:r>
      <w:r w:rsidR="00B53DE1" w:rsidRPr="00C2018E">
        <w:rPr>
          <w:rFonts w:asciiTheme="majorBidi" w:hAnsiTheme="majorBidi" w:cstheme="majorBidi"/>
          <w:szCs w:val="24"/>
          <w:lang w:val="en-GB" w:bidi="ar-AE"/>
        </w:rPr>
        <w:t>instant messaging</w:t>
      </w:r>
      <w:r w:rsidR="00B53DE1" w:rsidRPr="00C2018E">
        <w:rPr>
          <w:rFonts w:asciiTheme="majorBidi" w:hAnsiTheme="majorBidi"/>
          <w:lang w:val="en-GB"/>
        </w:rPr>
        <w:t xml:space="preserve"> (IM), </w:t>
      </w:r>
      <w:r w:rsidR="00B53DE1" w:rsidRPr="00C2018E">
        <w:rPr>
          <w:rFonts w:asciiTheme="majorBidi" w:hAnsiTheme="majorBidi" w:cstheme="majorBidi"/>
          <w:szCs w:val="24"/>
          <w:lang w:val="en-GB" w:bidi="ar-AE"/>
        </w:rPr>
        <w:t>especially</w:t>
      </w:r>
      <w:r w:rsidR="00B53DE1" w:rsidRPr="00C2018E">
        <w:rPr>
          <w:rFonts w:asciiTheme="majorBidi" w:hAnsiTheme="majorBidi"/>
          <w:lang w:val="en-GB"/>
        </w:rPr>
        <w:t xml:space="preserve"> WhatsApp; (2) </w:t>
      </w:r>
      <w:r w:rsidR="00B53DE1" w:rsidRPr="00C2018E">
        <w:rPr>
          <w:rFonts w:asciiTheme="majorBidi" w:hAnsiTheme="majorBidi" w:cstheme="majorBidi"/>
          <w:szCs w:val="24"/>
          <w:lang w:val="en-GB" w:bidi="ar-AE"/>
        </w:rPr>
        <w:t>low</w:t>
      </w:r>
      <w:r w:rsidR="00B53DE1" w:rsidRPr="00C2018E">
        <w:rPr>
          <w:rFonts w:asciiTheme="majorBidi" w:hAnsiTheme="majorBidi"/>
          <w:lang w:val="en-GB"/>
        </w:rPr>
        <w:t xml:space="preserve"> familial involvement </w:t>
      </w:r>
      <w:r w:rsidR="00B53DE1" w:rsidRPr="00C2018E">
        <w:rPr>
          <w:rFonts w:asciiTheme="majorBidi" w:hAnsiTheme="majorBidi" w:cstheme="majorBidi"/>
          <w:szCs w:val="24"/>
          <w:lang w:val="en-GB" w:bidi="ar-AE"/>
        </w:rPr>
        <w:t>in SNSs other than</w:t>
      </w:r>
      <w:r w:rsidR="00B53DE1" w:rsidRPr="00C2018E">
        <w:rPr>
          <w:rFonts w:asciiTheme="majorBidi" w:hAnsiTheme="majorBidi"/>
          <w:lang w:val="en-GB"/>
        </w:rPr>
        <w:t xml:space="preserve"> WhatsApp</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and (3) </w:t>
      </w:r>
      <w:r w:rsidR="00B53DE1" w:rsidRPr="00C2018E">
        <w:rPr>
          <w:rFonts w:asciiTheme="majorBidi" w:hAnsiTheme="majorBidi" w:cstheme="majorBidi"/>
          <w:szCs w:val="24"/>
          <w:lang w:val="en-GB" w:bidi="ar-AE"/>
        </w:rPr>
        <w:t>sharing</w:t>
      </w:r>
      <w:r w:rsidR="00B53DE1" w:rsidRPr="00C2018E">
        <w:rPr>
          <w:rFonts w:asciiTheme="majorBidi" w:hAnsiTheme="majorBidi"/>
          <w:lang w:val="en-GB"/>
        </w:rPr>
        <w:t xml:space="preserve"> through screenshots</w:t>
      </w:r>
      <w:r w:rsidR="00B53DE1" w:rsidRPr="00C2018E">
        <w:rPr>
          <w:rFonts w:asciiTheme="majorBidi" w:hAnsiTheme="majorBidi" w:cstheme="majorBidi"/>
          <w:szCs w:val="24"/>
          <w:lang w:val="en-GB" w:bidi="ar-AE"/>
        </w:rPr>
        <w:t xml:space="preserve"> rather than links.</w:t>
      </w:r>
      <w:r w:rsidR="00B53DE1" w:rsidRPr="00C2018E">
        <w:rPr>
          <w:rFonts w:asciiTheme="majorBidi" w:hAnsiTheme="majorBidi"/>
          <w:lang w:val="en-GB"/>
        </w:rPr>
        <w:t xml:space="preserve"> </w:t>
      </w:r>
    </w:p>
    <w:p w14:paraId="517A9FD5" w14:textId="73694781" w:rsidR="00B53DE1" w:rsidRPr="00C2018E" w:rsidRDefault="00EB3AFB" w:rsidP="00D8183E">
      <w:pPr>
        <w:ind w:left="360"/>
        <w:rPr>
          <w:rFonts w:asciiTheme="majorBidi" w:hAnsiTheme="majorBidi"/>
          <w:lang w:val="en-GB"/>
        </w:rPr>
      </w:pPr>
      <w:r w:rsidRPr="00C2018E">
        <w:rPr>
          <w:rFonts w:asciiTheme="majorBidi" w:hAnsiTheme="majorBidi"/>
          <w:lang w:val="en-GB"/>
        </w:rPr>
        <w:t>I</w:t>
      </w:r>
      <w:r w:rsidR="00B53DE1" w:rsidRPr="00C2018E">
        <w:rPr>
          <w:rFonts w:asciiTheme="majorBidi" w:hAnsiTheme="majorBidi"/>
          <w:lang w:val="en-GB"/>
        </w:rPr>
        <w:t>n Figure 4.8</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I provide an overview </w:t>
      </w:r>
      <w:r w:rsidR="00B53DE1" w:rsidRPr="00C2018E">
        <w:rPr>
          <w:rFonts w:asciiTheme="majorBidi" w:hAnsiTheme="majorBidi" w:cstheme="majorBidi"/>
          <w:szCs w:val="24"/>
          <w:lang w:val="en-GB" w:bidi="ar-AE"/>
        </w:rPr>
        <w:t>of these</w:t>
      </w:r>
      <w:r w:rsidR="00B53DE1" w:rsidRPr="00C2018E">
        <w:rPr>
          <w:rFonts w:asciiTheme="majorBidi" w:hAnsiTheme="majorBidi"/>
          <w:lang w:val="en-GB"/>
        </w:rPr>
        <w:t xml:space="preserve"> themes </w:t>
      </w:r>
      <w:r w:rsidR="00B53DE1" w:rsidRPr="00C2018E">
        <w:rPr>
          <w:rFonts w:asciiTheme="majorBidi" w:hAnsiTheme="majorBidi" w:cstheme="majorBidi"/>
          <w:szCs w:val="24"/>
          <w:lang w:val="en-GB" w:bidi="ar-AE"/>
        </w:rPr>
        <w:t>with regard to</w:t>
      </w:r>
      <w:r w:rsidR="00B53DE1" w:rsidRPr="00C2018E">
        <w:rPr>
          <w:rFonts w:asciiTheme="majorBidi" w:hAnsiTheme="majorBidi"/>
          <w:lang w:val="en-GB"/>
        </w:rPr>
        <w:t xml:space="preserve"> students’ perceptions of their online </w:t>
      </w:r>
      <w:r w:rsidR="00B53DE1" w:rsidRPr="00C2018E">
        <w:rPr>
          <w:rFonts w:asciiTheme="majorBidi" w:hAnsiTheme="majorBidi" w:cstheme="majorBidi"/>
          <w:szCs w:val="24"/>
          <w:lang w:val="en-GB"/>
        </w:rPr>
        <w:t>connections</w:t>
      </w:r>
      <w:r w:rsidR="00B53DE1" w:rsidRPr="00C2018E">
        <w:rPr>
          <w:rFonts w:asciiTheme="majorBidi" w:hAnsiTheme="majorBidi"/>
          <w:lang w:val="en-GB"/>
        </w:rPr>
        <w:t xml:space="preserve"> with family</w:t>
      </w:r>
      <w:r w:rsidR="00B53DE1" w:rsidRPr="00C2018E">
        <w:rPr>
          <w:rFonts w:asciiTheme="majorBidi" w:hAnsiTheme="majorBidi" w:cstheme="majorBidi"/>
          <w:szCs w:val="24"/>
          <w:lang w:val="en-GB" w:bidi="ar-AE"/>
        </w:rPr>
        <w:t xml:space="preserve"> members. This includes </w:t>
      </w:r>
      <w:r w:rsidR="00B53DE1" w:rsidRPr="00C2018E">
        <w:rPr>
          <w:rFonts w:asciiTheme="majorBidi" w:hAnsiTheme="majorBidi"/>
          <w:lang w:val="en-GB"/>
        </w:rPr>
        <w:t xml:space="preserve">a summary of the </w:t>
      </w:r>
      <w:r w:rsidR="00B53DE1" w:rsidRPr="00C2018E">
        <w:rPr>
          <w:rFonts w:asciiTheme="majorBidi" w:hAnsiTheme="majorBidi" w:cstheme="majorBidi"/>
          <w:szCs w:val="24"/>
          <w:lang w:val="en-GB" w:bidi="ar-AE"/>
        </w:rPr>
        <w:t xml:space="preserve">related </w:t>
      </w:r>
      <w:r w:rsidR="00B53DE1" w:rsidRPr="00C2018E">
        <w:rPr>
          <w:rFonts w:asciiTheme="majorBidi" w:hAnsiTheme="majorBidi"/>
          <w:lang w:val="en-GB"/>
        </w:rPr>
        <w:t xml:space="preserve">themes and </w:t>
      </w:r>
      <w:r w:rsidR="00B53DE1" w:rsidRPr="00C2018E">
        <w:rPr>
          <w:rFonts w:asciiTheme="majorBidi" w:hAnsiTheme="majorBidi" w:cstheme="majorBidi"/>
          <w:szCs w:val="24"/>
          <w:lang w:val="en-GB" w:bidi="ar-AE"/>
        </w:rPr>
        <w:t>sub-themes</w:t>
      </w:r>
      <w:r w:rsidR="00B53DE1" w:rsidRPr="00C2018E">
        <w:rPr>
          <w:rFonts w:asciiTheme="majorBidi" w:hAnsiTheme="majorBidi"/>
          <w:lang w:val="en-GB"/>
        </w:rPr>
        <w:t xml:space="preserve">. </w:t>
      </w:r>
    </w:p>
    <w:p w14:paraId="174EB8D0" w14:textId="77777777" w:rsidR="00B53DE1" w:rsidRPr="00C2018E" w:rsidRDefault="00B53DE1" w:rsidP="00D8183E">
      <w:pPr>
        <w:rPr>
          <w:rFonts w:asciiTheme="majorBidi" w:hAnsiTheme="majorBidi" w:cstheme="majorBidi"/>
          <w:szCs w:val="24"/>
          <w:lang w:val="en-GB" w:bidi="ar-AE"/>
        </w:rPr>
      </w:pPr>
      <w:r w:rsidRPr="00C2018E">
        <w:rPr>
          <w:rFonts w:asciiTheme="majorBidi" w:hAnsiTheme="majorBidi" w:cstheme="majorBidi"/>
          <w:noProof/>
          <w:szCs w:val="24"/>
        </w:rPr>
        <w:lastRenderedPageBreak/>
        <mc:AlternateContent>
          <mc:Choice Requires="wpg">
            <w:drawing>
              <wp:anchor distT="0" distB="0" distL="114300" distR="114300" simplePos="0" relativeHeight="251748864" behindDoc="0" locked="0" layoutInCell="1" allowOverlap="1" wp14:anchorId="3D0A60E0" wp14:editId="38C7DC6E">
                <wp:simplePos x="0" y="0"/>
                <wp:positionH relativeFrom="column">
                  <wp:posOffset>-127747</wp:posOffset>
                </wp:positionH>
                <wp:positionV relativeFrom="paragraph">
                  <wp:posOffset>506319</wp:posOffset>
                </wp:positionV>
                <wp:extent cx="5335793" cy="3393814"/>
                <wp:effectExtent l="0" t="0" r="17780" b="16510"/>
                <wp:wrapNone/>
                <wp:docPr id="103" name="Group 103"/>
                <wp:cNvGraphicFramePr/>
                <a:graphic xmlns:a="http://schemas.openxmlformats.org/drawingml/2006/main">
                  <a:graphicData uri="http://schemas.microsoft.com/office/word/2010/wordprocessingGroup">
                    <wpg:wgp>
                      <wpg:cNvGrpSpPr/>
                      <wpg:grpSpPr>
                        <a:xfrm>
                          <a:off x="0" y="0"/>
                          <a:ext cx="5335793" cy="3393814"/>
                          <a:chOff x="0" y="0"/>
                          <a:chExt cx="5383530" cy="3922017"/>
                        </a:xfrm>
                      </wpg:grpSpPr>
                      <wps:wsp>
                        <wps:cNvPr id="104" name="Rounded Rectangle 30"/>
                        <wps:cNvSpPr>
                          <a:spLocks noChangeArrowheads="1"/>
                        </wps:cNvSpPr>
                        <wps:spPr bwMode="auto">
                          <a:xfrm>
                            <a:off x="0" y="0"/>
                            <a:ext cx="5383530" cy="289560"/>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362BB3" w14:textId="7FD47732" w:rsidR="00B91AF0" w:rsidRPr="003620DD" w:rsidRDefault="00B91AF0" w:rsidP="00B53DE1">
                              <w:pPr>
                                <w:jc w:val="center"/>
                                <w:rPr>
                                  <w:b/>
                                  <w:bCs/>
                                  <w:color w:val="000000" w:themeColor="text1"/>
                                  <w:sz w:val="20"/>
                                  <w:szCs w:val="20"/>
                                  <w:rtl/>
                                  <w:lang w:bidi="ar-AE"/>
                                </w:rPr>
                              </w:pPr>
                              <w:r>
                                <w:rPr>
                                  <w:b/>
                                  <w:bCs/>
                                  <w:color w:val="000000" w:themeColor="text1"/>
                                  <w:sz w:val="20"/>
                                  <w:szCs w:val="20"/>
                                </w:rPr>
                                <w:t xml:space="preserve"> 4.2.1 Connecting</w:t>
                              </w:r>
                              <w:r w:rsidRPr="00477F62">
                                <w:rPr>
                                  <w:rFonts w:asciiTheme="majorBidi" w:hAnsiTheme="majorBidi" w:cstheme="majorBidi"/>
                                  <w:szCs w:val="24"/>
                                  <w:lang w:bidi="ar-AE"/>
                                </w:rPr>
                                <w:t xml:space="preserve"> </w:t>
                              </w:r>
                              <w:r w:rsidRPr="003620DD">
                                <w:rPr>
                                  <w:b/>
                                  <w:bCs/>
                                  <w:color w:val="000000" w:themeColor="text1"/>
                                  <w:sz w:val="20"/>
                                  <w:szCs w:val="20"/>
                                </w:rPr>
                                <w:t xml:space="preserve">with </w:t>
                              </w:r>
                              <w:r>
                                <w:rPr>
                                  <w:b/>
                                  <w:bCs/>
                                  <w:color w:val="000000" w:themeColor="text1"/>
                                  <w:sz w:val="20"/>
                                  <w:szCs w:val="20"/>
                                </w:rPr>
                                <w:t>f</w:t>
                              </w:r>
                              <w:r w:rsidRPr="003620DD">
                                <w:rPr>
                                  <w:b/>
                                  <w:bCs/>
                                  <w:color w:val="000000" w:themeColor="text1"/>
                                  <w:sz w:val="20"/>
                                  <w:szCs w:val="20"/>
                                </w:rPr>
                                <w:t>amily</w:t>
                              </w:r>
                              <w:r>
                                <w:rPr>
                                  <w:b/>
                                  <w:bCs/>
                                  <w:color w:val="000000" w:themeColor="text1"/>
                                  <w:sz w:val="20"/>
                                  <w:szCs w:val="20"/>
                                </w:rPr>
                                <w:t xml:space="preserve"> members online</w:t>
                              </w:r>
                            </w:p>
                          </w:txbxContent>
                        </wps:txbx>
                        <wps:bodyPr rot="0" vert="horz" wrap="square" lIns="91440" tIns="45720" rIns="91440" bIns="45720" anchor="ctr" anchorCtr="0" upright="1">
                          <a:noAutofit/>
                        </wps:bodyPr>
                      </wps:wsp>
                      <wpg:grpSp>
                        <wpg:cNvPr id="105" name="Group 105"/>
                        <wpg:cNvGrpSpPr/>
                        <wpg:grpSpPr>
                          <a:xfrm>
                            <a:off x="1044341" y="1275137"/>
                            <a:ext cx="3612855" cy="1390425"/>
                            <a:chOff x="-171984" y="15681"/>
                            <a:chExt cx="3612855" cy="1390425"/>
                          </a:xfrm>
                        </wpg:grpSpPr>
                        <wps:wsp>
                          <wps:cNvPr id="106" name="Rounded Rectangle 6"/>
                          <wps:cNvSpPr>
                            <a:spLocks noChangeArrowheads="1"/>
                          </wps:cNvSpPr>
                          <wps:spPr bwMode="auto">
                            <a:xfrm>
                              <a:off x="2473387" y="681487"/>
                              <a:ext cx="967484" cy="724619"/>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371D1C" w14:textId="77777777" w:rsidR="00B91AF0" w:rsidRPr="00DF2BC6" w:rsidRDefault="00B91AF0" w:rsidP="00B53DE1">
                                <w:pPr>
                                  <w:spacing w:line="240" w:lineRule="auto"/>
                                  <w:jc w:val="center"/>
                                  <w:rPr>
                                    <w:b/>
                                    <w:bCs/>
                                    <w:color w:val="000000" w:themeColor="text1"/>
                                    <w:sz w:val="18"/>
                                    <w:szCs w:val="18"/>
                                    <w:rtl/>
                                    <w:lang w:bidi="ar-AE"/>
                                  </w:rPr>
                                </w:pPr>
                                <w:r>
                                  <w:rPr>
                                    <w:b/>
                                    <w:bCs/>
                                    <w:color w:val="000000" w:themeColor="text1"/>
                                    <w:sz w:val="18"/>
                                    <w:szCs w:val="18"/>
                                  </w:rPr>
                                  <w:t xml:space="preserve">4.2.1.2.3 </w:t>
                                </w:r>
                                <w:r w:rsidRPr="00DF2BC6">
                                  <w:rPr>
                                    <w:b/>
                                    <w:bCs/>
                                    <w:color w:val="000000" w:themeColor="text1"/>
                                    <w:sz w:val="18"/>
                                    <w:szCs w:val="18"/>
                                  </w:rPr>
                                  <w:t xml:space="preserve">Parental attempts to control SNSs </w:t>
                                </w:r>
                              </w:p>
                            </w:txbxContent>
                          </wps:txbx>
                          <wps:bodyPr rot="0" vert="horz" wrap="square" lIns="91440" tIns="45720" rIns="91440" bIns="45720" anchor="ctr" anchorCtr="0" upright="1">
                            <a:noAutofit/>
                          </wps:bodyPr>
                        </wps:wsp>
                        <wps:wsp>
                          <wps:cNvPr id="107" name="Rounded Rectangle 7"/>
                          <wps:cNvSpPr>
                            <a:spLocks noChangeArrowheads="1"/>
                          </wps:cNvSpPr>
                          <wps:spPr bwMode="auto">
                            <a:xfrm>
                              <a:off x="1051118" y="690114"/>
                              <a:ext cx="1129017" cy="677989"/>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64A604" w14:textId="7F7CD66D"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 </w:t>
                                </w:r>
                                <w:r w:rsidRPr="00DF2BC6">
                                  <w:rPr>
                                    <w:b/>
                                    <w:bCs/>
                                    <w:color w:val="000000" w:themeColor="text1"/>
                                    <w:sz w:val="18"/>
                                    <w:szCs w:val="18"/>
                                  </w:rPr>
                                  <w:t>Parents</w:t>
                                </w:r>
                                <w:r>
                                  <w:rPr>
                                    <w:b/>
                                    <w:bCs/>
                                    <w:color w:val="000000" w:themeColor="text1"/>
                                    <w:sz w:val="18"/>
                                    <w:szCs w:val="18"/>
                                  </w:rPr>
                                  <w:t>’</w:t>
                                </w:r>
                                <w:r w:rsidRPr="00DF2BC6">
                                  <w:rPr>
                                    <w:b/>
                                    <w:bCs/>
                                    <w:color w:val="000000" w:themeColor="text1"/>
                                    <w:sz w:val="18"/>
                                    <w:szCs w:val="18"/>
                                  </w:rPr>
                                  <w:t xml:space="preserve"> negative opinion</w:t>
                                </w:r>
                                <w:r>
                                  <w:rPr>
                                    <w:b/>
                                    <w:bCs/>
                                    <w:color w:val="000000" w:themeColor="text1"/>
                                    <w:sz w:val="18"/>
                                    <w:szCs w:val="18"/>
                                  </w:rPr>
                                  <w:t>s</w:t>
                                </w:r>
                                <w:r w:rsidRPr="00DF2BC6">
                                  <w:rPr>
                                    <w:b/>
                                    <w:bCs/>
                                    <w:color w:val="000000" w:themeColor="text1"/>
                                    <w:sz w:val="18"/>
                                    <w:szCs w:val="18"/>
                                  </w:rPr>
                                  <w:t xml:space="preserve"> </w:t>
                                </w:r>
                                <w:r>
                                  <w:rPr>
                                    <w:b/>
                                    <w:bCs/>
                                    <w:color w:val="000000" w:themeColor="text1"/>
                                    <w:sz w:val="18"/>
                                    <w:szCs w:val="18"/>
                                  </w:rPr>
                                  <w:t>of</w:t>
                                </w:r>
                                <w:r w:rsidRPr="00DF2BC6">
                                  <w:rPr>
                                    <w:b/>
                                    <w:bCs/>
                                    <w:color w:val="000000" w:themeColor="text1"/>
                                    <w:sz w:val="18"/>
                                    <w:szCs w:val="18"/>
                                  </w:rPr>
                                  <w:t xml:space="preserve"> SNSs</w:t>
                                </w:r>
                                <w:r>
                                  <w:rPr>
                                    <w:b/>
                                    <w:bCs/>
                                    <w:color w:val="000000" w:themeColor="text1"/>
                                    <w:sz w:val="18"/>
                                    <w:szCs w:val="18"/>
                                  </w:rPr>
                                  <w:t xml:space="preserve"> </w:t>
                                </w:r>
                              </w:p>
                            </w:txbxContent>
                          </wps:txbx>
                          <wps:bodyPr rot="0" vert="horz" wrap="square" lIns="91440" tIns="45720" rIns="91440" bIns="45720" anchor="ctr" anchorCtr="0" upright="1">
                            <a:noAutofit/>
                          </wps:bodyPr>
                        </wps:wsp>
                        <wps:wsp>
                          <wps:cNvPr id="108" name="Rounded Rectangle 13"/>
                          <wps:cNvSpPr>
                            <a:spLocks noChangeArrowheads="1"/>
                          </wps:cNvSpPr>
                          <wps:spPr bwMode="auto">
                            <a:xfrm>
                              <a:off x="1224950" y="15681"/>
                              <a:ext cx="491705" cy="28022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41E868" w14:textId="77777777" w:rsidR="00B91AF0" w:rsidRPr="003F29FB" w:rsidRDefault="00B91AF0" w:rsidP="00B53DE1">
                                <w:pPr>
                                  <w:jc w:val="center"/>
                                  <w:rPr>
                                    <w:b/>
                                    <w:bCs/>
                                    <w:color w:val="000000" w:themeColor="text1"/>
                                    <w:sz w:val="16"/>
                                    <w:szCs w:val="16"/>
                                    <w:rtl/>
                                    <w:lang w:bidi="ar-AE"/>
                                  </w:rPr>
                                </w:pPr>
                                <w:r>
                                  <w:rPr>
                                    <w:b/>
                                    <w:bCs/>
                                    <w:color w:val="000000" w:themeColor="text1"/>
                                    <w:sz w:val="16"/>
                                    <w:szCs w:val="16"/>
                                  </w:rPr>
                                  <w:t>Why?</w:t>
                                </w:r>
                              </w:p>
                            </w:txbxContent>
                          </wps:txbx>
                          <wps:bodyPr rot="0" vert="horz" wrap="square" lIns="91440" tIns="45720" rIns="91440" bIns="45720" anchor="ctr" anchorCtr="0" upright="1">
                            <a:noAutofit/>
                          </wps:bodyPr>
                        </wps:wsp>
                        <wps:wsp>
                          <wps:cNvPr id="109" name="Straight Arrow Connector 12"/>
                          <wps:cNvCnPr>
                            <a:cxnSpLocks noChangeShapeType="1"/>
                          </wps:cNvCnPr>
                          <wps:spPr bwMode="auto">
                            <a:xfrm>
                              <a:off x="1449238" y="319177"/>
                              <a:ext cx="1298222" cy="338667"/>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Straight Arrow Connector 11"/>
                          <wps:cNvCnPr>
                            <a:cxnSpLocks noChangeShapeType="1"/>
                          </wps:cNvCnPr>
                          <wps:spPr bwMode="auto">
                            <a:xfrm>
                              <a:off x="1414732" y="293298"/>
                              <a:ext cx="146897" cy="37253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 name="Straight Arrow Connector 29"/>
                          <wps:cNvCnPr>
                            <a:cxnSpLocks noChangeShapeType="1"/>
                          </wps:cNvCnPr>
                          <wps:spPr bwMode="auto">
                            <a:xfrm flipH="1">
                              <a:off x="431321" y="293298"/>
                              <a:ext cx="988554" cy="349956"/>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 name="Rounded Rectangle 15"/>
                          <wps:cNvSpPr>
                            <a:spLocks noChangeArrowheads="1"/>
                          </wps:cNvSpPr>
                          <wps:spPr bwMode="auto">
                            <a:xfrm>
                              <a:off x="-171984" y="664236"/>
                              <a:ext cx="1060349" cy="72318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7DA87B" w14:textId="5573D72B" w:rsidR="00B91AF0" w:rsidRPr="00DF2BC6" w:rsidRDefault="00B91AF0" w:rsidP="00B53DE1">
                                <w:pPr>
                                  <w:spacing w:line="240" w:lineRule="auto"/>
                                  <w:jc w:val="center"/>
                                  <w:rPr>
                                    <w:b/>
                                    <w:bCs/>
                                    <w:color w:val="000000" w:themeColor="text1"/>
                                    <w:sz w:val="18"/>
                                    <w:szCs w:val="18"/>
                                    <w:rtl/>
                                    <w:lang w:bidi="ar-AE"/>
                                  </w:rPr>
                                </w:pPr>
                                <w:r>
                                  <w:rPr>
                                    <w:b/>
                                    <w:bCs/>
                                    <w:color w:val="000000" w:themeColor="text1"/>
                                    <w:sz w:val="18"/>
                                    <w:szCs w:val="18"/>
                                  </w:rPr>
                                  <w:t xml:space="preserve">4.2.1.2.1 </w:t>
                                </w:r>
                                <w:r w:rsidRPr="00DF2BC6">
                                  <w:rPr>
                                    <w:b/>
                                    <w:bCs/>
                                    <w:color w:val="000000" w:themeColor="text1"/>
                                    <w:sz w:val="18"/>
                                    <w:szCs w:val="18"/>
                                  </w:rPr>
                                  <w:t>Students</w:t>
                                </w:r>
                                <w:r>
                                  <w:rPr>
                                    <w:b/>
                                    <w:bCs/>
                                    <w:color w:val="000000" w:themeColor="text1"/>
                                    <w:sz w:val="18"/>
                                    <w:szCs w:val="18"/>
                                  </w:rPr>
                                  <w:t>’ view that</w:t>
                                </w:r>
                                <w:r w:rsidRPr="00DF2BC6">
                                  <w:rPr>
                                    <w:b/>
                                    <w:bCs/>
                                    <w:color w:val="000000" w:themeColor="text1"/>
                                    <w:sz w:val="18"/>
                                    <w:szCs w:val="18"/>
                                  </w:rPr>
                                  <w:t xml:space="preserve"> SNSs </w:t>
                                </w:r>
                                <w:r>
                                  <w:rPr>
                                    <w:b/>
                                    <w:bCs/>
                                    <w:color w:val="000000" w:themeColor="text1"/>
                                    <w:sz w:val="18"/>
                                    <w:szCs w:val="18"/>
                                  </w:rPr>
                                  <w:t>are</w:t>
                                </w:r>
                                <w:r w:rsidRPr="00DF2BC6">
                                  <w:rPr>
                                    <w:b/>
                                    <w:bCs/>
                                    <w:color w:val="000000" w:themeColor="text1"/>
                                    <w:sz w:val="18"/>
                                    <w:szCs w:val="18"/>
                                  </w:rPr>
                                  <w:t xml:space="preserve"> their space</w:t>
                                </w:r>
                              </w:p>
                            </w:txbxContent>
                          </wps:txbx>
                          <wps:bodyPr rot="0" vert="horz" wrap="square" lIns="91440" tIns="45720" rIns="91440" bIns="45720" anchor="ctr" anchorCtr="0" upright="1">
                            <a:noAutofit/>
                          </wps:bodyPr>
                        </wps:wsp>
                      </wpg:grpSp>
                      <wpg:grpSp>
                        <wpg:cNvPr id="113" name="Group 113"/>
                        <wpg:cNvGrpSpPr/>
                        <wpg:grpSpPr>
                          <a:xfrm>
                            <a:off x="267419" y="465825"/>
                            <a:ext cx="4956342" cy="828633"/>
                            <a:chOff x="0" y="-1"/>
                            <a:chExt cx="4956342" cy="828633"/>
                          </a:xfrm>
                        </wpg:grpSpPr>
                        <wps:wsp>
                          <wps:cNvPr id="114" name="Rounded Rectangle 2"/>
                          <wps:cNvSpPr>
                            <a:spLocks noChangeArrowheads="1"/>
                          </wps:cNvSpPr>
                          <wps:spPr bwMode="auto">
                            <a:xfrm>
                              <a:off x="0" y="-1"/>
                              <a:ext cx="1082040" cy="828633"/>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B57A8E" w14:textId="77777777" w:rsidR="00B91AF0" w:rsidRPr="00DF2BC6" w:rsidRDefault="00B91AF0" w:rsidP="00B53DE1">
                                <w:pPr>
                                  <w:spacing w:line="240" w:lineRule="auto"/>
                                  <w:rPr>
                                    <w:b/>
                                    <w:bCs/>
                                    <w:color w:val="000000" w:themeColor="text1"/>
                                    <w:sz w:val="18"/>
                                    <w:szCs w:val="18"/>
                                    <w:rtl/>
                                    <w:lang w:bidi="ar-AE"/>
                                  </w:rPr>
                                </w:pPr>
                                <w:r w:rsidRPr="00DF2BC6">
                                  <w:rPr>
                                    <w:b/>
                                    <w:bCs/>
                                    <w:color w:val="000000" w:themeColor="text1"/>
                                    <w:sz w:val="18"/>
                                    <w:szCs w:val="18"/>
                                  </w:rPr>
                                  <w:t>4.2.1.1 Predominant use of IM (WhatsApp)</w:t>
                                </w:r>
                              </w:p>
                            </w:txbxContent>
                          </wps:txbx>
                          <wps:bodyPr rot="0" vert="horz" wrap="square" lIns="91440" tIns="45720" rIns="91440" bIns="45720" anchor="ctr" anchorCtr="0" upright="1">
                            <a:noAutofit/>
                          </wps:bodyPr>
                        </wps:wsp>
                        <wps:wsp>
                          <wps:cNvPr id="115" name="Straight Connector 31"/>
                          <wps:cNvCnPr>
                            <a:cxnSpLocks noChangeShapeType="1"/>
                          </wps:cNvCnPr>
                          <wps:spPr bwMode="auto">
                            <a:xfrm>
                              <a:off x="1069675" y="379562"/>
                              <a:ext cx="76015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 name="Rounded Rectangle 10"/>
                          <wps:cNvSpPr>
                            <a:spLocks noChangeArrowheads="1"/>
                          </wps:cNvSpPr>
                          <wps:spPr bwMode="auto">
                            <a:xfrm>
                              <a:off x="1820173" y="51758"/>
                              <a:ext cx="1221105" cy="776874"/>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2B8DCC" w14:textId="77777777" w:rsidR="00B91AF0" w:rsidRPr="00DF2BC6" w:rsidRDefault="00B91AF0" w:rsidP="00B53DE1">
                                <w:pPr>
                                  <w:spacing w:line="240" w:lineRule="auto"/>
                                  <w:rPr>
                                    <w:b/>
                                    <w:bCs/>
                                    <w:color w:val="000000" w:themeColor="text1"/>
                                    <w:sz w:val="18"/>
                                    <w:szCs w:val="18"/>
                                    <w:lang w:bidi="ar-AE"/>
                                  </w:rPr>
                                </w:pPr>
                                <w:r>
                                  <w:rPr>
                                    <w:b/>
                                    <w:bCs/>
                                    <w:color w:val="000000" w:themeColor="text1"/>
                                    <w:sz w:val="18"/>
                                    <w:szCs w:val="18"/>
                                    <w:lang w:bidi="ar-AE"/>
                                  </w:rPr>
                                  <w:t xml:space="preserve">4.2.1.2 </w:t>
                                </w:r>
                                <w:r w:rsidRPr="00DF2BC6">
                                  <w:rPr>
                                    <w:b/>
                                    <w:bCs/>
                                    <w:color w:val="000000" w:themeColor="text1"/>
                                    <w:sz w:val="18"/>
                                    <w:szCs w:val="18"/>
                                    <w:lang w:bidi="ar-AE"/>
                                  </w:rPr>
                                  <w:t>Low familial involvement beyond WhatsApp</w:t>
                                </w:r>
                              </w:p>
                            </w:txbxContent>
                          </wps:txbx>
                          <wps:bodyPr rot="0" vert="horz" wrap="square" lIns="91440" tIns="45720" rIns="91440" bIns="45720" anchor="ctr" anchorCtr="0" upright="1">
                            <a:noAutofit/>
                          </wps:bodyPr>
                        </wps:wsp>
                        <wps:wsp>
                          <wps:cNvPr id="117" name="Rounded Rectangle 10"/>
                          <wps:cNvSpPr>
                            <a:spLocks noChangeArrowheads="1"/>
                          </wps:cNvSpPr>
                          <wps:spPr bwMode="auto">
                            <a:xfrm>
                              <a:off x="3735237" y="25879"/>
                              <a:ext cx="1221105" cy="783432"/>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EBC0BF" w14:textId="52153AA1" w:rsidR="00B91AF0" w:rsidRPr="00DF2BC6" w:rsidRDefault="00B91AF0" w:rsidP="00B53DE1">
                                <w:pPr>
                                  <w:spacing w:line="240" w:lineRule="auto"/>
                                  <w:jc w:val="center"/>
                                  <w:rPr>
                                    <w:b/>
                                    <w:bCs/>
                                    <w:color w:val="000000" w:themeColor="text1"/>
                                    <w:sz w:val="18"/>
                                    <w:szCs w:val="18"/>
                                    <w:lang w:bidi="ar-AE"/>
                                  </w:rPr>
                                </w:pPr>
                                <w:r>
                                  <w:rPr>
                                    <w:b/>
                                    <w:bCs/>
                                    <w:color w:val="000000" w:themeColor="text1"/>
                                    <w:sz w:val="18"/>
                                    <w:szCs w:val="18"/>
                                    <w:lang w:bidi="ar-AE"/>
                                  </w:rPr>
                                  <w:t xml:space="preserve">4.2.1.3 </w:t>
                                </w:r>
                                <w:r w:rsidRPr="00DF2BC6">
                                  <w:rPr>
                                    <w:b/>
                                    <w:bCs/>
                                    <w:color w:val="000000" w:themeColor="text1"/>
                                    <w:sz w:val="18"/>
                                    <w:szCs w:val="18"/>
                                    <w:lang w:bidi="ar-AE"/>
                                  </w:rPr>
                                  <w:t>Sharing through screenshots</w:t>
                                </w:r>
                              </w:p>
                            </w:txbxContent>
                          </wps:txbx>
                          <wps:bodyPr rot="0" vert="horz" wrap="square" lIns="91440" tIns="45720" rIns="91440" bIns="45720" anchor="ctr" anchorCtr="0" upright="1">
                            <a:noAutofit/>
                          </wps:bodyPr>
                        </wps:wsp>
                        <wps:wsp>
                          <wps:cNvPr id="118" name="Straight Connector 31"/>
                          <wps:cNvCnPr>
                            <a:cxnSpLocks noChangeShapeType="1"/>
                          </wps:cNvCnPr>
                          <wps:spPr bwMode="auto">
                            <a:xfrm>
                              <a:off x="3045124" y="388188"/>
                              <a:ext cx="69991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19" name="Group 119"/>
                        <wpg:cNvGrpSpPr/>
                        <wpg:grpSpPr>
                          <a:xfrm>
                            <a:off x="1533583" y="2665562"/>
                            <a:ext cx="2493245" cy="1256455"/>
                            <a:chOff x="-148568" y="0"/>
                            <a:chExt cx="2493245" cy="1256455"/>
                          </a:xfrm>
                        </wpg:grpSpPr>
                        <wps:wsp>
                          <wps:cNvPr id="122" name="Rounded Rectangle 7"/>
                          <wps:cNvSpPr>
                            <a:spLocks noChangeArrowheads="1"/>
                          </wps:cNvSpPr>
                          <wps:spPr bwMode="auto">
                            <a:xfrm>
                              <a:off x="-148568" y="370936"/>
                              <a:ext cx="1036934" cy="824239"/>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4E401E" w14:textId="13770EBA"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4.2.1.2.2.1. </w:t>
                                </w:r>
                                <w:r w:rsidRPr="00DF2BC6">
                                  <w:rPr>
                                    <w:b/>
                                    <w:bCs/>
                                    <w:color w:val="000000" w:themeColor="text1"/>
                                    <w:sz w:val="18"/>
                                    <w:szCs w:val="18"/>
                                  </w:rPr>
                                  <w:t>Parents</w:t>
                                </w:r>
                                <w:r>
                                  <w:rPr>
                                    <w:b/>
                                    <w:bCs/>
                                    <w:color w:val="000000" w:themeColor="text1"/>
                                    <w:sz w:val="18"/>
                                    <w:szCs w:val="18"/>
                                  </w:rPr>
                                  <w:t>’ view that</w:t>
                                </w:r>
                                <w:r w:rsidRPr="00DF2BC6">
                                  <w:rPr>
                                    <w:b/>
                                    <w:bCs/>
                                    <w:color w:val="000000" w:themeColor="text1"/>
                                    <w:sz w:val="18"/>
                                    <w:szCs w:val="18"/>
                                  </w:rPr>
                                  <w:t xml:space="preserve"> SNSs are unsafe or time wasting</w:t>
                                </w:r>
                                <w:r>
                                  <w:rPr>
                                    <w:b/>
                                    <w:bCs/>
                                    <w:color w:val="000000" w:themeColor="text1"/>
                                    <w:sz w:val="18"/>
                                    <w:szCs w:val="18"/>
                                  </w:rPr>
                                  <w:t xml:space="preserve"> </w:t>
                                </w:r>
                              </w:p>
                            </w:txbxContent>
                          </wps:txbx>
                          <wps:bodyPr rot="0" vert="horz" wrap="square" lIns="91440" tIns="45720" rIns="91440" bIns="45720" anchor="ctr" anchorCtr="0" upright="1">
                            <a:noAutofit/>
                          </wps:bodyPr>
                        </wps:wsp>
                        <wps:wsp>
                          <wps:cNvPr id="123" name="Rounded Rectangle 7"/>
                          <wps:cNvSpPr>
                            <a:spLocks noChangeArrowheads="1"/>
                          </wps:cNvSpPr>
                          <wps:spPr bwMode="auto">
                            <a:xfrm>
                              <a:off x="1250830" y="370934"/>
                              <a:ext cx="1093847" cy="885521"/>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FEABD9" w14:textId="597CC00C"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4.2.1.2.2.2 </w:t>
                                </w:r>
                                <w:r w:rsidRPr="00DF2BC6">
                                  <w:rPr>
                                    <w:b/>
                                    <w:bCs/>
                                    <w:color w:val="000000" w:themeColor="text1"/>
                                    <w:sz w:val="18"/>
                                    <w:szCs w:val="18"/>
                                  </w:rPr>
                                  <w:t>Parents</w:t>
                                </w:r>
                                <w:r>
                                  <w:rPr>
                                    <w:b/>
                                    <w:bCs/>
                                    <w:color w:val="000000" w:themeColor="text1"/>
                                    <w:sz w:val="18"/>
                                    <w:szCs w:val="18"/>
                                  </w:rPr>
                                  <w:t>’</w:t>
                                </w:r>
                                <w:r w:rsidRPr="00DF2BC6">
                                  <w:rPr>
                                    <w:b/>
                                    <w:bCs/>
                                    <w:color w:val="000000" w:themeColor="text1"/>
                                    <w:sz w:val="18"/>
                                    <w:szCs w:val="18"/>
                                  </w:rPr>
                                  <w:t xml:space="preserve"> </w:t>
                                </w:r>
                                <w:r>
                                  <w:rPr>
                                    <w:b/>
                                    <w:bCs/>
                                    <w:color w:val="000000" w:themeColor="text1"/>
                                    <w:sz w:val="18"/>
                                    <w:szCs w:val="18"/>
                                  </w:rPr>
                                  <w:t>view that</w:t>
                                </w:r>
                                <w:r w:rsidRPr="00DF2BC6">
                                  <w:rPr>
                                    <w:b/>
                                    <w:bCs/>
                                    <w:color w:val="000000" w:themeColor="text1"/>
                                    <w:sz w:val="18"/>
                                    <w:szCs w:val="18"/>
                                  </w:rPr>
                                  <w:t xml:space="preserve"> SNSs conflict with traditions</w:t>
                                </w:r>
                                <w:r>
                                  <w:rPr>
                                    <w:b/>
                                    <w:bCs/>
                                    <w:color w:val="000000" w:themeColor="text1"/>
                                    <w:sz w:val="18"/>
                                    <w:szCs w:val="18"/>
                                  </w:rPr>
                                  <w:t xml:space="preserve"> </w:t>
                                </w:r>
                              </w:p>
                            </w:txbxContent>
                          </wps:txbx>
                          <wps:bodyPr rot="0" vert="horz" wrap="square" lIns="91440" tIns="45720" rIns="91440" bIns="45720" anchor="ctr" anchorCtr="0" upright="1">
                            <a:noAutofit/>
                          </wps:bodyPr>
                        </wps:wsp>
                        <wps:wsp>
                          <wps:cNvPr id="146" name="Straight Arrow Connector 11"/>
                          <wps:cNvCnPr>
                            <a:cxnSpLocks noChangeShapeType="1"/>
                          </wps:cNvCnPr>
                          <wps:spPr bwMode="auto">
                            <a:xfrm>
                              <a:off x="1104181" y="0"/>
                              <a:ext cx="577970" cy="38818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 name="Straight Arrow Connector 29"/>
                          <wps:cNvCnPr>
                            <a:cxnSpLocks noChangeShapeType="1"/>
                          </wps:cNvCnPr>
                          <wps:spPr bwMode="auto">
                            <a:xfrm flipH="1">
                              <a:off x="448573" y="8626"/>
                              <a:ext cx="651630" cy="36231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D0A60E0" id="Group 103" o:spid="_x0000_s1048" style="position:absolute;left:0;text-align:left;margin-left:-10.05pt;margin-top:39.85pt;width:420.15pt;height:267.25pt;z-index:251748864;mso-width-relative:margin;mso-height-relative:margin" coordsize="53835,3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">
                <v:roundrect id="Rounded Rectangle 30" o:spid="_x0000_s1049" style="position:absolute;width:53835;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" filled="f" strokeweight=".25pt">
                  <v:textbox>
                    <w:txbxContent>
                      <w:p w14:paraId="11362BB3" w14:textId="7FD47732" w:rsidR="00B91AF0" w:rsidRPr="003620DD" w:rsidRDefault="00B91AF0" w:rsidP="00B53DE1">
                        <w:pPr>
                          <w:jc w:val="center"/>
                          <w:rPr>
                            <w:b/>
                            <w:bCs/>
                            <w:color w:val="000000" w:themeColor="text1"/>
                            <w:sz w:val="20"/>
                            <w:szCs w:val="20"/>
                            <w:rtl/>
                            <w:lang w:bidi="ar-AE"/>
                          </w:rPr>
                        </w:pPr>
                        <w:r>
                          <w:rPr>
                            <w:b/>
                            <w:bCs/>
                            <w:color w:val="000000" w:themeColor="text1"/>
                            <w:sz w:val="20"/>
                            <w:szCs w:val="20"/>
                          </w:rPr>
                          <w:t xml:space="preserve"> 4.2.1 Connecting</w:t>
                        </w:r>
                        <w:r w:rsidRPr="00477F62">
                          <w:rPr>
                            <w:rFonts w:asciiTheme="majorBidi" w:hAnsiTheme="majorBidi" w:cstheme="majorBidi"/>
                            <w:szCs w:val="24"/>
                            <w:lang w:bidi="ar-AE"/>
                          </w:rPr>
                          <w:t xml:space="preserve"> </w:t>
                        </w:r>
                        <w:r w:rsidRPr="003620DD">
                          <w:rPr>
                            <w:b/>
                            <w:bCs/>
                            <w:color w:val="000000" w:themeColor="text1"/>
                            <w:sz w:val="20"/>
                            <w:szCs w:val="20"/>
                          </w:rPr>
                          <w:t xml:space="preserve">with </w:t>
                        </w:r>
                        <w:r>
                          <w:rPr>
                            <w:b/>
                            <w:bCs/>
                            <w:color w:val="000000" w:themeColor="text1"/>
                            <w:sz w:val="20"/>
                            <w:szCs w:val="20"/>
                          </w:rPr>
                          <w:t>f</w:t>
                        </w:r>
                        <w:r w:rsidRPr="003620DD">
                          <w:rPr>
                            <w:b/>
                            <w:bCs/>
                            <w:color w:val="000000" w:themeColor="text1"/>
                            <w:sz w:val="20"/>
                            <w:szCs w:val="20"/>
                          </w:rPr>
                          <w:t>amily</w:t>
                        </w:r>
                        <w:r>
                          <w:rPr>
                            <w:b/>
                            <w:bCs/>
                            <w:color w:val="000000" w:themeColor="text1"/>
                            <w:sz w:val="20"/>
                            <w:szCs w:val="20"/>
                          </w:rPr>
                          <w:t xml:space="preserve"> members online</w:t>
                        </w:r>
                      </w:p>
                    </w:txbxContent>
                  </v:textbox>
                </v:roundrect>
                <v:group id="Group 105" o:spid="_x0000_s1050" style="position:absolute;left:10443;top:12751;width:36128;height:13904" coordorigin="-1719,156" coordsize="36128,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Rounded Rectangle 6" o:spid="_x0000_s1051" style="position:absolute;left:24733;top:6814;width:9675;height:7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" filled="f" strokeweight=".25pt">
                    <v:textbox>
                      <w:txbxContent>
                        <w:p w14:paraId="66371D1C" w14:textId="77777777" w:rsidR="00B91AF0" w:rsidRPr="00DF2BC6" w:rsidRDefault="00B91AF0" w:rsidP="00B53DE1">
                          <w:pPr>
                            <w:spacing w:line="240" w:lineRule="auto"/>
                            <w:jc w:val="center"/>
                            <w:rPr>
                              <w:b/>
                              <w:bCs/>
                              <w:color w:val="000000" w:themeColor="text1"/>
                              <w:sz w:val="18"/>
                              <w:szCs w:val="18"/>
                              <w:rtl/>
                              <w:lang w:bidi="ar-AE"/>
                            </w:rPr>
                          </w:pPr>
                          <w:r>
                            <w:rPr>
                              <w:b/>
                              <w:bCs/>
                              <w:color w:val="000000" w:themeColor="text1"/>
                              <w:sz w:val="18"/>
                              <w:szCs w:val="18"/>
                            </w:rPr>
                            <w:t xml:space="preserve">4.2.1.2.3 </w:t>
                          </w:r>
                          <w:r w:rsidRPr="00DF2BC6">
                            <w:rPr>
                              <w:b/>
                              <w:bCs/>
                              <w:color w:val="000000" w:themeColor="text1"/>
                              <w:sz w:val="18"/>
                              <w:szCs w:val="18"/>
                            </w:rPr>
                            <w:t xml:space="preserve">Parental attempts to control SNSs </w:t>
                          </w:r>
                        </w:p>
                      </w:txbxContent>
                    </v:textbox>
                  </v:roundrect>
                  <v:roundrect id="Rounded Rectangle 7" o:spid="_x0000_s1052" style="position:absolute;left:10511;top:6901;width:11290;height:6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" filled="f" strokeweight=".25pt">
                    <v:textbox>
                      <w:txbxContent>
                        <w:p w14:paraId="6B64A604" w14:textId="7F7CD66D"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 </w:t>
                          </w:r>
                          <w:r w:rsidRPr="00DF2BC6">
                            <w:rPr>
                              <w:b/>
                              <w:bCs/>
                              <w:color w:val="000000" w:themeColor="text1"/>
                              <w:sz w:val="18"/>
                              <w:szCs w:val="18"/>
                            </w:rPr>
                            <w:t>Parents</w:t>
                          </w:r>
                          <w:r>
                            <w:rPr>
                              <w:b/>
                              <w:bCs/>
                              <w:color w:val="000000" w:themeColor="text1"/>
                              <w:sz w:val="18"/>
                              <w:szCs w:val="18"/>
                            </w:rPr>
                            <w:t>’</w:t>
                          </w:r>
                          <w:r w:rsidRPr="00DF2BC6">
                            <w:rPr>
                              <w:b/>
                              <w:bCs/>
                              <w:color w:val="000000" w:themeColor="text1"/>
                              <w:sz w:val="18"/>
                              <w:szCs w:val="18"/>
                            </w:rPr>
                            <w:t xml:space="preserve"> negative opinion</w:t>
                          </w:r>
                          <w:r>
                            <w:rPr>
                              <w:b/>
                              <w:bCs/>
                              <w:color w:val="000000" w:themeColor="text1"/>
                              <w:sz w:val="18"/>
                              <w:szCs w:val="18"/>
                            </w:rPr>
                            <w:t>s</w:t>
                          </w:r>
                          <w:r w:rsidRPr="00DF2BC6">
                            <w:rPr>
                              <w:b/>
                              <w:bCs/>
                              <w:color w:val="000000" w:themeColor="text1"/>
                              <w:sz w:val="18"/>
                              <w:szCs w:val="18"/>
                            </w:rPr>
                            <w:t xml:space="preserve"> </w:t>
                          </w:r>
                          <w:r>
                            <w:rPr>
                              <w:b/>
                              <w:bCs/>
                              <w:color w:val="000000" w:themeColor="text1"/>
                              <w:sz w:val="18"/>
                              <w:szCs w:val="18"/>
                            </w:rPr>
                            <w:t>of</w:t>
                          </w:r>
                          <w:r w:rsidRPr="00DF2BC6">
                            <w:rPr>
                              <w:b/>
                              <w:bCs/>
                              <w:color w:val="000000" w:themeColor="text1"/>
                              <w:sz w:val="18"/>
                              <w:szCs w:val="18"/>
                            </w:rPr>
                            <w:t xml:space="preserve"> SNSs</w:t>
                          </w:r>
                          <w:r>
                            <w:rPr>
                              <w:b/>
                              <w:bCs/>
                              <w:color w:val="000000" w:themeColor="text1"/>
                              <w:sz w:val="18"/>
                              <w:szCs w:val="18"/>
                            </w:rPr>
                            <w:t xml:space="preserve"> </w:t>
                          </w:r>
                        </w:p>
                      </w:txbxContent>
                    </v:textbox>
                  </v:roundrect>
                  <v:roundrect id="Rounded Rectangle 13" o:spid="_x0000_s1053" style="position:absolute;left:12249;top:156;width:4917;height:2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" filled="f" strokeweight=".25pt">
                    <v:textbox>
                      <w:txbxContent>
                        <w:p w14:paraId="0F41E868" w14:textId="77777777" w:rsidR="00B91AF0" w:rsidRPr="003F29FB" w:rsidRDefault="00B91AF0" w:rsidP="00B53DE1">
                          <w:pPr>
                            <w:jc w:val="center"/>
                            <w:rPr>
                              <w:b/>
                              <w:bCs/>
                              <w:color w:val="000000" w:themeColor="text1"/>
                              <w:sz w:val="16"/>
                              <w:szCs w:val="16"/>
                              <w:rtl/>
                              <w:lang w:bidi="ar-AE"/>
                            </w:rPr>
                          </w:pPr>
                          <w:r>
                            <w:rPr>
                              <w:b/>
                              <w:bCs/>
                              <w:color w:val="000000" w:themeColor="text1"/>
                              <w:sz w:val="16"/>
                              <w:szCs w:val="16"/>
                            </w:rPr>
                            <w:t>Why?</w:t>
                          </w:r>
                        </w:p>
                      </w:txbxContent>
                    </v:textbox>
                  </v:roundrect>
                  <v:shape id="Straight Arrow Connector 12" o:spid="_x0000_s1054" type="#_x0000_t32" style="position:absolute;left:14492;top:3191;width:12982;height:3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">
                    <v:stroke endarrow="open"/>
                  </v:shape>
                  <v:shape id="Straight Arrow Connector 11" o:spid="_x0000_s1055" type="#_x0000_t32" style="position:absolute;left:14147;top:2932;width:1469;height:3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">
                    <v:stroke endarrow="open"/>
                  </v:shape>
                  <v:shape id="Straight Arrow Connector 29" o:spid="_x0000_s1056" type="#_x0000_t32" style="position:absolute;left:4313;top:2932;width:9885;height:3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">
                    <v:stroke endarrow="open"/>
                  </v:shape>
                  <v:roundrect id="Rounded Rectangle 15" o:spid="_x0000_s1057" style="position:absolute;left:-1719;top:6642;width:10602;height:7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" filled="f" strokeweight=".25pt">
                    <v:textbox>
                      <w:txbxContent>
                        <w:p w14:paraId="6E7DA87B" w14:textId="5573D72B" w:rsidR="00B91AF0" w:rsidRPr="00DF2BC6" w:rsidRDefault="00B91AF0" w:rsidP="00B53DE1">
                          <w:pPr>
                            <w:spacing w:line="240" w:lineRule="auto"/>
                            <w:jc w:val="center"/>
                            <w:rPr>
                              <w:b/>
                              <w:bCs/>
                              <w:color w:val="000000" w:themeColor="text1"/>
                              <w:sz w:val="18"/>
                              <w:szCs w:val="18"/>
                              <w:rtl/>
                              <w:lang w:bidi="ar-AE"/>
                            </w:rPr>
                          </w:pPr>
                          <w:r>
                            <w:rPr>
                              <w:b/>
                              <w:bCs/>
                              <w:color w:val="000000" w:themeColor="text1"/>
                              <w:sz w:val="18"/>
                              <w:szCs w:val="18"/>
                            </w:rPr>
                            <w:t xml:space="preserve">4.2.1.2.1 </w:t>
                          </w:r>
                          <w:r w:rsidRPr="00DF2BC6">
                            <w:rPr>
                              <w:b/>
                              <w:bCs/>
                              <w:color w:val="000000" w:themeColor="text1"/>
                              <w:sz w:val="18"/>
                              <w:szCs w:val="18"/>
                            </w:rPr>
                            <w:t>Students</w:t>
                          </w:r>
                          <w:r>
                            <w:rPr>
                              <w:b/>
                              <w:bCs/>
                              <w:color w:val="000000" w:themeColor="text1"/>
                              <w:sz w:val="18"/>
                              <w:szCs w:val="18"/>
                            </w:rPr>
                            <w:t>’ view that</w:t>
                          </w:r>
                          <w:r w:rsidRPr="00DF2BC6">
                            <w:rPr>
                              <w:b/>
                              <w:bCs/>
                              <w:color w:val="000000" w:themeColor="text1"/>
                              <w:sz w:val="18"/>
                              <w:szCs w:val="18"/>
                            </w:rPr>
                            <w:t xml:space="preserve"> SNSs </w:t>
                          </w:r>
                          <w:r>
                            <w:rPr>
                              <w:b/>
                              <w:bCs/>
                              <w:color w:val="000000" w:themeColor="text1"/>
                              <w:sz w:val="18"/>
                              <w:szCs w:val="18"/>
                            </w:rPr>
                            <w:t>are</w:t>
                          </w:r>
                          <w:r w:rsidRPr="00DF2BC6">
                            <w:rPr>
                              <w:b/>
                              <w:bCs/>
                              <w:color w:val="000000" w:themeColor="text1"/>
                              <w:sz w:val="18"/>
                              <w:szCs w:val="18"/>
                            </w:rPr>
                            <w:t xml:space="preserve"> their space</w:t>
                          </w:r>
                        </w:p>
                      </w:txbxContent>
                    </v:textbox>
                  </v:roundrect>
                </v:group>
                <v:group id="Group 113" o:spid="_x0000_s1058" style="position:absolute;left:2674;top:4658;width:49563;height:8286" coordorigin="" coordsize="4956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Rounded Rectangle 2" o:spid="_x0000_s1059" style="position:absolute;width:10820;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" filled="f" strokeweight=".25pt">
                    <v:textbox>
                      <w:txbxContent>
                        <w:p w14:paraId="65B57A8E" w14:textId="77777777" w:rsidR="00B91AF0" w:rsidRPr="00DF2BC6" w:rsidRDefault="00B91AF0" w:rsidP="00B53DE1">
                          <w:pPr>
                            <w:spacing w:line="240" w:lineRule="auto"/>
                            <w:rPr>
                              <w:b/>
                              <w:bCs/>
                              <w:color w:val="000000" w:themeColor="text1"/>
                              <w:sz w:val="18"/>
                              <w:szCs w:val="18"/>
                              <w:rtl/>
                              <w:lang w:bidi="ar-AE"/>
                            </w:rPr>
                          </w:pPr>
                          <w:r w:rsidRPr="00DF2BC6">
                            <w:rPr>
                              <w:b/>
                              <w:bCs/>
                              <w:color w:val="000000" w:themeColor="text1"/>
                              <w:sz w:val="18"/>
                              <w:szCs w:val="18"/>
                            </w:rPr>
                            <w:t>4.2.1.1 Predominant use of IM (WhatsApp)</w:t>
                          </w:r>
                        </w:p>
                      </w:txbxContent>
                    </v:textbox>
                  </v:roundrect>
                  <v:line id="Straight Connector 31" o:spid="_x0000_s1060" style="position:absolute;visibility:visible;mso-wrap-style:square" from="10696,3795" to="1829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roundrect id="Rounded Rectangle 10" o:spid="_x0000_s1061" style="position:absolute;left:18201;top:517;width:12211;height:7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" filled="f" strokeweight=".25pt">
                    <v:textbox>
                      <w:txbxContent>
                        <w:p w14:paraId="7E2B8DCC" w14:textId="77777777" w:rsidR="00B91AF0" w:rsidRPr="00DF2BC6" w:rsidRDefault="00B91AF0" w:rsidP="00B53DE1">
                          <w:pPr>
                            <w:spacing w:line="240" w:lineRule="auto"/>
                            <w:rPr>
                              <w:b/>
                              <w:bCs/>
                              <w:color w:val="000000" w:themeColor="text1"/>
                              <w:sz w:val="18"/>
                              <w:szCs w:val="18"/>
                              <w:lang w:bidi="ar-AE"/>
                            </w:rPr>
                          </w:pPr>
                          <w:r>
                            <w:rPr>
                              <w:b/>
                              <w:bCs/>
                              <w:color w:val="000000" w:themeColor="text1"/>
                              <w:sz w:val="18"/>
                              <w:szCs w:val="18"/>
                              <w:lang w:bidi="ar-AE"/>
                            </w:rPr>
                            <w:t xml:space="preserve">4.2.1.2 </w:t>
                          </w:r>
                          <w:r w:rsidRPr="00DF2BC6">
                            <w:rPr>
                              <w:b/>
                              <w:bCs/>
                              <w:color w:val="000000" w:themeColor="text1"/>
                              <w:sz w:val="18"/>
                              <w:szCs w:val="18"/>
                              <w:lang w:bidi="ar-AE"/>
                            </w:rPr>
                            <w:t>Low familial involvement beyond WhatsApp</w:t>
                          </w:r>
                        </w:p>
                      </w:txbxContent>
                    </v:textbox>
                  </v:roundrect>
                  <v:roundrect id="Rounded Rectangle 10" o:spid="_x0000_s1062" style="position:absolute;left:37352;top:258;width:12211;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" filled="f" strokeweight=".25pt">
                    <v:textbox>
                      <w:txbxContent>
                        <w:p w14:paraId="67EBC0BF" w14:textId="52153AA1" w:rsidR="00B91AF0" w:rsidRPr="00DF2BC6" w:rsidRDefault="00B91AF0" w:rsidP="00B53DE1">
                          <w:pPr>
                            <w:spacing w:line="240" w:lineRule="auto"/>
                            <w:jc w:val="center"/>
                            <w:rPr>
                              <w:b/>
                              <w:bCs/>
                              <w:color w:val="000000" w:themeColor="text1"/>
                              <w:sz w:val="18"/>
                              <w:szCs w:val="18"/>
                              <w:lang w:bidi="ar-AE"/>
                            </w:rPr>
                          </w:pPr>
                          <w:r>
                            <w:rPr>
                              <w:b/>
                              <w:bCs/>
                              <w:color w:val="000000" w:themeColor="text1"/>
                              <w:sz w:val="18"/>
                              <w:szCs w:val="18"/>
                              <w:lang w:bidi="ar-AE"/>
                            </w:rPr>
                            <w:t xml:space="preserve">4.2.1.3 </w:t>
                          </w:r>
                          <w:r w:rsidRPr="00DF2BC6">
                            <w:rPr>
                              <w:b/>
                              <w:bCs/>
                              <w:color w:val="000000" w:themeColor="text1"/>
                              <w:sz w:val="18"/>
                              <w:szCs w:val="18"/>
                              <w:lang w:bidi="ar-AE"/>
                            </w:rPr>
                            <w:t>Sharing through screenshots</w:t>
                          </w:r>
                        </w:p>
                      </w:txbxContent>
                    </v:textbox>
                  </v:roundrect>
                  <v:line id="Straight Connector 31" o:spid="_x0000_s1063" style="position:absolute;visibility:visible;mso-wrap-style:square" from="30451,3881" to="37450,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group>
                <v:group id="Group 119" o:spid="_x0000_s1064" style="position:absolute;left:15335;top:26655;width:24933;height:12565" coordorigin="-1485" coordsize="24932,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Rounded Rectangle 7" o:spid="_x0000_s1065" style="position:absolute;left:-1485;top:3709;width:10368;height: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" filled="f" strokeweight=".25pt">
                    <v:textbox>
                      <w:txbxContent>
                        <w:p w14:paraId="5A4E401E" w14:textId="13770EBA"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4.2.1.2.2.1. </w:t>
                          </w:r>
                          <w:r w:rsidRPr="00DF2BC6">
                            <w:rPr>
                              <w:b/>
                              <w:bCs/>
                              <w:color w:val="000000" w:themeColor="text1"/>
                              <w:sz w:val="18"/>
                              <w:szCs w:val="18"/>
                            </w:rPr>
                            <w:t>Parents</w:t>
                          </w:r>
                          <w:r>
                            <w:rPr>
                              <w:b/>
                              <w:bCs/>
                              <w:color w:val="000000" w:themeColor="text1"/>
                              <w:sz w:val="18"/>
                              <w:szCs w:val="18"/>
                            </w:rPr>
                            <w:t>’ view that</w:t>
                          </w:r>
                          <w:r w:rsidRPr="00DF2BC6">
                            <w:rPr>
                              <w:b/>
                              <w:bCs/>
                              <w:color w:val="000000" w:themeColor="text1"/>
                              <w:sz w:val="18"/>
                              <w:szCs w:val="18"/>
                            </w:rPr>
                            <w:t xml:space="preserve"> SNSs are unsafe or time wasting</w:t>
                          </w:r>
                          <w:r>
                            <w:rPr>
                              <w:b/>
                              <w:bCs/>
                              <w:color w:val="000000" w:themeColor="text1"/>
                              <w:sz w:val="18"/>
                              <w:szCs w:val="18"/>
                            </w:rPr>
                            <w:t xml:space="preserve"> </w:t>
                          </w:r>
                        </w:p>
                      </w:txbxContent>
                    </v:textbox>
                  </v:roundrect>
                  <v:roundrect id="Rounded Rectangle 7" o:spid="_x0000_s1066" style="position:absolute;left:12508;top:3709;width:10938;height:8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" filled="f" strokeweight=".25pt">
                    <v:textbox>
                      <w:txbxContent>
                        <w:p w14:paraId="06FEABD9" w14:textId="597CC00C" w:rsidR="00B91AF0" w:rsidRPr="00DF2BC6" w:rsidRDefault="00B91AF0" w:rsidP="00B53DE1">
                          <w:pPr>
                            <w:spacing w:line="240" w:lineRule="auto"/>
                            <w:jc w:val="center"/>
                            <w:rPr>
                              <w:b/>
                              <w:bCs/>
                              <w:color w:val="000000" w:themeColor="text1"/>
                              <w:sz w:val="18"/>
                              <w:szCs w:val="18"/>
                            </w:rPr>
                          </w:pPr>
                          <w:r>
                            <w:rPr>
                              <w:b/>
                              <w:bCs/>
                              <w:color w:val="000000" w:themeColor="text1"/>
                              <w:sz w:val="18"/>
                              <w:szCs w:val="18"/>
                            </w:rPr>
                            <w:t xml:space="preserve">4.2.1.2.2.2 </w:t>
                          </w:r>
                          <w:r w:rsidRPr="00DF2BC6">
                            <w:rPr>
                              <w:b/>
                              <w:bCs/>
                              <w:color w:val="000000" w:themeColor="text1"/>
                              <w:sz w:val="18"/>
                              <w:szCs w:val="18"/>
                            </w:rPr>
                            <w:t>Parents</w:t>
                          </w:r>
                          <w:r>
                            <w:rPr>
                              <w:b/>
                              <w:bCs/>
                              <w:color w:val="000000" w:themeColor="text1"/>
                              <w:sz w:val="18"/>
                              <w:szCs w:val="18"/>
                            </w:rPr>
                            <w:t>’</w:t>
                          </w:r>
                          <w:r w:rsidRPr="00DF2BC6">
                            <w:rPr>
                              <w:b/>
                              <w:bCs/>
                              <w:color w:val="000000" w:themeColor="text1"/>
                              <w:sz w:val="18"/>
                              <w:szCs w:val="18"/>
                            </w:rPr>
                            <w:t xml:space="preserve"> </w:t>
                          </w:r>
                          <w:r>
                            <w:rPr>
                              <w:b/>
                              <w:bCs/>
                              <w:color w:val="000000" w:themeColor="text1"/>
                              <w:sz w:val="18"/>
                              <w:szCs w:val="18"/>
                            </w:rPr>
                            <w:t>view that</w:t>
                          </w:r>
                          <w:r w:rsidRPr="00DF2BC6">
                            <w:rPr>
                              <w:b/>
                              <w:bCs/>
                              <w:color w:val="000000" w:themeColor="text1"/>
                              <w:sz w:val="18"/>
                              <w:szCs w:val="18"/>
                            </w:rPr>
                            <w:t xml:space="preserve"> SNSs conflict with traditions</w:t>
                          </w:r>
                          <w:r>
                            <w:rPr>
                              <w:b/>
                              <w:bCs/>
                              <w:color w:val="000000" w:themeColor="text1"/>
                              <w:sz w:val="18"/>
                              <w:szCs w:val="18"/>
                            </w:rPr>
                            <w:t xml:space="preserve"> </w:t>
                          </w:r>
                        </w:p>
                      </w:txbxContent>
                    </v:textbox>
                  </v:roundrect>
                  <v:shape id="Straight Arrow Connector 11" o:spid="_x0000_s1067" type="#_x0000_t32" style="position:absolute;left:11041;width:5780;height:3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">
                    <v:stroke endarrow="open"/>
                  </v:shape>
                  <v:shape id="Straight Arrow Connector 29" o:spid="_x0000_s1068" type="#_x0000_t32" style="position:absolute;left:4485;top:86;width:6517;height:36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">
                    <v:stroke endarrow="open"/>
                  </v:shape>
                </v:group>
              </v:group>
            </w:pict>
          </mc:Fallback>
        </mc:AlternateContent>
      </w:r>
    </w:p>
    <w:p w14:paraId="4214C25A" w14:textId="77777777" w:rsidR="00B53DE1" w:rsidRPr="00C2018E" w:rsidRDefault="00B53DE1" w:rsidP="00D8183E">
      <w:pPr>
        <w:ind w:left="1080"/>
      </w:pPr>
      <w:r w:rsidRPr="00C2018E">
        <w:t xml:space="preserve"> </w:t>
      </w:r>
    </w:p>
    <w:p w14:paraId="3170D8C7" w14:textId="77777777" w:rsidR="00B53DE1" w:rsidRPr="00C2018E" w:rsidRDefault="00B53DE1" w:rsidP="00D8183E">
      <w:pPr>
        <w:ind w:left="1080"/>
      </w:pPr>
    </w:p>
    <w:p w14:paraId="51391B37" w14:textId="77777777" w:rsidR="00B53DE1" w:rsidRPr="00C2018E" w:rsidRDefault="00B53DE1" w:rsidP="00D8183E">
      <w:pPr>
        <w:ind w:left="1080"/>
      </w:pPr>
    </w:p>
    <w:p w14:paraId="16D5ED6B" w14:textId="77777777" w:rsidR="00B53DE1" w:rsidRPr="00C2018E" w:rsidRDefault="00B53DE1" w:rsidP="00D8183E">
      <w:pPr>
        <w:ind w:left="1080"/>
      </w:pPr>
    </w:p>
    <w:p w14:paraId="2801CC95" w14:textId="77777777" w:rsidR="00B53DE1" w:rsidRPr="00C2018E" w:rsidRDefault="00B53DE1" w:rsidP="00D8183E"/>
    <w:p w14:paraId="68123822" w14:textId="77777777" w:rsidR="00B53DE1" w:rsidRPr="00C2018E" w:rsidRDefault="00B53DE1" w:rsidP="00D8183E"/>
    <w:p w14:paraId="1E005F8C" w14:textId="77777777" w:rsidR="00B53DE1" w:rsidRPr="00C2018E" w:rsidRDefault="00B53DE1" w:rsidP="00D8183E"/>
    <w:p w14:paraId="0F5E469E" w14:textId="77777777" w:rsidR="00B53DE1" w:rsidRPr="00C2018E" w:rsidRDefault="00B53DE1" w:rsidP="00D8183E">
      <w:pPr>
        <w:ind w:left="1080"/>
      </w:pPr>
      <w:r w:rsidRPr="00C2018E">
        <w:t>Figure 4.8</w:t>
      </w:r>
      <w:r w:rsidRPr="00C2018E">
        <w:rPr>
          <w:rFonts w:eastAsia="Times New Roman"/>
          <w:b/>
          <w:bCs/>
          <w:sz w:val="20"/>
          <w:szCs w:val="20"/>
          <w:lang w:val="en-GB"/>
        </w:rPr>
        <w:t>:</w:t>
      </w:r>
      <w:r w:rsidRPr="00C2018E">
        <w:t xml:space="preserve"> Themes for connecting with family </w:t>
      </w:r>
      <w:r w:rsidRPr="00C2018E">
        <w:rPr>
          <w:rFonts w:eastAsia="Times New Roman"/>
          <w:b/>
          <w:bCs/>
          <w:sz w:val="20"/>
          <w:szCs w:val="20"/>
          <w:lang w:val="en-GB"/>
        </w:rPr>
        <w:t xml:space="preserve">members </w:t>
      </w:r>
      <w:r w:rsidRPr="00C2018E">
        <w:t>online</w:t>
      </w:r>
    </w:p>
    <w:p w14:paraId="2EC7DD30" w14:textId="6C078DB1" w:rsidR="00B53DE1" w:rsidRPr="00C2018E" w:rsidRDefault="00B53DE1" w:rsidP="00D8183E">
      <w:pPr>
        <w:ind w:left="360"/>
      </w:pPr>
      <w:r w:rsidRPr="00C2018E">
        <w:t>Below</w:t>
      </w:r>
      <w:r w:rsidRPr="00C2018E">
        <w:rPr>
          <w:rFonts w:eastAsia="Times New Roman"/>
          <w:bCs/>
          <w:szCs w:val="24"/>
          <w:lang w:val="en-GB"/>
        </w:rPr>
        <w:t>,</w:t>
      </w:r>
      <w:r w:rsidRPr="00C2018E">
        <w:t xml:space="preserve"> I provide an explanation </w:t>
      </w:r>
      <w:r w:rsidRPr="00C2018E">
        <w:rPr>
          <w:rFonts w:eastAsia="Times New Roman"/>
          <w:bCs/>
          <w:szCs w:val="24"/>
          <w:lang w:val="en-GB"/>
        </w:rPr>
        <w:t>of</w:t>
      </w:r>
      <w:r w:rsidRPr="00C2018E">
        <w:t xml:space="preserve"> each of the themes and sub-themes </w:t>
      </w:r>
      <w:r w:rsidRPr="00C2018E">
        <w:rPr>
          <w:rFonts w:eastAsia="Times New Roman"/>
          <w:bCs/>
          <w:szCs w:val="24"/>
          <w:lang w:val="en-GB"/>
        </w:rPr>
        <w:t>found</w:t>
      </w:r>
      <w:r w:rsidRPr="00C2018E">
        <w:t xml:space="preserve"> in </w:t>
      </w:r>
      <w:r w:rsidRPr="00C2018E">
        <w:rPr>
          <w:rFonts w:eastAsia="Times New Roman"/>
          <w:bCs/>
          <w:szCs w:val="24"/>
          <w:lang w:val="en-GB"/>
        </w:rPr>
        <w:t>Figure 4.8.</w:t>
      </w:r>
    </w:p>
    <w:p w14:paraId="447D4058" w14:textId="7596D045" w:rsidR="00B53DE1" w:rsidRPr="00C2018E" w:rsidRDefault="00B53DE1" w:rsidP="00D8183E">
      <w:pPr>
        <w:keepNext/>
        <w:keepLines/>
        <w:numPr>
          <w:ilvl w:val="3"/>
          <w:numId w:val="1"/>
        </w:numPr>
        <w:ind w:left="504"/>
        <w:outlineLvl w:val="3"/>
        <w:rPr>
          <w:rtl/>
          <w:lang w:val="en-GB" w:bidi="ar-AE"/>
        </w:rPr>
      </w:pPr>
      <w:bookmarkStart w:id="256" w:name="_Toc479089708"/>
      <w:bookmarkStart w:id="257" w:name="_Toc479629873"/>
      <w:r w:rsidRPr="00C2018E">
        <w:rPr>
          <w:b/>
          <w:lang w:val="en-GB"/>
        </w:rPr>
        <w:t>The Predominant Use of IM (WhatsApp</w:t>
      </w:r>
      <w:r w:rsidRPr="00C2018E">
        <w:rPr>
          <w:rFonts w:eastAsiaTheme="majorEastAsia" w:cstheme="majorBidi"/>
          <w:b/>
          <w:bCs/>
          <w:iCs/>
          <w:lang w:val="en-GB"/>
        </w:rPr>
        <w:t>): Family Communication</w:t>
      </w:r>
      <w:bookmarkEnd w:id="256"/>
      <w:bookmarkEnd w:id="257"/>
    </w:p>
    <w:p w14:paraId="141A5BDE" w14:textId="37B45331" w:rsidR="00B53DE1" w:rsidRPr="00C2018E" w:rsidRDefault="00B53DE1" w:rsidP="00D8183E">
      <w:pPr>
        <w:ind w:left="360"/>
        <w:rPr>
          <w:lang w:val="en-GB"/>
        </w:rPr>
      </w:pPr>
      <w:r w:rsidRPr="00C2018E">
        <w:t xml:space="preserve">The first theme that arose was </w:t>
      </w:r>
      <w:r w:rsidRPr="00C2018E">
        <w:rPr>
          <w:rFonts w:eastAsia="Times New Roman"/>
          <w:bCs/>
          <w:szCs w:val="24"/>
          <w:lang w:val="en-GB"/>
        </w:rPr>
        <w:t xml:space="preserve">that </w:t>
      </w:r>
      <w:r w:rsidRPr="00C2018E">
        <w:t xml:space="preserve">the predominant use of IM </w:t>
      </w:r>
      <w:r w:rsidRPr="00C2018E">
        <w:rPr>
          <w:rFonts w:eastAsia="Times New Roman"/>
          <w:bCs/>
          <w:szCs w:val="24"/>
          <w:lang w:val="en-GB"/>
        </w:rPr>
        <w:t xml:space="preserve">was </w:t>
      </w:r>
      <w:r w:rsidRPr="00C2018E">
        <w:t xml:space="preserve">to </w:t>
      </w:r>
      <w:r w:rsidRPr="00C2018E">
        <w:rPr>
          <w:rFonts w:asciiTheme="majorBidi" w:eastAsia="Times New Roman" w:hAnsiTheme="majorBidi" w:cstheme="majorBidi"/>
          <w:bCs/>
          <w:szCs w:val="24"/>
          <w:lang w:val="en-GB"/>
        </w:rPr>
        <w:t>connect</w:t>
      </w:r>
      <w:r w:rsidRPr="00C2018E">
        <w:rPr>
          <w:rFonts w:asciiTheme="majorBidi" w:eastAsia="Times New Roman" w:hAnsiTheme="majorBidi" w:cstheme="majorBidi"/>
          <w:b/>
          <w:bCs/>
          <w:szCs w:val="24"/>
          <w:lang w:val="en-GB" w:bidi="ar-AE"/>
        </w:rPr>
        <w:t xml:space="preserve"> </w:t>
      </w:r>
      <w:r w:rsidRPr="00C2018E">
        <w:t>with family</w:t>
      </w:r>
      <w:r w:rsidRPr="00C2018E">
        <w:rPr>
          <w:rFonts w:eastAsia="Times New Roman"/>
          <w:bCs/>
          <w:szCs w:val="24"/>
          <w:lang w:val="en-GB"/>
        </w:rPr>
        <w:t xml:space="preserve"> members.</w:t>
      </w:r>
      <w:r w:rsidRPr="00C2018E">
        <w:rPr>
          <w:rFonts w:eastAsia="Times New Roman"/>
          <w:szCs w:val="24"/>
          <w:lang w:val="en-GB"/>
        </w:rPr>
        <w:t xml:space="preserve"> The participants reported that they predominantly used IM to share online experiences with their families. The students indicated that they shared posts, photos, and messages with their family members on the SNSs’ secure, closed networks. The most used IM application among this study’s participants was WhatsApp.</w:t>
      </w:r>
    </w:p>
    <w:p w14:paraId="52431CB4" w14:textId="399234CA" w:rsidR="00B53DE1" w:rsidRPr="00C2018E" w:rsidRDefault="00B53DE1" w:rsidP="00D8183E">
      <w:pPr>
        <w:autoSpaceDE w:val="0"/>
        <w:autoSpaceDN w:val="0"/>
        <w:adjustRightInd w:val="0"/>
        <w:ind w:left="360"/>
        <w:rPr>
          <w:b/>
          <w:lang w:val="en-GB"/>
        </w:rPr>
      </w:pPr>
      <w:r w:rsidRPr="00C2018E">
        <w:rPr>
          <w:rFonts w:asciiTheme="majorBidi" w:hAnsiTheme="majorBidi"/>
          <w:lang w:val="en-GB"/>
        </w:rPr>
        <w:lastRenderedPageBreak/>
        <w:t xml:space="preserve">The following students’ responses reflect the importance of WhatsApp to these students </w:t>
      </w:r>
      <w:r w:rsidRPr="00C2018E">
        <w:rPr>
          <w:rFonts w:eastAsiaTheme="minorHAnsi"/>
          <w:bCs/>
          <w:szCs w:val="24"/>
          <w:lang w:val="en-GB"/>
        </w:rPr>
        <w:t>for keeping</w:t>
      </w:r>
      <w:r w:rsidRPr="00C2018E">
        <w:t xml:space="preserve"> in touch with family members </w:t>
      </w:r>
      <w:r w:rsidRPr="00C2018E">
        <w:rPr>
          <w:rFonts w:eastAsiaTheme="minorHAnsi"/>
          <w:bCs/>
          <w:szCs w:val="24"/>
          <w:lang w:val="en-GB"/>
        </w:rPr>
        <w:t>(</w:t>
      </w:r>
      <w:r w:rsidRPr="00C2018E">
        <w:t>especially parents</w:t>
      </w:r>
      <w:r w:rsidRPr="00C2018E">
        <w:rPr>
          <w:rFonts w:eastAsiaTheme="minorHAnsi"/>
          <w:bCs/>
          <w:szCs w:val="24"/>
          <w:lang w:val="en-GB"/>
        </w:rPr>
        <w:t>).</w:t>
      </w:r>
      <w:r w:rsidRPr="00C2018E">
        <w:t xml:space="preserve"> One female participant said, </w:t>
      </w:r>
    </w:p>
    <w:p w14:paraId="73B1030C"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To remain in contact with family members. WhatsApp is very useful for me because I am far away from my parents and sisters. I can send them messages. I can talk to them and text them as much as I want anytime.</w:t>
      </w:r>
      <w:r w:rsidRPr="00C2018E">
        <w:rPr>
          <w:rFonts w:asciiTheme="majorBidi" w:hAnsiTheme="majorBidi"/>
          <w:lang w:val="en-GB"/>
        </w:rPr>
        <w:t>”</w:t>
      </w:r>
    </w:p>
    <w:p w14:paraId="68CEE582"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One male student said,</w:t>
      </w:r>
    </w:p>
    <w:p w14:paraId="644799B2" w14:textId="38FFF18A"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sidDel="002A7B9C">
        <w:rPr>
          <w:rFonts w:asciiTheme="majorBidi" w:hAnsiTheme="majorBidi"/>
          <w:lang w:val="en-GB"/>
        </w:rPr>
        <w:t xml:space="preserve"> </w:t>
      </w:r>
      <w:r w:rsidRPr="00C2018E">
        <w:rPr>
          <w:rFonts w:asciiTheme="majorBidi" w:hAnsiTheme="majorBidi"/>
          <w:lang w:val="en-GB"/>
        </w:rPr>
        <w:t>“</w:t>
      </w:r>
      <w:r w:rsidRPr="00C2018E">
        <w:rPr>
          <w:rFonts w:asciiTheme="majorBidi" w:hAnsiTheme="majorBidi"/>
          <w:i/>
          <w:lang w:val="en-GB"/>
        </w:rPr>
        <w:t>I use WhatsApp to chat with my family every day and I send my mother voice</w:t>
      </w:r>
      <w:r w:rsidRPr="00C2018E">
        <w:rPr>
          <w:rFonts w:asciiTheme="majorBidi" w:hAnsiTheme="majorBidi" w:cstheme="majorBidi"/>
          <w:i/>
          <w:iCs/>
          <w:szCs w:val="24"/>
          <w:lang w:val="en-GB"/>
        </w:rPr>
        <w:t xml:space="preserve"> </w:t>
      </w:r>
      <w:r w:rsidRPr="00C2018E">
        <w:rPr>
          <w:rFonts w:asciiTheme="majorBidi" w:hAnsiTheme="majorBidi"/>
          <w:i/>
          <w:lang w:val="en-GB"/>
        </w:rPr>
        <w:t>messages and photos. We also have WhatsApp groups for the extended family who we do not meet a lot. It is a good way to stay in contact with them.</w:t>
      </w:r>
      <w:r w:rsidRPr="00C2018E">
        <w:rPr>
          <w:rFonts w:asciiTheme="majorBidi" w:hAnsiTheme="majorBidi"/>
          <w:lang w:val="en-GB"/>
        </w:rPr>
        <w:t>”</w:t>
      </w:r>
    </w:p>
    <w:p w14:paraId="29E029F7"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Another male student said,</w:t>
      </w:r>
    </w:p>
    <w:p w14:paraId="17B6BC94" w14:textId="69FC5426"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“I chat with my family on WhatsApp group daily</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all the time.</w:t>
      </w:r>
      <w:r w:rsidRPr="00C2018E">
        <w:rPr>
          <w:rFonts w:asciiTheme="majorBidi" w:hAnsiTheme="majorBidi"/>
          <w:lang w:val="en-GB"/>
        </w:rPr>
        <w:t>”</w:t>
      </w:r>
    </w:p>
    <w:p w14:paraId="586D370E"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A female student said,</w:t>
      </w:r>
    </w:p>
    <w:p w14:paraId="70E60440" w14:textId="51F622F0"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 text my parents and talk to them on WhatsApp but they do not follow me on other SNSs or anything</w:t>
      </w:r>
      <w:r w:rsidRPr="00C2018E">
        <w:rPr>
          <w:rFonts w:asciiTheme="majorBidi" w:hAnsiTheme="majorBidi"/>
          <w:lang w:val="en-GB"/>
        </w:rPr>
        <w:t xml:space="preserve"> </w:t>
      </w:r>
      <w:r w:rsidRPr="00C2018E">
        <w:rPr>
          <w:rFonts w:asciiTheme="majorBidi" w:hAnsiTheme="majorBidi" w:cstheme="majorBidi"/>
          <w:iCs/>
          <w:szCs w:val="24"/>
          <w:lang w:val="en-GB"/>
        </w:rPr>
        <w:t>[laugh]</w:t>
      </w:r>
      <w:r w:rsidRPr="00C2018E">
        <w:rPr>
          <w:rFonts w:asciiTheme="majorBidi" w:hAnsiTheme="majorBidi" w:cstheme="majorBidi"/>
          <w:i/>
          <w:iCs/>
          <w:szCs w:val="24"/>
          <w:lang w:val="en-GB"/>
        </w:rPr>
        <w:t>.</w:t>
      </w:r>
      <w:r w:rsidRPr="00C2018E">
        <w:rPr>
          <w:rFonts w:asciiTheme="majorBidi" w:hAnsiTheme="majorBidi" w:cstheme="majorBidi"/>
          <w:iCs/>
          <w:szCs w:val="24"/>
          <w:lang w:val="en-GB"/>
        </w:rPr>
        <w:t>”</w:t>
      </w:r>
      <w:r w:rsidRPr="00C2018E">
        <w:rPr>
          <w:rFonts w:asciiTheme="majorBidi" w:hAnsiTheme="majorBidi"/>
          <w:i/>
          <w:lang w:val="en-GB"/>
        </w:rPr>
        <w:t xml:space="preserve"> </w:t>
      </w:r>
    </w:p>
    <w:p w14:paraId="433E083B" w14:textId="7C66F8A2" w:rsidR="00B53DE1" w:rsidRPr="00C2018E" w:rsidRDefault="00EB3AFB" w:rsidP="00D8183E">
      <w:pPr>
        <w:ind w:left="360"/>
        <w:rPr>
          <w:rFonts w:asciiTheme="majorBidi" w:hAnsiTheme="majorBidi" w:cstheme="majorBidi"/>
          <w:lang w:val="en-GB"/>
        </w:rPr>
      </w:pPr>
      <w:r w:rsidRPr="00C2018E">
        <w:rPr>
          <w:rFonts w:asciiTheme="majorBidi" w:eastAsia="Times New Roman" w:hAnsiTheme="majorBidi" w:cstheme="majorBidi"/>
          <w:szCs w:val="24"/>
          <w:lang w:val="en-GB" w:bidi="ar-AE"/>
        </w:rPr>
        <w:t>T</w:t>
      </w:r>
      <w:r w:rsidR="00B53DE1" w:rsidRPr="00C2018E">
        <w:rPr>
          <w:rFonts w:asciiTheme="majorBidi" w:eastAsia="Times New Roman" w:hAnsiTheme="majorBidi" w:cstheme="majorBidi"/>
          <w:szCs w:val="24"/>
          <w:lang w:val="en-GB" w:bidi="ar-AE"/>
        </w:rPr>
        <w:t xml:space="preserve">hese examples suggest that WhatsApp was the participants’ main means of communicating with family members. </w:t>
      </w:r>
      <w:r w:rsidR="00B53DE1" w:rsidRPr="00C2018E">
        <w:rPr>
          <w:rFonts w:asciiTheme="majorBidi" w:eastAsia="Times New Roman" w:hAnsiTheme="majorBidi" w:cstheme="majorBidi"/>
          <w:szCs w:val="24"/>
          <w:lang w:val="en-GB"/>
        </w:rPr>
        <w:t>The students’ comments also emphasised their need for persistent and continuous connection with their family members,</w:t>
      </w:r>
      <w:r w:rsidR="00B53DE1" w:rsidRPr="00C2018E">
        <w:rPr>
          <w:rFonts w:eastAsia="Times New Roman"/>
          <w:szCs w:val="24"/>
          <w:lang w:val="en-GB"/>
        </w:rPr>
        <w:t xml:space="preserve"> which WhatsApp facilitated by offering them a space to easily connect</w:t>
      </w:r>
      <w:r w:rsidR="00B53DE1" w:rsidRPr="00C2018E">
        <w:rPr>
          <w:lang w:val="en-GB"/>
        </w:rPr>
        <w:t>,</w:t>
      </w:r>
      <w:r w:rsidR="00B53DE1" w:rsidRPr="00C2018E">
        <w:rPr>
          <w:rFonts w:eastAsia="Times New Roman"/>
          <w:szCs w:val="24"/>
          <w:lang w:val="en-GB"/>
        </w:rPr>
        <w:t xml:space="preserve"> especially by enabling group interactions </w:t>
      </w:r>
      <w:r w:rsidR="00B53DE1" w:rsidRPr="00C2018E">
        <w:rPr>
          <w:rFonts w:eastAsia="Times New Roman"/>
          <w:bCs/>
          <w:szCs w:val="24"/>
          <w:lang w:val="en-GB"/>
        </w:rPr>
        <w:t xml:space="preserve">and </w:t>
      </w:r>
      <w:r w:rsidR="00B53DE1" w:rsidRPr="00C2018E">
        <w:t xml:space="preserve">rapid </w:t>
      </w:r>
      <w:r w:rsidR="00B53DE1" w:rsidRPr="00C2018E">
        <w:rPr>
          <w:rFonts w:eastAsia="Times New Roman"/>
          <w:bCs/>
          <w:szCs w:val="24"/>
          <w:lang w:val="en-GB"/>
        </w:rPr>
        <w:t>connections.</w:t>
      </w:r>
      <w:r w:rsidR="00B53DE1" w:rsidRPr="00C2018E">
        <w:rPr>
          <w:rFonts w:eastAsia="Times New Roman"/>
          <w:szCs w:val="24"/>
          <w:lang w:val="en-GB"/>
        </w:rPr>
        <w:t xml:space="preserve"> </w:t>
      </w:r>
      <w:r w:rsidR="00B53DE1" w:rsidRPr="00C2018E">
        <w:rPr>
          <w:rFonts w:asciiTheme="majorBidi" w:eastAsia="Times New Roman" w:hAnsiTheme="majorBidi" w:cstheme="majorBidi"/>
          <w:szCs w:val="24"/>
          <w:lang w:val="en-GB"/>
        </w:rPr>
        <w:t xml:space="preserve">The participants used WhatsApp to keep in touch with their family members, including their extended family members, as well as other loved ones—especially those who were in different places. The participating students considered WhatsApp to be a social medium that facilitated the maintenance of close relationships with their family members. </w:t>
      </w:r>
      <w:r w:rsidR="00B53DE1" w:rsidRPr="00C2018E">
        <w:rPr>
          <w:rFonts w:eastAsia="Times New Roman"/>
          <w:szCs w:val="24"/>
          <w:lang w:val="en-GB"/>
        </w:rPr>
        <w:t>They also stated that connecting with family members was the major reason for using WhatsApp</w:t>
      </w:r>
      <w:r w:rsidR="00B53DE1" w:rsidRPr="00C2018E">
        <w:rPr>
          <w:rFonts w:asciiTheme="majorBidi" w:eastAsia="Times New Roman" w:hAnsiTheme="majorBidi" w:cstheme="majorBidi"/>
          <w:szCs w:val="24"/>
          <w:lang w:val="en-GB"/>
        </w:rPr>
        <w:t xml:space="preserve">. </w:t>
      </w:r>
    </w:p>
    <w:p w14:paraId="3DCE9860" w14:textId="1EAD6D46"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lastRenderedPageBreak/>
        <w:t>In response to why they used WhatsApp to connect with family</w:t>
      </w:r>
      <w:r w:rsidRPr="00C2018E">
        <w:rPr>
          <w:rFonts w:asciiTheme="majorBidi" w:hAnsiTheme="majorBidi" w:cstheme="majorBidi"/>
          <w:szCs w:val="24"/>
          <w:lang w:val="en-GB"/>
        </w:rPr>
        <w:t xml:space="preserve"> members,</w:t>
      </w:r>
      <w:r w:rsidRPr="00C2018E">
        <w:rPr>
          <w:rFonts w:asciiTheme="majorBidi" w:hAnsiTheme="majorBidi"/>
          <w:lang w:val="en-GB"/>
        </w:rPr>
        <w:t xml:space="preserve"> one of the male students</w:t>
      </w:r>
      <w:r w:rsidRPr="00C2018E">
        <w:rPr>
          <w:rFonts w:asciiTheme="majorBidi" w:hAnsiTheme="majorBidi" w:cstheme="majorBidi"/>
          <w:szCs w:val="24"/>
          <w:lang w:val="en-GB"/>
        </w:rPr>
        <w:t xml:space="preserve"> gave a typical answer:</w:t>
      </w:r>
    </w:p>
    <w:p w14:paraId="39B865A7"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It is private, we interact in the family group and we know each other’s updates every day. It has things we do not want to share with others. No other SNSs can replace this group for this purpose. They won’t work. These WhatsApp groups are the main way of interaction for my family.</w:t>
      </w:r>
      <w:r w:rsidRPr="00C2018E">
        <w:rPr>
          <w:rFonts w:asciiTheme="majorBidi" w:hAnsiTheme="majorBidi"/>
          <w:lang w:val="en-GB"/>
        </w:rPr>
        <w:t>”</w:t>
      </w:r>
    </w:p>
    <w:p w14:paraId="72209C25" w14:textId="456BB066" w:rsidR="00B53DE1" w:rsidRPr="00C2018E" w:rsidRDefault="00B53DE1" w:rsidP="00D8183E">
      <w:pPr>
        <w:ind w:left="360"/>
        <w:rPr>
          <w:rFonts w:asciiTheme="majorBidi" w:hAnsiTheme="majorBidi" w:cstheme="majorBidi"/>
          <w:lang w:val="en-GB"/>
        </w:rPr>
      </w:pPr>
      <w:r w:rsidRPr="00C2018E">
        <w:rPr>
          <w:rFonts w:asciiTheme="majorBidi" w:eastAsia="Times New Roman" w:hAnsiTheme="majorBidi" w:cstheme="majorBidi"/>
          <w:szCs w:val="24"/>
          <w:lang w:val="en-GB"/>
        </w:rPr>
        <w:t xml:space="preserve">This student’s comment indicates the significance of WhatsApp, which he considered irreplaceable. Connecting with family members on SNSs other than WhatsApp could lead to limited sharing. The participants said that they needed to share personal and private information, and they wanted to make sure that they shared this information with their family members only. This included photos of themselves and of special occasions. The kind of content that the participants shared on WhatsApp was simply different than what they shared on other SNSs. The students interacted with family groups on WhatsApp through conversations, discussions, memories, and photos; they intended for all of this information to stay within the family sphere. </w:t>
      </w:r>
    </w:p>
    <w:p w14:paraId="68132788" w14:textId="5F0B00E9" w:rsidR="00B53DE1" w:rsidRPr="00C2018E" w:rsidRDefault="00B53DE1" w:rsidP="00D8183E">
      <w:pPr>
        <w:ind w:left="360"/>
        <w:rPr>
          <w:rFonts w:asciiTheme="majorBidi" w:hAnsiTheme="majorBidi" w:cstheme="majorBidi"/>
          <w:b/>
          <w:lang w:val="en-GB"/>
        </w:rPr>
      </w:pPr>
      <w:r w:rsidRPr="00C2018E">
        <w:rPr>
          <w:rFonts w:asciiTheme="majorBidi" w:eastAsia="Times New Roman" w:hAnsiTheme="majorBidi" w:cstheme="majorBidi"/>
          <w:szCs w:val="24"/>
          <w:lang w:val="en-GB"/>
        </w:rPr>
        <w:t xml:space="preserve">The participants’ emphasis in all their IM interactions was to access their existing online connections. The participants used WhatsApp to create safe, comfortable, and privately accessible spaces that were only accessible through the use of phone numbers. The students also used WhatsApp a substitute in the absence of face-to-face communication. </w:t>
      </w:r>
    </w:p>
    <w:p w14:paraId="41E0826B" w14:textId="56563F9E" w:rsidR="00B53DE1" w:rsidRPr="00C2018E" w:rsidRDefault="00B53DE1" w:rsidP="00D8183E">
      <w:pPr>
        <w:keepNext/>
        <w:keepLines/>
        <w:numPr>
          <w:ilvl w:val="3"/>
          <w:numId w:val="1"/>
        </w:numPr>
        <w:ind w:left="504"/>
        <w:outlineLvl w:val="3"/>
        <w:rPr>
          <w:rtl/>
          <w:lang w:val="en-GB" w:bidi="ar-AE"/>
        </w:rPr>
      </w:pPr>
      <w:bookmarkStart w:id="258" w:name="_Toc479629874"/>
      <w:bookmarkStart w:id="259" w:name="_Toc479089709"/>
      <w:r w:rsidRPr="00C2018E">
        <w:rPr>
          <w:b/>
          <w:lang w:val="en-GB"/>
        </w:rPr>
        <w:t xml:space="preserve">Low Familial Involvement </w:t>
      </w:r>
      <w:r w:rsidRPr="00C2018E">
        <w:rPr>
          <w:rFonts w:eastAsiaTheme="majorEastAsia" w:cstheme="majorBidi"/>
          <w:b/>
          <w:bCs/>
          <w:iCs/>
          <w:lang w:val="en-GB" w:bidi="ar-AE"/>
        </w:rPr>
        <w:t>Beyond</w:t>
      </w:r>
      <w:r w:rsidRPr="00C2018E">
        <w:rPr>
          <w:b/>
          <w:lang w:val="en-GB"/>
        </w:rPr>
        <w:t xml:space="preserve"> WhatsApp</w:t>
      </w:r>
      <w:bookmarkEnd w:id="258"/>
      <w:bookmarkEnd w:id="259"/>
    </w:p>
    <w:p w14:paraId="5CF81FEE" w14:textId="162F3018"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second theme was that </w:t>
      </w:r>
      <w:r w:rsidRPr="00C2018E">
        <w:rPr>
          <w:rFonts w:asciiTheme="majorBidi" w:hAnsiTheme="majorBidi" w:cstheme="majorBidi"/>
          <w:szCs w:val="24"/>
          <w:lang w:val="en-GB"/>
        </w:rPr>
        <w:t>the participants</w:t>
      </w:r>
      <w:r w:rsidRPr="00C2018E">
        <w:rPr>
          <w:rFonts w:asciiTheme="majorBidi" w:hAnsiTheme="majorBidi"/>
          <w:lang w:val="en-GB"/>
        </w:rPr>
        <w:t xml:space="preserve"> demonstrated a relatively low level of family </w:t>
      </w:r>
      <w:r w:rsidRPr="00C2018E">
        <w:rPr>
          <w:rFonts w:asciiTheme="majorBidi" w:hAnsiTheme="majorBidi" w:cstheme="majorBidi"/>
          <w:szCs w:val="24"/>
          <w:lang w:val="en-GB"/>
        </w:rPr>
        <w:t xml:space="preserve">involvement </w:t>
      </w:r>
      <w:r w:rsidRPr="00C2018E">
        <w:rPr>
          <w:rFonts w:asciiTheme="majorBidi" w:hAnsiTheme="majorBidi"/>
          <w:lang w:val="en-GB"/>
        </w:rPr>
        <w:t xml:space="preserve">in SNSs other than WhatsApp. They restricted their family </w:t>
      </w:r>
      <w:r w:rsidRPr="00C2018E">
        <w:rPr>
          <w:rFonts w:asciiTheme="majorBidi" w:hAnsiTheme="majorBidi"/>
          <w:lang w:val="en-GB"/>
        </w:rPr>
        <w:lastRenderedPageBreak/>
        <w:t xml:space="preserve">members’ access to their </w:t>
      </w:r>
      <w:r w:rsidRPr="00C2018E">
        <w:rPr>
          <w:rFonts w:asciiTheme="majorBidi" w:hAnsiTheme="majorBidi" w:cstheme="majorBidi"/>
          <w:szCs w:val="24"/>
          <w:lang w:val="en-GB"/>
        </w:rPr>
        <w:t>SNS</w:t>
      </w:r>
      <w:r w:rsidRPr="00C2018E">
        <w:rPr>
          <w:rFonts w:asciiTheme="majorBidi" w:hAnsiTheme="majorBidi"/>
          <w:lang w:val="en-GB"/>
        </w:rPr>
        <w:t xml:space="preserve"> accounts and invested time </w:t>
      </w:r>
      <w:r w:rsidRPr="00C2018E">
        <w:rPr>
          <w:rFonts w:asciiTheme="majorBidi" w:hAnsiTheme="majorBidi" w:cstheme="majorBidi"/>
          <w:szCs w:val="24"/>
          <w:lang w:val="en-GB" w:bidi="ar-AE"/>
        </w:rPr>
        <w:t>in ensuring that</w:t>
      </w:r>
      <w:r w:rsidRPr="00C2018E">
        <w:rPr>
          <w:rFonts w:asciiTheme="majorBidi" w:hAnsiTheme="majorBidi"/>
          <w:lang w:val="en-GB"/>
        </w:rPr>
        <w:t xml:space="preserve"> their other online SNS </w:t>
      </w:r>
      <w:r w:rsidRPr="00C2018E">
        <w:rPr>
          <w:rFonts w:asciiTheme="majorBidi" w:hAnsiTheme="majorBidi" w:cstheme="majorBidi"/>
          <w:szCs w:val="24"/>
          <w:lang w:val="en-GB" w:bidi="ar-AE"/>
        </w:rPr>
        <w:t>interactions occurred</w:t>
      </w:r>
      <w:r w:rsidRPr="00C2018E">
        <w:rPr>
          <w:rFonts w:asciiTheme="majorBidi" w:hAnsiTheme="majorBidi"/>
          <w:lang w:val="en-GB"/>
        </w:rPr>
        <w:t xml:space="preserve"> away from their parents and </w:t>
      </w:r>
      <w:r w:rsidRPr="00C2018E">
        <w:rPr>
          <w:rFonts w:asciiTheme="majorBidi" w:hAnsiTheme="majorBidi" w:cstheme="majorBidi"/>
          <w:szCs w:val="24"/>
          <w:lang w:val="en-GB" w:bidi="ar-AE"/>
        </w:rPr>
        <w:t xml:space="preserve">other </w:t>
      </w:r>
      <w:r w:rsidRPr="00C2018E">
        <w:rPr>
          <w:rFonts w:asciiTheme="majorBidi" w:hAnsiTheme="majorBidi"/>
          <w:lang w:val="en-GB"/>
        </w:rPr>
        <w:t>family</w:t>
      </w:r>
      <w:r w:rsidRPr="00C2018E">
        <w:rPr>
          <w:rFonts w:asciiTheme="majorBidi" w:hAnsiTheme="majorBidi" w:cstheme="majorBidi"/>
          <w:szCs w:val="24"/>
          <w:lang w:val="en-GB" w:bidi="ar-AE"/>
        </w:rPr>
        <w:t xml:space="preserve"> members</w:t>
      </w:r>
      <w:r w:rsidRPr="00C2018E">
        <w:rPr>
          <w:rFonts w:asciiTheme="majorBidi" w:hAnsiTheme="majorBidi"/>
          <w:lang w:val="en-GB"/>
        </w:rPr>
        <w:t>. One female student said</w:t>
      </w:r>
      <w:r w:rsidRPr="00C2018E">
        <w:rPr>
          <w:rFonts w:asciiTheme="majorBidi" w:hAnsiTheme="majorBidi" w:cstheme="majorBidi"/>
          <w:szCs w:val="24"/>
          <w:lang w:val="en-GB"/>
        </w:rPr>
        <w:t>,</w:t>
      </w:r>
    </w:p>
    <w:p w14:paraId="35EDDE3B" w14:textId="6EE6C343"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I text my parents and talk to them on WhatsApp but they do not follow me on SNSs or anything </w:t>
      </w:r>
      <w:r w:rsidRPr="00C2018E">
        <w:rPr>
          <w:rFonts w:asciiTheme="majorBidi" w:hAnsiTheme="majorBidi" w:cstheme="majorBidi"/>
          <w:iCs/>
          <w:szCs w:val="24"/>
          <w:lang w:val="en-GB"/>
        </w:rPr>
        <w:t>[laugh]</w:t>
      </w:r>
      <w:r w:rsidRPr="00C2018E">
        <w:rPr>
          <w:rFonts w:asciiTheme="majorBidi" w:hAnsiTheme="majorBidi" w:cstheme="majorBidi"/>
          <w:i/>
          <w:iCs/>
          <w:szCs w:val="24"/>
          <w:lang w:val="en-GB"/>
        </w:rPr>
        <w:t>.</w:t>
      </w:r>
      <w:r w:rsidRPr="00C2018E">
        <w:rPr>
          <w:rFonts w:asciiTheme="majorBidi" w:hAnsiTheme="majorBidi" w:cstheme="majorBidi"/>
          <w:iCs/>
          <w:szCs w:val="24"/>
          <w:lang w:val="en-GB"/>
        </w:rPr>
        <w:t>”</w:t>
      </w:r>
      <w:r w:rsidRPr="00C2018E">
        <w:rPr>
          <w:rFonts w:asciiTheme="majorBidi" w:hAnsiTheme="majorBidi"/>
          <w:i/>
          <w:lang w:val="en-GB"/>
        </w:rPr>
        <w:t xml:space="preserve"> </w:t>
      </w:r>
    </w:p>
    <w:p w14:paraId="01733F13" w14:textId="49B57F2D"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A</w:t>
      </w:r>
      <w:r w:rsidRPr="00C2018E">
        <w:rPr>
          <w:rFonts w:asciiTheme="majorBidi" w:hAnsiTheme="majorBidi"/>
          <w:lang w:val="en-GB"/>
        </w:rPr>
        <w:t xml:space="preserve"> male participant stated</w:t>
      </w:r>
      <w:r w:rsidRPr="00C2018E">
        <w:rPr>
          <w:rFonts w:asciiTheme="majorBidi" w:hAnsiTheme="majorBidi" w:cstheme="majorBidi"/>
          <w:szCs w:val="24"/>
          <w:lang w:val="en-GB" w:bidi="ar-AE"/>
        </w:rPr>
        <w:t>,</w:t>
      </w:r>
    </w:p>
    <w:p w14:paraId="3D4773E0" w14:textId="52DCC97F" w:rsidR="00B53DE1" w:rsidRPr="00C2018E" w:rsidRDefault="00B53DE1" w:rsidP="00D8183E">
      <w:pPr>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do not interact with my parents on SNSs.</w:t>
      </w:r>
      <w:r w:rsidRPr="00C2018E">
        <w:rPr>
          <w:rFonts w:asciiTheme="majorBidi" w:hAnsiTheme="majorBidi"/>
          <w:lang w:val="en-GB"/>
        </w:rPr>
        <w:t>”</w:t>
      </w:r>
    </w:p>
    <w:p w14:paraId="79352626" w14:textId="3AAEF6AE"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Another</w:t>
      </w:r>
      <w:r w:rsidRPr="00C2018E">
        <w:rPr>
          <w:rFonts w:asciiTheme="majorBidi" w:hAnsiTheme="majorBidi"/>
          <w:lang w:val="en-GB"/>
        </w:rPr>
        <w:t xml:space="preserve"> male student said</w:t>
      </w:r>
      <w:r w:rsidRPr="00C2018E">
        <w:rPr>
          <w:rFonts w:asciiTheme="majorBidi" w:hAnsiTheme="majorBidi" w:cstheme="majorBidi"/>
          <w:szCs w:val="24"/>
          <w:lang w:val="en-GB" w:bidi="ar-AE"/>
        </w:rPr>
        <w:t>,</w:t>
      </w:r>
    </w:p>
    <w:p w14:paraId="7823C905" w14:textId="178046BF"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i/>
          <w:lang w:val="en-GB"/>
        </w:rPr>
        <w:t xml:space="preserve">My parents do not know that I am using SNSs Thank God </w:t>
      </w:r>
      <w:r w:rsidRPr="00C2018E">
        <w:rPr>
          <w:rFonts w:asciiTheme="majorBidi" w:hAnsiTheme="majorBidi" w:cstheme="majorBidi"/>
          <w:i/>
          <w:iCs/>
          <w:szCs w:val="24"/>
          <w:lang w:val="en-GB" w:bidi="ar-AE"/>
        </w:rPr>
        <w:t xml:space="preserve">. . . </w:t>
      </w:r>
      <w:r w:rsidRPr="00C2018E">
        <w:rPr>
          <w:rFonts w:asciiTheme="majorBidi" w:hAnsiTheme="majorBidi" w:cstheme="majorBidi"/>
          <w:iCs/>
          <w:szCs w:val="24"/>
          <w:lang w:val="en-GB" w:bidi="ar-AE"/>
        </w:rPr>
        <w:t>[laugh]</w:t>
      </w:r>
      <w:r w:rsidRPr="00C2018E">
        <w:rPr>
          <w:rFonts w:asciiTheme="majorBidi" w:hAnsiTheme="majorBidi" w:cstheme="majorBidi"/>
          <w:i/>
          <w:iCs/>
          <w:szCs w:val="24"/>
          <w:lang w:val="en-GB" w:bidi="ar-AE"/>
        </w:rPr>
        <w:t>.</w:t>
      </w:r>
      <w:r w:rsidRPr="00C2018E">
        <w:rPr>
          <w:rFonts w:asciiTheme="majorBidi" w:hAnsiTheme="majorBidi"/>
          <w:i/>
          <w:lang w:val="en-GB"/>
        </w:rPr>
        <w:t xml:space="preserve"> They are really old.</w:t>
      </w:r>
      <w:r w:rsidRPr="00C2018E">
        <w:rPr>
          <w:rFonts w:asciiTheme="majorBidi" w:hAnsiTheme="majorBidi"/>
          <w:lang w:val="en-GB"/>
        </w:rPr>
        <w:t>”</w:t>
      </w:r>
      <w:r w:rsidRPr="00C2018E" w:rsidDel="00B375DD">
        <w:rPr>
          <w:rFonts w:asciiTheme="majorBidi" w:hAnsiTheme="majorBidi"/>
          <w:i/>
          <w:lang w:val="en-GB"/>
        </w:rPr>
        <w:t xml:space="preserve"> </w:t>
      </w:r>
    </w:p>
    <w:p w14:paraId="0FE3C70C" w14:textId="091145BE" w:rsidR="00B53DE1" w:rsidRPr="00C2018E" w:rsidRDefault="00675448" w:rsidP="00D8183E">
      <w:pPr>
        <w:ind w:left="360"/>
        <w:rPr>
          <w:rFonts w:asciiTheme="majorBidi" w:hAnsiTheme="majorBidi"/>
          <w:lang w:val="en-GB"/>
        </w:rPr>
      </w:pPr>
      <w:r w:rsidRPr="00C2018E">
        <w:rPr>
          <w:rFonts w:asciiTheme="majorBidi" w:hAnsiTheme="majorBidi"/>
          <w:lang w:val="en-GB"/>
        </w:rPr>
        <w:t>F</w:t>
      </w:r>
      <w:r w:rsidR="00B53DE1" w:rsidRPr="00C2018E">
        <w:rPr>
          <w:rFonts w:asciiTheme="majorBidi" w:hAnsiTheme="majorBidi"/>
          <w:lang w:val="en-GB"/>
        </w:rPr>
        <w:t xml:space="preserve">rom the students’ discussions, I identified three main </w:t>
      </w:r>
      <w:r w:rsidR="00B53DE1" w:rsidRPr="00C2018E">
        <w:rPr>
          <w:rFonts w:asciiTheme="majorBidi" w:hAnsiTheme="majorBidi" w:cstheme="majorBidi"/>
          <w:szCs w:val="24"/>
          <w:lang w:val="en-GB"/>
        </w:rPr>
        <w:t>factors that contributed</w:t>
      </w:r>
      <w:r w:rsidR="00B53DE1" w:rsidRPr="00C2018E">
        <w:rPr>
          <w:rFonts w:asciiTheme="majorBidi" w:hAnsiTheme="majorBidi"/>
          <w:lang w:val="en-GB"/>
        </w:rPr>
        <w:t xml:space="preserve"> to students’ </w:t>
      </w:r>
      <w:r w:rsidR="00B53DE1" w:rsidRPr="00C2018E">
        <w:rPr>
          <w:rFonts w:asciiTheme="majorBidi" w:hAnsiTheme="majorBidi" w:cstheme="majorBidi"/>
          <w:szCs w:val="24"/>
          <w:lang w:val="en-GB"/>
        </w:rPr>
        <w:t>choices</w:t>
      </w:r>
      <w:r w:rsidR="00B53DE1" w:rsidRPr="00C2018E">
        <w:rPr>
          <w:rFonts w:asciiTheme="majorBidi" w:hAnsiTheme="majorBidi"/>
          <w:lang w:val="en-GB"/>
        </w:rPr>
        <w:t xml:space="preserve"> to distance their parents from their other SNS connections</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The first was their eagerness to have their own private </w:t>
      </w:r>
      <w:r w:rsidR="00B53DE1" w:rsidRPr="00C2018E">
        <w:rPr>
          <w:rFonts w:asciiTheme="majorBidi" w:hAnsiTheme="majorBidi" w:cstheme="majorBidi"/>
          <w:szCs w:val="24"/>
          <w:lang w:val="en-GB" w:bidi="ar-AE"/>
        </w:rPr>
        <w:t xml:space="preserve">online </w:t>
      </w:r>
      <w:r w:rsidR="00B53DE1" w:rsidRPr="00C2018E">
        <w:rPr>
          <w:rFonts w:asciiTheme="majorBidi" w:hAnsiTheme="majorBidi"/>
          <w:lang w:val="en-GB"/>
        </w:rPr>
        <w:t>space</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The second was their parents’ negative </w:t>
      </w:r>
      <w:r w:rsidR="00B53DE1" w:rsidRPr="00C2018E">
        <w:rPr>
          <w:rFonts w:asciiTheme="majorBidi" w:hAnsiTheme="majorBidi" w:cstheme="majorBidi"/>
          <w:szCs w:val="24"/>
          <w:lang w:val="en-GB" w:bidi="ar-AE"/>
        </w:rPr>
        <w:t>attitudes</w:t>
      </w:r>
      <w:r w:rsidR="00B53DE1" w:rsidRPr="00C2018E">
        <w:rPr>
          <w:rFonts w:asciiTheme="majorBidi" w:hAnsiTheme="majorBidi"/>
          <w:lang w:val="en-GB"/>
        </w:rPr>
        <w:t xml:space="preserve"> towards SNSs</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The third </w:t>
      </w:r>
      <w:r w:rsidR="00B53DE1" w:rsidRPr="00C2018E">
        <w:rPr>
          <w:rFonts w:asciiTheme="majorBidi" w:hAnsiTheme="majorBidi" w:cstheme="majorBidi"/>
          <w:szCs w:val="24"/>
          <w:lang w:val="en-GB" w:bidi="ar-AE"/>
        </w:rPr>
        <w:t xml:space="preserve">and final </w:t>
      </w:r>
      <w:r w:rsidR="00B53DE1" w:rsidRPr="00C2018E">
        <w:rPr>
          <w:rFonts w:asciiTheme="majorBidi" w:hAnsiTheme="majorBidi"/>
          <w:lang w:val="en-GB"/>
        </w:rPr>
        <w:t xml:space="preserve">reason was </w:t>
      </w:r>
      <w:r w:rsidR="00B53DE1" w:rsidRPr="00C2018E">
        <w:rPr>
          <w:rFonts w:asciiTheme="majorBidi" w:hAnsiTheme="majorBidi" w:cstheme="majorBidi"/>
          <w:szCs w:val="24"/>
          <w:lang w:val="en-GB" w:bidi="ar-AE"/>
        </w:rPr>
        <w:t xml:space="preserve">their </w:t>
      </w:r>
      <w:r w:rsidR="00B53DE1" w:rsidRPr="00C2018E">
        <w:rPr>
          <w:rFonts w:asciiTheme="majorBidi" w:hAnsiTheme="majorBidi"/>
          <w:lang w:val="en-GB"/>
        </w:rPr>
        <w:t xml:space="preserve">parents’ attempts to control </w:t>
      </w:r>
      <w:r w:rsidR="00B53DE1" w:rsidRPr="00C2018E">
        <w:rPr>
          <w:rFonts w:asciiTheme="majorBidi" w:hAnsiTheme="majorBidi" w:cstheme="majorBidi"/>
          <w:szCs w:val="24"/>
          <w:lang w:val="en-GB" w:bidi="ar-AE"/>
        </w:rPr>
        <w:t>the participants’</w:t>
      </w:r>
      <w:r w:rsidR="00B53DE1" w:rsidRPr="00C2018E">
        <w:rPr>
          <w:rFonts w:asciiTheme="majorBidi" w:hAnsiTheme="majorBidi"/>
          <w:lang w:val="en-GB"/>
        </w:rPr>
        <w:t xml:space="preserve"> online practices. I discuss these reasons in further detail </w:t>
      </w:r>
      <w:r w:rsidR="00B53DE1" w:rsidRPr="00C2018E">
        <w:rPr>
          <w:rFonts w:asciiTheme="majorBidi" w:hAnsiTheme="majorBidi" w:cstheme="majorBidi"/>
          <w:szCs w:val="24"/>
          <w:lang w:val="en-GB" w:bidi="ar-AE"/>
        </w:rPr>
        <w:t>and provide</w:t>
      </w:r>
      <w:r w:rsidR="00B53DE1" w:rsidRPr="00C2018E">
        <w:rPr>
          <w:rFonts w:asciiTheme="majorBidi" w:hAnsiTheme="majorBidi"/>
          <w:lang w:val="en-GB"/>
        </w:rPr>
        <w:t xml:space="preserve"> supporting examples below.</w:t>
      </w:r>
    </w:p>
    <w:p w14:paraId="3057BF26" w14:textId="6ABA3DF4" w:rsidR="00B53DE1" w:rsidRPr="00C2018E" w:rsidRDefault="00B53DE1" w:rsidP="00D8183E">
      <w:pPr>
        <w:keepNext/>
        <w:keepLines/>
        <w:numPr>
          <w:ilvl w:val="4"/>
          <w:numId w:val="1"/>
        </w:numPr>
        <w:ind w:left="648"/>
        <w:outlineLvl w:val="4"/>
        <w:rPr>
          <w:rFonts w:asciiTheme="majorBidi" w:hAnsiTheme="majorBidi"/>
          <w:b/>
          <w:bCs/>
          <w:rtl/>
          <w:lang w:val="en-GB" w:bidi="ar-AE"/>
        </w:rPr>
      </w:pPr>
      <w:r w:rsidRPr="00C2018E">
        <w:rPr>
          <w:rFonts w:asciiTheme="majorBidi" w:eastAsiaTheme="majorEastAsia" w:hAnsiTheme="majorBidi" w:cstheme="majorBidi"/>
          <w:b/>
          <w:lang w:val="en-GB"/>
        </w:rPr>
        <w:t>Students’ View of</w:t>
      </w:r>
      <w:r w:rsidRPr="00C2018E">
        <w:rPr>
          <w:rFonts w:asciiTheme="majorBidi" w:hAnsiTheme="majorBidi"/>
          <w:b/>
          <w:lang w:val="en-GB"/>
        </w:rPr>
        <w:t xml:space="preserve"> SNSs as </w:t>
      </w:r>
      <w:r w:rsidRPr="00C2018E">
        <w:rPr>
          <w:rFonts w:asciiTheme="majorBidi" w:eastAsiaTheme="majorEastAsia" w:hAnsiTheme="majorBidi" w:cstheme="majorBidi"/>
          <w:b/>
          <w:lang w:val="en-GB"/>
        </w:rPr>
        <w:t>Their</w:t>
      </w:r>
      <w:r w:rsidRPr="00C2018E">
        <w:rPr>
          <w:rFonts w:asciiTheme="majorBidi" w:hAnsiTheme="majorBidi"/>
          <w:b/>
          <w:lang w:val="en-GB"/>
        </w:rPr>
        <w:t xml:space="preserve"> Own </w:t>
      </w:r>
      <w:r w:rsidRPr="00C2018E">
        <w:rPr>
          <w:rFonts w:asciiTheme="majorBidi" w:eastAsiaTheme="majorEastAsia" w:hAnsiTheme="majorBidi" w:cstheme="majorBidi"/>
          <w:b/>
          <w:lang w:val="en-GB"/>
        </w:rPr>
        <w:t>Spaces</w:t>
      </w:r>
    </w:p>
    <w:p w14:paraId="314CD997" w14:textId="0530C745" w:rsidR="00B53DE1" w:rsidRPr="00C2018E" w:rsidRDefault="00B53DE1" w:rsidP="00D8183E">
      <w:pPr>
        <w:ind w:left="360"/>
        <w:rPr>
          <w:rFonts w:asciiTheme="majorBidi" w:hAnsiTheme="majorBidi"/>
          <w:lang w:val="en-GB"/>
        </w:rPr>
      </w:pPr>
      <w:r w:rsidRPr="00C2018E">
        <w:rPr>
          <w:rFonts w:asciiTheme="majorBidi" w:hAnsiTheme="majorBidi"/>
          <w:lang w:val="en-GB"/>
        </w:rPr>
        <w:t>The</w:t>
      </w:r>
      <w:r w:rsidRPr="00C2018E">
        <w:rPr>
          <w:rFonts w:asciiTheme="majorBidi" w:hAnsiTheme="majorBidi" w:cstheme="majorBidi"/>
          <w:szCs w:val="24"/>
          <w:lang w:val="en-GB" w:bidi="ar-AE"/>
        </w:rPr>
        <w:t xml:space="preserve"> participants</w:t>
      </w:r>
      <w:r w:rsidRPr="00C2018E">
        <w:rPr>
          <w:rFonts w:asciiTheme="majorBidi" w:hAnsiTheme="majorBidi"/>
          <w:lang w:val="en-GB"/>
        </w:rPr>
        <w:t xml:space="preserve"> first talked about how they wanted their SNSs </w:t>
      </w:r>
      <w:r w:rsidRPr="00C2018E">
        <w:rPr>
          <w:rFonts w:asciiTheme="majorBidi" w:hAnsiTheme="majorBidi" w:cstheme="majorBidi"/>
          <w:szCs w:val="24"/>
          <w:lang w:val="en-GB" w:bidi="ar-AE"/>
        </w:rPr>
        <w:t>to be spaces</w:t>
      </w:r>
      <w:r w:rsidRPr="00C2018E">
        <w:rPr>
          <w:rFonts w:asciiTheme="majorBidi" w:hAnsiTheme="majorBidi"/>
          <w:lang w:val="en-GB"/>
        </w:rPr>
        <w:t xml:space="preserve"> for themselves. One example of this came from a male student (emphasis added): </w:t>
      </w:r>
    </w:p>
    <w:p w14:paraId="6C4445F4" w14:textId="77777777" w:rsidR="00B53DE1" w:rsidRPr="00C2018E" w:rsidRDefault="00B53DE1" w:rsidP="00D8183E">
      <w:pPr>
        <w:spacing w:line="240" w:lineRule="auto"/>
        <w:ind w:left="1080"/>
        <w:rPr>
          <w:rFonts w:asciiTheme="majorBidi" w:hAnsiTheme="majorBidi"/>
          <w:b/>
          <w:lang w:val="en-GB"/>
        </w:rPr>
      </w:pPr>
      <w:r w:rsidRPr="00C2018E">
        <w:rPr>
          <w:rFonts w:asciiTheme="majorBidi" w:hAnsiTheme="majorBidi"/>
          <w:lang w:val="en-GB"/>
        </w:rPr>
        <w:t>“</w:t>
      </w:r>
      <w:r w:rsidRPr="00C2018E">
        <w:rPr>
          <w:rFonts w:asciiTheme="majorBidi" w:hAnsiTheme="majorBidi"/>
          <w:i/>
          <w:lang w:val="en-GB"/>
        </w:rPr>
        <w:t xml:space="preserve">It is not as if we are doing something inappropriate but we post funny messages and have fun. Nothing outrageous or cruel. </w:t>
      </w:r>
      <w:r w:rsidRPr="00C2018E">
        <w:rPr>
          <w:rFonts w:asciiTheme="majorBidi" w:hAnsiTheme="majorBidi"/>
          <w:b/>
          <w:i/>
          <w:lang w:val="en-GB"/>
        </w:rPr>
        <w:t>I do not tell them everything. I mean they do not have to know.</w:t>
      </w:r>
      <w:r w:rsidRPr="00C2018E">
        <w:rPr>
          <w:rFonts w:asciiTheme="majorBidi" w:hAnsiTheme="majorBidi"/>
          <w:b/>
          <w:lang w:val="en-GB"/>
        </w:rPr>
        <w:t>”</w:t>
      </w:r>
    </w:p>
    <w:p w14:paraId="123C8227" w14:textId="25C89816" w:rsidR="00B53DE1" w:rsidRPr="00C2018E" w:rsidRDefault="00B53DE1" w:rsidP="00D8183E">
      <w:pPr>
        <w:spacing w:line="240" w:lineRule="auto"/>
        <w:ind w:left="360"/>
        <w:rPr>
          <w:rFonts w:asciiTheme="majorBidi" w:hAnsiTheme="majorBidi"/>
          <w:lang w:val="en-GB"/>
        </w:rPr>
      </w:pPr>
      <w:r w:rsidRPr="00C2018E">
        <w:rPr>
          <w:rFonts w:asciiTheme="majorBidi" w:hAnsiTheme="majorBidi"/>
          <w:lang w:val="en-GB"/>
        </w:rPr>
        <w:t>Another male student said</w:t>
      </w:r>
      <w:r w:rsidRPr="00C2018E">
        <w:rPr>
          <w:rFonts w:asciiTheme="majorBidi" w:hAnsiTheme="majorBidi" w:cstheme="majorBidi"/>
          <w:iCs/>
          <w:szCs w:val="24"/>
          <w:lang w:val="en-GB" w:bidi="ar-AE"/>
        </w:rPr>
        <w:t>,</w:t>
      </w:r>
    </w:p>
    <w:p w14:paraId="3659C3D9" w14:textId="367C7BBC"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lastRenderedPageBreak/>
        <w:t>“</w:t>
      </w:r>
      <w:r w:rsidRPr="00C2018E">
        <w:rPr>
          <w:rFonts w:asciiTheme="majorBidi" w:hAnsiTheme="majorBidi"/>
          <w:i/>
          <w:lang w:val="en-GB"/>
        </w:rPr>
        <w:t xml:space="preserve">My father does not want me or my brothers and sisters to use SNSs. So, we do not tell him that we do. It is better this way. My mother would laugh at many of my photos and posts. She would prefer </w:t>
      </w:r>
      <w:r w:rsidR="004D478F" w:rsidRPr="00C2018E">
        <w:rPr>
          <w:rFonts w:asciiTheme="majorBidi" w:hAnsiTheme="majorBidi"/>
          <w:i/>
          <w:lang w:val="en-GB"/>
        </w:rPr>
        <w:t xml:space="preserve">that </w:t>
      </w:r>
      <w:r w:rsidRPr="00C2018E">
        <w:rPr>
          <w:rFonts w:asciiTheme="majorBidi" w:hAnsiTheme="majorBidi"/>
          <w:i/>
          <w:lang w:val="en-GB"/>
        </w:rPr>
        <w:t>I do not share many of them... but well</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They look at the negative side only. It is like everything else has pros and cons. It is not all bad nor dangerous or waste of time.</w:t>
      </w:r>
      <w:r w:rsidRPr="00C2018E">
        <w:rPr>
          <w:rFonts w:asciiTheme="majorBidi" w:hAnsiTheme="majorBidi"/>
          <w:lang w:val="en-GB"/>
        </w:rPr>
        <w:t>”</w:t>
      </w:r>
    </w:p>
    <w:p w14:paraId="2CBB1FB8" w14:textId="6DEF272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From these comments, one </w:t>
      </w:r>
      <w:r w:rsidRPr="00C2018E">
        <w:rPr>
          <w:rFonts w:asciiTheme="majorBidi" w:hAnsiTheme="majorBidi" w:cstheme="majorBidi"/>
          <w:szCs w:val="24"/>
          <w:lang w:val="en-GB" w:bidi="ar-AE"/>
        </w:rPr>
        <w:t>could</w:t>
      </w:r>
      <w:r w:rsidRPr="00C2018E">
        <w:rPr>
          <w:rFonts w:asciiTheme="majorBidi" w:hAnsiTheme="majorBidi"/>
          <w:lang w:val="en-GB"/>
        </w:rPr>
        <w:t xml:space="preserve"> argue that these young adults’ online interactions resemble </w:t>
      </w:r>
      <w:r w:rsidRPr="00C2018E">
        <w:rPr>
          <w:rFonts w:asciiTheme="majorBidi" w:hAnsiTheme="majorBidi" w:cstheme="majorBidi"/>
          <w:szCs w:val="24"/>
          <w:lang w:val="en-GB" w:bidi="ar-AE"/>
        </w:rPr>
        <w:t xml:space="preserve">their </w:t>
      </w:r>
      <w:r w:rsidRPr="00C2018E">
        <w:rPr>
          <w:rFonts w:asciiTheme="majorBidi" w:hAnsiTheme="majorBidi"/>
          <w:lang w:val="en-GB"/>
        </w:rPr>
        <w:t xml:space="preserve">offline interactions. </w:t>
      </w:r>
      <w:r w:rsidRPr="00C2018E">
        <w:rPr>
          <w:rFonts w:asciiTheme="majorBidi" w:hAnsiTheme="majorBidi" w:cstheme="majorBidi"/>
          <w:szCs w:val="24"/>
          <w:lang w:val="en-GB" w:bidi="ar-AE"/>
        </w:rPr>
        <w:t>The participants simply</w:t>
      </w:r>
      <w:r w:rsidRPr="00C2018E">
        <w:rPr>
          <w:rFonts w:asciiTheme="majorBidi" w:hAnsiTheme="majorBidi"/>
          <w:lang w:val="en-GB"/>
        </w:rPr>
        <w:t xml:space="preserve"> wanted to keep their interactions away from their parents in the same way </w:t>
      </w:r>
      <w:r w:rsidRPr="00C2018E">
        <w:rPr>
          <w:rFonts w:asciiTheme="majorBidi" w:hAnsiTheme="majorBidi" w:cstheme="majorBidi"/>
          <w:szCs w:val="24"/>
          <w:lang w:val="en-GB" w:bidi="ar-AE"/>
        </w:rPr>
        <w:t>that</w:t>
      </w:r>
      <w:r w:rsidRPr="00C2018E">
        <w:rPr>
          <w:rFonts w:asciiTheme="majorBidi" w:hAnsiTheme="majorBidi"/>
          <w:lang w:val="en-GB"/>
        </w:rPr>
        <w:t xml:space="preserve"> they did in other scenarios</w:t>
      </w:r>
      <w:r w:rsidRPr="00C2018E">
        <w:rPr>
          <w:rFonts w:asciiTheme="majorBidi" w:hAnsiTheme="majorBidi" w:cstheme="majorBidi"/>
          <w:szCs w:val="24"/>
          <w:lang w:val="en-GB" w:bidi="ar-AE"/>
        </w:rPr>
        <w:t>.</w:t>
      </w:r>
      <w:r w:rsidRPr="00C2018E">
        <w:rPr>
          <w:rFonts w:asciiTheme="majorBidi" w:hAnsiTheme="majorBidi"/>
          <w:lang w:val="en-GB"/>
        </w:rPr>
        <w:t xml:space="preserve"> For example, young </w:t>
      </w:r>
      <w:r w:rsidRPr="00C2018E">
        <w:rPr>
          <w:rFonts w:asciiTheme="majorBidi" w:hAnsiTheme="majorBidi" w:cstheme="majorBidi"/>
          <w:szCs w:val="24"/>
          <w:lang w:val="en-GB" w:bidi="ar-AE"/>
        </w:rPr>
        <w:t>adults typically do</w:t>
      </w:r>
      <w:r w:rsidRPr="00C2018E">
        <w:rPr>
          <w:rFonts w:asciiTheme="majorBidi" w:hAnsiTheme="majorBidi"/>
          <w:lang w:val="en-GB"/>
        </w:rPr>
        <w:t xml:space="preserve"> not like </w:t>
      </w:r>
      <w:r w:rsidRPr="00C2018E">
        <w:rPr>
          <w:rFonts w:asciiTheme="majorBidi" w:hAnsiTheme="majorBidi" w:cstheme="majorBidi"/>
          <w:szCs w:val="24"/>
          <w:lang w:val="en-GB" w:bidi="ar-AE"/>
        </w:rPr>
        <w:t>having their</w:t>
      </w:r>
      <w:r w:rsidRPr="00C2018E">
        <w:rPr>
          <w:rFonts w:asciiTheme="majorBidi" w:hAnsiTheme="majorBidi"/>
          <w:lang w:val="en-GB"/>
        </w:rPr>
        <w:t xml:space="preserve"> parents listen to their conversations with friends in their </w:t>
      </w:r>
      <w:r w:rsidRPr="00C2018E">
        <w:rPr>
          <w:rFonts w:asciiTheme="majorBidi" w:hAnsiTheme="majorBidi" w:cstheme="majorBidi"/>
          <w:szCs w:val="24"/>
          <w:lang w:val="en-GB" w:bidi="ar-AE"/>
        </w:rPr>
        <w:t xml:space="preserve">own </w:t>
      </w:r>
      <w:r w:rsidRPr="00C2018E">
        <w:rPr>
          <w:rFonts w:asciiTheme="majorBidi" w:hAnsiTheme="majorBidi"/>
          <w:lang w:val="en-GB"/>
        </w:rPr>
        <w:t>rooms</w:t>
      </w:r>
      <w:r w:rsidRPr="00C2018E">
        <w:rPr>
          <w:rFonts w:asciiTheme="majorBidi" w:hAnsiTheme="majorBidi" w:cstheme="majorBidi"/>
          <w:szCs w:val="24"/>
          <w:lang w:val="en-GB" w:bidi="ar-AE"/>
        </w:rPr>
        <w:t>; in the same way,</w:t>
      </w:r>
      <w:r w:rsidRPr="00C2018E">
        <w:rPr>
          <w:rFonts w:asciiTheme="majorBidi" w:hAnsiTheme="majorBidi"/>
          <w:lang w:val="en-GB"/>
        </w:rPr>
        <w:t xml:space="preserve"> they </w:t>
      </w:r>
      <w:r w:rsidRPr="00C2018E">
        <w:rPr>
          <w:rFonts w:asciiTheme="majorBidi" w:hAnsiTheme="majorBidi" w:cstheme="majorBidi"/>
          <w:szCs w:val="24"/>
          <w:lang w:val="en-GB" w:bidi="ar-AE"/>
        </w:rPr>
        <w:t>do</w:t>
      </w:r>
      <w:r w:rsidRPr="00C2018E">
        <w:rPr>
          <w:rFonts w:asciiTheme="majorBidi" w:hAnsiTheme="majorBidi"/>
          <w:lang w:val="en-GB"/>
        </w:rPr>
        <w:t xml:space="preserve"> not like </w:t>
      </w:r>
      <w:r w:rsidRPr="00C2018E">
        <w:rPr>
          <w:rFonts w:asciiTheme="majorBidi" w:hAnsiTheme="majorBidi" w:cstheme="majorBidi"/>
          <w:szCs w:val="24"/>
          <w:lang w:val="en-GB" w:bidi="ar-AE"/>
        </w:rPr>
        <w:t xml:space="preserve">having </w:t>
      </w:r>
      <w:r w:rsidRPr="00C2018E">
        <w:rPr>
          <w:rFonts w:asciiTheme="majorBidi" w:hAnsiTheme="majorBidi"/>
          <w:lang w:val="en-GB"/>
        </w:rPr>
        <w:t xml:space="preserve">this happen in any other space, including online. This </w:t>
      </w:r>
      <w:r w:rsidRPr="00C2018E">
        <w:rPr>
          <w:rFonts w:asciiTheme="majorBidi" w:hAnsiTheme="majorBidi" w:cstheme="majorBidi"/>
          <w:szCs w:val="24"/>
          <w:lang w:val="en-GB" w:bidi="ar-AE"/>
        </w:rPr>
        <w:t>is</w:t>
      </w:r>
      <w:r w:rsidRPr="00C2018E">
        <w:rPr>
          <w:rFonts w:asciiTheme="majorBidi" w:hAnsiTheme="majorBidi"/>
          <w:lang w:val="en-GB"/>
        </w:rPr>
        <w:t xml:space="preserve"> simply because</w:t>
      </w:r>
      <w:r w:rsidRPr="00C2018E">
        <w:rPr>
          <w:rFonts w:asciiTheme="majorBidi" w:hAnsiTheme="majorBidi" w:cstheme="majorBidi"/>
          <w:szCs w:val="24"/>
          <w:lang w:val="en-GB" w:bidi="ar-AE"/>
        </w:rPr>
        <w:t>, when</w:t>
      </w:r>
      <w:r w:rsidRPr="00C2018E">
        <w:rPr>
          <w:rFonts w:asciiTheme="majorBidi" w:hAnsiTheme="majorBidi"/>
          <w:lang w:val="en-GB"/>
        </w:rPr>
        <w:t xml:space="preserve"> communicating </w:t>
      </w:r>
      <w:r w:rsidRPr="00C2018E">
        <w:rPr>
          <w:rFonts w:asciiTheme="majorBidi" w:hAnsiTheme="majorBidi" w:cstheme="majorBidi"/>
          <w:szCs w:val="24"/>
          <w:lang w:val="en-GB" w:bidi="ar-AE"/>
        </w:rPr>
        <w:t>with</w:t>
      </w:r>
      <w:r w:rsidRPr="00C2018E">
        <w:rPr>
          <w:rFonts w:asciiTheme="majorBidi" w:hAnsiTheme="majorBidi"/>
          <w:lang w:val="en-GB"/>
        </w:rPr>
        <w:t xml:space="preserve"> friends</w:t>
      </w:r>
      <w:r w:rsidRPr="00C2018E">
        <w:rPr>
          <w:rFonts w:asciiTheme="majorBidi" w:hAnsiTheme="majorBidi" w:cstheme="majorBidi"/>
          <w:szCs w:val="24"/>
          <w:lang w:val="en-GB" w:bidi="ar-AE"/>
        </w:rPr>
        <w:t>, they seek</w:t>
      </w:r>
      <w:r w:rsidRPr="00C2018E">
        <w:rPr>
          <w:rFonts w:asciiTheme="majorBidi" w:hAnsiTheme="majorBidi"/>
          <w:lang w:val="en-GB"/>
        </w:rPr>
        <w:t xml:space="preserve"> a sense of liberty, </w:t>
      </w:r>
      <w:r w:rsidRPr="00C2018E">
        <w:rPr>
          <w:rFonts w:asciiTheme="majorBidi" w:hAnsiTheme="majorBidi" w:cstheme="majorBidi"/>
          <w:szCs w:val="24"/>
          <w:lang w:val="en-GB" w:bidi="ar-AE"/>
        </w:rPr>
        <w:t>or</w:t>
      </w:r>
      <w:r w:rsidRPr="00C2018E">
        <w:rPr>
          <w:rFonts w:asciiTheme="majorBidi" w:hAnsiTheme="majorBidi"/>
          <w:lang w:val="en-GB"/>
        </w:rPr>
        <w:t xml:space="preserve"> self-expression, </w:t>
      </w:r>
      <w:r w:rsidRPr="00C2018E">
        <w:rPr>
          <w:rFonts w:asciiTheme="majorBidi" w:hAnsiTheme="majorBidi" w:cstheme="majorBidi"/>
          <w:szCs w:val="24"/>
          <w:lang w:val="en-GB" w:bidi="ar-AE"/>
        </w:rPr>
        <w:t xml:space="preserve">that </w:t>
      </w:r>
      <w:r w:rsidRPr="00C2018E">
        <w:rPr>
          <w:rFonts w:asciiTheme="majorBidi" w:hAnsiTheme="majorBidi"/>
          <w:lang w:val="en-GB"/>
        </w:rPr>
        <w:t xml:space="preserve">parents </w:t>
      </w:r>
      <w:r w:rsidRPr="00C2018E">
        <w:rPr>
          <w:rFonts w:asciiTheme="majorBidi" w:hAnsiTheme="majorBidi" w:cstheme="majorBidi"/>
          <w:szCs w:val="24"/>
          <w:lang w:val="en-GB" w:bidi="ar-AE"/>
        </w:rPr>
        <w:t>or other</w:t>
      </w:r>
      <w:r w:rsidRPr="00C2018E">
        <w:rPr>
          <w:rFonts w:asciiTheme="majorBidi" w:hAnsiTheme="majorBidi"/>
          <w:lang w:val="en-GB"/>
        </w:rPr>
        <w:t xml:space="preserve"> family members</w:t>
      </w:r>
      <w:r w:rsidRPr="00C2018E">
        <w:rPr>
          <w:rFonts w:asciiTheme="majorBidi" w:hAnsiTheme="majorBidi" w:cstheme="majorBidi"/>
          <w:szCs w:val="24"/>
          <w:lang w:val="en-GB" w:bidi="ar-AE"/>
        </w:rPr>
        <w:t xml:space="preserve"> might judge to be exaggerated, worthless, or even shameful.</w:t>
      </w:r>
      <w:r w:rsidRPr="00C2018E">
        <w:rPr>
          <w:rFonts w:asciiTheme="majorBidi" w:hAnsiTheme="majorBidi"/>
          <w:lang w:val="en-GB"/>
        </w:rPr>
        <w:t xml:space="preserve"> The focus</w:t>
      </w:r>
      <w:r w:rsidRPr="00C2018E">
        <w:rPr>
          <w:rFonts w:asciiTheme="majorBidi" w:hAnsiTheme="majorBidi" w:cstheme="majorBidi"/>
          <w:szCs w:val="24"/>
          <w:lang w:val="en-GB" w:bidi="ar-AE"/>
        </w:rPr>
        <w:t>-</w:t>
      </w:r>
      <w:r w:rsidRPr="00C2018E">
        <w:rPr>
          <w:rFonts w:asciiTheme="majorBidi" w:hAnsiTheme="majorBidi"/>
          <w:lang w:val="en-GB"/>
        </w:rPr>
        <w:t xml:space="preserve">group interviews provided evidence that students </w:t>
      </w:r>
      <w:r w:rsidRPr="00C2018E">
        <w:rPr>
          <w:rFonts w:asciiTheme="majorBidi" w:hAnsiTheme="majorBidi" w:cstheme="majorBidi"/>
          <w:szCs w:val="24"/>
          <w:lang w:val="en-GB" w:bidi="ar-AE"/>
        </w:rPr>
        <w:t>consider</w:t>
      </w:r>
      <w:r w:rsidRPr="00C2018E">
        <w:rPr>
          <w:rFonts w:asciiTheme="majorBidi" w:hAnsiTheme="majorBidi"/>
          <w:lang w:val="en-GB"/>
        </w:rPr>
        <w:t xml:space="preserve"> SNSs </w:t>
      </w:r>
      <w:r w:rsidRPr="00C2018E">
        <w:rPr>
          <w:rFonts w:asciiTheme="majorBidi" w:hAnsiTheme="majorBidi" w:cstheme="majorBidi"/>
          <w:szCs w:val="24"/>
          <w:lang w:val="en-GB" w:bidi="ar-AE"/>
        </w:rPr>
        <w:t>to be</w:t>
      </w:r>
      <w:r w:rsidRPr="00C2018E">
        <w:rPr>
          <w:rFonts w:asciiTheme="majorBidi" w:hAnsiTheme="majorBidi"/>
          <w:lang w:val="en-GB"/>
        </w:rPr>
        <w:t xml:space="preserve"> personal spaces for self-expression. (I elaborate on this in </w:t>
      </w:r>
      <w:r w:rsidRPr="00C2018E">
        <w:rPr>
          <w:rFonts w:asciiTheme="majorBidi" w:hAnsiTheme="majorBidi" w:cstheme="majorBidi"/>
          <w:szCs w:val="24"/>
          <w:lang w:val="en-GB" w:bidi="ar-AE"/>
        </w:rPr>
        <w:t>Section</w:t>
      </w:r>
      <w:r w:rsidRPr="00C2018E">
        <w:rPr>
          <w:rFonts w:asciiTheme="majorBidi" w:hAnsiTheme="majorBidi"/>
          <w:lang w:val="en-GB"/>
        </w:rPr>
        <w:t xml:space="preserve"> 4.2.2</w:t>
      </w:r>
      <w:r w:rsidRPr="00C2018E">
        <w:rPr>
          <w:rFonts w:asciiTheme="majorBidi" w:hAnsiTheme="majorBidi" w:cstheme="majorBidi"/>
          <w:szCs w:val="24"/>
          <w:lang w:val="en-GB" w:bidi="ar-AE"/>
        </w:rPr>
        <w:t>.</w:t>
      </w:r>
      <w:r w:rsidRPr="00C2018E">
        <w:rPr>
          <w:rFonts w:asciiTheme="majorBidi" w:hAnsiTheme="majorBidi" w:cstheme="majorBidi"/>
          <w:szCs w:val="24"/>
          <w:lang w:val="en-GB"/>
        </w:rPr>
        <w:t>)</w:t>
      </w:r>
    </w:p>
    <w:p w14:paraId="21BC9F0D" w14:textId="1A701545" w:rsidR="00B53DE1" w:rsidRPr="00C2018E" w:rsidRDefault="00B53DE1" w:rsidP="00D8183E">
      <w:pPr>
        <w:keepNext/>
        <w:keepLines/>
        <w:numPr>
          <w:ilvl w:val="4"/>
          <w:numId w:val="1"/>
        </w:numPr>
        <w:ind w:left="648"/>
        <w:outlineLvl w:val="4"/>
        <w:rPr>
          <w:rFonts w:asciiTheme="majorBidi" w:hAnsiTheme="majorBidi"/>
          <w:b/>
          <w:color w:val="244061" w:themeColor="accent1" w:themeShade="80"/>
          <w:lang w:val="en-GB"/>
        </w:rPr>
      </w:pPr>
      <w:r w:rsidRPr="00C2018E">
        <w:rPr>
          <w:rFonts w:asciiTheme="majorBidi" w:hAnsiTheme="majorBidi"/>
          <w:b/>
          <w:lang w:val="en-GB"/>
        </w:rPr>
        <w:t xml:space="preserve">Parents’ </w:t>
      </w:r>
      <w:r w:rsidRPr="00C2018E">
        <w:rPr>
          <w:rFonts w:asciiTheme="majorBidi" w:eastAsiaTheme="majorEastAsia" w:hAnsiTheme="majorBidi" w:cstheme="majorBidi"/>
          <w:b/>
          <w:lang w:val="en-GB"/>
        </w:rPr>
        <w:t xml:space="preserve">Negative Views of </w:t>
      </w:r>
      <w:r w:rsidRPr="00C2018E">
        <w:rPr>
          <w:rFonts w:asciiTheme="majorBidi" w:hAnsiTheme="majorBidi"/>
          <w:b/>
          <w:lang w:val="en-GB"/>
        </w:rPr>
        <w:t xml:space="preserve">SNSs </w:t>
      </w:r>
    </w:p>
    <w:p w14:paraId="5C2E7AF4" w14:textId="6D82D83D"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These</w:t>
      </w:r>
      <w:r w:rsidRPr="00C2018E">
        <w:rPr>
          <w:rFonts w:asciiTheme="majorBidi" w:hAnsiTheme="majorBidi"/>
          <w:lang w:val="en-GB"/>
        </w:rPr>
        <w:t xml:space="preserve"> students </w:t>
      </w:r>
      <w:r w:rsidRPr="00C2018E">
        <w:rPr>
          <w:rFonts w:asciiTheme="majorBidi" w:hAnsiTheme="majorBidi" w:cstheme="majorBidi"/>
          <w:szCs w:val="24"/>
          <w:lang w:val="en-GB"/>
        </w:rPr>
        <w:t xml:space="preserve">also </w:t>
      </w:r>
      <w:r w:rsidRPr="00C2018E">
        <w:rPr>
          <w:rFonts w:asciiTheme="majorBidi" w:hAnsiTheme="majorBidi"/>
          <w:lang w:val="en-GB"/>
        </w:rPr>
        <w:t xml:space="preserve">reported that their parents have negative views towards SNSs. </w:t>
      </w:r>
      <w:r w:rsidRPr="00C2018E">
        <w:rPr>
          <w:rFonts w:asciiTheme="majorBidi" w:hAnsiTheme="majorBidi" w:cstheme="majorBidi"/>
          <w:szCs w:val="24"/>
          <w:lang w:val="en-GB"/>
        </w:rPr>
        <w:t xml:space="preserve">This study’s aim </w:t>
      </w:r>
      <w:r w:rsidRPr="00C2018E">
        <w:rPr>
          <w:rFonts w:asciiTheme="majorBidi" w:hAnsiTheme="majorBidi"/>
          <w:lang w:val="en-GB"/>
        </w:rPr>
        <w:t>was not to expand on parents’ orientations towards SNSs</w:t>
      </w:r>
      <w:r w:rsidRPr="00C2018E">
        <w:rPr>
          <w:rFonts w:asciiTheme="majorBidi" w:hAnsiTheme="majorBidi" w:cstheme="majorBidi"/>
          <w:szCs w:val="24"/>
          <w:lang w:val="en-GB"/>
        </w:rPr>
        <w:t>;</w:t>
      </w:r>
      <w:r w:rsidRPr="00C2018E">
        <w:rPr>
          <w:rFonts w:asciiTheme="majorBidi" w:hAnsiTheme="majorBidi"/>
          <w:lang w:val="en-GB"/>
        </w:rPr>
        <w:t xml:space="preserve"> nevertheless, </w:t>
      </w:r>
      <w:r w:rsidRPr="00C2018E">
        <w:rPr>
          <w:rFonts w:asciiTheme="majorBidi" w:hAnsiTheme="majorBidi" w:cstheme="majorBidi"/>
          <w:szCs w:val="24"/>
          <w:lang w:val="en-GB"/>
        </w:rPr>
        <w:t xml:space="preserve">its results </w:t>
      </w:r>
      <w:r w:rsidRPr="00C2018E">
        <w:rPr>
          <w:rFonts w:asciiTheme="majorBidi" w:hAnsiTheme="majorBidi"/>
          <w:lang w:val="en-GB"/>
        </w:rPr>
        <w:t xml:space="preserve">captured the parents’ attitudes towards SNSs </w:t>
      </w:r>
      <w:r w:rsidRPr="00C2018E">
        <w:rPr>
          <w:rFonts w:asciiTheme="majorBidi" w:hAnsiTheme="majorBidi" w:cstheme="majorBidi"/>
          <w:szCs w:val="24"/>
          <w:lang w:val="en-GB"/>
        </w:rPr>
        <w:t>(filtered through</w:t>
      </w:r>
      <w:r w:rsidRPr="00C2018E">
        <w:rPr>
          <w:rFonts w:asciiTheme="majorBidi" w:hAnsiTheme="majorBidi"/>
          <w:lang w:val="en-GB"/>
        </w:rPr>
        <w:t xml:space="preserve"> their children’s </w:t>
      </w:r>
      <w:r w:rsidRPr="00C2018E">
        <w:rPr>
          <w:rFonts w:asciiTheme="majorBidi" w:hAnsiTheme="majorBidi" w:cstheme="majorBidi"/>
          <w:szCs w:val="24"/>
          <w:lang w:val="en-GB"/>
        </w:rPr>
        <w:t>perspectives).</w:t>
      </w:r>
      <w:r w:rsidRPr="00C2018E">
        <w:rPr>
          <w:rFonts w:asciiTheme="majorBidi" w:hAnsiTheme="majorBidi"/>
          <w:lang w:val="en-GB"/>
        </w:rPr>
        <w:t xml:space="preserve"> The participants reported that their parents’ views </w:t>
      </w:r>
      <w:r w:rsidRPr="00C2018E">
        <w:rPr>
          <w:rFonts w:asciiTheme="majorBidi" w:hAnsiTheme="majorBidi" w:cstheme="majorBidi"/>
          <w:szCs w:val="24"/>
          <w:lang w:val="en-GB"/>
        </w:rPr>
        <w:t>were that</w:t>
      </w:r>
      <w:r w:rsidRPr="00C2018E">
        <w:rPr>
          <w:rFonts w:asciiTheme="majorBidi" w:hAnsiTheme="majorBidi"/>
          <w:lang w:val="en-GB"/>
        </w:rPr>
        <w:t xml:space="preserve"> SNSs were either (1) unsafe or time wasting or (2) </w:t>
      </w:r>
      <w:r w:rsidRPr="00C2018E">
        <w:rPr>
          <w:rFonts w:asciiTheme="majorBidi" w:hAnsiTheme="majorBidi" w:cstheme="majorBidi"/>
          <w:szCs w:val="24"/>
          <w:lang w:val="en-GB"/>
        </w:rPr>
        <w:t>in conflict</w:t>
      </w:r>
      <w:r w:rsidRPr="00C2018E">
        <w:rPr>
          <w:rFonts w:asciiTheme="majorBidi" w:hAnsiTheme="majorBidi"/>
          <w:lang w:val="en-GB"/>
        </w:rPr>
        <w:t xml:space="preserve"> with Omani traditions and culture. Below</w:t>
      </w:r>
      <w:r w:rsidRPr="00C2018E">
        <w:rPr>
          <w:rFonts w:asciiTheme="majorBidi" w:hAnsiTheme="majorBidi" w:cstheme="majorBidi"/>
          <w:szCs w:val="24"/>
          <w:lang w:val="en-GB"/>
        </w:rPr>
        <w:t>,</w:t>
      </w:r>
      <w:r w:rsidRPr="00C2018E">
        <w:rPr>
          <w:rFonts w:asciiTheme="majorBidi" w:hAnsiTheme="majorBidi"/>
          <w:lang w:val="en-GB"/>
        </w:rPr>
        <w:t xml:space="preserve"> I explain these two views.</w:t>
      </w:r>
    </w:p>
    <w:p w14:paraId="7E2FDC8C" w14:textId="0D36E287" w:rsidR="00B53DE1" w:rsidRPr="00C2018E" w:rsidRDefault="00B53DE1" w:rsidP="00D8183E">
      <w:pPr>
        <w:keepNext/>
        <w:keepLines/>
        <w:numPr>
          <w:ilvl w:val="5"/>
          <w:numId w:val="1"/>
        </w:numPr>
        <w:outlineLvl w:val="5"/>
        <w:rPr>
          <w:rFonts w:asciiTheme="majorBidi" w:hAnsiTheme="majorBidi"/>
          <w:b/>
          <w:lang w:val="en-GB"/>
        </w:rPr>
      </w:pPr>
      <w:r w:rsidRPr="00C2018E">
        <w:rPr>
          <w:rFonts w:asciiTheme="majorBidi" w:hAnsiTheme="majorBidi"/>
          <w:b/>
          <w:i/>
          <w:lang w:val="en-GB"/>
        </w:rPr>
        <w:lastRenderedPageBreak/>
        <w:t xml:space="preserve"> SNSs </w:t>
      </w:r>
      <w:r w:rsidRPr="00C2018E">
        <w:rPr>
          <w:rFonts w:asciiTheme="majorBidi" w:eastAsiaTheme="majorEastAsia" w:hAnsiTheme="majorBidi" w:cstheme="majorBidi"/>
          <w:b/>
          <w:i/>
          <w:iCs/>
          <w:lang w:val="en-GB"/>
        </w:rPr>
        <w:t xml:space="preserve">as </w:t>
      </w:r>
      <w:r w:rsidR="00EB3AFB" w:rsidRPr="00C2018E">
        <w:rPr>
          <w:rFonts w:asciiTheme="majorBidi" w:eastAsiaTheme="majorEastAsia" w:hAnsiTheme="majorBidi" w:cstheme="majorBidi"/>
          <w:b/>
          <w:i/>
          <w:iCs/>
          <w:lang w:val="en-GB"/>
        </w:rPr>
        <w:t>Unsafe</w:t>
      </w:r>
      <w:r w:rsidR="00EB3AFB" w:rsidRPr="00C2018E">
        <w:rPr>
          <w:rFonts w:asciiTheme="majorBidi" w:hAnsiTheme="majorBidi"/>
          <w:b/>
          <w:i/>
          <w:lang w:val="en-GB"/>
        </w:rPr>
        <w:t xml:space="preserve"> or </w:t>
      </w:r>
      <w:r w:rsidR="00EB3AFB" w:rsidRPr="00C2018E">
        <w:rPr>
          <w:rFonts w:asciiTheme="majorBidi" w:eastAsiaTheme="majorEastAsia" w:hAnsiTheme="majorBidi" w:cstheme="majorBidi"/>
          <w:b/>
          <w:i/>
          <w:iCs/>
          <w:lang w:val="en-GB"/>
        </w:rPr>
        <w:t>Time-Wasting</w:t>
      </w:r>
      <w:r w:rsidR="00EB3AFB" w:rsidRPr="00C2018E">
        <w:rPr>
          <w:rFonts w:asciiTheme="majorBidi" w:hAnsiTheme="majorBidi"/>
          <w:b/>
          <w:i/>
          <w:lang w:val="en-GB"/>
        </w:rPr>
        <w:t xml:space="preserve"> </w:t>
      </w:r>
    </w:p>
    <w:p w14:paraId="0D2CD502" w14:textId="01FB34B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w:t>
      </w:r>
      <w:r w:rsidRPr="00C2018E">
        <w:rPr>
          <w:rFonts w:asciiTheme="majorBidi" w:hAnsiTheme="majorBidi" w:cstheme="majorBidi"/>
          <w:szCs w:val="24"/>
          <w:lang w:val="en-GB"/>
        </w:rPr>
        <w:t>participants’</w:t>
      </w:r>
      <w:r w:rsidRPr="00C2018E">
        <w:rPr>
          <w:rFonts w:asciiTheme="majorBidi" w:hAnsiTheme="majorBidi"/>
          <w:lang w:val="en-GB"/>
        </w:rPr>
        <w:t xml:space="preserve"> responses showed that their parents </w:t>
      </w:r>
      <w:r w:rsidRPr="00C2018E">
        <w:rPr>
          <w:rFonts w:asciiTheme="majorBidi" w:hAnsiTheme="majorBidi" w:cstheme="majorBidi"/>
          <w:szCs w:val="24"/>
          <w:lang w:val="en-GB"/>
        </w:rPr>
        <w:t xml:space="preserve">often </w:t>
      </w:r>
      <w:r w:rsidRPr="00C2018E">
        <w:rPr>
          <w:rFonts w:asciiTheme="majorBidi" w:hAnsiTheme="majorBidi"/>
          <w:lang w:val="en-GB"/>
        </w:rPr>
        <w:t xml:space="preserve">considered SNS spaces </w:t>
      </w:r>
      <w:r w:rsidRPr="00C2018E">
        <w:rPr>
          <w:rFonts w:asciiTheme="majorBidi" w:hAnsiTheme="majorBidi" w:cstheme="majorBidi"/>
          <w:szCs w:val="24"/>
          <w:lang w:val="en-GB"/>
        </w:rPr>
        <w:t>to be</w:t>
      </w:r>
      <w:r w:rsidRPr="00C2018E">
        <w:rPr>
          <w:rFonts w:asciiTheme="majorBidi" w:hAnsiTheme="majorBidi"/>
          <w:lang w:val="en-GB"/>
        </w:rPr>
        <w:t xml:space="preserve"> unsafe or time wasting. Below, I reflect again on </w:t>
      </w:r>
      <w:r w:rsidRPr="00C2018E">
        <w:rPr>
          <w:rFonts w:asciiTheme="majorBidi" w:hAnsiTheme="majorBidi" w:cstheme="majorBidi"/>
          <w:szCs w:val="24"/>
          <w:lang w:val="en-GB"/>
        </w:rPr>
        <w:t>a</w:t>
      </w:r>
      <w:r w:rsidRPr="00C2018E">
        <w:rPr>
          <w:rFonts w:asciiTheme="majorBidi" w:hAnsiTheme="majorBidi"/>
          <w:lang w:val="en-GB"/>
        </w:rPr>
        <w:t xml:space="preserve"> quotation used above</w:t>
      </w:r>
      <w:r w:rsidRPr="00C2018E">
        <w:rPr>
          <w:rFonts w:asciiTheme="majorBidi" w:hAnsiTheme="majorBidi" w:cstheme="majorBidi"/>
          <w:szCs w:val="24"/>
          <w:lang w:val="en-GB"/>
        </w:rPr>
        <w:t>—this time drawing</w:t>
      </w:r>
      <w:r w:rsidRPr="00C2018E">
        <w:rPr>
          <w:rFonts w:asciiTheme="majorBidi" w:hAnsiTheme="majorBidi"/>
          <w:lang w:val="en-GB"/>
        </w:rPr>
        <w:t xml:space="preserve"> attention to key words </w:t>
      </w:r>
      <w:r w:rsidRPr="00C2018E">
        <w:rPr>
          <w:rFonts w:asciiTheme="majorBidi" w:hAnsiTheme="majorBidi" w:cstheme="majorBidi"/>
          <w:szCs w:val="24"/>
          <w:lang w:val="en-GB"/>
        </w:rPr>
        <w:t>using</w:t>
      </w:r>
      <w:r w:rsidRPr="00C2018E">
        <w:rPr>
          <w:rFonts w:asciiTheme="majorBidi" w:hAnsiTheme="majorBidi"/>
          <w:lang w:val="en-GB"/>
        </w:rPr>
        <w:t xml:space="preserve"> bold. </w:t>
      </w:r>
    </w:p>
    <w:p w14:paraId="0BF461CE" w14:textId="796FDEB1"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One male student said that </w:t>
      </w:r>
      <w:r w:rsidRPr="00C2018E">
        <w:rPr>
          <w:rFonts w:asciiTheme="majorBidi" w:hAnsiTheme="majorBidi" w:cstheme="majorBidi"/>
          <w:szCs w:val="24"/>
          <w:lang w:val="en-GB" w:bidi="ar-AE"/>
        </w:rPr>
        <w:t xml:space="preserve">his </w:t>
      </w:r>
      <w:r w:rsidRPr="00C2018E">
        <w:rPr>
          <w:rFonts w:asciiTheme="majorBidi" w:hAnsiTheme="majorBidi"/>
          <w:lang w:val="en-GB"/>
        </w:rPr>
        <w:t xml:space="preserve">parents did not use </w:t>
      </w:r>
      <w:r w:rsidRPr="00C2018E">
        <w:rPr>
          <w:rFonts w:asciiTheme="majorBidi" w:hAnsiTheme="majorBidi" w:cstheme="majorBidi"/>
          <w:szCs w:val="24"/>
          <w:lang w:val="en-GB" w:bidi="ar-AE"/>
        </w:rPr>
        <w:t>or</w:t>
      </w:r>
      <w:r w:rsidRPr="00C2018E">
        <w:rPr>
          <w:rFonts w:asciiTheme="majorBidi" w:hAnsiTheme="majorBidi"/>
          <w:lang w:val="en-GB"/>
        </w:rPr>
        <w:t xml:space="preserve"> like SNSs. His parents thought that the disadvantages of SNSs were much greater than their advantages (emphasis added):</w:t>
      </w:r>
    </w:p>
    <w:p w14:paraId="3958D887" w14:textId="40CC66F5"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My father does not want me or my brothers and sisters to use SNSs. So, we do not tell him that we do. It is better this way. My mother would laugh at many of my photos and posts. She would prefer I do not share many of them... but well</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They look at the negative side only. It is like everything else has pros and cons. It is not all bad nor </w:t>
      </w:r>
      <w:r w:rsidRPr="00C2018E">
        <w:rPr>
          <w:rFonts w:asciiTheme="majorBidi" w:hAnsiTheme="majorBidi"/>
          <w:b/>
          <w:i/>
          <w:lang w:val="en-GB"/>
        </w:rPr>
        <w:t>dangerous</w:t>
      </w:r>
      <w:r w:rsidRPr="00C2018E">
        <w:rPr>
          <w:rFonts w:asciiTheme="majorBidi" w:hAnsiTheme="majorBidi"/>
          <w:i/>
          <w:lang w:val="en-GB"/>
        </w:rPr>
        <w:t xml:space="preserve"> or </w:t>
      </w:r>
      <w:r w:rsidRPr="00C2018E">
        <w:rPr>
          <w:rFonts w:asciiTheme="majorBidi" w:hAnsiTheme="majorBidi"/>
          <w:b/>
          <w:i/>
          <w:lang w:val="en-GB"/>
        </w:rPr>
        <w:t>waste of time</w:t>
      </w:r>
      <w:r w:rsidRPr="00C2018E">
        <w:rPr>
          <w:rFonts w:asciiTheme="majorBidi" w:hAnsiTheme="majorBidi"/>
          <w:i/>
          <w:lang w:val="en-GB"/>
        </w:rPr>
        <w:t>.</w:t>
      </w:r>
      <w:r w:rsidRPr="00C2018E">
        <w:rPr>
          <w:rFonts w:asciiTheme="majorBidi" w:hAnsiTheme="majorBidi"/>
          <w:lang w:val="en-GB"/>
        </w:rPr>
        <w:t>”</w:t>
      </w:r>
    </w:p>
    <w:p w14:paraId="207791D4" w14:textId="09C8E3CB"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Many other participants in the same group made similar remarks, as reflected here. </w:t>
      </w:r>
      <w:r w:rsidRPr="00C2018E">
        <w:rPr>
          <w:rFonts w:asciiTheme="majorBidi" w:hAnsiTheme="majorBidi" w:cstheme="majorBidi"/>
          <w:szCs w:val="24"/>
          <w:lang w:val="en-GB" w:bidi="ar-AE"/>
        </w:rPr>
        <w:t xml:space="preserve"> For instance, a</w:t>
      </w:r>
      <w:r w:rsidRPr="00C2018E">
        <w:rPr>
          <w:rFonts w:asciiTheme="majorBidi" w:hAnsiTheme="majorBidi"/>
          <w:lang w:val="en-GB"/>
        </w:rPr>
        <w:t xml:space="preserve"> female participant said (emphasis added</w:t>
      </w:r>
      <w:r w:rsidRPr="00C2018E">
        <w:rPr>
          <w:rFonts w:asciiTheme="majorBidi" w:hAnsiTheme="majorBidi" w:cstheme="majorBidi"/>
          <w:szCs w:val="24"/>
          <w:lang w:val="en-GB" w:bidi="ar-AE"/>
        </w:rPr>
        <w:t>),</w:t>
      </w:r>
    </w:p>
    <w:p w14:paraId="2622433D" w14:textId="67658627"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My father does not use SNSs and does not really know them. Yes, he does not like me using my phone all the time and he thinks I am </w:t>
      </w:r>
      <w:r w:rsidRPr="00C2018E">
        <w:rPr>
          <w:rFonts w:asciiTheme="majorBidi" w:hAnsiTheme="majorBidi"/>
          <w:b/>
          <w:i/>
          <w:lang w:val="en-GB"/>
        </w:rPr>
        <w:t>wasting my time</w:t>
      </w:r>
      <w:r w:rsidRPr="00C2018E">
        <w:rPr>
          <w:rFonts w:asciiTheme="majorBidi" w:hAnsiTheme="majorBidi"/>
          <w:i/>
          <w:lang w:val="en-GB"/>
        </w:rPr>
        <w:t xml:space="preserve"> on the phone. But what else can I do</w:t>
      </w:r>
      <w:r w:rsidRPr="00C2018E">
        <w:rPr>
          <w:rFonts w:asciiTheme="majorBidi" w:hAnsiTheme="majorBidi" w:cstheme="majorBidi"/>
          <w:i/>
          <w:iCs/>
          <w:szCs w:val="24"/>
          <w:lang w:val="en-GB" w:bidi="ar-AE"/>
        </w:rPr>
        <w:t xml:space="preserve"> . . .</w:t>
      </w:r>
      <w:r w:rsidRPr="00C2018E">
        <w:rPr>
          <w:rFonts w:asciiTheme="majorBidi" w:hAnsiTheme="majorBidi"/>
          <w:i/>
          <w:lang w:val="en-GB"/>
        </w:rPr>
        <w:t xml:space="preserve"> I have SNSs accounts that they do not know about</w:t>
      </w:r>
      <w:r w:rsidRPr="00C2018E">
        <w:rPr>
          <w:rFonts w:asciiTheme="majorBidi" w:hAnsiTheme="majorBidi"/>
          <w:lang w:val="en-GB"/>
        </w:rPr>
        <w:t>”</w:t>
      </w:r>
      <w:r w:rsidRPr="00C2018E">
        <w:rPr>
          <w:rFonts w:asciiTheme="majorBidi" w:hAnsiTheme="majorBidi"/>
          <w:i/>
          <w:lang w:val="en-GB"/>
        </w:rPr>
        <w:t xml:space="preserve"> </w:t>
      </w:r>
    </w:p>
    <w:p w14:paraId="0B7A511B" w14:textId="317BBDC4" w:rsidR="00B53DE1" w:rsidRPr="00C2018E" w:rsidRDefault="00B53DE1" w:rsidP="00D8183E">
      <w:pPr>
        <w:ind w:left="360"/>
        <w:rPr>
          <w:rFonts w:asciiTheme="majorBidi" w:hAnsiTheme="majorBidi"/>
          <w:lang w:val="en-GB"/>
        </w:rPr>
      </w:pPr>
      <w:r w:rsidRPr="00C2018E">
        <w:rPr>
          <w:rFonts w:asciiTheme="majorBidi" w:hAnsiTheme="majorBidi"/>
          <w:lang w:val="en-GB"/>
        </w:rPr>
        <w:t>Another male student said (emphasis added</w:t>
      </w:r>
      <w:r w:rsidRPr="00C2018E">
        <w:rPr>
          <w:rFonts w:asciiTheme="majorBidi" w:hAnsiTheme="majorBidi" w:cstheme="majorBidi"/>
          <w:szCs w:val="24"/>
          <w:lang w:val="en-GB" w:bidi="ar-AE"/>
        </w:rPr>
        <w:t>),</w:t>
      </w:r>
    </w:p>
    <w:p w14:paraId="6E863965" w14:textId="44144A0E"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My family would not like it if they kn</w:t>
      </w:r>
      <w:r w:rsidR="004D478F" w:rsidRPr="00C2018E">
        <w:rPr>
          <w:rFonts w:asciiTheme="majorBidi" w:hAnsiTheme="majorBidi"/>
          <w:i/>
          <w:lang w:val="en-GB"/>
        </w:rPr>
        <w:t>e</w:t>
      </w:r>
      <w:r w:rsidRPr="00C2018E">
        <w:rPr>
          <w:rFonts w:asciiTheme="majorBidi" w:hAnsiTheme="majorBidi"/>
          <w:i/>
          <w:lang w:val="en-GB"/>
        </w:rPr>
        <w:t xml:space="preserve">w that I am using SNSs. But I only talk to friends. It is not </w:t>
      </w:r>
      <w:r w:rsidRPr="00C2018E">
        <w:rPr>
          <w:rFonts w:asciiTheme="majorBidi" w:hAnsiTheme="majorBidi"/>
          <w:b/>
          <w:i/>
          <w:lang w:val="en-GB"/>
        </w:rPr>
        <w:t>wrong</w:t>
      </w:r>
      <w:r w:rsidRPr="00C2018E">
        <w:rPr>
          <w:rFonts w:asciiTheme="majorBidi" w:hAnsiTheme="majorBidi"/>
          <w:i/>
          <w:lang w:val="en-GB"/>
        </w:rPr>
        <w:t xml:space="preserve">. There is no </w:t>
      </w:r>
      <w:r w:rsidRPr="00C2018E">
        <w:rPr>
          <w:rFonts w:asciiTheme="majorBidi" w:hAnsiTheme="majorBidi"/>
          <w:b/>
          <w:i/>
          <w:lang w:val="en-GB"/>
        </w:rPr>
        <w:t>harm</w:t>
      </w:r>
      <w:r w:rsidRPr="00C2018E">
        <w:rPr>
          <w:rFonts w:asciiTheme="majorBidi" w:hAnsiTheme="majorBidi"/>
          <w:i/>
          <w:lang w:val="en-GB"/>
        </w:rPr>
        <w:t xml:space="preserve"> done.</w:t>
      </w:r>
      <w:r w:rsidRPr="00C2018E">
        <w:rPr>
          <w:rFonts w:asciiTheme="majorBidi" w:hAnsiTheme="majorBidi"/>
          <w:lang w:val="en-GB"/>
        </w:rPr>
        <w:t xml:space="preserve">” </w:t>
      </w:r>
    </w:p>
    <w:p w14:paraId="2E54C790" w14:textId="142B4DEE" w:rsidR="00B53DE1" w:rsidRPr="00C2018E" w:rsidRDefault="00B53DE1" w:rsidP="00D8183E">
      <w:pPr>
        <w:ind w:left="360"/>
        <w:rPr>
          <w:rFonts w:asciiTheme="majorBidi" w:hAnsiTheme="majorBidi"/>
          <w:lang w:val="en-GB"/>
        </w:rPr>
      </w:pPr>
      <w:r w:rsidRPr="00C2018E">
        <w:rPr>
          <w:rFonts w:asciiTheme="majorBidi" w:hAnsiTheme="majorBidi"/>
          <w:lang w:val="en-GB"/>
        </w:rPr>
        <w:t>These examples show that SNSs provoked problematic conflicts between parents and their children</w:t>
      </w:r>
      <w:r w:rsidRPr="00C2018E">
        <w:rPr>
          <w:rFonts w:asciiTheme="majorBidi" w:hAnsiTheme="majorBidi" w:cstheme="majorBidi"/>
          <w:szCs w:val="24"/>
          <w:lang w:val="en-GB"/>
        </w:rPr>
        <w:t>, at least from the students’ perspective.</w:t>
      </w:r>
      <w:r w:rsidRPr="00C2018E">
        <w:rPr>
          <w:rFonts w:asciiTheme="majorBidi" w:hAnsiTheme="majorBidi" w:cstheme="majorBidi"/>
          <w:szCs w:val="24"/>
          <w:lang w:val="en-GB" w:bidi="ar-AE"/>
        </w:rPr>
        <w:t xml:space="preserve"> In</w:t>
      </w:r>
      <w:r w:rsidRPr="00C2018E">
        <w:rPr>
          <w:rFonts w:asciiTheme="majorBidi" w:hAnsiTheme="majorBidi"/>
          <w:lang w:val="en-GB"/>
        </w:rPr>
        <w:t xml:space="preserve"> these comments, the </w:t>
      </w:r>
      <w:r w:rsidRPr="00C2018E">
        <w:rPr>
          <w:rFonts w:asciiTheme="majorBidi" w:hAnsiTheme="majorBidi" w:cstheme="majorBidi"/>
          <w:szCs w:val="24"/>
          <w:lang w:val="en-GB" w:bidi="ar-AE"/>
        </w:rPr>
        <w:t>participants</w:t>
      </w:r>
      <w:r w:rsidRPr="00C2018E">
        <w:rPr>
          <w:rFonts w:asciiTheme="majorBidi" w:hAnsiTheme="majorBidi"/>
          <w:lang w:val="en-GB"/>
        </w:rPr>
        <w:t xml:space="preserve"> indicated that their parents typically believed that online spaces were unsafe or useless. </w:t>
      </w:r>
      <w:r w:rsidRPr="00C2018E">
        <w:rPr>
          <w:rFonts w:asciiTheme="majorBidi" w:hAnsiTheme="majorBidi" w:cstheme="majorBidi"/>
          <w:szCs w:val="24"/>
          <w:lang w:val="en-GB"/>
        </w:rPr>
        <w:t>The</w:t>
      </w:r>
      <w:r w:rsidRPr="00C2018E">
        <w:rPr>
          <w:rFonts w:asciiTheme="majorBidi" w:hAnsiTheme="majorBidi"/>
          <w:lang w:val="en-GB"/>
        </w:rPr>
        <w:t xml:space="preserve"> parents</w:t>
      </w:r>
      <w:r w:rsidRPr="00C2018E">
        <w:rPr>
          <w:rFonts w:asciiTheme="majorBidi" w:eastAsia="Times New Roman" w:hAnsiTheme="majorBidi" w:cstheme="majorBidi"/>
          <w:szCs w:val="24"/>
          <w:lang w:val="en-GB"/>
        </w:rPr>
        <w:t xml:space="preserve"> also</w:t>
      </w:r>
      <w:r w:rsidRPr="00C2018E">
        <w:rPr>
          <w:rFonts w:asciiTheme="majorBidi" w:hAnsiTheme="majorBidi"/>
          <w:lang w:val="en-GB"/>
        </w:rPr>
        <w:t xml:space="preserve"> thought that just being online and talking to strangers was risky or time wasting. On the other hand, given the current popularity </w:t>
      </w:r>
      <w:r w:rsidRPr="00C2018E">
        <w:rPr>
          <w:rFonts w:asciiTheme="majorBidi" w:hAnsiTheme="majorBidi"/>
          <w:lang w:val="en-GB"/>
        </w:rPr>
        <w:lastRenderedPageBreak/>
        <w:t xml:space="preserve">of </w:t>
      </w:r>
      <w:r w:rsidRPr="00C2018E">
        <w:rPr>
          <w:rFonts w:asciiTheme="majorBidi" w:hAnsiTheme="majorBidi" w:cstheme="majorBidi"/>
          <w:szCs w:val="24"/>
          <w:lang w:val="en-GB"/>
        </w:rPr>
        <w:t>SNSs, the</w:t>
      </w:r>
      <w:r w:rsidRPr="00C2018E">
        <w:rPr>
          <w:rFonts w:asciiTheme="majorBidi" w:hAnsiTheme="majorBidi"/>
          <w:lang w:val="en-GB"/>
        </w:rPr>
        <w:t xml:space="preserve"> students were </w:t>
      </w:r>
      <w:r w:rsidRPr="00C2018E">
        <w:rPr>
          <w:rFonts w:asciiTheme="majorBidi" w:hAnsiTheme="majorBidi" w:cstheme="majorBidi"/>
          <w:szCs w:val="24"/>
          <w:lang w:val="en-GB"/>
        </w:rPr>
        <w:t>very</w:t>
      </w:r>
      <w:r w:rsidRPr="00C2018E">
        <w:rPr>
          <w:rFonts w:asciiTheme="majorBidi" w:hAnsiTheme="majorBidi"/>
          <w:lang w:val="en-GB"/>
        </w:rPr>
        <w:t xml:space="preserve"> interested in using </w:t>
      </w:r>
      <w:r w:rsidRPr="00C2018E">
        <w:rPr>
          <w:rFonts w:asciiTheme="majorBidi" w:hAnsiTheme="majorBidi" w:cstheme="majorBidi"/>
          <w:szCs w:val="24"/>
          <w:lang w:val="en-GB"/>
        </w:rPr>
        <w:t>those sites</w:t>
      </w:r>
      <w:r w:rsidRPr="00C2018E">
        <w:rPr>
          <w:rFonts w:asciiTheme="majorBidi" w:hAnsiTheme="majorBidi"/>
          <w:lang w:val="en-GB"/>
        </w:rPr>
        <w:t xml:space="preserve"> to expand their daily </w:t>
      </w:r>
      <w:r w:rsidRPr="00C2018E">
        <w:rPr>
          <w:rFonts w:asciiTheme="majorBidi" w:hAnsiTheme="majorBidi" w:cstheme="majorBidi"/>
          <w:szCs w:val="24"/>
          <w:lang w:val="en-GB"/>
        </w:rPr>
        <w:t xml:space="preserve">real-world </w:t>
      </w:r>
      <w:r w:rsidRPr="00C2018E">
        <w:rPr>
          <w:rFonts w:asciiTheme="majorBidi" w:hAnsiTheme="majorBidi"/>
          <w:lang w:val="en-GB"/>
        </w:rPr>
        <w:t xml:space="preserve">interactions </w:t>
      </w:r>
      <w:r w:rsidRPr="00C2018E">
        <w:rPr>
          <w:rFonts w:asciiTheme="majorBidi" w:hAnsiTheme="majorBidi" w:cstheme="majorBidi"/>
          <w:szCs w:val="24"/>
          <w:lang w:val="en-GB"/>
        </w:rPr>
        <w:t>into</w:t>
      </w:r>
      <w:r w:rsidRPr="00C2018E">
        <w:rPr>
          <w:rFonts w:asciiTheme="majorBidi" w:hAnsiTheme="majorBidi"/>
          <w:lang w:val="en-GB"/>
        </w:rPr>
        <w:t xml:space="preserve"> online spaces. They used SNS accounts that were untraceable to their </w:t>
      </w:r>
      <w:r w:rsidRPr="00C2018E">
        <w:rPr>
          <w:rFonts w:asciiTheme="majorBidi" w:hAnsiTheme="majorBidi" w:cstheme="majorBidi"/>
          <w:szCs w:val="24"/>
          <w:lang w:val="en-GB" w:bidi="ar-AE"/>
        </w:rPr>
        <w:t xml:space="preserve">real </w:t>
      </w:r>
      <w:r w:rsidRPr="00C2018E">
        <w:rPr>
          <w:rFonts w:asciiTheme="majorBidi" w:hAnsiTheme="majorBidi"/>
          <w:lang w:val="en-GB"/>
        </w:rPr>
        <w:t xml:space="preserve">names </w:t>
      </w:r>
      <w:r w:rsidRPr="00C2018E">
        <w:rPr>
          <w:rFonts w:asciiTheme="majorBidi" w:hAnsiTheme="majorBidi" w:cstheme="majorBidi"/>
          <w:szCs w:val="24"/>
          <w:lang w:val="en-GB" w:bidi="ar-AE"/>
        </w:rPr>
        <w:t>or</w:t>
      </w:r>
      <w:r w:rsidRPr="00C2018E">
        <w:rPr>
          <w:rFonts w:asciiTheme="majorBidi" w:hAnsiTheme="majorBidi"/>
          <w:lang w:val="en-GB"/>
        </w:rPr>
        <w:t xml:space="preserve"> offline identities. </w:t>
      </w:r>
      <w:r w:rsidRPr="00C2018E">
        <w:rPr>
          <w:rFonts w:asciiTheme="majorBidi" w:hAnsiTheme="majorBidi" w:cstheme="majorBidi"/>
          <w:szCs w:val="24"/>
          <w:lang w:val="en-GB" w:bidi="ar-AE"/>
        </w:rPr>
        <w:t>The participants told</w:t>
      </w:r>
      <w:r w:rsidRPr="00C2018E">
        <w:rPr>
          <w:rFonts w:asciiTheme="majorBidi" w:hAnsiTheme="majorBidi"/>
          <w:lang w:val="en-GB"/>
        </w:rPr>
        <w:t xml:space="preserve"> only a </w:t>
      </w:r>
      <w:r w:rsidRPr="00C2018E">
        <w:rPr>
          <w:rFonts w:asciiTheme="majorBidi" w:hAnsiTheme="majorBidi" w:cstheme="majorBidi"/>
          <w:szCs w:val="24"/>
          <w:lang w:val="en-GB" w:bidi="ar-AE"/>
        </w:rPr>
        <w:t>select</w:t>
      </w:r>
      <w:r w:rsidRPr="00C2018E">
        <w:rPr>
          <w:rFonts w:asciiTheme="majorBidi" w:hAnsiTheme="majorBidi"/>
          <w:lang w:val="en-GB"/>
        </w:rPr>
        <w:t xml:space="preserve"> group</w:t>
      </w:r>
      <w:r w:rsidRPr="00C2018E">
        <w:rPr>
          <w:rFonts w:asciiTheme="majorBidi" w:hAnsiTheme="majorBidi" w:cstheme="majorBidi"/>
          <w:szCs w:val="24"/>
          <w:lang w:val="en-GB" w:bidi="ar-AE"/>
        </w:rPr>
        <w:t>—</w:t>
      </w:r>
      <w:r w:rsidRPr="00C2018E">
        <w:rPr>
          <w:rFonts w:asciiTheme="majorBidi" w:hAnsiTheme="majorBidi"/>
          <w:lang w:val="en-GB"/>
        </w:rPr>
        <w:t>usually friends</w:t>
      </w:r>
      <w:r w:rsidRPr="00C2018E">
        <w:rPr>
          <w:rFonts w:asciiTheme="majorBidi" w:hAnsiTheme="majorBidi" w:cstheme="majorBidi"/>
          <w:szCs w:val="24"/>
          <w:lang w:val="en-GB" w:bidi="ar-AE"/>
        </w:rPr>
        <w:t xml:space="preserve">—about these accounts. They </w:t>
      </w:r>
      <w:r w:rsidRPr="00C2018E">
        <w:rPr>
          <w:rFonts w:asciiTheme="majorBidi" w:hAnsiTheme="majorBidi"/>
          <w:lang w:val="en-GB"/>
        </w:rPr>
        <w:t xml:space="preserve">liked to use SNSs </w:t>
      </w:r>
      <w:r w:rsidRPr="00C2018E">
        <w:rPr>
          <w:rFonts w:asciiTheme="majorBidi" w:hAnsiTheme="majorBidi" w:cstheme="majorBidi"/>
          <w:szCs w:val="24"/>
          <w:lang w:val="en-GB" w:bidi="ar-AE"/>
        </w:rPr>
        <w:t>to express</w:t>
      </w:r>
      <w:r w:rsidRPr="00C2018E">
        <w:rPr>
          <w:rFonts w:asciiTheme="majorBidi" w:hAnsiTheme="majorBidi"/>
          <w:lang w:val="en-GB"/>
        </w:rPr>
        <w:t xml:space="preserve"> a new form of freedom </w:t>
      </w:r>
      <w:r w:rsidRPr="00C2018E">
        <w:rPr>
          <w:rFonts w:asciiTheme="majorBidi" w:hAnsiTheme="majorBidi" w:cstheme="majorBidi"/>
          <w:szCs w:val="24"/>
          <w:lang w:val="en-GB" w:bidi="ar-AE"/>
        </w:rPr>
        <w:t xml:space="preserve">that they could </w:t>
      </w:r>
      <w:r w:rsidRPr="00C2018E">
        <w:rPr>
          <w:rFonts w:asciiTheme="majorBidi" w:hAnsiTheme="majorBidi"/>
          <w:lang w:val="en-GB"/>
        </w:rPr>
        <w:t xml:space="preserve">achieved </w:t>
      </w:r>
      <w:r w:rsidRPr="00C2018E">
        <w:rPr>
          <w:rFonts w:asciiTheme="majorBidi" w:hAnsiTheme="majorBidi" w:cstheme="majorBidi"/>
          <w:szCs w:val="24"/>
          <w:lang w:val="en-GB" w:bidi="ar-AE"/>
        </w:rPr>
        <w:t>only in</w:t>
      </w:r>
      <w:r w:rsidRPr="00C2018E">
        <w:rPr>
          <w:rFonts w:asciiTheme="majorBidi" w:hAnsiTheme="majorBidi"/>
          <w:lang w:val="en-GB"/>
        </w:rPr>
        <w:t xml:space="preserve"> spaces that their families</w:t>
      </w:r>
      <w:r w:rsidRPr="00C2018E">
        <w:rPr>
          <w:rFonts w:asciiTheme="majorBidi" w:hAnsiTheme="majorBidi" w:cstheme="majorBidi"/>
          <w:szCs w:val="24"/>
          <w:lang w:val="en-GB" w:bidi="ar-AE"/>
        </w:rPr>
        <w:t xml:space="preserve"> were unaware of. The participants </w:t>
      </w:r>
      <w:r w:rsidRPr="00C2018E">
        <w:rPr>
          <w:rFonts w:asciiTheme="majorBidi" w:hAnsiTheme="majorBidi"/>
          <w:lang w:val="en-GB"/>
        </w:rPr>
        <w:t xml:space="preserve">stated that they did not admit to their parents </w:t>
      </w:r>
      <w:r w:rsidRPr="00C2018E">
        <w:rPr>
          <w:rFonts w:asciiTheme="majorBidi" w:hAnsiTheme="majorBidi" w:cstheme="majorBidi"/>
          <w:szCs w:val="24"/>
          <w:lang w:val="en-GB" w:bidi="ar-AE"/>
        </w:rPr>
        <w:t>that they had these SNS accounts;</w:t>
      </w:r>
      <w:r w:rsidRPr="00C2018E">
        <w:rPr>
          <w:rFonts w:asciiTheme="majorBidi" w:hAnsiTheme="majorBidi"/>
          <w:lang w:val="en-GB"/>
        </w:rPr>
        <w:t xml:space="preserve"> they did not even talk about their SNSs </w:t>
      </w:r>
      <w:r w:rsidRPr="00C2018E">
        <w:rPr>
          <w:rFonts w:asciiTheme="majorBidi" w:hAnsiTheme="majorBidi" w:cstheme="majorBidi"/>
          <w:szCs w:val="24"/>
          <w:lang w:val="en-GB" w:bidi="ar-AE"/>
        </w:rPr>
        <w:t>with</w:t>
      </w:r>
      <w:r w:rsidRPr="00C2018E">
        <w:rPr>
          <w:rFonts w:asciiTheme="majorBidi" w:hAnsiTheme="majorBidi"/>
          <w:lang w:val="en-GB"/>
        </w:rPr>
        <w:t xml:space="preserve"> their parents. </w:t>
      </w:r>
    </w:p>
    <w:p w14:paraId="05789A23" w14:textId="2155DBB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In this way, </w:t>
      </w:r>
      <w:r w:rsidRPr="00C2018E">
        <w:rPr>
          <w:rFonts w:asciiTheme="majorBidi" w:hAnsiTheme="majorBidi" w:cstheme="majorBidi"/>
          <w:szCs w:val="24"/>
          <w:lang w:val="en-GB" w:bidi="ar-AE"/>
        </w:rPr>
        <w:t xml:space="preserve">the participants </w:t>
      </w:r>
      <w:r w:rsidRPr="00C2018E">
        <w:rPr>
          <w:rFonts w:asciiTheme="majorBidi" w:hAnsiTheme="majorBidi"/>
          <w:lang w:val="en-GB"/>
        </w:rPr>
        <w:t xml:space="preserve">accessed </w:t>
      </w:r>
      <w:r w:rsidRPr="00C2018E">
        <w:rPr>
          <w:rFonts w:asciiTheme="majorBidi" w:hAnsiTheme="majorBidi" w:cstheme="majorBidi"/>
          <w:szCs w:val="24"/>
          <w:lang w:val="en-GB" w:bidi="ar-AE"/>
        </w:rPr>
        <w:t>a</w:t>
      </w:r>
      <w:r w:rsidRPr="00C2018E">
        <w:rPr>
          <w:rFonts w:asciiTheme="majorBidi" w:hAnsiTheme="majorBidi"/>
          <w:lang w:val="en-GB"/>
        </w:rPr>
        <w:t xml:space="preserve"> new form of </w:t>
      </w:r>
      <w:r w:rsidRPr="00C2018E">
        <w:rPr>
          <w:rFonts w:asciiTheme="majorBidi" w:hAnsiTheme="majorBidi" w:cstheme="majorBidi"/>
          <w:szCs w:val="24"/>
          <w:lang w:val="en-GB" w:bidi="ar-AE"/>
        </w:rPr>
        <w:t xml:space="preserve">online </w:t>
      </w:r>
      <w:r w:rsidRPr="00C2018E">
        <w:rPr>
          <w:rFonts w:asciiTheme="majorBidi" w:hAnsiTheme="majorBidi"/>
          <w:lang w:val="en-GB"/>
        </w:rPr>
        <w:t xml:space="preserve">communication in a manner </w:t>
      </w:r>
      <w:r w:rsidRPr="00C2018E">
        <w:rPr>
          <w:rFonts w:asciiTheme="majorBidi" w:hAnsiTheme="majorBidi" w:cstheme="majorBidi"/>
          <w:szCs w:val="24"/>
          <w:lang w:val="en-GB" w:bidi="ar-AE"/>
        </w:rPr>
        <w:t>that</w:t>
      </w:r>
      <w:r w:rsidRPr="00C2018E">
        <w:rPr>
          <w:rFonts w:asciiTheme="majorBidi" w:hAnsiTheme="majorBidi"/>
          <w:lang w:val="en-GB"/>
        </w:rPr>
        <w:t xml:space="preserve"> helped them manage contradictions </w:t>
      </w:r>
      <w:r w:rsidRPr="00C2018E">
        <w:rPr>
          <w:rFonts w:asciiTheme="majorBidi" w:hAnsiTheme="majorBidi" w:cstheme="majorBidi"/>
          <w:szCs w:val="24"/>
          <w:lang w:val="en-GB" w:bidi="ar-AE"/>
        </w:rPr>
        <w:t>regarding</w:t>
      </w:r>
      <w:r w:rsidRPr="00C2018E">
        <w:rPr>
          <w:rFonts w:asciiTheme="majorBidi" w:hAnsiTheme="majorBidi"/>
          <w:lang w:val="en-GB"/>
        </w:rPr>
        <w:t xml:space="preserve"> how they wanted to </w:t>
      </w:r>
      <w:r w:rsidRPr="00C2018E">
        <w:rPr>
          <w:rFonts w:asciiTheme="majorBidi" w:hAnsiTheme="majorBidi" w:cstheme="majorBidi"/>
          <w:szCs w:val="24"/>
          <w:lang w:val="en-GB" w:bidi="ar-AE"/>
        </w:rPr>
        <w:t>communicate</w:t>
      </w:r>
      <w:r w:rsidRPr="00C2018E">
        <w:rPr>
          <w:rFonts w:asciiTheme="majorBidi" w:hAnsiTheme="majorBidi"/>
          <w:lang w:val="en-GB"/>
        </w:rPr>
        <w:t xml:space="preserve"> and what their parents would expect </w:t>
      </w:r>
      <w:r w:rsidRPr="00C2018E">
        <w:rPr>
          <w:rFonts w:asciiTheme="majorBidi" w:hAnsiTheme="majorBidi" w:cstheme="majorBidi"/>
          <w:szCs w:val="24"/>
          <w:lang w:val="en-GB" w:bidi="ar-AE"/>
        </w:rPr>
        <w:t xml:space="preserve">of them </w:t>
      </w:r>
      <w:r w:rsidRPr="00C2018E">
        <w:rPr>
          <w:rFonts w:asciiTheme="majorBidi" w:hAnsiTheme="majorBidi"/>
          <w:lang w:val="en-GB"/>
        </w:rPr>
        <w:t xml:space="preserve">and impose on them. They adopted </w:t>
      </w:r>
      <w:r w:rsidRPr="00C2018E">
        <w:rPr>
          <w:rFonts w:asciiTheme="majorBidi" w:hAnsiTheme="majorBidi" w:cstheme="majorBidi"/>
          <w:szCs w:val="24"/>
          <w:lang w:val="en-GB" w:bidi="ar-AE"/>
        </w:rPr>
        <w:t xml:space="preserve">new </w:t>
      </w:r>
      <w:r w:rsidRPr="00C2018E">
        <w:rPr>
          <w:rFonts w:asciiTheme="majorBidi" w:hAnsiTheme="majorBidi"/>
          <w:lang w:val="en-GB"/>
        </w:rPr>
        <w:t>practices, experiences</w:t>
      </w:r>
      <w:r w:rsidRPr="00C2018E">
        <w:rPr>
          <w:rFonts w:asciiTheme="majorBidi" w:hAnsiTheme="majorBidi" w:cstheme="majorBidi"/>
          <w:szCs w:val="24"/>
          <w:lang w:val="en-GB" w:bidi="ar-AE"/>
        </w:rPr>
        <w:t>,</w:t>
      </w:r>
      <w:r w:rsidRPr="00C2018E">
        <w:rPr>
          <w:rFonts w:asciiTheme="majorBidi" w:hAnsiTheme="majorBidi"/>
          <w:lang w:val="en-GB"/>
        </w:rPr>
        <w:t xml:space="preserve"> and </w:t>
      </w:r>
      <w:r w:rsidRPr="00C2018E">
        <w:rPr>
          <w:rFonts w:asciiTheme="majorBidi" w:hAnsiTheme="majorBidi" w:cstheme="majorBidi"/>
          <w:szCs w:val="24"/>
          <w:lang w:val="en-GB" w:bidi="ar-AE"/>
        </w:rPr>
        <w:t>moral codes</w:t>
      </w:r>
      <w:r w:rsidRPr="00C2018E">
        <w:rPr>
          <w:rFonts w:asciiTheme="majorBidi" w:hAnsiTheme="majorBidi"/>
          <w:lang w:val="en-GB"/>
        </w:rPr>
        <w:t xml:space="preserve"> that affected how they saw themselves, other</w:t>
      </w:r>
      <w:r w:rsidRPr="00C2018E">
        <w:rPr>
          <w:rFonts w:asciiTheme="majorBidi" w:hAnsiTheme="majorBidi" w:cstheme="majorBidi"/>
          <w:szCs w:val="24"/>
          <w:lang w:val="en-GB" w:bidi="ar-AE"/>
        </w:rPr>
        <w:t xml:space="preserve"> young people, and members of </w:t>
      </w:r>
      <w:r w:rsidRPr="00C2018E">
        <w:rPr>
          <w:rFonts w:asciiTheme="majorBidi" w:hAnsiTheme="majorBidi"/>
          <w:lang w:val="en-GB"/>
        </w:rPr>
        <w:t xml:space="preserve">the other gender, </w:t>
      </w:r>
      <w:r w:rsidRPr="00C2018E">
        <w:rPr>
          <w:rFonts w:asciiTheme="majorBidi" w:hAnsiTheme="majorBidi" w:cstheme="majorBidi"/>
          <w:szCs w:val="24"/>
          <w:lang w:val="en-GB" w:bidi="ar-AE"/>
        </w:rPr>
        <w:t xml:space="preserve">as well as </w:t>
      </w:r>
      <w:r w:rsidRPr="00C2018E">
        <w:rPr>
          <w:rFonts w:asciiTheme="majorBidi" w:hAnsiTheme="majorBidi"/>
          <w:lang w:val="en-GB"/>
        </w:rPr>
        <w:t>society</w:t>
      </w:r>
      <w:r w:rsidRPr="00C2018E">
        <w:rPr>
          <w:rFonts w:asciiTheme="majorBidi" w:hAnsiTheme="majorBidi" w:cstheme="majorBidi"/>
          <w:szCs w:val="24"/>
          <w:lang w:val="en-GB" w:bidi="ar-AE"/>
        </w:rPr>
        <w:t xml:space="preserve"> as a whole</w:t>
      </w:r>
      <w:r w:rsidRPr="00C2018E">
        <w:rPr>
          <w:rFonts w:asciiTheme="majorBidi" w:hAnsiTheme="majorBidi"/>
          <w:lang w:val="en-GB"/>
        </w:rPr>
        <w:t xml:space="preserve"> and the world around them. This seems to reflect a fluidity within </w:t>
      </w:r>
      <w:r w:rsidRPr="00C2018E">
        <w:rPr>
          <w:rFonts w:asciiTheme="majorBidi" w:hAnsiTheme="majorBidi" w:cstheme="majorBidi"/>
          <w:szCs w:val="24"/>
          <w:lang w:val="en-GB" w:bidi="ar-AE"/>
        </w:rPr>
        <w:t xml:space="preserve">their </w:t>
      </w:r>
      <w:r w:rsidRPr="00C2018E">
        <w:rPr>
          <w:rFonts w:asciiTheme="majorBidi" w:hAnsiTheme="majorBidi"/>
          <w:lang w:val="en-GB"/>
        </w:rPr>
        <w:t xml:space="preserve">culture; the </w:t>
      </w:r>
      <w:r w:rsidRPr="00C2018E">
        <w:rPr>
          <w:rFonts w:asciiTheme="majorBidi" w:hAnsiTheme="majorBidi" w:cstheme="majorBidi"/>
          <w:szCs w:val="24"/>
          <w:lang w:val="en-GB" w:bidi="ar-AE"/>
        </w:rPr>
        <w:t>participants</w:t>
      </w:r>
      <w:r w:rsidRPr="00C2018E">
        <w:rPr>
          <w:rFonts w:asciiTheme="majorBidi" w:hAnsiTheme="majorBidi"/>
          <w:lang w:val="en-GB"/>
        </w:rPr>
        <w:t xml:space="preserve"> seemed to be </w:t>
      </w:r>
      <w:r w:rsidRPr="00C2018E">
        <w:rPr>
          <w:rFonts w:asciiTheme="majorBidi" w:hAnsiTheme="majorBidi" w:cstheme="majorBidi"/>
          <w:szCs w:val="24"/>
          <w:lang w:val="en-GB" w:bidi="ar-AE"/>
        </w:rPr>
        <w:t>not just</w:t>
      </w:r>
      <w:r w:rsidRPr="00C2018E">
        <w:rPr>
          <w:rFonts w:asciiTheme="majorBidi" w:hAnsiTheme="majorBidi"/>
          <w:lang w:val="en-GB"/>
        </w:rPr>
        <w:t xml:space="preserve"> participating </w:t>
      </w:r>
      <w:r w:rsidRPr="00C2018E">
        <w:rPr>
          <w:rFonts w:asciiTheme="majorBidi" w:hAnsiTheme="majorBidi" w:cstheme="majorBidi"/>
          <w:szCs w:val="24"/>
          <w:lang w:val="en-GB" w:bidi="ar-AE"/>
        </w:rPr>
        <w:t xml:space="preserve">in the culture </w:t>
      </w:r>
      <w:r w:rsidRPr="00C2018E">
        <w:rPr>
          <w:rFonts w:asciiTheme="majorBidi" w:hAnsiTheme="majorBidi"/>
          <w:lang w:val="en-GB"/>
        </w:rPr>
        <w:t xml:space="preserve">but also involved in making and remaking </w:t>
      </w:r>
      <w:r w:rsidRPr="00C2018E">
        <w:rPr>
          <w:rFonts w:asciiTheme="majorBidi" w:hAnsiTheme="majorBidi" w:cstheme="majorBidi"/>
          <w:szCs w:val="24"/>
          <w:lang w:val="en-GB" w:bidi="ar-AE"/>
        </w:rPr>
        <w:t>it through their thoughts and behaviours.</w:t>
      </w:r>
      <w:r w:rsidRPr="00C2018E">
        <w:rPr>
          <w:rFonts w:asciiTheme="majorBidi" w:hAnsiTheme="majorBidi"/>
          <w:lang w:val="en-GB"/>
        </w:rPr>
        <w:t xml:space="preserve"> As mentioned earlier, Street (1993</w:t>
      </w:r>
      <w:r w:rsidRPr="00C2018E">
        <w:rPr>
          <w:rFonts w:asciiTheme="majorBidi" w:hAnsiTheme="majorBidi" w:cstheme="majorBidi"/>
          <w:szCs w:val="24"/>
          <w:lang w:val="en-GB" w:bidi="ar-AE"/>
        </w:rPr>
        <w:t>) argued</w:t>
      </w:r>
      <w:r w:rsidRPr="00C2018E">
        <w:rPr>
          <w:rFonts w:asciiTheme="majorBidi" w:hAnsiTheme="majorBidi"/>
          <w:lang w:val="en-GB"/>
        </w:rPr>
        <w:t xml:space="preserve"> that culture exists as an accumulation of </w:t>
      </w:r>
      <w:r w:rsidRPr="00C2018E">
        <w:rPr>
          <w:rFonts w:asciiTheme="majorBidi" w:hAnsiTheme="majorBidi" w:cstheme="majorBidi"/>
          <w:szCs w:val="24"/>
          <w:lang w:val="en-GB" w:bidi="ar-AE"/>
        </w:rPr>
        <w:t>individuals’</w:t>
      </w:r>
      <w:r w:rsidRPr="00C2018E">
        <w:rPr>
          <w:rFonts w:asciiTheme="majorBidi" w:hAnsiTheme="majorBidi"/>
          <w:lang w:val="en-GB"/>
        </w:rPr>
        <w:t xml:space="preserve"> practices</w:t>
      </w:r>
      <w:r w:rsidRPr="00C2018E">
        <w:rPr>
          <w:rFonts w:asciiTheme="majorBidi" w:hAnsiTheme="majorBidi" w:cstheme="majorBidi"/>
          <w:szCs w:val="24"/>
          <w:lang w:val="en-GB" w:bidi="ar-AE"/>
        </w:rPr>
        <w:t>. Individuals</w:t>
      </w:r>
      <w:r w:rsidRPr="00C2018E">
        <w:rPr>
          <w:rFonts w:asciiTheme="majorBidi" w:hAnsiTheme="majorBidi"/>
          <w:lang w:val="en-GB"/>
        </w:rPr>
        <w:t xml:space="preserve"> are part of their culture </w:t>
      </w:r>
      <w:r w:rsidRPr="00C2018E">
        <w:rPr>
          <w:rFonts w:asciiTheme="majorBidi" w:hAnsiTheme="majorBidi" w:cstheme="majorBidi"/>
          <w:szCs w:val="24"/>
          <w:lang w:val="en-GB" w:bidi="ar-AE"/>
        </w:rPr>
        <w:t xml:space="preserve">even as </w:t>
      </w:r>
      <w:r w:rsidRPr="00C2018E">
        <w:rPr>
          <w:rFonts w:asciiTheme="majorBidi" w:hAnsiTheme="majorBidi"/>
          <w:lang w:val="en-GB"/>
        </w:rPr>
        <w:t xml:space="preserve">they impact it and </w:t>
      </w:r>
      <w:r w:rsidRPr="00C2018E">
        <w:rPr>
          <w:rFonts w:asciiTheme="majorBidi" w:hAnsiTheme="majorBidi" w:cstheme="majorBidi"/>
          <w:szCs w:val="24"/>
          <w:lang w:val="en-GB" w:bidi="ar-AE"/>
        </w:rPr>
        <w:t xml:space="preserve">help </w:t>
      </w:r>
      <w:r w:rsidRPr="00C2018E">
        <w:rPr>
          <w:rFonts w:asciiTheme="majorBidi" w:hAnsiTheme="majorBidi"/>
          <w:lang w:val="en-GB"/>
        </w:rPr>
        <w:t xml:space="preserve">create it. Culture </w:t>
      </w:r>
      <w:r w:rsidRPr="00C2018E">
        <w:rPr>
          <w:rFonts w:asciiTheme="majorBidi" w:hAnsiTheme="majorBidi" w:cstheme="majorBidi"/>
          <w:szCs w:val="24"/>
          <w:lang w:val="en-GB" w:bidi="ar-AE"/>
        </w:rPr>
        <w:t>is</w:t>
      </w:r>
      <w:r w:rsidRPr="00C2018E">
        <w:rPr>
          <w:rFonts w:asciiTheme="majorBidi" w:hAnsiTheme="majorBidi"/>
          <w:lang w:val="en-GB"/>
        </w:rPr>
        <w:t xml:space="preserve"> constantly in flux, </w:t>
      </w:r>
      <w:r w:rsidRPr="00C2018E">
        <w:rPr>
          <w:rFonts w:asciiTheme="majorBidi" w:hAnsiTheme="majorBidi" w:cstheme="majorBidi"/>
          <w:szCs w:val="24"/>
          <w:lang w:val="en-GB" w:bidi="ar-AE"/>
        </w:rPr>
        <w:t xml:space="preserve">but it remains </w:t>
      </w:r>
      <w:r w:rsidR="003476EE" w:rsidRPr="00C2018E">
        <w:rPr>
          <w:rFonts w:asciiTheme="majorBidi" w:hAnsiTheme="majorBidi" w:cstheme="majorBidi"/>
          <w:szCs w:val="24"/>
          <w:lang w:val="en-GB" w:bidi="ar-AE"/>
        </w:rPr>
        <w:t xml:space="preserve">recognisable </w:t>
      </w:r>
      <w:r w:rsidRPr="00C2018E">
        <w:rPr>
          <w:rFonts w:asciiTheme="majorBidi" w:hAnsiTheme="majorBidi" w:cstheme="majorBidi"/>
          <w:szCs w:val="24"/>
          <w:lang w:val="en-GB" w:bidi="ar-AE"/>
        </w:rPr>
        <w:t>to</w:t>
      </w:r>
      <w:r w:rsidRPr="00C2018E">
        <w:rPr>
          <w:rFonts w:asciiTheme="majorBidi" w:hAnsiTheme="majorBidi"/>
          <w:lang w:val="en-GB"/>
        </w:rPr>
        <w:t xml:space="preserve"> those who see themselves as its constituents.</w:t>
      </w:r>
    </w:p>
    <w:p w14:paraId="7EBDD461" w14:textId="3929424B"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The participants</w:t>
      </w:r>
      <w:r w:rsidRPr="00C2018E">
        <w:rPr>
          <w:rFonts w:asciiTheme="majorBidi" w:hAnsiTheme="majorBidi"/>
          <w:lang w:val="en-GB"/>
        </w:rPr>
        <w:t xml:space="preserve"> also mentioned that they considered themselves </w:t>
      </w:r>
      <w:r w:rsidRPr="00C2018E">
        <w:rPr>
          <w:rFonts w:asciiTheme="majorBidi" w:hAnsiTheme="majorBidi" w:cstheme="majorBidi"/>
          <w:szCs w:val="24"/>
          <w:lang w:val="en-GB" w:bidi="ar-AE"/>
        </w:rPr>
        <w:t>to be</w:t>
      </w:r>
      <w:r w:rsidRPr="00C2018E">
        <w:rPr>
          <w:rFonts w:asciiTheme="majorBidi" w:hAnsiTheme="majorBidi"/>
          <w:lang w:val="en-GB"/>
        </w:rPr>
        <w:t xml:space="preserve"> more </w:t>
      </w:r>
      <w:r w:rsidRPr="00C2018E">
        <w:rPr>
          <w:rFonts w:asciiTheme="majorBidi" w:hAnsiTheme="majorBidi" w:cstheme="majorBidi"/>
          <w:szCs w:val="24"/>
          <w:lang w:val="en-GB" w:bidi="ar-AE"/>
        </w:rPr>
        <w:t>skilful</w:t>
      </w:r>
      <w:r w:rsidRPr="00C2018E">
        <w:rPr>
          <w:rFonts w:asciiTheme="majorBidi" w:hAnsiTheme="majorBidi"/>
          <w:lang w:val="en-GB"/>
        </w:rPr>
        <w:t xml:space="preserve"> than their parents</w:t>
      </w:r>
      <w:r w:rsidRPr="00C2018E" w:rsidDel="002948C0">
        <w:rPr>
          <w:rFonts w:asciiTheme="majorBidi" w:hAnsiTheme="majorBidi"/>
          <w:lang w:val="en-GB"/>
        </w:rPr>
        <w:t xml:space="preserve"> </w:t>
      </w:r>
      <w:r w:rsidRPr="00C2018E">
        <w:rPr>
          <w:rFonts w:asciiTheme="majorBidi" w:hAnsiTheme="majorBidi" w:cstheme="majorBidi"/>
          <w:szCs w:val="24"/>
          <w:lang w:val="en-GB" w:bidi="ar-AE"/>
        </w:rPr>
        <w:t xml:space="preserve">at using SNSs; </w:t>
      </w:r>
      <w:r w:rsidRPr="00C2018E">
        <w:rPr>
          <w:rFonts w:asciiTheme="majorBidi" w:hAnsiTheme="majorBidi"/>
          <w:lang w:val="en-GB"/>
        </w:rPr>
        <w:t>as mentioned earlier</w:t>
      </w:r>
      <w:r w:rsidRPr="00C2018E">
        <w:rPr>
          <w:rFonts w:asciiTheme="majorBidi" w:hAnsiTheme="majorBidi" w:cstheme="majorBidi"/>
          <w:szCs w:val="24"/>
          <w:lang w:val="en-GB" w:bidi="ar-AE"/>
        </w:rPr>
        <w:t>,</w:t>
      </w:r>
      <w:r w:rsidRPr="00C2018E">
        <w:rPr>
          <w:rFonts w:asciiTheme="majorBidi" w:hAnsiTheme="majorBidi"/>
          <w:lang w:val="en-GB"/>
        </w:rPr>
        <w:t xml:space="preserve"> one female participant said</w:t>
      </w:r>
      <w:r w:rsidRPr="00C2018E">
        <w:rPr>
          <w:rFonts w:asciiTheme="majorBidi" w:hAnsiTheme="majorBidi" w:cstheme="majorBidi"/>
          <w:szCs w:val="24"/>
          <w:lang w:val="en-GB" w:bidi="ar-AE"/>
        </w:rPr>
        <w:t>,</w:t>
      </w:r>
      <w:r w:rsidRPr="00C2018E">
        <w:rPr>
          <w:rFonts w:asciiTheme="majorBidi" w:hAnsiTheme="majorBidi"/>
          <w:lang w:val="en-GB"/>
        </w:rPr>
        <w:t xml:space="preserve"> “My father does not use SNSs and does not really know them</w:t>
      </w:r>
      <w:r w:rsidRPr="00C2018E">
        <w:rPr>
          <w:rFonts w:asciiTheme="majorBidi" w:hAnsiTheme="majorBidi" w:cstheme="majorBidi"/>
          <w:iCs/>
          <w:szCs w:val="24"/>
          <w:lang w:val="en-GB" w:bidi="ar-AE"/>
        </w:rPr>
        <w:t>.”</w:t>
      </w:r>
      <w:r w:rsidRPr="00C2018E">
        <w:rPr>
          <w:rFonts w:asciiTheme="majorBidi" w:hAnsiTheme="majorBidi"/>
          <w:lang w:val="en-GB"/>
        </w:rPr>
        <w:t xml:space="preserve"> They considered their parents </w:t>
      </w:r>
      <w:r w:rsidRPr="00C2018E">
        <w:rPr>
          <w:rFonts w:asciiTheme="majorBidi" w:hAnsiTheme="majorBidi" w:cstheme="majorBidi"/>
          <w:szCs w:val="24"/>
          <w:lang w:val="en-GB" w:bidi="ar-AE"/>
        </w:rPr>
        <w:t>to be largely</w:t>
      </w:r>
      <w:r w:rsidRPr="00C2018E">
        <w:rPr>
          <w:rFonts w:asciiTheme="majorBidi" w:hAnsiTheme="majorBidi"/>
          <w:lang w:val="en-GB"/>
        </w:rPr>
        <w:t xml:space="preserve"> uninterested in SNSs. </w:t>
      </w:r>
      <w:r w:rsidRPr="00C2018E">
        <w:rPr>
          <w:rFonts w:asciiTheme="majorBidi" w:hAnsiTheme="majorBidi" w:cstheme="majorBidi"/>
          <w:szCs w:val="24"/>
          <w:lang w:val="en-GB" w:bidi="ar-AE"/>
        </w:rPr>
        <w:t xml:space="preserve">Although their </w:t>
      </w:r>
      <w:r w:rsidRPr="00C2018E">
        <w:rPr>
          <w:rFonts w:asciiTheme="majorBidi" w:hAnsiTheme="majorBidi"/>
          <w:lang w:val="en-GB"/>
        </w:rPr>
        <w:t xml:space="preserve">parents refused </w:t>
      </w:r>
      <w:r w:rsidRPr="00C2018E">
        <w:rPr>
          <w:rFonts w:asciiTheme="majorBidi" w:hAnsiTheme="majorBidi" w:cstheme="majorBidi"/>
          <w:szCs w:val="24"/>
          <w:lang w:val="en-GB" w:bidi="ar-AE"/>
        </w:rPr>
        <w:t xml:space="preserve">to </w:t>
      </w:r>
      <w:r w:rsidRPr="00C2018E">
        <w:rPr>
          <w:rFonts w:asciiTheme="majorBidi" w:hAnsiTheme="majorBidi" w:cstheme="majorBidi"/>
          <w:szCs w:val="24"/>
          <w:lang w:val="en-GB" w:bidi="ar-AE"/>
        </w:rPr>
        <w:lastRenderedPageBreak/>
        <w:t xml:space="preserve">allow the participants to </w:t>
      </w:r>
      <w:r w:rsidRPr="00C2018E">
        <w:rPr>
          <w:rFonts w:asciiTheme="majorBidi" w:hAnsiTheme="majorBidi"/>
          <w:lang w:val="en-GB"/>
        </w:rPr>
        <w:t xml:space="preserve">use SNSs, the participants indicated that they always found ways to work around </w:t>
      </w:r>
      <w:r w:rsidRPr="00C2018E">
        <w:rPr>
          <w:rFonts w:asciiTheme="majorBidi" w:hAnsiTheme="majorBidi" w:cstheme="majorBidi"/>
          <w:szCs w:val="24"/>
          <w:lang w:val="en-GB" w:bidi="ar-AE"/>
        </w:rPr>
        <w:t>those</w:t>
      </w:r>
      <w:r w:rsidRPr="00C2018E">
        <w:rPr>
          <w:rFonts w:asciiTheme="majorBidi" w:hAnsiTheme="majorBidi"/>
          <w:lang w:val="en-GB"/>
        </w:rPr>
        <w:t xml:space="preserve"> parental restrictions. Some denied </w:t>
      </w:r>
      <w:r w:rsidRPr="00C2018E">
        <w:rPr>
          <w:rFonts w:asciiTheme="majorBidi" w:hAnsiTheme="majorBidi" w:cstheme="majorBidi"/>
          <w:szCs w:val="24"/>
          <w:lang w:val="en-GB" w:bidi="ar-AE"/>
        </w:rPr>
        <w:t xml:space="preserve">that they had </w:t>
      </w:r>
      <w:r w:rsidRPr="00C2018E">
        <w:rPr>
          <w:rFonts w:asciiTheme="majorBidi" w:hAnsiTheme="majorBidi"/>
          <w:lang w:val="en-GB"/>
        </w:rPr>
        <w:t xml:space="preserve">SNS accounts to </w:t>
      </w:r>
      <w:r w:rsidRPr="00C2018E">
        <w:rPr>
          <w:rFonts w:asciiTheme="majorBidi" w:hAnsiTheme="majorBidi" w:cstheme="majorBidi"/>
          <w:szCs w:val="24"/>
          <w:lang w:val="en-GB" w:bidi="ar-AE"/>
        </w:rPr>
        <w:t>avoid</w:t>
      </w:r>
      <w:r w:rsidRPr="00C2018E">
        <w:rPr>
          <w:rFonts w:asciiTheme="majorBidi" w:hAnsiTheme="majorBidi"/>
          <w:lang w:val="en-GB"/>
        </w:rPr>
        <w:t xml:space="preserve"> their parents’ guidance and to express themselves more freely</w:t>
      </w:r>
      <w:r w:rsidRPr="00C2018E">
        <w:rPr>
          <w:rFonts w:asciiTheme="majorBidi" w:hAnsiTheme="majorBidi" w:cstheme="majorBidi"/>
          <w:szCs w:val="24"/>
          <w:lang w:val="en-GB" w:bidi="ar-AE"/>
        </w:rPr>
        <w:t xml:space="preserve">, without </w:t>
      </w:r>
      <w:r w:rsidRPr="00C2018E">
        <w:rPr>
          <w:rFonts w:asciiTheme="majorBidi" w:hAnsiTheme="majorBidi"/>
          <w:lang w:val="en-GB"/>
        </w:rPr>
        <w:t xml:space="preserve">supervision and censorship. Some stated that they had two </w:t>
      </w:r>
      <w:r w:rsidRPr="00C2018E">
        <w:rPr>
          <w:rFonts w:asciiTheme="majorBidi" w:hAnsiTheme="majorBidi" w:cstheme="majorBidi"/>
          <w:szCs w:val="24"/>
          <w:lang w:val="en-GB" w:bidi="ar-AE"/>
        </w:rPr>
        <w:t xml:space="preserve">sets of </w:t>
      </w:r>
      <w:r w:rsidRPr="00C2018E">
        <w:rPr>
          <w:rFonts w:asciiTheme="majorBidi" w:hAnsiTheme="majorBidi"/>
          <w:lang w:val="en-GB"/>
        </w:rPr>
        <w:t xml:space="preserve">SNS accounts: one for family </w:t>
      </w:r>
      <w:r w:rsidRPr="00C2018E">
        <w:rPr>
          <w:rFonts w:asciiTheme="majorBidi" w:hAnsiTheme="majorBidi" w:cstheme="majorBidi"/>
          <w:szCs w:val="24"/>
          <w:lang w:val="en-GB" w:bidi="ar-AE"/>
        </w:rPr>
        <w:t xml:space="preserve">members, </w:t>
      </w:r>
      <w:r w:rsidRPr="00C2018E">
        <w:rPr>
          <w:rFonts w:asciiTheme="majorBidi" w:hAnsiTheme="majorBidi"/>
          <w:lang w:val="en-GB"/>
        </w:rPr>
        <w:t xml:space="preserve">and </w:t>
      </w:r>
      <w:r w:rsidRPr="00C2018E">
        <w:rPr>
          <w:rFonts w:asciiTheme="majorBidi" w:hAnsiTheme="majorBidi" w:cstheme="majorBidi"/>
          <w:szCs w:val="24"/>
          <w:lang w:val="en-GB" w:bidi="ar-AE"/>
        </w:rPr>
        <w:t xml:space="preserve">another (based on </w:t>
      </w:r>
      <w:r w:rsidRPr="00C2018E">
        <w:rPr>
          <w:rFonts w:asciiTheme="majorBidi" w:hAnsiTheme="majorBidi"/>
          <w:lang w:val="en-GB"/>
        </w:rPr>
        <w:t>a nickname</w:t>
      </w:r>
      <w:r w:rsidRPr="00C2018E">
        <w:rPr>
          <w:rFonts w:asciiTheme="majorBidi" w:hAnsiTheme="majorBidi" w:cstheme="majorBidi"/>
          <w:szCs w:val="24"/>
          <w:lang w:val="en-GB" w:bidi="ar-AE"/>
        </w:rPr>
        <w:t>)</w:t>
      </w:r>
      <w:r w:rsidRPr="00C2018E">
        <w:rPr>
          <w:rFonts w:asciiTheme="majorBidi" w:hAnsiTheme="majorBidi"/>
          <w:lang w:val="en-GB"/>
        </w:rPr>
        <w:t xml:space="preserve"> for </w:t>
      </w:r>
      <w:r w:rsidRPr="00C2018E">
        <w:rPr>
          <w:rFonts w:asciiTheme="majorBidi" w:hAnsiTheme="majorBidi" w:cstheme="majorBidi"/>
          <w:szCs w:val="24"/>
          <w:lang w:val="en-GB" w:bidi="ar-AE"/>
        </w:rPr>
        <w:t xml:space="preserve">communicating </w:t>
      </w:r>
      <w:r w:rsidRPr="00C2018E">
        <w:rPr>
          <w:rFonts w:asciiTheme="majorBidi" w:hAnsiTheme="majorBidi"/>
          <w:lang w:val="en-GB"/>
        </w:rPr>
        <w:t xml:space="preserve">friends without monitoring from parents </w:t>
      </w:r>
      <w:r w:rsidRPr="00C2018E">
        <w:rPr>
          <w:rFonts w:asciiTheme="majorBidi" w:hAnsiTheme="majorBidi" w:cstheme="majorBidi"/>
          <w:szCs w:val="24"/>
          <w:lang w:val="en-GB" w:bidi="ar-AE"/>
        </w:rPr>
        <w:t>or</w:t>
      </w:r>
      <w:r w:rsidRPr="00C2018E">
        <w:rPr>
          <w:rFonts w:asciiTheme="majorBidi" w:hAnsiTheme="majorBidi"/>
          <w:lang w:val="en-GB"/>
        </w:rPr>
        <w:t xml:space="preserve"> relatives.</w:t>
      </w:r>
    </w:p>
    <w:p w14:paraId="538978C2" w14:textId="65138837" w:rsidR="00B53DE1" w:rsidRPr="00C2018E" w:rsidRDefault="00B53DE1" w:rsidP="00D8183E">
      <w:pPr>
        <w:keepNext/>
        <w:keepLines/>
        <w:numPr>
          <w:ilvl w:val="5"/>
          <w:numId w:val="1"/>
        </w:numPr>
        <w:ind w:left="792"/>
        <w:outlineLvl w:val="5"/>
        <w:rPr>
          <w:rFonts w:asciiTheme="majorBidi" w:eastAsiaTheme="majorEastAsia" w:hAnsiTheme="majorBidi" w:cstheme="majorBidi"/>
          <w:b/>
          <w:i/>
          <w:iCs/>
          <w:lang w:val="en-GB"/>
        </w:rPr>
      </w:pPr>
      <w:r w:rsidRPr="00C2018E">
        <w:rPr>
          <w:rFonts w:asciiTheme="majorBidi" w:eastAsiaTheme="majorEastAsia" w:hAnsiTheme="majorBidi" w:cstheme="majorBidi"/>
          <w:b/>
          <w:i/>
          <w:iCs/>
          <w:lang w:val="en-GB"/>
        </w:rPr>
        <w:t xml:space="preserve">Conflicts </w:t>
      </w:r>
      <w:r w:rsidR="00EB3AFB" w:rsidRPr="00C2018E">
        <w:rPr>
          <w:rFonts w:asciiTheme="majorBidi" w:eastAsiaTheme="majorEastAsia" w:hAnsiTheme="majorBidi" w:cstheme="majorBidi"/>
          <w:b/>
          <w:i/>
          <w:iCs/>
          <w:lang w:val="en-GB"/>
        </w:rPr>
        <w:t>With Traditions and Cultures</w:t>
      </w:r>
    </w:p>
    <w:p w14:paraId="5BEA9D7D" w14:textId="215B3E24"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In addition to</w:t>
      </w:r>
      <w:r w:rsidRPr="00C2018E">
        <w:rPr>
          <w:rFonts w:asciiTheme="majorBidi" w:hAnsiTheme="majorBidi"/>
          <w:lang w:val="en-GB"/>
        </w:rPr>
        <w:t xml:space="preserve"> viewing SNSs as unsafe and time wasting, parents’ negative </w:t>
      </w:r>
      <w:r w:rsidRPr="00C2018E">
        <w:rPr>
          <w:rFonts w:asciiTheme="majorBidi" w:hAnsiTheme="majorBidi" w:cstheme="majorBidi"/>
          <w:szCs w:val="24"/>
          <w:lang w:val="en-GB"/>
        </w:rPr>
        <w:t>attitudes</w:t>
      </w:r>
      <w:r w:rsidRPr="00C2018E">
        <w:rPr>
          <w:rFonts w:asciiTheme="majorBidi" w:hAnsiTheme="majorBidi"/>
          <w:lang w:val="en-GB"/>
        </w:rPr>
        <w:t xml:space="preserve"> towards SNSs was </w:t>
      </w:r>
      <w:r w:rsidRPr="00C2018E">
        <w:rPr>
          <w:rFonts w:asciiTheme="majorBidi" w:hAnsiTheme="majorBidi" w:cstheme="majorBidi"/>
          <w:szCs w:val="24"/>
          <w:lang w:val="en-GB"/>
        </w:rPr>
        <w:t>also due to a</w:t>
      </w:r>
      <w:r w:rsidRPr="00C2018E">
        <w:rPr>
          <w:rFonts w:asciiTheme="majorBidi" w:hAnsiTheme="majorBidi"/>
          <w:lang w:val="en-GB"/>
        </w:rPr>
        <w:t xml:space="preserve"> fear of other cultures</w:t>
      </w:r>
      <w:r w:rsidRPr="00C2018E">
        <w:rPr>
          <w:rFonts w:asciiTheme="majorBidi" w:hAnsiTheme="majorBidi" w:cstheme="majorBidi"/>
          <w:szCs w:val="24"/>
          <w:lang w:val="en-GB"/>
        </w:rPr>
        <w:t>, according</w:t>
      </w:r>
      <w:r w:rsidRPr="00C2018E">
        <w:rPr>
          <w:rFonts w:asciiTheme="majorBidi" w:hAnsiTheme="majorBidi"/>
          <w:lang w:val="en-GB"/>
        </w:rPr>
        <w:t xml:space="preserve"> to the participants</w:t>
      </w:r>
      <w:r w:rsidRPr="00C2018E">
        <w:rPr>
          <w:rFonts w:asciiTheme="majorBidi" w:hAnsiTheme="majorBidi" w:cstheme="majorBidi"/>
          <w:szCs w:val="24"/>
          <w:lang w:val="en-GB"/>
        </w:rPr>
        <w:t>. The parents widely feared the new</w:t>
      </w:r>
      <w:r w:rsidRPr="00C2018E">
        <w:rPr>
          <w:rFonts w:asciiTheme="majorBidi" w:hAnsiTheme="majorBidi"/>
          <w:lang w:val="en-GB"/>
        </w:rPr>
        <w:t xml:space="preserve"> cultural experiences </w:t>
      </w:r>
      <w:r w:rsidRPr="00C2018E">
        <w:rPr>
          <w:rFonts w:asciiTheme="majorBidi" w:hAnsiTheme="majorBidi" w:cstheme="majorBidi"/>
          <w:szCs w:val="24"/>
          <w:lang w:val="en-GB"/>
        </w:rPr>
        <w:t xml:space="preserve">that were available </w:t>
      </w:r>
      <w:r w:rsidRPr="00C2018E">
        <w:rPr>
          <w:rFonts w:asciiTheme="majorBidi" w:hAnsiTheme="majorBidi"/>
          <w:lang w:val="en-GB"/>
        </w:rPr>
        <w:t xml:space="preserve">through SNSs </w:t>
      </w:r>
      <w:r w:rsidRPr="00C2018E">
        <w:rPr>
          <w:rFonts w:asciiTheme="majorBidi" w:hAnsiTheme="majorBidi" w:cstheme="majorBidi"/>
          <w:szCs w:val="24"/>
          <w:lang w:val="en-GB"/>
        </w:rPr>
        <w:t xml:space="preserve">and </w:t>
      </w:r>
      <w:r w:rsidRPr="00C2018E">
        <w:rPr>
          <w:rFonts w:asciiTheme="majorBidi" w:hAnsiTheme="majorBidi"/>
          <w:lang w:val="en-GB"/>
        </w:rPr>
        <w:t xml:space="preserve">worried that their children </w:t>
      </w:r>
      <w:r w:rsidRPr="00C2018E">
        <w:rPr>
          <w:rFonts w:asciiTheme="majorBidi" w:hAnsiTheme="majorBidi" w:cstheme="majorBidi"/>
          <w:szCs w:val="24"/>
          <w:lang w:val="en-GB"/>
        </w:rPr>
        <w:t>would</w:t>
      </w:r>
      <w:r w:rsidRPr="00C2018E">
        <w:rPr>
          <w:rFonts w:asciiTheme="majorBidi" w:hAnsiTheme="majorBidi"/>
          <w:lang w:val="en-GB"/>
        </w:rPr>
        <w:t xml:space="preserve"> adopt aspects of behaviour from other mainstream cultures, </w:t>
      </w:r>
      <w:r w:rsidRPr="00C2018E">
        <w:rPr>
          <w:rFonts w:asciiTheme="majorBidi" w:hAnsiTheme="majorBidi" w:cstheme="majorBidi"/>
          <w:szCs w:val="24"/>
          <w:lang w:val="en-GB"/>
        </w:rPr>
        <w:t>including</w:t>
      </w:r>
      <w:r w:rsidRPr="00C2018E">
        <w:rPr>
          <w:rFonts w:asciiTheme="majorBidi" w:hAnsiTheme="majorBidi"/>
          <w:lang w:val="en-GB"/>
        </w:rPr>
        <w:t xml:space="preserve"> what they refer to as </w:t>
      </w:r>
      <w:r w:rsidRPr="00C2018E">
        <w:rPr>
          <w:rFonts w:asciiTheme="majorBidi" w:hAnsiTheme="majorBidi" w:cstheme="majorBidi"/>
          <w:szCs w:val="24"/>
          <w:lang w:val="en-GB"/>
        </w:rPr>
        <w:t>Western modes of</w:t>
      </w:r>
      <w:r w:rsidRPr="00C2018E">
        <w:rPr>
          <w:rFonts w:asciiTheme="majorBidi" w:hAnsiTheme="majorBidi"/>
          <w:lang w:val="en-GB"/>
        </w:rPr>
        <w:t xml:space="preserve"> thinking and </w:t>
      </w:r>
      <w:r w:rsidRPr="00C2018E">
        <w:rPr>
          <w:rFonts w:asciiTheme="majorBidi" w:hAnsiTheme="majorBidi" w:cstheme="majorBidi"/>
          <w:szCs w:val="24"/>
          <w:lang w:val="en-GB"/>
        </w:rPr>
        <w:t>lifestyles. As an</w:t>
      </w:r>
      <w:r w:rsidRPr="00C2018E">
        <w:rPr>
          <w:rFonts w:asciiTheme="majorBidi" w:hAnsiTheme="majorBidi"/>
          <w:lang w:val="en-GB"/>
        </w:rPr>
        <w:t xml:space="preserve"> example</w:t>
      </w:r>
      <w:r w:rsidRPr="00C2018E">
        <w:rPr>
          <w:rFonts w:asciiTheme="majorBidi" w:hAnsiTheme="majorBidi" w:cstheme="majorBidi"/>
          <w:szCs w:val="24"/>
          <w:lang w:val="en-GB"/>
        </w:rPr>
        <w:t>,</w:t>
      </w:r>
      <w:r w:rsidRPr="00C2018E">
        <w:rPr>
          <w:rFonts w:asciiTheme="majorBidi" w:hAnsiTheme="majorBidi"/>
          <w:lang w:val="en-GB"/>
        </w:rPr>
        <w:t xml:space="preserve"> a male student expressed this point as if he was describing the situation on behalf of </w:t>
      </w:r>
      <w:r w:rsidRPr="00C2018E">
        <w:rPr>
          <w:rFonts w:asciiTheme="majorBidi" w:hAnsiTheme="majorBidi" w:cstheme="majorBidi"/>
          <w:szCs w:val="24"/>
          <w:lang w:val="en-GB"/>
        </w:rPr>
        <w:t>everyone in his age group</w:t>
      </w:r>
      <w:r w:rsidRPr="00C2018E">
        <w:rPr>
          <w:rFonts w:asciiTheme="majorBidi" w:hAnsiTheme="majorBidi"/>
          <w:lang w:val="en-GB"/>
        </w:rPr>
        <w:t xml:space="preserve"> (emphasis added): </w:t>
      </w:r>
    </w:p>
    <w:p w14:paraId="52A8BDA5" w14:textId="62D7354B"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 xml:space="preserve">Our parents don’t like the </w:t>
      </w:r>
      <w:r w:rsidRPr="00C2018E">
        <w:rPr>
          <w:rFonts w:asciiTheme="majorBidi" w:hAnsiTheme="majorBidi"/>
          <w:b/>
          <w:i/>
          <w:lang w:val="en-GB"/>
        </w:rPr>
        <w:t>Western thinking and life style</w:t>
      </w:r>
      <w:r w:rsidRPr="00C2018E">
        <w:rPr>
          <w:rFonts w:asciiTheme="majorBidi" w:hAnsiTheme="majorBidi"/>
          <w:i/>
          <w:lang w:val="en-GB"/>
        </w:rPr>
        <w:t xml:space="preserve">. They don’t want us to open up to their norms. They are afraid that we follow their life style. </w:t>
      </w:r>
      <w:r w:rsidRPr="00C2018E">
        <w:rPr>
          <w:rFonts w:asciiTheme="majorBidi" w:hAnsiTheme="majorBidi" w:cstheme="majorBidi"/>
          <w:i/>
          <w:iCs/>
          <w:szCs w:val="24"/>
          <w:lang w:val="en-GB"/>
        </w:rPr>
        <w:t>‘</w:t>
      </w:r>
      <w:r w:rsidRPr="00C2018E">
        <w:rPr>
          <w:rFonts w:asciiTheme="majorBidi" w:hAnsiTheme="majorBidi"/>
          <w:i/>
          <w:lang w:val="en-GB"/>
        </w:rPr>
        <w:t xml:space="preserve">We are not in America; you will listen to </w:t>
      </w:r>
      <w:r w:rsidRPr="00C2018E">
        <w:rPr>
          <w:rFonts w:asciiTheme="majorBidi" w:hAnsiTheme="majorBidi" w:cstheme="majorBidi"/>
          <w:i/>
          <w:iCs/>
          <w:szCs w:val="24"/>
          <w:lang w:val="en-GB"/>
        </w:rPr>
        <w:t>me’</w:t>
      </w:r>
      <w:r w:rsidRPr="00C2018E">
        <w:rPr>
          <w:rFonts w:asciiTheme="majorBidi" w:hAnsiTheme="majorBidi"/>
          <w:i/>
          <w:lang w:val="en-GB"/>
        </w:rPr>
        <w:t xml:space="preserve"> or </w:t>
      </w:r>
      <w:r w:rsidRPr="00C2018E">
        <w:rPr>
          <w:rFonts w:asciiTheme="majorBidi" w:hAnsiTheme="majorBidi" w:cstheme="majorBidi"/>
          <w:i/>
          <w:iCs/>
          <w:szCs w:val="24"/>
          <w:lang w:val="en-GB"/>
        </w:rPr>
        <w:t>‘</w:t>
      </w:r>
      <w:r w:rsidRPr="00C2018E">
        <w:rPr>
          <w:rFonts w:asciiTheme="majorBidi" w:hAnsiTheme="majorBidi"/>
          <w:i/>
          <w:lang w:val="en-GB"/>
        </w:rPr>
        <w:t xml:space="preserve">All this mischief is from your </w:t>
      </w:r>
      <w:r w:rsidRPr="00C2018E">
        <w:rPr>
          <w:rFonts w:asciiTheme="majorBidi" w:hAnsiTheme="majorBidi" w:cstheme="majorBidi"/>
          <w:i/>
          <w:iCs/>
          <w:szCs w:val="24"/>
          <w:lang w:val="en-GB"/>
        </w:rPr>
        <w:t>phones’</w:t>
      </w:r>
      <w:r w:rsidRPr="00C2018E">
        <w:rPr>
          <w:rFonts w:asciiTheme="majorBidi" w:hAnsiTheme="majorBidi"/>
          <w:i/>
          <w:lang w:val="en-GB"/>
        </w:rPr>
        <w:t xml:space="preserve"> they say. They make a big deal out of it. It is not like that at all. We just like SNSs and we have fun.</w:t>
      </w:r>
      <w:r w:rsidRPr="00C2018E">
        <w:rPr>
          <w:rFonts w:asciiTheme="majorBidi" w:hAnsiTheme="majorBidi"/>
          <w:lang w:val="en-GB"/>
        </w:rPr>
        <w:t>”</w:t>
      </w:r>
    </w:p>
    <w:p w14:paraId="2E8038BC" w14:textId="20155F44"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This student reported that his parents thought that young </w:t>
      </w:r>
      <w:r w:rsidRPr="00C2018E">
        <w:rPr>
          <w:rFonts w:asciiTheme="majorBidi" w:eastAsia="Times New Roman" w:hAnsiTheme="majorBidi" w:cstheme="majorBidi"/>
          <w:szCs w:val="24"/>
          <w:lang w:val="en-GB"/>
        </w:rPr>
        <w:t xml:space="preserve">people </w:t>
      </w:r>
      <w:r w:rsidRPr="00C2018E">
        <w:rPr>
          <w:rFonts w:asciiTheme="majorBidi" w:hAnsiTheme="majorBidi"/>
          <w:lang w:val="en-GB"/>
        </w:rPr>
        <w:t xml:space="preserve">were at risk of being </w:t>
      </w:r>
      <w:r w:rsidRPr="00C2018E">
        <w:rPr>
          <w:rFonts w:asciiTheme="majorBidi" w:eastAsia="Times New Roman" w:hAnsiTheme="majorBidi" w:cstheme="majorBidi"/>
          <w:szCs w:val="24"/>
          <w:lang w:val="en-GB"/>
        </w:rPr>
        <w:t xml:space="preserve">suffering from </w:t>
      </w:r>
      <w:r w:rsidRPr="00C2018E">
        <w:rPr>
          <w:rFonts w:asciiTheme="majorBidi" w:hAnsiTheme="majorBidi"/>
          <w:lang w:val="en-GB"/>
        </w:rPr>
        <w:t xml:space="preserve">negative influences </w:t>
      </w:r>
      <w:r w:rsidRPr="00C2018E">
        <w:rPr>
          <w:rFonts w:asciiTheme="majorBidi" w:eastAsia="Times New Roman" w:hAnsiTheme="majorBidi" w:cstheme="majorBidi"/>
          <w:szCs w:val="24"/>
          <w:lang w:val="en-GB"/>
        </w:rPr>
        <w:t>that spread</w:t>
      </w:r>
      <w:r w:rsidRPr="00C2018E">
        <w:rPr>
          <w:rFonts w:asciiTheme="majorBidi" w:hAnsiTheme="majorBidi"/>
          <w:lang w:val="en-GB"/>
        </w:rPr>
        <w:t xml:space="preserve"> rapidly </w:t>
      </w:r>
      <w:r w:rsidRPr="00C2018E">
        <w:rPr>
          <w:rFonts w:asciiTheme="majorBidi" w:eastAsia="Times New Roman" w:hAnsiTheme="majorBidi" w:cstheme="majorBidi"/>
          <w:szCs w:val="24"/>
          <w:lang w:val="en-GB"/>
        </w:rPr>
        <w:t xml:space="preserve">from </w:t>
      </w:r>
      <w:r w:rsidRPr="00C2018E">
        <w:rPr>
          <w:rFonts w:asciiTheme="majorBidi" w:hAnsiTheme="majorBidi"/>
          <w:lang w:val="en-GB"/>
        </w:rPr>
        <w:t>other cultures</w:t>
      </w:r>
      <w:r w:rsidRPr="00C2018E">
        <w:rPr>
          <w:rFonts w:asciiTheme="majorBidi" w:eastAsia="Times New Roman" w:hAnsiTheme="majorBidi" w:cstheme="majorBidi"/>
          <w:szCs w:val="24"/>
          <w:lang w:val="en-GB"/>
        </w:rPr>
        <w:t xml:space="preserve"> through SNSs</w:t>
      </w:r>
      <w:r w:rsidRPr="00C2018E">
        <w:rPr>
          <w:rFonts w:asciiTheme="majorBidi" w:hAnsiTheme="majorBidi" w:cstheme="majorBidi"/>
          <w:szCs w:val="24"/>
          <w:lang w:val="en-GB" w:bidi="ar-AE"/>
        </w:rPr>
        <w:t>.</w:t>
      </w:r>
      <w:r w:rsidRPr="00C2018E">
        <w:rPr>
          <w:rFonts w:asciiTheme="majorBidi" w:eastAsia="Times New Roman" w:hAnsiTheme="majorBidi" w:cstheme="majorBidi"/>
          <w:i/>
          <w:iCs/>
          <w:szCs w:val="24"/>
          <w:lang w:val="en-GB"/>
        </w:rPr>
        <w:t xml:space="preserve"> </w:t>
      </w:r>
      <w:r w:rsidRPr="00C2018E">
        <w:rPr>
          <w:rFonts w:asciiTheme="majorBidi" w:hAnsiTheme="majorBidi" w:cstheme="majorBidi"/>
          <w:szCs w:val="24"/>
          <w:lang w:val="en-GB"/>
        </w:rPr>
        <w:t>These parents</w:t>
      </w:r>
      <w:r w:rsidRPr="00C2018E">
        <w:rPr>
          <w:rFonts w:asciiTheme="majorBidi" w:hAnsiTheme="majorBidi"/>
          <w:lang w:val="en-GB"/>
        </w:rPr>
        <w:t xml:space="preserve"> viewed all kinds of online interactions as contradicting </w:t>
      </w:r>
      <w:r w:rsidRPr="00C2018E">
        <w:rPr>
          <w:rFonts w:asciiTheme="majorBidi" w:hAnsiTheme="majorBidi" w:cstheme="majorBidi"/>
          <w:szCs w:val="24"/>
          <w:lang w:val="en-GB"/>
        </w:rPr>
        <w:t xml:space="preserve">their </w:t>
      </w:r>
      <w:r w:rsidRPr="00C2018E">
        <w:rPr>
          <w:rFonts w:asciiTheme="majorBidi" w:hAnsiTheme="majorBidi"/>
          <w:lang w:val="en-GB"/>
        </w:rPr>
        <w:t xml:space="preserve">cultural inheritance and values. They considered </w:t>
      </w:r>
      <w:r w:rsidRPr="00C2018E">
        <w:rPr>
          <w:rFonts w:asciiTheme="majorBidi" w:hAnsiTheme="majorBidi" w:cstheme="majorBidi"/>
          <w:szCs w:val="24"/>
          <w:lang w:val="en-GB"/>
        </w:rPr>
        <w:t>SNS</w:t>
      </w:r>
      <w:r w:rsidRPr="00C2018E">
        <w:rPr>
          <w:rFonts w:asciiTheme="majorBidi" w:hAnsiTheme="majorBidi"/>
          <w:lang w:val="en-GB"/>
        </w:rPr>
        <w:t xml:space="preserve"> use </w:t>
      </w:r>
      <w:r w:rsidRPr="00C2018E">
        <w:rPr>
          <w:rFonts w:asciiTheme="majorBidi" w:hAnsiTheme="majorBidi" w:cstheme="majorBidi"/>
          <w:szCs w:val="24"/>
          <w:lang w:val="en-GB"/>
        </w:rPr>
        <w:t>to be</w:t>
      </w:r>
      <w:r w:rsidRPr="00C2018E">
        <w:rPr>
          <w:rFonts w:asciiTheme="majorBidi" w:hAnsiTheme="majorBidi"/>
          <w:lang w:val="en-GB"/>
        </w:rPr>
        <w:t xml:space="preserve"> a rebellion against their culture because</w:t>
      </w:r>
      <w:r w:rsidRPr="00C2018E">
        <w:rPr>
          <w:rFonts w:asciiTheme="majorBidi" w:hAnsiTheme="majorBidi" w:cstheme="majorBidi"/>
          <w:szCs w:val="24"/>
          <w:lang w:val="en-GB"/>
        </w:rPr>
        <w:t>,</w:t>
      </w:r>
      <w:r w:rsidRPr="00C2018E">
        <w:rPr>
          <w:rFonts w:asciiTheme="majorBidi" w:hAnsiTheme="majorBidi"/>
          <w:lang w:val="en-GB"/>
        </w:rPr>
        <w:t xml:space="preserve"> when students adopt SNSs, they adopt a way of communicating </w:t>
      </w:r>
      <w:r w:rsidRPr="00C2018E">
        <w:rPr>
          <w:rFonts w:asciiTheme="majorBidi" w:hAnsiTheme="majorBidi" w:cstheme="majorBidi"/>
          <w:szCs w:val="24"/>
          <w:lang w:val="en-GB"/>
        </w:rPr>
        <w:t xml:space="preserve">that is freer than their cultural </w:t>
      </w:r>
      <w:r w:rsidRPr="00C2018E">
        <w:rPr>
          <w:rFonts w:asciiTheme="majorBidi" w:hAnsiTheme="majorBidi"/>
          <w:lang w:val="en-GB"/>
        </w:rPr>
        <w:t xml:space="preserve">default. The </w:t>
      </w:r>
      <w:r w:rsidRPr="00C2018E">
        <w:rPr>
          <w:rFonts w:asciiTheme="majorBidi" w:hAnsiTheme="majorBidi" w:cstheme="majorBidi"/>
          <w:szCs w:val="24"/>
          <w:lang w:val="en-GB"/>
        </w:rPr>
        <w:t>parents saw</w:t>
      </w:r>
      <w:r w:rsidRPr="00C2018E">
        <w:rPr>
          <w:rFonts w:asciiTheme="majorBidi" w:hAnsiTheme="majorBidi"/>
          <w:lang w:val="en-GB"/>
        </w:rPr>
        <w:t xml:space="preserve"> </w:t>
      </w:r>
      <w:r w:rsidRPr="00C2018E">
        <w:rPr>
          <w:rFonts w:asciiTheme="majorBidi" w:hAnsiTheme="majorBidi"/>
          <w:lang w:val="en-GB"/>
        </w:rPr>
        <w:lastRenderedPageBreak/>
        <w:t>Western culture as promoting</w:t>
      </w:r>
      <w:r w:rsidRPr="00C2018E">
        <w:rPr>
          <w:rFonts w:asciiTheme="majorBidi" w:hAnsiTheme="majorBidi" w:cstheme="majorBidi"/>
          <w:szCs w:val="24"/>
          <w:lang w:val="en-GB"/>
        </w:rPr>
        <w:t>, for instance,</w:t>
      </w:r>
      <w:r w:rsidRPr="00C2018E">
        <w:rPr>
          <w:rFonts w:asciiTheme="majorBidi" w:hAnsiTheme="majorBidi"/>
          <w:lang w:val="en-GB"/>
        </w:rPr>
        <w:t xml:space="preserve"> a lack of </w:t>
      </w:r>
      <w:r w:rsidRPr="00C2018E">
        <w:rPr>
          <w:rFonts w:asciiTheme="majorBidi" w:hAnsiTheme="majorBidi" w:cstheme="majorBidi"/>
          <w:szCs w:val="24"/>
          <w:lang w:val="en-GB"/>
        </w:rPr>
        <w:t>respect for older adults</w:t>
      </w:r>
      <w:r w:rsidRPr="00C2018E">
        <w:rPr>
          <w:rFonts w:asciiTheme="majorBidi" w:hAnsiTheme="majorBidi"/>
          <w:lang w:val="en-GB"/>
        </w:rPr>
        <w:t xml:space="preserve">, in the sense that it </w:t>
      </w:r>
      <w:r w:rsidRPr="00C2018E">
        <w:rPr>
          <w:rFonts w:asciiTheme="majorBidi" w:hAnsiTheme="majorBidi" w:cstheme="majorBidi"/>
          <w:szCs w:val="24"/>
          <w:lang w:val="en-GB"/>
        </w:rPr>
        <w:t>is</w:t>
      </w:r>
      <w:r w:rsidRPr="00C2018E">
        <w:rPr>
          <w:rFonts w:asciiTheme="majorBidi" w:hAnsiTheme="majorBidi"/>
          <w:lang w:val="en-GB"/>
        </w:rPr>
        <w:t xml:space="preserve"> acceptable </w:t>
      </w:r>
      <w:r w:rsidRPr="00C2018E">
        <w:rPr>
          <w:rFonts w:asciiTheme="majorBidi" w:hAnsiTheme="majorBidi" w:cstheme="majorBidi"/>
          <w:szCs w:val="24"/>
          <w:lang w:val="en-GB"/>
        </w:rPr>
        <w:t xml:space="preserve">in Western culture (according to the parents) </w:t>
      </w:r>
      <w:r w:rsidRPr="00C2018E">
        <w:rPr>
          <w:rFonts w:asciiTheme="majorBidi" w:hAnsiTheme="majorBidi"/>
          <w:lang w:val="en-GB"/>
        </w:rPr>
        <w:t xml:space="preserve">to be confrontational and </w:t>
      </w:r>
      <w:r w:rsidRPr="00C2018E">
        <w:rPr>
          <w:rFonts w:asciiTheme="majorBidi" w:hAnsiTheme="majorBidi" w:cstheme="majorBidi"/>
          <w:szCs w:val="24"/>
          <w:lang w:val="en-GB"/>
        </w:rPr>
        <w:t xml:space="preserve">to </w:t>
      </w:r>
      <w:r w:rsidRPr="00C2018E">
        <w:rPr>
          <w:rFonts w:asciiTheme="majorBidi" w:hAnsiTheme="majorBidi"/>
          <w:lang w:val="en-GB"/>
        </w:rPr>
        <w:t xml:space="preserve">not listen to </w:t>
      </w:r>
      <w:r w:rsidRPr="00C2018E">
        <w:rPr>
          <w:rFonts w:asciiTheme="majorBidi" w:hAnsiTheme="majorBidi" w:cstheme="majorBidi"/>
          <w:szCs w:val="24"/>
          <w:lang w:val="en-GB"/>
        </w:rPr>
        <w:t xml:space="preserve">one’s </w:t>
      </w:r>
      <w:r w:rsidRPr="00C2018E">
        <w:rPr>
          <w:rFonts w:asciiTheme="majorBidi" w:hAnsiTheme="majorBidi"/>
          <w:lang w:val="en-GB"/>
        </w:rPr>
        <w:t xml:space="preserve">parents. </w:t>
      </w:r>
      <w:r w:rsidRPr="00C2018E">
        <w:rPr>
          <w:rFonts w:asciiTheme="majorBidi" w:hAnsiTheme="majorBidi" w:cstheme="majorBidi"/>
          <w:szCs w:val="24"/>
          <w:lang w:val="en-GB"/>
        </w:rPr>
        <w:t>The participants</w:t>
      </w:r>
      <w:r w:rsidRPr="00C2018E">
        <w:rPr>
          <w:rFonts w:asciiTheme="majorBidi" w:hAnsiTheme="majorBidi"/>
          <w:lang w:val="en-GB"/>
        </w:rPr>
        <w:t xml:space="preserve"> told me that their parents saw online Western culture as a threat that could undermine their parental authority. The </w:t>
      </w:r>
      <w:r w:rsidRPr="00C2018E">
        <w:rPr>
          <w:rFonts w:asciiTheme="majorBidi" w:hAnsiTheme="majorBidi" w:cstheme="majorBidi"/>
          <w:szCs w:val="24"/>
          <w:lang w:val="en-GB"/>
        </w:rPr>
        <w:t>participants</w:t>
      </w:r>
      <w:r w:rsidRPr="00C2018E">
        <w:rPr>
          <w:rFonts w:asciiTheme="majorBidi" w:hAnsiTheme="majorBidi"/>
          <w:lang w:val="en-GB"/>
        </w:rPr>
        <w:t xml:space="preserve"> did not necessarily want to rebel against their traditions </w:t>
      </w:r>
      <w:r w:rsidRPr="00C2018E">
        <w:rPr>
          <w:rFonts w:asciiTheme="majorBidi" w:hAnsiTheme="majorBidi" w:cstheme="majorBidi"/>
          <w:szCs w:val="24"/>
          <w:lang w:val="en-GB"/>
        </w:rPr>
        <w:t>or</w:t>
      </w:r>
      <w:r w:rsidRPr="00C2018E">
        <w:rPr>
          <w:rFonts w:asciiTheme="majorBidi" w:hAnsiTheme="majorBidi"/>
          <w:lang w:val="en-GB"/>
        </w:rPr>
        <w:t xml:space="preserve"> their parents</w:t>
      </w:r>
      <w:r w:rsidRPr="00C2018E">
        <w:rPr>
          <w:rFonts w:asciiTheme="majorBidi" w:hAnsiTheme="majorBidi" w:cstheme="majorBidi"/>
          <w:szCs w:val="24"/>
          <w:lang w:val="en-GB"/>
        </w:rPr>
        <w:t>;</w:t>
      </w:r>
      <w:r w:rsidRPr="00C2018E">
        <w:rPr>
          <w:rFonts w:asciiTheme="majorBidi" w:hAnsiTheme="majorBidi"/>
          <w:lang w:val="en-GB"/>
        </w:rPr>
        <w:t xml:space="preserve"> rather</w:t>
      </w:r>
      <w:r w:rsidRPr="00C2018E">
        <w:rPr>
          <w:rFonts w:asciiTheme="majorBidi" w:hAnsiTheme="majorBidi" w:cstheme="majorBidi"/>
          <w:szCs w:val="24"/>
          <w:lang w:val="en-GB"/>
        </w:rPr>
        <w:t>, they</w:t>
      </w:r>
      <w:r w:rsidRPr="00C2018E">
        <w:rPr>
          <w:rFonts w:asciiTheme="majorBidi" w:hAnsiTheme="majorBidi"/>
          <w:lang w:val="en-GB"/>
        </w:rPr>
        <w:t xml:space="preserve"> wanted to try to balance the SNS culture </w:t>
      </w:r>
      <w:r w:rsidRPr="00C2018E">
        <w:rPr>
          <w:rFonts w:asciiTheme="majorBidi" w:hAnsiTheme="majorBidi" w:cstheme="majorBidi"/>
          <w:szCs w:val="24"/>
          <w:lang w:val="en-GB"/>
        </w:rPr>
        <w:t>with</w:t>
      </w:r>
      <w:r w:rsidRPr="00C2018E">
        <w:rPr>
          <w:rFonts w:asciiTheme="majorBidi" w:hAnsiTheme="majorBidi"/>
          <w:lang w:val="en-GB"/>
        </w:rPr>
        <w:t xml:space="preserve"> the culture </w:t>
      </w:r>
      <w:r w:rsidRPr="00C2018E">
        <w:rPr>
          <w:rFonts w:asciiTheme="majorBidi" w:hAnsiTheme="majorBidi" w:cstheme="majorBidi"/>
          <w:szCs w:val="24"/>
          <w:lang w:val="en-GB"/>
        </w:rPr>
        <w:t xml:space="preserve">that </w:t>
      </w:r>
      <w:r w:rsidRPr="00C2018E">
        <w:rPr>
          <w:rFonts w:asciiTheme="majorBidi" w:hAnsiTheme="majorBidi"/>
          <w:lang w:val="en-GB"/>
        </w:rPr>
        <w:t xml:space="preserve">their parents reinforced </w:t>
      </w:r>
      <w:r w:rsidRPr="00C2018E">
        <w:rPr>
          <w:rFonts w:asciiTheme="majorBidi" w:hAnsiTheme="majorBidi" w:cstheme="majorBidi"/>
          <w:szCs w:val="24"/>
          <w:lang w:val="en-GB"/>
        </w:rPr>
        <w:t>(</w:t>
      </w:r>
      <w:r w:rsidRPr="00C2018E">
        <w:rPr>
          <w:rFonts w:asciiTheme="majorBidi" w:hAnsiTheme="majorBidi"/>
          <w:lang w:val="en-GB"/>
        </w:rPr>
        <w:t>and which they grew up in</w:t>
      </w:r>
      <w:r w:rsidRPr="00C2018E">
        <w:rPr>
          <w:rFonts w:asciiTheme="majorBidi" w:hAnsiTheme="majorBidi" w:cstheme="majorBidi"/>
          <w:szCs w:val="24"/>
          <w:lang w:val="en-GB"/>
        </w:rPr>
        <w:t>). The</w:t>
      </w:r>
      <w:r w:rsidRPr="00C2018E">
        <w:rPr>
          <w:rFonts w:asciiTheme="majorBidi" w:hAnsiTheme="majorBidi" w:cstheme="majorBidi"/>
          <w:szCs w:val="24"/>
          <w:lang w:val="en-GB" w:bidi="ar-AE"/>
        </w:rPr>
        <w:t xml:space="preserve"> students, by </w:t>
      </w:r>
      <w:r w:rsidRPr="00C2018E">
        <w:rPr>
          <w:rFonts w:asciiTheme="majorBidi" w:hAnsiTheme="majorBidi"/>
          <w:lang w:val="en-GB"/>
        </w:rPr>
        <w:t xml:space="preserve">contrast, </w:t>
      </w:r>
      <w:r w:rsidRPr="00C2018E">
        <w:rPr>
          <w:rFonts w:asciiTheme="majorBidi" w:hAnsiTheme="majorBidi" w:cstheme="majorBidi"/>
          <w:szCs w:val="24"/>
          <w:lang w:val="en-GB" w:bidi="ar-AE"/>
        </w:rPr>
        <w:t xml:space="preserve">treated SNS use as </w:t>
      </w:r>
      <w:r w:rsidRPr="00C2018E">
        <w:rPr>
          <w:rFonts w:asciiTheme="majorBidi" w:hAnsiTheme="majorBidi"/>
          <w:lang w:val="en-GB"/>
        </w:rPr>
        <w:t xml:space="preserve">simply a basic need, </w:t>
      </w:r>
      <w:r w:rsidRPr="00C2018E">
        <w:rPr>
          <w:rFonts w:asciiTheme="majorBidi" w:hAnsiTheme="majorBidi" w:cstheme="majorBidi"/>
          <w:szCs w:val="24"/>
          <w:lang w:val="en-GB" w:bidi="ar-AE"/>
        </w:rPr>
        <w:t>an urgent</w:t>
      </w:r>
      <w:r w:rsidRPr="00C2018E">
        <w:rPr>
          <w:rFonts w:asciiTheme="majorBidi" w:hAnsiTheme="majorBidi"/>
          <w:lang w:val="en-GB"/>
        </w:rPr>
        <w:t xml:space="preserve"> desire</w:t>
      </w:r>
      <w:r w:rsidRPr="00C2018E">
        <w:rPr>
          <w:rFonts w:asciiTheme="majorBidi" w:hAnsiTheme="majorBidi" w:cstheme="majorBidi"/>
          <w:szCs w:val="24"/>
          <w:lang w:val="en-GB" w:bidi="ar-AE"/>
        </w:rPr>
        <w:t>,</w:t>
      </w:r>
      <w:r w:rsidRPr="00C2018E">
        <w:rPr>
          <w:rFonts w:asciiTheme="majorBidi" w:hAnsiTheme="majorBidi"/>
          <w:lang w:val="en-GB"/>
        </w:rPr>
        <w:t xml:space="preserve"> and </w:t>
      </w:r>
      <w:r w:rsidRPr="00C2018E">
        <w:rPr>
          <w:rFonts w:asciiTheme="majorBidi" w:hAnsiTheme="majorBidi" w:cstheme="majorBidi"/>
          <w:szCs w:val="24"/>
          <w:lang w:val="en-GB" w:bidi="ar-AE"/>
        </w:rPr>
        <w:t xml:space="preserve">most of all, a </w:t>
      </w:r>
      <w:r w:rsidRPr="00C2018E">
        <w:rPr>
          <w:rFonts w:asciiTheme="majorBidi" w:hAnsiTheme="majorBidi"/>
          <w:lang w:val="en-GB"/>
        </w:rPr>
        <w:t xml:space="preserve">normal </w:t>
      </w:r>
      <w:r w:rsidRPr="00C2018E">
        <w:rPr>
          <w:rFonts w:asciiTheme="majorBidi" w:hAnsiTheme="majorBidi" w:cstheme="majorBidi"/>
          <w:szCs w:val="24"/>
          <w:lang w:val="en-GB" w:bidi="ar-AE"/>
        </w:rPr>
        <w:t xml:space="preserve">behaviour. This study’s </w:t>
      </w:r>
      <w:r w:rsidRPr="00C2018E">
        <w:rPr>
          <w:rFonts w:asciiTheme="majorBidi" w:hAnsiTheme="majorBidi"/>
          <w:lang w:val="en-GB"/>
        </w:rPr>
        <w:t xml:space="preserve">findings suggest that there is a generational </w:t>
      </w:r>
      <w:r w:rsidRPr="00C2018E">
        <w:rPr>
          <w:rFonts w:asciiTheme="majorBidi" w:hAnsiTheme="majorBidi" w:cstheme="majorBidi"/>
          <w:szCs w:val="24"/>
          <w:lang w:val="en-GB" w:bidi="ar-AE"/>
        </w:rPr>
        <w:t>difference in</w:t>
      </w:r>
      <w:r w:rsidRPr="00C2018E">
        <w:rPr>
          <w:rFonts w:asciiTheme="majorBidi" w:hAnsiTheme="majorBidi"/>
          <w:lang w:val="en-GB"/>
        </w:rPr>
        <w:t xml:space="preserve"> how younger and older people</w:t>
      </w:r>
      <w:r w:rsidRPr="00C2018E">
        <w:rPr>
          <w:rFonts w:asciiTheme="majorBidi" w:hAnsiTheme="majorBidi" w:cstheme="majorBidi"/>
          <w:szCs w:val="24"/>
          <w:lang w:val="en-GB" w:bidi="ar-AE"/>
        </w:rPr>
        <w:t xml:space="preserve"> perceive culture. These groups</w:t>
      </w:r>
      <w:r w:rsidRPr="00C2018E">
        <w:rPr>
          <w:rFonts w:asciiTheme="majorBidi" w:hAnsiTheme="majorBidi"/>
          <w:lang w:val="en-GB"/>
        </w:rPr>
        <w:t xml:space="preserve"> do not seem to </w:t>
      </w:r>
      <w:r w:rsidRPr="00C2018E">
        <w:rPr>
          <w:rFonts w:asciiTheme="majorBidi" w:hAnsiTheme="majorBidi" w:cstheme="majorBidi"/>
          <w:szCs w:val="24"/>
          <w:lang w:val="en-GB" w:bidi="ar-AE"/>
        </w:rPr>
        <w:t>have</w:t>
      </w:r>
      <w:r w:rsidRPr="00C2018E">
        <w:rPr>
          <w:rFonts w:asciiTheme="majorBidi" w:hAnsiTheme="majorBidi"/>
          <w:lang w:val="en-GB"/>
        </w:rPr>
        <w:t xml:space="preserve"> homogenous perceptions </w:t>
      </w:r>
      <w:r w:rsidRPr="00C2018E">
        <w:rPr>
          <w:rFonts w:asciiTheme="majorBidi" w:hAnsiTheme="majorBidi" w:cstheme="majorBidi"/>
          <w:szCs w:val="24"/>
          <w:lang w:val="en-GB" w:bidi="ar-AE"/>
        </w:rPr>
        <w:t>regarding</w:t>
      </w:r>
      <w:r w:rsidRPr="00C2018E">
        <w:rPr>
          <w:rFonts w:asciiTheme="majorBidi" w:hAnsiTheme="majorBidi"/>
          <w:lang w:val="en-GB"/>
        </w:rPr>
        <w:t xml:space="preserve"> what is culturally appropriate. </w:t>
      </w:r>
      <w:r w:rsidRPr="00C2018E">
        <w:rPr>
          <w:rFonts w:asciiTheme="majorBidi" w:hAnsiTheme="majorBidi" w:cstheme="majorBidi"/>
          <w:szCs w:val="24"/>
          <w:lang w:val="en-GB" w:bidi="ar-AE"/>
        </w:rPr>
        <w:t>Some</w:t>
      </w:r>
      <w:r w:rsidRPr="00C2018E">
        <w:rPr>
          <w:rFonts w:asciiTheme="majorBidi" w:hAnsiTheme="majorBidi"/>
          <w:lang w:val="en-GB"/>
        </w:rPr>
        <w:t xml:space="preserve"> parents disagree with their children on </w:t>
      </w:r>
      <w:r w:rsidRPr="00C2018E">
        <w:rPr>
          <w:rFonts w:asciiTheme="majorBidi" w:hAnsiTheme="majorBidi" w:cstheme="majorBidi"/>
          <w:szCs w:val="24"/>
          <w:lang w:val="en-GB" w:bidi="ar-AE"/>
        </w:rPr>
        <w:t>which kinds</w:t>
      </w:r>
      <w:r w:rsidRPr="00C2018E">
        <w:rPr>
          <w:rFonts w:asciiTheme="majorBidi" w:hAnsiTheme="majorBidi"/>
          <w:lang w:val="en-GB"/>
        </w:rPr>
        <w:t xml:space="preserve"> of behaviours and practices are appropriate </w:t>
      </w:r>
      <w:r w:rsidRPr="00C2018E">
        <w:rPr>
          <w:rFonts w:asciiTheme="majorBidi" w:hAnsiTheme="majorBidi" w:cstheme="majorBidi"/>
          <w:szCs w:val="24"/>
          <w:lang w:val="en-GB" w:bidi="ar-AE"/>
        </w:rPr>
        <w:t>(</w:t>
      </w:r>
      <w:r w:rsidRPr="00C2018E">
        <w:rPr>
          <w:rFonts w:asciiTheme="majorBidi" w:hAnsiTheme="majorBidi"/>
          <w:lang w:val="en-GB"/>
        </w:rPr>
        <w:t xml:space="preserve">and </w:t>
      </w:r>
      <w:r w:rsidRPr="00C2018E">
        <w:rPr>
          <w:rFonts w:asciiTheme="majorBidi" w:hAnsiTheme="majorBidi" w:cstheme="majorBidi"/>
          <w:szCs w:val="24"/>
          <w:lang w:val="en-GB" w:bidi="ar-AE"/>
        </w:rPr>
        <w:t>which</w:t>
      </w:r>
      <w:r w:rsidRPr="00C2018E">
        <w:rPr>
          <w:rFonts w:asciiTheme="majorBidi" w:hAnsiTheme="majorBidi"/>
          <w:lang w:val="en-GB"/>
        </w:rPr>
        <w:t xml:space="preserve"> are not</w:t>
      </w:r>
      <w:r w:rsidRPr="00C2018E">
        <w:rPr>
          <w:rFonts w:asciiTheme="majorBidi" w:hAnsiTheme="majorBidi" w:cstheme="majorBidi"/>
          <w:szCs w:val="24"/>
          <w:lang w:val="en-GB" w:bidi="ar-AE"/>
        </w:rPr>
        <w:t>). The</w:t>
      </w:r>
      <w:r w:rsidRPr="00C2018E">
        <w:rPr>
          <w:rFonts w:asciiTheme="majorBidi" w:hAnsiTheme="majorBidi"/>
          <w:lang w:val="en-GB"/>
        </w:rPr>
        <w:t xml:space="preserve"> participants believed that their parents perceived culture as static and </w:t>
      </w:r>
      <w:r w:rsidRPr="00C2018E">
        <w:rPr>
          <w:rFonts w:asciiTheme="majorBidi" w:hAnsiTheme="majorBidi" w:cstheme="majorBidi"/>
          <w:szCs w:val="24"/>
          <w:lang w:val="en-GB" w:bidi="ar-AE"/>
        </w:rPr>
        <w:t>unchanging, whereas</w:t>
      </w:r>
      <w:r w:rsidRPr="00C2018E">
        <w:rPr>
          <w:rFonts w:asciiTheme="majorBidi" w:hAnsiTheme="majorBidi"/>
          <w:lang w:val="en-GB"/>
        </w:rPr>
        <w:t xml:space="preserve"> the students perceived culture as fluid. </w:t>
      </w:r>
      <w:r w:rsidRPr="00C2018E">
        <w:rPr>
          <w:lang w:val="en-GB"/>
        </w:rPr>
        <w:t>As I did not ask the parents for their own views, this study’s results are reliant on the students’ perceptions of their parents’ views.</w:t>
      </w:r>
    </w:p>
    <w:p w14:paraId="080D5D51" w14:textId="0D4B13DB" w:rsidR="00B53DE1" w:rsidRPr="00C2018E" w:rsidRDefault="00B53DE1" w:rsidP="00D8183E">
      <w:pPr>
        <w:keepNext/>
        <w:keepLines/>
        <w:numPr>
          <w:ilvl w:val="5"/>
          <w:numId w:val="1"/>
        </w:numPr>
        <w:ind w:left="792"/>
        <w:outlineLvl w:val="5"/>
        <w:rPr>
          <w:rFonts w:asciiTheme="majorBidi" w:hAnsiTheme="majorBidi"/>
          <w:b/>
          <w:rtl/>
          <w:lang w:val="en-GB"/>
        </w:rPr>
      </w:pPr>
      <w:r w:rsidRPr="00C2018E">
        <w:rPr>
          <w:rFonts w:asciiTheme="majorBidi" w:hAnsiTheme="majorBidi"/>
          <w:b/>
          <w:i/>
          <w:lang w:val="en-GB"/>
        </w:rPr>
        <w:t xml:space="preserve"> Parental </w:t>
      </w:r>
      <w:r w:rsidR="00EB3AFB" w:rsidRPr="00C2018E">
        <w:rPr>
          <w:rFonts w:asciiTheme="majorBidi" w:eastAsiaTheme="majorEastAsia" w:hAnsiTheme="majorBidi" w:cstheme="majorBidi"/>
          <w:b/>
          <w:i/>
          <w:iCs/>
          <w:lang w:val="en-GB"/>
        </w:rPr>
        <w:t>Attempts</w:t>
      </w:r>
      <w:r w:rsidR="00EB3AFB" w:rsidRPr="00C2018E">
        <w:rPr>
          <w:rFonts w:asciiTheme="majorBidi" w:hAnsiTheme="majorBidi"/>
          <w:b/>
          <w:i/>
          <w:lang w:val="en-GB"/>
        </w:rPr>
        <w:t xml:space="preserve"> to </w:t>
      </w:r>
      <w:r w:rsidR="00EB3AFB" w:rsidRPr="00C2018E">
        <w:rPr>
          <w:rFonts w:asciiTheme="majorBidi" w:eastAsiaTheme="majorEastAsia" w:hAnsiTheme="majorBidi" w:cstheme="majorBidi"/>
          <w:b/>
          <w:i/>
          <w:iCs/>
          <w:lang w:val="en-GB"/>
        </w:rPr>
        <w:t>Control Online</w:t>
      </w:r>
      <w:r w:rsidR="00EB3AFB" w:rsidRPr="00C2018E">
        <w:rPr>
          <w:rFonts w:asciiTheme="majorBidi" w:hAnsiTheme="majorBidi"/>
          <w:b/>
          <w:i/>
          <w:lang w:val="en-GB"/>
        </w:rPr>
        <w:t xml:space="preserve"> </w:t>
      </w:r>
      <w:r w:rsidRPr="00C2018E">
        <w:rPr>
          <w:rFonts w:asciiTheme="majorBidi" w:hAnsiTheme="majorBidi"/>
          <w:b/>
          <w:i/>
          <w:lang w:val="en-GB"/>
        </w:rPr>
        <w:t xml:space="preserve">SNS </w:t>
      </w:r>
      <w:r w:rsidR="00EB3AFB" w:rsidRPr="00C2018E">
        <w:rPr>
          <w:rFonts w:asciiTheme="majorBidi" w:eastAsiaTheme="majorEastAsia" w:hAnsiTheme="majorBidi" w:cstheme="majorBidi"/>
          <w:b/>
          <w:i/>
          <w:iCs/>
          <w:lang w:val="en-GB"/>
        </w:rPr>
        <w:t>Interactions</w:t>
      </w:r>
    </w:p>
    <w:p w14:paraId="03C197D0" w14:textId="6959CFF4"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Regarding the acts of separating</w:t>
      </w:r>
      <w:r w:rsidRPr="00C2018E">
        <w:rPr>
          <w:rFonts w:asciiTheme="majorBidi" w:hAnsiTheme="majorBidi"/>
          <w:lang w:val="en-GB"/>
        </w:rPr>
        <w:t xml:space="preserve"> parents from </w:t>
      </w:r>
      <w:r w:rsidRPr="00C2018E">
        <w:rPr>
          <w:rFonts w:asciiTheme="majorBidi" w:hAnsiTheme="majorBidi" w:cstheme="majorBidi"/>
          <w:szCs w:val="24"/>
          <w:lang w:val="en-GB" w:bidi="ar-AE"/>
        </w:rPr>
        <w:t>parts of</w:t>
      </w:r>
      <w:r w:rsidRPr="00C2018E">
        <w:rPr>
          <w:rFonts w:asciiTheme="majorBidi" w:hAnsiTheme="majorBidi"/>
          <w:lang w:val="en-GB"/>
        </w:rPr>
        <w:t xml:space="preserve"> online communication</w:t>
      </w:r>
      <w:r w:rsidRPr="00C2018E">
        <w:rPr>
          <w:rFonts w:asciiTheme="majorBidi" w:hAnsiTheme="majorBidi" w:cstheme="majorBidi"/>
          <w:szCs w:val="24"/>
          <w:lang w:val="en-GB" w:bidi="ar-AE"/>
        </w:rPr>
        <w:t>, another factor is</w:t>
      </w:r>
      <w:r w:rsidRPr="00C2018E">
        <w:rPr>
          <w:rFonts w:asciiTheme="majorBidi" w:hAnsiTheme="majorBidi"/>
          <w:lang w:val="en-GB"/>
        </w:rPr>
        <w:t xml:space="preserve"> the control that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parents </w:t>
      </w:r>
      <w:r w:rsidRPr="00C2018E">
        <w:rPr>
          <w:rFonts w:asciiTheme="majorBidi" w:hAnsiTheme="majorBidi" w:cstheme="majorBidi"/>
          <w:szCs w:val="24"/>
          <w:lang w:val="en-GB" w:bidi="ar-AE"/>
        </w:rPr>
        <w:t>attempt</w:t>
      </w:r>
      <w:r w:rsidRPr="00C2018E">
        <w:rPr>
          <w:rFonts w:asciiTheme="majorBidi" w:hAnsiTheme="majorBidi"/>
          <w:lang w:val="en-GB"/>
        </w:rPr>
        <w:t xml:space="preserve"> to exert on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online activities.</w:t>
      </w:r>
    </w:p>
    <w:p w14:paraId="34E9C08F" w14:textId="1CC4B3C2"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According to the participants, </w:t>
      </w:r>
      <w:r w:rsidRPr="00C2018E">
        <w:rPr>
          <w:rFonts w:asciiTheme="majorBidi" w:hAnsiTheme="majorBidi" w:cstheme="majorBidi"/>
          <w:szCs w:val="24"/>
          <w:lang w:val="en-GB" w:bidi="ar-AE"/>
        </w:rPr>
        <w:t xml:space="preserve">their </w:t>
      </w:r>
      <w:r w:rsidRPr="00C2018E">
        <w:rPr>
          <w:rFonts w:asciiTheme="majorBidi" w:hAnsiTheme="majorBidi"/>
          <w:lang w:val="en-GB"/>
        </w:rPr>
        <w:t xml:space="preserve">parents </w:t>
      </w:r>
      <w:r w:rsidRPr="00C2018E">
        <w:rPr>
          <w:rFonts w:asciiTheme="majorBidi" w:hAnsiTheme="majorBidi" w:cstheme="majorBidi"/>
          <w:szCs w:val="24"/>
          <w:lang w:val="en-GB" w:bidi="ar-AE"/>
        </w:rPr>
        <w:t>prefer that the participants engage in</w:t>
      </w:r>
      <w:r w:rsidRPr="00C2018E">
        <w:rPr>
          <w:rFonts w:asciiTheme="majorBidi" w:hAnsiTheme="majorBidi"/>
          <w:lang w:val="en-GB"/>
        </w:rPr>
        <w:t xml:space="preserve"> no, or very little</w:t>
      </w:r>
      <w:r w:rsidRPr="00C2018E">
        <w:rPr>
          <w:rFonts w:asciiTheme="majorBidi" w:hAnsiTheme="majorBidi" w:cstheme="majorBidi"/>
          <w:szCs w:val="24"/>
          <w:lang w:val="en-GB" w:bidi="ar-AE"/>
        </w:rPr>
        <w:t>,</w:t>
      </w:r>
      <w:r w:rsidRPr="00C2018E">
        <w:rPr>
          <w:rFonts w:asciiTheme="majorBidi" w:hAnsiTheme="majorBidi"/>
          <w:lang w:val="en-GB"/>
        </w:rPr>
        <w:t xml:space="preserve"> online sharing. </w:t>
      </w:r>
      <w:r w:rsidRPr="00C2018E">
        <w:rPr>
          <w:rFonts w:asciiTheme="majorBidi" w:hAnsiTheme="majorBidi" w:cstheme="majorBidi"/>
          <w:szCs w:val="24"/>
          <w:lang w:val="en-GB" w:bidi="ar-AE"/>
        </w:rPr>
        <w:t>A</w:t>
      </w:r>
      <w:r w:rsidRPr="00C2018E">
        <w:rPr>
          <w:rFonts w:asciiTheme="majorBidi" w:hAnsiTheme="majorBidi"/>
          <w:lang w:val="en-GB"/>
        </w:rPr>
        <w:t xml:space="preserve"> female student </w:t>
      </w:r>
      <w:r w:rsidRPr="00C2018E">
        <w:rPr>
          <w:rFonts w:asciiTheme="majorBidi" w:hAnsiTheme="majorBidi" w:cstheme="majorBidi"/>
          <w:szCs w:val="24"/>
          <w:lang w:val="en-GB" w:bidi="ar-AE"/>
        </w:rPr>
        <w:t>clearly supported this point, saying</w:t>
      </w:r>
      <w:r w:rsidRPr="00C2018E">
        <w:rPr>
          <w:rFonts w:asciiTheme="majorBidi" w:hAnsiTheme="majorBidi"/>
          <w:lang w:val="en-GB"/>
        </w:rPr>
        <w:t xml:space="preserve"> that her parents tried to control the way she used SNSs (emphasis added): </w:t>
      </w:r>
    </w:p>
    <w:p w14:paraId="068CF80F"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lastRenderedPageBreak/>
        <w:t>“</w:t>
      </w:r>
      <w:r w:rsidRPr="00C2018E">
        <w:rPr>
          <w:rFonts w:asciiTheme="majorBidi" w:hAnsiTheme="majorBidi"/>
          <w:i/>
          <w:lang w:val="en-GB"/>
        </w:rPr>
        <w:t>My parents would not understand</w:t>
      </w:r>
      <w:r w:rsidRPr="00C2018E">
        <w:rPr>
          <w:rFonts w:asciiTheme="majorBidi" w:hAnsiTheme="majorBidi"/>
          <w:b/>
          <w:bCs/>
          <w:i/>
          <w:lang w:val="en-GB"/>
        </w:rPr>
        <w:t>; they do not want me to post anything about myself.</w:t>
      </w:r>
      <w:r w:rsidRPr="00C2018E">
        <w:rPr>
          <w:rFonts w:asciiTheme="majorBidi" w:hAnsiTheme="majorBidi"/>
          <w:i/>
          <w:lang w:val="en-GB"/>
        </w:rPr>
        <w:t xml:space="preserve"> I want to post whatever I want. I always feel I want to post when I am sad or stressed out or when I need my friends and some entertainment.</w:t>
      </w:r>
      <w:r w:rsidRPr="00C2018E">
        <w:rPr>
          <w:rFonts w:asciiTheme="majorBidi" w:hAnsiTheme="majorBidi"/>
          <w:lang w:val="en-GB"/>
        </w:rPr>
        <w:t>”</w:t>
      </w:r>
    </w:p>
    <w:p w14:paraId="6542EF6F" w14:textId="6EAE4787" w:rsidR="00B53DE1" w:rsidRPr="00C2018E" w:rsidRDefault="00B53DE1" w:rsidP="00D8183E">
      <w:pPr>
        <w:ind w:left="360"/>
        <w:rPr>
          <w:rFonts w:asciiTheme="majorBidi" w:hAnsiTheme="majorBidi"/>
          <w:lang w:val="en-GB"/>
        </w:rPr>
      </w:pPr>
      <w:r w:rsidRPr="00C2018E" w:rsidDel="00377248">
        <w:rPr>
          <w:rFonts w:asciiTheme="majorBidi" w:hAnsiTheme="majorBidi"/>
          <w:lang w:val="en-GB"/>
        </w:rPr>
        <w:t xml:space="preserve">The same thing happened with </w:t>
      </w:r>
      <w:r w:rsidRPr="00C2018E" w:rsidDel="00377248">
        <w:rPr>
          <w:rFonts w:asciiTheme="majorBidi" w:hAnsiTheme="majorBidi" w:cstheme="majorBidi"/>
          <w:szCs w:val="24"/>
          <w:lang w:val="en-GB" w:bidi="ar-AE"/>
        </w:rPr>
        <w:t>this</w:t>
      </w:r>
      <w:r w:rsidRPr="00C2018E">
        <w:rPr>
          <w:rFonts w:asciiTheme="majorBidi" w:hAnsiTheme="majorBidi" w:cstheme="majorBidi"/>
          <w:iCs/>
          <w:szCs w:val="24"/>
          <w:lang w:val="en-GB" w:bidi="ar-AE"/>
        </w:rPr>
        <w:t>This</w:t>
      </w:r>
      <w:r w:rsidRPr="00C2018E">
        <w:rPr>
          <w:rFonts w:asciiTheme="majorBidi" w:hAnsiTheme="majorBidi"/>
          <w:lang w:val="en-GB"/>
        </w:rPr>
        <w:t xml:space="preserve"> female student’s older brothers</w:t>
      </w:r>
      <w:r w:rsidRPr="00C2018E">
        <w:rPr>
          <w:rFonts w:asciiTheme="majorBidi" w:hAnsiTheme="majorBidi" w:cstheme="majorBidi"/>
          <w:szCs w:val="24"/>
          <w:lang w:val="en-GB" w:bidi="ar-AE"/>
        </w:rPr>
        <w:t xml:space="preserve"> have also</w:t>
      </w:r>
      <w:r w:rsidRPr="00C2018E">
        <w:rPr>
          <w:rFonts w:asciiTheme="majorBidi" w:hAnsiTheme="majorBidi"/>
          <w:lang w:val="en-GB"/>
        </w:rPr>
        <w:t xml:space="preserve"> tried to dictate </w:t>
      </w:r>
      <w:r w:rsidRPr="00C2018E">
        <w:rPr>
          <w:rFonts w:asciiTheme="majorBidi" w:hAnsiTheme="majorBidi" w:cstheme="majorBidi"/>
          <w:szCs w:val="24"/>
          <w:lang w:val="en-GB" w:bidi="ar-AE"/>
        </w:rPr>
        <w:t>her</w:t>
      </w:r>
      <w:r w:rsidRPr="00C2018E">
        <w:rPr>
          <w:rFonts w:asciiTheme="majorBidi" w:hAnsiTheme="majorBidi"/>
          <w:lang w:val="en-GB"/>
        </w:rPr>
        <w:t xml:space="preserve"> behaviours</w:t>
      </w:r>
      <w:r w:rsidRPr="00C2018E">
        <w:rPr>
          <w:rFonts w:asciiTheme="majorBidi" w:hAnsiTheme="majorBidi" w:cstheme="majorBidi"/>
          <w:szCs w:val="24"/>
          <w:lang w:val="en-GB" w:bidi="ar-AE"/>
        </w:rPr>
        <w:t>,</w:t>
      </w:r>
      <w:r w:rsidRPr="00C2018E">
        <w:rPr>
          <w:rFonts w:asciiTheme="majorBidi" w:hAnsiTheme="majorBidi"/>
          <w:lang w:val="en-GB"/>
        </w:rPr>
        <w:t xml:space="preserve"> as </w:t>
      </w:r>
      <w:r w:rsidRPr="00C2018E">
        <w:rPr>
          <w:rFonts w:asciiTheme="majorBidi" w:hAnsiTheme="majorBidi" w:cstheme="majorBidi"/>
          <w:szCs w:val="24"/>
          <w:lang w:val="en-GB" w:bidi="ar-AE"/>
        </w:rPr>
        <w:t>men</w:t>
      </w:r>
      <w:r w:rsidRPr="00C2018E">
        <w:rPr>
          <w:rFonts w:asciiTheme="majorBidi" w:hAnsiTheme="majorBidi"/>
          <w:lang w:val="en-GB"/>
        </w:rPr>
        <w:t xml:space="preserve"> in </w:t>
      </w:r>
      <w:r w:rsidRPr="00C2018E">
        <w:rPr>
          <w:rFonts w:asciiTheme="majorBidi" w:hAnsiTheme="majorBidi" w:cstheme="majorBidi"/>
          <w:szCs w:val="24"/>
          <w:lang w:val="en-GB" w:bidi="ar-AE"/>
        </w:rPr>
        <w:t>this</w:t>
      </w:r>
      <w:r w:rsidRPr="00C2018E">
        <w:rPr>
          <w:rFonts w:asciiTheme="majorBidi" w:hAnsiTheme="majorBidi"/>
          <w:lang w:val="en-GB"/>
        </w:rPr>
        <w:t xml:space="preserve"> society</w:t>
      </w:r>
      <w:r w:rsidRPr="00C2018E">
        <w:rPr>
          <w:rFonts w:asciiTheme="majorBidi" w:hAnsiTheme="majorBidi" w:cstheme="majorBidi"/>
          <w:szCs w:val="24"/>
          <w:lang w:val="en-GB" w:bidi="ar-AE"/>
        </w:rPr>
        <w:t xml:space="preserve"> often do</w:t>
      </w:r>
      <w:r w:rsidRPr="00C2018E">
        <w:rPr>
          <w:rFonts w:asciiTheme="majorBidi" w:hAnsiTheme="majorBidi"/>
          <w:lang w:val="en-GB"/>
        </w:rPr>
        <w:t xml:space="preserve"> (emphasis added): </w:t>
      </w:r>
    </w:p>
    <w:p w14:paraId="53E867F7"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 xml:space="preserve">My older brothers pass </w:t>
      </w:r>
      <w:r w:rsidRPr="00C2018E">
        <w:rPr>
          <w:rFonts w:asciiTheme="majorBidi" w:hAnsiTheme="majorBidi"/>
          <w:b/>
          <w:i/>
          <w:lang w:val="en-GB"/>
        </w:rPr>
        <w:t>judgments</w:t>
      </w:r>
      <w:r w:rsidRPr="00C2018E">
        <w:rPr>
          <w:rFonts w:asciiTheme="majorBidi" w:hAnsiTheme="majorBidi"/>
          <w:i/>
          <w:lang w:val="en-GB"/>
        </w:rPr>
        <w:t xml:space="preserve"> on my profile accounts especially my cover photos. They </w:t>
      </w:r>
      <w:r w:rsidRPr="00C2018E">
        <w:rPr>
          <w:rFonts w:asciiTheme="majorBidi" w:hAnsiTheme="majorBidi"/>
          <w:b/>
          <w:i/>
          <w:lang w:val="en-GB"/>
        </w:rPr>
        <w:t>don’t like</w:t>
      </w:r>
      <w:r w:rsidRPr="00C2018E">
        <w:rPr>
          <w:rFonts w:asciiTheme="majorBidi" w:hAnsiTheme="majorBidi"/>
          <w:i/>
          <w:lang w:val="en-GB"/>
        </w:rPr>
        <w:t xml:space="preserve"> my profile photos and advise me to change them and put something else to maintain the family reputation. They are not photos of me or anything. I deleted the accounts they know and opened new ones with a different name.</w:t>
      </w:r>
      <w:r w:rsidRPr="00C2018E">
        <w:rPr>
          <w:rFonts w:asciiTheme="majorBidi" w:hAnsiTheme="majorBidi"/>
          <w:lang w:val="en-GB"/>
        </w:rPr>
        <w:t>”</w:t>
      </w:r>
    </w:p>
    <w:p w14:paraId="15E94520" w14:textId="1262ECE3" w:rsidR="00B53DE1" w:rsidRPr="00C2018E" w:rsidRDefault="00B53DE1" w:rsidP="00D8183E">
      <w:pPr>
        <w:ind w:left="360"/>
        <w:rPr>
          <w:rFonts w:asciiTheme="majorBidi" w:hAnsiTheme="majorBidi"/>
          <w:lang w:val="en-GB"/>
        </w:rPr>
      </w:pPr>
      <w:r w:rsidRPr="00C2018E">
        <w:rPr>
          <w:rFonts w:asciiTheme="majorBidi" w:hAnsiTheme="majorBidi"/>
          <w:lang w:val="en-GB"/>
        </w:rPr>
        <w:t>Another male student said (emphasis added</w:t>
      </w:r>
      <w:r w:rsidRPr="00C2018E">
        <w:rPr>
          <w:rFonts w:asciiTheme="majorBidi" w:hAnsiTheme="majorBidi" w:cstheme="majorBidi"/>
          <w:szCs w:val="24"/>
          <w:lang w:val="en-GB" w:bidi="ar-AE"/>
        </w:rPr>
        <w:t>),</w:t>
      </w:r>
    </w:p>
    <w:p w14:paraId="310DA0A9" w14:textId="2ED95A9E"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 xml:space="preserve">My mother would laugh at many of my photos and posts. She </w:t>
      </w:r>
      <w:r w:rsidRPr="00C2018E">
        <w:rPr>
          <w:rFonts w:asciiTheme="majorBidi" w:hAnsiTheme="majorBidi"/>
          <w:b/>
          <w:i/>
          <w:lang w:val="en-GB"/>
        </w:rPr>
        <w:t>would prefer I do not share</w:t>
      </w:r>
      <w:r w:rsidRPr="00C2018E">
        <w:rPr>
          <w:rFonts w:asciiTheme="majorBidi" w:hAnsiTheme="majorBidi"/>
          <w:i/>
          <w:lang w:val="en-GB"/>
        </w:rPr>
        <w:t xml:space="preserve"> many of them</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but well</w:t>
      </w:r>
      <w:r w:rsidRPr="00C2018E">
        <w:rPr>
          <w:rFonts w:asciiTheme="majorBidi" w:hAnsiTheme="majorBidi" w:cstheme="majorBidi"/>
          <w:i/>
          <w:iCs/>
          <w:szCs w:val="24"/>
          <w:lang w:val="en-GB"/>
        </w:rPr>
        <w:t xml:space="preserve"> . . .</w:t>
      </w:r>
      <w:r w:rsidRPr="00C2018E">
        <w:rPr>
          <w:rFonts w:asciiTheme="majorBidi" w:hAnsiTheme="majorBidi" w:cstheme="majorBidi"/>
          <w:iCs/>
          <w:szCs w:val="24"/>
          <w:lang w:val="en-GB"/>
        </w:rPr>
        <w:t>”</w:t>
      </w:r>
    </w:p>
    <w:p w14:paraId="150D4D21" w14:textId="3609F14B"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iCs/>
          <w:szCs w:val="24"/>
          <w:lang w:val="en-GB" w:bidi="ar-AE"/>
        </w:rPr>
        <w:t>The participants’</w:t>
      </w:r>
      <w:r w:rsidRPr="00C2018E">
        <w:rPr>
          <w:rFonts w:asciiTheme="majorBidi" w:hAnsiTheme="majorBidi" w:cstheme="majorBidi"/>
          <w:szCs w:val="24"/>
          <w:lang w:val="en-GB"/>
        </w:rPr>
        <w:t xml:space="preserve"> family members</w:t>
      </w:r>
      <w:r w:rsidRPr="00C2018E">
        <w:rPr>
          <w:rFonts w:asciiTheme="majorBidi" w:hAnsiTheme="majorBidi"/>
          <w:lang w:val="en-GB"/>
        </w:rPr>
        <w:t xml:space="preserve">, especially </w:t>
      </w:r>
      <w:r w:rsidRPr="00C2018E">
        <w:rPr>
          <w:rFonts w:asciiTheme="majorBidi" w:hAnsiTheme="majorBidi" w:cstheme="majorBidi"/>
          <w:szCs w:val="24"/>
          <w:lang w:val="en-GB"/>
        </w:rPr>
        <w:t>their</w:t>
      </w:r>
      <w:r w:rsidRPr="00C2018E">
        <w:rPr>
          <w:rFonts w:asciiTheme="majorBidi" w:hAnsiTheme="majorBidi"/>
          <w:lang w:val="en-GB"/>
        </w:rPr>
        <w:t xml:space="preserve"> parents</w:t>
      </w:r>
      <w:r w:rsidRPr="00C2018E">
        <w:rPr>
          <w:rFonts w:asciiTheme="majorBidi" w:hAnsiTheme="majorBidi" w:cstheme="majorBidi"/>
          <w:szCs w:val="24"/>
          <w:lang w:val="en-GB"/>
        </w:rPr>
        <w:t>, greatly influenced their SNS use</w:t>
      </w:r>
      <w:r w:rsidRPr="00C2018E">
        <w:rPr>
          <w:rFonts w:asciiTheme="majorBidi" w:hAnsiTheme="majorBidi"/>
          <w:lang w:val="en-GB"/>
        </w:rPr>
        <w:t>. The context of family was critical</w:t>
      </w:r>
      <w:r w:rsidRPr="00C2018E">
        <w:rPr>
          <w:rFonts w:asciiTheme="majorBidi" w:hAnsiTheme="majorBidi" w:cstheme="majorBidi"/>
          <w:szCs w:val="24"/>
          <w:lang w:val="en-GB"/>
        </w:rPr>
        <w:t>. The parents and participants each</w:t>
      </w:r>
      <w:r w:rsidRPr="00C2018E">
        <w:rPr>
          <w:rFonts w:asciiTheme="majorBidi" w:hAnsiTheme="majorBidi"/>
          <w:lang w:val="en-GB"/>
        </w:rPr>
        <w:t xml:space="preserve"> had their own </w:t>
      </w:r>
      <w:r w:rsidRPr="00C2018E">
        <w:rPr>
          <w:rFonts w:asciiTheme="majorBidi" w:hAnsiTheme="majorBidi" w:cstheme="majorBidi"/>
          <w:szCs w:val="24"/>
          <w:lang w:val="en-GB"/>
        </w:rPr>
        <w:t xml:space="preserve">ways of </w:t>
      </w:r>
      <w:r w:rsidRPr="00C2018E">
        <w:rPr>
          <w:rFonts w:asciiTheme="majorBidi" w:hAnsiTheme="majorBidi"/>
          <w:lang w:val="en-GB"/>
        </w:rPr>
        <w:t xml:space="preserve">thinking about </w:t>
      </w:r>
      <w:r w:rsidRPr="00C2018E">
        <w:rPr>
          <w:rFonts w:asciiTheme="majorBidi" w:hAnsiTheme="majorBidi" w:cstheme="majorBidi"/>
          <w:szCs w:val="24"/>
          <w:lang w:val="en-GB"/>
        </w:rPr>
        <w:t xml:space="preserve">the participants’ SNS use. The participants’ desire to </w:t>
      </w:r>
      <w:r w:rsidRPr="00C2018E">
        <w:rPr>
          <w:rFonts w:asciiTheme="majorBidi" w:hAnsiTheme="majorBidi"/>
          <w:lang w:val="en-GB"/>
        </w:rPr>
        <w:t>not jeopardise their family</w:t>
      </w:r>
      <w:r w:rsidRPr="00C2018E">
        <w:rPr>
          <w:rFonts w:asciiTheme="majorBidi" w:hAnsiTheme="majorBidi" w:cstheme="majorBidi"/>
          <w:szCs w:val="24"/>
          <w:lang w:val="en-GB"/>
        </w:rPr>
        <w:t xml:space="preserve"> relationships</w:t>
      </w:r>
      <w:r w:rsidRPr="00C2018E">
        <w:rPr>
          <w:rFonts w:asciiTheme="majorBidi" w:hAnsiTheme="majorBidi"/>
          <w:lang w:val="en-GB"/>
        </w:rPr>
        <w:t xml:space="preserve"> influenced how they used SNSs</w:t>
      </w:r>
      <w:r w:rsidRPr="00C2018E">
        <w:rPr>
          <w:rFonts w:asciiTheme="majorBidi" w:hAnsiTheme="majorBidi" w:cstheme="majorBidi"/>
          <w:szCs w:val="24"/>
          <w:lang w:val="en-GB"/>
        </w:rPr>
        <w:t xml:space="preserve">—and interacted with </w:t>
      </w:r>
      <w:r w:rsidRPr="00C2018E">
        <w:rPr>
          <w:rFonts w:asciiTheme="majorBidi" w:hAnsiTheme="majorBidi"/>
          <w:lang w:val="en-GB"/>
        </w:rPr>
        <w:t xml:space="preserve">other new </w:t>
      </w:r>
      <w:r w:rsidRPr="00C2018E">
        <w:rPr>
          <w:rFonts w:asciiTheme="majorBidi" w:hAnsiTheme="majorBidi" w:cstheme="majorBidi"/>
          <w:szCs w:val="24"/>
          <w:lang w:val="en-GB"/>
        </w:rPr>
        <w:t xml:space="preserve">tools, trends, and </w:t>
      </w:r>
      <w:r w:rsidRPr="00C2018E">
        <w:rPr>
          <w:rFonts w:asciiTheme="majorBidi" w:hAnsiTheme="majorBidi"/>
          <w:lang w:val="en-GB"/>
        </w:rPr>
        <w:t>phenomena</w:t>
      </w:r>
      <w:r w:rsidRPr="00C2018E">
        <w:rPr>
          <w:rFonts w:asciiTheme="majorBidi" w:hAnsiTheme="majorBidi" w:cstheme="majorBidi"/>
          <w:szCs w:val="24"/>
          <w:lang w:val="en-GB"/>
        </w:rPr>
        <w:t>,</w:t>
      </w:r>
      <w:r w:rsidRPr="00C2018E">
        <w:rPr>
          <w:rFonts w:asciiTheme="majorBidi" w:hAnsiTheme="majorBidi"/>
          <w:lang w:val="en-GB"/>
        </w:rPr>
        <w:t xml:space="preserve"> for that matter</w:t>
      </w:r>
      <w:r w:rsidRPr="00C2018E">
        <w:rPr>
          <w:rFonts w:asciiTheme="majorBidi" w:hAnsiTheme="majorBidi"/>
          <w:i/>
          <w:lang w:val="en-GB"/>
        </w:rPr>
        <w:t>.</w:t>
      </w:r>
      <w:r w:rsidRPr="00C2018E">
        <w:rPr>
          <w:rFonts w:asciiTheme="majorBidi" w:hAnsiTheme="majorBidi"/>
          <w:lang w:val="en-GB"/>
        </w:rPr>
        <w:t xml:space="preserve">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seemed </w:t>
      </w:r>
      <w:r w:rsidRPr="00C2018E">
        <w:rPr>
          <w:rFonts w:asciiTheme="majorBidi" w:hAnsiTheme="majorBidi" w:cstheme="majorBidi"/>
          <w:szCs w:val="24"/>
          <w:lang w:val="en-GB"/>
        </w:rPr>
        <w:t>to</w:t>
      </w:r>
      <w:r w:rsidRPr="00C2018E">
        <w:rPr>
          <w:rFonts w:asciiTheme="majorBidi" w:hAnsiTheme="majorBidi"/>
          <w:lang w:val="en-GB"/>
        </w:rPr>
        <w:t xml:space="preserve"> not want to behave in accordance with their parents’ perceptions </w:t>
      </w:r>
      <w:r w:rsidRPr="00C2018E">
        <w:rPr>
          <w:rFonts w:asciiTheme="majorBidi" w:hAnsiTheme="majorBidi" w:cstheme="majorBidi"/>
          <w:szCs w:val="24"/>
          <w:lang w:val="en-GB"/>
        </w:rPr>
        <w:t>or</w:t>
      </w:r>
      <w:r w:rsidRPr="00C2018E">
        <w:rPr>
          <w:rFonts w:asciiTheme="majorBidi" w:hAnsiTheme="majorBidi"/>
          <w:lang w:val="en-GB"/>
        </w:rPr>
        <w:t xml:space="preserve"> in line with </w:t>
      </w:r>
      <w:r w:rsidRPr="00C2018E">
        <w:rPr>
          <w:rFonts w:asciiTheme="majorBidi" w:hAnsiTheme="majorBidi" w:cstheme="majorBidi"/>
          <w:szCs w:val="24"/>
          <w:lang w:val="en-GB"/>
        </w:rPr>
        <w:t>their culture’s</w:t>
      </w:r>
      <w:r w:rsidRPr="00C2018E">
        <w:rPr>
          <w:rFonts w:asciiTheme="majorBidi" w:hAnsiTheme="majorBidi"/>
          <w:lang w:val="en-GB"/>
        </w:rPr>
        <w:t xml:space="preserve"> traditional values, so they sidestepped surveillance by using SNSs without their families’ knowledge, </w:t>
      </w:r>
      <w:r w:rsidRPr="00C2018E">
        <w:rPr>
          <w:rFonts w:asciiTheme="majorBidi" w:hAnsiTheme="majorBidi" w:cstheme="majorBidi"/>
          <w:szCs w:val="24"/>
          <w:lang w:val="en-GB"/>
        </w:rPr>
        <w:t xml:space="preserve">thus avoiding </w:t>
      </w:r>
      <w:r w:rsidRPr="00C2018E">
        <w:rPr>
          <w:rFonts w:asciiTheme="majorBidi" w:hAnsiTheme="majorBidi"/>
          <w:lang w:val="en-GB"/>
        </w:rPr>
        <w:t>supervision or censorship</w:t>
      </w:r>
      <w:r w:rsidRPr="00C2018E">
        <w:rPr>
          <w:rFonts w:asciiTheme="majorBidi" w:hAnsiTheme="majorBidi" w:cstheme="majorBidi"/>
          <w:szCs w:val="24"/>
          <w:lang w:val="en-GB"/>
        </w:rPr>
        <w:t>;</w:t>
      </w:r>
      <w:r w:rsidRPr="00C2018E">
        <w:rPr>
          <w:rFonts w:asciiTheme="majorBidi" w:hAnsiTheme="majorBidi"/>
          <w:lang w:val="en-GB"/>
        </w:rPr>
        <w:t xml:space="preserve"> one female </w:t>
      </w:r>
      <w:r w:rsidRPr="00C2018E">
        <w:rPr>
          <w:rFonts w:asciiTheme="majorBidi" w:hAnsiTheme="majorBidi" w:cstheme="majorBidi"/>
          <w:szCs w:val="24"/>
          <w:lang w:val="en-GB"/>
        </w:rPr>
        <w:t>participant described her actions this way:</w:t>
      </w:r>
      <w:r w:rsidRPr="00C2018E">
        <w:rPr>
          <w:rFonts w:asciiTheme="majorBidi" w:hAnsiTheme="majorBidi"/>
          <w:lang w:val="en-GB"/>
        </w:rPr>
        <w:t xml:space="preserve"> “I deleted the accounts they know and opened new ones with a different name</w:t>
      </w:r>
      <w:r w:rsidRPr="00C2018E">
        <w:rPr>
          <w:rFonts w:asciiTheme="majorBidi" w:hAnsiTheme="majorBidi" w:cstheme="majorBidi"/>
          <w:iCs/>
          <w:szCs w:val="24"/>
          <w:lang w:val="en-GB" w:bidi="ar-AE"/>
        </w:rPr>
        <w:t>.”</w:t>
      </w:r>
      <w:r w:rsidRPr="00C2018E">
        <w:rPr>
          <w:rFonts w:asciiTheme="majorBidi" w:hAnsiTheme="majorBidi"/>
          <w:lang w:val="en-GB"/>
        </w:rPr>
        <w:t xml:space="preserve"> </w:t>
      </w:r>
      <w:r w:rsidRPr="00C2018E">
        <w:rPr>
          <w:rFonts w:asciiTheme="majorBidi" w:hAnsiTheme="majorBidi" w:cstheme="majorBidi"/>
          <w:szCs w:val="24"/>
          <w:lang w:val="en-GB"/>
        </w:rPr>
        <w:t>These actions are</w:t>
      </w:r>
      <w:r w:rsidRPr="00C2018E">
        <w:rPr>
          <w:rFonts w:asciiTheme="majorBidi" w:hAnsiTheme="majorBidi"/>
          <w:lang w:val="en-GB"/>
        </w:rPr>
        <w:t xml:space="preserve"> related to many issues</w:t>
      </w:r>
      <w:r w:rsidRPr="00C2018E">
        <w:rPr>
          <w:rFonts w:asciiTheme="majorBidi" w:hAnsiTheme="majorBidi" w:cstheme="majorBidi"/>
          <w:szCs w:val="24"/>
          <w:lang w:val="en-GB"/>
        </w:rPr>
        <w:t>, including</w:t>
      </w:r>
      <w:r w:rsidRPr="00C2018E">
        <w:rPr>
          <w:rFonts w:asciiTheme="majorBidi" w:hAnsiTheme="majorBidi"/>
          <w:lang w:val="en-GB"/>
        </w:rPr>
        <w:t xml:space="preserve"> privacy, reputation, self-presentation, life roles</w:t>
      </w:r>
      <w:r w:rsidRPr="00C2018E">
        <w:rPr>
          <w:rFonts w:asciiTheme="majorBidi" w:hAnsiTheme="majorBidi" w:cstheme="majorBidi"/>
          <w:szCs w:val="24"/>
          <w:lang w:val="en-GB"/>
        </w:rPr>
        <w:t>, and managing various</w:t>
      </w:r>
      <w:r w:rsidRPr="00C2018E">
        <w:rPr>
          <w:rFonts w:asciiTheme="majorBidi" w:hAnsiTheme="majorBidi"/>
          <w:lang w:val="en-GB"/>
        </w:rPr>
        <w:t xml:space="preserve"> audiences in </w:t>
      </w:r>
      <w:r w:rsidRPr="00C2018E">
        <w:rPr>
          <w:rFonts w:asciiTheme="majorBidi" w:hAnsiTheme="majorBidi" w:cstheme="majorBidi"/>
          <w:szCs w:val="24"/>
          <w:lang w:val="en-GB"/>
        </w:rPr>
        <w:t xml:space="preserve">offline and online </w:t>
      </w:r>
      <w:r w:rsidRPr="00C2018E">
        <w:rPr>
          <w:rFonts w:asciiTheme="majorBidi" w:hAnsiTheme="majorBidi"/>
          <w:lang w:val="en-GB"/>
        </w:rPr>
        <w:t>social interactions</w:t>
      </w:r>
      <w:r w:rsidRPr="00C2018E">
        <w:rPr>
          <w:rFonts w:asciiTheme="majorBidi" w:hAnsiTheme="majorBidi" w:cstheme="majorBidi"/>
          <w:szCs w:val="24"/>
          <w:lang w:val="en-GB"/>
        </w:rPr>
        <w:t>.</w:t>
      </w:r>
      <w:r w:rsidRPr="00C2018E">
        <w:rPr>
          <w:rFonts w:asciiTheme="majorBidi" w:hAnsiTheme="majorBidi"/>
          <w:lang w:val="en-GB"/>
        </w:rPr>
        <w:t xml:space="preserve"> </w:t>
      </w:r>
    </w:p>
    <w:p w14:paraId="3A549912" w14:textId="32782AAD" w:rsidR="00B53DE1" w:rsidRPr="00C2018E" w:rsidRDefault="00B53DE1" w:rsidP="00D8183E">
      <w:pPr>
        <w:autoSpaceDE w:val="0"/>
        <w:autoSpaceDN w:val="0"/>
        <w:adjustRightInd w:val="0"/>
        <w:ind w:left="360"/>
        <w:rPr>
          <w:rFonts w:asciiTheme="majorBidi" w:hAnsiTheme="majorBidi"/>
          <w:lang w:val="en-GB"/>
        </w:rPr>
      </w:pPr>
      <w:bookmarkStart w:id="260" w:name="_Hlk499108337"/>
      <w:r w:rsidRPr="00C2018E">
        <w:rPr>
          <w:rFonts w:asciiTheme="majorBidi" w:hAnsiTheme="majorBidi"/>
          <w:lang w:val="en-GB"/>
        </w:rPr>
        <w:lastRenderedPageBreak/>
        <w:t>Donath and Boyd (2004</w:t>
      </w:r>
      <w:bookmarkEnd w:id="260"/>
      <w:r w:rsidRPr="00C2018E">
        <w:rPr>
          <w:rFonts w:asciiTheme="majorBidi" w:hAnsiTheme="majorBidi"/>
          <w:lang w:val="en-GB"/>
        </w:rPr>
        <w:t>) stated that</w:t>
      </w:r>
      <w:r w:rsidRPr="00C2018E">
        <w:rPr>
          <w:rFonts w:asciiTheme="majorBidi" w:hAnsiTheme="majorBidi" w:cstheme="majorBidi"/>
          <w:szCs w:val="24"/>
          <w:lang w:val="en-GB"/>
        </w:rPr>
        <w:t>,</w:t>
      </w:r>
      <w:r w:rsidRPr="00C2018E">
        <w:rPr>
          <w:rFonts w:asciiTheme="majorBidi" w:hAnsiTheme="majorBidi"/>
          <w:lang w:val="en-GB"/>
        </w:rPr>
        <w:t xml:space="preserve"> in the physical world, people keep </w:t>
      </w:r>
      <w:r w:rsidRPr="00C2018E">
        <w:rPr>
          <w:rFonts w:asciiTheme="majorBidi" w:hAnsiTheme="majorBidi" w:cstheme="majorBidi"/>
          <w:szCs w:val="24"/>
          <w:lang w:val="en-GB"/>
        </w:rPr>
        <w:t>all the</w:t>
      </w:r>
      <w:r w:rsidRPr="00C2018E">
        <w:rPr>
          <w:rFonts w:asciiTheme="majorBidi" w:hAnsiTheme="majorBidi"/>
          <w:lang w:val="en-GB"/>
        </w:rPr>
        <w:t xml:space="preserve"> parts of their lives separate </w:t>
      </w:r>
      <w:r w:rsidRPr="00C2018E">
        <w:rPr>
          <w:rFonts w:asciiTheme="majorBidi" w:hAnsiTheme="majorBidi" w:cstheme="majorBidi"/>
          <w:szCs w:val="24"/>
          <w:lang w:val="en-GB"/>
        </w:rPr>
        <w:t xml:space="preserve">by </w:t>
      </w:r>
      <w:r w:rsidRPr="00C2018E">
        <w:rPr>
          <w:rFonts w:asciiTheme="majorBidi" w:hAnsiTheme="majorBidi"/>
          <w:lang w:val="en-GB"/>
        </w:rPr>
        <w:t xml:space="preserve">using time and space. SNSs </w:t>
      </w:r>
      <w:r w:rsidRPr="00C2018E">
        <w:rPr>
          <w:rFonts w:asciiTheme="majorBidi" w:hAnsiTheme="majorBidi" w:cstheme="majorBidi"/>
          <w:szCs w:val="24"/>
          <w:lang w:val="en-GB"/>
        </w:rPr>
        <w:t>can</w:t>
      </w:r>
      <w:r w:rsidRPr="00C2018E">
        <w:rPr>
          <w:rFonts w:asciiTheme="majorBidi" w:hAnsiTheme="majorBidi"/>
          <w:lang w:val="en-GB"/>
        </w:rPr>
        <w:t xml:space="preserve"> make many </w:t>
      </w:r>
      <w:r w:rsidRPr="00C2018E">
        <w:rPr>
          <w:rFonts w:asciiTheme="majorBidi" w:hAnsiTheme="majorBidi" w:cstheme="majorBidi"/>
          <w:szCs w:val="24"/>
          <w:lang w:val="en-GB"/>
        </w:rPr>
        <w:t xml:space="preserve">types of </w:t>
      </w:r>
      <w:r w:rsidRPr="00C2018E">
        <w:rPr>
          <w:rFonts w:asciiTheme="majorBidi" w:hAnsiTheme="majorBidi"/>
          <w:lang w:val="en-GB"/>
        </w:rPr>
        <w:t xml:space="preserve">interactions visible to </w:t>
      </w:r>
      <w:r w:rsidRPr="00C2018E">
        <w:rPr>
          <w:rFonts w:asciiTheme="majorBidi" w:hAnsiTheme="majorBidi" w:cstheme="majorBidi"/>
          <w:szCs w:val="24"/>
          <w:lang w:val="en-GB"/>
        </w:rPr>
        <w:t>the public</w:t>
      </w:r>
      <w:r w:rsidRPr="00C2018E">
        <w:rPr>
          <w:rFonts w:asciiTheme="majorBidi" w:hAnsiTheme="majorBidi"/>
          <w:lang w:val="en-GB"/>
        </w:rPr>
        <w:t xml:space="preserve"> and</w:t>
      </w:r>
      <w:r w:rsidRPr="00C2018E">
        <w:rPr>
          <w:rFonts w:asciiTheme="majorBidi" w:hAnsiTheme="majorBidi" w:cstheme="majorBidi"/>
          <w:szCs w:val="24"/>
          <w:lang w:val="en-GB"/>
        </w:rPr>
        <w:t xml:space="preserve"> can thus</w:t>
      </w:r>
      <w:r w:rsidRPr="00C2018E">
        <w:rPr>
          <w:rFonts w:asciiTheme="majorBidi" w:hAnsiTheme="majorBidi"/>
          <w:lang w:val="en-GB"/>
        </w:rPr>
        <w:t xml:space="preserve"> eliminate some of the privacy borders that people </w:t>
      </w:r>
      <w:r w:rsidRPr="00C2018E">
        <w:rPr>
          <w:rFonts w:asciiTheme="majorBidi" w:hAnsiTheme="majorBidi" w:cstheme="majorBidi"/>
          <w:szCs w:val="24"/>
          <w:lang w:val="en-GB"/>
        </w:rPr>
        <w:t xml:space="preserve">use to </w:t>
      </w:r>
      <w:r w:rsidRPr="00C2018E">
        <w:rPr>
          <w:rFonts w:asciiTheme="majorBidi" w:hAnsiTheme="majorBidi"/>
          <w:lang w:val="en-GB"/>
        </w:rPr>
        <w:t xml:space="preserve">try to </w:t>
      </w:r>
      <w:r w:rsidRPr="00C2018E">
        <w:rPr>
          <w:rFonts w:asciiTheme="majorBidi" w:hAnsiTheme="majorBidi" w:cstheme="majorBidi"/>
          <w:szCs w:val="24"/>
          <w:lang w:val="en-GB"/>
        </w:rPr>
        <w:t>keep</w:t>
      </w:r>
      <w:r w:rsidRPr="00C2018E">
        <w:rPr>
          <w:rFonts w:asciiTheme="majorBidi" w:hAnsiTheme="majorBidi"/>
          <w:lang w:val="en-GB"/>
        </w:rPr>
        <w:t xml:space="preserve"> their connections separate. </w:t>
      </w:r>
      <w:r w:rsidRPr="00C2018E">
        <w:rPr>
          <w:lang w:val="en-GB"/>
        </w:rPr>
        <w:t xml:space="preserve">It is clear, however, that not all borders break down online; however, users’ online and offline boundary markers may differ greatly. For example, as I show next, this study’s participants found ways of providing family members with partial access to their online spaces. </w:t>
      </w:r>
      <w:r w:rsidRPr="00C2018E">
        <w:rPr>
          <w:rFonts w:asciiTheme="majorBidi" w:hAnsiTheme="majorBidi"/>
          <w:lang w:val="en-GB"/>
        </w:rPr>
        <w:t xml:space="preserve">Therefore, </w:t>
      </w:r>
      <w:r w:rsidRPr="00C2018E">
        <w:rPr>
          <w:rFonts w:asciiTheme="majorBidi" w:hAnsiTheme="majorBidi" w:cstheme="majorBidi"/>
          <w:szCs w:val="24"/>
          <w:lang w:val="en-GB"/>
        </w:rPr>
        <w:t>this study’s</w:t>
      </w:r>
      <w:r w:rsidRPr="00C2018E">
        <w:rPr>
          <w:rFonts w:asciiTheme="majorBidi" w:hAnsiTheme="majorBidi"/>
          <w:lang w:val="en-GB"/>
        </w:rPr>
        <w:t xml:space="preserve"> participants created privacy borders </w:t>
      </w:r>
      <w:r w:rsidRPr="00C2018E">
        <w:rPr>
          <w:rFonts w:asciiTheme="majorBidi" w:hAnsiTheme="majorBidi" w:cstheme="majorBidi"/>
          <w:szCs w:val="24"/>
          <w:lang w:val="en-GB"/>
        </w:rPr>
        <w:t xml:space="preserve">in </w:t>
      </w:r>
      <w:r w:rsidRPr="00C2018E">
        <w:rPr>
          <w:rFonts w:asciiTheme="majorBidi" w:hAnsiTheme="majorBidi"/>
          <w:lang w:val="en-GB"/>
        </w:rPr>
        <w:t>these online spaces</w:t>
      </w:r>
      <w:r w:rsidRPr="00C2018E">
        <w:rPr>
          <w:rFonts w:asciiTheme="majorBidi" w:hAnsiTheme="majorBidi" w:cstheme="majorBidi"/>
          <w:szCs w:val="24"/>
          <w:lang w:val="en-GB"/>
        </w:rPr>
        <w:t xml:space="preserve"> as</w:t>
      </w:r>
      <w:r w:rsidRPr="00C2018E">
        <w:rPr>
          <w:rFonts w:asciiTheme="majorBidi" w:hAnsiTheme="majorBidi"/>
          <w:lang w:val="en-GB"/>
        </w:rPr>
        <w:t xml:space="preserve"> a creative way of resolving small social difficulties.</w:t>
      </w:r>
    </w:p>
    <w:p w14:paraId="5A811636" w14:textId="5EBF9A7F" w:rsidR="00B53DE1" w:rsidRPr="00C2018E" w:rsidRDefault="00B53DE1" w:rsidP="00D8183E">
      <w:pPr>
        <w:keepNext/>
        <w:keepLines/>
        <w:numPr>
          <w:ilvl w:val="3"/>
          <w:numId w:val="1"/>
        </w:numPr>
        <w:ind w:left="504"/>
        <w:outlineLvl w:val="3"/>
        <w:rPr>
          <w:lang w:val="en-GB"/>
        </w:rPr>
      </w:pPr>
      <w:bookmarkStart w:id="261" w:name="_Toc479089710"/>
      <w:bookmarkStart w:id="262" w:name="_Toc479629875"/>
      <w:r w:rsidRPr="00C2018E">
        <w:rPr>
          <w:b/>
          <w:lang w:val="en-GB"/>
        </w:rPr>
        <w:t xml:space="preserve">Sharing </w:t>
      </w:r>
      <w:r w:rsidRPr="00C2018E">
        <w:rPr>
          <w:rFonts w:eastAsiaTheme="majorEastAsia" w:cstheme="majorBidi"/>
          <w:b/>
          <w:bCs/>
          <w:iCs/>
          <w:lang w:val="en-GB"/>
        </w:rPr>
        <w:t>Through</w:t>
      </w:r>
      <w:r w:rsidRPr="00C2018E">
        <w:rPr>
          <w:b/>
          <w:lang w:val="en-GB"/>
        </w:rPr>
        <w:t xml:space="preserve"> Screenshots</w:t>
      </w:r>
      <w:r w:rsidRPr="00C2018E">
        <w:rPr>
          <w:rFonts w:eastAsiaTheme="majorEastAsia" w:cstheme="majorBidi"/>
          <w:b/>
          <w:bCs/>
          <w:iCs/>
          <w:lang w:val="en-GB"/>
        </w:rPr>
        <w:t xml:space="preserve"> Rather Than Links </w:t>
      </w:r>
    </w:p>
    <w:p w14:paraId="583FBD53" w14:textId="5A26618B" w:rsidR="00B53DE1" w:rsidRPr="00C2018E" w:rsidRDefault="00B53DE1" w:rsidP="00D8183E">
      <w:pPr>
        <w:ind w:left="360"/>
        <w:rPr>
          <w:rFonts w:asciiTheme="majorBidi" w:hAnsiTheme="majorBidi" w:cstheme="majorBidi"/>
          <w:lang w:val="en-GB"/>
        </w:rPr>
      </w:pPr>
      <w:r w:rsidRPr="00C2018E">
        <w:rPr>
          <w:rFonts w:asciiTheme="majorBidi" w:hAnsiTheme="majorBidi" w:cstheme="majorBidi"/>
          <w:lang w:val="en-GB"/>
        </w:rPr>
        <w:t>The third theme regarding family connections was the trend of using screenshots for sharing. The participants who enjoyed using certain SNS tools often used screenshots from one SNS to share content with people who did not use that SNS, especially their parents and other family members (who predominantly used only WhatsApp). This allowed the participants to reveal selected parts of their online interactions to their family members without providing a full view of those interactions. This represents a form of censorship on the part of the participants, who sought to involve their parents in their lives in ways that protected aspects of their privacy.</w:t>
      </w:r>
      <w:r w:rsidRPr="00C2018E" w:rsidDel="002B36E0">
        <w:rPr>
          <w:rFonts w:asciiTheme="majorBidi" w:eastAsia="Times New Roman" w:hAnsiTheme="majorBidi" w:cstheme="majorBidi"/>
          <w:szCs w:val="24"/>
          <w:lang w:val="en-GB"/>
        </w:rPr>
        <w:t xml:space="preserve"> </w:t>
      </w:r>
      <w:r w:rsidRPr="00C2018E">
        <w:rPr>
          <w:rFonts w:asciiTheme="majorBidi" w:eastAsia="Times New Roman" w:hAnsiTheme="majorBidi" w:cstheme="majorBidi"/>
          <w:szCs w:val="24"/>
          <w:lang w:val="en-GB"/>
        </w:rPr>
        <w:t>For example, one female student said,</w:t>
      </w:r>
    </w:p>
    <w:p w14:paraId="204EFC49" w14:textId="77777777" w:rsidR="00B53DE1" w:rsidRPr="00C2018E" w:rsidRDefault="00B53DE1" w:rsidP="00D8183E">
      <w:pPr>
        <w:ind w:left="927" w:right="566"/>
        <w:rPr>
          <w:rFonts w:asciiTheme="majorBidi" w:hAnsiTheme="majorBidi" w:cstheme="majorBidi"/>
          <w:iCs/>
          <w:lang w:val="en-GB"/>
        </w:rPr>
      </w:pPr>
      <w:r w:rsidRPr="00C2018E">
        <w:rPr>
          <w:rFonts w:asciiTheme="majorBidi" w:eastAsia="Times New Roman" w:hAnsiTheme="majorBidi" w:cstheme="majorBidi"/>
          <w:szCs w:val="24"/>
          <w:lang w:val="en-GB"/>
        </w:rPr>
        <w:t>“</w:t>
      </w:r>
      <w:r w:rsidRPr="00C2018E">
        <w:rPr>
          <w:rFonts w:asciiTheme="majorBidi" w:eastAsia="Times New Roman" w:hAnsiTheme="majorBidi" w:cstheme="majorBidi"/>
          <w:i/>
          <w:iCs/>
          <w:szCs w:val="24"/>
          <w:lang w:val="en-GB"/>
        </w:rPr>
        <w:t>We send screenshots from Twitter to the family WhatsApp group.</w:t>
      </w:r>
      <w:r w:rsidRPr="00C2018E">
        <w:rPr>
          <w:rFonts w:asciiTheme="majorBidi" w:eastAsia="Times New Roman" w:hAnsiTheme="majorBidi" w:cstheme="majorBidi"/>
          <w:iCs/>
          <w:szCs w:val="24"/>
          <w:lang w:val="en-GB"/>
        </w:rPr>
        <w:t>”</w:t>
      </w:r>
    </w:p>
    <w:p w14:paraId="11313BE9" w14:textId="7B891EB6" w:rsidR="00B53DE1" w:rsidRPr="00C2018E" w:rsidRDefault="00B53DE1" w:rsidP="00D8183E">
      <w:pPr>
        <w:ind w:left="360"/>
        <w:rPr>
          <w:lang w:val="en-GB"/>
        </w:rPr>
      </w:pPr>
      <w:r w:rsidRPr="00C2018E">
        <w:rPr>
          <w:rFonts w:asciiTheme="majorBidi" w:eastAsia="Times New Roman" w:hAnsiTheme="majorBidi" w:cstheme="majorBidi"/>
          <w:szCs w:val="24"/>
          <w:lang w:val="en-GB"/>
        </w:rPr>
        <w:t>Another female student said,</w:t>
      </w:r>
    </w:p>
    <w:p w14:paraId="28D426BF" w14:textId="77777777" w:rsidR="00B53DE1" w:rsidRPr="00C2018E" w:rsidRDefault="00B53DE1" w:rsidP="00D8183E">
      <w:pPr>
        <w:spacing w:line="240" w:lineRule="auto"/>
        <w:ind w:left="927" w:right="566"/>
        <w:rPr>
          <w:rFonts w:asciiTheme="majorBidi" w:hAnsiTheme="majorBidi" w:cstheme="majorBidi"/>
          <w:i/>
          <w:iCs/>
          <w:lang w:val="en-GB"/>
        </w:rPr>
      </w:pPr>
      <w:r w:rsidRPr="00C2018E">
        <w:rPr>
          <w:rFonts w:asciiTheme="majorBidi" w:eastAsia="Times New Roman" w:hAnsiTheme="majorBidi" w:cstheme="majorBidi"/>
          <w:i/>
          <w:iCs/>
          <w:szCs w:val="24"/>
          <w:lang w:val="en-GB"/>
        </w:rPr>
        <w:t>“We screenshot, so we discuss what is happening elsewhere, on the WhatsApp group.”</w:t>
      </w:r>
    </w:p>
    <w:p w14:paraId="6DDF43B4" w14:textId="68633811" w:rsidR="00B53DE1" w:rsidRPr="00C2018E" w:rsidRDefault="00EB3AFB" w:rsidP="00D8183E">
      <w:pPr>
        <w:ind w:left="360"/>
        <w:rPr>
          <w:rFonts w:asciiTheme="majorBidi" w:hAnsiTheme="majorBidi"/>
          <w:lang w:val="en-GB"/>
        </w:rPr>
      </w:pPr>
      <w:r w:rsidRPr="00C2018E">
        <w:rPr>
          <w:rFonts w:asciiTheme="majorBidi" w:hAnsiTheme="majorBidi"/>
          <w:lang w:val="en-GB"/>
        </w:rPr>
        <w:lastRenderedPageBreak/>
        <w:t>T</w:t>
      </w:r>
      <w:r w:rsidR="00B53DE1" w:rsidRPr="00C2018E">
        <w:rPr>
          <w:rFonts w:asciiTheme="majorBidi" w:hAnsiTheme="majorBidi"/>
          <w:lang w:val="en-GB"/>
        </w:rPr>
        <w:t xml:space="preserve">hese </w:t>
      </w:r>
      <w:r w:rsidR="00B53DE1" w:rsidRPr="00C2018E">
        <w:rPr>
          <w:rFonts w:asciiTheme="majorBidi" w:hAnsiTheme="majorBidi" w:cstheme="majorBidi"/>
          <w:szCs w:val="24"/>
          <w:lang w:val="en-GB"/>
        </w:rPr>
        <w:t xml:space="preserve">actions are </w:t>
      </w:r>
      <w:r w:rsidR="00B53DE1" w:rsidRPr="00C2018E">
        <w:rPr>
          <w:rFonts w:asciiTheme="majorBidi" w:hAnsiTheme="majorBidi"/>
          <w:lang w:val="en-GB"/>
        </w:rPr>
        <w:t xml:space="preserve">examples </w:t>
      </w:r>
      <w:r w:rsidR="00B53DE1" w:rsidRPr="00C2018E">
        <w:rPr>
          <w:rFonts w:asciiTheme="majorBidi" w:hAnsiTheme="majorBidi" w:cstheme="majorBidi"/>
          <w:szCs w:val="24"/>
          <w:lang w:val="en-GB"/>
        </w:rPr>
        <w:t>of</w:t>
      </w:r>
      <w:r w:rsidR="00B53DE1" w:rsidRPr="00C2018E">
        <w:rPr>
          <w:rFonts w:asciiTheme="majorBidi" w:hAnsiTheme="majorBidi"/>
          <w:lang w:val="en-GB"/>
        </w:rPr>
        <w:t xml:space="preserve"> importing and embedding. </w:t>
      </w:r>
      <w:r w:rsidR="00B53DE1" w:rsidRPr="00C2018E">
        <w:rPr>
          <w:rFonts w:asciiTheme="majorBidi" w:hAnsiTheme="majorBidi" w:cstheme="majorBidi"/>
          <w:szCs w:val="24"/>
          <w:lang w:val="en-GB"/>
        </w:rPr>
        <w:t>The participants</w:t>
      </w:r>
      <w:r w:rsidR="00B53DE1" w:rsidRPr="00C2018E">
        <w:rPr>
          <w:rFonts w:asciiTheme="majorBidi" w:hAnsiTheme="majorBidi"/>
          <w:lang w:val="en-GB"/>
        </w:rPr>
        <w:t xml:space="preserve"> liked to share content from Twitter and other SNSs </w:t>
      </w:r>
      <w:r w:rsidR="00B53DE1" w:rsidRPr="00C2018E">
        <w:rPr>
          <w:rFonts w:asciiTheme="majorBidi" w:hAnsiTheme="majorBidi" w:cstheme="majorBidi"/>
          <w:szCs w:val="24"/>
          <w:lang w:val="en-GB"/>
        </w:rPr>
        <w:t>with</w:t>
      </w:r>
      <w:r w:rsidR="00B53DE1" w:rsidRPr="00C2018E">
        <w:rPr>
          <w:rFonts w:asciiTheme="majorBidi" w:hAnsiTheme="majorBidi"/>
          <w:lang w:val="en-GB"/>
        </w:rPr>
        <w:t xml:space="preserve"> people who did not use these platforms, </w:t>
      </w:r>
      <w:r w:rsidR="00B53DE1" w:rsidRPr="00C2018E">
        <w:rPr>
          <w:rFonts w:asciiTheme="majorBidi" w:hAnsiTheme="majorBidi" w:cstheme="majorBidi"/>
          <w:szCs w:val="24"/>
          <w:lang w:val="en-GB"/>
        </w:rPr>
        <w:t>such as</w:t>
      </w:r>
      <w:r w:rsidR="00B53DE1" w:rsidRPr="00C2018E">
        <w:rPr>
          <w:rFonts w:asciiTheme="majorBidi" w:hAnsiTheme="majorBidi"/>
          <w:lang w:val="en-GB"/>
        </w:rPr>
        <w:t xml:space="preserve"> their parents. One reason </w:t>
      </w:r>
      <w:r w:rsidR="00B53DE1" w:rsidRPr="00C2018E">
        <w:rPr>
          <w:rFonts w:asciiTheme="majorBidi" w:hAnsiTheme="majorBidi" w:cstheme="majorBidi"/>
          <w:szCs w:val="24"/>
          <w:lang w:val="en-GB"/>
        </w:rPr>
        <w:t>for</w:t>
      </w:r>
      <w:r w:rsidR="00B53DE1" w:rsidRPr="00C2018E">
        <w:rPr>
          <w:rFonts w:asciiTheme="majorBidi" w:hAnsiTheme="majorBidi"/>
          <w:lang w:val="en-GB"/>
        </w:rPr>
        <w:t xml:space="preserve"> this practice </w:t>
      </w:r>
      <w:r w:rsidR="00B53DE1" w:rsidRPr="00C2018E">
        <w:rPr>
          <w:rFonts w:asciiTheme="majorBidi" w:hAnsiTheme="majorBidi" w:cstheme="majorBidi"/>
          <w:szCs w:val="24"/>
          <w:lang w:val="en-GB"/>
        </w:rPr>
        <w:t>is</w:t>
      </w:r>
      <w:r w:rsidR="00B53DE1" w:rsidRPr="00C2018E">
        <w:rPr>
          <w:rFonts w:asciiTheme="majorBidi" w:hAnsiTheme="majorBidi"/>
          <w:lang w:val="en-GB"/>
        </w:rPr>
        <w:t xml:space="preserve"> that </w:t>
      </w:r>
      <w:r w:rsidR="00B53DE1" w:rsidRPr="00C2018E">
        <w:rPr>
          <w:rFonts w:asciiTheme="majorBidi" w:hAnsiTheme="majorBidi" w:cstheme="majorBidi"/>
          <w:szCs w:val="24"/>
          <w:lang w:val="en-GB"/>
        </w:rPr>
        <w:t xml:space="preserve">the participants enjoyed continuing </w:t>
      </w:r>
      <w:r w:rsidR="00B53DE1" w:rsidRPr="00C2018E">
        <w:rPr>
          <w:rFonts w:asciiTheme="majorBidi" w:hAnsiTheme="majorBidi"/>
          <w:lang w:val="en-GB"/>
        </w:rPr>
        <w:t xml:space="preserve">conversations about online content </w:t>
      </w:r>
      <w:r w:rsidR="00B53DE1" w:rsidRPr="00C2018E">
        <w:rPr>
          <w:rFonts w:asciiTheme="majorBidi" w:hAnsiTheme="majorBidi" w:cstheme="majorBidi"/>
          <w:szCs w:val="24"/>
          <w:lang w:val="en-GB"/>
        </w:rPr>
        <w:t xml:space="preserve">from Twitter, Facebook, or Instagram </w:t>
      </w:r>
      <w:r w:rsidR="00B53DE1" w:rsidRPr="00C2018E">
        <w:rPr>
          <w:rFonts w:asciiTheme="majorBidi" w:hAnsiTheme="majorBidi"/>
          <w:lang w:val="en-GB"/>
        </w:rPr>
        <w:t xml:space="preserve">with people who were not on </w:t>
      </w:r>
      <w:r w:rsidR="00B53DE1" w:rsidRPr="00C2018E">
        <w:rPr>
          <w:rFonts w:asciiTheme="majorBidi" w:hAnsiTheme="majorBidi" w:cstheme="majorBidi"/>
          <w:szCs w:val="24"/>
          <w:lang w:val="en-GB"/>
        </w:rPr>
        <w:t>those platforms.</w:t>
      </w:r>
      <w:r w:rsidR="00B53DE1" w:rsidRPr="00C2018E">
        <w:rPr>
          <w:rFonts w:asciiTheme="majorBidi" w:hAnsiTheme="majorBidi"/>
          <w:lang w:val="en-GB"/>
        </w:rPr>
        <w:t xml:space="preserve"> They used screenshots of </w:t>
      </w:r>
      <w:r w:rsidR="00B53DE1" w:rsidRPr="00C2018E">
        <w:rPr>
          <w:rFonts w:asciiTheme="majorBidi" w:hAnsiTheme="majorBidi" w:cstheme="majorBidi"/>
          <w:szCs w:val="24"/>
          <w:lang w:val="en-GB"/>
        </w:rPr>
        <w:t>tweets</w:t>
      </w:r>
      <w:r w:rsidR="00B53DE1" w:rsidRPr="00C2018E">
        <w:rPr>
          <w:rFonts w:asciiTheme="majorBidi" w:hAnsiTheme="majorBidi"/>
          <w:lang w:val="en-GB"/>
        </w:rPr>
        <w:t xml:space="preserve">, for example, </w:t>
      </w:r>
      <w:r w:rsidR="00B53DE1" w:rsidRPr="00C2018E">
        <w:rPr>
          <w:rFonts w:asciiTheme="majorBidi" w:hAnsiTheme="majorBidi" w:cstheme="majorBidi"/>
          <w:szCs w:val="24"/>
          <w:lang w:val="en-GB"/>
        </w:rPr>
        <w:t xml:space="preserve">as </w:t>
      </w:r>
      <w:r w:rsidR="00B53DE1" w:rsidRPr="00C2018E">
        <w:rPr>
          <w:rFonts w:asciiTheme="majorBidi" w:hAnsiTheme="majorBidi"/>
          <w:lang w:val="en-GB"/>
        </w:rPr>
        <w:t xml:space="preserve">unofficial </w:t>
      </w:r>
      <w:r w:rsidR="00B53DE1" w:rsidRPr="00C2018E">
        <w:rPr>
          <w:rFonts w:asciiTheme="majorBidi" w:hAnsiTheme="majorBidi" w:cstheme="majorBidi"/>
          <w:szCs w:val="24"/>
          <w:lang w:val="en-GB"/>
        </w:rPr>
        <w:t>retweets in</w:t>
      </w:r>
      <w:r w:rsidR="00B53DE1" w:rsidRPr="00C2018E">
        <w:rPr>
          <w:rFonts w:asciiTheme="majorBidi" w:hAnsiTheme="majorBidi"/>
          <w:lang w:val="en-GB"/>
        </w:rPr>
        <w:t xml:space="preserve"> other spaces. They </w:t>
      </w:r>
      <w:r w:rsidR="00B53DE1" w:rsidRPr="00C2018E">
        <w:rPr>
          <w:rFonts w:asciiTheme="majorBidi" w:hAnsiTheme="majorBidi" w:cstheme="majorBidi"/>
          <w:szCs w:val="24"/>
          <w:lang w:val="en-GB"/>
        </w:rPr>
        <w:t>also preferred that</w:t>
      </w:r>
      <w:r w:rsidR="00B53DE1" w:rsidRPr="00C2018E">
        <w:rPr>
          <w:rFonts w:asciiTheme="majorBidi" w:hAnsiTheme="majorBidi"/>
          <w:lang w:val="en-GB"/>
        </w:rPr>
        <w:t xml:space="preserve"> content be accessible across platforms, </w:t>
      </w:r>
      <w:r w:rsidR="00B53DE1" w:rsidRPr="00C2018E">
        <w:rPr>
          <w:rFonts w:asciiTheme="majorBidi" w:hAnsiTheme="majorBidi" w:cstheme="majorBidi"/>
          <w:szCs w:val="24"/>
          <w:lang w:val="en-GB"/>
        </w:rPr>
        <w:t xml:space="preserve">which also explains </w:t>
      </w:r>
      <w:r w:rsidR="00B53DE1" w:rsidRPr="00C2018E">
        <w:rPr>
          <w:rFonts w:asciiTheme="majorBidi" w:hAnsiTheme="majorBidi"/>
          <w:lang w:val="en-GB"/>
        </w:rPr>
        <w:t xml:space="preserve">why they used this tactic of </w:t>
      </w:r>
      <w:r w:rsidR="00B53DE1" w:rsidRPr="00C2018E">
        <w:rPr>
          <w:rFonts w:asciiTheme="majorBidi" w:hAnsiTheme="majorBidi" w:cstheme="majorBidi"/>
          <w:szCs w:val="24"/>
          <w:lang w:val="en-GB"/>
        </w:rPr>
        <w:t>using</w:t>
      </w:r>
      <w:r w:rsidR="00B53DE1" w:rsidRPr="00C2018E">
        <w:rPr>
          <w:rFonts w:asciiTheme="majorBidi" w:hAnsiTheme="majorBidi"/>
          <w:lang w:val="en-GB"/>
        </w:rPr>
        <w:t xml:space="preserve"> screenshots to </w:t>
      </w:r>
      <w:r w:rsidR="00B53DE1" w:rsidRPr="00C2018E">
        <w:rPr>
          <w:rFonts w:asciiTheme="majorBidi" w:hAnsiTheme="majorBidi" w:cstheme="majorBidi"/>
          <w:szCs w:val="24"/>
          <w:lang w:val="en-GB"/>
        </w:rPr>
        <w:t xml:space="preserve">present content </w:t>
      </w:r>
      <w:r w:rsidR="00B53DE1" w:rsidRPr="00C2018E">
        <w:rPr>
          <w:rFonts w:asciiTheme="majorBidi" w:hAnsiTheme="majorBidi"/>
          <w:lang w:val="en-GB"/>
        </w:rPr>
        <w:t xml:space="preserve">across platforms. . In other words, </w:t>
      </w:r>
      <w:r w:rsidR="00B53DE1" w:rsidRPr="00C2018E">
        <w:rPr>
          <w:rFonts w:asciiTheme="majorBidi" w:hAnsiTheme="majorBidi" w:cstheme="majorBidi"/>
          <w:szCs w:val="24"/>
          <w:lang w:val="en-GB"/>
        </w:rPr>
        <w:t xml:space="preserve">screenshots are </w:t>
      </w:r>
      <w:r w:rsidR="00B53DE1" w:rsidRPr="00C2018E">
        <w:rPr>
          <w:rFonts w:asciiTheme="majorBidi" w:hAnsiTheme="majorBidi"/>
          <w:lang w:val="en-GB"/>
        </w:rPr>
        <w:t>a sharing mechanism</w:t>
      </w:r>
      <w:r w:rsidR="00B53DE1" w:rsidRPr="00C2018E">
        <w:rPr>
          <w:rFonts w:asciiTheme="majorBidi" w:hAnsiTheme="majorBidi" w:cstheme="majorBidi"/>
          <w:szCs w:val="24"/>
          <w:lang w:val="en-GB"/>
        </w:rPr>
        <w:t>;</w:t>
      </w:r>
      <w:r w:rsidR="00B53DE1" w:rsidRPr="00C2018E">
        <w:rPr>
          <w:rFonts w:asciiTheme="majorBidi" w:hAnsiTheme="majorBidi"/>
          <w:lang w:val="en-GB"/>
        </w:rPr>
        <w:t xml:space="preserve"> instead of just sharing content directly </w:t>
      </w:r>
      <w:r w:rsidR="00B53DE1" w:rsidRPr="00C2018E">
        <w:rPr>
          <w:rFonts w:asciiTheme="majorBidi" w:hAnsiTheme="majorBidi" w:cstheme="majorBidi"/>
          <w:szCs w:val="24"/>
          <w:lang w:val="en-GB"/>
        </w:rPr>
        <w:t xml:space="preserve">via hyperlinks, the participants </w:t>
      </w:r>
      <w:r w:rsidR="00B53DE1" w:rsidRPr="00C2018E">
        <w:rPr>
          <w:rFonts w:asciiTheme="majorBidi" w:hAnsiTheme="majorBidi"/>
          <w:lang w:val="en-GB"/>
        </w:rPr>
        <w:t xml:space="preserve">chose to share screenshots. This indicates the </w:t>
      </w:r>
      <w:r w:rsidR="00B53DE1" w:rsidRPr="00C2018E">
        <w:rPr>
          <w:rFonts w:asciiTheme="majorBidi" w:hAnsiTheme="majorBidi" w:cstheme="majorBidi"/>
          <w:szCs w:val="24"/>
          <w:lang w:val="en-GB"/>
        </w:rPr>
        <w:t xml:space="preserve">participants’ </w:t>
      </w:r>
      <w:r w:rsidR="00B53DE1" w:rsidRPr="00C2018E">
        <w:rPr>
          <w:rFonts w:asciiTheme="majorBidi" w:hAnsiTheme="majorBidi"/>
          <w:lang w:val="en-GB"/>
        </w:rPr>
        <w:t xml:space="preserve">desire to share content without </w:t>
      </w:r>
      <w:r w:rsidR="00B53DE1" w:rsidRPr="00C2018E">
        <w:rPr>
          <w:rFonts w:asciiTheme="majorBidi" w:hAnsiTheme="majorBidi" w:cstheme="majorBidi"/>
          <w:szCs w:val="24"/>
          <w:lang w:val="en-GB"/>
        </w:rPr>
        <w:t>providing</w:t>
      </w:r>
      <w:r w:rsidR="00B53DE1" w:rsidRPr="00C2018E">
        <w:rPr>
          <w:rFonts w:asciiTheme="majorBidi" w:hAnsiTheme="majorBidi"/>
          <w:lang w:val="en-GB"/>
        </w:rPr>
        <w:t xml:space="preserve"> official </w:t>
      </w:r>
      <w:r w:rsidR="00B53DE1" w:rsidRPr="00C2018E">
        <w:rPr>
          <w:rFonts w:asciiTheme="majorBidi" w:hAnsiTheme="majorBidi" w:cstheme="majorBidi"/>
          <w:szCs w:val="24"/>
          <w:lang w:val="en-GB"/>
        </w:rPr>
        <w:t>SNS links</w:t>
      </w:r>
      <w:r w:rsidR="00B53DE1" w:rsidRPr="00C2018E">
        <w:rPr>
          <w:rFonts w:asciiTheme="majorBidi" w:hAnsiTheme="majorBidi"/>
          <w:lang w:val="en-GB"/>
        </w:rPr>
        <w:t xml:space="preserve"> to the sender or </w:t>
      </w:r>
      <w:r w:rsidR="00B53DE1" w:rsidRPr="00C2018E">
        <w:rPr>
          <w:rFonts w:asciiTheme="majorBidi" w:hAnsiTheme="majorBidi" w:cstheme="majorBidi"/>
          <w:szCs w:val="24"/>
          <w:lang w:val="en-GB"/>
        </w:rPr>
        <w:t xml:space="preserve">indicating </w:t>
      </w:r>
      <w:r w:rsidR="00B53DE1" w:rsidRPr="00C2018E">
        <w:rPr>
          <w:rFonts w:asciiTheme="majorBidi" w:hAnsiTheme="majorBidi"/>
          <w:lang w:val="en-GB"/>
        </w:rPr>
        <w:t xml:space="preserve">the origin of that content. This tactic could be seen as a strategic rhetorical device. The </w:t>
      </w:r>
      <w:r w:rsidR="00B53DE1" w:rsidRPr="00C2018E">
        <w:rPr>
          <w:rFonts w:asciiTheme="majorBidi" w:hAnsiTheme="majorBidi" w:cstheme="majorBidi"/>
          <w:szCs w:val="24"/>
          <w:lang w:val="en-GB"/>
        </w:rPr>
        <w:t>participants</w:t>
      </w:r>
      <w:r w:rsidR="00B53DE1" w:rsidRPr="00C2018E">
        <w:rPr>
          <w:rFonts w:asciiTheme="majorBidi" w:hAnsiTheme="majorBidi"/>
          <w:lang w:val="en-GB"/>
        </w:rPr>
        <w:t xml:space="preserve"> shared the content, but they did not always share the context </w:t>
      </w:r>
      <w:r w:rsidR="00B53DE1" w:rsidRPr="00C2018E">
        <w:rPr>
          <w:rFonts w:asciiTheme="majorBidi" w:hAnsiTheme="majorBidi" w:cstheme="majorBidi"/>
          <w:szCs w:val="24"/>
          <w:lang w:val="en-GB"/>
        </w:rPr>
        <w:t>of</w:t>
      </w:r>
      <w:r w:rsidR="00B53DE1" w:rsidRPr="00C2018E">
        <w:rPr>
          <w:rFonts w:asciiTheme="majorBidi" w:hAnsiTheme="majorBidi"/>
          <w:lang w:val="en-GB"/>
        </w:rPr>
        <w:t xml:space="preserve"> that </w:t>
      </w:r>
      <w:r w:rsidR="00B53DE1" w:rsidRPr="00C2018E">
        <w:rPr>
          <w:rFonts w:asciiTheme="majorBidi" w:hAnsiTheme="majorBidi" w:cstheme="majorBidi"/>
          <w:szCs w:val="24"/>
          <w:lang w:val="en-GB"/>
        </w:rPr>
        <w:t xml:space="preserve">content. Because they did not use hyperlinks, </w:t>
      </w:r>
      <w:r w:rsidR="00B53DE1" w:rsidRPr="00C2018E">
        <w:rPr>
          <w:rFonts w:asciiTheme="majorBidi" w:hAnsiTheme="majorBidi"/>
          <w:lang w:val="en-GB"/>
        </w:rPr>
        <w:t xml:space="preserve">they </w:t>
      </w:r>
      <w:r w:rsidR="00B53DE1" w:rsidRPr="00C2018E">
        <w:rPr>
          <w:rFonts w:asciiTheme="majorBidi" w:hAnsiTheme="majorBidi" w:cstheme="majorBidi"/>
          <w:szCs w:val="24"/>
          <w:lang w:val="en-GB"/>
        </w:rPr>
        <w:t>did</w:t>
      </w:r>
      <w:r w:rsidR="00B53DE1" w:rsidRPr="00C2018E">
        <w:rPr>
          <w:rFonts w:asciiTheme="majorBidi" w:hAnsiTheme="majorBidi"/>
          <w:lang w:val="en-GB"/>
        </w:rPr>
        <w:t xml:space="preserve"> not </w:t>
      </w:r>
      <w:r w:rsidR="00B53DE1" w:rsidRPr="00C2018E">
        <w:rPr>
          <w:rFonts w:asciiTheme="majorBidi" w:hAnsiTheme="majorBidi" w:cstheme="majorBidi"/>
          <w:szCs w:val="24"/>
          <w:lang w:val="en-GB"/>
        </w:rPr>
        <w:t>reveal</w:t>
      </w:r>
      <w:r w:rsidR="00B53DE1" w:rsidRPr="00C2018E">
        <w:rPr>
          <w:rFonts w:asciiTheme="majorBidi" w:hAnsiTheme="majorBidi"/>
          <w:lang w:val="en-GB"/>
        </w:rPr>
        <w:t xml:space="preserve"> the provenance of what they </w:t>
      </w:r>
      <w:r w:rsidR="00B53DE1" w:rsidRPr="00C2018E">
        <w:rPr>
          <w:rFonts w:asciiTheme="majorBidi" w:hAnsiTheme="majorBidi" w:cstheme="majorBidi"/>
          <w:szCs w:val="24"/>
          <w:lang w:val="en-GB"/>
        </w:rPr>
        <w:t>shared. In online contexts</w:t>
      </w:r>
      <w:r w:rsidR="00B53DE1" w:rsidRPr="00C2018E">
        <w:rPr>
          <w:rFonts w:asciiTheme="majorBidi" w:hAnsiTheme="majorBidi"/>
          <w:lang w:val="en-GB"/>
        </w:rPr>
        <w:t xml:space="preserve">, provenance is always clear when a hyperlink is used. </w:t>
      </w:r>
    </w:p>
    <w:p w14:paraId="293533D2" w14:textId="05DDDFE5" w:rsidR="00B53DE1" w:rsidRPr="00C2018E" w:rsidRDefault="00B53DE1" w:rsidP="00D8183E">
      <w:pPr>
        <w:ind w:left="360"/>
        <w:rPr>
          <w:rFonts w:asciiTheme="majorBidi" w:hAnsiTheme="majorBidi"/>
          <w:lang w:val="en-GB"/>
        </w:rPr>
      </w:pPr>
      <w:bookmarkStart w:id="263" w:name="_Hlk499108362"/>
      <w:r w:rsidRPr="00C2018E">
        <w:rPr>
          <w:rFonts w:asciiTheme="majorBidi" w:hAnsiTheme="majorBidi"/>
          <w:lang w:val="en-GB"/>
        </w:rPr>
        <w:t>Rose (2001</w:t>
      </w:r>
      <w:bookmarkEnd w:id="263"/>
      <w:r w:rsidRPr="00C2018E">
        <w:rPr>
          <w:rFonts w:asciiTheme="majorBidi" w:hAnsiTheme="majorBidi"/>
          <w:lang w:val="en-GB"/>
        </w:rPr>
        <w:t xml:space="preserve">) </w:t>
      </w:r>
      <w:r w:rsidRPr="00C2018E">
        <w:rPr>
          <w:rFonts w:asciiTheme="majorBidi" w:hAnsiTheme="majorBidi" w:cstheme="majorBidi"/>
          <w:szCs w:val="24"/>
          <w:lang w:val="en-GB"/>
        </w:rPr>
        <w:t>explained</w:t>
      </w:r>
      <w:r w:rsidRPr="00C2018E">
        <w:rPr>
          <w:rFonts w:asciiTheme="majorBidi" w:hAnsiTheme="majorBidi"/>
          <w:lang w:val="en-GB"/>
        </w:rPr>
        <w:t xml:space="preserve">, </w:t>
      </w:r>
      <w:r w:rsidRPr="00C2018E">
        <w:rPr>
          <w:rFonts w:asciiTheme="majorBidi" w:hAnsiTheme="majorBidi"/>
          <w:i/>
          <w:lang w:val="en-GB"/>
        </w:rPr>
        <w:t>provenance</w:t>
      </w:r>
      <w:r w:rsidRPr="00C2018E">
        <w:rPr>
          <w:rFonts w:asciiTheme="majorBidi" w:hAnsiTheme="majorBidi"/>
          <w:lang w:val="en-GB"/>
        </w:rPr>
        <w:t xml:space="preserve"> refers to history</w:t>
      </w:r>
      <w:r w:rsidRPr="00C2018E">
        <w:rPr>
          <w:rFonts w:asciiTheme="majorBidi" w:hAnsiTheme="majorBidi" w:cstheme="majorBidi"/>
          <w:szCs w:val="24"/>
          <w:lang w:val="en-GB"/>
        </w:rPr>
        <w:t xml:space="preserve">; it indicates </w:t>
      </w:r>
      <w:r w:rsidRPr="00C2018E">
        <w:rPr>
          <w:rFonts w:asciiTheme="majorBidi" w:hAnsiTheme="majorBidi"/>
          <w:lang w:val="en-GB"/>
        </w:rPr>
        <w:t xml:space="preserve">where </w:t>
      </w:r>
      <w:r w:rsidRPr="00C2018E">
        <w:rPr>
          <w:rFonts w:asciiTheme="majorBidi" w:hAnsiTheme="majorBidi" w:cstheme="majorBidi"/>
          <w:szCs w:val="24"/>
          <w:lang w:val="en-GB"/>
        </w:rPr>
        <w:t>an object or term</w:t>
      </w:r>
      <w:r w:rsidRPr="00C2018E">
        <w:rPr>
          <w:rFonts w:asciiTheme="majorBidi" w:hAnsiTheme="majorBidi"/>
          <w:lang w:val="en-GB"/>
        </w:rPr>
        <w:t xml:space="preserve"> came from</w:t>
      </w:r>
      <w:r w:rsidRPr="00C2018E">
        <w:rPr>
          <w:rFonts w:asciiTheme="majorBidi" w:hAnsiTheme="majorBidi" w:cstheme="majorBidi"/>
          <w:szCs w:val="24"/>
          <w:lang w:val="en-GB"/>
        </w:rPr>
        <w:t>. Thus, although this study’s participants made</w:t>
      </w:r>
      <w:r w:rsidRPr="00C2018E">
        <w:rPr>
          <w:rFonts w:asciiTheme="majorBidi" w:hAnsiTheme="majorBidi"/>
          <w:lang w:val="en-GB"/>
        </w:rPr>
        <w:t xml:space="preserve"> content available to parents </w:t>
      </w:r>
      <w:r w:rsidRPr="00C2018E">
        <w:rPr>
          <w:rFonts w:asciiTheme="majorBidi" w:hAnsiTheme="majorBidi" w:cstheme="majorBidi"/>
          <w:szCs w:val="24"/>
          <w:lang w:val="en-GB"/>
        </w:rPr>
        <w:t xml:space="preserve">and other family members </w:t>
      </w:r>
      <w:r w:rsidRPr="00C2018E">
        <w:rPr>
          <w:rFonts w:asciiTheme="majorBidi" w:hAnsiTheme="majorBidi"/>
          <w:lang w:val="en-GB"/>
        </w:rPr>
        <w:t>using screenshots</w:t>
      </w:r>
      <w:r w:rsidRPr="00C2018E">
        <w:rPr>
          <w:rFonts w:asciiTheme="majorBidi" w:hAnsiTheme="majorBidi" w:cstheme="majorBidi"/>
          <w:szCs w:val="24"/>
          <w:lang w:val="en-GB"/>
        </w:rPr>
        <w:t>,</w:t>
      </w:r>
      <w:r w:rsidRPr="00C2018E">
        <w:rPr>
          <w:rFonts w:asciiTheme="majorBidi" w:hAnsiTheme="majorBidi"/>
          <w:lang w:val="en-GB"/>
        </w:rPr>
        <w:t xml:space="preserve"> they </w:t>
      </w:r>
      <w:r w:rsidRPr="00C2018E">
        <w:rPr>
          <w:rFonts w:asciiTheme="majorBidi" w:hAnsiTheme="majorBidi" w:cstheme="majorBidi"/>
          <w:szCs w:val="24"/>
          <w:lang w:val="en-GB"/>
        </w:rPr>
        <w:t>did</w:t>
      </w:r>
      <w:r w:rsidRPr="00C2018E">
        <w:rPr>
          <w:rFonts w:asciiTheme="majorBidi" w:hAnsiTheme="majorBidi"/>
          <w:lang w:val="en-GB"/>
        </w:rPr>
        <w:t xml:space="preserve"> not </w:t>
      </w:r>
      <w:r w:rsidRPr="00C2018E">
        <w:rPr>
          <w:rFonts w:asciiTheme="majorBidi" w:hAnsiTheme="majorBidi" w:cstheme="majorBidi"/>
          <w:szCs w:val="24"/>
          <w:lang w:val="en-GB"/>
        </w:rPr>
        <w:t>enable those</w:t>
      </w:r>
      <w:r w:rsidRPr="00C2018E">
        <w:rPr>
          <w:rFonts w:asciiTheme="majorBidi" w:hAnsiTheme="majorBidi"/>
          <w:lang w:val="en-GB"/>
        </w:rPr>
        <w:t xml:space="preserve"> family </w:t>
      </w:r>
      <w:r w:rsidRPr="00C2018E">
        <w:rPr>
          <w:rFonts w:asciiTheme="majorBidi" w:hAnsiTheme="majorBidi" w:cstheme="majorBidi"/>
          <w:szCs w:val="24"/>
          <w:lang w:val="en-GB"/>
        </w:rPr>
        <w:t xml:space="preserve">members </w:t>
      </w:r>
      <w:r w:rsidRPr="00C2018E">
        <w:rPr>
          <w:rFonts w:asciiTheme="majorBidi" w:hAnsiTheme="majorBidi"/>
          <w:lang w:val="en-GB"/>
        </w:rPr>
        <w:t xml:space="preserve">to follow up and see the context </w:t>
      </w:r>
      <w:r w:rsidRPr="00C2018E">
        <w:rPr>
          <w:rFonts w:asciiTheme="majorBidi" w:hAnsiTheme="majorBidi" w:cstheme="majorBidi"/>
          <w:szCs w:val="24"/>
          <w:lang w:val="en-GB"/>
        </w:rPr>
        <w:t>of that content.</w:t>
      </w:r>
      <w:r w:rsidRPr="00C2018E">
        <w:rPr>
          <w:rFonts w:asciiTheme="majorBidi" w:hAnsiTheme="majorBidi"/>
          <w:lang w:val="en-GB"/>
        </w:rPr>
        <w:t xml:space="preserve"> This limited what the </w:t>
      </w:r>
      <w:r w:rsidRPr="00C2018E">
        <w:rPr>
          <w:rFonts w:asciiTheme="majorBidi" w:hAnsiTheme="majorBidi" w:cstheme="majorBidi"/>
          <w:szCs w:val="24"/>
          <w:lang w:val="en-GB"/>
        </w:rPr>
        <w:t>receivers could learn</w:t>
      </w:r>
      <w:r w:rsidRPr="00C2018E">
        <w:rPr>
          <w:rFonts w:asciiTheme="majorBidi" w:hAnsiTheme="majorBidi"/>
          <w:lang w:val="en-GB"/>
        </w:rPr>
        <w:t xml:space="preserve"> about the </w:t>
      </w:r>
      <w:r w:rsidRPr="00C2018E">
        <w:rPr>
          <w:rFonts w:asciiTheme="majorBidi" w:hAnsiTheme="majorBidi" w:cstheme="majorBidi"/>
          <w:szCs w:val="24"/>
          <w:lang w:val="en-GB"/>
        </w:rPr>
        <w:t xml:space="preserve">information’s </w:t>
      </w:r>
      <w:r w:rsidRPr="00C2018E">
        <w:rPr>
          <w:rFonts w:asciiTheme="majorBidi" w:hAnsiTheme="majorBidi"/>
          <w:lang w:val="en-GB"/>
        </w:rPr>
        <w:t xml:space="preserve">source and </w:t>
      </w:r>
      <w:r w:rsidRPr="00C2018E">
        <w:rPr>
          <w:rFonts w:asciiTheme="majorBidi" w:hAnsiTheme="majorBidi" w:cstheme="majorBidi"/>
          <w:szCs w:val="24"/>
          <w:lang w:val="en-GB"/>
        </w:rPr>
        <w:t>its</w:t>
      </w:r>
      <w:r w:rsidRPr="00C2018E">
        <w:rPr>
          <w:rFonts w:asciiTheme="majorBidi" w:hAnsiTheme="majorBidi"/>
          <w:lang w:val="en-GB"/>
        </w:rPr>
        <w:t xml:space="preserve"> validity</w:t>
      </w:r>
      <w:r w:rsidRPr="00C2018E">
        <w:rPr>
          <w:rFonts w:asciiTheme="majorBidi" w:hAnsiTheme="majorBidi" w:cstheme="majorBidi"/>
          <w:szCs w:val="24"/>
          <w:lang w:val="en-GB"/>
        </w:rPr>
        <w:t>,</w:t>
      </w:r>
      <w:r w:rsidRPr="00C2018E">
        <w:rPr>
          <w:rFonts w:asciiTheme="majorBidi" w:hAnsiTheme="majorBidi"/>
          <w:lang w:val="en-GB"/>
        </w:rPr>
        <w:t xml:space="preserve"> which </w:t>
      </w:r>
      <w:r w:rsidRPr="00C2018E">
        <w:rPr>
          <w:rFonts w:asciiTheme="majorBidi" w:hAnsiTheme="majorBidi" w:cstheme="majorBidi"/>
          <w:szCs w:val="24"/>
          <w:lang w:val="en-GB"/>
        </w:rPr>
        <w:t xml:space="preserve">narrowed the </w:t>
      </w:r>
      <w:r w:rsidRPr="00C2018E">
        <w:rPr>
          <w:rFonts w:asciiTheme="majorBidi" w:hAnsiTheme="majorBidi"/>
          <w:lang w:val="en-GB"/>
        </w:rPr>
        <w:t xml:space="preserve">possibilities </w:t>
      </w:r>
      <w:r w:rsidRPr="00C2018E">
        <w:rPr>
          <w:rFonts w:asciiTheme="majorBidi" w:hAnsiTheme="majorBidi" w:cstheme="majorBidi"/>
          <w:szCs w:val="24"/>
          <w:lang w:val="en-GB"/>
        </w:rPr>
        <w:t xml:space="preserve">for </w:t>
      </w:r>
      <w:r w:rsidRPr="00C2018E">
        <w:rPr>
          <w:rFonts w:asciiTheme="majorBidi" w:hAnsiTheme="majorBidi"/>
          <w:lang w:val="en-GB"/>
        </w:rPr>
        <w:t xml:space="preserve">how the </w:t>
      </w:r>
      <w:r w:rsidRPr="00C2018E">
        <w:rPr>
          <w:rFonts w:asciiTheme="majorBidi" w:hAnsiTheme="majorBidi" w:cstheme="majorBidi"/>
          <w:szCs w:val="24"/>
          <w:lang w:val="en-GB"/>
        </w:rPr>
        <w:t xml:space="preserve">receivers could </w:t>
      </w:r>
      <w:r w:rsidRPr="00C2018E">
        <w:rPr>
          <w:rFonts w:asciiTheme="majorBidi" w:hAnsiTheme="majorBidi"/>
          <w:lang w:val="en-GB"/>
        </w:rPr>
        <w:t xml:space="preserve">interact with </w:t>
      </w:r>
      <w:r w:rsidRPr="00C2018E">
        <w:rPr>
          <w:rFonts w:asciiTheme="majorBidi" w:hAnsiTheme="majorBidi" w:cstheme="majorBidi"/>
          <w:szCs w:val="24"/>
          <w:lang w:val="en-GB"/>
        </w:rPr>
        <w:t>that content. This method</w:t>
      </w:r>
      <w:r w:rsidRPr="00C2018E">
        <w:rPr>
          <w:rFonts w:asciiTheme="majorBidi" w:hAnsiTheme="majorBidi"/>
          <w:lang w:val="en-GB"/>
        </w:rPr>
        <w:t xml:space="preserve"> also protected the </w:t>
      </w:r>
      <w:r w:rsidRPr="00C2018E">
        <w:rPr>
          <w:rFonts w:asciiTheme="majorBidi" w:hAnsiTheme="majorBidi" w:cstheme="majorBidi"/>
          <w:szCs w:val="24"/>
          <w:lang w:val="en-GB"/>
        </w:rPr>
        <w:t>senders,</w:t>
      </w:r>
      <w:r w:rsidRPr="00C2018E">
        <w:rPr>
          <w:rFonts w:asciiTheme="majorBidi" w:hAnsiTheme="majorBidi"/>
          <w:lang w:val="en-GB"/>
        </w:rPr>
        <w:t xml:space="preserve"> as </w:t>
      </w:r>
      <w:r w:rsidRPr="00C2018E">
        <w:rPr>
          <w:rFonts w:asciiTheme="majorBidi" w:hAnsiTheme="majorBidi" w:cstheme="majorBidi"/>
          <w:szCs w:val="24"/>
          <w:lang w:val="en-GB"/>
        </w:rPr>
        <w:t>the content</w:t>
      </w:r>
      <w:r w:rsidRPr="00C2018E">
        <w:rPr>
          <w:rFonts w:asciiTheme="majorBidi" w:hAnsiTheme="majorBidi"/>
          <w:lang w:val="en-GB"/>
        </w:rPr>
        <w:t xml:space="preserve"> could not be tracked </w:t>
      </w:r>
      <w:r w:rsidRPr="00C2018E">
        <w:rPr>
          <w:rFonts w:asciiTheme="majorBidi" w:hAnsiTheme="majorBidi" w:cstheme="majorBidi"/>
          <w:szCs w:val="24"/>
          <w:lang w:val="en-GB"/>
        </w:rPr>
        <w:t xml:space="preserve">back to </w:t>
      </w:r>
      <w:r w:rsidRPr="00C2018E">
        <w:rPr>
          <w:rFonts w:asciiTheme="majorBidi" w:hAnsiTheme="majorBidi"/>
          <w:lang w:val="en-GB"/>
        </w:rPr>
        <w:t xml:space="preserve">or discussed </w:t>
      </w:r>
      <w:r w:rsidRPr="00C2018E">
        <w:rPr>
          <w:rFonts w:asciiTheme="majorBidi" w:hAnsiTheme="majorBidi" w:cstheme="majorBidi"/>
          <w:szCs w:val="24"/>
          <w:lang w:val="en-GB"/>
        </w:rPr>
        <w:t>in</w:t>
      </w:r>
      <w:r w:rsidRPr="00C2018E">
        <w:rPr>
          <w:rFonts w:asciiTheme="majorBidi" w:hAnsiTheme="majorBidi"/>
          <w:lang w:val="en-GB"/>
        </w:rPr>
        <w:t xml:space="preserve"> the original space.</w:t>
      </w:r>
    </w:p>
    <w:p w14:paraId="7911DAA0" w14:textId="44999509" w:rsidR="00B53DE1" w:rsidRPr="00C2018E" w:rsidRDefault="00EB3AFB" w:rsidP="00D8183E">
      <w:pPr>
        <w:ind w:left="360"/>
        <w:rPr>
          <w:rFonts w:asciiTheme="majorBidi" w:hAnsiTheme="majorBidi"/>
          <w:lang w:val="en-GB"/>
        </w:rPr>
      </w:pPr>
      <w:r w:rsidRPr="00C2018E">
        <w:rPr>
          <w:rFonts w:asciiTheme="majorBidi" w:hAnsiTheme="majorBidi"/>
          <w:lang w:val="en-GB"/>
        </w:rPr>
        <w:lastRenderedPageBreak/>
        <w:t>T</w:t>
      </w:r>
      <w:r w:rsidR="00B53DE1" w:rsidRPr="00C2018E">
        <w:rPr>
          <w:rFonts w:asciiTheme="majorBidi" w:hAnsiTheme="majorBidi"/>
          <w:lang w:val="en-GB"/>
        </w:rPr>
        <w:t xml:space="preserve">his trend of capturing screenshots from SNSs and sending them to family </w:t>
      </w:r>
      <w:r w:rsidR="00B53DE1" w:rsidRPr="00C2018E">
        <w:rPr>
          <w:rFonts w:asciiTheme="majorBidi" w:hAnsiTheme="majorBidi" w:cstheme="majorBidi"/>
          <w:szCs w:val="24"/>
          <w:lang w:val="en-GB"/>
        </w:rPr>
        <w:t xml:space="preserve">members across platforms (e.g., in </w:t>
      </w:r>
      <w:r w:rsidR="00B53DE1" w:rsidRPr="00C2018E">
        <w:rPr>
          <w:rFonts w:asciiTheme="majorBidi" w:hAnsiTheme="majorBidi"/>
          <w:lang w:val="en-GB"/>
        </w:rPr>
        <w:t>WhatsApp groups</w:t>
      </w:r>
      <w:r w:rsidR="00B53DE1" w:rsidRPr="00C2018E">
        <w:rPr>
          <w:rFonts w:asciiTheme="majorBidi" w:hAnsiTheme="majorBidi" w:cstheme="majorBidi"/>
          <w:szCs w:val="24"/>
          <w:lang w:val="en-GB"/>
        </w:rPr>
        <w:t>)</w:t>
      </w:r>
      <w:r w:rsidR="00B53DE1" w:rsidRPr="00C2018E">
        <w:rPr>
          <w:rFonts w:asciiTheme="majorBidi" w:hAnsiTheme="majorBidi"/>
          <w:lang w:val="en-GB"/>
        </w:rPr>
        <w:t xml:space="preserve"> suggests </w:t>
      </w:r>
      <w:r w:rsidR="00B53DE1" w:rsidRPr="00C2018E">
        <w:rPr>
          <w:rFonts w:asciiTheme="majorBidi" w:hAnsiTheme="majorBidi" w:cstheme="majorBidi"/>
          <w:szCs w:val="24"/>
          <w:lang w:val="en-GB"/>
        </w:rPr>
        <w:t xml:space="preserve">that the participants exercised </w:t>
      </w:r>
      <w:r w:rsidR="00B53DE1" w:rsidRPr="00C2018E">
        <w:rPr>
          <w:rFonts w:asciiTheme="majorBidi" w:hAnsiTheme="majorBidi"/>
          <w:lang w:val="en-GB"/>
        </w:rPr>
        <w:t xml:space="preserve">both </w:t>
      </w:r>
      <w:r w:rsidR="00B53DE1" w:rsidRPr="00C2018E">
        <w:rPr>
          <w:rFonts w:asciiTheme="majorBidi" w:hAnsiTheme="majorBidi" w:cstheme="majorBidi"/>
          <w:szCs w:val="24"/>
          <w:lang w:val="en-GB"/>
        </w:rPr>
        <w:t>kindness and power. It may show</w:t>
      </w:r>
      <w:r w:rsidR="00B53DE1" w:rsidRPr="00C2018E">
        <w:rPr>
          <w:rFonts w:asciiTheme="majorBidi" w:hAnsiTheme="majorBidi"/>
          <w:lang w:val="en-GB"/>
        </w:rPr>
        <w:t xml:space="preserve"> how considerate the participants were, as they knew that other people </w:t>
      </w:r>
      <w:r w:rsidR="00B53DE1" w:rsidRPr="00C2018E">
        <w:rPr>
          <w:rFonts w:asciiTheme="majorBidi" w:hAnsiTheme="majorBidi" w:cstheme="majorBidi"/>
          <w:szCs w:val="24"/>
          <w:lang w:val="en-GB"/>
        </w:rPr>
        <w:t>(</w:t>
      </w:r>
      <w:r w:rsidR="00B53DE1" w:rsidRPr="00C2018E">
        <w:rPr>
          <w:rFonts w:asciiTheme="majorBidi" w:hAnsiTheme="majorBidi"/>
          <w:lang w:val="en-GB"/>
        </w:rPr>
        <w:t>such as their parents</w:t>
      </w:r>
      <w:r w:rsidR="00B53DE1" w:rsidRPr="00C2018E">
        <w:rPr>
          <w:rFonts w:asciiTheme="majorBidi" w:hAnsiTheme="majorBidi" w:cstheme="majorBidi"/>
          <w:szCs w:val="24"/>
          <w:lang w:val="en-GB"/>
        </w:rPr>
        <w:t>)</w:t>
      </w:r>
      <w:r w:rsidR="00B53DE1" w:rsidRPr="00C2018E">
        <w:rPr>
          <w:rFonts w:asciiTheme="majorBidi" w:hAnsiTheme="majorBidi"/>
          <w:lang w:val="en-GB"/>
        </w:rPr>
        <w:t xml:space="preserve"> could not </w:t>
      </w:r>
      <w:r w:rsidR="00B53DE1" w:rsidRPr="00C2018E">
        <w:rPr>
          <w:rFonts w:asciiTheme="majorBidi" w:hAnsiTheme="majorBidi" w:cstheme="majorBidi"/>
          <w:szCs w:val="24"/>
          <w:lang w:val="en-GB"/>
        </w:rPr>
        <w:t>join</w:t>
      </w:r>
      <w:r w:rsidR="00B53DE1" w:rsidRPr="00C2018E">
        <w:rPr>
          <w:rFonts w:asciiTheme="majorBidi" w:hAnsiTheme="majorBidi"/>
          <w:lang w:val="en-GB"/>
        </w:rPr>
        <w:t xml:space="preserve"> these </w:t>
      </w:r>
      <w:r w:rsidR="00B53DE1" w:rsidRPr="00C2018E">
        <w:rPr>
          <w:rFonts w:asciiTheme="majorBidi" w:hAnsiTheme="majorBidi" w:cstheme="majorBidi"/>
          <w:szCs w:val="24"/>
          <w:lang w:val="en-GB"/>
        </w:rPr>
        <w:t xml:space="preserve">other </w:t>
      </w:r>
      <w:r w:rsidR="00B53DE1" w:rsidRPr="00C2018E">
        <w:rPr>
          <w:rFonts w:asciiTheme="majorBidi" w:hAnsiTheme="majorBidi"/>
          <w:lang w:val="en-GB"/>
        </w:rPr>
        <w:t xml:space="preserve">online spaces, so they brought </w:t>
      </w:r>
      <w:r w:rsidR="00B53DE1" w:rsidRPr="00C2018E">
        <w:rPr>
          <w:rFonts w:asciiTheme="majorBidi" w:hAnsiTheme="majorBidi" w:cstheme="majorBidi"/>
          <w:szCs w:val="24"/>
          <w:lang w:val="en-GB"/>
        </w:rPr>
        <w:t xml:space="preserve">these people </w:t>
      </w:r>
      <w:r w:rsidR="00B53DE1" w:rsidRPr="00C2018E">
        <w:rPr>
          <w:rFonts w:asciiTheme="majorBidi" w:hAnsiTheme="majorBidi"/>
          <w:lang w:val="en-GB"/>
        </w:rPr>
        <w:t>some content of interest</w:t>
      </w:r>
      <w:r w:rsidR="00B53DE1" w:rsidRPr="00C2018E">
        <w:rPr>
          <w:rFonts w:asciiTheme="majorBidi" w:hAnsiTheme="majorBidi" w:cstheme="majorBidi"/>
          <w:szCs w:val="24"/>
          <w:lang w:val="en-GB"/>
        </w:rPr>
        <w:t xml:space="preserve"> from those spaces.</w:t>
      </w:r>
      <w:r w:rsidR="00B53DE1" w:rsidRPr="00C2018E">
        <w:rPr>
          <w:rFonts w:asciiTheme="majorBidi" w:hAnsiTheme="majorBidi"/>
          <w:lang w:val="en-GB"/>
        </w:rPr>
        <w:t xml:space="preserve"> They did not use links</w:t>
      </w:r>
      <w:r w:rsidR="00B53DE1" w:rsidRPr="00C2018E">
        <w:rPr>
          <w:rFonts w:asciiTheme="majorBidi" w:hAnsiTheme="majorBidi" w:cstheme="majorBidi"/>
          <w:szCs w:val="24"/>
          <w:lang w:val="en-GB"/>
        </w:rPr>
        <w:t>, however,</w:t>
      </w:r>
      <w:r w:rsidR="00B53DE1" w:rsidRPr="00C2018E">
        <w:rPr>
          <w:rFonts w:asciiTheme="majorBidi" w:hAnsiTheme="majorBidi"/>
          <w:lang w:val="en-GB"/>
        </w:rPr>
        <w:t xml:space="preserve"> as they may have </w:t>
      </w:r>
      <w:r w:rsidR="003476EE" w:rsidRPr="00C2018E">
        <w:rPr>
          <w:rFonts w:asciiTheme="majorBidi" w:hAnsiTheme="majorBidi" w:cstheme="majorBidi"/>
          <w:szCs w:val="24"/>
          <w:lang w:val="en-GB"/>
        </w:rPr>
        <w:t>recognised</w:t>
      </w:r>
      <w:r w:rsidR="003476EE" w:rsidRPr="00C2018E">
        <w:rPr>
          <w:rFonts w:asciiTheme="majorBidi" w:hAnsiTheme="majorBidi"/>
          <w:lang w:val="en-GB"/>
        </w:rPr>
        <w:t xml:space="preserve"> </w:t>
      </w:r>
      <w:r w:rsidR="00B53DE1" w:rsidRPr="00C2018E">
        <w:rPr>
          <w:rFonts w:asciiTheme="majorBidi" w:hAnsiTheme="majorBidi"/>
          <w:lang w:val="en-GB"/>
        </w:rPr>
        <w:t xml:space="preserve">that </w:t>
      </w:r>
      <w:r w:rsidR="00B53DE1" w:rsidRPr="00C2018E">
        <w:rPr>
          <w:rFonts w:asciiTheme="majorBidi" w:hAnsiTheme="majorBidi" w:cstheme="majorBidi"/>
          <w:szCs w:val="24"/>
          <w:lang w:val="en-GB"/>
        </w:rPr>
        <w:t xml:space="preserve">their parents would not appreciate the </w:t>
      </w:r>
      <w:r w:rsidR="00B53DE1" w:rsidRPr="00C2018E">
        <w:rPr>
          <w:rFonts w:asciiTheme="majorBidi" w:hAnsiTheme="majorBidi"/>
          <w:lang w:val="en-GB"/>
        </w:rPr>
        <w:t xml:space="preserve">other content in </w:t>
      </w:r>
      <w:r w:rsidR="00B53DE1" w:rsidRPr="00C2018E">
        <w:rPr>
          <w:rFonts w:asciiTheme="majorBidi" w:hAnsiTheme="majorBidi" w:cstheme="majorBidi"/>
          <w:szCs w:val="24"/>
          <w:lang w:val="en-GB"/>
        </w:rPr>
        <w:t>those</w:t>
      </w:r>
      <w:r w:rsidR="00B53DE1" w:rsidRPr="00C2018E">
        <w:rPr>
          <w:rFonts w:asciiTheme="majorBidi" w:hAnsiTheme="majorBidi"/>
          <w:lang w:val="en-GB"/>
        </w:rPr>
        <w:t xml:space="preserve"> online spaces. I see this as a filtering and controlling mechanism. </w:t>
      </w:r>
      <w:r w:rsidR="00B53DE1" w:rsidRPr="00C2018E">
        <w:rPr>
          <w:rFonts w:asciiTheme="majorBidi" w:hAnsiTheme="majorBidi" w:cstheme="majorBidi"/>
          <w:szCs w:val="24"/>
          <w:lang w:val="en-GB"/>
        </w:rPr>
        <w:t>This mechanism</w:t>
      </w:r>
      <w:r w:rsidR="00B53DE1" w:rsidRPr="00C2018E">
        <w:rPr>
          <w:rFonts w:asciiTheme="majorBidi" w:hAnsiTheme="majorBidi"/>
          <w:lang w:val="en-GB"/>
        </w:rPr>
        <w:t xml:space="preserve"> is powerful </w:t>
      </w:r>
      <w:r w:rsidR="00B53DE1" w:rsidRPr="00C2018E">
        <w:rPr>
          <w:rFonts w:asciiTheme="majorBidi" w:hAnsiTheme="majorBidi" w:cstheme="majorBidi"/>
          <w:szCs w:val="24"/>
          <w:lang w:val="en-GB"/>
        </w:rPr>
        <w:t>because it allowed the participants to manipulate</w:t>
      </w:r>
      <w:r w:rsidR="00B53DE1" w:rsidRPr="00C2018E">
        <w:rPr>
          <w:rFonts w:asciiTheme="majorBidi" w:hAnsiTheme="majorBidi"/>
          <w:lang w:val="en-GB"/>
        </w:rPr>
        <w:t xml:space="preserve"> what their parents saw </w:t>
      </w:r>
      <w:r w:rsidR="00B53DE1" w:rsidRPr="00C2018E">
        <w:rPr>
          <w:rFonts w:asciiTheme="majorBidi" w:hAnsiTheme="majorBidi" w:cstheme="majorBidi"/>
          <w:szCs w:val="24"/>
          <w:lang w:val="en-GB"/>
        </w:rPr>
        <w:t>by</w:t>
      </w:r>
      <w:r w:rsidR="00B53DE1" w:rsidRPr="00C2018E">
        <w:rPr>
          <w:rFonts w:asciiTheme="majorBidi" w:hAnsiTheme="majorBidi"/>
          <w:lang w:val="en-GB"/>
        </w:rPr>
        <w:t xml:space="preserve"> limited it to </w:t>
      </w:r>
      <w:r w:rsidR="00B53DE1" w:rsidRPr="00C2018E">
        <w:rPr>
          <w:rFonts w:asciiTheme="majorBidi" w:hAnsiTheme="majorBidi" w:cstheme="majorBidi"/>
          <w:szCs w:val="24"/>
          <w:lang w:val="en-GB"/>
        </w:rPr>
        <w:t xml:space="preserve">just </w:t>
      </w:r>
      <w:r w:rsidR="00B53DE1" w:rsidRPr="00C2018E">
        <w:rPr>
          <w:rFonts w:asciiTheme="majorBidi" w:hAnsiTheme="majorBidi"/>
          <w:lang w:val="en-GB"/>
        </w:rPr>
        <w:t xml:space="preserve">the screenshots </w:t>
      </w:r>
      <w:r w:rsidR="00B53DE1" w:rsidRPr="00C2018E">
        <w:rPr>
          <w:rFonts w:asciiTheme="majorBidi" w:hAnsiTheme="majorBidi" w:cstheme="majorBidi"/>
          <w:szCs w:val="24"/>
          <w:lang w:val="en-GB"/>
        </w:rPr>
        <w:t>that the participants chose</w:t>
      </w:r>
      <w:r w:rsidR="00B53DE1" w:rsidRPr="00C2018E">
        <w:rPr>
          <w:rFonts w:asciiTheme="majorBidi" w:hAnsiTheme="majorBidi"/>
          <w:lang w:val="en-GB"/>
        </w:rPr>
        <w:t xml:space="preserve"> to capture and send. </w:t>
      </w:r>
    </w:p>
    <w:p w14:paraId="3CFD1613" w14:textId="15940C8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This trend also suggests </w:t>
      </w:r>
      <w:r w:rsidRPr="00C2018E">
        <w:rPr>
          <w:rFonts w:asciiTheme="majorBidi" w:hAnsiTheme="majorBidi" w:cstheme="majorBidi"/>
          <w:szCs w:val="24"/>
          <w:lang w:val="en-GB"/>
        </w:rPr>
        <w:t xml:space="preserve">that SNSs play a </w:t>
      </w:r>
      <w:r w:rsidRPr="00C2018E">
        <w:rPr>
          <w:rFonts w:asciiTheme="majorBidi" w:hAnsiTheme="majorBidi"/>
          <w:lang w:val="en-GB"/>
        </w:rPr>
        <w:t>prominent role in social life</w:t>
      </w:r>
      <w:r w:rsidRPr="00C2018E">
        <w:rPr>
          <w:rFonts w:asciiTheme="majorBidi" w:hAnsiTheme="majorBidi" w:cstheme="majorBidi"/>
          <w:szCs w:val="24"/>
          <w:lang w:val="en-GB"/>
        </w:rPr>
        <w:t xml:space="preserve"> today and</w:t>
      </w:r>
      <w:r w:rsidRPr="00C2018E">
        <w:rPr>
          <w:rFonts w:asciiTheme="majorBidi" w:hAnsiTheme="majorBidi"/>
          <w:lang w:val="en-GB"/>
        </w:rPr>
        <w:t xml:space="preserve"> indicates </w:t>
      </w:r>
      <w:r w:rsidRPr="00C2018E">
        <w:rPr>
          <w:rFonts w:asciiTheme="majorBidi" w:hAnsiTheme="majorBidi" w:cstheme="majorBidi"/>
          <w:szCs w:val="24"/>
          <w:lang w:val="en-GB"/>
        </w:rPr>
        <w:t>SNSs’</w:t>
      </w:r>
      <w:r w:rsidRPr="00C2018E">
        <w:rPr>
          <w:rFonts w:asciiTheme="majorBidi" w:hAnsiTheme="majorBidi"/>
          <w:lang w:val="en-GB"/>
        </w:rPr>
        <w:t xml:space="preserve"> increasing importance</w:t>
      </w:r>
      <w:r w:rsidRPr="00C2018E">
        <w:rPr>
          <w:rFonts w:asciiTheme="majorBidi" w:hAnsiTheme="majorBidi" w:cstheme="majorBidi"/>
          <w:szCs w:val="24"/>
          <w:lang w:val="en-GB"/>
        </w:rPr>
        <w:t>, particularly</w:t>
      </w:r>
      <w:r w:rsidRPr="00C2018E">
        <w:rPr>
          <w:rFonts w:asciiTheme="majorBidi" w:hAnsiTheme="majorBidi"/>
          <w:lang w:val="en-GB"/>
        </w:rPr>
        <w:t xml:space="preserve"> as a source of information.</w:t>
      </w:r>
    </w:p>
    <w:bookmarkEnd w:id="261"/>
    <w:bookmarkEnd w:id="262"/>
    <w:p w14:paraId="6957450A" w14:textId="19D9FEEE" w:rsidR="00B53DE1" w:rsidRPr="00C2018E" w:rsidRDefault="00B53DE1" w:rsidP="00D8183E">
      <w:pPr>
        <w:ind w:left="360"/>
        <w:rPr>
          <w:rFonts w:asciiTheme="majorBidi" w:hAnsiTheme="majorBidi"/>
          <w:lang w:val="en-GB"/>
        </w:rPr>
      </w:pPr>
      <w:r w:rsidRPr="00C2018E">
        <w:rPr>
          <w:lang w:val="en-GB"/>
        </w:rPr>
        <w:t>From</w:t>
      </w:r>
      <w:r w:rsidRPr="00C2018E">
        <w:rPr>
          <w:rFonts w:asciiTheme="majorBidi" w:hAnsiTheme="majorBidi" w:cstheme="majorBidi"/>
          <w:szCs w:val="24"/>
          <w:lang w:val="en-GB" w:bidi="ar-AE"/>
        </w:rPr>
        <w:t xml:space="preserve"> a </w:t>
      </w:r>
      <w:r w:rsidRPr="00C2018E">
        <w:rPr>
          <w:rFonts w:asciiTheme="majorBidi" w:hAnsiTheme="majorBidi"/>
          <w:lang w:val="en-GB"/>
        </w:rPr>
        <w:t xml:space="preserve">sociocultural </w:t>
      </w:r>
      <w:r w:rsidRPr="00C2018E">
        <w:rPr>
          <w:rFonts w:asciiTheme="majorBidi" w:hAnsiTheme="majorBidi" w:cstheme="majorBidi"/>
          <w:szCs w:val="24"/>
          <w:lang w:val="en-GB" w:bidi="ar-AE"/>
        </w:rPr>
        <w:t xml:space="preserve">and </w:t>
      </w:r>
      <w:r w:rsidRPr="00C2018E">
        <w:rPr>
          <w:rFonts w:asciiTheme="majorBidi" w:hAnsiTheme="majorBidi"/>
          <w:lang w:val="en-GB"/>
        </w:rPr>
        <w:t>contextual lens, many of the participants’ views can be better understood in reference to society. As mentioned previously, Omani society is strongly steeped in religious values and cultural traditions</w:t>
      </w:r>
      <w:r w:rsidRPr="00C2018E">
        <w:rPr>
          <w:rFonts w:asciiTheme="majorBidi" w:hAnsiTheme="majorBidi" w:cstheme="majorBidi"/>
          <w:szCs w:val="24"/>
          <w:lang w:val="en-GB" w:bidi="ar-AE"/>
        </w:rPr>
        <w:t>—</w:t>
      </w:r>
      <w:r w:rsidRPr="00C2018E">
        <w:rPr>
          <w:rFonts w:asciiTheme="majorBidi" w:hAnsiTheme="majorBidi"/>
          <w:lang w:val="en-GB"/>
        </w:rPr>
        <w:t xml:space="preserve">notwithstanding, as </w:t>
      </w:r>
      <w:r w:rsidRPr="00C2018E">
        <w:rPr>
          <w:rFonts w:asciiTheme="majorBidi" w:hAnsiTheme="majorBidi" w:cstheme="majorBidi"/>
          <w:szCs w:val="24"/>
          <w:lang w:val="en-GB" w:bidi="ar-AE"/>
        </w:rPr>
        <w:t>stated</w:t>
      </w:r>
      <w:r w:rsidRPr="00C2018E">
        <w:rPr>
          <w:rFonts w:asciiTheme="majorBidi" w:hAnsiTheme="majorBidi"/>
          <w:lang w:val="en-GB"/>
        </w:rPr>
        <w:t xml:space="preserve"> earlier, the notion that these cultures and traditions </w:t>
      </w:r>
      <w:r w:rsidRPr="00C2018E">
        <w:rPr>
          <w:rFonts w:asciiTheme="majorBidi" w:hAnsiTheme="majorBidi" w:cstheme="majorBidi"/>
          <w:szCs w:val="24"/>
          <w:lang w:val="en-GB" w:bidi="ar-AE"/>
        </w:rPr>
        <w:t>are</w:t>
      </w:r>
      <w:r w:rsidRPr="00C2018E">
        <w:rPr>
          <w:rFonts w:asciiTheme="majorBidi" w:hAnsiTheme="majorBidi"/>
          <w:lang w:val="en-GB"/>
        </w:rPr>
        <w:t xml:space="preserve"> multifariously viewed and practiced. These traditions play a fundamental role in defining social norms (</w:t>
      </w:r>
      <w:r w:rsidRPr="00C2018E">
        <w:rPr>
          <w:rFonts w:asciiTheme="majorBidi" w:hAnsiTheme="majorBidi" w:cstheme="majorBidi"/>
          <w:szCs w:val="24"/>
          <w:lang w:val="en-GB" w:bidi="ar-AE"/>
        </w:rPr>
        <w:t>Al</w:t>
      </w:r>
      <w:r w:rsidRPr="00C2018E">
        <w:rPr>
          <w:rFonts w:asciiTheme="majorBidi" w:hAnsiTheme="majorBidi"/>
          <w:lang w:val="en-GB"/>
        </w:rPr>
        <w:t xml:space="preserve">-Issa, 2006). One of the key </w:t>
      </w:r>
      <w:r w:rsidRPr="00C2018E">
        <w:rPr>
          <w:rFonts w:asciiTheme="majorBidi" w:hAnsiTheme="majorBidi" w:cstheme="majorBidi"/>
          <w:szCs w:val="24"/>
          <w:lang w:val="en-GB" w:bidi="ar-AE"/>
        </w:rPr>
        <w:t>aspects</w:t>
      </w:r>
      <w:r w:rsidRPr="00C2018E">
        <w:rPr>
          <w:rFonts w:asciiTheme="majorBidi" w:hAnsiTheme="majorBidi"/>
          <w:lang w:val="en-GB"/>
        </w:rPr>
        <w:t xml:space="preserve"> of Omani society is the central role of the family. According to Donn</w:t>
      </w:r>
      <w:r w:rsidRPr="00C2018E">
        <w:rPr>
          <w:rFonts w:asciiTheme="majorBidi" w:eastAsia="Times New Roman" w:hAnsiTheme="majorBidi" w:cstheme="majorBidi"/>
          <w:bCs/>
          <w:szCs w:val="24"/>
          <w:lang w:val="en-GB"/>
        </w:rPr>
        <w:t xml:space="preserve"> and</w:t>
      </w:r>
      <w:r w:rsidRPr="00C2018E">
        <w:rPr>
          <w:rFonts w:asciiTheme="majorBidi" w:hAnsiTheme="majorBidi"/>
          <w:lang w:val="en-GB"/>
        </w:rPr>
        <w:t xml:space="preserve"> Issan (2007), families are expected to show respect </w:t>
      </w:r>
      <w:r w:rsidRPr="00C2018E">
        <w:rPr>
          <w:rFonts w:asciiTheme="majorBidi" w:hAnsiTheme="majorBidi" w:cstheme="majorBidi"/>
          <w:szCs w:val="24"/>
          <w:lang w:val="en-GB" w:bidi="ar-AE"/>
        </w:rPr>
        <w:t>for social</w:t>
      </w:r>
      <w:r w:rsidRPr="00C2018E">
        <w:rPr>
          <w:rFonts w:asciiTheme="majorBidi" w:hAnsiTheme="majorBidi"/>
          <w:lang w:val="en-GB"/>
        </w:rPr>
        <w:t xml:space="preserve"> norms and </w:t>
      </w:r>
      <w:r w:rsidRPr="00C2018E">
        <w:rPr>
          <w:rFonts w:asciiTheme="majorBidi" w:hAnsiTheme="majorBidi" w:cstheme="majorBidi"/>
          <w:szCs w:val="24"/>
          <w:lang w:val="en-GB" w:bidi="ar-AE"/>
        </w:rPr>
        <w:t xml:space="preserve">to </w:t>
      </w:r>
      <w:r w:rsidRPr="00C2018E">
        <w:rPr>
          <w:rFonts w:asciiTheme="majorBidi" w:hAnsiTheme="majorBidi"/>
          <w:lang w:val="en-GB"/>
        </w:rPr>
        <w:t xml:space="preserve">maintain </w:t>
      </w:r>
      <w:r w:rsidRPr="00C2018E">
        <w:rPr>
          <w:rFonts w:asciiTheme="majorBidi" w:hAnsiTheme="majorBidi" w:cstheme="majorBidi"/>
          <w:szCs w:val="24"/>
          <w:lang w:val="en-GB" w:bidi="ar-AE"/>
        </w:rPr>
        <w:t>those norms</w:t>
      </w:r>
      <w:r w:rsidRPr="00C2018E">
        <w:rPr>
          <w:rFonts w:asciiTheme="majorBidi" w:hAnsiTheme="majorBidi"/>
          <w:lang w:val="en-GB"/>
        </w:rPr>
        <w:t xml:space="preserve">. Individuals are seen </w:t>
      </w:r>
      <w:r w:rsidRPr="00C2018E">
        <w:rPr>
          <w:rFonts w:asciiTheme="majorBidi" w:hAnsiTheme="majorBidi" w:cstheme="majorBidi"/>
          <w:szCs w:val="24"/>
          <w:lang w:val="en-GB" w:bidi="ar-AE"/>
        </w:rPr>
        <w:t xml:space="preserve">as representatives of their </w:t>
      </w:r>
      <w:r w:rsidRPr="00C2018E">
        <w:rPr>
          <w:rFonts w:asciiTheme="majorBidi" w:hAnsiTheme="majorBidi"/>
          <w:lang w:val="en-GB"/>
        </w:rPr>
        <w:t>families</w:t>
      </w:r>
      <w:r w:rsidRPr="00C2018E">
        <w:rPr>
          <w:rFonts w:asciiTheme="majorBidi" w:hAnsiTheme="majorBidi" w:cstheme="majorBidi"/>
          <w:szCs w:val="24"/>
          <w:lang w:val="en-GB" w:bidi="ar-AE"/>
        </w:rPr>
        <w:t>.</w:t>
      </w:r>
      <w:r w:rsidRPr="00C2018E">
        <w:rPr>
          <w:rFonts w:asciiTheme="majorBidi" w:hAnsiTheme="majorBidi"/>
          <w:lang w:val="en-GB"/>
        </w:rPr>
        <w:t xml:space="preserve"> According to this </w:t>
      </w:r>
      <w:r w:rsidRPr="00C2018E">
        <w:rPr>
          <w:rFonts w:asciiTheme="majorBidi" w:hAnsiTheme="majorBidi" w:cstheme="majorBidi"/>
          <w:szCs w:val="24"/>
          <w:lang w:val="en-GB" w:bidi="ar-AE"/>
        </w:rPr>
        <w:t>view</w:t>
      </w:r>
      <w:r w:rsidRPr="00C2018E">
        <w:rPr>
          <w:rFonts w:asciiTheme="majorBidi" w:hAnsiTheme="majorBidi"/>
          <w:lang w:val="en-GB"/>
        </w:rPr>
        <w:t>, parents influence their children’s behaviour</w:t>
      </w:r>
      <w:r w:rsidRPr="00C2018E">
        <w:rPr>
          <w:rFonts w:asciiTheme="majorBidi" w:hAnsiTheme="majorBidi" w:cstheme="majorBidi"/>
          <w:szCs w:val="24"/>
          <w:lang w:val="en-GB" w:bidi="ar-AE"/>
        </w:rPr>
        <w:t>—</w:t>
      </w:r>
      <w:r w:rsidRPr="00C2018E">
        <w:rPr>
          <w:rFonts w:asciiTheme="majorBidi" w:hAnsiTheme="majorBidi"/>
          <w:lang w:val="en-GB"/>
        </w:rPr>
        <w:t xml:space="preserve">even </w:t>
      </w:r>
      <w:r w:rsidRPr="00C2018E">
        <w:rPr>
          <w:rFonts w:asciiTheme="majorBidi" w:hAnsiTheme="majorBidi" w:cstheme="majorBidi"/>
          <w:szCs w:val="24"/>
          <w:lang w:val="en-GB" w:bidi="ar-AE"/>
        </w:rPr>
        <w:t xml:space="preserve">when those children are </w:t>
      </w:r>
      <w:r w:rsidRPr="00C2018E">
        <w:rPr>
          <w:rFonts w:asciiTheme="majorBidi" w:hAnsiTheme="majorBidi"/>
          <w:lang w:val="en-GB"/>
        </w:rPr>
        <w:t xml:space="preserve">adults. </w:t>
      </w:r>
      <w:r w:rsidRPr="00C2018E">
        <w:rPr>
          <w:lang w:val="en-GB"/>
        </w:rPr>
        <w:t xml:space="preserve">The fact that this study’s participants mentioned their parents when discussing online interactions shows that they were mindful of their parents’ viewpoints. However, this does not </w:t>
      </w:r>
      <w:r w:rsidRPr="00C2018E">
        <w:rPr>
          <w:lang w:val="en-GB"/>
        </w:rPr>
        <w:lastRenderedPageBreak/>
        <w:t xml:space="preserve">mean that they do not deviate from what they perceive to be their parents’ expectations; they may conform or choose not to. </w:t>
      </w:r>
      <w:r w:rsidRPr="00C2018E">
        <w:rPr>
          <w:rFonts w:asciiTheme="majorBidi" w:hAnsiTheme="majorBidi"/>
          <w:lang w:val="en-GB"/>
        </w:rPr>
        <w:t xml:space="preserve">However, </w:t>
      </w:r>
      <w:r w:rsidRPr="00C2018E">
        <w:rPr>
          <w:rFonts w:asciiTheme="majorBidi" w:hAnsiTheme="majorBidi" w:cstheme="majorBidi"/>
          <w:szCs w:val="24"/>
          <w:lang w:val="en-GB" w:bidi="ar-AE"/>
        </w:rPr>
        <w:t>although</w:t>
      </w:r>
      <w:r w:rsidRPr="00C2018E">
        <w:rPr>
          <w:rFonts w:asciiTheme="majorBidi" w:hAnsiTheme="majorBidi"/>
          <w:lang w:val="en-GB"/>
        </w:rPr>
        <w:t xml:space="preserve"> the participants spoke respectfully of their parents and </w:t>
      </w:r>
      <w:r w:rsidRPr="00C2018E">
        <w:rPr>
          <w:rFonts w:asciiTheme="majorBidi" w:hAnsiTheme="majorBidi" w:cstheme="majorBidi"/>
          <w:szCs w:val="24"/>
          <w:lang w:val="en-GB" w:bidi="ar-AE"/>
        </w:rPr>
        <w:t>listed</w:t>
      </w:r>
      <w:r w:rsidRPr="00C2018E">
        <w:rPr>
          <w:rFonts w:asciiTheme="majorBidi" w:hAnsiTheme="majorBidi"/>
          <w:lang w:val="en-GB"/>
        </w:rPr>
        <w:t xml:space="preserve"> ways </w:t>
      </w:r>
      <w:r w:rsidRPr="00C2018E">
        <w:rPr>
          <w:rFonts w:asciiTheme="majorBidi" w:hAnsiTheme="majorBidi" w:cstheme="majorBidi"/>
          <w:szCs w:val="24"/>
          <w:lang w:val="en-GB" w:bidi="ar-AE"/>
        </w:rPr>
        <w:t>in which they conformed</w:t>
      </w:r>
      <w:r w:rsidRPr="00C2018E">
        <w:rPr>
          <w:rFonts w:asciiTheme="majorBidi" w:hAnsiTheme="majorBidi"/>
          <w:lang w:val="en-GB"/>
        </w:rPr>
        <w:t xml:space="preserve"> to expectations, they </w:t>
      </w:r>
      <w:r w:rsidRPr="00C2018E">
        <w:rPr>
          <w:rFonts w:asciiTheme="majorBidi" w:hAnsiTheme="majorBidi" w:cstheme="majorBidi"/>
          <w:szCs w:val="24"/>
          <w:lang w:val="en-GB" w:bidi="ar-AE"/>
        </w:rPr>
        <w:t xml:space="preserve">also </w:t>
      </w:r>
      <w:r w:rsidRPr="00C2018E">
        <w:rPr>
          <w:rFonts w:asciiTheme="majorBidi" w:hAnsiTheme="majorBidi"/>
          <w:lang w:val="en-GB"/>
        </w:rPr>
        <w:t xml:space="preserve">sometimes chose to deviate from </w:t>
      </w:r>
      <w:r w:rsidRPr="00C2018E">
        <w:rPr>
          <w:rFonts w:asciiTheme="majorBidi" w:hAnsiTheme="majorBidi" w:cstheme="majorBidi"/>
          <w:szCs w:val="24"/>
          <w:lang w:val="en-GB" w:bidi="ar-AE"/>
        </w:rPr>
        <w:t xml:space="preserve">those expectations. This shows that cultural attitudes are </w:t>
      </w:r>
      <w:r w:rsidRPr="00C2018E">
        <w:rPr>
          <w:rFonts w:asciiTheme="majorBidi" w:hAnsiTheme="majorBidi"/>
          <w:lang w:val="en-GB"/>
        </w:rPr>
        <w:t xml:space="preserve">sometimes perceived but not practiced. </w:t>
      </w:r>
    </w:p>
    <w:p w14:paraId="540080CD" w14:textId="6CEFA6F6" w:rsidR="00B53DE1" w:rsidRPr="00C2018E" w:rsidRDefault="00EB3AFB" w:rsidP="00D8183E">
      <w:pPr>
        <w:ind w:left="360"/>
        <w:rPr>
          <w:rFonts w:asciiTheme="majorBidi" w:hAnsiTheme="majorBidi"/>
          <w:lang w:val="en-GB"/>
        </w:rPr>
      </w:pPr>
      <w:r w:rsidRPr="00C2018E">
        <w:rPr>
          <w:rFonts w:asciiTheme="majorBidi" w:hAnsiTheme="majorBidi"/>
          <w:lang w:val="en-GB"/>
        </w:rPr>
        <w:t>V</w:t>
      </w:r>
      <w:r w:rsidR="00B53DE1" w:rsidRPr="00C2018E">
        <w:rPr>
          <w:rFonts w:asciiTheme="majorBidi" w:hAnsiTheme="majorBidi"/>
          <w:lang w:val="en-GB"/>
        </w:rPr>
        <w:t xml:space="preserve">irtues are extremely appreciated in </w:t>
      </w:r>
      <w:r w:rsidR="00B53DE1" w:rsidRPr="00C2018E">
        <w:rPr>
          <w:rFonts w:asciiTheme="majorBidi" w:hAnsiTheme="majorBidi" w:cstheme="majorBidi"/>
          <w:szCs w:val="24"/>
          <w:lang w:val="en-GB" w:bidi="ar-AE"/>
        </w:rPr>
        <w:t>Omani</w:t>
      </w:r>
      <w:r w:rsidR="00B53DE1" w:rsidRPr="00C2018E">
        <w:rPr>
          <w:rFonts w:asciiTheme="majorBidi" w:hAnsiTheme="majorBidi"/>
          <w:lang w:val="en-GB"/>
        </w:rPr>
        <w:t xml:space="preserve"> society. </w:t>
      </w:r>
      <w:r w:rsidR="00B53DE1" w:rsidRPr="00C2018E">
        <w:rPr>
          <w:rFonts w:asciiTheme="majorBidi" w:hAnsiTheme="majorBidi" w:cstheme="majorBidi"/>
          <w:szCs w:val="24"/>
          <w:lang w:val="en-GB" w:bidi="ar-AE"/>
        </w:rPr>
        <w:t>For instance, a family’s</w:t>
      </w:r>
      <w:r w:rsidR="00B53DE1" w:rsidRPr="00C2018E">
        <w:rPr>
          <w:rFonts w:asciiTheme="majorBidi" w:hAnsiTheme="majorBidi"/>
          <w:lang w:val="en-GB"/>
        </w:rPr>
        <w:t xml:space="preserve"> honour and reputation </w:t>
      </w:r>
      <w:r w:rsidR="00B53DE1" w:rsidRPr="00C2018E">
        <w:rPr>
          <w:rFonts w:asciiTheme="majorBidi" w:hAnsiTheme="majorBidi" w:cstheme="majorBidi"/>
          <w:szCs w:val="24"/>
          <w:lang w:val="en-GB" w:bidi="ar-AE"/>
        </w:rPr>
        <w:t xml:space="preserve">are </w:t>
      </w:r>
      <w:r w:rsidR="00B53DE1" w:rsidRPr="00C2018E">
        <w:rPr>
          <w:rFonts w:asciiTheme="majorBidi" w:hAnsiTheme="majorBidi"/>
          <w:lang w:val="en-GB"/>
        </w:rPr>
        <w:t xml:space="preserve">based on </w:t>
      </w:r>
      <w:r w:rsidR="00B53DE1" w:rsidRPr="00C2018E">
        <w:rPr>
          <w:rFonts w:asciiTheme="majorBidi" w:hAnsiTheme="majorBidi" w:cstheme="majorBidi"/>
          <w:szCs w:val="24"/>
          <w:lang w:val="en-GB" w:bidi="ar-AE"/>
        </w:rPr>
        <w:t>the extent to which each of its members upholds</w:t>
      </w:r>
      <w:r w:rsidR="00B53DE1" w:rsidRPr="00C2018E">
        <w:rPr>
          <w:rFonts w:asciiTheme="majorBidi" w:hAnsiTheme="majorBidi"/>
          <w:lang w:val="en-GB"/>
        </w:rPr>
        <w:t xml:space="preserve"> social norms and </w:t>
      </w:r>
      <w:r w:rsidR="00B53DE1" w:rsidRPr="00C2018E">
        <w:rPr>
          <w:rFonts w:asciiTheme="majorBidi" w:hAnsiTheme="majorBidi" w:cstheme="majorBidi"/>
          <w:szCs w:val="24"/>
          <w:lang w:val="en-GB" w:bidi="ar-AE"/>
        </w:rPr>
        <w:t xml:space="preserve">morality. Each person is </w:t>
      </w:r>
      <w:r w:rsidR="00B53DE1" w:rsidRPr="00C2018E">
        <w:rPr>
          <w:rFonts w:asciiTheme="majorBidi" w:hAnsiTheme="majorBidi"/>
          <w:lang w:val="en-GB"/>
        </w:rPr>
        <w:t xml:space="preserve">pressured to </w:t>
      </w:r>
      <w:r w:rsidR="00B53DE1" w:rsidRPr="00C2018E">
        <w:rPr>
          <w:rFonts w:asciiTheme="majorBidi" w:hAnsiTheme="majorBidi" w:cstheme="majorBidi"/>
          <w:szCs w:val="24"/>
          <w:lang w:val="en-GB" w:bidi="ar-AE"/>
        </w:rPr>
        <w:t>avoid doing</w:t>
      </w:r>
      <w:r w:rsidR="00B53DE1" w:rsidRPr="00C2018E">
        <w:rPr>
          <w:rFonts w:asciiTheme="majorBidi" w:hAnsiTheme="majorBidi"/>
          <w:lang w:val="en-GB"/>
        </w:rPr>
        <w:t xml:space="preserve"> anything inappropriate that may affect the family’s honour. </w:t>
      </w:r>
      <w:r w:rsidR="00B53DE1" w:rsidRPr="00C2018E">
        <w:rPr>
          <w:rFonts w:asciiTheme="majorBidi" w:hAnsiTheme="majorBidi" w:cstheme="majorBidi"/>
          <w:szCs w:val="24"/>
          <w:lang w:val="en-GB" w:bidi="ar-AE"/>
        </w:rPr>
        <w:t>This includes</w:t>
      </w:r>
      <w:r w:rsidR="00B53DE1" w:rsidRPr="00C2018E">
        <w:rPr>
          <w:rFonts w:asciiTheme="majorBidi" w:hAnsiTheme="majorBidi"/>
          <w:lang w:val="en-GB"/>
        </w:rPr>
        <w:t xml:space="preserve"> restrictions (</w:t>
      </w:r>
      <w:r w:rsidR="00B53DE1" w:rsidRPr="00C2018E">
        <w:rPr>
          <w:rFonts w:asciiTheme="majorBidi" w:hAnsiTheme="majorBidi" w:cstheme="majorBidi"/>
          <w:szCs w:val="24"/>
          <w:lang w:val="en-GB" w:bidi="ar-AE"/>
        </w:rPr>
        <w:t>i.e.,</w:t>
      </w:r>
      <w:r w:rsidR="00B53DE1" w:rsidRPr="00C2018E">
        <w:rPr>
          <w:rFonts w:asciiTheme="majorBidi" w:hAnsiTheme="majorBidi"/>
          <w:lang w:val="en-GB"/>
        </w:rPr>
        <w:t xml:space="preserve"> expectations</w:t>
      </w:r>
      <w:r w:rsidR="00B53DE1" w:rsidRPr="00C2018E">
        <w:rPr>
          <w:rFonts w:asciiTheme="majorBidi" w:hAnsiTheme="majorBidi" w:cstheme="majorBidi"/>
          <w:szCs w:val="24"/>
          <w:lang w:val="en-GB" w:bidi="ar-AE"/>
        </w:rPr>
        <w:t xml:space="preserve"> rather</w:t>
      </w:r>
      <w:r w:rsidR="00B53DE1" w:rsidRPr="00C2018E">
        <w:rPr>
          <w:rFonts w:asciiTheme="majorBidi" w:hAnsiTheme="majorBidi"/>
          <w:lang w:val="en-GB"/>
        </w:rPr>
        <w:t xml:space="preserve"> than explicitly articulated rules) on public activities</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movement, speech</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and sometimes even mode of dress (</w:t>
      </w:r>
      <w:r w:rsidR="00B53DE1" w:rsidRPr="00C2018E">
        <w:rPr>
          <w:rFonts w:asciiTheme="majorBidi" w:hAnsiTheme="majorBidi" w:cstheme="majorBidi"/>
          <w:bCs/>
          <w:szCs w:val="24"/>
          <w:lang w:val="en-GB"/>
        </w:rPr>
        <w:t>Al</w:t>
      </w:r>
      <w:r w:rsidR="00B53DE1" w:rsidRPr="00C2018E">
        <w:rPr>
          <w:rFonts w:asciiTheme="majorBidi" w:hAnsiTheme="majorBidi"/>
          <w:lang w:val="en-GB"/>
        </w:rPr>
        <w:t xml:space="preserve">-Shemeli, 2009). These restrictions come from </w:t>
      </w:r>
      <w:r w:rsidR="00B53DE1" w:rsidRPr="00C2018E">
        <w:rPr>
          <w:rFonts w:asciiTheme="majorBidi" w:hAnsiTheme="majorBidi" w:cstheme="majorBidi"/>
          <w:szCs w:val="24"/>
          <w:lang w:val="en-GB" w:bidi="ar-AE"/>
        </w:rPr>
        <w:t xml:space="preserve">both </w:t>
      </w:r>
      <w:r w:rsidR="00B53DE1" w:rsidRPr="00C2018E">
        <w:rPr>
          <w:rFonts w:asciiTheme="majorBidi" w:hAnsiTheme="majorBidi"/>
          <w:lang w:val="en-GB"/>
        </w:rPr>
        <w:t xml:space="preserve">Omani traditions and Islamic rules </w:t>
      </w:r>
      <w:r w:rsidR="00B53DE1" w:rsidRPr="00C2018E">
        <w:rPr>
          <w:rFonts w:asciiTheme="majorBidi" w:hAnsiTheme="majorBidi" w:cstheme="majorBidi"/>
          <w:szCs w:val="24"/>
          <w:lang w:val="en-GB" w:bidi="ar-AE"/>
        </w:rPr>
        <w:t xml:space="preserve">and are based on virtues such as </w:t>
      </w:r>
      <w:r w:rsidR="00B53DE1" w:rsidRPr="00C2018E">
        <w:rPr>
          <w:rFonts w:asciiTheme="majorBidi" w:hAnsiTheme="majorBidi"/>
          <w:lang w:val="en-GB"/>
        </w:rPr>
        <w:t xml:space="preserve">modesty, </w:t>
      </w:r>
      <w:r w:rsidR="00B53DE1" w:rsidRPr="00C2018E">
        <w:rPr>
          <w:rFonts w:asciiTheme="majorBidi" w:hAnsiTheme="majorBidi" w:cstheme="majorBidi"/>
          <w:szCs w:val="24"/>
          <w:lang w:val="en-GB" w:bidi="ar-AE"/>
        </w:rPr>
        <w:t>respect for one’s elders, and</w:t>
      </w:r>
      <w:r w:rsidR="00B53DE1" w:rsidRPr="00C2018E">
        <w:rPr>
          <w:rFonts w:asciiTheme="majorBidi" w:hAnsiTheme="majorBidi"/>
          <w:lang w:val="en-GB"/>
        </w:rPr>
        <w:t xml:space="preserve"> good manners </w:t>
      </w:r>
      <w:r w:rsidR="00B53DE1" w:rsidRPr="00C2018E">
        <w:rPr>
          <w:rFonts w:asciiTheme="majorBidi" w:hAnsiTheme="majorBidi" w:cstheme="majorBidi"/>
          <w:szCs w:val="24"/>
          <w:lang w:val="en-GB" w:bidi="ar-AE"/>
        </w:rPr>
        <w:t>or</w:t>
      </w:r>
      <w:r w:rsidR="00B53DE1" w:rsidRPr="00C2018E">
        <w:rPr>
          <w:rFonts w:asciiTheme="majorBidi" w:hAnsiTheme="majorBidi"/>
          <w:lang w:val="en-GB"/>
        </w:rPr>
        <w:t xml:space="preserve"> politeness. Certain types of </w:t>
      </w:r>
      <w:r w:rsidR="00B53DE1" w:rsidRPr="00C2018E">
        <w:rPr>
          <w:rFonts w:asciiTheme="majorBidi" w:hAnsiTheme="majorBidi" w:cstheme="majorBidi"/>
          <w:szCs w:val="24"/>
          <w:lang w:val="en-GB" w:bidi="ar-AE"/>
        </w:rPr>
        <w:t>behaviour</w:t>
      </w:r>
      <w:r w:rsidR="00B53DE1" w:rsidRPr="00C2018E">
        <w:rPr>
          <w:rFonts w:asciiTheme="majorBidi" w:hAnsiTheme="majorBidi"/>
          <w:lang w:val="en-GB"/>
        </w:rPr>
        <w:t xml:space="preserve"> are not </w:t>
      </w:r>
      <w:r w:rsidR="00B53DE1" w:rsidRPr="00C2018E">
        <w:rPr>
          <w:rFonts w:asciiTheme="majorBidi" w:hAnsiTheme="majorBidi" w:cstheme="majorBidi"/>
          <w:szCs w:val="24"/>
          <w:lang w:val="en-GB" w:bidi="ar-AE"/>
        </w:rPr>
        <w:t xml:space="preserve">socially </w:t>
      </w:r>
      <w:r w:rsidR="00B53DE1" w:rsidRPr="00C2018E">
        <w:rPr>
          <w:rFonts w:asciiTheme="majorBidi" w:hAnsiTheme="majorBidi"/>
          <w:lang w:val="en-GB"/>
        </w:rPr>
        <w:t>acceptable</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and many of </w:t>
      </w:r>
      <w:r w:rsidR="00B53DE1" w:rsidRPr="00C2018E">
        <w:rPr>
          <w:rFonts w:asciiTheme="majorBidi" w:hAnsiTheme="majorBidi" w:cstheme="majorBidi"/>
          <w:szCs w:val="24"/>
          <w:lang w:val="en-GB" w:bidi="ar-AE"/>
        </w:rPr>
        <w:t>these restrictions</w:t>
      </w:r>
      <w:r w:rsidR="00B53DE1" w:rsidRPr="00C2018E">
        <w:rPr>
          <w:rFonts w:asciiTheme="majorBidi" w:hAnsiTheme="majorBidi"/>
          <w:lang w:val="en-GB"/>
        </w:rPr>
        <w:t xml:space="preserve"> present </w:t>
      </w:r>
      <w:r w:rsidR="00B53DE1" w:rsidRPr="00C2018E">
        <w:rPr>
          <w:rFonts w:asciiTheme="majorBidi" w:hAnsiTheme="majorBidi" w:cstheme="majorBidi"/>
          <w:szCs w:val="24"/>
          <w:lang w:val="en-GB" w:bidi="ar-AE"/>
        </w:rPr>
        <w:t>challenges</w:t>
      </w:r>
      <w:r w:rsidR="00B53DE1" w:rsidRPr="00C2018E">
        <w:rPr>
          <w:rFonts w:asciiTheme="majorBidi" w:hAnsiTheme="majorBidi"/>
          <w:lang w:val="en-GB"/>
        </w:rPr>
        <w:t xml:space="preserve"> to young adults</w:t>
      </w:r>
      <w:r w:rsidR="00B53DE1" w:rsidRPr="00C2018E">
        <w:rPr>
          <w:rFonts w:asciiTheme="majorBidi" w:hAnsiTheme="majorBidi" w:cstheme="majorBidi"/>
          <w:szCs w:val="24"/>
          <w:lang w:val="en-GB" w:bidi="ar-AE"/>
        </w:rPr>
        <w:t>, who may</w:t>
      </w:r>
      <w:r w:rsidR="00B53DE1" w:rsidRPr="00C2018E">
        <w:rPr>
          <w:rFonts w:asciiTheme="majorBidi" w:hAnsiTheme="majorBidi"/>
          <w:lang w:val="en-GB"/>
        </w:rPr>
        <w:t xml:space="preserve"> ignore or disrespect</w:t>
      </w:r>
      <w:r w:rsidR="00B53DE1" w:rsidRPr="00C2018E">
        <w:rPr>
          <w:rFonts w:asciiTheme="majorBidi" w:hAnsiTheme="majorBidi" w:cstheme="majorBidi"/>
          <w:szCs w:val="24"/>
          <w:lang w:val="en-GB" w:bidi="ar-AE"/>
        </w:rPr>
        <w:t xml:space="preserve"> those restrictions. Thus, although young people </w:t>
      </w:r>
      <w:r w:rsidR="00B53DE1" w:rsidRPr="00C2018E">
        <w:rPr>
          <w:rFonts w:asciiTheme="majorBidi" w:hAnsiTheme="majorBidi"/>
          <w:lang w:val="en-GB"/>
        </w:rPr>
        <w:t xml:space="preserve">ostensibly </w:t>
      </w:r>
      <w:r w:rsidR="00B53DE1" w:rsidRPr="00C2018E">
        <w:rPr>
          <w:rFonts w:asciiTheme="majorBidi" w:hAnsiTheme="majorBidi" w:cstheme="majorBidi"/>
          <w:szCs w:val="24"/>
          <w:lang w:val="en-GB" w:bidi="ar-AE"/>
        </w:rPr>
        <w:t>both practice and recogni</w:t>
      </w:r>
      <w:r w:rsidR="003476EE" w:rsidRPr="00C2018E">
        <w:rPr>
          <w:rFonts w:asciiTheme="majorBidi" w:hAnsiTheme="majorBidi" w:cstheme="majorBidi"/>
          <w:szCs w:val="24"/>
          <w:lang w:val="en-GB" w:bidi="ar-AE"/>
        </w:rPr>
        <w:t>s</w:t>
      </w:r>
      <w:r w:rsidR="00B53DE1" w:rsidRPr="00C2018E">
        <w:rPr>
          <w:rFonts w:asciiTheme="majorBidi" w:hAnsiTheme="majorBidi" w:cstheme="majorBidi"/>
          <w:szCs w:val="24"/>
          <w:lang w:val="en-GB" w:bidi="ar-AE"/>
        </w:rPr>
        <w:t xml:space="preserve">e these norms, they also </w:t>
      </w:r>
      <w:r w:rsidR="00B53DE1" w:rsidRPr="00C2018E">
        <w:rPr>
          <w:rFonts w:asciiTheme="majorBidi" w:hAnsiTheme="majorBidi"/>
          <w:lang w:val="en-GB"/>
        </w:rPr>
        <w:t xml:space="preserve">may privately find ways of deviating from </w:t>
      </w:r>
      <w:r w:rsidR="00B53DE1" w:rsidRPr="00C2018E">
        <w:rPr>
          <w:rFonts w:asciiTheme="majorBidi" w:hAnsiTheme="majorBidi" w:cstheme="majorBidi"/>
          <w:szCs w:val="24"/>
          <w:lang w:val="en-GB" w:bidi="ar-AE"/>
        </w:rPr>
        <w:t>them</w:t>
      </w:r>
      <w:r w:rsidR="00B53DE1" w:rsidRPr="00C2018E">
        <w:rPr>
          <w:rFonts w:asciiTheme="majorBidi" w:hAnsiTheme="majorBidi"/>
          <w:lang w:val="en-GB"/>
        </w:rPr>
        <w:t>.</w:t>
      </w:r>
    </w:p>
    <w:p w14:paraId="325A0F17" w14:textId="34365D0E" w:rsidR="00B53DE1" w:rsidRPr="00C2018E" w:rsidRDefault="00B53DE1" w:rsidP="00D8183E">
      <w:pPr>
        <w:ind w:left="360"/>
        <w:rPr>
          <w:rFonts w:asciiTheme="majorBidi" w:hAnsiTheme="majorBidi"/>
        </w:rPr>
      </w:pPr>
      <w:r w:rsidRPr="00C2018E">
        <w:rPr>
          <w:rFonts w:asciiTheme="majorBidi" w:hAnsiTheme="majorBidi" w:cstheme="majorBidi"/>
          <w:szCs w:val="24"/>
          <w:lang w:val="en-GB" w:bidi="ar-AE"/>
        </w:rPr>
        <w:t>Social</w:t>
      </w:r>
      <w:r w:rsidRPr="00C2018E">
        <w:rPr>
          <w:rFonts w:asciiTheme="majorBidi" w:hAnsiTheme="majorBidi"/>
          <w:lang w:val="en-GB"/>
        </w:rPr>
        <w:t xml:space="preserve"> norms play an important role in Omani culture (</w:t>
      </w:r>
      <w:r w:rsidRPr="00C2018E">
        <w:rPr>
          <w:rFonts w:asciiTheme="majorBidi" w:hAnsiTheme="majorBidi" w:cstheme="majorBidi"/>
          <w:bCs/>
          <w:szCs w:val="24"/>
          <w:lang w:val="en-GB"/>
        </w:rPr>
        <w:t>Al</w:t>
      </w:r>
      <w:r w:rsidRPr="00C2018E">
        <w:rPr>
          <w:rFonts w:asciiTheme="majorBidi" w:hAnsiTheme="majorBidi"/>
          <w:lang w:val="en-GB"/>
        </w:rPr>
        <w:t xml:space="preserve">-Shemeli, 2009). Parents use </w:t>
      </w:r>
      <w:r w:rsidRPr="00C2018E">
        <w:rPr>
          <w:rFonts w:asciiTheme="majorBidi" w:hAnsiTheme="majorBidi" w:cstheme="majorBidi"/>
          <w:szCs w:val="24"/>
          <w:lang w:val="en-GB" w:bidi="ar-AE"/>
        </w:rPr>
        <w:t>such norms—</w:t>
      </w:r>
      <w:r w:rsidRPr="00C2018E">
        <w:rPr>
          <w:rFonts w:asciiTheme="majorBidi" w:hAnsiTheme="majorBidi"/>
          <w:lang w:val="en-GB"/>
        </w:rPr>
        <w:t xml:space="preserve">more than </w:t>
      </w:r>
      <w:r w:rsidRPr="00C2018E">
        <w:rPr>
          <w:rFonts w:asciiTheme="majorBidi" w:hAnsiTheme="majorBidi" w:cstheme="majorBidi"/>
          <w:szCs w:val="24"/>
          <w:lang w:val="en-GB" w:bidi="ar-AE"/>
        </w:rPr>
        <w:t>religious pronouncements—</w:t>
      </w:r>
      <w:r w:rsidRPr="00C2018E">
        <w:rPr>
          <w:rFonts w:asciiTheme="majorBidi" w:hAnsiTheme="majorBidi"/>
          <w:lang w:val="en-GB"/>
        </w:rPr>
        <w:t>to encourage good manners</w:t>
      </w:r>
      <w:r w:rsidRPr="00C2018E">
        <w:rPr>
          <w:rFonts w:asciiTheme="majorBidi" w:hAnsiTheme="majorBidi" w:cstheme="majorBidi"/>
          <w:szCs w:val="24"/>
          <w:lang w:val="en-GB" w:bidi="ar-AE"/>
        </w:rPr>
        <w:t>. One female participant</w:t>
      </w:r>
      <w:r w:rsidRPr="00C2018E">
        <w:rPr>
          <w:rFonts w:asciiTheme="majorBidi" w:hAnsiTheme="majorBidi"/>
          <w:lang w:val="en-GB"/>
        </w:rPr>
        <w:t xml:space="preserve"> explained that the main </w:t>
      </w:r>
      <w:r w:rsidRPr="00C2018E">
        <w:rPr>
          <w:rFonts w:asciiTheme="majorBidi" w:hAnsiTheme="majorBidi" w:cstheme="majorBidi"/>
          <w:szCs w:val="24"/>
          <w:lang w:val="en-GB" w:bidi="ar-AE"/>
        </w:rPr>
        <w:t>justification</w:t>
      </w:r>
      <w:r w:rsidRPr="00C2018E">
        <w:rPr>
          <w:rFonts w:asciiTheme="majorBidi" w:hAnsiTheme="majorBidi"/>
          <w:lang w:val="en-GB"/>
        </w:rPr>
        <w:t xml:space="preserve"> for </w:t>
      </w:r>
      <w:r w:rsidRPr="00C2018E">
        <w:rPr>
          <w:rFonts w:asciiTheme="majorBidi" w:hAnsiTheme="majorBidi" w:cstheme="majorBidi"/>
          <w:szCs w:val="24"/>
          <w:lang w:val="en-GB" w:bidi="ar-AE"/>
        </w:rPr>
        <w:t>her parents’</w:t>
      </w:r>
      <w:r w:rsidRPr="00C2018E">
        <w:rPr>
          <w:rFonts w:asciiTheme="majorBidi" w:hAnsiTheme="majorBidi"/>
          <w:lang w:val="en-GB"/>
        </w:rPr>
        <w:t xml:space="preserve"> rules </w:t>
      </w:r>
      <w:r w:rsidRPr="00C2018E">
        <w:rPr>
          <w:rFonts w:asciiTheme="majorBidi" w:hAnsiTheme="majorBidi" w:cstheme="majorBidi"/>
          <w:szCs w:val="24"/>
          <w:lang w:val="en-GB" w:bidi="ar-AE"/>
        </w:rPr>
        <w:t>was</w:t>
      </w:r>
      <w:r w:rsidRPr="00C2018E">
        <w:rPr>
          <w:rFonts w:asciiTheme="majorBidi" w:hAnsiTheme="majorBidi"/>
          <w:lang w:val="en-GB"/>
        </w:rPr>
        <w:t xml:space="preserve"> “to maintain the family reputation</w:t>
      </w:r>
      <w:r w:rsidRPr="00C2018E">
        <w:rPr>
          <w:rFonts w:asciiTheme="majorBidi" w:hAnsiTheme="majorBidi" w:cstheme="majorBidi"/>
          <w:szCs w:val="24"/>
          <w:lang w:val="en-GB" w:bidi="ar-AE"/>
        </w:rPr>
        <w:t>,” rather than the actions</w:t>
      </w:r>
      <w:r w:rsidRPr="00C2018E">
        <w:rPr>
          <w:rFonts w:asciiTheme="majorBidi" w:hAnsiTheme="majorBidi"/>
          <w:lang w:val="en-GB"/>
        </w:rPr>
        <w:t xml:space="preserve"> being wrong or forbidden </w:t>
      </w:r>
      <w:r w:rsidRPr="00C2018E">
        <w:rPr>
          <w:rFonts w:asciiTheme="majorBidi" w:hAnsiTheme="majorBidi" w:cstheme="majorBidi"/>
          <w:szCs w:val="24"/>
          <w:lang w:val="en-GB" w:bidi="ar-AE"/>
        </w:rPr>
        <w:t>in religious terms.</w:t>
      </w:r>
      <w:r w:rsidRPr="00C2018E">
        <w:rPr>
          <w:rFonts w:asciiTheme="majorBidi" w:hAnsiTheme="majorBidi"/>
          <w:lang w:val="en-GB"/>
        </w:rPr>
        <w:t xml:space="preserve"> Therefore, maintaining Omani societal norms and traditions is important</w:t>
      </w:r>
      <w:r w:rsidRPr="00C2018E">
        <w:rPr>
          <w:rFonts w:asciiTheme="majorBidi" w:hAnsiTheme="majorBidi" w:cstheme="majorBidi"/>
          <w:szCs w:val="24"/>
          <w:lang w:val="en-GB" w:bidi="ar-AE"/>
        </w:rPr>
        <w:t>,</w:t>
      </w:r>
      <w:r w:rsidRPr="00C2018E">
        <w:rPr>
          <w:rFonts w:asciiTheme="majorBidi" w:hAnsiTheme="majorBidi"/>
          <w:lang w:val="en-GB"/>
        </w:rPr>
        <w:t xml:space="preserve"> and breaking from them is unacceptable </w:t>
      </w:r>
      <w:r w:rsidRPr="00C2018E">
        <w:rPr>
          <w:rFonts w:asciiTheme="majorBidi" w:hAnsiTheme="majorBidi" w:cstheme="majorBidi"/>
          <w:szCs w:val="24"/>
          <w:lang w:val="en-GB" w:bidi="ar-AE"/>
        </w:rPr>
        <w:t>in many</w:t>
      </w:r>
      <w:r w:rsidRPr="00C2018E">
        <w:rPr>
          <w:rFonts w:asciiTheme="majorBidi" w:hAnsiTheme="majorBidi"/>
          <w:lang w:val="en-GB"/>
        </w:rPr>
        <w:t xml:space="preserve"> </w:t>
      </w:r>
      <w:r w:rsidRPr="00C2018E">
        <w:rPr>
          <w:rFonts w:asciiTheme="majorBidi" w:hAnsiTheme="majorBidi"/>
          <w:lang w:val="en-GB"/>
        </w:rPr>
        <w:lastRenderedPageBreak/>
        <w:t xml:space="preserve">Omani families. Actions that disregard these norms are </w:t>
      </w:r>
      <w:r w:rsidRPr="00C2018E">
        <w:rPr>
          <w:rFonts w:asciiTheme="majorBidi" w:hAnsiTheme="majorBidi" w:cstheme="majorBidi"/>
          <w:szCs w:val="24"/>
          <w:lang w:val="en-GB" w:bidi="ar-AE"/>
        </w:rPr>
        <w:t xml:space="preserve">thus </w:t>
      </w:r>
      <w:r w:rsidRPr="00C2018E">
        <w:rPr>
          <w:rFonts w:asciiTheme="majorBidi" w:hAnsiTheme="majorBidi"/>
          <w:lang w:val="en-GB"/>
        </w:rPr>
        <w:t xml:space="preserve">considered </w:t>
      </w:r>
      <w:r w:rsidRPr="00C2018E">
        <w:rPr>
          <w:rFonts w:asciiTheme="majorBidi" w:hAnsiTheme="majorBidi" w:cstheme="majorBidi"/>
          <w:szCs w:val="24"/>
          <w:lang w:val="en-GB" w:bidi="ar-AE"/>
        </w:rPr>
        <w:t>to bring shame upon not just the actor but the</w:t>
      </w:r>
      <w:r w:rsidRPr="00C2018E">
        <w:rPr>
          <w:rFonts w:asciiTheme="majorBidi" w:hAnsiTheme="majorBidi"/>
          <w:lang w:val="en-GB"/>
        </w:rPr>
        <w:t xml:space="preserve"> family and</w:t>
      </w:r>
      <w:r w:rsidRPr="00C2018E">
        <w:rPr>
          <w:rFonts w:asciiTheme="majorBidi" w:hAnsiTheme="majorBidi" w:cstheme="majorBidi"/>
          <w:szCs w:val="24"/>
          <w:lang w:val="en-GB" w:bidi="ar-AE"/>
        </w:rPr>
        <w:t xml:space="preserve"> even the</w:t>
      </w:r>
      <w:r w:rsidRPr="00C2018E">
        <w:rPr>
          <w:rFonts w:asciiTheme="majorBidi" w:hAnsiTheme="majorBidi"/>
          <w:lang w:val="en-GB"/>
        </w:rPr>
        <w:t xml:space="preserve"> extended social circle or tribe</w:t>
      </w:r>
      <w:r w:rsidRPr="00C2018E">
        <w:rPr>
          <w:rFonts w:asciiTheme="majorBidi" w:hAnsiTheme="majorBidi" w:cstheme="majorBidi"/>
          <w:szCs w:val="24"/>
          <w:lang w:val="en-GB" w:bidi="ar-AE"/>
        </w:rPr>
        <w:t>.</w:t>
      </w:r>
      <w:r w:rsidRPr="00C2018E">
        <w:rPr>
          <w:rFonts w:asciiTheme="majorBidi" w:hAnsiTheme="majorBidi"/>
          <w:lang w:val="en-GB"/>
        </w:rPr>
        <w:t xml:space="preserve"> In other words, </w:t>
      </w:r>
      <w:r w:rsidRPr="00C2018E">
        <w:rPr>
          <w:rFonts w:asciiTheme="majorBidi" w:hAnsiTheme="majorBidi" w:cstheme="majorBidi"/>
          <w:szCs w:val="24"/>
          <w:lang w:val="en-GB" w:bidi="ar-AE"/>
        </w:rPr>
        <w:t>Omani society holds individuals</w:t>
      </w:r>
      <w:r w:rsidRPr="00C2018E">
        <w:rPr>
          <w:rFonts w:asciiTheme="majorBidi" w:hAnsiTheme="majorBidi"/>
          <w:lang w:val="en-GB"/>
        </w:rPr>
        <w:t xml:space="preserve"> responsible for the actions of their family members and relatives. </w:t>
      </w:r>
      <w:r w:rsidRPr="00C2018E">
        <w:rPr>
          <w:rFonts w:asciiTheme="majorBidi" w:hAnsiTheme="majorBidi" w:cstheme="majorBidi"/>
          <w:szCs w:val="24"/>
          <w:lang w:val="en-GB" w:bidi="ar-AE"/>
        </w:rPr>
        <w:t>In this</w:t>
      </w:r>
      <w:r w:rsidRPr="00C2018E">
        <w:rPr>
          <w:rFonts w:asciiTheme="majorBidi" w:hAnsiTheme="majorBidi"/>
          <w:lang w:val="en-GB"/>
        </w:rPr>
        <w:t xml:space="preserve"> society</w:t>
      </w:r>
      <w:r w:rsidRPr="00C2018E">
        <w:rPr>
          <w:rFonts w:asciiTheme="majorBidi" w:hAnsiTheme="majorBidi" w:cstheme="majorBidi"/>
          <w:szCs w:val="24"/>
          <w:lang w:val="en-GB" w:bidi="ar-AE"/>
        </w:rPr>
        <w:t>, the reactions</w:t>
      </w:r>
      <w:r w:rsidRPr="00C2018E">
        <w:rPr>
          <w:rFonts w:asciiTheme="majorBidi" w:hAnsiTheme="majorBidi"/>
          <w:lang w:val="en-GB"/>
        </w:rPr>
        <w:t xml:space="preserve"> to</w:t>
      </w:r>
      <w:r w:rsidRPr="00C2018E">
        <w:rPr>
          <w:rFonts w:asciiTheme="majorBidi" w:hAnsiTheme="majorBidi" w:cstheme="majorBidi"/>
          <w:szCs w:val="24"/>
          <w:lang w:val="en-GB" w:bidi="ar-AE"/>
        </w:rPr>
        <w:t xml:space="preserve"> the</w:t>
      </w:r>
      <w:r w:rsidRPr="00C2018E">
        <w:rPr>
          <w:rFonts w:asciiTheme="majorBidi" w:hAnsiTheme="majorBidi"/>
          <w:lang w:val="en-GB"/>
        </w:rPr>
        <w:t xml:space="preserve"> breaking </w:t>
      </w:r>
      <w:r w:rsidRPr="00C2018E">
        <w:rPr>
          <w:rFonts w:asciiTheme="majorBidi" w:hAnsiTheme="majorBidi" w:cstheme="majorBidi"/>
          <w:szCs w:val="24"/>
          <w:lang w:val="en-GB" w:bidi="ar-AE"/>
        </w:rPr>
        <w:t xml:space="preserve">of </w:t>
      </w:r>
      <w:r w:rsidRPr="00C2018E">
        <w:rPr>
          <w:rFonts w:asciiTheme="majorBidi" w:hAnsiTheme="majorBidi"/>
          <w:lang w:val="en-GB"/>
        </w:rPr>
        <w:t xml:space="preserve">a tradition or a norm </w:t>
      </w:r>
      <w:r w:rsidRPr="00C2018E">
        <w:rPr>
          <w:rFonts w:asciiTheme="majorBidi" w:hAnsiTheme="majorBidi" w:cstheme="majorBidi"/>
          <w:szCs w:val="24"/>
          <w:lang w:val="en-GB" w:bidi="ar-AE"/>
        </w:rPr>
        <w:t>indicate</w:t>
      </w:r>
      <w:r w:rsidRPr="00C2018E">
        <w:rPr>
          <w:rFonts w:asciiTheme="majorBidi" w:hAnsiTheme="majorBidi"/>
          <w:lang w:val="en-GB"/>
        </w:rPr>
        <w:t xml:space="preserve"> the importance of good manners</w:t>
      </w:r>
      <w:r w:rsidRPr="00C2018E">
        <w:rPr>
          <w:rFonts w:asciiTheme="majorBidi" w:hAnsiTheme="majorBidi" w:cstheme="majorBidi"/>
          <w:szCs w:val="24"/>
          <w:lang w:val="en-GB" w:bidi="ar-AE"/>
        </w:rPr>
        <w:t xml:space="preserve"> and shed</w:t>
      </w:r>
      <w:r w:rsidRPr="00C2018E">
        <w:rPr>
          <w:rFonts w:asciiTheme="majorBidi" w:hAnsiTheme="majorBidi"/>
          <w:lang w:val="en-GB"/>
        </w:rPr>
        <w:t xml:space="preserve"> light on why students</w:t>
      </w:r>
      <w:r w:rsidRPr="00C2018E">
        <w:rPr>
          <w:rFonts w:asciiTheme="majorBidi" w:hAnsiTheme="majorBidi" w:cstheme="majorBidi"/>
          <w:szCs w:val="24"/>
          <w:lang w:val="en-GB" w:bidi="ar-AE"/>
        </w:rPr>
        <w:t xml:space="preserve"> may choose</w:t>
      </w:r>
      <w:r w:rsidRPr="00C2018E">
        <w:rPr>
          <w:rFonts w:asciiTheme="majorBidi" w:hAnsiTheme="majorBidi"/>
          <w:lang w:val="en-GB"/>
        </w:rPr>
        <w:t xml:space="preserve"> to distance their families from their online SNSs </w:t>
      </w:r>
      <w:r w:rsidRPr="00C2018E">
        <w:rPr>
          <w:rFonts w:asciiTheme="majorBidi" w:hAnsiTheme="majorBidi" w:cstheme="majorBidi"/>
          <w:szCs w:val="24"/>
          <w:lang w:val="en-GB" w:bidi="ar-AE"/>
        </w:rPr>
        <w:t xml:space="preserve">(i.e., </w:t>
      </w:r>
      <w:r w:rsidRPr="00C2018E">
        <w:rPr>
          <w:rFonts w:asciiTheme="majorBidi" w:hAnsiTheme="majorBidi"/>
          <w:lang w:val="en-GB"/>
        </w:rPr>
        <w:t xml:space="preserve">to explore these new spaces in ways that </w:t>
      </w:r>
      <w:r w:rsidRPr="00C2018E">
        <w:rPr>
          <w:rFonts w:asciiTheme="majorBidi" w:hAnsiTheme="majorBidi" w:cstheme="majorBidi"/>
          <w:szCs w:val="24"/>
          <w:lang w:val="en-GB" w:bidi="ar-AE"/>
        </w:rPr>
        <w:t xml:space="preserve">society </w:t>
      </w:r>
      <w:r w:rsidRPr="00C2018E">
        <w:rPr>
          <w:rFonts w:asciiTheme="majorBidi" w:hAnsiTheme="majorBidi"/>
          <w:lang w:val="en-GB"/>
        </w:rPr>
        <w:t xml:space="preserve">might </w:t>
      </w:r>
      <w:r w:rsidRPr="00C2018E">
        <w:rPr>
          <w:rFonts w:asciiTheme="majorBidi" w:hAnsiTheme="majorBidi" w:cstheme="majorBidi"/>
          <w:szCs w:val="24"/>
          <w:lang w:val="en-GB" w:bidi="ar-AE"/>
        </w:rPr>
        <w:t>consider</w:t>
      </w:r>
      <w:r w:rsidRPr="00C2018E">
        <w:rPr>
          <w:rFonts w:asciiTheme="majorBidi" w:hAnsiTheme="majorBidi"/>
          <w:lang w:val="en-GB"/>
        </w:rPr>
        <w:t xml:space="preserve"> unacceptable</w:t>
      </w:r>
      <w:r w:rsidRPr="00C2018E">
        <w:rPr>
          <w:rFonts w:asciiTheme="majorBidi" w:hAnsiTheme="majorBidi" w:cstheme="majorBidi"/>
          <w:szCs w:val="24"/>
          <w:lang w:val="en-GB" w:bidi="ar-AE"/>
        </w:rPr>
        <w:t>). These reactions</w:t>
      </w:r>
      <w:r w:rsidRPr="00C2018E">
        <w:rPr>
          <w:rFonts w:asciiTheme="majorBidi" w:hAnsiTheme="majorBidi"/>
        </w:rPr>
        <w:t xml:space="preserve"> also might indicate </w:t>
      </w:r>
      <w:r w:rsidR="002E6998" w:rsidRPr="00C2018E">
        <w:rPr>
          <w:rFonts w:asciiTheme="majorBidi" w:hAnsiTheme="majorBidi" w:cstheme="majorBidi"/>
          <w:szCs w:val="24"/>
          <w:lang w:bidi="ar-AE"/>
        </w:rPr>
        <w:t>how</w:t>
      </w:r>
      <w:r w:rsidRPr="00C2018E">
        <w:rPr>
          <w:rFonts w:asciiTheme="majorBidi" w:hAnsiTheme="majorBidi"/>
        </w:rPr>
        <w:t xml:space="preserve"> students </w:t>
      </w:r>
      <w:r w:rsidR="002E6998" w:rsidRPr="00C2018E">
        <w:rPr>
          <w:rFonts w:asciiTheme="majorBidi" w:hAnsiTheme="majorBidi" w:cstheme="majorBidi"/>
          <w:szCs w:val="24"/>
          <w:lang w:bidi="ar-AE"/>
        </w:rPr>
        <w:t xml:space="preserve">seem to </w:t>
      </w:r>
      <w:r w:rsidRPr="00C2018E">
        <w:rPr>
          <w:rFonts w:asciiTheme="majorBidi" w:hAnsiTheme="majorBidi"/>
        </w:rPr>
        <w:t xml:space="preserve">challenge the notion that cultural rules </w:t>
      </w:r>
      <w:r w:rsidR="000F7A7A" w:rsidRPr="00C2018E">
        <w:rPr>
          <w:rFonts w:asciiTheme="majorBidi" w:hAnsiTheme="majorBidi" w:cstheme="majorBidi"/>
          <w:szCs w:val="24"/>
          <w:lang w:bidi="ar-AE"/>
        </w:rPr>
        <w:t xml:space="preserve">are changeable in different times and </w:t>
      </w:r>
      <w:r w:rsidRPr="00C2018E">
        <w:rPr>
          <w:rFonts w:asciiTheme="majorBidi" w:hAnsiTheme="majorBidi"/>
        </w:rPr>
        <w:t xml:space="preserve">also </w:t>
      </w:r>
      <w:r w:rsidR="00DB17F0" w:rsidRPr="00C2018E">
        <w:rPr>
          <w:rFonts w:asciiTheme="majorBidi" w:hAnsiTheme="majorBidi" w:cstheme="majorBidi"/>
          <w:szCs w:val="24"/>
          <w:lang w:bidi="ar-AE"/>
        </w:rPr>
        <w:t xml:space="preserve"> shows how</w:t>
      </w:r>
      <w:r w:rsidRPr="00C2018E">
        <w:rPr>
          <w:rFonts w:asciiTheme="majorBidi" w:hAnsiTheme="majorBidi"/>
        </w:rPr>
        <w:t xml:space="preserve"> students </w:t>
      </w:r>
      <w:r w:rsidR="00DB17F0" w:rsidRPr="00C2018E">
        <w:rPr>
          <w:rFonts w:asciiTheme="majorBidi" w:hAnsiTheme="majorBidi" w:cstheme="majorBidi"/>
          <w:szCs w:val="24"/>
          <w:lang w:bidi="ar-AE"/>
        </w:rPr>
        <w:t>see</w:t>
      </w:r>
      <w:r w:rsidRPr="00C2018E">
        <w:rPr>
          <w:rFonts w:asciiTheme="majorBidi" w:hAnsiTheme="majorBidi"/>
        </w:rPr>
        <w:t xml:space="preserve"> online spaces as having different norms</w:t>
      </w:r>
      <w:r w:rsidR="00DB17F0" w:rsidRPr="00C2018E">
        <w:rPr>
          <w:rFonts w:asciiTheme="majorBidi" w:hAnsiTheme="majorBidi" w:cstheme="majorBidi"/>
          <w:szCs w:val="24"/>
          <w:lang w:bidi="ar-AE"/>
        </w:rPr>
        <w:t>:</w:t>
      </w:r>
      <w:r w:rsidRPr="00C2018E">
        <w:rPr>
          <w:rFonts w:asciiTheme="majorBidi" w:hAnsiTheme="majorBidi"/>
        </w:rPr>
        <w:t xml:space="preserve"> although they say they do not </w:t>
      </w:r>
      <w:r w:rsidR="00DB17F0" w:rsidRPr="00C2018E">
        <w:rPr>
          <w:rFonts w:asciiTheme="majorBidi" w:hAnsiTheme="majorBidi" w:cstheme="majorBidi"/>
          <w:szCs w:val="24"/>
          <w:lang w:bidi="ar-AE"/>
        </w:rPr>
        <w:t>change at home, they might act</w:t>
      </w:r>
      <w:r w:rsidRPr="00C2018E">
        <w:rPr>
          <w:rFonts w:asciiTheme="majorBidi" w:hAnsiTheme="majorBidi"/>
        </w:rPr>
        <w:t xml:space="preserve"> differently online</w:t>
      </w:r>
      <w:r w:rsidR="00DB17F0" w:rsidRPr="00C2018E">
        <w:rPr>
          <w:rFonts w:asciiTheme="majorBidi" w:hAnsiTheme="majorBidi" w:cstheme="majorBidi"/>
          <w:szCs w:val="24"/>
          <w:lang w:bidi="ar-AE"/>
        </w:rPr>
        <w:t>.</w:t>
      </w:r>
      <w:r w:rsidRPr="00C2018E">
        <w:rPr>
          <w:rFonts w:asciiTheme="majorBidi" w:hAnsiTheme="majorBidi"/>
        </w:rPr>
        <w:t xml:space="preserve"> In this way, </w:t>
      </w:r>
      <w:r w:rsidR="00E9085C" w:rsidRPr="00C2018E">
        <w:rPr>
          <w:rFonts w:asciiTheme="majorBidi" w:hAnsiTheme="majorBidi" w:cstheme="majorBidi"/>
          <w:szCs w:val="24"/>
          <w:lang w:bidi="ar-AE"/>
        </w:rPr>
        <w:t>they</w:t>
      </w:r>
      <w:r w:rsidRPr="00C2018E">
        <w:rPr>
          <w:rFonts w:asciiTheme="majorBidi" w:hAnsiTheme="majorBidi"/>
        </w:rPr>
        <w:t xml:space="preserve"> seemed to satisfy themselves that they were conforming</w:t>
      </w:r>
      <w:r w:rsidR="00E9085C" w:rsidRPr="00C2018E">
        <w:rPr>
          <w:rFonts w:asciiTheme="majorBidi" w:hAnsiTheme="majorBidi" w:cstheme="majorBidi"/>
          <w:szCs w:val="24"/>
          <w:lang w:bidi="ar-AE"/>
        </w:rPr>
        <w:t xml:space="preserve">, whilst </w:t>
      </w:r>
      <w:r w:rsidRPr="00C2018E">
        <w:rPr>
          <w:rFonts w:asciiTheme="majorBidi" w:hAnsiTheme="majorBidi"/>
        </w:rPr>
        <w:t xml:space="preserve">also managing to deviate from </w:t>
      </w:r>
      <w:r w:rsidR="00E9085C" w:rsidRPr="00C2018E">
        <w:rPr>
          <w:rFonts w:asciiTheme="majorBidi" w:hAnsiTheme="majorBidi" w:cstheme="majorBidi"/>
          <w:szCs w:val="24"/>
          <w:lang w:bidi="ar-AE"/>
        </w:rPr>
        <w:t>norms</w:t>
      </w:r>
      <w:r w:rsidRPr="00C2018E">
        <w:rPr>
          <w:rFonts w:asciiTheme="majorBidi" w:hAnsiTheme="majorBidi"/>
        </w:rPr>
        <w:t xml:space="preserve">. </w:t>
      </w:r>
    </w:p>
    <w:p w14:paraId="4401BE4C" w14:textId="22EC87C3" w:rsidR="00B53DE1" w:rsidRPr="00C2018E" w:rsidRDefault="00B53DE1" w:rsidP="00D8183E">
      <w:pPr>
        <w:keepNext/>
        <w:keepLines/>
        <w:numPr>
          <w:ilvl w:val="2"/>
          <w:numId w:val="1"/>
        </w:numPr>
        <w:ind w:left="360"/>
        <w:outlineLvl w:val="2"/>
        <w:rPr>
          <w:lang w:val="en-GB"/>
        </w:rPr>
      </w:pPr>
      <w:bookmarkStart w:id="264" w:name="_Toc479089711"/>
      <w:bookmarkStart w:id="265" w:name="_Toc479629876"/>
      <w:bookmarkStart w:id="266" w:name="_Toc532220050"/>
      <w:r w:rsidRPr="00C2018E">
        <w:rPr>
          <w:b/>
          <w:lang w:val="en-GB"/>
        </w:rPr>
        <w:t xml:space="preserve">Connecting </w:t>
      </w:r>
      <w:r w:rsidRPr="00C2018E">
        <w:rPr>
          <w:rFonts w:eastAsiaTheme="majorEastAsia" w:cstheme="majorBidi"/>
          <w:b/>
          <w:bCs/>
          <w:szCs w:val="24"/>
          <w:lang w:val="en-GB"/>
        </w:rPr>
        <w:t xml:space="preserve">With Same-Gender </w:t>
      </w:r>
      <w:r w:rsidRPr="00C2018E">
        <w:rPr>
          <w:b/>
          <w:lang w:val="en-GB"/>
        </w:rPr>
        <w:t>Friends</w:t>
      </w:r>
      <w:bookmarkEnd w:id="264"/>
      <w:bookmarkEnd w:id="265"/>
      <w:bookmarkEnd w:id="266"/>
    </w:p>
    <w:p w14:paraId="11EE3464" w14:textId="561628C5" w:rsidR="00B53DE1" w:rsidRPr="00C2018E" w:rsidRDefault="00B53DE1" w:rsidP="00D8183E">
      <w:pPr>
        <w:ind w:left="360"/>
        <w:rPr>
          <w:rFonts w:asciiTheme="majorBidi" w:hAnsiTheme="majorBidi"/>
          <w:lang w:val="en-GB"/>
        </w:rPr>
      </w:pPr>
      <w:r w:rsidRPr="00C2018E">
        <w:rPr>
          <w:rFonts w:asciiTheme="majorBidi" w:hAnsiTheme="majorBidi"/>
          <w:lang w:val="en-GB"/>
        </w:rPr>
        <w:t>This section brings together a collection of themes that emerged from the focus</w:t>
      </w:r>
      <w:r w:rsidRPr="00C2018E">
        <w:rPr>
          <w:rFonts w:asciiTheme="majorBidi" w:hAnsiTheme="majorBidi" w:cstheme="majorBidi"/>
          <w:szCs w:val="24"/>
          <w:lang w:val="en-GB"/>
        </w:rPr>
        <w:t>-</w:t>
      </w:r>
      <w:r w:rsidRPr="00C2018E">
        <w:rPr>
          <w:rFonts w:asciiTheme="majorBidi" w:hAnsiTheme="majorBidi"/>
          <w:lang w:val="en-GB"/>
        </w:rPr>
        <w:t>group discussions</w:t>
      </w:r>
      <w:r w:rsidRPr="00C2018E">
        <w:rPr>
          <w:rFonts w:asciiTheme="majorBidi" w:hAnsiTheme="majorBidi" w:cstheme="majorBidi"/>
          <w:szCs w:val="24"/>
          <w:lang w:val="en-GB"/>
        </w:rPr>
        <w:t xml:space="preserve"> with regard to connections that participants formed with friends of the same gender. These</w:t>
      </w:r>
      <w:r w:rsidRPr="00C2018E">
        <w:rPr>
          <w:rFonts w:asciiTheme="majorBidi" w:hAnsiTheme="majorBidi"/>
          <w:lang w:val="en-GB"/>
        </w:rPr>
        <w:t xml:space="preserve"> themes</w:t>
      </w:r>
      <w:r w:rsidRPr="00C2018E">
        <w:rPr>
          <w:rFonts w:asciiTheme="majorBidi" w:hAnsiTheme="majorBidi" w:cstheme="majorBidi"/>
          <w:szCs w:val="24"/>
          <w:lang w:val="en-GB"/>
        </w:rPr>
        <w:t xml:space="preserve"> are (1) the</w:t>
      </w:r>
      <w:r w:rsidRPr="00C2018E">
        <w:rPr>
          <w:rFonts w:asciiTheme="majorBidi" w:hAnsiTheme="majorBidi"/>
          <w:lang w:val="en-GB"/>
        </w:rPr>
        <w:t xml:space="preserve"> importance of SNSs in connecting with friends</w:t>
      </w:r>
      <w:r w:rsidRPr="00C2018E">
        <w:rPr>
          <w:rFonts w:asciiTheme="majorBidi" w:hAnsiTheme="majorBidi" w:cstheme="majorBidi"/>
          <w:szCs w:val="24"/>
          <w:lang w:val="en-GB"/>
        </w:rPr>
        <w:t>, (2) the simultaneous</w:t>
      </w:r>
      <w:r w:rsidRPr="00C2018E">
        <w:rPr>
          <w:b/>
          <w:sz w:val="16"/>
          <w:lang w:val="en-GB"/>
        </w:rPr>
        <w:t xml:space="preserve"> </w:t>
      </w:r>
      <w:r w:rsidRPr="00C2018E">
        <w:rPr>
          <w:rFonts w:asciiTheme="majorBidi" w:hAnsiTheme="majorBidi"/>
          <w:lang w:val="en-GB"/>
        </w:rPr>
        <w:t>use of multiple SNSs in connecting with friends</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3) gender</w:t>
      </w:r>
      <w:r w:rsidRPr="00C2018E">
        <w:rPr>
          <w:rFonts w:asciiTheme="majorBidi" w:hAnsiTheme="majorBidi"/>
          <w:lang w:val="en-GB"/>
        </w:rPr>
        <w:t xml:space="preserve"> differences in </w:t>
      </w:r>
      <w:r w:rsidRPr="00C2018E">
        <w:rPr>
          <w:rFonts w:asciiTheme="majorBidi" w:hAnsiTheme="majorBidi" w:cstheme="majorBidi"/>
          <w:szCs w:val="24"/>
          <w:lang w:val="en-GB"/>
        </w:rPr>
        <w:t>the use of</w:t>
      </w:r>
      <w:r w:rsidRPr="00C2018E">
        <w:rPr>
          <w:rFonts w:asciiTheme="majorBidi" w:hAnsiTheme="majorBidi"/>
          <w:lang w:val="en-GB"/>
        </w:rPr>
        <w:t xml:space="preserve"> SNSs with friends.</w:t>
      </w:r>
    </w:p>
    <w:p w14:paraId="7A5C9E71" w14:textId="16DD5E25" w:rsidR="00B53DE1" w:rsidRPr="00C2018E" w:rsidRDefault="00EB3AFB" w:rsidP="00D8183E">
      <w:pPr>
        <w:ind w:left="360"/>
        <w:rPr>
          <w:rFonts w:asciiTheme="majorBidi" w:hAnsiTheme="majorBidi"/>
          <w:lang w:val="en-GB"/>
        </w:rPr>
      </w:pPr>
      <w:r w:rsidRPr="00C2018E">
        <w:rPr>
          <w:rFonts w:asciiTheme="majorBidi" w:hAnsiTheme="majorBidi"/>
          <w:lang w:val="en-GB"/>
        </w:rPr>
        <w:t>I</w:t>
      </w:r>
      <w:r w:rsidR="00B53DE1" w:rsidRPr="00C2018E">
        <w:rPr>
          <w:rFonts w:asciiTheme="majorBidi" w:hAnsiTheme="majorBidi"/>
          <w:lang w:val="en-GB"/>
        </w:rPr>
        <w:t xml:space="preserve">n Figure 4.9, I provide an overview </w:t>
      </w:r>
      <w:r w:rsidR="00B53DE1" w:rsidRPr="00C2018E">
        <w:rPr>
          <w:rFonts w:asciiTheme="majorBidi" w:hAnsiTheme="majorBidi" w:cstheme="majorBidi"/>
          <w:szCs w:val="24"/>
          <w:lang w:val="en-GB" w:bidi="ar-AE"/>
        </w:rPr>
        <w:t xml:space="preserve">of this section, with </w:t>
      </w:r>
      <w:r w:rsidR="00B53DE1" w:rsidRPr="00C2018E">
        <w:rPr>
          <w:rFonts w:asciiTheme="majorBidi" w:hAnsiTheme="majorBidi"/>
          <w:lang w:val="en-GB"/>
        </w:rPr>
        <w:t xml:space="preserve">reference points for students’ perceptions of </w:t>
      </w:r>
      <w:r w:rsidR="00B53DE1" w:rsidRPr="00C2018E">
        <w:rPr>
          <w:rFonts w:asciiTheme="majorBidi" w:hAnsiTheme="majorBidi" w:cstheme="majorBidi"/>
          <w:szCs w:val="24"/>
          <w:lang w:val="en-GB" w:bidi="ar-AE"/>
        </w:rPr>
        <w:t>these connections and</w:t>
      </w:r>
      <w:r w:rsidR="00B53DE1" w:rsidRPr="00C2018E">
        <w:rPr>
          <w:rFonts w:asciiTheme="majorBidi" w:hAnsiTheme="majorBidi"/>
          <w:lang w:val="en-GB"/>
        </w:rPr>
        <w:t xml:space="preserve"> a summary of the themes and </w:t>
      </w:r>
      <w:r w:rsidR="00B53DE1" w:rsidRPr="00C2018E">
        <w:rPr>
          <w:rFonts w:asciiTheme="majorBidi" w:hAnsiTheme="majorBidi" w:cstheme="majorBidi"/>
          <w:szCs w:val="24"/>
          <w:lang w:val="en-GB" w:bidi="ar-AE"/>
        </w:rPr>
        <w:t>sub-themes</w:t>
      </w:r>
      <w:r w:rsidR="00B53DE1" w:rsidRPr="00C2018E">
        <w:rPr>
          <w:rFonts w:asciiTheme="majorBidi" w:hAnsiTheme="majorBidi"/>
          <w:lang w:val="en-GB"/>
        </w:rPr>
        <w:t>.</w:t>
      </w:r>
    </w:p>
    <w:p w14:paraId="12941799" w14:textId="3C2DAEAF" w:rsidR="0098112D" w:rsidRPr="00C2018E" w:rsidRDefault="0098112D" w:rsidP="00F94913">
      <w:pPr>
        <w:rPr>
          <w:rFonts w:asciiTheme="majorBidi" w:hAnsiTheme="majorBidi"/>
          <w:lang w:val="en-GB"/>
        </w:rPr>
      </w:pPr>
    </w:p>
    <w:p w14:paraId="3F933841" w14:textId="77777777" w:rsidR="00F94913" w:rsidRPr="00C2018E" w:rsidRDefault="00F94913" w:rsidP="00F94913">
      <w:pPr>
        <w:rPr>
          <w:rFonts w:asciiTheme="majorBidi" w:hAnsiTheme="majorBidi"/>
          <w:lang w:val="en-GB"/>
        </w:rPr>
      </w:pPr>
    </w:p>
    <w:p w14:paraId="4E374525" w14:textId="77777777" w:rsidR="00B53DE1" w:rsidRPr="00C2018E" w:rsidRDefault="00B53DE1" w:rsidP="00D8183E">
      <w:pPr>
        <w:ind w:left="360"/>
        <w:rPr>
          <w:rFonts w:asciiTheme="majorBidi" w:hAnsiTheme="majorBidi" w:cstheme="majorBidi"/>
          <w:szCs w:val="24"/>
          <w:lang w:val="en-GB" w:bidi="ar-AE"/>
        </w:rPr>
      </w:pPr>
      <w:r w:rsidRPr="00C2018E">
        <w:rPr>
          <w:rFonts w:asciiTheme="majorBidi" w:hAnsiTheme="majorBidi" w:cstheme="majorBidi"/>
          <w:noProof/>
          <w:szCs w:val="24"/>
        </w:rPr>
        <mc:AlternateContent>
          <mc:Choice Requires="wpg">
            <w:drawing>
              <wp:anchor distT="0" distB="0" distL="114300" distR="114300" simplePos="0" relativeHeight="251753984" behindDoc="0" locked="0" layoutInCell="1" allowOverlap="1" wp14:anchorId="11839511" wp14:editId="6660276C">
                <wp:simplePos x="0" y="0"/>
                <wp:positionH relativeFrom="column">
                  <wp:posOffset>-392430</wp:posOffset>
                </wp:positionH>
                <wp:positionV relativeFrom="paragraph">
                  <wp:posOffset>48895</wp:posOffset>
                </wp:positionV>
                <wp:extent cx="6048375" cy="3514725"/>
                <wp:effectExtent l="0" t="0" r="28575" b="28575"/>
                <wp:wrapNone/>
                <wp:docPr id="1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514725"/>
                          <a:chOff x="-1325" y="0"/>
                          <a:chExt cx="58195" cy="23051"/>
                        </a:xfrm>
                      </wpg:grpSpPr>
                      <wps:wsp>
                        <wps:cNvPr id="149" name="Rounded Rectangle 4"/>
                        <wps:cNvSpPr>
                          <a:spLocks noChangeArrowheads="1"/>
                        </wps:cNvSpPr>
                        <wps:spPr bwMode="auto">
                          <a:xfrm>
                            <a:off x="-1325" y="15240"/>
                            <a:ext cx="10208" cy="7613"/>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135B5A" w14:textId="11806BC8"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 xml:space="preserve">4.2.2.1.1 Friends </w:t>
                              </w:r>
                              <w:r>
                                <w:rPr>
                                  <w:b/>
                                  <w:bCs/>
                                  <w:color w:val="000000" w:themeColor="text1"/>
                                  <w:sz w:val="18"/>
                                  <w:szCs w:val="18"/>
                                </w:rPr>
                                <w:t>as</w:t>
                              </w:r>
                              <w:r w:rsidRPr="00085E0D">
                                <w:rPr>
                                  <w:b/>
                                  <w:bCs/>
                                  <w:color w:val="000000" w:themeColor="text1"/>
                                  <w:sz w:val="18"/>
                                  <w:szCs w:val="18"/>
                                </w:rPr>
                                <w:t xml:space="preserve"> the main reason for SNS</w:t>
                              </w:r>
                              <w:r>
                                <w:rPr>
                                  <w:b/>
                                  <w:bCs/>
                                  <w:color w:val="000000" w:themeColor="text1"/>
                                  <w:sz w:val="18"/>
                                  <w:szCs w:val="18"/>
                                </w:rPr>
                                <w:t xml:space="preserve"> use</w:t>
                              </w:r>
                            </w:p>
                          </w:txbxContent>
                        </wps:txbx>
                        <wps:bodyPr rot="0" vert="horz" wrap="square" lIns="91440" tIns="45720" rIns="91440" bIns="45720" anchor="ctr" anchorCtr="0" upright="1">
                          <a:noAutofit/>
                        </wps:bodyPr>
                      </wps:wsp>
                      <wps:wsp>
                        <wps:cNvPr id="150" name="Rounded Rectangle 20"/>
                        <wps:cNvSpPr>
                          <a:spLocks noChangeArrowheads="1"/>
                        </wps:cNvSpPr>
                        <wps:spPr bwMode="auto">
                          <a:xfrm>
                            <a:off x="9525" y="15430"/>
                            <a:ext cx="10062" cy="7621"/>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A47C63" w14:textId="54A6C8E7" w:rsidR="00B91AF0" w:rsidRPr="003F29FB" w:rsidRDefault="00B91AF0" w:rsidP="00B53DE1">
                              <w:pPr>
                                <w:spacing w:line="240" w:lineRule="auto"/>
                                <w:rPr>
                                  <w:b/>
                                  <w:bCs/>
                                  <w:color w:val="000000" w:themeColor="text1"/>
                                  <w:sz w:val="16"/>
                                  <w:szCs w:val="16"/>
                                  <w:rtl/>
                                  <w:lang w:bidi="ar-AE"/>
                                </w:rPr>
                              </w:pPr>
                              <w:r>
                                <w:rPr>
                                  <w:b/>
                                  <w:bCs/>
                                  <w:color w:val="000000" w:themeColor="text1"/>
                                  <w:sz w:val="16"/>
                                  <w:szCs w:val="16"/>
                                </w:rPr>
                                <w:t>4</w:t>
                              </w:r>
                              <w:r w:rsidRPr="00085E0D">
                                <w:rPr>
                                  <w:b/>
                                  <w:bCs/>
                                  <w:color w:val="000000" w:themeColor="text1"/>
                                  <w:sz w:val="18"/>
                                  <w:szCs w:val="18"/>
                                </w:rPr>
                                <w:t xml:space="preserve">.2.2.1.2 SNSs </w:t>
                              </w:r>
                              <w:r>
                                <w:rPr>
                                  <w:b/>
                                  <w:bCs/>
                                  <w:color w:val="000000" w:themeColor="text1"/>
                                  <w:sz w:val="18"/>
                                  <w:szCs w:val="18"/>
                                </w:rPr>
                                <w:t>as</w:t>
                              </w:r>
                              <w:r w:rsidRPr="00085E0D">
                                <w:rPr>
                                  <w:b/>
                                  <w:bCs/>
                                  <w:color w:val="000000" w:themeColor="text1"/>
                                  <w:sz w:val="18"/>
                                  <w:szCs w:val="18"/>
                                </w:rPr>
                                <w:t xml:space="preserve"> the dominant </w:t>
                              </w:r>
                              <w:r>
                                <w:rPr>
                                  <w:b/>
                                  <w:bCs/>
                                  <w:color w:val="000000" w:themeColor="text1"/>
                                  <w:sz w:val="18"/>
                                  <w:szCs w:val="18"/>
                                </w:rPr>
                                <w:t>mode of</w:t>
                              </w:r>
                              <w:r w:rsidRPr="00085E0D">
                                <w:rPr>
                                  <w:b/>
                                  <w:bCs/>
                                  <w:color w:val="000000" w:themeColor="text1"/>
                                  <w:sz w:val="18"/>
                                  <w:szCs w:val="18"/>
                                </w:rPr>
                                <w:t xml:space="preserve"> interacti</w:t>
                              </w:r>
                              <w:r>
                                <w:rPr>
                                  <w:b/>
                                  <w:bCs/>
                                  <w:color w:val="000000" w:themeColor="text1"/>
                                  <w:sz w:val="18"/>
                                  <w:szCs w:val="18"/>
                                </w:rPr>
                                <w:t>ng</w:t>
                              </w:r>
                              <w:r w:rsidRPr="00085E0D">
                                <w:rPr>
                                  <w:b/>
                                  <w:bCs/>
                                  <w:color w:val="000000" w:themeColor="text1"/>
                                  <w:sz w:val="18"/>
                                  <w:szCs w:val="18"/>
                                  <w:lang w:bidi="ar-AE"/>
                                </w:rPr>
                                <w:t xml:space="preserve"> with friends</w:t>
                              </w:r>
                            </w:p>
                          </w:txbxContent>
                        </wps:txbx>
                        <wps:bodyPr rot="0" vert="horz" wrap="square" lIns="91440" tIns="45720" rIns="91440" bIns="45720" anchor="ctr" anchorCtr="0" upright="1">
                          <a:noAutofit/>
                        </wps:bodyPr>
                      </wps:wsp>
                      <wps:wsp>
                        <wps:cNvPr id="151" name="Rounded Rectangle 22"/>
                        <wps:cNvSpPr>
                          <a:spLocks noChangeArrowheads="1"/>
                        </wps:cNvSpPr>
                        <wps:spPr bwMode="auto">
                          <a:xfrm>
                            <a:off x="21861" y="6096"/>
                            <a:ext cx="10600" cy="7016"/>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44C2FF" w14:textId="1487AA7D"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 xml:space="preserve">4.2.2.2 </w:t>
                              </w:r>
                              <w:r>
                                <w:rPr>
                                  <w:b/>
                                  <w:bCs/>
                                  <w:color w:val="000000" w:themeColor="text1"/>
                                  <w:sz w:val="18"/>
                                  <w:szCs w:val="18"/>
                                </w:rPr>
                                <w:t>S</w:t>
                              </w:r>
                              <w:r w:rsidRPr="00085E0D">
                                <w:rPr>
                                  <w:b/>
                                  <w:bCs/>
                                  <w:color w:val="000000" w:themeColor="text1"/>
                                  <w:sz w:val="18"/>
                                  <w:szCs w:val="18"/>
                                </w:rPr>
                                <w:t>imultaneous</w:t>
                              </w:r>
                              <w:r>
                                <w:rPr>
                                  <w:b/>
                                  <w:bCs/>
                                  <w:color w:val="000000" w:themeColor="text1"/>
                                  <w:sz w:val="18"/>
                                  <w:szCs w:val="18"/>
                                </w:rPr>
                                <w:t xml:space="preserve"> </w:t>
                              </w:r>
                              <w:r>
                                <w:rPr>
                                  <w:b/>
                                  <w:bCs/>
                                  <w:color w:val="000000" w:themeColor="text1"/>
                                  <w:sz w:val="18"/>
                                  <w:szCs w:val="18"/>
                                  <w:lang w:bidi="ar-AE"/>
                                </w:rPr>
                                <w:t>u</w:t>
                              </w:r>
                              <w:r w:rsidRPr="00085E0D">
                                <w:rPr>
                                  <w:b/>
                                  <w:bCs/>
                                  <w:color w:val="000000" w:themeColor="text1"/>
                                  <w:sz w:val="18"/>
                                  <w:szCs w:val="18"/>
                                  <w:lang w:bidi="ar-AE"/>
                                </w:rPr>
                                <w:t xml:space="preserve">se of multiple SNSs </w:t>
                              </w:r>
                            </w:p>
                          </w:txbxContent>
                        </wps:txbx>
                        <wps:bodyPr rot="0" vert="horz" wrap="square" lIns="91440" tIns="45720" rIns="91440" bIns="45720" anchor="ctr" anchorCtr="0" upright="1">
                          <a:noAutofit/>
                        </wps:bodyPr>
                      </wps:wsp>
                      <wps:wsp>
                        <wps:cNvPr id="152" name="Rounded Rectangle 23"/>
                        <wps:cNvSpPr>
                          <a:spLocks noChangeArrowheads="1"/>
                        </wps:cNvSpPr>
                        <wps:spPr bwMode="auto">
                          <a:xfrm>
                            <a:off x="22955" y="14954"/>
                            <a:ext cx="10921" cy="7893"/>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F99319" w14:textId="77777777"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4.2.2.2.1</w:t>
                              </w:r>
                              <w:r>
                                <w:rPr>
                                  <w:b/>
                                  <w:bCs/>
                                  <w:color w:val="000000" w:themeColor="text1"/>
                                  <w:sz w:val="18"/>
                                  <w:szCs w:val="18"/>
                                </w:rPr>
                                <w:t xml:space="preserve"> </w:t>
                              </w:r>
                              <w:r w:rsidRPr="00085E0D">
                                <w:rPr>
                                  <w:b/>
                                  <w:bCs/>
                                  <w:color w:val="000000" w:themeColor="text1"/>
                                  <w:sz w:val="18"/>
                                  <w:szCs w:val="18"/>
                                </w:rPr>
                                <w:t xml:space="preserve">Different spaces for different purposes </w:t>
                              </w:r>
                            </w:p>
                          </w:txbxContent>
                        </wps:txbx>
                        <wps:bodyPr rot="0" vert="horz" wrap="square" lIns="91440" tIns="45720" rIns="91440" bIns="45720" anchor="ctr" anchorCtr="0" upright="1">
                          <a:noAutofit/>
                        </wps:bodyPr>
                      </wps:wsp>
                      <wps:wsp>
                        <wps:cNvPr id="153" name="Rounded Rectangle 43"/>
                        <wps:cNvSpPr>
                          <a:spLocks noChangeArrowheads="1"/>
                        </wps:cNvSpPr>
                        <wps:spPr bwMode="auto">
                          <a:xfrm>
                            <a:off x="46005" y="5905"/>
                            <a:ext cx="8574" cy="701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8CCD1F" w14:textId="77777777" w:rsidR="00B91AF0" w:rsidRPr="00085E0D" w:rsidRDefault="00B91AF0" w:rsidP="00A73B8C">
                              <w:pPr>
                                <w:spacing w:line="240" w:lineRule="auto"/>
                                <w:rPr>
                                  <w:b/>
                                  <w:bCs/>
                                  <w:color w:val="000000" w:themeColor="text1"/>
                                  <w:sz w:val="18"/>
                                  <w:szCs w:val="18"/>
                                  <w:rtl/>
                                  <w:lang w:bidi="ar-AE"/>
                                </w:rPr>
                              </w:pPr>
                              <w:r w:rsidRPr="00085E0D">
                                <w:rPr>
                                  <w:b/>
                                  <w:bCs/>
                                  <w:color w:val="000000" w:themeColor="text1"/>
                                  <w:sz w:val="18"/>
                                  <w:szCs w:val="18"/>
                                </w:rPr>
                                <w:t>4.2.2.3 Gender difference</w:t>
                              </w:r>
                              <w:r>
                                <w:rPr>
                                  <w:b/>
                                  <w:bCs/>
                                  <w:color w:val="000000" w:themeColor="text1"/>
                                  <w:sz w:val="18"/>
                                  <w:szCs w:val="18"/>
                                </w:rPr>
                                <w:t>s</w:t>
                              </w:r>
                              <w:r w:rsidRPr="00085E0D">
                                <w:rPr>
                                  <w:b/>
                                  <w:bCs/>
                                  <w:color w:val="000000" w:themeColor="text1"/>
                                  <w:sz w:val="18"/>
                                  <w:szCs w:val="18"/>
                                </w:rPr>
                                <w:t xml:space="preserve"> </w:t>
                              </w:r>
                            </w:p>
                          </w:txbxContent>
                        </wps:txbx>
                        <wps:bodyPr rot="0" vert="horz" wrap="square" lIns="91440" tIns="45720" rIns="91440" bIns="45720" anchor="ctr" anchorCtr="0" upright="1">
                          <a:noAutofit/>
                        </wps:bodyPr>
                      </wps:wsp>
                      <wps:wsp>
                        <wps:cNvPr id="154" name="Rounded Rectangle 9"/>
                        <wps:cNvSpPr>
                          <a:spLocks noChangeArrowheads="1"/>
                        </wps:cNvSpPr>
                        <wps:spPr bwMode="auto">
                          <a:xfrm>
                            <a:off x="666" y="5715"/>
                            <a:ext cx="8884" cy="7016"/>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A5EA17" w14:textId="33A44531"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 xml:space="preserve">4.2.2.1. Importance </w:t>
                              </w:r>
                              <w:r>
                                <w:rPr>
                                  <w:b/>
                                  <w:bCs/>
                                  <w:color w:val="000000" w:themeColor="text1"/>
                                  <w:sz w:val="18"/>
                                  <w:szCs w:val="18"/>
                                </w:rPr>
                                <w:t>of SNSs</w:t>
                              </w:r>
                            </w:p>
                          </w:txbxContent>
                        </wps:txbx>
                        <wps:bodyPr rot="0" vert="horz" wrap="square" lIns="91440" tIns="45720" rIns="91440" bIns="45720" anchor="ctr" anchorCtr="0" upright="1">
                          <a:noAutofit/>
                        </wps:bodyPr>
                      </wps:wsp>
                      <wps:wsp>
                        <wps:cNvPr id="155" name="Straight Connector 36"/>
                        <wps:cNvCnPr>
                          <a:cxnSpLocks noChangeShapeType="1"/>
                        </wps:cNvCnPr>
                        <wps:spPr bwMode="auto">
                          <a:xfrm>
                            <a:off x="9525" y="9048"/>
                            <a:ext cx="13167"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 name="Straight Connector 49"/>
                        <wps:cNvCnPr>
                          <a:cxnSpLocks noChangeShapeType="1"/>
                        </wps:cNvCnPr>
                        <wps:spPr bwMode="auto">
                          <a:xfrm>
                            <a:off x="31908" y="9048"/>
                            <a:ext cx="1401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 name="Straight Arrow Connector 51"/>
                        <wps:cNvCnPr>
                          <a:cxnSpLocks noChangeShapeType="1"/>
                        </wps:cNvCnPr>
                        <wps:spPr bwMode="auto">
                          <a:xfrm flipH="1">
                            <a:off x="4000" y="12763"/>
                            <a:ext cx="1416" cy="248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 name="Straight Arrow Connector 52"/>
                        <wps:cNvCnPr>
                          <a:cxnSpLocks noChangeShapeType="1"/>
                        </wps:cNvCnPr>
                        <wps:spPr bwMode="auto">
                          <a:xfrm>
                            <a:off x="5429" y="12668"/>
                            <a:ext cx="8242" cy="255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 name="Rounded Rectangle 58"/>
                        <wps:cNvSpPr>
                          <a:spLocks noChangeArrowheads="1"/>
                        </wps:cNvSpPr>
                        <wps:spPr bwMode="auto">
                          <a:xfrm>
                            <a:off x="476" y="0"/>
                            <a:ext cx="56280" cy="2895"/>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12474D" w14:textId="3FFF4317" w:rsidR="00B91AF0" w:rsidRPr="00691565" w:rsidRDefault="00B91AF0" w:rsidP="00B53DE1">
                              <w:pPr>
                                <w:jc w:val="center"/>
                                <w:rPr>
                                  <w:b/>
                                  <w:bCs/>
                                  <w:color w:val="000000" w:themeColor="text1"/>
                                  <w:sz w:val="20"/>
                                  <w:szCs w:val="20"/>
                                  <w:rtl/>
                                  <w:lang w:bidi="ar-AE"/>
                                </w:rPr>
                              </w:pPr>
                              <w:r>
                                <w:rPr>
                                  <w:b/>
                                  <w:bCs/>
                                  <w:color w:val="000000" w:themeColor="text1"/>
                                  <w:sz w:val="20"/>
                                  <w:szCs w:val="20"/>
                                  <w:lang w:bidi="ar-AE"/>
                                </w:rPr>
                                <w:t>4.2.2 Connecting</w:t>
                              </w:r>
                              <w:r w:rsidRPr="00691565">
                                <w:rPr>
                                  <w:b/>
                                  <w:bCs/>
                                  <w:color w:val="000000" w:themeColor="text1"/>
                                  <w:sz w:val="20"/>
                                  <w:szCs w:val="20"/>
                                  <w:lang w:bidi="ar-AE"/>
                                </w:rPr>
                                <w:t xml:space="preserve"> with </w:t>
                              </w:r>
                              <w:r>
                                <w:rPr>
                                  <w:b/>
                                  <w:bCs/>
                                  <w:color w:val="000000" w:themeColor="text1"/>
                                  <w:sz w:val="20"/>
                                  <w:szCs w:val="20"/>
                                  <w:lang w:bidi="ar-AE"/>
                                </w:rPr>
                                <w:t xml:space="preserve">same-gender </w:t>
                              </w:r>
                              <w:r w:rsidRPr="00691565">
                                <w:rPr>
                                  <w:b/>
                                  <w:bCs/>
                                  <w:color w:val="000000" w:themeColor="text1"/>
                                  <w:sz w:val="20"/>
                                  <w:szCs w:val="20"/>
                                  <w:lang w:bidi="ar-AE"/>
                                </w:rPr>
                                <w:t>friends</w:t>
                              </w:r>
                            </w:p>
                          </w:txbxContent>
                        </wps:txbx>
                        <wps:bodyPr rot="0" vert="horz" wrap="square" lIns="91440" tIns="45720" rIns="91440" bIns="45720" anchor="ctr" anchorCtr="0" upright="1">
                          <a:noAutofit/>
                        </wps:bodyPr>
                      </wps:wsp>
                      <wps:wsp>
                        <wps:cNvPr id="160" name="Straight Arrow Connector 32"/>
                        <wps:cNvCnPr>
                          <a:cxnSpLocks noChangeShapeType="1"/>
                        </wps:cNvCnPr>
                        <wps:spPr bwMode="auto">
                          <a:xfrm>
                            <a:off x="49720" y="13049"/>
                            <a:ext cx="2705" cy="248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 name="Straight Arrow Connector 37"/>
                        <wps:cNvCnPr>
                          <a:cxnSpLocks noChangeShapeType="1"/>
                        </wps:cNvCnPr>
                        <wps:spPr bwMode="auto">
                          <a:xfrm>
                            <a:off x="27241" y="13144"/>
                            <a:ext cx="0" cy="182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 name="Rounded Rectangle 56"/>
                        <wps:cNvSpPr>
                          <a:spLocks noChangeArrowheads="1"/>
                        </wps:cNvSpPr>
                        <wps:spPr bwMode="auto">
                          <a:xfrm>
                            <a:off x="38385" y="15621"/>
                            <a:ext cx="8484" cy="7232"/>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4631BB" w14:textId="77777777"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 xml:space="preserve">4.2.2.3.1 Amount of </w:t>
                              </w:r>
                              <w:r>
                                <w:rPr>
                                  <w:b/>
                                  <w:bCs/>
                                  <w:color w:val="000000" w:themeColor="text1"/>
                                  <w:sz w:val="18"/>
                                  <w:szCs w:val="18"/>
                                </w:rPr>
                                <w:t xml:space="preserve">SNS </w:t>
                              </w:r>
                              <w:r w:rsidRPr="00085E0D">
                                <w:rPr>
                                  <w:b/>
                                  <w:bCs/>
                                  <w:color w:val="000000" w:themeColor="text1"/>
                                  <w:sz w:val="18"/>
                                  <w:szCs w:val="18"/>
                                </w:rPr>
                                <w:t>use</w:t>
                              </w:r>
                            </w:p>
                          </w:txbxContent>
                        </wps:txbx>
                        <wps:bodyPr rot="0" vert="horz" wrap="square" lIns="91440" tIns="45720" rIns="91440" bIns="45720" anchor="ctr" anchorCtr="0" upright="1">
                          <a:noAutofit/>
                        </wps:bodyPr>
                      </wps:wsp>
                      <wps:wsp>
                        <wps:cNvPr id="163" name="Straight Arrow Connector 63"/>
                        <wps:cNvCnPr>
                          <a:cxnSpLocks noChangeShapeType="1"/>
                        </wps:cNvCnPr>
                        <wps:spPr bwMode="auto">
                          <a:xfrm flipH="1">
                            <a:off x="42100" y="12954"/>
                            <a:ext cx="7601" cy="277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Rounded Rectangle 90"/>
                        <wps:cNvSpPr>
                          <a:spLocks noChangeArrowheads="1"/>
                        </wps:cNvSpPr>
                        <wps:spPr bwMode="auto">
                          <a:xfrm>
                            <a:off x="48387" y="15621"/>
                            <a:ext cx="8483" cy="7232"/>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EECE31" w14:textId="77777777"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4.2.2.3.2 Limited self-exposure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839511" id="Group 48" o:spid="_x0000_s1069" style="position:absolute;left:0;text-align:left;margin-left:-30.9pt;margin-top:3.85pt;width:476.25pt;height:276.75pt;z-index:251753984;mso-width-relative:margin;mso-height-relative:margin" coordorigin="-1325" coordsize="58195,2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">
                <v:roundrect id="Rounded Rectangle 4" o:spid="_x0000_s1070" style="position:absolute;left:-1325;top:15240;width:10208;height:7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" filled="f" strokeweight=".25pt">
                  <v:textbox>
                    <w:txbxContent>
                      <w:p w14:paraId="73135B5A" w14:textId="11806BC8"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 xml:space="preserve">4.2.2.1.1 Friends </w:t>
                        </w:r>
                        <w:r>
                          <w:rPr>
                            <w:b/>
                            <w:bCs/>
                            <w:color w:val="000000" w:themeColor="text1"/>
                            <w:sz w:val="18"/>
                            <w:szCs w:val="18"/>
                          </w:rPr>
                          <w:t>as</w:t>
                        </w:r>
                        <w:r w:rsidRPr="00085E0D">
                          <w:rPr>
                            <w:b/>
                            <w:bCs/>
                            <w:color w:val="000000" w:themeColor="text1"/>
                            <w:sz w:val="18"/>
                            <w:szCs w:val="18"/>
                          </w:rPr>
                          <w:t xml:space="preserve"> the main reason for SNS</w:t>
                        </w:r>
                        <w:r>
                          <w:rPr>
                            <w:b/>
                            <w:bCs/>
                            <w:color w:val="000000" w:themeColor="text1"/>
                            <w:sz w:val="18"/>
                            <w:szCs w:val="18"/>
                          </w:rPr>
                          <w:t xml:space="preserve"> use</w:t>
                        </w:r>
                      </w:p>
                    </w:txbxContent>
                  </v:textbox>
                </v:roundrect>
                <v:roundrect id="Rounded Rectangle 20" o:spid="_x0000_s1071" style="position:absolute;left:9525;top:15430;width:10062;height:7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" filled="f" strokeweight=".25pt">
                  <v:textbox>
                    <w:txbxContent>
                      <w:p w14:paraId="48A47C63" w14:textId="54A6C8E7" w:rsidR="00B91AF0" w:rsidRPr="003F29FB" w:rsidRDefault="00B91AF0" w:rsidP="00B53DE1">
                        <w:pPr>
                          <w:spacing w:line="240" w:lineRule="auto"/>
                          <w:rPr>
                            <w:b/>
                            <w:bCs/>
                            <w:color w:val="000000" w:themeColor="text1"/>
                            <w:sz w:val="16"/>
                            <w:szCs w:val="16"/>
                            <w:rtl/>
                            <w:lang w:bidi="ar-AE"/>
                          </w:rPr>
                        </w:pPr>
                        <w:r>
                          <w:rPr>
                            <w:b/>
                            <w:bCs/>
                            <w:color w:val="000000" w:themeColor="text1"/>
                            <w:sz w:val="16"/>
                            <w:szCs w:val="16"/>
                          </w:rPr>
                          <w:t>4</w:t>
                        </w:r>
                        <w:r w:rsidRPr="00085E0D">
                          <w:rPr>
                            <w:b/>
                            <w:bCs/>
                            <w:color w:val="000000" w:themeColor="text1"/>
                            <w:sz w:val="18"/>
                            <w:szCs w:val="18"/>
                          </w:rPr>
                          <w:t xml:space="preserve">.2.2.1.2 SNSs </w:t>
                        </w:r>
                        <w:r>
                          <w:rPr>
                            <w:b/>
                            <w:bCs/>
                            <w:color w:val="000000" w:themeColor="text1"/>
                            <w:sz w:val="18"/>
                            <w:szCs w:val="18"/>
                          </w:rPr>
                          <w:t>as</w:t>
                        </w:r>
                        <w:r w:rsidRPr="00085E0D">
                          <w:rPr>
                            <w:b/>
                            <w:bCs/>
                            <w:color w:val="000000" w:themeColor="text1"/>
                            <w:sz w:val="18"/>
                            <w:szCs w:val="18"/>
                          </w:rPr>
                          <w:t xml:space="preserve"> the dominant </w:t>
                        </w:r>
                        <w:r>
                          <w:rPr>
                            <w:b/>
                            <w:bCs/>
                            <w:color w:val="000000" w:themeColor="text1"/>
                            <w:sz w:val="18"/>
                            <w:szCs w:val="18"/>
                          </w:rPr>
                          <w:t>mode of</w:t>
                        </w:r>
                        <w:r w:rsidRPr="00085E0D">
                          <w:rPr>
                            <w:b/>
                            <w:bCs/>
                            <w:color w:val="000000" w:themeColor="text1"/>
                            <w:sz w:val="18"/>
                            <w:szCs w:val="18"/>
                          </w:rPr>
                          <w:t xml:space="preserve"> interacti</w:t>
                        </w:r>
                        <w:r>
                          <w:rPr>
                            <w:b/>
                            <w:bCs/>
                            <w:color w:val="000000" w:themeColor="text1"/>
                            <w:sz w:val="18"/>
                            <w:szCs w:val="18"/>
                          </w:rPr>
                          <w:t>ng</w:t>
                        </w:r>
                        <w:r w:rsidRPr="00085E0D">
                          <w:rPr>
                            <w:b/>
                            <w:bCs/>
                            <w:color w:val="000000" w:themeColor="text1"/>
                            <w:sz w:val="18"/>
                            <w:szCs w:val="18"/>
                            <w:lang w:bidi="ar-AE"/>
                          </w:rPr>
                          <w:t xml:space="preserve"> with friends</w:t>
                        </w:r>
                      </w:p>
                    </w:txbxContent>
                  </v:textbox>
                </v:roundrect>
                <v:roundrect id="Rounded Rectangle 22" o:spid="_x0000_s1072" style="position:absolute;left:21861;top:6096;width:10600;height:7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" filled="f" strokeweight=".25pt">
                  <v:textbox>
                    <w:txbxContent>
                      <w:p w14:paraId="6944C2FF" w14:textId="1487AA7D"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 xml:space="preserve">4.2.2.2 </w:t>
                        </w:r>
                        <w:r>
                          <w:rPr>
                            <w:b/>
                            <w:bCs/>
                            <w:color w:val="000000" w:themeColor="text1"/>
                            <w:sz w:val="18"/>
                            <w:szCs w:val="18"/>
                          </w:rPr>
                          <w:t>S</w:t>
                        </w:r>
                        <w:r w:rsidRPr="00085E0D">
                          <w:rPr>
                            <w:b/>
                            <w:bCs/>
                            <w:color w:val="000000" w:themeColor="text1"/>
                            <w:sz w:val="18"/>
                            <w:szCs w:val="18"/>
                          </w:rPr>
                          <w:t>imultaneous</w:t>
                        </w:r>
                        <w:r>
                          <w:rPr>
                            <w:b/>
                            <w:bCs/>
                            <w:color w:val="000000" w:themeColor="text1"/>
                            <w:sz w:val="18"/>
                            <w:szCs w:val="18"/>
                          </w:rPr>
                          <w:t xml:space="preserve"> </w:t>
                        </w:r>
                        <w:r>
                          <w:rPr>
                            <w:b/>
                            <w:bCs/>
                            <w:color w:val="000000" w:themeColor="text1"/>
                            <w:sz w:val="18"/>
                            <w:szCs w:val="18"/>
                            <w:lang w:bidi="ar-AE"/>
                          </w:rPr>
                          <w:t>u</w:t>
                        </w:r>
                        <w:r w:rsidRPr="00085E0D">
                          <w:rPr>
                            <w:b/>
                            <w:bCs/>
                            <w:color w:val="000000" w:themeColor="text1"/>
                            <w:sz w:val="18"/>
                            <w:szCs w:val="18"/>
                            <w:lang w:bidi="ar-AE"/>
                          </w:rPr>
                          <w:t xml:space="preserve">se of multiple SNSs </w:t>
                        </w:r>
                      </w:p>
                    </w:txbxContent>
                  </v:textbox>
                </v:roundrect>
                <v:roundrect id="Rounded Rectangle 23" o:spid="_x0000_s1073" style="position:absolute;left:22955;top:14954;width:10921;height:7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" filled="f" strokeweight=".25pt">
                  <v:textbox>
                    <w:txbxContent>
                      <w:p w14:paraId="0DF99319" w14:textId="77777777"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4.2.2.2.1</w:t>
                        </w:r>
                        <w:r>
                          <w:rPr>
                            <w:b/>
                            <w:bCs/>
                            <w:color w:val="000000" w:themeColor="text1"/>
                            <w:sz w:val="18"/>
                            <w:szCs w:val="18"/>
                          </w:rPr>
                          <w:t xml:space="preserve"> </w:t>
                        </w:r>
                        <w:r w:rsidRPr="00085E0D">
                          <w:rPr>
                            <w:b/>
                            <w:bCs/>
                            <w:color w:val="000000" w:themeColor="text1"/>
                            <w:sz w:val="18"/>
                            <w:szCs w:val="18"/>
                          </w:rPr>
                          <w:t xml:space="preserve">Different spaces for different purposes </w:t>
                        </w:r>
                      </w:p>
                    </w:txbxContent>
                  </v:textbox>
                </v:roundrect>
                <v:roundrect id="Rounded Rectangle 43" o:spid="_x0000_s1074" style="position:absolute;left:46005;top:5905;width:8574;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" filled="f" strokeweight=".25pt">
                  <v:textbox>
                    <w:txbxContent>
                      <w:p w14:paraId="3A8CCD1F" w14:textId="77777777" w:rsidR="00B91AF0" w:rsidRPr="00085E0D" w:rsidRDefault="00B91AF0" w:rsidP="00A73B8C">
                        <w:pPr>
                          <w:spacing w:line="240" w:lineRule="auto"/>
                          <w:rPr>
                            <w:b/>
                            <w:bCs/>
                            <w:color w:val="000000" w:themeColor="text1"/>
                            <w:sz w:val="18"/>
                            <w:szCs w:val="18"/>
                            <w:rtl/>
                            <w:lang w:bidi="ar-AE"/>
                          </w:rPr>
                        </w:pPr>
                        <w:r w:rsidRPr="00085E0D">
                          <w:rPr>
                            <w:b/>
                            <w:bCs/>
                            <w:color w:val="000000" w:themeColor="text1"/>
                            <w:sz w:val="18"/>
                            <w:szCs w:val="18"/>
                          </w:rPr>
                          <w:t>4.2.2.3 Gender difference</w:t>
                        </w:r>
                        <w:r>
                          <w:rPr>
                            <w:b/>
                            <w:bCs/>
                            <w:color w:val="000000" w:themeColor="text1"/>
                            <w:sz w:val="18"/>
                            <w:szCs w:val="18"/>
                          </w:rPr>
                          <w:t>s</w:t>
                        </w:r>
                        <w:r w:rsidRPr="00085E0D">
                          <w:rPr>
                            <w:b/>
                            <w:bCs/>
                            <w:color w:val="000000" w:themeColor="text1"/>
                            <w:sz w:val="18"/>
                            <w:szCs w:val="18"/>
                          </w:rPr>
                          <w:t xml:space="preserve"> </w:t>
                        </w:r>
                      </w:p>
                    </w:txbxContent>
                  </v:textbox>
                </v:roundrect>
                <v:roundrect id="Rounded Rectangle 9" o:spid="_x0000_s1075" style="position:absolute;left:666;top:5715;width:8884;height:7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" filled="f" strokeweight=".25pt">
                  <v:textbox>
                    <w:txbxContent>
                      <w:p w14:paraId="46A5EA17" w14:textId="33A44531" w:rsidR="00B91AF0" w:rsidRPr="00085E0D" w:rsidRDefault="00B91AF0" w:rsidP="00B53DE1">
                        <w:pPr>
                          <w:spacing w:line="240" w:lineRule="auto"/>
                          <w:rPr>
                            <w:b/>
                            <w:bCs/>
                            <w:color w:val="000000" w:themeColor="text1"/>
                            <w:sz w:val="18"/>
                            <w:szCs w:val="18"/>
                            <w:rtl/>
                            <w:lang w:bidi="ar-AE"/>
                          </w:rPr>
                        </w:pPr>
                        <w:r w:rsidRPr="00085E0D">
                          <w:rPr>
                            <w:b/>
                            <w:bCs/>
                            <w:color w:val="000000" w:themeColor="text1"/>
                            <w:sz w:val="18"/>
                            <w:szCs w:val="18"/>
                          </w:rPr>
                          <w:t xml:space="preserve">4.2.2.1. Importance </w:t>
                        </w:r>
                        <w:r>
                          <w:rPr>
                            <w:b/>
                            <w:bCs/>
                            <w:color w:val="000000" w:themeColor="text1"/>
                            <w:sz w:val="18"/>
                            <w:szCs w:val="18"/>
                          </w:rPr>
                          <w:t>of SNSs</w:t>
                        </w:r>
                      </w:p>
                    </w:txbxContent>
                  </v:textbox>
                </v:roundrect>
                <v:line id="Straight Connector 36" o:spid="_x0000_s1076" style="position:absolute;visibility:visible;mso-wrap-style:square" from="9525,9048" to="22692,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Straight Connector 49" o:spid="_x0000_s1077" style="position:absolute;visibility:visible;mso-wrap-style:square" from="31908,9048" to="45923,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shape id="Straight Arrow Connector 51" o:spid="_x0000_s1078" type="#_x0000_t32" style="position:absolute;left:4000;top:12763;width:1416;height:2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">
                  <v:stroke endarrow="open"/>
                </v:shape>
                <v:shape id="Straight Arrow Connector 52" o:spid="_x0000_s1079" type="#_x0000_t32" style="position:absolute;left:5429;top:12668;width:8242;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">
                  <v:stroke endarrow="open"/>
                </v:shape>
                <v:roundrect id="Rounded Rectangle 58" o:spid="_x0000_s1080" style="position:absolute;left:476;width:56280;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" filled="f" strokeweight=".25pt">
                  <v:textbox>
                    <w:txbxContent>
                      <w:p w14:paraId="6612474D" w14:textId="3FFF4317" w:rsidR="00B91AF0" w:rsidRPr="00691565" w:rsidRDefault="00B91AF0" w:rsidP="00B53DE1">
                        <w:pPr>
                          <w:jc w:val="center"/>
                          <w:rPr>
                            <w:b/>
                            <w:bCs/>
                            <w:color w:val="000000" w:themeColor="text1"/>
                            <w:sz w:val="20"/>
                            <w:szCs w:val="20"/>
                            <w:rtl/>
                            <w:lang w:bidi="ar-AE"/>
                          </w:rPr>
                        </w:pPr>
                        <w:r>
                          <w:rPr>
                            <w:b/>
                            <w:bCs/>
                            <w:color w:val="000000" w:themeColor="text1"/>
                            <w:sz w:val="20"/>
                            <w:szCs w:val="20"/>
                            <w:lang w:bidi="ar-AE"/>
                          </w:rPr>
                          <w:t>4.2.2 Connecting</w:t>
                        </w:r>
                        <w:r w:rsidRPr="00691565">
                          <w:rPr>
                            <w:b/>
                            <w:bCs/>
                            <w:color w:val="000000" w:themeColor="text1"/>
                            <w:sz w:val="20"/>
                            <w:szCs w:val="20"/>
                            <w:lang w:bidi="ar-AE"/>
                          </w:rPr>
                          <w:t xml:space="preserve"> with </w:t>
                        </w:r>
                        <w:r>
                          <w:rPr>
                            <w:b/>
                            <w:bCs/>
                            <w:color w:val="000000" w:themeColor="text1"/>
                            <w:sz w:val="20"/>
                            <w:szCs w:val="20"/>
                            <w:lang w:bidi="ar-AE"/>
                          </w:rPr>
                          <w:t xml:space="preserve">same-gender </w:t>
                        </w:r>
                        <w:r w:rsidRPr="00691565">
                          <w:rPr>
                            <w:b/>
                            <w:bCs/>
                            <w:color w:val="000000" w:themeColor="text1"/>
                            <w:sz w:val="20"/>
                            <w:szCs w:val="20"/>
                            <w:lang w:bidi="ar-AE"/>
                          </w:rPr>
                          <w:t>friends</w:t>
                        </w:r>
                      </w:p>
                    </w:txbxContent>
                  </v:textbox>
                </v:roundrect>
                <v:shape id="Straight Arrow Connector 32" o:spid="_x0000_s1081" type="#_x0000_t32" style="position:absolute;left:49720;top:13049;width:2705;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">
                  <v:stroke endarrow="open"/>
                </v:shape>
                <v:shape id="Straight Arrow Connector 37" o:spid="_x0000_s1082" type="#_x0000_t32" style="position:absolute;left:27241;top:13144;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">
                  <v:stroke endarrow="open"/>
                </v:shape>
                <v:roundrect id="Rounded Rectangle 56" o:spid="_x0000_s1083" style="position:absolute;left:38385;top:15621;width:8484;height:7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" filled="f" strokeweight=".25pt">
                  <v:textbox>
                    <w:txbxContent>
                      <w:p w14:paraId="664631BB" w14:textId="77777777"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 xml:space="preserve">4.2.2.3.1 Amount of </w:t>
                        </w:r>
                        <w:r>
                          <w:rPr>
                            <w:b/>
                            <w:bCs/>
                            <w:color w:val="000000" w:themeColor="text1"/>
                            <w:sz w:val="18"/>
                            <w:szCs w:val="18"/>
                          </w:rPr>
                          <w:t xml:space="preserve">SNS </w:t>
                        </w:r>
                        <w:r w:rsidRPr="00085E0D">
                          <w:rPr>
                            <w:b/>
                            <w:bCs/>
                            <w:color w:val="000000" w:themeColor="text1"/>
                            <w:sz w:val="18"/>
                            <w:szCs w:val="18"/>
                          </w:rPr>
                          <w:t>use</w:t>
                        </w:r>
                      </w:p>
                    </w:txbxContent>
                  </v:textbox>
                </v:roundrect>
                <v:shape id="Straight Arrow Connector 63" o:spid="_x0000_s1084" type="#_x0000_t32" style="position:absolute;left:42100;top:12954;width:7601;height:2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">
                  <v:stroke endarrow="open"/>
                </v:shape>
                <v:roundrect id="Rounded Rectangle 90" o:spid="_x0000_s1085" style="position:absolute;left:48387;top:15621;width:8483;height:7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" filled="f" strokeweight=".25pt">
                  <v:textbox>
                    <w:txbxContent>
                      <w:p w14:paraId="2DEECE31" w14:textId="77777777" w:rsidR="00B91AF0" w:rsidRPr="00085E0D" w:rsidRDefault="00B91AF0" w:rsidP="00B53DE1">
                        <w:pPr>
                          <w:spacing w:line="240" w:lineRule="auto"/>
                          <w:rPr>
                            <w:b/>
                            <w:bCs/>
                            <w:color w:val="000000" w:themeColor="text1"/>
                            <w:sz w:val="18"/>
                            <w:szCs w:val="18"/>
                            <w:lang w:bidi="ar-AE"/>
                          </w:rPr>
                        </w:pPr>
                        <w:r w:rsidRPr="00085E0D">
                          <w:rPr>
                            <w:b/>
                            <w:bCs/>
                            <w:color w:val="000000" w:themeColor="text1"/>
                            <w:sz w:val="18"/>
                            <w:szCs w:val="18"/>
                          </w:rPr>
                          <w:t>4.2.2.3.2 Limited self-exposure</w:t>
                        </w:r>
                      </w:p>
                    </w:txbxContent>
                  </v:textbox>
                </v:roundrect>
              </v:group>
            </w:pict>
          </mc:Fallback>
        </mc:AlternateContent>
      </w:r>
    </w:p>
    <w:p w14:paraId="39646C17" w14:textId="77777777" w:rsidR="00B53DE1" w:rsidRPr="00C2018E" w:rsidRDefault="00B53DE1" w:rsidP="00D8183E">
      <w:pPr>
        <w:ind w:left="1080"/>
        <w:rPr>
          <w:rFonts w:asciiTheme="majorBidi" w:hAnsiTheme="majorBidi"/>
          <w:lang w:val="en-GB"/>
        </w:rPr>
      </w:pPr>
    </w:p>
    <w:p w14:paraId="5C938B6A" w14:textId="77777777" w:rsidR="00B53DE1" w:rsidRPr="00C2018E" w:rsidRDefault="00B53DE1" w:rsidP="00D8183E">
      <w:pPr>
        <w:ind w:left="1080"/>
        <w:rPr>
          <w:rFonts w:asciiTheme="majorBidi" w:hAnsiTheme="majorBidi"/>
          <w:lang w:val="en-GB"/>
        </w:rPr>
      </w:pPr>
    </w:p>
    <w:p w14:paraId="23585247" w14:textId="77777777" w:rsidR="00B53DE1" w:rsidRPr="00C2018E" w:rsidRDefault="00B53DE1" w:rsidP="00D8183E">
      <w:pPr>
        <w:ind w:left="1080"/>
        <w:rPr>
          <w:rFonts w:asciiTheme="majorBidi" w:hAnsiTheme="majorBidi"/>
          <w:lang w:val="en-GB"/>
        </w:rPr>
      </w:pPr>
    </w:p>
    <w:p w14:paraId="0E592F6F" w14:textId="77777777" w:rsidR="00B53DE1" w:rsidRPr="00C2018E" w:rsidRDefault="00B53DE1" w:rsidP="00D8183E">
      <w:pPr>
        <w:rPr>
          <w:lang w:val="en-GB"/>
        </w:rPr>
      </w:pPr>
    </w:p>
    <w:p w14:paraId="0E7D6D4D" w14:textId="77777777" w:rsidR="00B53DE1" w:rsidRPr="00C2018E" w:rsidRDefault="00B53DE1" w:rsidP="00D8183E">
      <w:pPr>
        <w:ind w:left="1080"/>
        <w:rPr>
          <w:lang w:val="en-GB"/>
        </w:rPr>
      </w:pPr>
    </w:p>
    <w:p w14:paraId="7CD6CA62" w14:textId="77777777" w:rsidR="00B53DE1" w:rsidRPr="00C2018E" w:rsidRDefault="00B53DE1" w:rsidP="00D8183E">
      <w:pPr>
        <w:ind w:left="1080"/>
        <w:rPr>
          <w:lang w:val="en-GB"/>
        </w:rPr>
      </w:pPr>
    </w:p>
    <w:p w14:paraId="5B5A3BD8" w14:textId="51F048FD" w:rsidR="00B53DE1" w:rsidRPr="00C2018E" w:rsidRDefault="00B53DE1" w:rsidP="00D8183E">
      <w:pPr>
        <w:ind w:left="1080"/>
        <w:rPr>
          <w:lang w:val="en-GB"/>
        </w:rPr>
      </w:pPr>
      <w:r w:rsidRPr="00C2018E">
        <w:rPr>
          <w:lang w:val="en-GB"/>
        </w:rPr>
        <w:t xml:space="preserve">Figure 4.9: Themes </w:t>
      </w:r>
      <w:r w:rsidRPr="00C2018E">
        <w:rPr>
          <w:rFonts w:asciiTheme="majorBidi" w:hAnsiTheme="majorBidi" w:cstheme="majorBidi"/>
          <w:b/>
          <w:bCs/>
          <w:sz w:val="20"/>
          <w:szCs w:val="20"/>
          <w:lang w:val="en-GB"/>
        </w:rPr>
        <w:t xml:space="preserve">related to </w:t>
      </w:r>
      <w:r w:rsidRPr="00C2018E">
        <w:rPr>
          <w:rFonts w:asciiTheme="majorBidi" w:hAnsiTheme="majorBidi" w:cstheme="majorBidi"/>
          <w:b/>
          <w:bCs/>
          <w:iCs/>
          <w:sz w:val="20"/>
          <w:szCs w:val="20"/>
          <w:lang w:val="en-GB"/>
        </w:rPr>
        <w:t>connections</w:t>
      </w:r>
      <w:r w:rsidRPr="00C2018E">
        <w:rPr>
          <w:lang w:val="en-GB"/>
        </w:rPr>
        <w:t xml:space="preserve"> with </w:t>
      </w:r>
      <w:r w:rsidRPr="00C2018E">
        <w:rPr>
          <w:rFonts w:asciiTheme="majorBidi" w:hAnsiTheme="majorBidi" w:cstheme="majorBidi"/>
          <w:b/>
          <w:bCs/>
          <w:iCs/>
          <w:sz w:val="20"/>
          <w:szCs w:val="20"/>
          <w:lang w:val="en-GB"/>
        </w:rPr>
        <w:t>friends</w:t>
      </w:r>
    </w:p>
    <w:p w14:paraId="2FB6B313" w14:textId="5B718564" w:rsidR="00B53DE1" w:rsidRPr="00C2018E" w:rsidRDefault="00B53DE1" w:rsidP="00D8183E">
      <w:pPr>
        <w:ind w:left="360"/>
        <w:rPr>
          <w:rFonts w:asciiTheme="majorBidi" w:hAnsiTheme="majorBidi" w:cstheme="majorBidi"/>
          <w:b/>
          <w:bCs/>
          <w:szCs w:val="24"/>
          <w:rtl/>
          <w:lang w:val="en-GB" w:bidi="ar-AE"/>
        </w:rPr>
      </w:pPr>
      <w:r w:rsidRPr="00C2018E">
        <w:rPr>
          <w:lang w:val="en-GB"/>
        </w:rPr>
        <w:t xml:space="preserve">I now </w:t>
      </w:r>
      <w:r w:rsidRPr="00C2018E">
        <w:rPr>
          <w:rFonts w:asciiTheme="majorBidi" w:hAnsiTheme="majorBidi" w:cstheme="majorBidi"/>
          <w:bCs/>
          <w:szCs w:val="24"/>
          <w:lang w:val="en-GB"/>
        </w:rPr>
        <w:t xml:space="preserve">discuss </w:t>
      </w:r>
      <w:r w:rsidRPr="00C2018E">
        <w:rPr>
          <w:lang w:val="en-GB"/>
        </w:rPr>
        <w:t xml:space="preserve">each of the themes and sub-themes summarised in </w:t>
      </w:r>
      <w:r w:rsidRPr="00C2018E">
        <w:rPr>
          <w:rFonts w:asciiTheme="majorBidi" w:hAnsiTheme="majorBidi" w:cstheme="majorBidi"/>
          <w:bCs/>
          <w:szCs w:val="24"/>
          <w:lang w:val="en-GB"/>
        </w:rPr>
        <w:t>Figure 4.9.</w:t>
      </w:r>
    </w:p>
    <w:p w14:paraId="0F009F12" w14:textId="6F4E8B5F" w:rsidR="00B53DE1" w:rsidRPr="00C2018E" w:rsidRDefault="00B53DE1" w:rsidP="00D8183E">
      <w:pPr>
        <w:keepNext/>
        <w:keepLines/>
        <w:numPr>
          <w:ilvl w:val="3"/>
          <w:numId w:val="1"/>
        </w:numPr>
        <w:ind w:left="504"/>
        <w:outlineLvl w:val="3"/>
        <w:rPr>
          <w:szCs w:val="24"/>
          <w:rtl/>
          <w:lang w:val="en-GB" w:bidi="ar-AE"/>
        </w:rPr>
      </w:pPr>
      <w:bookmarkStart w:id="267" w:name="_Toc479089712"/>
      <w:bookmarkStart w:id="268" w:name="_Toc479629877"/>
      <w:r w:rsidRPr="00C2018E">
        <w:rPr>
          <w:b/>
          <w:lang w:val="en-GB"/>
        </w:rPr>
        <w:t xml:space="preserve">Importance </w:t>
      </w:r>
      <w:bookmarkEnd w:id="267"/>
      <w:r w:rsidRPr="00C2018E">
        <w:rPr>
          <w:b/>
          <w:lang w:val="en-GB"/>
        </w:rPr>
        <w:t>of SNS</w:t>
      </w:r>
      <w:bookmarkEnd w:id="268"/>
      <w:r w:rsidRPr="00C2018E">
        <w:rPr>
          <w:b/>
          <w:lang w:val="en-GB"/>
        </w:rPr>
        <w:t>s</w:t>
      </w:r>
    </w:p>
    <w:p w14:paraId="25E32DBD" w14:textId="05C8840A"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first theme is that the </w:t>
      </w:r>
      <w:r w:rsidRPr="00C2018E">
        <w:rPr>
          <w:rFonts w:asciiTheme="majorBidi" w:hAnsiTheme="majorBidi" w:cstheme="majorBidi"/>
          <w:szCs w:val="24"/>
          <w:lang w:val="en-GB" w:bidi="ar-AE"/>
        </w:rPr>
        <w:t>participants placed</w:t>
      </w:r>
      <w:r w:rsidRPr="00C2018E">
        <w:rPr>
          <w:rFonts w:asciiTheme="majorBidi" w:hAnsiTheme="majorBidi"/>
          <w:lang w:val="en-GB"/>
        </w:rPr>
        <w:t xml:space="preserve"> great value on SNSs as a means to connect and interact with friends</w:t>
      </w:r>
      <w:r w:rsidRPr="00C2018E">
        <w:rPr>
          <w:rFonts w:asciiTheme="majorBidi" w:hAnsiTheme="majorBidi" w:cstheme="majorBidi"/>
          <w:szCs w:val="24"/>
          <w:lang w:val="en-GB" w:bidi="ar-AE"/>
        </w:rPr>
        <w:t>.</w:t>
      </w:r>
      <w:r w:rsidRPr="00C2018E">
        <w:rPr>
          <w:rFonts w:asciiTheme="majorBidi" w:hAnsiTheme="majorBidi" w:cstheme="majorBidi"/>
          <w:szCs w:val="24"/>
          <w:lang w:val="en-GB"/>
        </w:rPr>
        <w:t xml:space="preserve"> Indeed, connecting</w:t>
      </w:r>
      <w:r w:rsidRPr="00C2018E">
        <w:rPr>
          <w:rFonts w:asciiTheme="majorBidi" w:hAnsiTheme="majorBidi"/>
          <w:lang w:val="en-GB"/>
        </w:rPr>
        <w:t xml:space="preserve"> with friends was the main reason </w:t>
      </w:r>
      <w:r w:rsidRPr="00C2018E">
        <w:rPr>
          <w:rFonts w:asciiTheme="majorBidi" w:hAnsiTheme="majorBidi" w:cstheme="majorBidi"/>
          <w:szCs w:val="24"/>
          <w:lang w:val="en-GB"/>
        </w:rPr>
        <w:t xml:space="preserve">that they identified </w:t>
      </w:r>
      <w:r w:rsidRPr="00C2018E">
        <w:rPr>
          <w:rFonts w:asciiTheme="majorBidi" w:hAnsiTheme="majorBidi"/>
          <w:lang w:val="en-GB"/>
        </w:rPr>
        <w:t>for using SNSs</w:t>
      </w:r>
      <w:r w:rsidRPr="00C2018E">
        <w:rPr>
          <w:rFonts w:asciiTheme="majorBidi" w:hAnsiTheme="majorBidi" w:cstheme="majorBidi"/>
          <w:szCs w:val="24"/>
          <w:lang w:val="en-GB"/>
        </w:rPr>
        <w:t>,</w:t>
      </w:r>
      <w:r w:rsidRPr="00C2018E">
        <w:rPr>
          <w:rFonts w:asciiTheme="majorBidi" w:hAnsiTheme="majorBidi"/>
          <w:lang w:val="en-GB"/>
        </w:rPr>
        <w:t xml:space="preserve"> and SNSs were the dominant way </w:t>
      </w:r>
      <w:r w:rsidRPr="00C2018E">
        <w:rPr>
          <w:rFonts w:asciiTheme="majorBidi" w:hAnsiTheme="majorBidi" w:cstheme="majorBidi"/>
          <w:szCs w:val="24"/>
          <w:lang w:val="en-GB"/>
        </w:rPr>
        <w:t>in which they did so</w:t>
      </w:r>
      <w:r w:rsidRPr="00C2018E">
        <w:rPr>
          <w:rFonts w:asciiTheme="majorBidi" w:hAnsiTheme="majorBidi"/>
          <w:lang w:val="en-GB"/>
        </w:rPr>
        <w:t>.</w:t>
      </w:r>
    </w:p>
    <w:p w14:paraId="175E67FB" w14:textId="608EEBB1" w:rsidR="00B53DE1" w:rsidRPr="00C2018E" w:rsidRDefault="00B53DE1" w:rsidP="00D8183E">
      <w:pPr>
        <w:keepNext/>
        <w:keepLines/>
        <w:numPr>
          <w:ilvl w:val="4"/>
          <w:numId w:val="1"/>
        </w:numPr>
        <w:ind w:left="648"/>
        <w:outlineLvl w:val="4"/>
        <w:rPr>
          <w:rFonts w:asciiTheme="majorBidi" w:hAnsiTheme="majorBidi"/>
          <w:b/>
          <w:lang w:val="en-GB"/>
        </w:rPr>
      </w:pPr>
      <w:r w:rsidRPr="00C2018E">
        <w:rPr>
          <w:rFonts w:asciiTheme="majorBidi" w:hAnsiTheme="majorBidi"/>
          <w:b/>
          <w:lang w:val="en-GB"/>
        </w:rPr>
        <w:t xml:space="preserve"> Friends </w:t>
      </w:r>
      <w:r w:rsidRPr="00C2018E">
        <w:rPr>
          <w:rFonts w:asciiTheme="majorBidi" w:eastAsiaTheme="majorEastAsia" w:hAnsiTheme="majorBidi" w:cstheme="majorBidi"/>
          <w:b/>
          <w:lang w:val="en-GB"/>
        </w:rPr>
        <w:t>as</w:t>
      </w:r>
      <w:r w:rsidRPr="00C2018E">
        <w:rPr>
          <w:rFonts w:asciiTheme="majorBidi" w:hAnsiTheme="majorBidi"/>
          <w:b/>
          <w:lang w:val="en-GB"/>
        </w:rPr>
        <w:t xml:space="preserve"> the </w:t>
      </w:r>
      <w:r w:rsidRPr="00C2018E">
        <w:rPr>
          <w:rFonts w:asciiTheme="majorBidi" w:eastAsiaTheme="majorEastAsia" w:hAnsiTheme="majorBidi" w:cstheme="majorBidi"/>
          <w:b/>
          <w:lang w:val="en-GB"/>
        </w:rPr>
        <w:t>Main Reason</w:t>
      </w:r>
      <w:r w:rsidRPr="00C2018E">
        <w:rPr>
          <w:rFonts w:asciiTheme="majorBidi" w:hAnsiTheme="majorBidi"/>
          <w:b/>
          <w:lang w:val="en-GB"/>
        </w:rPr>
        <w:t xml:space="preserve"> for </w:t>
      </w:r>
      <w:r w:rsidRPr="00C2018E">
        <w:rPr>
          <w:rFonts w:asciiTheme="majorBidi" w:eastAsiaTheme="majorEastAsia" w:hAnsiTheme="majorBidi" w:cstheme="majorBidi"/>
          <w:b/>
          <w:lang w:val="en-GB"/>
        </w:rPr>
        <w:t>SNS Use</w:t>
      </w:r>
    </w:p>
    <w:p w14:paraId="1BC7C421" w14:textId="5103A492"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Overall, the participants used SNSs as a means to connect with their friends </w:t>
      </w:r>
      <w:r w:rsidRPr="00C2018E">
        <w:rPr>
          <w:rFonts w:asciiTheme="majorBidi" w:hAnsiTheme="majorBidi" w:cstheme="majorBidi"/>
          <w:szCs w:val="24"/>
          <w:lang w:val="en-GB" w:bidi="ar-AE"/>
        </w:rPr>
        <w:t>by talking and socialising.</w:t>
      </w:r>
      <w:r w:rsidRPr="00C2018E">
        <w:rPr>
          <w:rFonts w:asciiTheme="majorBidi" w:hAnsiTheme="majorBidi" w:cstheme="majorBidi"/>
          <w:szCs w:val="24"/>
          <w:lang w:val="en-GB"/>
        </w:rPr>
        <w:t xml:space="preserve"> Connecting with friends was</w:t>
      </w:r>
      <w:r w:rsidRPr="00C2018E">
        <w:rPr>
          <w:rFonts w:asciiTheme="majorBidi" w:hAnsiTheme="majorBidi"/>
          <w:lang w:val="en-GB"/>
        </w:rPr>
        <w:t xml:space="preserve"> their </w:t>
      </w:r>
      <w:r w:rsidRPr="00C2018E">
        <w:rPr>
          <w:rFonts w:asciiTheme="majorBidi" w:hAnsiTheme="majorBidi" w:cstheme="majorBidi"/>
          <w:szCs w:val="24"/>
          <w:lang w:val="en-GB"/>
        </w:rPr>
        <w:t>most frequently listed</w:t>
      </w:r>
      <w:r w:rsidRPr="00C2018E">
        <w:rPr>
          <w:rFonts w:asciiTheme="majorBidi" w:hAnsiTheme="majorBidi"/>
          <w:lang w:val="en-GB"/>
        </w:rPr>
        <w:t xml:space="preserve"> </w:t>
      </w:r>
      <w:r w:rsidRPr="00C2018E">
        <w:rPr>
          <w:rFonts w:asciiTheme="majorBidi" w:hAnsiTheme="majorBidi"/>
          <w:lang w:val="en-GB"/>
        </w:rPr>
        <w:lastRenderedPageBreak/>
        <w:t>purpose for using SNSs</w:t>
      </w:r>
      <w:r w:rsidRPr="00C2018E">
        <w:rPr>
          <w:rFonts w:asciiTheme="majorBidi" w:hAnsiTheme="majorBidi" w:cstheme="majorBidi"/>
          <w:szCs w:val="24"/>
          <w:lang w:val="en-GB"/>
        </w:rPr>
        <w:t>, in part because it was</w:t>
      </w:r>
      <w:r w:rsidRPr="00C2018E">
        <w:rPr>
          <w:rFonts w:asciiTheme="majorBidi" w:hAnsiTheme="majorBidi"/>
          <w:lang w:val="en-GB"/>
        </w:rPr>
        <w:t xml:space="preserve"> the most convenient</w:t>
      </w:r>
      <w:r w:rsidRPr="00C2018E">
        <w:rPr>
          <w:rFonts w:asciiTheme="majorBidi" w:hAnsiTheme="majorBidi" w:cstheme="majorBidi"/>
          <w:szCs w:val="24"/>
          <w:lang w:val="en-GB"/>
        </w:rPr>
        <w:t xml:space="preserve"> means of doing so, as a </w:t>
      </w:r>
      <w:r w:rsidRPr="00C2018E">
        <w:rPr>
          <w:rFonts w:asciiTheme="majorBidi" w:hAnsiTheme="majorBidi"/>
          <w:lang w:val="en-GB"/>
        </w:rPr>
        <w:t>female student said</w:t>
      </w:r>
      <w:r w:rsidR="003D665A" w:rsidRPr="00C2018E">
        <w:rPr>
          <w:rFonts w:asciiTheme="majorBidi" w:hAnsiTheme="majorBidi" w:cstheme="majorBidi"/>
          <w:szCs w:val="24"/>
          <w:lang w:val="en-GB"/>
        </w:rPr>
        <w:t>,</w:t>
      </w:r>
    </w:p>
    <w:p w14:paraId="59BBE574"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SNSs are mainly for friends. I can easily be in touch with many of my friends at the same time.</w:t>
      </w:r>
      <w:r w:rsidRPr="00C2018E">
        <w:rPr>
          <w:rFonts w:asciiTheme="majorBidi" w:hAnsiTheme="majorBidi"/>
          <w:lang w:val="en-GB"/>
        </w:rPr>
        <w:t>”</w:t>
      </w:r>
    </w:p>
    <w:p w14:paraId="78AA54CF" w14:textId="7C6D1FB3"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Another female </w:t>
      </w:r>
      <w:r w:rsidRPr="00C2018E">
        <w:rPr>
          <w:rFonts w:asciiTheme="majorBidi" w:hAnsiTheme="majorBidi" w:cstheme="majorBidi"/>
          <w:szCs w:val="24"/>
          <w:lang w:val="en-GB"/>
        </w:rPr>
        <w:t>student added,</w:t>
      </w:r>
    </w:p>
    <w:p w14:paraId="3984935E"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SNSs are to keep in touch with my classmates from the college and friends I have from school. Mainly I chat with them on SNSs.</w:t>
      </w:r>
      <w:r w:rsidRPr="00C2018E">
        <w:rPr>
          <w:rFonts w:asciiTheme="majorBidi" w:hAnsiTheme="majorBidi"/>
          <w:lang w:val="en-GB"/>
        </w:rPr>
        <w:t>”</w:t>
      </w:r>
    </w:p>
    <w:p w14:paraId="29C37D34" w14:textId="0D7AD433"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 male </w:t>
      </w:r>
      <w:r w:rsidRPr="00C2018E">
        <w:rPr>
          <w:rFonts w:asciiTheme="majorBidi" w:hAnsiTheme="majorBidi" w:cstheme="majorBidi"/>
          <w:szCs w:val="24"/>
          <w:lang w:val="en-GB"/>
        </w:rPr>
        <w:t xml:space="preserve">student </w:t>
      </w:r>
      <w:r w:rsidRPr="00C2018E">
        <w:rPr>
          <w:rFonts w:asciiTheme="majorBidi" w:hAnsiTheme="majorBidi"/>
          <w:lang w:val="en-GB"/>
        </w:rPr>
        <w:t>said</w:t>
      </w:r>
      <w:r w:rsidRPr="00C2018E">
        <w:rPr>
          <w:rFonts w:asciiTheme="majorBidi" w:hAnsiTheme="majorBidi" w:cstheme="majorBidi"/>
          <w:szCs w:val="24"/>
          <w:lang w:val="en-GB"/>
        </w:rPr>
        <w:t>,</w:t>
      </w:r>
    </w:p>
    <w:p w14:paraId="4BA70D94" w14:textId="419326BD"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talk with my friends on SNSs and know what is happening in their lives.</w:t>
      </w:r>
      <w:r w:rsidRPr="00C2018E">
        <w:rPr>
          <w:rFonts w:asciiTheme="majorBidi" w:hAnsiTheme="majorBidi"/>
          <w:lang w:val="en-GB"/>
        </w:rPr>
        <w:t>”</w:t>
      </w:r>
    </w:p>
    <w:p w14:paraId="1A198FEB" w14:textId="0458B0FB" w:rsidR="00B53DE1" w:rsidRPr="00C2018E" w:rsidRDefault="00B53DE1" w:rsidP="00D8183E">
      <w:pPr>
        <w:autoSpaceDE w:val="0"/>
        <w:autoSpaceDN w:val="0"/>
        <w:adjustRightInd w:val="0"/>
        <w:ind w:left="360"/>
        <w:rPr>
          <w:rFonts w:asciiTheme="majorBidi" w:hAnsiTheme="majorBidi" w:cstheme="majorBidi"/>
          <w:szCs w:val="24"/>
          <w:rtl/>
          <w:lang w:val="en-GB" w:bidi="ar-AE"/>
        </w:rPr>
      </w:pPr>
      <w:r w:rsidRPr="00C2018E">
        <w:rPr>
          <w:rFonts w:asciiTheme="majorBidi" w:hAnsiTheme="majorBidi"/>
          <w:lang w:val="en-GB"/>
        </w:rPr>
        <w:t xml:space="preserve">Many of the </w:t>
      </w:r>
      <w:r w:rsidRPr="00C2018E">
        <w:rPr>
          <w:rFonts w:asciiTheme="majorBidi" w:hAnsiTheme="majorBidi" w:cstheme="majorBidi"/>
          <w:szCs w:val="24"/>
          <w:lang w:val="en-GB"/>
        </w:rPr>
        <w:t xml:space="preserve">participants </w:t>
      </w:r>
      <w:r w:rsidRPr="00C2018E">
        <w:rPr>
          <w:rFonts w:asciiTheme="majorBidi" w:hAnsiTheme="majorBidi"/>
          <w:lang w:val="en-GB"/>
        </w:rPr>
        <w:t xml:space="preserve">agreed </w:t>
      </w:r>
      <w:r w:rsidRPr="00C2018E">
        <w:rPr>
          <w:rFonts w:asciiTheme="majorBidi" w:hAnsiTheme="majorBidi" w:cstheme="majorBidi"/>
          <w:szCs w:val="24"/>
          <w:lang w:val="en-GB"/>
        </w:rPr>
        <w:t xml:space="preserve">that they used </w:t>
      </w:r>
      <w:r w:rsidRPr="00C2018E">
        <w:rPr>
          <w:rFonts w:asciiTheme="majorBidi" w:hAnsiTheme="majorBidi"/>
          <w:lang w:val="en-GB"/>
        </w:rPr>
        <w:t xml:space="preserve">SNSs mainly </w:t>
      </w:r>
      <w:r w:rsidRPr="00C2018E">
        <w:rPr>
          <w:rFonts w:asciiTheme="majorBidi" w:hAnsiTheme="majorBidi" w:cstheme="majorBidi"/>
          <w:szCs w:val="24"/>
          <w:lang w:val="en-GB"/>
        </w:rPr>
        <w:t xml:space="preserve">to </w:t>
      </w:r>
      <w:r w:rsidRPr="00C2018E">
        <w:rPr>
          <w:rFonts w:asciiTheme="majorBidi" w:hAnsiTheme="majorBidi"/>
          <w:lang w:val="en-GB"/>
        </w:rPr>
        <w:t xml:space="preserve">connect with friends. </w:t>
      </w:r>
      <w:r w:rsidRPr="00C2018E">
        <w:rPr>
          <w:rFonts w:asciiTheme="majorBidi" w:hAnsiTheme="majorBidi" w:cstheme="majorBidi"/>
          <w:szCs w:val="24"/>
          <w:lang w:val="en-GB"/>
        </w:rPr>
        <w:t>They used</w:t>
      </w:r>
      <w:r w:rsidRPr="00C2018E">
        <w:rPr>
          <w:rFonts w:asciiTheme="majorBidi" w:hAnsiTheme="majorBidi"/>
          <w:lang w:val="en-GB"/>
        </w:rPr>
        <w:t xml:space="preserve"> SNSs as </w:t>
      </w:r>
      <w:r w:rsidRPr="00C2018E">
        <w:rPr>
          <w:rFonts w:asciiTheme="majorBidi" w:hAnsiTheme="majorBidi" w:cstheme="majorBidi"/>
          <w:szCs w:val="24"/>
          <w:lang w:val="en-GB"/>
        </w:rPr>
        <w:t>spaces to gather</w:t>
      </w:r>
      <w:r w:rsidRPr="00C2018E">
        <w:rPr>
          <w:rFonts w:asciiTheme="majorBidi" w:hAnsiTheme="majorBidi"/>
          <w:lang w:val="en-GB"/>
        </w:rPr>
        <w:t xml:space="preserve"> with their friends</w:t>
      </w:r>
      <w:r w:rsidRPr="00C2018E">
        <w:rPr>
          <w:rFonts w:asciiTheme="majorBidi" w:hAnsiTheme="majorBidi" w:cstheme="majorBidi"/>
          <w:szCs w:val="24"/>
          <w:lang w:val="en-GB"/>
        </w:rPr>
        <w:t>,</w:t>
      </w:r>
      <w:r w:rsidRPr="00C2018E">
        <w:rPr>
          <w:rFonts w:asciiTheme="majorBidi" w:hAnsiTheme="majorBidi"/>
          <w:lang w:val="en-GB"/>
        </w:rPr>
        <w:t xml:space="preserve"> and they fully integrated </w:t>
      </w:r>
      <w:r w:rsidRPr="00C2018E">
        <w:rPr>
          <w:rFonts w:asciiTheme="majorBidi" w:hAnsiTheme="majorBidi" w:cstheme="majorBidi"/>
          <w:szCs w:val="24"/>
          <w:lang w:val="en-GB"/>
        </w:rPr>
        <w:t xml:space="preserve">those sites </w:t>
      </w:r>
      <w:r w:rsidRPr="00C2018E">
        <w:rPr>
          <w:rFonts w:asciiTheme="majorBidi" w:hAnsiTheme="majorBidi"/>
          <w:lang w:val="en-GB"/>
        </w:rPr>
        <w:t xml:space="preserve">into their daily lives. </w:t>
      </w:r>
    </w:p>
    <w:p w14:paraId="61B2F7D8" w14:textId="084167F3" w:rsidR="00B53DE1" w:rsidRPr="00C2018E" w:rsidRDefault="00B53DE1" w:rsidP="00D8183E">
      <w:pPr>
        <w:keepNext/>
        <w:keepLines/>
        <w:numPr>
          <w:ilvl w:val="4"/>
          <w:numId w:val="1"/>
        </w:numPr>
        <w:ind w:left="648"/>
        <w:outlineLvl w:val="4"/>
        <w:rPr>
          <w:rFonts w:asciiTheme="majorBidi" w:hAnsiTheme="majorBidi"/>
          <w:b/>
          <w:bCs/>
          <w:rtl/>
          <w:lang w:val="en-GB" w:bidi="ar-AE"/>
        </w:rPr>
      </w:pPr>
      <w:r w:rsidRPr="00C2018E">
        <w:rPr>
          <w:rFonts w:asciiTheme="majorBidi" w:hAnsiTheme="majorBidi"/>
          <w:b/>
          <w:lang w:val="en-GB"/>
        </w:rPr>
        <w:t xml:space="preserve"> SNSs </w:t>
      </w:r>
      <w:r w:rsidRPr="00C2018E">
        <w:rPr>
          <w:rFonts w:asciiTheme="majorBidi" w:eastAsiaTheme="majorEastAsia" w:hAnsiTheme="majorBidi" w:cstheme="majorBidi"/>
          <w:b/>
          <w:lang w:val="en-GB"/>
        </w:rPr>
        <w:t>as</w:t>
      </w:r>
      <w:r w:rsidRPr="00C2018E">
        <w:rPr>
          <w:rFonts w:asciiTheme="majorBidi" w:hAnsiTheme="majorBidi"/>
          <w:b/>
          <w:lang w:val="en-GB"/>
        </w:rPr>
        <w:t xml:space="preserve"> the </w:t>
      </w:r>
      <w:r w:rsidRPr="00C2018E">
        <w:rPr>
          <w:rFonts w:asciiTheme="majorBidi" w:eastAsiaTheme="majorEastAsia" w:hAnsiTheme="majorBidi" w:cstheme="majorBidi"/>
          <w:b/>
          <w:lang w:val="en-GB"/>
        </w:rPr>
        <w:t>Dominant Way</w:t>
      </w:r>
      <w:r w:rsidRPr="00C2018E">
        <w:rPr>
          <w:rFonts w:asciiTheme="majorBidi" w:hAnsiTheme="majorBidi"/>
          <w:b/>
          <w:lang w:val="en-GB"/>
        </w:rPr>
        <w:t xml:space="preserve"> to </w:t>
      </w:r>
      <w:r w:rsidRPr="00C2018E">
        <w:rPr>
          <w:rFonts w:asciiTheme="majorBidi" w:eastAsiaTheme="majorEastAsia" w:hAnsiTheme="majorBidi" w:cstheme="majorBidi"/>
          <w:b/>
          <w:lang w:val="en-GB"/>
        </w:rPr>
        <w:t>Connect With Friends</w:t>
      </w:r>
    </w:p>
    <w:p w14:paraId="29DB12A1" w14:textId="3400BF7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w:t>
      </w:r>
      <w:r w:rsidRPr="00C2018E">
        <w:rPr>
          <w:rFonts w:asciiTheme="majorBidi" w:hAnsiTheme="majorBidi" w:cstheme="majorBidi"/>
          <w:szCs w:val="24"/>
          <w:lang w:val="en-GB" w:bidi="ar-AE"/>
        </w:rPr>
        <w:t>participants</w:t>
      </w:r>
      <w:r w:rsidRPr="00C2018E">
        <w:rPr>
          <w:rFonts w:asciiTheme="majorBidi" w:hAnsiTheme="majorBidi"/>
          <w:lang w:val="en-GB"/>
        </w:rPr>
        <w:t xml:space="preserve"> indicated that SNSs were </w:t>
      </w:r>
      <w:r w:rsidRPr="00C2018E">
        <w:rPr>
          <w:rFonts w:asciiTheme="majorBidi" w:hAnsiTheme="majorBidi" w:cstheme="majorBidi"/>
          <w:szCs w:val="24"/>
          <w:lang w:val="en-GB"/>
        </w:rPr>
        <w:t>their</w:t>
      </w:r>
      <w:r w:rsidRPr="00C2018E">
        <w:rPr>
          <w:rFonts w:asciiTheme="majorBidi" w:hAnsiTheme="majorBidi"/>
          <w:lang w:val="en-GB"/>
        </w:rPr>
        <w:t xml:space="preserve"> dominant </w:t>
      </w:r>
      <w:r w:rsidRPr="00C2018E">
        <w:rPr>
          <w:rFonts w:asciiTheme="majorBidi" w:hAnsiTheme="majorBidi" w:cstheme="majorBidi"/>
          <w:szCs w:val="24"/>
          <w:lang w:val="en-GB"/>
        </w:rPr>
        <w:t>means of</w:t>
      </w:r>
      <w:r w:rsidRPr="00C2018E">
        <w:rPr>
          <w:rFonts w:asciiTheme="majorBidi" w:hAnsiTheme="majorBidi"/>
          <w:lang w:val="en-GB"/>
        </w:rPr>
        <w:t xml:space="preserve"> communication </w:t>
      </w:r>
      <w:r w:rsidRPr="00C2018E">
        <w:rPr>
          <w:rFonts w:asciiTheme="majorBidi" w:hAnsiTheme="majorBidi" w:cstheme="majorBidi"/>
          <w:szCs w:val="24"/>
          <w:lang w:val="en-GB" w:bidi="ar-AE"/>
        </w:rPr>
        <w:t xml:space="preserve">with other students. Their </w:t>
      </w:r>
      <w:r w:rsidRPr="00C2018E">
        <w:rPr>
          <w:rFonts w:asciiTheme="majorBidi" w:hAnsiTheme="majorBidi"/>
          <w:lang w:val="en-GB"/>
        </w:rPr>
        <w:t xml:space="preserve">responses suggest that this generation of young adults </w:t>
      </w:r>
      <w:r w:rsidRPr="00C2018E">
        <w:rPr>
          <w:rFonts w:asciiTheme="majorBidi" w:eastAsia="Times New Roman" w:hAnsiTheme="majorBidi" w:cstheme="majorBidi"/>
          <w:szCs w:val="24"/>
          <w:lang w:val="en-GB"/>
        </w:rPr>
        <w:t>cannot</w:t>
      </w:r>
      <w:r w:rsidRPr="00C2018E">
        <w:rPr>
          <w:rFonts w:asciiTheme="majorBidi" w:hAnsiTheme="majorBidi"/>
          <w:lang w:val="en-GB"/>
        </w:rPr>
        <w:t xml:space="preserve"> even </w:t>
      </w:r>
      <w:r w:rsidRPr="00C2018E">
        <w:rPr>
          <w:rFonts w:asciiTheme="majorBidi" w:eastAsia="Times New Roman" w:hAnsiTheme="majorBidi" w:cstheme="majorBidi"/>
          <w:szCs w:val="24"/>
          <w:lang w:val="en-GB"/>
        </w:rPr>
        <w:t>imagine</w:t>
      </w:r>
      <w:r w:rsidRPr="00C2018E">
        <w:rPr>
          <w:rFonts w:asciiTheme="majorBidi" w:hAnsiTheme="majorBidi"/>
          <w:lang w:val="en-GB"/>
        </w:rPr>
        <w:t xml:space="preserve"> a world without smartphones or SNSs. </w:t>
      </w:r>
      <w:r w:rsidRPr="00C2018E">
        <w:rPr>
          <w:rFonts w:asciiTheme="majorBidi" w:eastAsia="Times New Roman" w:hAnsiTheme="majorBidi" w:cstheme="majorBidi"/>
          <w:szCs w:val="24"/>
          <w:lang w:val="en-GB"/>
        </w:rPr>
        <w:t xml:space="preserve">These tools are </w:t>
      </w:r>
      <w:r w:rsidRPr="00C2018E">
        <w:rPr>
          <w:rFonts w:asciiTheme="majorBidi" w:hAnsiTheme="majorBidi"/>
          <w:lang w:val="en-GB"/>
        </w:rPr>
        <w:t>officially rooted in their lives</w:t>
      </w:r>
      <w:r w:rsidRPr="00C2018E">
        <w:rPr>
          <w:rFonts w:asciiTheme="majorBidi" w:eastAsia="Times New Roman" w:hAnsiTheme="majorBidi" w:cstheme="majorBidi"/>
          <w:szCs w:val="24"/>
          <w:lang w:val="en-GB"/>
        </w:rPr>
        <w:t xml:space="preserve">, as </w:t>
      </w:r>
      <w:r w:rsidRPr="00C2018E">
        <w:rPr>
          <w:rFonts w:asciiTheme="majorBidi" w:hAnsiTheme="majorBidi" w:cstheme="majorBidi"/>
          <w:szCs w:val="24"/>
          <w:lang w:val="en-GB" w:bidi="ar-AE"/>
        </w:rPr>
        <w:t>one</w:t>
      </w:r>
      <w:r w:rsidRPr="00C2018E">
        <w:rPr>
          <w:rFonts w:asciiTheme="majorBidi" w:hAnsiTheme="majorBidi"/>
          <w:lang w:val="en-GB"/>
        </w:rPr>
        <w:t xml:space="preserve"> female student said (emphasis added):</w:t>
      </w:r>
    </w:p>
    <w:p w14:paraId="54667950" w14:textId="64B602EC"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 xml:space="preserve">My father does not use SNSs and does not really know them. Yes, he does not like me using my phone all the time and he thinks I am </w:t>
      </w:r>
      <w:r w:rsidRPr="00C2018E">
        <w:rPr>
          <w:rFonts w:asciiTheme="majorBidi" w:hAnsiTheme="majorBidi"/>
          <w:b/>
          <w:i/>
          <w:lang w:val="en-GB"/>
        </w:rPr>
        <w:t>wasting my time</w:t>
      </w:r>
      <w:r w:rsidRPr="00C2018E">
        <w:rPr>
          <w:rFonts w:asciiTheme="majorBidi" w:hAnsiTheme="majorBidi"/>
          <w:i/>
          <w:lang w:val="en-GB"/>
        </w:rPr>
        <w:t xml:space="preserve"> on the phone. But </w:t>
      </w:r>
      <w:r w:rsidRPr="00C2018E">
        <w:rPr>
          <w:rFonts w:asciiTheme="majorBidi" w:hAnsiTheme="majorBidi"/>
          <w:b/>
          <w:i/>
          <w:lang w:val="en-GB"/>
        </w:rPr>
        <w:t>what else can I do?</w:t>
      </w:r>
      <w:r w:rsidRPr="00C2018E">
        <w:rPr>
          <w:rFonts w:asciiTheme="majorBidi" w:hAnsiTheme="majorBidi"/>
          <w:i/>
          <w:lang w:val="en-GB"/>
        </w:rPr>
        <w:t xml:space="preserve"> </w:t>
      </w:r>
      <w:r w:rsidRPr="00C2018E">
        <w:rPr>
          <w:rFonts w:asciiTheme="majorBidi" w:hAnsiTheme="majorBidi" w:cstheme="majorBidi"/>
          <w:i/>
          <w:iCs/>
          <w:szCs w:val="24"/>
          <w:lang w:val="en-GB" w:bidi="ar-AE"/>
        </w:rPr>
        <w:t xml:space="preserve"> . . .</w:t>
      </w:r>
      <w:r w:rsidRPr="00C2018E">
        <w:rPr>
          <w:rFonts w:asciiTheme="majorBidi" w:hAnsiTheme="majorBidi"/>
          <w:i/>
          <w:lang w:val="en-GB"/>
        </w:rPr>
        <w:t xml:space="preserve"> I have SNS</w:t>
      </w:r>
      <w:r w:rsidR="0098112D" w:rsidRPr="00C2018E">
        <w:rPr>
          <w:rFonts w:asciiTheme="majorBidi" w:hAnsiTheme="majorBidi"/>
          <w:i/>
          <w:lang w:val="en-GB"/>
        </w:rPr>
        <w:t xml:space="preserve"> </w:t>
      </w:r>
      <w:r w:rsidRPr="00C2018E">
        <w:rPr>
          <w:rFonts w:asciiTheme="majorBidi" w:hAnsiTheme="majorBidi"/>
          <w:i/>
          <w:lang w:val="en-GB"/>
        </w:rPr>
        <w:t>accounts that they do not know about</w:t>
      </w:r>
      <w:r w:rsidRPr="00C2018E">
        <w:rPr>
          <w:rFonts w:asciiTheme="majorBidi" w:hAnsiTheme="majorBidi" w:cstheme="majorBidi"/>
          <w:i/>
          <w:iCs/>
          <w:szCs w:val="24"/>
          <w:lang w:val="en-GB" w:bidi="ar-AE"/>
        </w:rPr>
        <w:t>.</w:t>
      </w:r>
      <w:r w:rsidRPr="00C2018E">
        <w:rPr>
          <w:rFonts w:asciiTheme="majorBidi" w:hAnsiTheme="majorBidi" w:cstheme="majorBidi"/>
          <w:iCs/>
          <w:szCs w:val="24"/>
          <w:lang w:val="en-GB" w:bidi="ar-AE"/>
        </w:rPr>
        <w:t>”</w:t>
      </w:r>
      <w:r w:rsidRPr="00C2018E">
        <w:rPr>
          <w:rFonts w:asciiTheme="majorBidi" w:hAnsiTheme="majorBidi"/>
          <w:i/>
          <w:lang w:val="en-GB"/>
        </w:rPr>
        <w:t xml:space="preserve"> </w:t>
      </w:r>
    </w:p>
    <w:p w14:paraId="7A48CF32" w14:textId="485EBB6A"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This participant</w:t>
      </w:r>
      <w:r w:rsidRPr="00C2018E">
        <w:rPr>
          <w:rFonts w:asciiTheme="majorBidi" w:hAnsiTheme="majorBidi"/>
          <w:lang w:val="en-GB"/>
        </w:rPr>
        <w:t xml:space="preserve"> felt that she </w:t>
      </w:r>
      <w:r w:rsidRPr="00C2018E">
        <w:rPr>
          <w:rFonts w:asciiTheme="majorBidi" w:hAnsiTheme="majorBidi" w:cstheme="majorBidi"/>
          <w:szCs w:val="24"/>
          <w:lang w:val="en-GB" w:bidi="ar-AE"/>
        </w:rPr>
        <w:t>would</w:t>
      </w:r>
      <w:r w:rsidRPr="00C2018E">
        <w:rPr>
          <w:rFonts w:asciiTheme="majorBidi" w:hAnsiTheme="majorBidi"/>
          <w:lang w:val="en-GB"/>
        </w:rPr>
        <w:t xml:space="preserve"> not have a life without SNSs.</w:t>
      </w:r>
    </w:p>
    <w:p w14:paraId="5641A8E6" w14:textId="0B7D7568"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Another female student explained </w:t>
      </w:r>
      <w:r w:rsidRPr="00C2018E">
        <w:rPr>
          <w:rFonts w:asciiTheme="majorBidi" w:hAnsiTheme="majorBidi" w:cstheme="majorBidi"/>
          <w:szCs w:val="24"/>
          <w:lang w:val="en-GB"/>
        </w:rPr>
        <w:t>that she felt disconnected</w:t>
      </w:r>
      <w:r w:rsidRPr="00C2018E">
        <w:rPr>
          <w:rFonts w:asciiTheme="majorBidi" w:hAnsiTheme="majorBidi"/>
          <w:lang w:val="en-GB"/>
        </w:rPr>
        <w:t xml:space="preserve"> from her friends’ lives without SNSs. She explained that she found </w:t>
      </w:r>
      <w:r w:rsidRPr="00C2018E">
        <w:rPr>
          <w:rFonts w:asciiTheme="majorBidi" w:hAnsiTheme="majorBidi" w:cstheme="majorBidi"/>
          <w:szCs w:val="24"/>
          <w:lang w:val="en-GB"/>
        </w:rPr>
        <w:t xml:space="preserve">SNS interactions to be </w:t>
      </w:r>
      <w:r w:rsidRPr="00C2018E">
        <w:rPr>
          <w:rFonts w:asciiTheme="majorBidi" w:hAnsiTheme="majorBidi"/>
          <w:lang w:val="en-GB"/>
        </w:rPr>
        <w:t xml:space="preserve">very important </w:t>
      </w:r>
      <w:r w:rsidRPr="00C2018E">
        <w:rPr>
          <w:rFonts w:asciiTheme="majorBidi" w:hAnsiTheme="majorBidi"/>
          <w:lang w:val="en-GB"/>
        </w:rPr>
        <w:lastRenderedPageBreak/>
        <w:t>and that</w:t>
      </w:r>
      <w:r w:rsidRPr="00C2018E">
        <w:rPr>
          <w:rFonts w:asciiTheme="majorBidi" w:hAnsiTheme="majorBidi" w:cstheme="majorBidi"/>
          <w:szCs w:val="24"/>
          <w:lang w:val="en-GB"/>
        </w:rPr>
        <w:t>,</w:t>
      </w:r>
      <w:r w:rsidRPr="00C2018E">
        <w:rPr>
          <w:rFonts w:asciiTheme="majorBidi" w:hAnsiTheme="majorBidi"/>
          <w:lang w:val="en-GB"/>
        </w:rPr>
        <w:t xml:space="preserve"> without them</w:t>
      </w:r>
      <w:r w:rsidRPr="00C2018E">
        <w:rPr>
          <w:rFonts w:asciiTheme="majorBidi" w:hAnsiTheme="majorBidi" w:cstheme="majorBidi"/>
          <w:szCs w:val="24"/>
          <w:lang w:val="en-GB"/>
        </w:rPr>
        <w:t>,</w:t>
      </w:r>
      <w:r w:rsidRPr="00C2018E">
        <w:rPr>
          <w:rFonts w:asciiTheme="majorBidi" w:hAnsiTheme="majorBidi"/>
          <w:lang w:val="en-GB"/>
        </w:rPr>
        <w:t xml:space="preserve"> she would be constrained </w:t>
      </w:r>
      <w:r w:rsidRPr="00C2018E">
        <w:rPr>
          <w:rFonts w:asciiTheme="majorBidi" w:hAnsiTheme="majorBidi" w:cstheme="majorBidi"/>
          <w:szCs w:val="24"/>
          <w:lang w:val="en-GB"/>
        </w:rPr>
        <w:t xml:space="preserve">to </w:t>
      </w:r>
      <w:r w:rsidRPr="00C2018E">
        <w:rPr>
          <w:rFonts w:asciiTheme="majorBidi" w:hAnsiTheme="majorBidi"/>
          <w:lang w:val="en-GB"/>
        </w:rPr>
        <w:t xml:space="preserve">only connect with people </w:t>
      </w:r>
      <w:r w:rsidRPr="00C2018E">
        <w:rPr>
          <w:rFonts w:asciiTheme="majorBidi" w:hAnsiTheme="majorBidi" w:cstheme="majorBidi"/>
          <w:szCs w:val="24"/>
          <w:lang w:val="en-GB"/>
        </w:rPr>
        <w:t>whom</w:t>
      </w:r>
      <w:r w:rsidRPr="00C2018E">
        <w:rPr>
          <w:rFonts w:asciiTheme="majorBidi" w:hAnsiTheme="majorBidi"/>
          <w:lang w:val="en-GB"/>
        </w:rPr>
        <w:t xml:space="preserve"> she saw in person. She found this </w:t>
      </w:r>
      <w:r w:rsidRPr="00C2018E">
        <w:rPr>
          <w:rFonts w:asciiTheme="majorBidi" w:hAnsiTheme="majorBidi" w:cstheme="majorBidi"/>
          <w:szCs w:val="24"/>
          <w:lang w:val="en-GB"/>
        </w:rPr>
        <w:t>prospect</w:t>
      </w:r>
      <w:r w:rsidRPr="00C2018E">
        <w:rPr>
          <w:rFonts w:asciiTheme="majorBidi" w:hAnsiTheme="majorBidi"/>
          <w:lang w:val="en-GB"/>
        </w:rPr>
        <w:t xml:space="preserve"> unexciting:</w:t>
      </w:r>
    </w:p>
    <w:p w14:paraId="2FF96396"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Without SNSs, I feel cut off from my friends. I need to talk to my friends and other people. This gives you fun and enjoyment.</w:t>
      </w:r>
      <w:r w:rsidRPr="00C2018E">
        <w:rPr>
          <w:rFonts w:asciiTheme="majorBidi" w:hAnsiTheme="majorBidi"/>
          <w:lang w:val="en-GB"/>
        </w:rPr>
        <w:t>”</w:t>
      </w:r>
    </w:p>
    <w:p w14:paraId="585E8F4E" w14:textId="7C0B56CA"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This feeling of disconnectedness suggests </w:t>
      </w:r>
      <w:r w:rsidRPr="00C2018E">
        <w:rPr>
          <w:rFonts w:asciiTheme="majorBidi" w:hAnsiTheme="majorBidi" w:cstheme="majorBidi"/>
          <w:szCs w:val="24"/>
          <w:lang w:val="en-GB"/>
        </w:rPr>
        <w:t>that the participants are socially dependent</w:t>
      </w:r>
      <w:r w:rsidRPr="00C2018E">
        <w:rPr>
          <w:rFonts w:asciiTheme="majorBidi" w:hAnsiTheme="majorBidi"/>
          <w:lang w:val="en-GB"/>
        </w:rPr>
        <w:t xml:space="preserve"> on SNSs</w:t>
      </w:r>
      <w:r w:rsidRPr="00C2018E">
        <w:rPr>
          <w:rFonts w:asciiTheme="majorBidi" w:hAnsiTheme="majorBidi" w:cstheme="majorBidi"/>
          <w:szCs w:val="24"/>
          <w:lang w:val="en-GB"/>
        </w:rPr>
        <w:t>. Face</w:t>
      </w:r>
      <w:r w:rsidRPr="00C2018E">
        <w:rPr>
          <w:rFonts w:asciiTheme="majorBidi" w:hAnsiTheme="majorBidi"/>
          <w:lang w:val="en-GB"/>
        </w:rPr>
        <w:t xml:space="preserve">-to-face </w:t>
      </w:r>
      <w:r w:rsidRPr="00C2018E">
        <w:rPr>
          <w:rFonts w:asciiTheme="majorBidi" w:hAnsiTheme="majorBidi" w:cstheme="majorBidi"/>
          <w:szCs w:val="24"/>
          <w:lang w:val="en-GB"/>
        </w:rPr>
        <w:t xml:space="preserve">meetings </w:t>
      </w:r>
      <w:r w:rsidRPr="00C2018E">
        <w:rPr>
          <w:rFonts w:asciiTheme="majorBidi" w:hAnsiTheme="majorBidi"/>
          <w:lang w:val="en-GB"/>
        </w:rPr>
        <w:t>and phone calls with their friends</w:t>
      </w:r>
      <w:r w:rsidRPr="00C2018E">
        <w:rPr>
          <w:rFonts w:asciiTheme="majorBidi" w:hAnsiTheme="majorBidi" w:cstheme="majorBidi"/>
          <w:szCs w:val="24"/>
          <w:lang w:val="en-GB"/>
        </w:rPr>
        <w:t xml:space="preserve"> are not sufficient interactions. </w:t>
      </w:r>
      <w:r w:rsidRPr="00C2018E">
        <w:rPr>
          <w:rFonts w:asciiTheme="majorBidi" w:hAnsiTheme="majorBidi"/>
          <w:lang w:val="en-GB"/>
        </w:rPr>
        <w:t xml:space="preserve">SNS spaces </w:t>
      </w:r>
      <w:r w:rsidRPr="00C2018E">
        <w:rPr>
          <w:rFonts w:asciiTheme="majorBidi" w:hAnsiTheme="majorBidi" w:cstheme="majorBidi"/>
          <w:szCs w:val="24"/>
          <w:lang w:val="en-GB"/>
        </w:rPr>
        <w:t>allow</w:t>
      </w:r>
      <w:r w:rsidRPr="00C2018E">
        <w:rPr>
          <w:rFonts w:asciiTheme="majorBidi" w:hAnsiTheme="majorBidi"/>
          <w:lang w:val="en-GB"/>
        </w:rPr>
        <w:t xml:space="preserve"> them </w:t>
      </w:r>
      <w:r w:rsidRPr="00C2018E">
        <w:rPr>
          <w:rFonts w:asciiTheme="majorBidi" w:hAnsiTheme="majorBidi" w:cstheme="majorBidi"/>
          <w:szCs w:val="24"/>
          <w:lang w:val="en-GB"/>
        </w:rPr>
        <w:t xml:space="preserve">to </w:t>
      </w:r>
      <w:r w:rsidRPr="00C2018E">
        <w:rPr>
          <w:rFonts w:asciiTheme="majorBidi" w:hAnsiTheme="majorBidi"/>
          <w:lang w:val="en-GB"/>
        </w:rPr>
        <w:t xml:space="preserve">feel connected to their friends </w:t>
      </w:r>
      <w:r w:rsidRPr="00C2018E">
        <w:rPr>
          <w:rFonts w:asciiTheme="majorBidi" w:hAnsiTheme="majorBidi" w:cstheme="majorBidi"/>
          <w:szCs w:val="24"/>
          <w:lang w:val="en-GB"/>
        </w:rPr>
        <w:t xml:space="preserve">at </w:t>
      </w:r>
      <w:r w:rsidRPr="00C2018E">
        <w:rPr>
          <w:rFonts w:asciiTheme="majorBidi" w:hAnsiTheme="majorBidi"/>
          <w:lang w:val="en-GB"/>
        </w:rPr>
        <w:t xml:space="preserve">all </w:t>
      </w:r>
      <w:r w:rsidRPr="00C2018E">
        <w:rPr>
          <w:rFonts w:asciiTheme="majorBidi" w:hAnsiTheme="majorBidi" w:cstheme="majorBidi"/>
          <w:szCs w:val="24"/>
          <w:lang w:val="en-GB"/>
        </w:rPr>
        <w:t>times</w:t>
      </w:r>
      <w:r w:rsidRPr="00C2018E">
        <w:rPr>
          <w:rFonts w:asciiTheme="majorBidi" w:hAnsiTheme="majorBidi"/>
          <w:lang w:val="en-GB"/>
        </w:rPr>
        <w:t xml:space="preserve">. </w:t>
      </w:r>
    </w:p>
    <w:p w14:paraId="7A705756" w14:textId="5B80DDAD" w:rsidR="00B53DE1" w:rsidRPr="00C2018E" w:rsidRDefault="006845F1" w:rsidP="00D8183E">
      <w:pPr>
        <w:autoSpaceDE w:val="0"/>
        <w:autoSpaceDN w:val="0"/>
        <w:adjustRightInd w:val="0"/>
        <w:ind w:left="360"/>
        <w:rPr>
          <w:rFonts w:asciiTheme="majorBidi" w:hAnsiTheme="majorBidi"/>
          <w:lang w:val="en-GB"/>
        </w:rPr>
      </w:pPr>
      <w:r w:rsidRPr="00C2018E">
        <w:rPr>
          <w:rFonts w:asciiTheme="majorBidi" w:hAnsiTheme="majorBidi"/>
          <w:lang w:val="en-GB"/>
        </w:rPr>
        <w:t>F</w:t>
      </w:r>
      <w:r w:rsidR="00B53DE1" w:rsidRPr="00C2018E">
        <w:rPr>
          <w:rFonts w:asciiTheme="majorBidi" w:hAnsiTheme="majorBidi"/>
          <w:lang w:val="en-GB"/>
        </w:rPr>
        <w:t xml:space="preserve">urthermore, </w:t>
      </w:r>
      <w:r w:rsidR="00B53DE1" w:rsidRPr="00C2018E">
        <w:rPr>
          <w:rFonts w:asciiTheme="majorBidi" w:hAnsiTheme="majorBidi" w:cstheme="majorBidi"/>
          <w:szCs w:val="24"/>
          <w:lang w:val="en-GB"/>
        </w:rPr>
        <w:t xml:space="preserve">the </w:t>
      </w:r>
      <w:r w:rsidR="00B53DE1" w:rsidRPr="00C2018E">
        <w:rPr>
          <w:rFonts w:asciiTheme="majorBidi" w:hAnsiTheme="majorBidi"/>
          <w:lang w:val="en-GB"/>
        </w:rPr>
        <w:t xml:space="preserve">participants talked about the importance of being online and having access to SNSs </w:t>
      </w:r>
      <w:r w:rsidR="00B53DE1" w:rsidRPr="00C2018E">
        <w:rPr>
          <w:rFonts w:asciiTheme="majorBidi" w:hAnsiTheme="majorBidi" w:cstheme="majorBidi"/>
          <w:szCs w:val="24"/>
          <w:lang w:val="en-GB"/>
        </w:rPr>
        <w:t xml:space="preserve">at </w:t>
      </w:r>
      <w:r w:rsidR="00B53DE1" w:rsidRPr="00C2018E">
        <w:rPr>
          <w:rFonts w:asciiTheme="majorBidi" w:hAnsiTheme="majorBidi"/>
          <w:lang w:val="en-GB"/>
        </w:rPr>
        <w:t xml:space="preserve">all </w:t>
      </w:r>
      <w:r w:rsidR="00B53DE1" w:rsidRPr="00C2018E">
        <w:rPr>
          <w:rFonts w:asciiTheme="majorBidi" w:hAnsiTheme="majorBidi" w:cstheme="majorBidi"/>
          <w:szCs w:val="24"/>
          <w:lang w:val="en-GB"/>
        </w:rPr>
        <w:t>times,</w:t>
      </w:r>
      <w:r w:rsidR="00B53DE1" w:rsidRPr="00C2018E">
        <w:rPr>
          <w:rFonts w:asciiTheme="majorBidi" w:hAnsiTheme="majorBidi"/>
          <w:lang w:val="en-GB"/>
        </w:rPr>
        <w:t xml:space="preserve"> and they explained </w:t>
      </w:r>
      <w:r w:rsidR="00B53DE1" w:rsidRPr="00C2018E">
        <w:rPr>
          <w:rFonts w:asciiTheme="majorBidi" w:hAnsiTheme="majorBidi" w:cstheme="majorBidi"/>
          <w:szCs w:val="24"/>
          <w:lang w:val="en-GB"/>
        </w:rPr>
        <w:t>that they needed</w:t>
      </w:r>
      <w:r w:rsidR="00B53DE1" w:rsidRPr="00C2018E">
        <w:rPr>
          <w:rFonts w:asciiTheme="majorBidi" w:hAnsiTheme="majorBidi"/>
          <w:lang w:val="en-GB"/>
        </w:rPr>
        <w:t xml:space="preserve"> for </w:t>
      </w:r>
      <w:r w:rsidR="00B53DE1" w:rsidRPr="00C2018E">
        <w:rPr>
          <w:rFonts w:asciiTheme="majorBidi" w:hAnsiTheme="majorBidi" w:cstheme="majorBidi"/>
          <w:szCs w:val="24"/>
          <w:lang w:val="en-GB"/>
        </w:rPr>
        <w:t>this constant</w:t>
      </w:r>
      <w:r w:rsidR="00B53DE1" w:rsidRPr="00C2018E">
        <w:rPr>
          <w:rFonts w:asciiTheme="majorBidi" w:hAnsiTheme="majorBidi"/>
          <w:lang w:val="en-GB"/>
        </w:rPr>
        <w:t xml:space="preserve"> access to connect with peers and friends. A male student said</w:t>
      </w:r>
      <w:r w:rsidR="00B53DE1" w:rsidRPr="00C2018E">
        <w:rPr>
          <w:rFonts w:asciiTheme="majorBidi" w:hAnsiTheme="majorBidi" w:cstheme="majorBidi"/>
          <w:szCs w:val="24"/>
          <w:lang w:val="en-GB"/>
        </w:rPr>
        <w:t>,</w:t>
      </w:r>
    </w:p>
    <w:p w14:paraId="42D36EC9"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On SNSs we share things very quickly all the time which is very difficult to do face to face. I really feel lonely without them.</w:t>
      </w:r>
      <w:r w:rsidRPr="00C2018E">
        <w:rPr>
          <w:rFonts w:asciiTheme="majorBidi" w:hAnsiTheme="majorBidi"/>
          <w:lang w:val="en-GB"/>
        </w:rPr>
        <w:t>”</w:t>
      </w:r>
    </w:p>
    <w:p w14:paraId="444DE844" w14:textId="56FD73BD" w:rsidR="00B53DE1" w:rsidRPr="00C2018E" w:rsidRDefault="00B53DE1" w:rsidP="00D8183E">
      <w:pPr>
        <w:ind w:left="360"/>
        <w:rPr>
          <w:rFonts w:asciiTheme="majorBidi" w:hAnsiTheme="majorBidi"/>
          <w:lang w:val="en-GB"/>
        </w:rPr>
      </w:pPr>
      <w:r w:rsidRPr="00C2018E">
        <w:rPr>
          <w:rFonts w:asciiTheme="majorBidi" w:hAnsiTheme="majorBidi"/>
          <w:lang w:val="en-GB"/>
        </w:rPr>
        <w:t>Another male participant said</w:t>
      </w:r>
      <w:r w:rsidRPr="00C2018E">
        <w:rPr>
          <w:rFonts w:asciiTheme="majorBidi" w:hAnsiTheme="majorBidi" w:cstheme="majorBidi"/>
          <w:szCs w:val="24"/>
          <w:lang w:val="en-GB" w:bidi="ar-AE"/>
        </w:rPr>
        <w:t>,</w:t>
      </w:r>
    </w:p>
    <w:p w14:paraId="7BD44AF9"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record what is happening in my daily life and share it with close friends. I post every day and my friends do the same even in tough times and busy days.</w:t>
      </w:r>
      <w:r w:rsidRPr="00C2018E">
        <w:rPr>
          <w:rFonts w:asciiTheme="majorBidi" w:hAnsiTheme="majorBidi"/>
          <w:lang w:val="en-GB"/>
        </w:rPr>
        <w:t>”</w:t>
      </w:r>
    </w:p>
    <w:p w14:paraId="1A4D1D3C" w14:textId="57F6E845"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 xml:space="preserve">Statements such as </w:t>
      </w:r>
      <w:r w:rsidRPr="00C2018E">
        <w:rPr>
          <w:rFonts w:asciiTheme="majorBidi" w:hAnsiTheme="majorBidi"/>
          <w:lang w:val="en-GB"/>
        </w:rPr>
        <w:t xml:space="preserve">“I really feel lonely without them” indicates </w:t>
      </w:r>
      <w:r w:rsidRPr="00C2018E">
        <w:rPr>
          <w:rFonts w:asciiTheme="majorBidi" w:hAnsiTheme="majorBidi" w:cstheme="majorBidi"/>
          <w:szCs w:val="24"/>
          <w:lang w:val="en-GB"/>
        </w:rPr>
        <w:t>the</w:t>
      </w:r>
      <w:r w:rsidRPr="00C2018E">
        <w:rPr>
          <w:rFonts w:asciiTheme="majorBidi" w:hAnsiTheme="majorBidi"/>
          <w:lang w:val="en-GB"/>
        </w:rPr>
        <w:t xml:space="preserve"> significance </w:t>
      </w:r>
      <w:r w:rsidRPr="00C2018E">
        <w:rPr>
          <w:rFonts w:asciiTheme="majorBidi" w:hAnsiTheme="majorBidi" w:cstheme="majorBidi"/>
          <w:szCs w:val="24"/>
          <w:lang w:val="en-GB"/>
        </w:rPr>
        <w:t xml:space="preserve">of SNSs </w:t>
      </w:r>
      <w:r w:rsidRPr="00C2018E">
        <w:rPr>
          <w:rFonts w:asciiTheme="majorBidi" w:hAnsiTheme="majorBidi"/>
          <w:lang w:val="en-GB"/>
        </w:rPr>
        <w:t xml:space="preserve">to </w:t>
      </w:r>
      <w:r w:rsidRPr="00C2018E">
        <w:rPr>
          <w:rFonts w:asciiTheme="majorBidi" w:hAnsiTheme="majorBidi" w:cstheme="majorBidi"/>
          <w:szCs w:val="24"/>
          <w:lang w:val="en-GB"/>
        </w:rPr>
        <w:t>these groups</w:t>
      </w:r>
      <w:r w:rsidRPr="00C2018E">
        <w:rPr>
          <w:rFonts w:asciiTheme="majorBidi" w:hAnsiTheme="majorBidi"/>
          <w:lang w:val="en-GB"/>
        </w:rPr>
        <w:t xml:space="preserve">. SNSs have created </w:t>
      </w:r>
      <w:r w:rsidRPr="00C2018E">
        <w:rPr>
          <w:rFonts w:asciiTheme="majorBidi" w:hAnsiTheme="majorBidi" w:cstheme="majorBidi"/>
          <w:szCs w:val="24"/>
          <w:lang w:val="en-GB"/>
        </w:rPr>
        <w:t>spaces that allow</w:t>
      </w:r>
      <w:r w:rsidRPr="00C2018E">
        <w:rPr>
          <w:rFonts w:asciiTheme="majorBidi" w:hAnsiTheme="majorBidi"/>
          <w:lang w:val="en-GB"/>
        </w:rPr>
        <w:t xml:space="preserve"> for more opportunities </w:t>
      </w:r>
      <w:r w:rsidRPr="00C2018E">
        <w:rPr>
          <w:rFonts w:asciiTheme="majorBidi" w:hAnsiTheme="majorBidi" w:cstheme="majorBidi"/>
          <w:szCs w:val="24"/>
          <w:lang w:val="en-GB"/>
        </w:rPr>
        <w:t xml:space="preserve">to interact </w:t>
      </w:r>
      <w:r w:rsidRPr="00C2018E">
        <w:rPr>
          <w:rFonts w:asciiTheme="majorBidi" w:hAnsiTheme="majorBidi"/>
          <w:lang w:val="en-GB"/>
        </w:rPr>
        <w:t>with friends</w:t>
      </w:r>
      <w:r w:rsidRPr="00C2018E">
        <w:rPr>
          <w:rFonts w:asciiTheme="majorBidi" w:hAnsiTheme="majorBidi" w:cstheme="majorBidi"/>
          <w:szCs w:val="24"/>
          <w:lang w:val="en-GB"/>
        </w:rPr>
        <w:t>; exchange</w:t>
      </w:r>
      <w:r w:rsidRPr="00C2018E">
        <w:rPr>
          <w:rFonts w:asciiTheme="majorBidi" w:hAnsiTheme="majorBidi"/>
          <w:lang w:val="en-GB"/>
        </w:rPr>
        <w:t xml:space="preserve"> content</w:t>
      </w:r>
      <w:r w:rsidRPr="00C2018E">
        <w:rPr>
          <w:rFonts w:asciiTheme="majorBidi" w:hAnsiTheme="majorBidi" w:cstheme="majorBidi"/>
          <w:szCs w:val="24"/>
          <w:lang w:val="en-GB"/>
        </w:rPr>
        <w:t>; and share</w:t>
      </w:r>
      <w:r w:rsidRPr="00C2018E">
        <w:rPr>
          <w:rFonts w:asciiTheme="majorBidi" w:hAnsiTheme="majorBidi"/>
          <w:lang w:val="en-GB"/>
        </w:rPr>
        <w:t xml:space="preserve"> feelings, discussions</w:t>
      </w:r>
      <w:r w:rsidRPr="00C2018E">
        <w:rPr>
          <w:rFonts w:asciiTheme="majorBidi" w:hAnsiTheme="majorBidi" w:cstheme="majorBidi"/>
          <w:szCs w:val="24"/>
          <w:lang w:val="en-GB"/>
        </w:rPr>
        <w:t>,</w:t>
      </w:r>
      <w:r w:rsidRPr="00C2018E">
        <w:rPr>
          <w:rFonts w:asciiTheme="majorBidi" w:hAnsiTheme="majorBidi"/>
          <w:lang w:val="en-GB"/>
        </w:rPr>
        <w:t xml:space="preserve"> and opinions in many ways</w:t>
      </w:r>
      <w:r w:rsidRPr="00C2018E">
        <w:rPr>
          <w:rFonts w:asciiTheme="majorBidi" w:hAnsiTheme="majorBidi" w:cstheme="majorBidi"/>
          <w:szCs w:val="24"/>
          <w:lang w:val="en-GB"/>
        </w:rPr>
        <w:t>. This</w:t>
      </w:r>
      <w:r w:rsidRPr="00C2018E">
        <w:rPr>
          <w:rFonts w:asciiTheme="majorBidi" w:hAnsiTheme="majorBidi"/>
          <w:lang w:val="en-GB"/>
        </w:rPr>
        <w:t xml:space="preserve"> would not have been possible before </w:t>
      </w:r>
      <w:r w:rsidRPr="00C2018E">
        <w:rPr>
          <w:rFonts w:asciiTheme="majorBidi" w:hAnsiTheme="majorBidi" w:cstheme="majorBidi"/>
          <w:szCs w:val="24"/>
          <w:lang w:val="en-GB"/>
        </w:rPr>
        <w:t>SNS and is not possible today</w:t>
      </w:r>
      <w:r w:rsidRPr="00C2018E">
        <w:rPr>
          <w:rFonts w:asciiTheme="majorBidi" w:hAnsiTheme="majorBidi"/>
          <w:lang w:val="en-GB"/>
        </w:rPr>
        <w:t xml:space="preserve"> through any other means of communication. </w:t>
      </w:r>
    </w:p>
    <w:p w14:paraId="6147ABB4" w14:textId="371049F5"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In the focus groups,</w:t>
      </w:r>
      <w:r w:rsidRPr="00C2018E">
        <w:rPr>
          <w:rFonts w:asciiTheme="majorBidi" w:hAnsiTheme="majorBidi"/>
          <w:lang w:val="en-GB"/>
        </w:rPr>
        <w:t xml:space="preserve"> on some occasions, </w:t>
      </w:r>
      <w:r w:rsidRPr="00C2018E">
        <w:rPr>
          <w:rFonts w:asciiTheme="majorBidi" w:hAnsiTheme="majorBidi" w:cstheme="majorBidi"/>
          <w:szCs w:val="24"/>
          <w:lang w:val="en-GB"/>
        </w:rPr>
        <w:t>the participants</w:t>
      </w:r>
      <w:r w:rsidRPr="00C2018E">
        <w:rPr>
          <w:rFonts w:asciiTheme="majorBidi" w:hAnsiTheme="majorBidi"/>
          <w:lang w:val="en-GB"/>
        </w:rPr>
        <w:t xml:space="preserve"> were very clear that they saw online spaces as qualitatively different </w:t>
      </w:r>
      <w:r w:rsidRPr="00C2018E">
        <w:rPr>
          <w:rFonts w:asciiTheme="majorBidi" w:hAnsiTheme="majorBidi" w:cstheme="majorBidi"/>
          <w:szCs w:val="24"/>
          <w:lang w:val="en-GB"/>
        </w:rPr>
        <w:t xml:space="preserve">from offline </w:t>
      </w:r>
      <w:r w:rsidRPr="00C2018E">
        <w:rPr>
          <w:rFonts w:asciiTheme="majorBidi" w:hAnsiTheme="majorBidi"/>
          <w:lang w:val="en-GB"/>
        </w:rPr>
        <w:t xml:space="preserve">spaces and </w:t>
      </w:r>
      <w:r w:rsidRPr="00C2018E">
        <w:rPr>
          <w:rFonts w:asciiTheme="majorBidi" w:hAnsiTheme="majorBidi" w:cstheme="majorBidi"/>
          <w:szCs w:val="24"/>
          <w:lang w:val="en-GB"/>
        </w:rPr>
        <w:t xml:space="preserve">indicated a </w:t>
      </w:r>
      <w:r w:rsidRPr="00C2018E">
        <w:rPr>
          <w:rFonts w:asciiTheme="majorBidi" w:hAnsiTheme="majorBidi" w:cstheme="majorBidi"/>
          <w:szCs w:val="24"/>
          <w:lang w:val="en-GB"/>
        </w:rPr>
        <w:lastRenderedPageBreak/>
        <w:t>preference</w:t>
      </w:r>
      <w:r w:rsidRPr="00C2018E">
        <w:rPr>
          <w:rFonts w:asciiTheme="majorBidi" w:hAnsiTheme="majorBidi"/>
          <w:lang w:val="en-GB"/>
        </w:rPr>
        <w:t xml:space="preserve"> to meet </w:t>
      </w:r>
      <w:r w:rsidRPr="00C2018E">
        <w:rPr>
          <w:rFonts w:asciiTheme="majorBidi" w:hAnsiTheme="majorBidi" w:cstheme="majorBidi"/>
          <w:szCs w:val="24"/>
          <w:lang w:val="en-GB"/>
        </w:rPr>
        <w:t>online</w:t>
      </w:r>
      <w:r w:rsidRPr="00C2018E">
        <w:rPr>
          <w:rFonts w:asciiTheme="majorBidi" w:hAnsiTheme="majorBidi"/>
          <w:lang w:val="en-GB"/>
        </w:rPr>
        <w:t xml:space="preserve"> rather than offline. </w:t>
      </w:r>
      <w:r w:rsidRPr="00C2018E">
        <w:rPr>
          <w:rFonts w:asciiTheme="majorBidi" w:hAnsiTheme="majorBidi" w:cstheme="majorBidi"/>
          <w:szCs w:val="24"/>
          <w:lang w:val="en-GB"/>
        </w:rPr>
        <w:t>The participants</w:t>
      </w:r>
      <w:r w:rsidRPr="00C2018E">
        <w:rPr>
          <w:rFonts w:asciiTheme="majorBidi" w:hAnsiTheme="majorBidi"/>
          <w:lang w:val="en-GB"/>
        </w:rPr>
        <w:t xml:space="preserve"> gave reasons for this preference. All of </w:t>
      </w:r>
      <w:r w:rsidRPr="00C2018E">
        <w:rPr>
          <w:rFonts w:asciiTheme="majorBidi" w:hAnsiTheme="majorBidi" w:cstheme="majorBidi"/>
          <w:szCs w:val="24"/>
          <w:lang w:val="en-GB"/>
        </w:rPr>
        <w:t>these reasons</w:t>
      </w:r>
      <w:r w:rsidRPr="00C2018E">
        <w:rPr>
          <w:rFonts w:asciiTheme="majorBidi" w:hAnsiTheme="majorBidi"/>
          <w:lang w:val="en-GB"/>
        </w:rPr>
        <w:t xml:space="preserve"> are related to what online spaces offer</w:t>
      </w:r>
      <w:r w:rsidRPr="00C2018E">
        <w:rPr>
          <w:rFonts w:asciiTheme="majorBidi" w:hAnsiTheme="majorBidi" w:cstheme="majorBidi"/>
          <w:szCs w:val="24"/>
          <w:lang w:val="en-GB"/>
        </w:rPr>
        <w:t xml:space="preserve"> that</w:t>
      </w:r>
      <w:r w:rsidRPr="00C2018E">
        <w:rPr>
          <w:rFonts w:asciiTheme="majorBidi" w:hAnsiTheme="majorBidi"/>
          <w:lang w:val="en-GB"/>
        </w:rPr>
        <w:t xml:space="preserve"> offline spaces cannot. For example, </w:t>
      </w:r>
      <w:r w:rsidRPr="00C2018E">
        <w:rPr>
          <w:rFonts w:asciiTheme="majorBidi" w:hAnsiTheme="majorBidi" w:cstheme="majorBidi"/>
          <w:szCs w:val="24"/>
          <w:lang w:val="en-GB"/>
        </w:rPr>
        <w:t>the participants</w:t>
      </w:r>
      <w:r w:rsidRPr="00C2018E">
        <w:rPr>
          <w:rFonts w:asciiTheme="majorBidi" w:hAnsiTheme="majorBidi"/>
          <w:lang w:val="en-GB"/>
        </w:rPr>
        <w:t xml:space="preserve"> appreciated the accessibility and convenience of online </w:t>
      </w:r>
      <w:r w:rsidRPr="00C2018E">
        <w:rPr>
          <w:rFonts w:asciiTheme="majorBidi" w:hAnsiTheme="majorBidi" w:cstheme="majorBidi"/>
          <w:szCs w:val="24"/>
          <w:lang w:val="en-GB"/>
        </w:rPr>
        <w:t>interactions, as</w:t>
      </w:r>
      <w:r w:rsidRPr="00C2018E">
        <w:rPr>
          <w:rFonts w:asciiTheme="majorBidi" w:hAnsiTheme="majorBidi"/>
          <w:lang w:val="en-GB"/>
        </w:rPr>
        <w:t xml:space="preserve"> SNSs are available everywhere and anytime. </w:t>
      </w:r>
      <w:r w:rsidRPr="00C2018E">
        <w:rPr>
          <w:rFonts w:asciiTheme="majorBidi" w:hAnsiTheme="majorBidi" w:cstheme="majorBidi"/>
          <w:szCs w:val="24"/>
          <w:lang w:val="en-GB"/>
        </w:rPr>
        <w:t>This allowed the participants</w:t>
      </w:r>
      <w:r w:rsidRPr="00C2018E">
        <w:rPr>
          <w:rFonts w:asciiTheme="majorBidi" w:hAnsiTheme="majorBidi"/>
          <w:lang w:val="en-GB"/>
        </w:rPr>
        <w:t xml:space="preserve"> to interact anywhere </w:t>
      </w:r>
      <w:r w:rsidRPr="00C2018E">
        <w:rPr>
          <w:rFonts w:asciiTheme="majorBidi" w:hAnsiTheme="majorBidi" w:cstheme="majorBidi"/>
          <w:szCs w:val="24"/>
          <w:lang w:val="en-GB"/>
        </w:rPr>
        <w:t>and on</w:t>
      </w:r>
      <w:r w:rsidRPr="00C2018E">
        <w:rPr>
          <w:rFonts w:asciiTheme="majorBidi" w:hAnsiTheme="majorBidi"/>
          <w:lang w:val="en-GB"/>
        </w:rPr>
        <w:t xml:space="preserve"> their own time</w:t>
      </w:r>
      <w:r w:rsidRPr="00C2018E">
        <w:rPr>
          <w:rFonts w:asciiTheme="majorBidi" w:hAnsiTheme="majorBidi" w:cstheme="majorBidi"/>
          <w:szCs w:val="24"/>
          <w:lang w:val="en-GB"/>
        </w:rPr>
        <w:t>, which</w:t>
      </w:r>
      <w:r w:rsidRPr="00C2018E">
        <w:rPr>
          <w:rFonts w:asciiTheme="majorBidi" w:hAnsiTheme="majorBidi"/>
          <w:lang w:val="en-GB"/>
        </w:rPr>
        <w:t xml:space="preserve"> made online interaction appealing to many of </w:t>
      </w:r>
      <w:r w:rsidRPr="00C2018E">
        <w:rPr>
          <w:rFonts w:asciiTheme="majorBidi" w:hAnsiTheme="majorBidi" w:cstheme="majorBidi"/>
          <w:szCs w:val="24"/>
          <w:lang w:val="en-GB"/>
        </w:rPr>
        <w:t>them. They sought it out as</w:t>
      </w:r>
      <w:r w:rsidRPr="00C2018E">
        <w:rPr>
          <w:rFonts w:asciiTheme="majorBidi" w:hAnsiTheme="majorBidi"/>
          <w:lang w:val="en-GB"/>
        </w:rPr>
        <w:t xml:space="preserve"> a space of their own</w:t>
      </w:r>
      <w:r w:rsidRPr="00C2018E">
        <w:rPr>
          <w:rFonts w:asciiTheme="majorBidi" w:hAnsiTheme="majorBidi" w:cstheme="majorBidi"/>
          <w:szCs w:val="24"/>
          <w:lang w:val="en-GB"/>
        </w:rPr>
        <w:t xml:space="preserve">, as </w:t>
      </w:r>
      <w:r w:rsidR="003D665A" w:rsidRPr="00C2018E">
        <w:rPr>
          <w:rFonts w:asciiTheme="majorBidi" w:hAnsiTheme="majorBidi" w:cstheme="majorBidi"/>
          <w:szCs w:val="24"/>
          <w:lang w:val="en-GB"/>
        </w:rPr>
        <w:t>one</w:t>
      </w:r>
      <w:r w:rsidRPr="00C2018E" w:rsidDel="001021A5">
        <w:rPr>
          <w:rFonts w:asciiTheme="majorBidi" w:hAnsiTheme="majorBidi"/>
          <w:lang w:val="en-GB"/>
        </w:rPr>
        <w:t xml:space="preserve"> </w:t>
      </w:r>
      <w:r w:rsidRPr="00C2018E">
        <w:rPr>
          <w:rFonts w:asciiTheme="majorBidi" w:hAnsiTheme="majorBidi"/>
          <w:lang w:val="en-GB"/>
        </w:rPr>
        <w:t xml:space="preserve">female student </w:t>
      </w:r>
      <w:r w:rsidRPr="00C2018E">
        <w:rPr>
          <w:rFonts w:asciiTheme="majorBidi" w:hAnsiTheme="majorBidi" w:cstheme="majorBidi"/>
          <w:szCs w:val="24"/>
          <w:lang w:val="en-GB"/>
        </w:rPr>
        <w:t>noted:</w:t>
      </w:r>
    </w:p>
    <w:p w14:paraId="159310CE" w14:textId="0CB359E2"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In social networking sites, we can easily talk any time as we are all together in one place, discussing and talking</w:t>
      </w:r>
      <w:r w:rsidRPr="00C2018E">
        <w:rPr>
          <w:rFonts w:asciiTheme="majorBidi" w:hAnsiTheme="majorBidi" w:cstheme="majorBidi"/>
          <w:i/>
          <w:iCs/>
          <w:szCs w:val="24"/>
          <w:lang w:val="en-GB"/>
        </w:rPr>
        <w:t>.”</w:t>
      </w:r>
    </w:p>
    <w:p w14:paraId="45F85E57" w14:textId="1E5F27A9"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This participant stated</w:t>
      </w:r>
      <w:r w:rsidRPr="00C2018E">
        <w:rPr>
          <w:rFonts w:asciiTheme="majorBidi" w:hAnsiTheme="majorBidi"/>
          <w:lang w:val="en-GB"/>
        </w:rPr>
        <w:t xml:space="preserve"> that all </w:t>
      </w:r>
      <w:r w:rsidRPr="00C2018E">
        <w:rPr>
          <w:rFonts w:asciiTheme="majorBidi" w:hAnsiTheme="majorBidi" w:cstheme="majorBidi"/>
          <w:szCs w:val="24"/>
          <w:lang w:val="en-GB"/>
        </w:rPr>
        <w:t xml:space="preserve">her </w:t>
      </w:r>
      <w:r w:rsidRPr="00C2018E">
        <w:rPr>
          <w:rFonts w:asciiTheme="majorBidi" w:hAnsiTheme="majorBidi"/>
          <w:lang w:val="en-GB"/>
        </w:rPr>
        <w:t xml:space="preserve">friends </w:t>
      </w:r>
      <w:r w:rsidRPr="00C2018E">
        <w:rPr>
          <w:rFonts w:asciiTheme="majorBidi" w:hAnsiTheme="majorBidi" w:cstheme="majorBidi"/>
          <w:szCs w:val="24"/>
          <w:lang w:val="en-GB"/>
        </w:rPr>
        <w:t>could gather</w:t>
      </w:r>
      <w:r w:rsidRPr="00C2018E">
        <w:rPr>
          <w:rFonts w:asciiTheme="majorBidi" w:hAnsiTheme="majorBidi"/>
          <w:lang w:val="en-GB"/>
        </w:rPr>
        <w:t xml:space="preserve"> in one space online</w:t>
      </w:r>
      <w:r w:rsidRPr="00C2018E">
        <w:rPr>
          <w:rFonts w:asciiTheme="majorBidi" w:hAnsiTheme="majorBidi" w:cstheme="majorBidi"/>
          <w:szCs w:val="24"/>
          <w:lang w:val="en-GB"/>
        </w:rPr>
        <w:t>,</w:t>
      </w:r>
      <w:r w:rsidRPr="00C2018E">
        <w:rPr>
          <w:rFonts w:asciiTheme="majorBidi" w:hAnsiTheme="majorBidi"/>
          <w:lang w:val="en-GB"/>
        </w:rPr>
        <w:t xml:space="preserve"> which </w:t>
      </w:r>
      <w:r w:rsidRPr="00C2018E">
        <w:rPr>
          <w:rFonts w:asciiTheme="majorBidi" w:hAnsiTheme="majorBidi" w:cstheme="majorBidi"/>
          <w:szCs w:val="24"/>
          <w:lang w:val="en-GB"/>
        </w:rPr>
        <w:t>she</w:t>
      </w:r>
      <w:r w:rsidRPr="00C2018E">
        <w:rPr>
          <w:rFonts w:asciiTheme="majorBidi" w:hAnsiTheme="majorBidi"/>
          <w:lang w:val="en-GB"/>
        </w:rPr>
        <w:t xml:space="preserve"> explained was difficult to achieve in face</w:t>
      </w:r>
      <w:r w:rsidRPr="00C2018E">
        <w:rPr>
          <w:rFonts w:asciiTheme="majorBidi" w:hAnsiTheme="majorBidi" w:cstheme="majorBidi"/>
          <w:szCs w:val="24"/>
          <w:lang w:val="en-GB"/>
        </w:rPr>
        <w:t>-</w:t>
      </w:r>
      <w:r w:rsidRPr="00C2018E">
        <w:rPr>
          <w:rFonts w:asciiTheme="majorBidi" w:hAnsiTheme="majorBidi"/>
          <w:lang w:val="en-GB"/>
        </w:rPr>
        <w:t>to</w:t>
      </w:r>
      <w:r w:rsidRPr="00C2018E">
        <w:rPr>
          <w:rFonts w:asciiTheme="majorBidi" w:hAnsiTheme="majorBidi" w:cstheme="majorBidi"/>
          <w:szCs w:val="24"/>
          <w:lang w:val="en-GB"/>
        </w:rPr>
        <w:t>-</w:t>
      </w:r>
      <w:r w:rsidRPr="00C2018E">
        <w:rPr>
          <w:rFonts w:asciiTheme="majorBidi" w:hAnsiTheme="majorBidi"/>
          <w:lang w:val="en-GB"/>
        </w:rPr>
        <w:t>face interactions because of classes and work.</w:t>
      </w:r>
    </w:p>
    <w:p w14:paraId="64480F96" w14:textId="7777777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One of the male students expressed the way </w:t>
      </w:r>
      <w:r w:rsidRPr="00C2018E">
        <w:rPr>
          <w:rFonts w:asciiTheme="majorBidi" w:hAnsiTheme="majorBidi" w:cstheme="majorBidi"/>
          <w:szCs w:val="24"/>
          <w:lang w:val="en-GB"/>
        </w:rPr>
        <w:t xml:space="preserve">that </w:t>
      </w:r>
      <w:r w:rsidRPr="00C2018E">
        <w:rPr>
          <w:rFonts w:asciiTheme="majorBidi" w:hAnsiTheme="majorBidi"/>
          <w:lang w:val="en-GB"/>
        </w:rPr>
        <w:t xml:space="preserve">he and his friends used SNSs </w:t>
      </w:r>
      <w:r w:rsidRPr="00C2018E">
        <w:rPr>
          <w:rFonts w:asciiTheme="majorBidi" w:hAnsiTheme="majorBidi" w:cstheme="majorBidi"/>
          <w:szCs w:val="24"/>
          <w:lang w:val="en-GB"/>
        </w:rPr>
        <w:t>as follows:</w:t>
      </w:r>
    </w:p>
    <w:p w14:paraId="3B8AE17B" w14:textId="0A8CAB86" w:rsidR="00B53DE1" w:rsidRPr="00C2018E" w:rsidRDefault="00B53DE1" w:rsidP="00D8183E">
      <w:pPr>
        <w:autoSpaceDE w:val="0"/>
        <w:autoSpaceDN w:val="0"/>
        <w:adjustRightInd w:val="0"/>
        <w:ind w:left="1080"/>
        <w:rPr>
          <w:rFonts w:asciiTheme="majorBidi" w:hAnsiTheme="majorBidi"/>
          <w:i/>
          <w:lang w:val="en-GB"/>
        </w:rPr>
      </w:pPr>
      <w:r w:rsidRPr="00C2018E">
        <w:rPr>
          <w:rFonts w:asciiTheme="majorBidi" w:hAnsiTheme="majorBidi"/>
          <w:i/>
          <w:lang w:val="en-GB"/>
        </w:rPr>
        <w:t xml:space="preserve">“We always say </w:t>
      </w:r>
      <w:r w:rsidRPr="00C2018E">
        <w:rPr>
          <w:rFonts w:asciiTheme="majorBidi" w:hAnsiTheme="majorBidi" w:cstheme="majorBidi"/>
          <w:i/>
          <w:iCs/>
          <w:szCs w:val="24"/>
          <w:lang w:val="en-GB"/>
        </w:rPr>
        <w:t>let’s</w:t>
      </w:r>
      <w:r w:rsidRPr="00C2018E">
        <w:rPr>
          <w:rFonts w:asciiTheme="majorBidi" w:hAnsiTheme="majorBidi"/>
          <w:i/>
          <w:lang w:val="en-GB"/>
        </w:rPr>
        <w:t xml:space="preserve"> discuss this later-online</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all of us</w:t>
      </w:r>
      <w:r w:rsidRPr="00C2018E">
        <w:rPr>
          <w:rFonts w:asciiTheme="majorBidi" w:hAnsiTheme="majorBidi" w:cstheme="majorBidi"/>
          <w:i/>
          <w:iCs/>
          <w:szCs w:val="24"/>
          <w:lang w:val="en-GB"/>
        </w:rPr>
        <w:t>.”</w:t>
      </w:r>
    </w:p>
    <w:p w14:paraId="59F90C6A" w14:textId="77777777" w:rsidR="00B53DE1" w:rsidRPr="00C2018E" w:rsidRDefault="00B53DE1" w:rsidP="00D8183E">
      <w:pPr>
        <w:autoSpaceDE w:val="0"/>
        <w:autoSpaceDN w:val="0"/>
        <w:adjustRightInd w:val="0"/>
        <w:ind w:left="360"/>
        <w:rPr>
          <w:rFonts w:asciiTheme="majorBidi" w:hAnsiTheme="majorBidi"/>
          <w:i/>
          <w:lang w:val="en-GB"/>
        </w:rPr>
      </w:pPr>
      <w:r w:rsidRPr="00C2018E">
        <w:rPr>
          <w:rFonts w:asciiTheme="majorBidi" w:hAnsiTheme="majorBidi"/>
          <w:lang w:val="en-GB"/>
        </w:rPr>
        <w:t>Another male student said</w:t>
      </w:r>
      <w:r w:rsidRPr="00C2018E">
        <w:rPr>
          <w:rFonts w:asciiTheme="majorBidi" w:hAnsiTheme="majorBidi"/>
          <w:i/>
          <w:lang w:val="en-GB"/>
        </w:rPr>
        <w:t xml:space="preserve">, </w:t>
      </w:r>
    </w:p>
    <w:p w14:paraId="425E2B74" w14:textId="024A0BAD" w:rsidR="00B53DE1" w:rsidRPr="00C2018E" w:rsidRDefault="00B53DE1" w:rsidP="00D8183E">
      <w:pPr>
        <w:autoSpaceDE w:val="0"/>
        <w:autoSpaceDN w:val="0"/>
        <w:adjustRightInd w:val="0"/>
        <w:ind w:left="360" w:firstLine="720"/>
        <w:rPr>
          <w:rFonts w:asciiTheme="majorBidi" w:hAnsiTheme="majorBidi"/>
          <w:i/>
          <w:lang w:val="en-GB"/>
        </w:rPr>
      </w:pPr>
      <w:r w:rsidRPr="00C2018E">
        <w:rPr>
          <w:rFonts w:asciiTheme="majorBidi" w:hAnsiTheme="majorBidi"/>
          <w:i/>
          <w:lang w:val="en-GB"/>
        </w:rPr>
        <w:t>“</w:t>
      </w:r>
      <w:r w:rsidRPr="00C2018E">
        <w:rPr>
          <w:rFonts w:asciiTheme="majorBidi" w:hAnsiTheme="majorBidi" w:cstheme="majorBidi"/>
          <w:i/>
          <w:iCs/>
          <w:szCs w:val="24"/>
          <w:lang w:val="en-GB"/>
        </w:rPr>
        <w:t>We</w:t>
      </w:r>
      <w:r w:rsidRPr="00C2018E">
        <w:rPr>
          <w:rFonts w:asciiTheme="majorBidi" w:hAnsiTheme="majorBidi"/>
          <w:i/>
          <w:lang w:val="en-GB"/>
        </w:rPr>
        <w:t xml:space="preserve"> postpone discussions to online spaces for better timing</w:t>
      </w:r>
      <w:r w:rsidRPr="00C2018E">
        <w:rPr>
          <w:rFonts w:asciiTheme="majorBidi" w:hAnsiTheme="majorBidi" w:cstheme="majorBidi"/>
          <w:i/>
          <w:iCs/>
          <w:szCs w:val="24"/>
          <w:lang w:val="en-GB"/>
        </w:rPr>
        <w:t>.”</w:t>
      </w:r>
      <w:r w:rsidRPr="00C2018E">
        <w:rPr>
          <w:rFonts w:asciiTheme="majorBidi" w:hAnsiTheme="majorBidi"/>
          <w:i/>
          <w:lang w:val="en-GB"/>
        </w:rPr>
        <w:t xml:space="preserve"> </w:t>
      </w:r>
    </w:p>
    <w:p w14:paraId="2939D9E0" w14:textId="04EA3F53" w:rsidR="00B53DE1" w:rsidRPr="00C2018E" w:rsidRDefault="00B53DE1" w:rsidP="00D8183E">
      <w:pPr>
        <w:ind w:left="360"/>
        <w:rPr>
          <w:lang w:val="en-GB"/>
        </w:rPr>
      </w:pPr>
      <w:r w:rsidRPr="00C2018E">
        <w:rPr>
          <w:lang w:val="en-GB"/>
        </w:rPr>
        <w:t>These examples indicate that the participants felt that it was easier to build focus</w:t>
      </w:r>
      <w:r w:rsidR="003476EE" w:rsidRPr="00C2018E">
        <w:rPr>
          <w:lang w:val="en-GB"/>
        </w:rPr>
        <w:t>s</w:t>
      </w:r>
      <w:r w:rsidRPr="00C2018E">
        <w:rPr>
          <w:lang w:val="en-GB"/>
        </w:rPr>
        <w:t>ed interactions and discussions with their friends online than offline. SNSs gave them confidence because they created the spaces themselves and could thus be sure of the spaces’ trustworthiness</w:t>
      </w:r>
      <w:r w:rsidRPr="00C2018E">
        <w:rPr>
          <w:rFonts w:eastAsia="Times New Roman"/>
          <w:szCs w:val="24"/>
          <w:lang w:val="en-GB"/>
        </w:rPr>
        <w:t xml:space="preserve">. </w:t>
      </w:r>
      <w:r w:rsidRPr="00C2018E">
        <w:rPr>
          <w:lang w:val="en-GB"/>
        </w:rPr>
        <w:t xml:space="preserve">A male student </w:t>
      </w:r>
      <w:r w:rsidRPr="00C2018E">
        <w:rPr>
          <w:rFonts w:eastAsia="Times New Roman"/>
          <w:szCs w:val="24"/>
          <w:lang w:val="en-GB"/>
        </w:rPr>
        <w:t>added</w:t>
      </w:r>
      <w:r w:rsidRPr="00C2018E">
        <w:rPr>
          <w:lang w:val="en-GB"/>
        </w:rPr>
        <w:t xml:space="preserve">, </w:t>
      </w:r>
    </w:p>
    <w:p w14:paraId="2B68210C" w14:textId="24099A42" w:rsidR="00B53DE1" w:rsidRPr="00C2018E" w:rsidRDefault="00B53DE1" w:rsidP="00D8183E">
      <w:pPr>
        <w:ind w:left="360" w:firstLine="720"/>
        <w:rPr>
          <w:i/>
          <w:lang w:val="en-GB"/>
        </w:rPr>
      </w:pPr>
      <w:r w:rsidRPr="00C2018E">
        <w:rPr>
          <w:i/>
          <w:lang w:val="en-GB"/>
        </w:rPr>
        <w:t>“It is easier and quicker to connect with friends online</w:t>
      </w:r>
      <w:r w:rsidRPr="00C2018E">
        <w:rPr>
          <w:rFonts w:eastAsia="Times New Roman"/>
          <w:i/>
          <w:iCs/>
          <w:szCs w:val="24"/>
          <w:lang w:val="en-GB"/>
        </w:rPr>
        <w:t>.”</w:t>
      </w:r>
    </w:p>
    <w:p w14:paraId="2BB4808B" w14:textId="0143E42D" w:rsidR="00B53DE1" w:rsidRPr="00C2018E" w:rsidRDefault="00B53DE1" w:rsidP="00D8183E">
      <w:pPr>
        <w:ind w:left="360"/>
        <w:rPr>
          <w:i/>
          <w:lang w:val="en-GB"/>
        </w:rPr>
      </w:pPr>
      <w:r w:rsidRPr="00C2018E">
        <w:rPr>
          <w:lang w:val="en-GB"/>
        </w:rPr>
        <w:lastRenderedPageBreak/>
        <w:t xml:space="preserve">This participant felt that online interactions and discussions were quicker and simpler to set up than face-to-face interactions. Offline interactions also require more resources (including time) to </w:t>
      </w:r>
      <w:r w:rsidR="003476EE" w:rsidRPr="00C2018E">
        <w:rPr>
          <w:lang w:val="en-GB"/>
        </w:rPr>
        <w:t>organise</w:t>
      </w:r>
      <w:r w:rsidRPr="00C2018E">
        <w:rPr>
          <w:lang w:val="en-GB"/>
        </w:rPr>
        <w:t>, especially when they involve a large number of friends. Rather than driving up to meet friends, for example, participants opted to meet them online via SNSs, which required less effort and had no significant costs</w:t>
      </w:r>
      <w:r w:rsidRPr="00C2018E">
        <w:rPr>
          <w:rFonts w:eastAsia="Times New Roman"/>
          <w:szCs w:val="24"/>
          <w:lang w:val="en-GB"/>
        </w:rPr>
        <w:t>, as a</w:t>
      </w:r>
      <w:r w:rsidRPr="00C2018E">
        <w:rPr>
          <w:lang w:val="en-GB"/>
        </w:rPr>
        <w:t xml:space="preserve"> female participant </w:t>
      </w:r>
      <w:r w:rsidRPr="00C2018E">
        <w:rPr>
          <w:rFonts w:eastAsia="Times New Roman"/>
          <w:szCs w:val="24"/>
          <w:lang w:val="en-GB"/>
        </w:rPr>
        <w:t>explained:</w:t>
      </w:r>
    </w:p>
    <w:p w14:paraId="46B42053" w14:textId="77777777"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i/>
          <w:lang w:val="en-GB"/>
        </w:rPr>
        <w:t>“If we want to organize something we do that online as we want it to be written and approved by everyone. We can go back any time and check what we have agreed upon.”</w:t>
      </w:r>
    </w:p>
    <w:p w14:paraId="0748E31A" w14:textId="61297FBD" w:rsidR="00B53DE1" w:rsidRPr="00C2018E" w:rsidRDefault="00B53DE1" w:rsidP="00D8183E">
      <w:pPr>
        <w:ind w:left="360"/>
        <w:rPr>
          <w:lang w:val="en-GB"/>
        </w:rPr>
      </w:pPr>
      <w:r w:rsidRPr="00C2018E">
        <w:rPr>
          <w:lang w:val="en-GB"/>
        </w:rPr>
        <w:t xml:space="preserve">From this </w:t>
      </w:r>
      <w:r w:rsidRPr="00C2018E">
        <w:rPr>
          <w:rFonts w:eastAsia="Times New Roman"/>
          <w:szCs w:val="24"/>
          <w:lang w:val="en-GB"/>
        </w:rPr>
        <w:t>participant’s</w:t>
      </w:r>
      <w:r w:rsidRPr="00C2018E">
        <w:rPr>
          <w:lang w:val="en-GB"/>
        </w:rPr>
        <w:t xml:space="preserve"> point of view, being able to access </w:t>
      </w:r>
      <w:r w:rsidRPr="00C2018E">
        <w:rPr>
          <w:rFonts w:eastAsia="Times New Roman"/>
          <w:szCs w:val="24"/>
          <w:lang w:val="en-GB"/>
        </w:rPr>
        <w:t>previously posted information</w:t>
      </w:r>
      <w:r w:rsidRPr="00C2018E">
        <w:rPr>
          <w:lang w:val="en-GB"/>
        </w:rPr>
        <w:t xml:space="preserve"> can be useful</w:t>
      </w:r>
      <w:r w:rsidRPr="00C2018E">
        <w:rPr>
          <w:rFonts w:eastAsia="Times New Roman"/>
          <w:szCs w:val="24"/>
          <w:lang w:val="en-GB"/>
        </w:rPr>
        <w:t xml:space="preserve">, and </w:t>
      </w:r>
      <w:r w:rsidRPr="00C2018E">
        <w:rPr>
          <w:lang w:val="en-GB"/>
        </w:rPr>
        <w:t xml:space="preserve">face-to-face interaction </w:t>
      </w:r>
      <w:r w:rsidRPr="00C2018E">
        <w:rPr>
          <w:rFonts w:eastAsia="Times New Roman"/>
          <w:szCs w:val="24"/>
          <w:lang w:val="en-GB"/>
        </w:rPr>
        <w:t xml:space="preserve">does not </w:t>
      </w:r>
      <w:r w:rsidRPr="00C2018E">
        <w:rPr>
          <w:lang w:val="en-GB"/>
        </w:rPr>
        <w:t>offer</w:t>
      </w:r>
      <w:r w:rsidRPr="00C2018E">
        <w:rPr>
          <w:rFonts w:eastAsia="Times New Roman"/>
          <w:szCs w:val="24"/>
          <w:lang w:val="en-GB"/>
        </w:rPr>
        <w:t xml:space="preserve"> that option</w:t>
      </w:r>
      <w:r w:rsidRPr="00C2018E">
        <w:rPr>
          <w:lang w:val="en-GB"/>
        </w:rPr>
        <w:t xml:space="preserve">. </w:t>
      </w:r>
    </w:p>
    <w:p w14:paraId="123D12D9" w14:textId="2A4E7089" w:rsidR="00B53DE1" w:rsidRPr="00C2018E" w:rsidRDefault="00B53DE1" w:rsidP="00D8183E">
      <w:pPr>
        <w:ind w:left="360"/>
        <w:rPr>
          <w:lang w:val="en-GB"/>
        </w:rPr>
      </w:pPr>
      <w:r w:rsidRPr="00C2018E">
        <w:rPr>
          <w:rFonts w:asciiTheme="majorBidi" w:eastAsia="Times New Roman" w:hAnsiTheme="majorBidi" w:cstheme="majorBidi"/>
          <w:szCs w:val="24"/>
          <w:lang w:val="en-GB"/>
        </w:rPr>
        <w:t>These participants’</w:t>
      </w:r>
      <w:r w:rsidRPr="00C2018E">
        <w:rPr>
          <w:rFonts w:asciiTheme="majorBidi" w:hAnsiTheme="majorBidi"/>
          <w:lang w:val="en-GB"/>
        </w:rPr>
        <w:t xml:space="preserve"> comments seem to have slight contradictions</w:t>
      </w:r>
      <w:r w:rsidRPr="00C2018E">
        <w:rPr>
          <w:rFonts w:asciiTheme="majorBidi" w:eastAsia="Times New Roman" w:hAnsiTheme="majorBidi" w:cstheme="majorBidi"/>
          <w:szCs w:val="24"/>
          <w:lang w:val="en-GB"/>
        </w:rPr>
        <w:t>. For instance,</w:t>
      </w:r>
      <w:r w:rsidRPr="00C2018E">
        <w:rPr>
          <w:rFonts w:asciiTheme="majorBidi" w:hAnsiTheme="majorBidi"/>
          <w:lang w:val="en-GB"/>
        </w:rPr>
        <w:t xml:space="preserve"> they talked about </w:t>
      </w:r>
      <w:r w:rsidRPr="00C2018E">
        <w:rPr>
          <w:rFonts w:asciiTheme="majorBidi" w:eastAsia="Times New Roman" w:hAnsiTheme="majorBidi" w:cstheme="majorBidi"/>
          <w:szCs w:val="24"/>
          <w:lang w:val="en-GB"/>
        </w:rPr>
        <w:t>preferring</w:t>
      </w:r>
      <w:r w:rsidRPr="00C2018E">
        <w:rPr>
          <w:rFonts w:asciiTheme="majorBidi" w:hAnsiTheme="majorBidi"/>
          <w:lang w:val="en-GB"/>
        </w:rPr>
        <w:t xml:space="preserve"> to talk online rather than face</w:t>
      </w:r>
      <w:r w:rsidRPr="00C2018E">
        <w:rPr>
          <w:rFonts w:asciiTheme="majorBidi" w:eastAsia="Times New Roman" w:hAnsiTheme="majorBidi" w:cstheme="majorBidi"/>
          <w:szCs w:val="24"/>
          <w:lang w:val="en-GB"/>
        </w:rPr>
        <w:t xml:space="preserve"> </w:t>
      </w:r>
      <w:r w:rsidRPr="00C2018E">
        <w:rPr>
          <w:rFonts w:asciiTheme="majorBidi" w:hAnsiTheme="majorBidi"/>
          <w:lang w:val="en-GB"/>
        </w:rPr>
        <w:t>to</w:t>
      </w:r>
      <w:r w:rsidRPr="00C2018E">
        <w:rPr>
          <w:rFonts w:asciiTheme="majorBidi" w:eastAsia="Times New Roman" w:hAnsiTheme="majorBidi" w:cstheme="majorBidi"/>
          <w:szCs w:val="24"/>
          <w:lang w:val="en-GB"/>
        </w:rPr>
        <w:t xml:space="preserve"> </w:t>
      </w:r>
      <w:r w:rsidRPr="00C2018E">
        <w:rPr>
          <w:rFonts w:asciiTheme="majorBidi" w:hAnsiTheme="majorBidi"/>
          <w:lang w:val="en-GB"/>
        </w:rPr>
        <w:t xml:space="preserve">face. However, at several points during the discussions, they also talked about how offline and online spaces complemented each other </w:t>
      </w:r>
      <w:r w:rsidRPr="00C2018E">
        <w:rPr>
          <w:rFonts w:asciiTheme="majorBidi" w:eastAsia="Times New Roman" w:hAnsiTheme="majorBidi" w:cstheme="majorBidi"/>
          <w:szCs w:val="24"/>
          <w:lang w:val="en-GB"/>
        </w:rPr>
        <w:t>(i.e.,</w:t>
      </w:r>
      <w:r w:rsidRPr="00C2018E">
        <w:rPr>
          <w:rFonts w:asciiTheme="majorBidi" w:hAnsiTheme="majorBidi"/>
          <w:lang w:val="en-GB"/>
        </w:rPr>
        <w:t xml:space="preserve"> one type of interaction did not replace the other</w:t>
      </w:r>
      <w:r w:rsidRPr="00C2018E">
        <w:rPr>
          <w:rFonts w:asciiTheme="majorBidi" w:eastAsia="Times New Roman" w:hAnsiTheme="majorBidi" w:cstheme="majorBidi"/>
          <w:szCs w:val="24"/>
          <w:lang w:val="en-GB"/>
        </w:rPr>
        <w:t xml:space="preserve"> but instead</w:t>
      </w:r>
      <w:r w:rsidRPr="00C2018E">
        <w:rPr>
          <w:rFonts w:asciiTheme="majorBidi" w:hAnsiTheme="majorBidi"/>
          <w:lang w:val="en-GB"/>
        </w:rPr>
        <w:t xml:space="preserve"> enhanced and expanded it</w:t>
      </w:r>
      <w:r w:rsidRPr="00C2018E">
        <w:rPr>
          <w:rFonts w:asciiTheme="majorBidi" w:eastAsia="Times New Roman" w:hAnsiTheme="majorBidi" w:cstheme="majorBidi"/>
          <w:szCs w:val="24"/>
          <w:lang w:val="en-GB"/>
        </w:rPr>
        <w:t xml:space="preserve">). </w:t>
      </w:r>
      <w:r w:rsidRPr="00C2018E">
        <w:rPr>
          <w:rFonts w:eastAsia="Times New Roman"/>
          <w:szCs w:val="24"/>
          <w:lang w:val="en-GB"/>
        </w:rPr>
        <w:t>The participants, in other words,</w:t>
      </w:r>
      <w:r w:rsidRPr="00C2018E">
        <w:rPr>
          <w:lang w:val="en-GB"/>
        </w:rPr>
        <w:t xml:space="preserve"> wanted combined experiences </w:t>
      </w:r>
      <w:r w:rsidRPr="00C2018E">
        <w:rPr>
          <w:rFonts w:eastAsia="Times New Roman"/>
          <w:szCs w:val="24"/>
          <w:lang w:val="en-GB"/>
        </w:rPr>
        <w:t xml:space="preserve">that included interactions </w:t>
      </w:r>
      <w:r w:rsidRPr="00C2018E">
        <w:rPr>
          <w:lang w:val="en-GB"/>
        </w:rPr>
        <w:t xml:space="preserve">across many platforms, both offline and online. They </w:t>
      </w:r>
      <w:r w:rsidRPr="00C2018E">
        <w:rPr>
          <w:rFonts w:eastAsia="Times New Roman"/>
          <w:szCs w:val="24"/>
          <w:lang w:val="en-GB"/>
        </w:rPr>
        <w:t>desired</w:t>
      </w:r>
      <w:r w:rsidRPr="00C2018E">
        <w:rPr>
          <w:lang w:val="en-GB"/>
        </w:rPr>
        <w:t xml:space="preserve"> a consistent experience </w:t>
      </w:r>
      <w:r w:rsidRPr="00C2018E">
        <w:rPr>
          <w:rFonts w:eastAsia="Times New Roman"/>
          <w:szCs w:val="24"/>
          <w:lang w:val="en-GB"/>
        </w:rPr>
        <w:t>and the ability to</w:t>
      </w:r>
      <w:r w:rsidRPr="00C2018E">
        <w:rPr>
          <w:lang w:val="en-GB"/>
        </w:rPr>
        <w:t xml:space="preserve"> move easily from online to offline, and vice versa.</w:t>
      </w:r>
    </w:p>
    <w:p w14:paraId="4C08BD5D" w14:textId="77777777" w:rsidR="00B53DE1" w:rsidRPr="00C2018E" w:rsidRDefault="00B53DE1" w:rsidP="00D8183E">
      <w:pPr>
        <w:keepNext/>
        <w:keepLines/>
        <w:numPr>
          <w:ilvl w:val="3"/>
          <w:numId w:val="1"/>
        </w:numPr>
        <w:ind w:left="504"/>
        <w:outlineLvl w:val="3"/>
        <w:rPr>
          <w:szCs w:val="24"/>
          <w:rtl/>
          <w:lang w:val="en-GB" w:bidi="ar-AE"/>
        </w:rPr>
      </w:pPr>
      <w:bookmarkStart w:id="269" w:name="_Toc479089713"/>
      <w:bookmarkStart w:id="270" w:name="_Toc479629878"/>
      <w:r w:rsidRPr="00C2018E">
        <w:rPr>
          <w:b/>
          <w:lang w:val="en-GB"/>
        </w:rPr>
        <w:t>Simultaneous Use of Multiple SNSs</w:t>
      </w:r>
      <w:bookmarkEnd w:id="269"/>
      <w:bookmarkEnd w:id="270"/>
      <w:r w:rsidRPr="00C2018E">
        <w:rPr>
          <w:b/>
          <w:lang w:val="en-GB"/>
        </w:rPr>
        <w:t xml:space="preserve"> </w:t>
      </w:r>
    </w:p>
    <w:p w14:paraId="06556AE9" w14:textId="70432F1B" w:rsidR="00B53DE1" w:rsidRPr="00C2018E" w:rsidRDefault="00EB3AFB" w:rsidP="00D8183E">
      <w:pPr>
        <w:autoSpaceDE w:val="0"/>
        <w:autoSpaceDN w:val="0"/>
        <w:adjustRightInd w:val="0"/>
        <w:ind w:left="360"/>
        <w:rPr>
          <w:rFonts w:asciiTheme="majorBidi" w:hAnsiTheme="majorBidi"/>
          <w:lang w:val="en-GB"/>
        </w:rPr>
      </w:pPr>
      <w:r w:rsidRPr="00C2018E">
        <w:rPr>
          <w:rFonts w:asciiTheme="majorBidi" w:hAnsiTheme="majorBidi"/>
          <w:lang w:val="en-GB"/>
        </w:rPr>
        <w:t>T</w:t>
      </w:r>
      <w:r w:rsidR="00B53DE1" w:rsidRPr="00C2018E">
        <w:rPr>
          <w:rFonts w:asciiTheme="majorBidi" w:hAnsiTheme="majorBidi"/>
          <w:lang w:val="en-GB"/>
        </w:rPr>
        <w:t xml:space="preserve">he second theme </w:t>
      </w:r>
      <w:r w:rsidR="00B53DE1" w:rsidRPr="00C2018E">
        <w:rPr>
          <w:rFonts w:asciiTheme="majorBidi" w:hAnsiTheme="majorBidi" w:cstheme="majorBidi"/>
          <w:szCs w:val="24"/>
          <w:lang w:val="en-GB"/>
        </w:rPr>
        <w:t>related to</w:t>
      </w:r>
      <w:r w:rsidR="00B53DE1" w:rsidRPr="00C2018E">
        <w:rPr>
          <w:rFonts w:asciiTheme="majorBidi" w:hAnsiTheme="majorBidi"/>
          <w:lang w:val="en-GB"/>
        </w:rPr>
        <w:t xml:space="preserve"> connecting with friends, which was frequently recurring</w:t>
      </w:r>
      <w:r w:rsidR="00B53DE1" w:rsidRPr="00C2018E">
        <w:rPr>
          <w:rFonts w:asciiTheme="majorBidi" w:hAnsiTheme="majorBidi" w:cstheme="majorBidi"/>
          <w:szCs w:val="24"/>
          <w:lang w:val="en-GB"/>
        </w:rPr>
        <w:t>, related to</w:t>
      </w:r>
      <w:r w:rsidR="00B53DE1" w:rsidRPr="00C2018E">
        <w:rPr>
          <w:rFonts w:asciiTheme="majorBidi" w:hAnsiTheme="majorBidi"/>
          <w:lang w:val="en-GB"/>
        </w:rPr>
        <w:t xml:space="preserve"> the use of a variety of SNS platforms</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The participants indicated that they used multiple SNS platforms to create </w:t>
      </w:r>
      <w:r w:rsidR="00B53DE1" w:rsidRPr="00C2018E">
        <w:rPr>
          <w:rFonts w:asciiTheme="majorBidi" w:hAnsiTheme="majorBidi" w:cstheme="majorBidi"/>
          <w:szCs w:val="24"/>
          <w:lang w:val="en-GB"/>
        </w:rPr>
        <w:t xml:space="preserve">spaces in which they could </w:t>
      </w:r>
      <w:r w:rsidR="00B53DE1" w:rsidRPr="00C2018E">
        <w:rPr>
          <w:rFonts w:asciiTheme="majorBidi" w:hAnsiTheme="majorBidi"/>
          <w:lang w:val="en-GB"/>
        </w:rPr>
        <w:t>keep up informal interactions with friends in many spaces at the same time.</w:t>
      </w:r>
    </w:p>
    <w:p w14:paraId="15F3231F" w14:textId="7777777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lastRenderedPageBreak/>
        <w:t>A male participant was quick to explain that he used many SNSs that were also popular among his friends:</w:t>
      </w:r>
    </w:p>
    <w:p w14:paraId="2B9711C3" w14:textId="68CBCBC8"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 use SNSs to communicate and keep in touch with my friends. I use Snapchat, WhatsApp and Instagram. Nowadays I use WhatsApp and Snapchat a lot because all my friends use them all the time. They have good features. Yes, mainly, I use Snapchat and WhatsApp now. I’m not on Twitter a lot. I use it now a little. My friends use it, so I use it a little. I normally use it once in a while, you know to see what is happening, but I don’t use it a lot</w:t>
      </w:r>
      <w:r w:rsidRPr="00C2018E">
        <w:rPr>
          <w:rFonts w:asciiTheme="majorBidi" w:hAnsiTheme="majorBidi" w:cstheme="majorBidi"/>
          <w:i/>
          <w:iCs/>
          <w:szCs w:val="24"/>
          <w:lang w:val="en-GB"/>
        </w:rPr>
        <w:t>.”</w:t>
      </w:r>
    </w:p>
    <w:p w14:paraId="623FA7C4" w14:textId="1F7B6AD2" w:rsidR="00B53DE1" w:rsidRPr="00C2018E" w:rsidRDefault="006845F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There </w:t>
      </w:r>
      <w:r w:rsidR="00B53DE1" w:rsidRPr="00C2018E">
        <w:rPr>
          <w:rFonts w:asciiTheme="majorBidi" w:hAnsiTheme="majorBidi"/>
          <w:lang w:val="en-GB"/>
        </w:rPr>
        <w:t>were many other examples</w:t>
      </w:r>
      <w:r w:rsidR="00B53DE1" w:rsidRPr="00C2018E">
        <w:rPr>
          <w:rFonts w:asciiTheme="majorBidi" w:hAnsiTheme="majorBidi" w:cstheme="majorBidi"/>
          <w:szCs w:val="24"/>
          <w:lang w:val="en-GB"/>
        </w:rPr>
        <w:t>.</w:t>
      </w:r>
      <w:r w:rsidRPr="00C2018E">
        <w:rPr>
          <w:rFonts w:asciiTheme="majorBidi" w:hAnsiTheme="majorBidi" w:cstheme="majorBidi"/>
          <w:szCs w:val="24"/>
          <w:lang w:val="en-GB"/>
        </w:rPr>
        <w:t xml:space="preserve"> </w:t>
      </w:r>
      <w:r w:rsidR="00B53DE1" w:rsidRPr="00C2018E">
        <w:rPr>
          <w:rFonts w:asciiTheme="majorBidi" w:hAnsiTheme="majorBidi" w:cstheme="majorBidi"/>
          <w:szCs w:val="24"/>
          <w:lang w:val="en-GB"/>
        </w:rPr>
        <w:t>For instance, a</w:t>
      </w:r>
      <w:r w:rsidR="00B53DE1" w:rsidRPr="00C2018E">
        <w:rPr>
          <w:rFonts w:asciiTheme="majorBidi" w:hAnsiTheme="majorBidi"/>
          <w:lang w:val="en-GB"/>
        </w:rPr>
        <w:t xml:space="preserve"> female participant said, </w:t>
      </w:r>
    </w:p>
    <w:p w14:paraId="3F13E9F6"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For me I use Instagram, Twitter and WhatsApp. Nothing else. They are good... I’m on WhatsApp all day. My friends talk on WhatsApp all day.</w:t>
      </w:r>
      <w:r w:rsidRPr="00C2018E">
        <w:rPr>
          <w:rFonts w:asciiTheme="majorBidi" w:hAnsiTheme="majorBidi"/>
          <w:lang w:val="en-GB"/>
        </w:rPr>
        <w:t>”</w:t>
      </w:r>
    </w:p>
    <w:p w14:paraId="7A036173"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Another female student said,</w:t>
      </w:r>
    </w:p>
    <w:p w14:paraId="6EBE65DF" w14:textId="4B2D9C36"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 use SNSs a lot to talk to my friends. I use Instagram a lot, Facebook. Twitter a little now but I don’t follow many people</w:t>
      </w:r>
      <w:r w:rsidRPr="00C2018E">
        <w:rPr>
          <w:rFonts w:asciiTheme="majorBidi" w:hAnsiTheme="majorBidi" w:cstheme="majorBidi"/>
          <w:i/>
          <w:iCs/>
          <w:szCs w:val="24"/>
          <w:lang w:val="en-GB"/>
        </w:rPr>
        <w:t>. . . .</w:t>
      </w:r>
      <w:r w:rsidRPr="00C2018E">
        <w:rPr>
          <w:rFonts w:asciiTheme="majorBidi" w:hAnsiTheme="majorBidi"/>
          <w:i/>
          <w:lang w:val="en-GB"/>
        </w:rPr>
        <w:t xml:space="preserve"> I follow friends on Snapchat and use it quite actively.</w:t>
      </w:r>
      <w:r w:rsidRPr="00C2018E">
        <w:rPr>
          <w:rFonts w:asciiTheme="majorBidi" w:hAnsiTheme="majorBidi"/>
          <w:lang w:val="en-GB"/>
        </w:rPr>
        <w:t>”</w:t>
      </w:r>
      <w:r w:rsidRPr="00C2018E">
        <w:rPr>
          <w:rFonts w:asciiTheme="majorBidi" w:hAnsiTheme="majorBidi"/>
          <w:i/>
          <w:lang w:val="en-GB"/>
        </w:rPr>
        <w:t xml:space="preserve"> </w:t>
      </w:r>
    </w:p>
    <w:p w14:paraId="195707D6"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 xml:space="preserve">A male student said, </w:t>
      </w:r>
    </w:p>
    <w:p w14:paraId="3AD45EE8" w14:textId="77777777" w:rsidR="00B53DE1" w:rsidRPr="00C2018E" w:rsidRDefault="00B53DE1" w:rsidP="00D8183E">
      <w:pPr>
        <w:autoSpaceDE w:val="0"/>
        <w:autoSpaceDN w:val="0"/>
        <w:adjustRightInd w:val="0"/>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post on Instagram, Twitter and Snapchat for myself and close friends.</w:t>
      </w:r>
      <w:r w:rsidRPr="00C2018E">
        <w:rPr>
          <w:rFonts w:asciiTheme="majorBidi" w:hAnsiTheme="majorBidi"/>
          <w:lang w:val="en-GB"/>
        </w:rPr>
        <w:t>”</w:t>
      </w:r>
    </w:p>
    <w:p w14:paraId="0049ACAC" w14:textId="5951E259"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iCs/>
          <w:szCs w:val="24"/>
          <w:lang w:val="en-GB" w:bidi="ar-AE"/>
        </w:rPr>
        <w:t>Finally, another</w:t>
      </w:r>
      <w:r w:rsidRPr="00C2018E">
        <w:rPr>
          <w:rFonts w:asciiTheme="majorBidi" w:hAnsiTheme="majorBidi"/>
          <w:lang w:val="en-GB"/>
        </w:rPr>
        <w:t xml:space="preserve"> male student said,</w:t>
      </w:r>
    </w:p>
    <w:p w14:paraId="2571F36A"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can say that a lot of my time is on WhatsApp, Twitter and Snapchat. I use Instagram too. Me and my friends are always online talking.</w:t>
      </w:r>
      <w:r w:rsidRPr="00C2018E">
        <w:rPr>
          <w:rFonts w:asciiTheme="majorBidi" w:hAnsiTheme="majorBidi"/>
          <w:lang w:val="en-GB"/>
        </w:rPr>
        <w:t>”</w:t>
      </w:r>
    </w:p>
    <w:p w14:paraId="1F93F471" w14:textId="32C23EB5"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These comments show that these young adults were likely to use a mix of SNSs </w:t>
      </w:r>
      <w:r w:rsidRPr="00C2018E">
        <w:rPr>
          <w:rFonts w:asciiTheme="majorBidi" w:hAnsiTheme="majorBidi" w:cstheme="majorBidi"/>
          <w:szCs w:val="24"/>
          <w:lang w:val="en-GB" w:bidi="ar-AE"/>
        </w:rPr>
        <w:t xml:space="preserve">but that they interacted with </w:t>
      </w:r>
      <w:r w:rsidRPr="00C2018E">
        <w:rPr>
          <w:rFonts w:asciiTheme="majorBidi" w:hAnsiTheme="majorBidi"/>
          <w:lang w:val="en-GB"/>
        </w:rPr>
        <w:t>more or less with the same friends</w:t>
      </w:r>
      <w:r w:rsidRPr="00C2018E">
        <w:rPr>
          <w:rFonts w:asciiTheme="majorBidi" w:hAnsiTheme="majorBidi" w:cstheme="majorBidi"/>
          <w:szCs w:val="24"/>
          <w:lang w:val="en-GB" w:bidi="ar-AE"/>
        </w:rPr>
        <w:t xml:space="preserve"> on each site.</w:t>
      </w:r>
      <w:r w:rsidRPr="00C2018E">
        <w:rPr>
          <w:rFonts w:asciiTheme="majorBidi" w:hAnsiTheme="majorBidi"/>
          <w:lang w:val="en-GB"/>
        </w:rPr>
        <w:t xml:space="preserve"> They </w:t>
      </w:r>
      <w:r w:rsidRPr="00C2018E">
        <w:rPr>
          <w:rFonts w:asciiTheme="majorBidi" w:hAnsiTheme="majorBidi" w:cstheme="majorBidi"/>
          <w:szCs w:val="24"/>
          <w:lang w:val="en-GB" w:bidi="ar-AE"/>
        </w:rPr>
        <w:t xml:space="preserve">also </w:t>
      </w:r>
      <w:r w:rsidRPr="00C2018E">
        <w:rPr>
          <w:rFonts w:asciiTheme="majorBidi" w:hAnsiTheme="majorBidi"/>
          <w:lang w:val="en-GB"/>
        </w:rPr>
        <w:t>used platforms that were popular among their friends</w:t>
      </w:r>
      <w:r w:rsidRPr="00C2018E">
        <w:rPr>
          <w:rFonts w:asciiTheme="majorBidi" w:hAnsiTheme="majorBidi" w:cstheme="majorBidi"/>
          <w:szCs w:val="24"/>
          <w:lang w:val="en-GB" w:bidi="ar-AE"/>
        </w:rPr>
        <w:t>. This</w:t>
      </w:r>
      <w:r w:rsidRPr="00C2018E">
        <w:rPr>
          <w:rFonts w:asciiTheme="majorBidi" w:hAnsiTheme="majorBidi"/>
          <w:lang w:val="en-GB"/>
        </w:rPr>
        <w:t xml:space="preserve"> tendency resembles </w:t>
      </w:r>
      <w:r w:rsidRPr="00C2018E">
        <w:rPr>
          <w:rFonts w:asciiTheme="majorBidi" w:hAnsiTheme="majorBidi" w:cstheme="majorBidi"/>
          <w:szCs w:val="24"/>
          <w:lang w:val="en-GB" w:bidi="ar-AE"/>
        </w:rPr>
        <w:t xml:space="preserve">real </w:t>
      </w:r>
      <w:r w:rsidRPr="00C2018E">
        <w:rPr>
          <w:rFonts w:asciiTheme="majorBidi" w:hAnsiTheme="majorBidi"/>
          <w:lang w:val="en-GB"/>
        </w:rPr>
        <w:t>life</w:t>
      </w:r>
      <w:r w:rsidRPr="00C2018E">
        <w:rPr>
          <w:rFonts w:asciiTheme="majorBidi" w:hAnsiTheme="majorBidi" w:cstheme="majorBidi"/>
          <w:szCs w:val="24"/>
          <w:lang w:val="en-GB" w:bidi="ar-AE"/>
        </w:rPr>
        <w:t>,</w:t>
      </w:r>
      <w:r w:rsidRPr="00C2018E">
        <w:rPr>
          <w:rFonts w:asciiTheme="majorBidi" w:hAnsiTheme="majorBidi"/>
          <w:lang w:val="en-GB"/>
        </w:rPr>
        <w:t xml:space="preserve"> where friends </w:t>
      </w:r>
      <w:r w:rsidRPr="00C2018E">
        <w:rPr>
          <w:rFonts w:asciiTheme="majorBidi" w:hAnsiTheme="majorBidi" w:cstheme="majorBidi"/>
          <w:szCs w:val="24"/>
          <w:lang w:val="en-GB" w:bidi="ar-AE"/>
        </w:rPr>
        <w:t>do</w:t>
      </w:r>
      <w:r w:rsidRPr="00C2018E">
        <w:rPr>
          <w:rFonts w:asciiTheme="majorBidi" w:hAnsiTheme="majorBidi"/>
          <w:lang w:val="en-GB"/>
        </w:rPr>
        <w:t xml:space="preserve"> not </w:t>
      </w:r>
      <w:r w:rsidRPr="00C2018E">
        <w:rPr>
          <w:rFonts w:asciiTheme="majorBidi" w:hAnsiTheme="majorBidi" w:cstheme="majorBidi"/>
          <w:szCs w:val="24"/>
          <w:lang w:val="en-GB" w:bidi="ar-AE"/>
        </w:rPr>
        <w:t xml:space="preserve">always </w:t>
      </w:r>
      <w:r w:rsidRPr="00C2018E">
        <w:rPr>
          <w:rFonts w:asciiTheme="majorBidi" w:hAnsiTheme="majorBidi"/>
          <w:lang w:val="en-GB"/>
        </w:rPr>
        <w:t>gather in one place</w:t>
      </w:r>
      <w:r w:rsidRPr="00C2018E">
        <w:rPr>
          <w:rFonts w:asciiTheme="majorBidi" w:hAnsiTheme="majorBidi" w:cstheme="majorBidi"/>
          <w:szCs w:val="24"/>
          <w:lang w:val="en-GB" w:bidi="ar-AE"/>
        </w:rPr>
        <w:t>;</w:t>
      </w:r>
      <w:r w:rsidRPr="00C2018E">
        <w:rPr>
          <w:rFonts w:asciiTheme="majorBidi" w:hAnsiTheme="majorBidi"/>
          <w:lang w:val="en-GB"/>
        </w:rPr>
        <w:t xml:space="preserve"> instead</w:t>
      </w:r>
      <w:r w:rsidRPr="00C2018E">
        <w:rPr>
          <w:rFonts w:asciiTheme="majorBidi" w:hAnsiTheme="majorBidi" w:cstheme="majorBidi"/>
          <w:szCs w:val="24"/>
          <w:lang w:val="en-GB" w:bidi="ar-AE"/>
        </w:rPr>
        <w:t>,</w:t>
      </w:r>
      <w:r w:rsidRPr="00C2018E">
        <w:rPr>
          <w:rFonts w:asciiTheme="majorBidi" w:hAnsiTheme="majorBidi"/>
          <w:lang w:val="en-GB"/>
        </w:rPr>
        <w:t xml:space="preserve"> they use </w:t>
      </w:r>
      <w:r w:rsidRPr="00C2018E">
        <w:rPr>
          <w:rFonts w:asciiTheme="majorBidi" w:hAnsiTheme="majorBidi" w:cstheme="majorBidi"/>
          <w:szCs w:val="24"/>
          <w:lang w:val="en-GB" w:bidi="ar-AE"/>
        </w:rPr>
        <w:t>various</w:t>
      </w:r>
      <w:r w:rsidRPr="00C2018E">
        <w:rPr>
          <w:rFonts w:asciiTheme="majorBidi" w:hAnsiTheme="majorBidi"/>
          <w:lang w:val="en-GB"/>
        </w:rPr>
        <w:t xml:space="preserve"> spaces </w:t>
      </w:r>
      <w:r w:rsidRPr="00C2018E">
        <w:rPr>
          <w:rFonts w:asciiTheme="majorBidi" w:hAnsiTheme="majorBidi" w:cstheme="majorBidi"/>
          <w:szCs w:val="24"/>
          <w:lang w:val="en-GB" w:bidi="ar-AE"/>
        </w:rPr>
        <w:t xml:space="preserve">(each </w:t>
      </w:r>
      <w:r w:rsidRPr="00C2018E">
        <w:rPr>
          <w:rFonts w:asciiTheme="majorBidi" w:hAnsiTheme="majorBidi"/>
          <w:lang w:val="en-GB"/>
        </w:rPr>
        <w:t xml:space="preserve">with </w:t>
      </w:r>
      <w:r w:rsidRPr="00C2018E">
        <w:rPr>
          <w:rFonts w:asciiTheme="majorBidi" w:hAnsiTheme="majorBidi" w:cstheme="majorBidi"/>
          <w:szCs w:val="24"/>
          <w:lang w:val="en-GB" w:bidi="ar-AE"/>
        </w:rPr>
        <w:t>distinct</w:t>
      </w:r>
      <w:r w:rsidRPr="00C2018E">
        <w:rPr>
          <w:rFonts w:asciiTheme="majorBidi" w:hAnsiTheme="majorBidi"/>
          <w:lang w:val="en-GB"/>
        </w:rPr>
        <w:t xml:space="preserve"> features</w:t>
      </w:r>
      <w:r w:rsidRPr="00C2018E">
        <w:rPr>
          <w:rFonts w:asciiTheme="majorBidi" w:hAnsiTheme="majorBidi" w:cstheme="majorBidi"/>
          <w:szCs w:val="24"/>
          <w:lang w:val="en-GB" w:bidi="ar-AE"/>
        </w:rPr>
        <w:t>)</w:t>
      </w:r>
      <w:r w:rsidRPr="00C2018E">
        <w:rPr>
          <w:rFonts w:asciiTheme="majorBidi" w:hAnsiTheme="majorBidi"/>
          <w:lang w:val="en-GB"/>
        </w:rPr>
        <w:t xml:space="preserve"> to gather, meet</w:t>
      </w:r>
      <w:r w:rsidRPr="00C2018E">
        <w:rPr>
          <w:rFonts w:asciiTheme="majorBidi" w:hAnsiTheme="majorBidi" w:cstheme="majorBidi"/>
          <w:szCs w:val="24"/>
          <w:lang w:val="en-GB" w:bidi="ar-AE"/>
        </w:rPr>
        <w:t>,</w:t>
      </w:r>
      <w:r w:rsidRPr="00C2018E">
        <w:rPr>
          <w:rFonts w:asciiTheme="majorBidi" w:hAnsiTheme="majorBidi"/>
          <w:lang w:val="en-GB"/>
        </w:rPr>
        <w:t xml:space="preserve"> and explore. </w:t>
      </w:r>
      <w:r w:rsidRPr="00C2018E">
        <w:rPr>
          <w:rFonts w:asciiTheme="majorBidi" w:hAnsiTheme="majorBidi" w:cstheme="majorBidi"/>
          <w:szCs w:val="24"/>
          <w:lang w:val="en-GB" w:bidi="ar-AE"/>
        </w:rPr>
        <w:t>The participants were</w:t>
      </w:r>
      <w:r w:rsidRPr="00C2018E">
        <w:rPr>
          <w:rFonts w:asciiTheme="majorBidi" w:hAnsiTheme="majorBidi"/>
          <w:lang w:val="en-GB"/>
        </w:rPr>
        <w:t xml:space="preserve"> also tempted to try new spaces </w:t>
      </w:r>
      <w:r w:rsidRPr="00C2018E">
        <w:rPr>
          <w:rFonts w:asciiTheme="majorBidi" w:hAnsiTheme="majorBidi" w:cstheme="majorBidi"/>
          <w:szCs w:val="24"/>
          <w:lang w:val="en-GB" w:bidi="ar-AE"/>
        </w:rPr>
        <w:t>in addition to</w:t>
      </w:r>
      <w:r w:rsidRPr="00C2018E">
        <w:rPr>
          <w:rFonts w:asciiTheme="majorBidi" w:hAnsiTheme="majorBidi"/>
          <w:lang w:val="en-GB"/>
        </w:rPr>
        <w:t xml:space="preserve"> the ones they regularly used to see what </w:t>
      </w:r>
      <w:r w:rsidRPr="00C2018E">
        <w:rPr>
          <w:rFonts w:asciiTheme="majorBidi" w:hAnsiTheme="majorBidi" w:cstheme="majorBidi"/>
          <w:szCs w:val="24"/>
          <w:lang w:val="en-GB" w:bidi="ar-AE"/>
        </w:rPr>
        <w:t>other SNSs</w:t>
      </w:r>
      <w:r w:rsidRPr="00C2018E">
        <w:rPr>
          <w:rFonts w:asciiTheme="majorBidi" w:hAnsiTheme="majorBidi"/>
          <w:lang w:val="en-GB"/>
        </w:rPr>
        <w:t xml:space="preserve"> have to offer.</w:t>
      </w:r>
    </w:p>
    <w:p w14:paraId="0A154721" w14:textId="3BC72826"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lastRenderedPageBreak/>
        <w:t xml:space="preserve">These examples show that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were </w:t>
      </w:r>
      <w:r w:rsidRPr="00C2018E">
        <w:rPr>
          <w:rFonts w:asciiTheme="majorBidi" w:hAnsiTheme="majorBidi" w:cstheme="majorBidi"/>
          <w:szCs w:val="24"/>
          <w:lang w:val="en-GB" w:bidi="ar-AE"/>
        </w:rPr>
        <w:t>choosing the ways in which they used</w:t>
      </w:r>
      <w:r w:rsidRPr="00C2018E">
        <w:rPr>
          <w:rFonts w:asciiTheme="majorBidi" w:hAnsiTheme="majorBidi"/>
          <w:lang w:val="en-GB"/>
        </w:rPr>
        <w:t xml:space="preserve"> SNSs. Through interaction, they formed new ways of </w:t>
      </w:r>
      <w:r w:rsidRPr="00C2018E">
        <w:rPr>
          <w:rFonts w:asciiTheme="majorBidi" w:hAnsiTheme="majorBidi" w:cstheme="majorBidi"/>
          <w:szCs w:val="24"/>
          <w:lang w:val="en-GB" w:bidi="ar-AE"/>
        </w:rPr>
        <w:t xml:space="preserve">interacting and created meaning through </w:t>
      </w:r>
      <w:r w:rsidRPr="00C2018E">
        <w:rPr>
          <w:rFonts w:asciiTheme="majorBidi" w:hAnsiTheme="majorBidi"/>
          <w:lang w:val="en-GB"/>
        </w:rPr>
        <w:t>collaboration</w:t>
      </w:r>
      <w:r w:rsidRPr="00C2018E">
        <w:rPr>
          <w:rFonts w:asciiTheme="majorBidi" w:hAnsiTheme="majorBidi" w:cstheme="majorBidi"/>
          <w:szCs w:val="24"/>
          <w:lang w:val="en-GB" w:bidi="ar-AE"/>
        </w:rPr>
        <w:t>. This supports Davies’</w:t>
      </w:r>
      <w:r w:rsidRPr="00C2018E">
        <w:rPr>
          <w:rFonts w:asciiTheme="majorBidi" w:hAnsiTheme="majorBidi"/>
          <w:lang w:val="en-GB"/>
        </w:rPr>
        <w:t xml:space="preserve"> (2013) findings about young people’s uses of online spaces</w:t>
      </w:r>
      <w:r w:rsidRPr="00C2018E">
        <w:rPr>
          <w:rFonts w:asciiTheme="majorBidi" w:hAnsiTheme="majorBidi" w:cstheme="majorBidi"/>
          <w:szCs w:val="24"/>
          <w:lang w:val="en-GB" w:bidi="ar-AE"/>
        </w:rPr>
        <w:t xml:space="preserve"> and</w:t>
      </w:r>
      <w:r w:rsidRPr="00C2018E">
        <w:rPr>
          <w:rFonts w:asciiTheme="majorBidi" w:hAnsiTheme="majorBidi"/>
          <w:lang w:val="en-GB"/>
        </w:rPr>
        <w:t xml:space="preserve"> </w:t>
      </w:r>
      <w:r w:rsidRPr="00C2018E">
        <w:rPr>
          <w:lang w:val="en-GB"/>
        </w:rPr>
        <w:t xml:space="preserve">shows that </w:t>
      </w:r>
      <w:r w:rsidRPr="00C2018E">
        <w:rPr>
          <w:rFonts w:eastAsia="Times New Roman"/>
          <w:szCs w:val="24"/>
          <w:lang w:val="en-GB"/>
        </w:rPr>
        <w:t>the participants</w:t>
      </w:r>
      <w:r w:rsidRPr="00C2018E">
        <w:rPr>
          <w:lang w:val="en-GB"/>
        </w:rPr>
        <w:t xml:space="preserve"> were </w:t>
      </w:r>
      <w:r w:rsidRPr="00C2018E">
        <w:rPr>
          <w:rFonts w:eastAsia="Times New Roman"/>
          <w:szCs w:val="24"/>
          <w:lang w:val="en-GB"/>
        </w:rPr>
        <w:t>skilful</w:t>
      </w:r>
      <w:r w:rsidRPr="00C2018E">
        <w:rPr>
          <w:lang w:val="en-GB"/>
        </w:rPr>
        <w:t xml:space="preserve"> and creative in their ways of using </w:t>
      </w:r>
      <w:r w:rsidRPr="00C2018E">
        <w:rPr>
          <w:rFonts w:eastAsia="Times New Roman"/>
          <w:szCs w:val="24"/>
          <w:lang w:val="en-GB"/>
        </w:rPr>
        <w:t>various</w:t>
      </w:r>
      <w:r w:rsidRPr="00C2018E">
        <w:rPr>
          <w:lang w:val="en-GB"/>
        </w:rPr>
        <w:t xml:space="preserve"> platforms. They were also innovative in </w:t>
      </w:r>
      <w:r w:rsidRPr="00C2018E">
        <w:rPr>
          <w:rFonts w:eastAsia="Times New Roman"/>
          <w:szCs w:val="24"/>
          <w:lang w:val="en-GB"/>
        </w:rPr>
        <w:t xml:space="preserve">their uses of </w:t>
      </w:r>
      <w:r w:rsidRPr="00C2018E">
        <w:rPr>
          <w:lang w:val="en-GB"/>
        </w:rPr>
        <w:t xml:space="preserve">language </w:t>
      </w:r>
      <w:r w:rsidRPr="00C2018E">
        <w:rPr>
          <w:rFonts w:eastAsia="Times New Roman"/>
          <w:szCs w:val="24"/>
          <w:lang w:val="en-GB"/>
        </w:rPr>
        <w:t>in these interactions,</w:t>
      </w:r>
      <w:r w:rsidRPr="00C2018E">
        <w:rPr>
          <w:lang w:val="en-GB"/>
        </w:rPr>
        <w:t xml:space="preserve"> formed new ways of </w:t>
      </w:r>
      <w:r w:rsidRPr="00C2018E">
        <w:rPr>
          <w:rFonts w:eastAsia="Times New Roman"/>
          <w:szCs w:val="24"/>
          <w:lang w:val="en-GB"/>
        </w:rPr>
        <w:t>interacting,</w:t>
      </w:r>
      <w:r w:rsidRPr="00C2018E">
        <w:rPr>
          <w:lang w:val="en-GB"/>
        </w:rPr>
        <w:t xml:space="preserve"> and negotiated meaning in collaboration.</w:t>
      </w:r>
      <w:r w:rsidRPr="00C2018E">
        <w:rPr>
          <w:rFonts w:asciiTheme="majorBidi" w:hAnsiTheme="majorBidi"/>
          <w:lang w:val="en-GB"/>
        </w:rPr>
        <w:t xml:space="preserve"> </w:t>
      </w:r>
    </w:p>
    <w:p w14:paraId="6D5679AE" w14:textId="3142FB54" w:rsidR="00B53DE1" w:rsidRPr="00C2018E" w:rsidRDefault="00B53DE1" w:rsidP="00D8183E">
      <w:pPr>
        <w:ind w:left="360"/>
        <w:rPr>
          <w:rFonts w:asciiTheme="majorBidi" w:hAnsiTheme="majorBidi"/>
          <w:lang w:val="en-GB"/>
        </w:rPr>
      </w:pPr>
      <w:r w:rsidRPr="00C2018E">
        <w:rPr>
          <w:rFonts w:asciiTheme="majorBidi" w:eastAsia="Times New Roman" w:hAnsiTheme="majorBidi" w:cstheme="majorBidi"/>
          <w:szCs w:val="24"/>
          <w:lang w:val="en-GB"/>
        </w:rPr>
        <w:t xml:space="preserve">Although there are </w:t>
      </w:r>
      <w:r w:rsidRPr="00C2018E">
        <w:rPr>
          <w:rFonts w:asciiTheme="majorBidi" w:hAnsiTheme="majorBidi"/>
          <w:lang w:val="en-GB"/>
        </w:rPr>
        <w:t xml:space="preserve">some features that are common </w:t>
      </w:r>
      <w:r w:rsidRPr="00C2018E">
        <w:rPr>
          <w:rFonts w:asciiTheme="majorBidi" w:eastAsia="Times New Roman" w:hAnsiTheme="majorBidi" w:cstheme="majorBidi"/>
          <w:szCs w:val="24"/>
          <w:lang w:val="en-GB"/>
        </w:rPr>
        <w:t>to</w:t>
      </w:r>
      <w:r w:rsidRPr="00C2018E">
        <w:rPr>
          <w:rFonts w:asciiTheme="majorBidi" w:hAnsiTheme="majorBidi"/>
          <w:lang w:val="en-GB"/>
        </w:rPr>
        <w:t xml:space="preserve"> all SNSs, </w:t>
      </w:r>
      <w:r w:rsidRPr="00C2018E">
        <w:rPr>
          <w:rFonts w:asciiTheme="majorBidi" w:eastAsia="Times New Roman" w:hAnsiTheme="majorBidi" w:cstheme="majorBidi"/>
          <w:szCs w:val="24"/>
          <w:lang w:val="en-GB"/>
        </w:rPr>
        <w:t>these</w:t>
      </w:r>
      <w:r w:rsidRPr="00C2018E">
        <w:rPr>
          <w:rFonts w:asciiTheme="majorBidi" w:hAnsiTheme="majorBidi"/>
          <w:lang w:val="en-GB"/>
        </w:rPr>
        <w:t xml:space="preserve"> spaces differ significantly in </w:t>
      </w:r>
      <w:r w:rsidRPr="00C2018E">
        <w:rPr>
          <w:rFonts w:asciiTheme="majorBidi" w:eastAsia="Times New Roman" w:hAnsiTheme="majorBidi" w:cstheme="majorBidi"/>
          <w:szCs w:val="24"/>
          <w:lang w:val="en-GB"/>
        </w:rPr>
        <w:t>their</w:t>
      </w:r>
      <w:r w:rsidRPr="00C2018E">
        <w:rPr>
          <w:rFonts w:asciiTheme="majorBidi" w:hAnsiTheme="majorBidi"/>
          <w:lang w:val="en-GB"/>
        </w:rPr>
        <w:t xml:space="preserve"> features and functions</w:t>
      </w:r>
      <w:r w:rsidRPr="00C2018E">
        <w:rPr>
          <w:rFonts w:asciiTheme="majorBidi" w:eastAsia="Times New Roman" w:hAnsiTheme="majorBidi" w:cstheme="majorBidi"/>
          <w:szCs w:val="24"/>
          <w:lang w:val="en-GB"/>
        </w:rPr>
        <w:t>,</w:t>
      </w:r>
      <w:r w:rsidRPr="00C2018E">
        <w:rPr>
          <w:rFonts w:asciiTheme="majorBidi" w:hAnsiTheme="majorBidi"/>
          <w:lang w:val="en-GB"/>
        </w:rPr>
        <w:t xml:space="preserve"> such as photo</w:t>
      </w:r>
      <w:r w:rsidRPr="00C2018E">
        <w:rPr>
          <w:rFonts w:asciiTheme="majorBidi" w:eastAsia="Times New Roman" w:hAnsiTheme="majorBidi" w:cstheme="majorBidi"/>
          <w:szCs w:val="24"/>
          <w:lang w:val="en-GB"/>
        </w:rPr>
        <w:t xml:space="preserve"> and video </w:t>
      </w:r>
      <w:r w:rsidRPr="00C2018E">
        <w:rPr>
          <w:rFonts w:asciiTheme="majorBidi" w:hAnsiTheme="majorBidi"/>
          <w:lang w:val="en-GB"/>
        </w:rPr>
        <w:t>sharing</w:t>
      </w:r>
      <w:r w:rsidRPr="00C2018E">
        <w:rPr>
          <w:rFonts w:asciiTheme="majorBidi" w:eastAsia="Times New Roman" w:hAnsiTheme="majorBidi" w:cstheme="majorBidi"/>
          <w:szCs w:val="24"/>
          <w:lang w:val="en-GB"/>
        </w:rPr>
        <w:t>,</w:t>
      </w:r>
      <w:r w:rsidRPr="00C2018E">
        <w:rPr>
          <w:rFonts w:asciiTheme="majorBidi" w:hAnsiTheme="majorBidi"/>
          <w:lang w:val="en-GB"/>
        </w:rPr>
        <w:t xml:space="preserve"> blogging</w:t>
      </w:r>
      <w:r w:rsidRPr="00C2018E">
        <w:rPr>
          <w:rFonts w:asciiTheme="majorBidi" w:eastAsia="Times New Roman" w:hAnsiTheme="majorBidi" w:cstheme="majorBidi"/>
          <w:szCs w:val="24"/>
          <w:lang w:val="en-GB"/>
        </w:rPr>
        <w:t xml:space="preserve"> or</w:t>
      </w:r>
      <w:r w:rsidRPr="00C2018E">
        <w:rPr>
          <w:rFonts w:asciiTheme="majorBidi" w:hAnsiTheme="majorBidi"/>
          <w:lang w:val="en-GB"/>
        </w:rPr>
        <w:t xml:space="preserve"> microblogging</w:t>
      </w:r>
      <w:r w:rsidRPr="00C2018E">
        <w:rPr>
          <w:rFonts w:asciiTheme="majorBidi" w:eastAsia="Times New Roman" w:hAnsiTheme="majorBidi" w:cstheme="majorBidi"/>
          <w:szCs w:val="24"/>
          <w:lang w:val="en-GB"/>
        </w:rPr>
        <w:t>,</w:t>
      </w:r>
      <w:r w:rsidRPr="00C2018E">
        <w:rPr>
          <w:rFonts w:asciiTheme="majorBidi" w:hAnsiTheme="majorBidi"/>
          <w:lang w:val="en-GB"/>
        </w:rPr>
        <w:t xml:space="preserve"> and </w:t>
      </w:r>
      <w:r w:rsidRPr="00C2018E">
        <w:rPr>
          <w:rFonts w:asciiTheme="majorBidi" w:eastAsia="Times New Roman" w:hAnsiTheme="majorBidi" w:cstheme="majorBidi"/>
          <w:szCs w:val="24"/>
          <w:lang w:val="en-GB"/>
        </w:rPr>
        <w:t>IM</w:t>
      </w:r>
      <w:r w:rsidRPr="00C2018E">
        <w:rPr>
          <w:rFonts w:asciiTheme="majorBidi" w:hAnsiTheme="majorBidi"/>
          <w:lang w:val="en-GB"/>
        </w:rPr>
        <w:t xml:space="preserve">. They offer </w:t>
      </w:r>
      <w:r w:rsidRPr="00C2018E">
        <w:rPr>
          <w:rFonts w:asciiTheme="majorBidi" w:hAnsiTheme="majorBidi" w:cstheme="majorBidi"/>
          <w:szCs w:val="24"/>
          <w:lang w:val="en-GB"/>
        </w:rPr>
        <w:t>varied</w:t>
      </w:r>
      <w:r w:rsidRPr="00C2018E">
        <w:rPr>
          <w:rFonts w:asciiTheme="majorBidi" w:hAnsiTheme="majorBidi"/>
          <w:lang w:val="en-GB"/>
        </w:rPr>
        <w:t xml:space="preserve"> features that enable and facilitate interaction in many ways. </w:t>
      </w:r>
      <w:r w:rsidRPr="00C2018E">
        <w:rPr>
          <w:rFonts w:asciiTheme="majorBidi" w:hAnsiTheme="majorBidi" w:cstheme="majorBidi"/>
          <w:szCs w:val="24"/>
          <w:lang w:val="en-GB"/>
        </w:rPr>
        <w:t>Each SNS provides a distinct</w:t>
      </w:r>
      <w:r w:rsidRPr="00C2018E">
        <w:rPr>
          <w:rFonts w:asciiTheme="majorBidi" w:hAnsiTheme="majorBidi"/>
          <w:lang w:val="en-GB"/>
        </w:rPr>
        <w:t xml:space="preserve"> designs for </w:t>
      </w:r>
      <w:r w:rsidRPr="00C2018E">
        <w:rPr>
          <w:rFonts w:asciiTheme="majorBidi" w:hAnsiTheme="majorBidi" w:cstheme="majorBidi"/>
          <w:szCs w:val="24"/>
          <w:lang w:val="en-GB"/>
        </w:rPr>
        <w:t>its</w:t>
      </w:r>
      <w:r w:rsidRPr="00C2018E">
        <w:rPr>
          <w:rFonts w:asciiTheme="majorBidi" w:hAnsiTheme="majorBidi"/>
          <w:lang w:val="en-GB"/>
        </w:rPr>
        <w:t xml:space="preserve"> users. The </w:t>
      </w:r>
      <w:r w:rsidRPr="00C2018E">
        <w:rPr>
          <w:rFonts w:asciiTheme="majorBidi" w:hAnsiTheme="majorBidi" w:cstheme="majorBidi"/>
          <w:szCs w:val="24"/>
          <w:lang w:val="en-GB"/>
        </w:rPr>
        <w:t>participants joined</w:t>
      </w:r>
      <w:r w:rsidRPr="00C2018E">
        <w:rPr>
          <w:rFonts w:asciiTheme="majorBidi" w:hAnsiTheme="majorBidi"/>
          <w:lang w:val="en-GB"/>
        </w:rPr>
        <w:t xml:space="preserve"> different SNS spaces </w:t>
      </w:r>
      <w:r w:rsidRPr="00C2018E">
        <w:rPr>
          <w:rFonts w:asciiTheme="majorBidi" w:hAnsiTheme="majorBidi" w:cstheme="majorBidi"/>
          <w:szCs w:val="24"/>
          <w:lang w:val="en-GB"/>
        </w:rPr>
        <w:t>so as to</w:t>
      </w:r>
      <w:r w:rsidRPr="00C2018E">
        <w:rPr>
          <w:rFonts w:asciiTheme="majorBidi" w:hAnsiTheme="majorBidi"/>
          <w:lang w:val="en-GB"/>
        </w:rPr>
        <w:t xml:space="preserve"> experience their different visions of social interaction.</w:t>
      </w:r>
      <w:r w:rsidRPr="00C2018E">
        <w:rPr>
          <w:lang w:val="en-GB"/>
        </w:rPr>
        <w:t xml:space="preserve"> Despite the fact that SNSs are intended to be available to </w:t>
      </w:r>
      <w:r w:rsidRPr="00C2018E">
        <w:rPr>
          <w:rFonts w:eastAsia="Times New Roman"/>
          <w:szCs w:val="24"/>
          <w:lang w:val="en-GB"/>
        </w:rPr>
        <w:t>diverse</w:t>
      </w:r>
      <w:r w:rsidRPr="00C2018E">
        <w:rPr>
          <w:lang w:val="en-GB"/>
        </w:rPr>
        <w:t xml:space="preserve"> people, many SNSs attract young people simultaneously</w:t>
      </w:r>
      <w:r w:rsidRPr="00C2018E">
        <w:rPr>
          <w:rFonts w:eastAsia="Times New Roman"/>
          <w:szCs w:val="24"/>
          <w:lang w:val="en-GB"/>
        </w:rPr>
        <w:t>. Thus</w:t>
      </w:r>
      <w:r w:rsidRPr="00C2018E">
        <w:rPr>
          <w:lang w:val="en-GB"/>
        </w:rPr>
        <w:t xml:space="preserve">, it is not uncommon </w:t>
      </w:r>
      <w:r w:rsidRPr="00C2018E">
        <w:rPr>
          <w:rFonts w:eastAsia="Times New Roman"/>
          <w:szCs w:val="24"/>
          <w:lang w:val="en-GB"/>
        </w:rPr>
        <w:t>for</w:t>
      </w:r>
      <w:r w:rsidRPr="00C2018E">
        <w:rPr>
          <w:lang w:val="en-GB"/>
        </w:rPr>
        <w:t xml:space="preserve"> young adults </w:t>
      </w:r>
      <w:r w:rsidRPr="00C2018E">
        <w:t xml:space="preserve">SNSs </w:t>
      </w:r>
      <w:r w:rsidR="00DB17F0" w:rsidRPr="00C2018E">
        <w:rPr>
          <w:rFonts w:eastAsia="Times New Roman"/>
          <w:szCs w:val="24"/>
        </w:rPr>
        <w:t xml:space="preserve">at the same time </w:t>
      </w:r>
      <w:r w:rsidRPr="00C2018E">
        <w:rPr>
          <w:lang w:val="en-GB"/>
        </w:rPr>
        <w:t xml:space="preserve">to express themselves in different ways </w:t>
      </w:r>
      <w:r w:rsidRPr="00C2018E">
        <w:t xml:space="preserve"> to interact with friends </w:t>
      </w:r>
      <w:r w:rsidR="00DB17F0" w:rsidRPr="00C2018E">
        <w:rPr>
          <w:rFonts w:eastAsia="Times New Roman"/>
          <w:szCs w:val="24"/>
        </w:rPr>
        <w:t>in</w:t>
      </w:r>
      <w:r w:rsidRPr="00C2018E">
        <w:t xml:space="preserve"> different </w:t>
      </w:r>
      <w:r w:rsidR="00DB17F0" w:rsidRPr="00C2018E">
        <w:rPr>
          <w:rFonts w:eastAsia="Times New Roman"/>
          <w:szCs w:val="24"/>
        </w:rPr>
        <w:t xml:space="preserve">spaces using </w:t>
      </w:r>
      <w:r w:rsidR="00DE2E03" w:rsidRPr="00C2018E">
        <w:rPr>
          <w:rFonts w:eastAsia="Times New Roman"/>
          <w:szCs w:val="24"/>
        </w:rPr>
        <w:t>S</w:t>
      </w:r>
      <w:r w:rsidR="009D4A17" w:rsidRPr="00C2018E">
        <w:rPr>
          <w:rFonts w:eastAsia="Times New Roman"/>
          <w:szCs w:val="24"/>
        </w:rPr>
        <w:t xml:space="preserve">NS different enabling </w:t>
      </w:r>
      <w:r w:rsidRPr="00C2018E">
        <w:rPr>
          <w:lang w:val="en-GB"/>
        </w:rPr>
        <w:t xml:space="preserve">features </w:t>
      </w:r>
      <w:r w:rsidRPr="00C2018E">
        <w:rPr>
          <w:rFonts w:asciiTheme="majorBidi" w:hAnsiTheme="majorBidi"/>
          <w:lang w:val="en-GB"/>
        </w:rPr>
        <w:t>(</w:t>
      </w:r>
      <w:r w:rsidRPr="00C2018E">
        <w:rPr>
          <w:rFonts w:asciiTheme="majorBidi" w:hAnsiTheme="majorBidi" w:cstheme="majorBidi"/>
          <w:szCs w:val="24"/>
          <w:lang w:val="en-GB"/>
        </w:rPr>
        <w:t>Boyd &amp;</w:t>
      </w:r>
      <w:r w:rsidRPr="00C2018E">
        <w:rPr>
          <w:rFonts w:asciiTheme="majorBidi" w:hAnsiTheme="majorBidi"/>
          <w:lang w:val="en-GB"/>
        </w:rPr>
        <w:t xml:space="preserve"> Ellison</w:t>
      </w:r>
      <w:r w:rsidRPr="00C2018E">
        <w:rPr>
          <w:rFonts w:asciiTheme="majorBidi" w:hAnsiTheme="majorBidi" w:cstheme="majorBidi"/>
          <w:szCs w:val="24"/>
          <w:lang w:val="en-GB"/>
        </w:rPr>
        <w:t xml:space="preserve">, </w:t>
      </w:r>
      <w:r w:rsidRPr="00C2018E">
        <w:rPr>
          <w:rFonts w:asciiTheme="majorBidi" w:hAnsiTheme="majorBidi"/>
          <w:lang w:val="en-GB"/>
        </w:rPr>
        <w:t>2007</w:t>
      </w:r>
      <w:r w:rsidRPr="00C2018E">
        <w:rPr>
          <w:rFonts w:asciiTheme="majorBidi" w:hAnsiTheme="majorBidi" w:cstheme="majorBidi"/>
          <w:szCs w:val="24"/>
          <w:lang w:val="en-GB"/>
        </w:rPr>
        <w:t>,</w:t>
      </w:r>
      <w:r w:rsidRPr="00C2018E">
        <w:rPr>
          <w:rFonts w:asciiTheme="majorBidi" w:hAnsiTheme="majorBidi"/>
          <w:lang w:val="en-GB"/>
        </w:rPr>
        <w:t xml:space="preserve"> 2013). </w:t>
      </w:r>
    </w:p>
    <w:p w14:paraId="2986E6FF" w14:textId="1FD991F5" w:rsidR="00B53DE1" w:rsidRPr="00C2018E" w:rsidRDefault="00B53DE1" w:rsidP="00D8183E">
      <w:pPr>
        <w:keepNext/>
        <w:keepLines/>
        <w:numPr>
          <w:ilvl w:val="3"/>
          <w:numId w:val="1"/>
        </w:numPr>
        <w:ind w:left="504"/>
        <w:outlineLvl w:val="3"/>
        <w:rPr>
          <w:rFonts w:asciiTheme="majorBidi" w:hAnsiTheme="majorBidi"/>
          <w:szCs w:val="24"/>
          <w:rtl/>
          <w:lang w:val="en-GB" w:bidi="ar-AE"/>
        </w:rPr>
      </w:pPr>
      <w:r w:rsidRPr="00C2018E">
        <w:rPr>
          <w:rFonts w:asciiTheme="majorBidi" w:hAnsiTheme="majorBidi"/>
          <w:b/>
          <w:lang w:val="en-GB"/>
        </w:rPr>
        <w:t xml:space="preserve">Purposes </w:t>
      </w:r>
      <w:r w:rsidRPr="00C2018E">
        <w:rPr>
          <w:rFonts w:asciiTheme="majorBidi" w:eastAsiaTheme="majorEastAsia" w:hAnsiTheme="majorBidi" w:cstheme="majorBidi"/>
          <w:b/>
          <w:bCs/>
          <w:iCs/>
          <w:szCs w:val="24"/>
          <w:lang w:val="en-GB"/>
        </w:rPr>
        <w:t>of</w:t>
      </w:r>
      <w:r w:rsidRPr="00C2018E">
        <w:rPr>
          <w:rFonts w:asciiTheme="majorBidi" w:hAnsiTheme="majorBidi"/>
          <w:b/>
          <w:lang w:val="en-GB"/>
        </w:rPr>
        <w:t xml:space="preserve"> SNSs in </w:t>
      </w:r>
      <w:r w:rsidRPr="00C2018E">
        <w:rPr>
          <w:rFonts w:asciiTheme="majorBidi" w:eastAsiaTheme="majorEastAsia" w:hAnsiTheme="majorBidi" w:cstheme="majorBidi"/>
          <w:b/>
          <w:bCs/>
          <w:iCs/>
          <w:szCs w:val="24"/>
          <w:lang w:val="en-GB" w:bidi="ar-AE"/>
        </w:rPr>
        <w:t>Friends’ Interactions</w:t>
      </w:r>
    </w:p>
    <w:p w14:paraId="375895EF" w14:textId="7D24534E"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When interacting with</w:t>
      </w:r>
      <w:r w:rsidRPr="00C2018E">
        <w:rPr>
          <w:rFonts w:asciiTheme="majorBidi" w:hAnsiTheme="majorBidi"/>
          <w:lang w:val="en-GB"/>
        </w:rPr>
        <w:t xml:space="preserve"> friends, the participants felt free to explore and express themselves in the </w:t>
      </w:r>
      <w:r w:rsidRPr="00C2018E">
        <w:rPr>
          <w:rFonts w:asciiTheme="majorBidi" w:hAnsiTheme="majorBidi" w:cstheme="majorBidi"/>
          <w:szCs w:val="24"/>
          <w:lang w:val="en-GB" w:bidi="ar-AE"/>
        </w:rPr>
        <w:t>ways that</w:t>
      </w:r>
      <w:r w:rsidRPr="00C2018E">
        <w:rPr>
          <w:rFonts w:asciiTheme="majorBidi" w:hAnsiTheme="majorBidi"/>
          <w:lang w:val="en-GB"/>
        </w:rPr>
        <w:t xml:space="preserve"> they wanted. </w:t>
      </w:r>
      <w:r w:rsidRPr="00C2018E">
        <w:rPr>
          <w:rFonts w:asciiTheme="majorBidi" w:hAnsiTheme="majorBidi" w:cstheme="majorBidi"/>
          <w:szCs w:val="24"/>
          <w:lang w:val="en-GB" w:bidi="ar-AE"/>
        </w:rPr>
        <w:t>Furthermore</w:t>
      </w:r>
      <w:r w:rsidRPr="00C2018E">
        <w:rPr>
          <w:rFonts w:asciiTheme="majorBidi" w:hAnsiTheme="majorBidi"/>
          <w:lang w:val="en-GB"/>
        </w:rPr>
        <w:t xml:space="preserve">, online communication with friends provided </w:t>
      </w:r>
      <w:r w:rsidRPr="00C2018E">
        <w:rPr>
          <w:rFonts w:asciiTheme="majorBidi" w:hAnsiTheme="majorBidi" w:cstheme="majorBidi"/>
          <w:szCs w:val="24"/>
          <w:lang w:val="en-GB" w:bidi="ar-AE"/>
        </w:rPr>
        <w:t>opportunities</w:t>
      </w:r>
      <w:r w:rsidRPr="00C2018E">
        <w:rPr>
          <w:rFonts w:asciiTheme="majorBidi" w:hAnsiTheme="majorBidi"/>
          <w:lang w:val="en-GB"/>
        </w:rPr>
        <w:t xml:space="preserve"> for self-expression </w:t>
      </w:r>
      <w:r w:rsidRPr="00C2018E">
        <w:rPr>
          <w:rFonts w:asciiTheme="majorBidi" w:hAnsiTheme="majorBidi" w:cstheme="majorBidi"/>
          <w:szCs w:val="24"/>
          <w:lang w:val="en-GB" w:bidi="ar-AE"/>
        </w:rPr>
        <w:t>on</w:t>
      </w:r>
      <w:r w:rsidRPr="00C2018E">
        <w:rPr>
          <w:rFonts w:asciiTheme="majorBidi" w:hAnsiTheme="majorBidi"/>
          <w:lang w:val="en-GB"/>
        </w:rPr>
        <w:t xml:space="preserve"> many levels. </w:t>
      </w:r>
      <w:r w:rsidRPr="00C2018E">
        <w:rPr>
          <w:rFonts w:asciiTheme="majorBidi" w:hAnsiTheme="majorBidi" w:cstheme="majorBidi"/>
          <w:szCs w:val="24"/>
          <w:lang w:val="en-GB" w:bidi="ar-AE"/>
        </w:rPr>
        <w:t>In</w:t>
      </w:r>
      <w:r w:rsidRPr="00C2018E">
        <w:rPr>
          <w:rFonts w:asciiTheme="majorBidi" w:hAnsiTheme="majorBidi"/>
          <w:lang w:val="en-GB"/>
        </w:rPr>
        <w:t xml:space="preserve"> the focus groups,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demonstrated that they considered SNSs </w:t>
      </w:r>
      <w:r w:rsidRPr="00C2018E">
        <w:rPr>
          <w:rFonts w:asciiTheme="majorBidi" w:hAnsiTheme="majorBidi" w:cstheme="majorBidi"/>
          <w:szCs w:val="24"/>
          <w:lang w:val="en-GB" w:bidi="ar-AE"/>
        </w:rPr>
        <w:t>to provide</w:t>
      </w:r>
      <w:r w:rsidRPr="00C2018E">
        <w:rPr>
          <w:rFonts w:asciiTheme="majorBidi" w:hAnsiTheme="majorBidi"/>
          <w:lang w:val="en-GB"/>
        </w:rPr>
        <w:t xml:space="preserve"> spaces where they could easily share </w:t>
      </w:r>
      <w:r w:rsidRPr="00C2018E">
        <w:rPr>
          <w:rFonts w:asciiTheme="majorBidi" w:hAnsiTheme="majorBidi" w:cstheme="majorBidi"/>
          <w:szCs w:val="24"/>
          <w:lang w:val="en-GB" w:bidi="ar-AE"/>
        </w:rPr>
        <w:t>many</w:t>
      </w:r>
      <w:r w:rsidRPr="00C2018E">
        <w:rPr>
          <w:rFonts w:asciiTheme="majorBidi" w:hAnsiTheme="majorBidi"/>
          <w:lang w:val="en-GB"/>
        </w:rPr>
        <w:t xml:space="preserve"> sides of themselves on a personal level. In fact, </w:t>
      </w:r>
      <w:r w:rsidRPr="00C2018E">
        <w:rPr>
          <w:rFonts w:asciiTheme="majorBidi" w:hAnsiTheme="majorBidi"/>
          <w:lang w:val="en-GB"/>
        </w:rPr>
        <w:lastRenderedPageBreak/>
        <w:t xml:space="preserve">this </w:t>
      </w:r>
      <w:r w:rsidRPr="00C2018E">
        <w:rPr>
          <w:rFonts w:asciiTheme="majorBidi" w:hAnsiTheme="majorBidi" w:cstheme="majorBidi"/>
          <w:szCs w:val="24"/>
          <w:lang w:val="en-GB"/>
        </w:rPr>
        <w:t>study’s results show</w:t>
      </w:r>
      <w:r w:rsidRPr="00C2018E">
        <w:rPr>
          <w:rFonts w:asciiTheme="majorBidi" w:hAnsiTheme="majorBidi"/>
          <w:lang w:val="en-GB"/>
        </w:rPr>
        <w:t xml:space="preserve"> that SNSs strengthened </w:t>
      </w:r>
      <w:r w:rsidRPr="00C2018E">
        <w:rPr>
          <w:rFonts w:asciiTheme="majorBidi" w:hAnsiTheme="majorBidi" w:cstheme="majorBidi"/>
          <w:szCs w:val="24"/>
          <w:lang w:val="en-GB"/>
        </w:rPr>
        <w:t xml:space="preserve">their offline </w:t>
      </w:r>
      <w:r w:rsidRPr="00C2018E">
        <w:rPr>
          <w:rFonts w:asciiTheme="majorBidi" w:hAnsiTheme="majorBidi"/>
          <w:lang w:val="en-GB"/>
        </w:rPr>
        <w:t xml:space="preserve">friendships </w:t>
      </w:r>
      <w:r w:rsidRPr="00C2018E">
        <w:rPr>
          <w:rFonts w:asciiTheme="majorBidi" w:hAnsiTheme="majorBidi" w:cstheme="majorBidi"/>
          <w:szCs w:val="24"/>
          <w:lang w:val="en-GB"/>
        </w:rPr>
        <w:t>by allowing the participants to</w:t>
      </w:r>
      <w:r w:rsidRPr="00C2018E">
        <w:rPr>
          <w:rFonts w:asciiTheme="majorBidi" w:hAnsiTheme="majorBidi"/>
          <w:lang w:val="en-GB"/>
        </w:rPr>
        <w:t xml:space="preserve"> continually keep in touch with each other in </w:t>
      </w:r>
      <w:r w:rsidRPr="00C2018E">
        <w:rPr>
          <w:rFonts w:asciiTheme="majorBidi" w:hAnsiTheme="majorBidi" w:cstheme="majorBidi"/>
          <w:szCs w:val="24"/>
          <w:lang w:val="en-GB"/>
        </w:rPr>
        <w:t>various</w:t>
      </w:r>
      <w:r w:rsidRPr="00C2018E">
        <w:rPr>
          <w:rFonts w:asciiTheme="majorBidi" w:hAnsiTheme="majorBidi"/>
          <w:lang w:val="en-GB"/>
        </w:rPr>
        <w:t xml:space="preserve"> SNS spaces.</w:t>
      </w:r>
    </w:p>
    <w:p w14:paraId="5C7CCEBC" w14:textId="0F4ED97D"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The participants</w:t>
      </w:r>
      <w:r w:rsidRPr="00C2018E">
        <w:rPr>
          <w:rFonts w:asciiTheme="majorBidi" w:hAnsiTheme="majorBidi"/>
          <w:lang w:val="en-GB"/>
        </w:rPr>
        <w:t xml:space="preserve"> in this sample interacted with </w:t>
      </w:r>
      <w:r w:rsidRPr="00C2018E">
        <w:rPr>
          <w:rFonts w:asciiTheme="majorBidi" w:hAnsiTheme="majorBidi" w:cstheme="majorBidi"/>
          <w:szCs w:val="24"/>
          <w:lang w:val="en-GB"/>
        </w:rPr>
        <w:t xml:space="preserve">their </w:t>
      </w:r>
      <w:r w:rsidRPr="00C2018E">
        <w:rPr>
          <w:rFonts w:asciiTheme="majorBidi" w:hAnsiTheme="majorBidi"/>
          <w:lang w:val="en-GB"/>
        </w:rPr>
        <w:t>friends to</w:t>
      </w:r>
      <w:r w:rsidRPr="00C2018E">
        <w:rPr>
          <w:rFonts w:asciiTheme="majorBidi" w:hAnsiTheme="majorBidi" w:cstheme="majorBidi"/>
          <w:szCs w:val="24"/>
          <w:lang w:val="en-GB"/>
        </w:rPr>
        <w:t xml:space="preserve"> share</w:t>
      </w:r>
      <w:r w:rsidRPr="00C2018E">
        <w:rPr>
          <w:rFonts w:asciiTheme="majorBidi" w:hAnsiTheme="majorBidi"/>
          <w:lang w:val="en-GB"/>
        </w:rPr>
        <w:t xml:space="preserve"> life experiences, emotions, information</w:t>
      </w:r>
      <w:r w:rsidRPr="00C2018E">
        <w:rPr>
          <w:rFonts w:asciiTheme="majorBidi" w:hAnsiTheme="majorBidi" w:cstheme="majorBidi"/>
          <w:szCs w:val="24"/>
          <w:lang w:val="en-GB"/>
        </w:rPr>
        <w:t>,</w:t>
      </w:r>
      <w:r w:rsidRPr="00C2018E">
        <w:rPr>
          <w:rFonts w:asciiTheme="majorBidi" w:hAnsiTheme="majorBidi"/>
          <w:lang w:val="en-GB"/>
        </w:rPr>
        <w:t xml:space="preserve"> and gossip; </w:t>
      </w:r>
      <w:r w:rsidRPr="00C2018E">
        <w:rPr>
          <w:rFonts w:asciiTheme="majorBidi" w:hAnsiTheme="majorBidi" w:cstheme="majorBidi"/>
          <w:szCs w:val="24"/>
          <w:lang w:val="en-GB"/>
        </w:rPr>
        <w:t>get</w:t>
      </w:r>
      <w:r w:rsidRPr="00C2018E">
        <w:rPr>
          <w:rFonts w:asciiTheme="majorBidi" w:hAnsiTheme="majorBidi"/>
          <w:lang w:val="en-GB"/>
        </w:rPr>
        <w:t xml:space="preserve"> help, guidance</w:t>
      </w:r>
      <w:r w:rsidRPr="00C2018E">
        <w:rPr>
          <w:rFonts w:asciiTheme="majorBidi" w:hAnsiTheme="majorBidi" w:cstheme="majorBidi"/>
          <w:szCs w:val="24"/>
          <w:lang w:val="en-GB"/>
        </w:rPr>
        <w:t>, or</w:t>
      </w:r>
      <w:r w:rsidRPr="00C2018E">
        <w:rPr>
          <w:rFonts w:asciiTheme="majorBidi" w:hAnsiTheme="majorBidi"/>
          <w:lang w:val="en-GB"/>
        </w:rPr>
        <w:t xml:space="preserve"> emotional support; and have fun</w:t>
      </w:r>
      <w:r w:rsidRPr="00C2018E">
        <w:rPr>
          <w:rFonts w:asciiTheme="majorBidi" w:hAnsiTheme="majorBidi" w:cstheme="majorBidi"/>
          <w:szCs w:val="24"/>
          <w:lang w:val="en-GB"/>
        </w:rPr>
        <w:t>.</w:t>
      </w:r>
      <w:r w:rsidRPr="00C2018E">
        <w:rPr>
          <w:rFonts w:asciiTheme="majorBidi" w:hAnsiTheme="majorBidi"/>
          <w:lang w:val="en-GB"/>
        </w:rPr>
        <w:t xml:space="preserve"> Next, I </w:t>
      </w:r>
      <w:r w:rsidRPr="00C2018E">
        <w:rPr>
          <w:rFonts w:asciiTheme="majorBidi" w:hAnsiTheme="majorBidi" w:cstheme="majorBidi"/>
          <w:szCs w:val="24"/>
          <w:lang w:val="en-GB"/>
        </w:rPr>
        <w:t>describe</w:t>
      </w:r>
      <w:r w:rsidRPr="00C2018E">
        <w:rPr>
          <w:rFonts w:asciiTheme="majorBidi" w:hAnsiTheme="majorBidi"/>
          <w:lang w:val="en-GB"/>
        </w:rPr>
        <w:t xml:space="preserve"> each </w:t>
      </w:r>
      <w:r w:rsidRPr="00C2018E">
        <w:rPr>
          <w:rFonts w:asciiTheme="majorBidi" w:hAnsiTheme="majorBidi" w:cstheme="majorBidi"/>
          <w:szCs w:val="24"/>
          <w:lang w:val="en-GB"/>
        </w:rPr>
        <w:t>of these uses,</w:t>
      </w:r>
      <w:r w:rsidRPr="00C2018E">
        <w:rPr>
          <w:rFonts w:asciiTheme="majorBidi" w:hAnsiTheme="majorBidi"/>
          <w:lang w:val="en-GB"/>
        </w:rPr>
        <w:t xml:space="preserve"> with examples and discussion.</w:t>
      </w:r>
    </w:p>
    <w:p w14:paraId="3B13E521" w14:textId="22D05739" w:rsidR="00B53DE1" w:rsidRPr="00C2018E" w:rsidRDefault="00B53DE1" w:rsidP="00D8183E">
      <w:pPr>
        <w:keepNext/>
        <w:keepLines/>
        <w:numPr>
          <w:ilvl w:val="4"/>
          <w:numId w:val="1"/>
        </w:numPr>
        <w:ind w:left="648"/>
        <w:outlineLvl w:val="4"/>
        <w:rPr>
          <w:rFonts w:asciiTheme="majorBidi" w:eastAsiaTheme="majorEastAsia" w:hAnsiTheme="majorBidi" w:cstheme="majorBidi"/>
          <w:b/>
          <w:lang w:val="en-GB"/>
        </w:rPr>
      </w:pPr>
      <w:r w:rsidRPr="00C2018E">
        <w:rPr>
          <w:rFonts w:asciiTheme="majorBidi" w:eastAsiaTheme="majorEastAsia" w:hAnsiTheme="majorBidi" w:cstheme="majorBidi"/>
          <w:b/>
          <w:lang w:val="en-GB"/>
        </w:rPr>
        <w:t xml:space="preserve"> Sharing Life Experiences, Emotions, and Information</w:t>
      </w:r>
    </w:p>
    <w:p w14:paraId="0010DE3D" w14:textId="714C638D" w:rsidR="00B53DE1" w:rsidRPr="00C2018E" w:rsidRDefault="00EB3AFB" w:rsidP="00D8183E">
      <w:pPr>
        <w:ind w:left="360"/>
        <w:rPr>
          <w:rFonts w:asciiTheme="majorBidi" w:hAnsiTheme="majorBidi"/>
          <w:lang w:val="en-GB"/>
        </w:rPr>
      </w:pPr>
      <w:r w:rsidRPr="00C2018E">
        <w:rPr>
          <w:rFonts w:asciiTheme="majorBidi" w:hAnsiTheme="majorBidi"/>
          <w:lang w:val="en-GB"/>
        </w:rPr>
        <w:t>T</w:t>
      </w:r>
      <w:r w:rsidR="00B53DE1" w:rsidRPr="00C2018E">
        <w:rPr>
          <w:rFonts w:asciiTheme="majorBidi" w:hAnsiTheme="majorBidi"/>
          <w:lang w:val="en-GB"/>
        </w:rPr>
        <w:t xml:space="preserve">he following quotations provide examples of how </w:t>
      </w:r>
      <w:r w:rsidR="00B53DE1" w:rsidRPr="00C2018E">
        <w:rPr>
          <w:rFonts w:asciiTheme="majorBidi" w:hAnsiTheme="majorBidi" w:cstheme="majorBidi"/>
          <w:szCs w:val="24"/>
          <w:lang w:val="en-GB" w:bidi="ar-AE"/>
        </w:rPr>
        <w:t>the participants</w:t>
      </w:r>
      <w:r w:rsidR="00B53DE1" w:rsidRPr="00C2018E">
        <w:rPr>
          <w:rFonts w:asciiTheme="majorBidi" w:hAnsiTheme="majorBidi"/>
          <w:lang w:val="en-GB"/>
        </w:rPr>
        <w:t xml:space="preserve"> interacted with </w:t>
      </w:r>
      <w:r w:rsidR="00B53DE1" w:rsidRPr="00C2018E">
        <w:rPr>
          <w:rFonts w:asciiTheme="majorBidi" w:hAnsiTheme="majorBidi" w:cstheme="majorBidi"/>
          <w:szCs w:val="24"/>
          <w:lang w:val="en-GB" w:bidi="ar-AE"/>
        </w:rPr>
        <w:t xml:space="preserve">their </w:t>
      </w:r>
      <w:r w:rsidR="00B53DE1" w:rsidRPr="00C2018E">
        <w:rPr>
          <w:rFonts w:asciiTheme="majorBidi" w:hAnsiTheme="majorBidi"/>
          <w:lang w:val="en-GB"/>
        </w:rPr>
        <w:t xml:space="preserve">friends to </w:t>
      </w:r>
      <w:r w:rsidR="00B53DE1" w:rsidRPr="00C2018E">
        <w:rPr>
          <w:rFonts w:asciiTheme="majorBidi" w:hAnsiTheme="majorBidi" w:cstheme="majorBidi"/>
          <w:szCs w:val="24"/>
          <w:lang w:val="en-GB" w:bidi="ar-AE"/>
        </w:rPr>
        <w:t>share</w:t>
      </w:r>
      <w:r w:rsidR="00B53DE1" w:rsidRPr="00C2018E">
        <w:rPr>
          <w:rFonts w:asciiTheme="majorBidi" w:hAnsiTheme="majorBidi"/>
          <w:lang w:val="en-GB"/>
        </w:rPr>
        <w:t xml:space="preserve"> life experiences, emotions, information</w:t>
      </w:r>
      <w:r w:rsidR="00B53DE1" w:rsidRPr="00C2018E">
        <w:rPr>
          <w:rFonts w:asciiTheme="majorBidi" w:hAnsiTheme="majorBidi" w:cstheme="majorBidi"/>
          <w:szCs w:val="24"/>
          <w:lang w:val="en-GB"/>
        </w:rPr>
        <w:t>,</w:t>
      </w:r>
      <w:r w:rsidR="00B53DE1" w:rsidRPr="00C2018E">
        <w:rPr>
          <w:rFonts w:asciiTheme="majorBidi" w:hAnsiTheme="majorBidi"/>
          <w:lang w:val="en-GB"/>
        </w:rPr>
        <w:t xml:space="preserve"> and gossip.</w:t>
      </w:r>
      <w:r w:rsidR="00B53DE1" w:rsidRPr="00C2018E" w:rsidDel="00AB1CA6">
        <w:rPr>
          <w:rFonts w:asciiTheme="majorBidi" w:hAnsiTheme="majorBidi" w:cstheme="majorBidi"/>
          <w:szCs w:val="24"/>
          <w:lang w:val="en-GB" w:bidi="ar-AE"/>
        </w:rPr>
        <w:t xml:space="preserve"> </w:t>
      </w:r>
      <w:r w:rsidR="00B53DE1" w:rsidRPr="00C2018E">
        <w:rPr>
          <w:rFonts w:asciiTheme="majorBidi" w:hAnsiTheme="majorBidi"/>
          <w:lang w:val="en-GB"/>
        </w:rPr>
        <w:t>One female participant said</w:t>
      </w:r>
      <w:r w:rsidR="00B53DE1" w:rsidRPr="00C2018E">
        <w:rPr>
          <w:rFonts w:asciiTheme="majorBidi" w:hAnsiTheme="majorBidi" w:cstheme="majorBidi"/>
          <w:szCs w:val="24"/>
          <w:lang w:val="en-GB" w:bidi="ar-AE"/>
        </w:rPr>
        <w:t>,</w:t>
      </w:r>
    </w:p>
    <w:p w14:paraId="222A789E" w14:textId="77777777"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It is more like an online album for me to record my daily life and share it with close friends. I post daily and my friends do the same even in tough times and busy days.</w:t>
      </w:r>
      <w:r w:rsidRPr="00C2018E">
        <w:rPr>
          <w:rFonts w:asciiTheme="majorBidi" w:hAnsiTheme="majorBidi"/>
          <w:lang w:val="en-GB"/>
        </w:rPr>
        <w:t>”</w:t>
      </w:r>
      <w:r w:rsidRPr="00C2018E">
        <w:rPr>
          <w:rFonts w:asciiTheme="majorBidi" w:hAnsiTheme="majorBidi"/>
          <w:i/>
          <w:lang w:val="en-GB"/>
        </w:rPr>
        <w:t xml:space="preserve"> </w:t>
      </w:r>
    </w:p>
    <w:p w14:paraId="5262108D" w14:textId="35DE88CA"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Another female student explained that she used SNSs to </w:t>
      </w:r>
      <w:r w:rsidRPr="00C2018E">
        <w:rPr>
          <w:rFonts w:asciiTheme="majorBidi" w:hAnsiTheme="majorBidi" w:cstheme="majorBidi"/>
          <w:szCs w:val="24"/>
          <w:lang w:val="en-GB"/>
        </w:rPr>
        <w:t>get</w:t>
      </w:r>
      <w:r w:rsidRPr="00C2018E">
        <w:rPr>
          <w:rFonts w:asciiTheme="majorBidi" w:hAnsiTheme="majorBidi"/>
          <w:lang w:val="en-GB"/>
        </w:rPr>
        <w:t xml:space="preserve"> personal updates </w:t>
      </w:r>
      <w:r w:rsidRPr="00C2018E">
        <w:rPr>
          <w:rFonts w:asciiTheme="majorBidi" w:hAnsiTheme="majorBidi" w:cstheme="majorBidi"/>
          <w:szCs w:val="24"/>
          <w:lang w:val="en-GB"/>
        </w:rPr>
        <w:t>from</w:t>
      </w:r>
      <w:r w:rsidRPr="00C2018E">
        <w:rPr>
          <w:rFonts w:asciiTheme="majorBidi" w:hAnsiTheme="majorBidi"/>
          <w:lang w:val="en-GB"/>
        </w:rPr>
        <w:t xml:space="preserve"> her friends:</w:t>
      </w:r>
    </w:p>
    <w:p w14:paraId="1721DFD2"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know what my friends are doing in their lives and they know about my life.</w:t>
      </w:r>
      <w:r w:rsidRPr="00C2018E">
        <w:rPr>
          <w:rFonts w:asciiTheme="majorBidi" w:hAnsiTheme="majorBidi"/>
          <w:lang w:val="en-GB"/>
        </w:rPr>
        <w:t>”</w:t>
      </w:r>
    </w:p>
    <w:p w14:paraId="099432AA" w14:textId="54CA8FAD"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Another female student explained</w:t>
      </w:r>
      <w:r w:rsidRPr="00C2018E">
        <w:rPr>
          <w:rFonts w:asciiTheme="majorBidi" w:hAnsiTheme="majorBidi" w:cstheme="majorBidi"/>
          <w:szCs w:val="24"/>
          <w:lang w:val="en-GB"/>
        </w:rPr>
        <w:t>,</w:t>
      </w:r>
    </w:p>
    <w:p w14:paraId="15686027" w14:textId="77777777"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On SNSs, I know about my friends’ gatherings, their travels and entertainment activities because my friends post everything, like videos.</w:t>
      </w:r>
      <w:r w:rsidRPr="00C2018E">
        <w:rPr>
          <w:rFonts w:asciiTheme="majorBidi" w:hAnsiTheme="majorBidi"/>
          <w:lang w:val="en-GB"/>
        </w:rPr>
        <w:t>”</w:t>
      </w:r>
      <w:r w:rsidRPr="00C2018E">
        <w:rPr>
          <w:rFonts w:asciiTheme="majorBidi" w:hAnsiTheme="majorBidi"/>
          <w:i/>
          <w:lang w:val="en-GB"/>
        </w:rPr>
        <w:t xml:space="preserve"> </w:t>
      </w:r>
    </w:p>
    <w:p w14:paraId="31A78FF9" w14:textId="587DF910"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One male student seemed to be very active in posting videos</w:t>
      </w:r>
      <w:r w:rsidRPr="00C2018E">
        <w:rPr>
          <w:rFonts w:asciiTheme="majorBidi" w:hAnsiTheme="majorBidi" w:cstheme="majorBidi"/>
          <w:szCs w:val="24"/>
          <w:lang w:val="en-GB"/>
        </w:rPr>
        <w:t>, and</w:t>
      </w:r>
      <w:r w:rsidRPr="00C2018E">
        <w:rPr>
          <w:rFonts w:asciiTheme="majorBidi" w:hAnsiTheme="majorBidi"/>
          <w:lang w:val="en-GB"/>
        </w:rPr>
        <w:t xml:space="preserve"> all his friends followed him and commented on his posts:</w:t>
      </w:r>
    </w:p>
    <w:p w14:paraId="044B17E8" w14:textId="2FDD31A3"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lastRenderedPageBreak/>
        <w:t>“</w:t>
      </w:r>
      <w:r w:rsidRPr="00C2018E">
        <w:rPr>
          <w:rFonts w:asciiTheme="majorBidi" w:hAnsiTheme="majorBidi"/>
          <w:i/>
          <w:lang w:val="en-GB"/>
        </w:rPr>
        <w:t>Me and my friends are always online talking. We post photos and videos and we talk about them and comment on each other’s posts.</w:t>
      </w:r>
      <w:r w:rsidRPr="00C2018E">
        <w:rPr>
          <w:rFonts w:asciiTheme="majorBidi" w:hAnsiTheme="majorBidi"/>
          <w:lang w:val="en-GB"/>
        </w:rPr>
        <w:t>”</w:t>
      </w:r>
      <w:r w:rsidRPr="00C2018E">
        <w:rPr>
          <w:rFonts w:asciiTheme="majorBidi" w:hAnsiTheme="majorBidi"/>
          <w:i/>
          <w:lang w:val="en-GB"/>
        </w:rPr>
        <w:t xml:space="preserve"> </w:t>
      </w:r>
    </w:p>
    <w:p w14:paraId="4FE0C798" w14:textId="20822813" w:rsidR="00B53DE1" w:rsidRPr="00C2018E" w:rsidRDefault="00B53DE1" w:rsidP="00D8183E">
      <w:pPr>
        <w:autoSpaceDE w:val="0"/>
        <w:autoSpaceDN w:val="0"/>
        <w:adjustRightInd w:val="0"/>
        <w:ind w:left="360"/>
        <w:rPr>
          <w:rFonts w:asciiTheme="majorBidi" w:hAnsiTheme="majorBidi"/>
        </w:rPr>
      </w:pPr>
      <w:r w:rsidRPr="00C2018E">
        <w:rPr>
          <w:rFonts w:asciiTheme="majorBidi" w:hAnsiTheme="majorBidi"/>
          <w:lang w:val="en-GB"/>
        </w:rPr>
        <w:t xml:space="preserve">It is not surprising that the participants </w:t>
      </w:r>
      <w:r w:rsidRPr="00C2018E">
        <w:rPr>
          <w:rFonts w:asciiTheme="majorBidi" w:hAnsiTheme="majorBidi" w:cstheme="majorBidi"/>
          <w:szCs w:val="24"/>
          <w:lang w:val="en-GB" w:bidi="ar-AE"/>
        </w:rPr>
        <w:t xml:space="preserve">felt </w:t>
      </w:r>
      <w:r w:rsidRPr="00C2018E">
        <w:rPr>
          <w:rFonts w:asciiTheme="majorBidi" w:hAnsiTheme="majorBidi"/>
          <w:lang w:val="en-GB"/>
        </w:rPr>
        <w:t xml:space="preserve">better connected to their friends’ feelings </w:t>
      </w:r>
      <w:r w:rsidRPr="00C2018E">
        <w:rPr>
          <w:rFonts w:asciiTheme="majorBidi" w:hAnsiTheme="majorBidi" w:cstheme="majorBidi"/>
          <w:szCs w:val="24"/>
          <w:lang w:val="en-GB" w:bidi="ar-AE"/>
        </w:rPr>
        <w:t>because they received SNS</w:t>
      </w:r>
      <w:r w:rsidRPr="00C2018E">
        <w:rPr>
          <w:rFonts w:asciiTheme="majorBidi" w:hAnsiTheme="majorBidi"/>
          <w:lang w:val="en-GB"/>
        </w:rPr>
        <w:t xml:space="preserve"> updates about what was going on in </w:t>
      </w:r>
      <w:r w:rsidRPr="00C2018E">
        <w:rPr>
          <w:rFonts w:asciiTheme="majorBidi" w:hAnsiTheme="majorBidi" w:cstheme="majorBidi"/>
          <w:szCs w:val="24"/>
          <w:lang w:val="en-GB" w:bidi="ar-AE"/>
        </w:rPr>
        <w:t>those friends’</w:t>
      </w:r>
      <w:r w:rsidRPr="00C2018E">
        <w:rPr>
          <w:rFonts w:asciiTheme="majorBidi" w:hAnsiTheme="majorBidi"/>
          <w:lang w:val="en-GB"/>
        </w:rPr>
        <w:t xml:space="preserve"> lives. They spent time chatting with their friends and checking their profiles and posts</w:t>
      </w:r>
      <w:r w:rsidRPr="00C2018E">
        <w:rPr>
          <w:rFonts w:asciiTheme="majorBidi" w:hAnsiTheme="majorBidi" w:cstheme="majorBidi"/>
          <w:szCs w:val="24"/>
          <w:lang w:val="en-GB"/>
        </w:rPr>
        <w:t>;</w:t>
      </w:r>
      <w:r w:rsidRPr="00C2018E">
        <w:rPr>
          <w:rFonts w:asciiTheme="majorBidi" w:hAnsiTheme="majorBidi"/>
          <w:lang w:val="en-GB"/>
        </w:rPr>
        <w:t xml:space="preserve"> they felt connected when they saw their friends’ updates. This concurs with Davies’ (2014</w:t>
      </w:r>
      <w:r w:rsidRPr="00C2018E">
        <w:rPr>
          <w:rFonts w:asciiTheme="majorBidi" w:hAnsiTheme="majorBidi" w:cstheme="majorBidi"/>
          <w:szCs w:val="24"/>
          <w:lang w:val="en-GB"/>
        </w:rPr>
        <w:t>,</w:t>
      </w:r>
      <w:r w:rsidRPr="00C2018E">
        <w:rPr>
          <w:rFonts w:asciiTheme="majorBidi" w:hAnsiTheme="majorBidi"/>
          <w:lang w:val="en-GB"/>
        </w:rPr>
        <w:t xml:space="preserve"> 2015</w:t>
      </w:r>
      <w:r w:rsidRPr="00C2018E">
        <w:rPr>
          <w:rFonts w:asciiTheme="majorBidi" w:hAnsiTheme="majorBidi" w:cstheme="majorBidi"/>
          <w:szCs w:val="24"/>
          <w:lang w:val="en-GB"/>
        </w:rPr>
        <w:t>,</w:t>
      </w:r>
      <w:r w:rsidRPr="00C2018E">
        <w:rPr>
          <w:rFonts w:asciiTheme="majorBidi" w:hAnsiTheme="majorBidi"/>
          <w:lang w:val="en-GB"/>
        </w:rPr>
        <w:t xml:space="preserve"> 2017</w:t>
      </w:r>
      <w:r w:rsidRPr="00C2018E">
        <w:rPr>
          <w:rFonts w:asciiTheme="majorBidi" w:hAnsiTheme="majorBidi" w:cstheme="majorBidi"/>
          <w:szCs w:val="24"/>
          <w:lang w:val="en-GB"/>
        </w:rPr>
        <w:t>) findings</w:t>
      </w:r>
      <w:r w:rsidRPr="00C2018E">
        <w:rPr>
          <w:rFonts w:asciiTheme="majorBidi" w:hAnsiTheme="majorBidi"/>
        </w:rPr>
        <w:t xml:space="preserve"> that Facebook formed a platform </w:t>
      </w:r>
      <w:r w:rsidR="00725A93" w:rsidRPr="00C2018E">
        <w:rPr>
          <w:rFonts w:asciiTheme="majorBidi" w:hAnsiTheme="majorBidi" w:cstheme="majorBidi"/>
          <w:szCs w:val="24"/>
        </w:rPr>
        <w:t>participants saw</w:t>
      </w:r>
      <w:r w:rsidRPr="00C2018E">
        <w:rPr>
          <w:rFonts w:asciiTheme="majorBidi" w:hAnsiTheme="majorBidi"/>
        </w:rPr>
        <w:t xml:space="preserve"> as </w:t>
      </w:r>
      <w:r w:rsidR="00725A93" w:rsidRPr="00C2018E">
        <w:rPr>
          <w:rFonts w:asciiTheme="majorBidi" w:hAnsiTheme="majorBidi" w:cstheme="majorBidi"/>
          <w:szCs w:val="24"/>
        </w:rPr>
        <w:t>both another</w:t>
      </w:r>
      <w:r w:rsidRPr="00C2018E">
        <w:rPr>
          <w:rFonts w:asciiTheme="majorBidi" w:hAnsiTheme="majorBidi"/>
        </w:rPr>
        <w:t xml:space="preserve"> space </w:t>
      </w:r>
      <w:r w:rsidR="00725A93" w:rsidRPr="00C2018E">
        <w:rPr>
          <w:rFonts w:asciiTheme="majorBidi" w:hAnsiTheme="majorBidi" w:cstheme="majorBidi"/>
          <w:szCs w:val="24"/>
        </w:rPr>
        <w:t>to meet, but</w:t>
      </w:r>
      <w:r w:rsidRPr="00C2018E">
        <w:rPr>
          <w:rFonts w:asciiTheme="majorBidi" w:hAnsiTheme="majorBidi"/>
        </w:rPr>
        <w:t xml:space="preserve"> also </w:t>
      </w:r>
      <w:r w:rsidR="00725A93" w:rsidRPr="00C2018E">
        <w:rPr>
          <w:rFonts w:asciiTheme="majorBidi" w:hAnsiTheme="majorBidi" w:cstheme="majorBidi"/>
          <w:szCs w:val="24"/>
        </w:rPr>
        <w:t xml:space="preserve">one which </w:t>
      </w:r>
      <w:r w:rsidRPr="00C2018E">
        <w:rPr>
          <w:rFonts w:asciiTheme="majorBidi" w:hAnsiTheme="majorBidi"/>
        </w:rPr>
        <w:t xml:space="preserve">allowed </w:t>
      </w:r>
      <w:r w:rsidR="00725A93" w:rsidRPr="00C2018E">
        <w:rPr>
          <w:rFonts w:asciiTheme="majorBidi" w:hAnsiTheme="majorBidi" w:cstheme="majorBidi"/>
          <w:szCs w:val="24"/>
        </w:rPr>
        <w:t>them</w:t>
      </w:r>
      <w:r w:rsidRPr="00C2018E">
        <w:rPr>
          <w:rFonts w:asciiTheme="majorBidi" w:hAnsiTheme="majorBidi"/>
        </w:rPr>
        <w:t xml:space="preserve"> to enrich offline </w:t>
      </w:r>
      <w:r w:rsidR="00725A93" w:rsidRPr="00C2018E">
        <w:rPr>
          <w:rFonts w:asciiTheme="majorBidi" w:hAnsiTheme="majorBidi" w:cstheme="majorBidi"/>
          <w:szCs w:val="24"/>
        </w:rPr>
        <w:t xml:space="preserve">experience. </w:t>
      </w:r>
      <w:r w:rsidRPr="00C2018E">
        <w:rPr>
          <w:rFonts w:asciiTheme="majorBidi" w:hAnsiTheme="majorBidi"/>
        </w:rPr>
        <w:t xml:space="preserve"> </w:t>
      </w:r>
    </w:p>
    <w:p w14:paraId="7D55E16A" w14:textId="18E014BC" w:rsidR="00B53DE1" w:rsidRPr="00C2018E" w:rsidRDefault="00B53DE1" w:rsidP="00D8183E">
      <w:pPr>
        <w:keepNext/>
        <w:keepLines/>
        <w:numPr>
          <w:ilvl w:val="4"/>
          <w:numId w:val="1"/>
        </w:numPr>
        <w:ind w:left="648"/>
        <w:outlineLvl w:val="4"/>
        <w:rPr>
          <w:rFonts w:asciiTheme="majorBidi" w:hAnsiTheme="majorBidi"/>
          <w:b/>
          <w:lang w:val="en-GB"/>
        </w:rPr>
      </w:pPr>
      <w:r w:rsidRPr="00C2018E">
        <w:rPr>
          <w:rFonts w:asciiTheme="majorBidi" w:hAnsiTheme="majorBidi"/>
          <w:b/>
          <w:lang w:val="en-GB"/>
        </w:rPr>
        <w:t xml:space="preserve"> </w:t>
      </w:r>
      <w:r w:rsidRPr="00C2018E">
        <w:rPr>
          <w:rFonts w:asciiTheme="majorBidi" w:eastAsiaTheme="majorEastAsia" w:hAnsiTheme="majorBidi" w:cstheme="majorBidi"/>
          <w:b/>
          <w:lang w:val="en-GB"/>
        </w:rPr>
        <w:t>Getting Help, Guidance,</w:t>
      </w:r>
      <w:r w:rsidRPr="00C2018E">
        <w:rPr>
          <w:rFonts w:asciiTheme="majorBidi" w:hAnsiTheme="majorBidi"/>
          <w:b/>
          <w:lang w:val="en-GB"/>
        </w:rPr>
        <w:t xml:space="preserve"> and </w:t>
      </w:r>
      <w:r w:rsidRPr="00C2018E">
        <w:rPr>
          <w:rFonts w:asciiTheme="majorBidi" w:eastAsiaTheme="majorEastAsia" w:hAnsiTheme="majorBidi" w:cstheme="majorBidi"/>
          <w:b/>
          <w:lang w:val="en-GB"/>
        </w:rPr>
        <w:t>Emotional Support</w:t>
      </w:r>
      <w:r w:rsidRPr="00C2018E">
        <w:rPr>
          <w:rFonts w:asciiTheme="majorBidi" w:hAnsiTheme="majorBidi"/>
          <w:b/>
          <w:lang w:val="en-GB"/>
        </w:rPr>
        <w:t xml:space="preserve"> </w:t>
      </w:r>
    </w:p>
    <w:p w14:paraId="62B59F7C" w14:textId="5E94EB6D" w:rsidR="00B53DE1" w:rsidRPr="00C2018E" w:rsidRDefault="00B53DE1" w:rsidP="00D8183E">
      <w:pPr>
        <w:ind w:left="360"/>
        <w:rPr>
          <w:rFonts w:asciiTheme="majorBidi" w:hAnsiTheme="majorBidi" w:cstheme="majorBidi"/>
          <w:lang w:val="en-GB" w:bidi="ar-AE"/>
        </w:rPr>
      </w:pPr>
      <w:r w:rsidRPr="00C2018E">
        <w:rPr>
          <w:rFonts w:eastAsia="Times New Roman"/>
          <w:szCs w:val="24"/>
          <w:lang w:val="en-GB"/>
        </w:rPr>
        <w:t xml:space="preserve">The participants received help and social support from their friends via SNSs. Those who faced problems turned to their friends for online support and guidance. </w:t>
      </w:r>
      <w:r w:rsidRPr="00C2018E">
        <w:rPr>
          <w:rFonts w:asciiTheme="majorBidi" w:eastAsia="Times New Roman" w:hAnsiTheme="majorBidi" w:cstheme="majorBidi"/>
          <w:szCs w:val="24"/>
          <w:lang w:val="en-GB" w:bidi="ar-AE"/>
        </w:rPr>
        <w:t>For example, one male participant said,</w:t>
      </w:r>
    </w:p>
    <w:p w14:paraId="6CB43B2D" w14:textId="20CEAC34"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Actually, I post more when I need emotional support and when I am bored</w:t>
      </w:r>
      <w:r w:rsidR="0098112D" w:rsidRPr="00C2018E">
        <w:rPr>
          <w:rFonts w:asciiTheme="majorBidi" w:hAnsiTheme="majorBidi"/>
          <w:i/>
          <w:lang w:val="en-GB"/>
        </w:rPr>
        <w:t xml:space="preserve">, so I </w:t>
      </w:r>
      <w:r w:rsidRPr="00C2018E">
        <w:rPr>
          <w:rFonts w:asciiTheme="majorBidi" w:hAnsiTheme="majorBidi"/>
          <w:i/>
          <w:lang w:val="en-GB"/>
        </w:rPr>
        <w:t xml:space="preserve"> start conversations, so I feel better.</w:t>
      </w:r>
      <w:r w:rsidRPr="00C2018E">
        <w:rPr>
          <w:rFonts w:asciiTheme="majorBidi" w:hAnsiTheme="majorBidi"/>
          <w:lang w:val="en-GB"/>
        </w:rPr>
        <w:t>”</w:t>
      </w:r>
      <w:r w:rsidRPr="00C2018E">
        <w:rPr>
          <w:rFonts w:asciiTheme="majorBidi" w:hAnsiTheme="majorBidi"/>
          <w:i/>
          <w:lang w:val="en-GB"/>
        </w:rPr>
        <w:t xml:space="preserve"> </w:t>
      </w:r>
    </w:p>
    <w:p w14:paraId="594F1319" w14:textId="06D31741" w:rsidR="00B53DE1" w:rsidRPr="00C2018E" w:rsidRDefault="00B53DE1" w:rsidP="00D8183E">
      <w:pPr>
        <w:ind w:left="360"/>
        <w:rPr>
          <w:rFonts w:asciiTheme="majorBidi" w:hAnsiTheme="majorBidi"/>
          <w:i/>
          <w:lang w:val="en-GB"/>
        </w:rPr>
      </w:pPr>
      <w:r w:rsidRPr="00C2018E">
        <w:rPr>
          <w:rFonts w:asciiTheme="majorBidi" w:hAnsiTheme="majorBidi" w:cstheme="majorBidi"/>
          <w:szCs w:val="24"/>
          <w:lang w:val="en-GB" w:bidi="ar-AE"/>
        </w:rPr>
        <w:t>A</w:t>
      </w:r>
      <w:r w:rsidRPr="00C2018E">
        <w:rPr>
          <w:rFonts w:asciiTheme="majorBidi" w:hAnsiTheme="majorBidi"/>
          <w:lang w:val="en-GB"/>
        </w:rPr>
        <w:t xml:space="preserve"> female student </w:t>
      </w:r>
      <w:r w:rsidRPr="00C2018E">
        <w:rPr>
          <w:rFonts w:asciiTheme="majorBidi" w:hAnsiTheme="majorBidi" w:cstheme="majorBidi"/>
          <w:szCs w:val="24"/>
          <w:lang w:val="en-GB" w:bidi="ar-AE"/>
        </w:rPr>
        <w:t>added</w:t>
      </w:r>
      <w:r w:rsidRPr="00C2018E">
        <w:rPr>
          <w:rFonts w:asciiTheme="majorBidi" w:hAnsiTheme="majorBidi" w:cstheme="majorBidi"/>
          <w:iCs/>
          <w:szCs w:val="24"/>
          <w:lang w:val="en-GB" w:bidi="ar-AE"/>
        </w:rPr>
        <w:t>,</w:t>
      </w:r>
    </w:p>
    <w:p w14:paraId="499C99B2"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always feel I want to post when I am sad or stressed out and need my friends and some entertainment.</w:t>
      </w:r>
      <w:r w:rsidRPr="00C2018E">
        <w:rPr>
          <w:rFonts w:asciiTheme="majorBidi" w:hAnsiTheme="majorBidi"/>
          <w:lang w:val="en-GB"/>
        </w:rPr>
        <w:t>”</w:t>
      </w:r>
    </w:p>
    <w:p w14:paraId="17C125EC" w14:textId="08781AE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Another</w:t>
      </w:r>
      <w:r w:rsidRPr="00C2018E">
        <w:rPr>
          <w:rFonts w:asciiTheme="majorBidi" w:hAnsiTheme="majorBidi"/>
          <w:lang w:val="en-GB"/>
        </w:rPr>
        <w:t xml:space="preserve"> male student said</w:t>
      </w:r>
      <w:r w:rsidRPr="00C2018E">
        <w:rPr>
          <w:rFonts w:asciiTheme="majorBidi" w:hAnsiTheme="majorBidi" w:cstheme="majorBidi"/>
          <w:szCs w:val="24"/>
          <w:lang w:val="en-GB"/>
        </w:rPr>
        <w:t>,</w:t>
      </w:r>
    </w:p>
    <w:p w14:paraId="67D8838F" w14:textId="19998F54"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On SNSs I share things which are very difficult to share with face to face</w:t>
      </w:r>
      <w:r w:rsidRPr="00C2018E">
        <w:rPr>
          <w:rFonts w:asciiTheme="majorBidi" w:eastAsia="Times New Roman" w:hAnsiTheme="majorBidi" w:cstheme="majorBidi"/>
          <w:i/>
          <w:iCs/>
          <w:szCs w:val="24"/>
          <w:lang w:val="en-GB"/>
        </w:rPr>
        <w:t>. . . .</w:t>
      </w:r>
      <w:r w:rsidRPr="00C2018E">
        <w:rPr>
          <w:rFonts w:asciiTheme="majorBidi" w:hAnsiTheme="majorBidi"/>
          <w:i/>
          <w:lang w:val="en-GB"/>
        </w:rPr>
        <w:t xml:space="preserve"> I really feel lonely without them.</w:t>
      </w:r>
      <w:r w:rsidRPr="00C2018E">
        <w:rPr>
          <w:rFonts w:asciiTheme="majorBidi" w:hAnsiTheme="majorBidi"/>
          <w:lang w:val="en-GB"/>
        </w:rPr>
        <w:t>”</w:t>
      </w:r>
    </w:p>
    <w:p w14:paraId="783BE0F5" w14:textId="2140F5F9" w:rsidR="00B53DE1" w:rsidRPr="00C2018E" w:rsidRDefault="00B53DE1" w:rsidP="00D8183E">
      <w:pPr>
        <w:ind w:left="360"/>
        <w:rPr>
          <w:b/>
          <w:bCs/>
          <w:lang w:val="en-GB"/>
        </w:rPr>
      </w:pPr>
      <w:r w:rsidRPr="00C2018E">
        <w:rPr>
          <w:rFonts w:asciiTheme="majorBidi" w:eastAsia="Times New Roman" w:hAnsiTheme="majorBidi" w:cstheme="majorBidi"/>
          <w:szCs w:val="24"/>
          <w:lang w:val="en-GB" w:bidi="ar-AE"/>
        </w:rPr>
        <w:t xml:space="preserve">The participants indicated that they expressed their emotions, including depression and disappointment, with their friends. In other words, </w:t>
      </w:r>
      <w:r w:rsidRPr="00C2018E">
        <w:t xml:space="preserve">SNSs offered </w:t>
      </w:r>
      <w:r w:rsidRPr="00C2018E">
        <w:rPr>
          <w:rFonts w:eastAsiaTheme="majorEastAsia"/>
          <w:bCs/>
          <w:szCs w:val="24"/>
          <w:lang w:val="en-GB"/>
        </w:rPr>
        <w:t>them</w:t>
      </w:r>
      <w:r w:rsidRPr="00C2018E">
        <w:t xml:space="preserve"> a space for social and emotional support.</w:t>
      </w:r>
      <w:r w:rsidRPr="00C2018E">
        <w:rPr>
          <w:rFonts w:eastAsia="Times New Roman"/>
          <w:b/>
          <w:bCs/>
          <w:szCs w:val="24"/>
          <w:lang w:val="en-GB"/>
        </w:rPr>
        <w:t> </w:t>
      </w:r>
    </w:p>
    <w:p w14:paraId="2C32194E" w14:textId="1CD2FAFE" w:rsidR="00B53DE1" w:rsidRPr="00C2018E" w:rsidRDefault="00B53DE1" w:rsidP="00D8183E">
      <w:pPr>
        <w:keepNext/>
        <w:keepLines/>
        <w:numPr>
          <w:ilvl w:val="4"/>
          <w:numId w:val="1"/>
        </w:numPr>
        <w:ind w:left="648"/>
        <w:outlineLvl w:val="4"/>
        <w:rPr>
          <w:rFonts w:asciiTheme="majorBidi" w:eastAsiaTheme="majorEastAsia" w:hAnsiTheme="majorBidi" w:cstheme="majorBidi"/>
          <w:b/>
          <w:lang w:val="en-GB"/>
        </w:rPr>
      </w:pPr>
      <w:r w:rsidRPr="00C2018E">
        <w:rPr>
          <w:rFonts w:asciiTheme="majorBidi" w:eastAsiaTheme="majorEastAsia" w:hAnsiTheme="majorBidi" w:cstheme="majorBidi"/>
          <w:b/>
          <w:lang w:val="en-GB"/>
        </w:rPr>
        <w:lastRenderedPageBreak/>
        <w:t>Having Fun</w:t>
      </w:r>
    </w:p>
    <w:p w14:paraId="6D8C5B4B" w14:textId="2467C442"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w:t>
      </w:r>
      <w:r w:rsidRPr="00C2018E">
        <w:rPr>
          <w:rFonts w:asciiTheme="majorBidi" w:hAnsiTheme="majorBidi" w:cstheme="majorBidi"/>
          <w:bCs/>
          <w:szCs w:val="24"/>
          <w:lang w:val="en-GB"/>
        </w:rPr>
        <w:t>participants</w:t>
      </w:r>
      <w:r w:rsidRPr="00C2018E">
        <w:rPr>
          <w:rFonts w:asciiTheme="majorBidi" w:hAnsiTheme="majorBidi"/>
          <w:lang w:val="en-GB"/>
        </w:rPr>
        <w:t xml:space="preserve"> also used SNSs for entertainment purposes. </w:t>
      </w:r>
      <w:r w:rsidRPr="00C2018E">
        <w:rPr>
          <w:rFonts w:asciiTheme="majorBidi" w:hAnsiTheme="majorBidi" w:cstheme="majorBidi"/>
          <w:szCs w:val="24"/>
          <w:lang w:val="en-GB"/>
        </w:rPr>
        <w:t>They played</w:t>
      </w:r>
      <w:r w:rsidRPr="00C2018E">
        <w:rPr>
          <w:rFonts w:asciiTheme="majorBidi" w:hAnsiTheme="majorBidi"/>
          <w:lang w:val="en-GB"/>
        </w:rPr>
        <w:t xml:space="preserve"> games, </w:t>
      </w:r>
      <w:r w:rsidRPr="00C2018E">
        <w:rPr>
          <w:rFonts w:asciiTheme="majorBidi" w:hAnsiTheme="majorBidi" w:cstheme="majorBidi"/>
          <w:szCs w:val="24"/>
          <w:lang w:val="en-GB"/>
        </w:rPr>
        <w:t xml:space="preserve">shared </w:t>
      </w:r>
      <w:r w:rsidRPr="00C2018E">
        <w:rPr>
          <w:rFonts w:asciiTheme="majorBidi" w:hAnsiTheme="majorBidi"/>
          <w:lang w:val="en-GB"/>
        </w:rPr>
        <w:t>music</w:t>
      </w:r>
      <w:r w:rsidRPr="00C2018E">
        <w:rPr>
          <w:rFonts w:asciiTheme="majorBidi" w:hAnsiTheme="majorBidi" w:cstheme="majorBidi"/>
          <w:szCs w:val="24"/>
          <w:lang w:val="en-GB"/>
        </w:rPr>
        <w:t xml:space="preserve">, and downloaded </w:t>
      </w:r>
      <w:r w:rsidRPr="00C2018E">
        <w:rPr>
          <w:rFonts w:asciiTheme="majorBidi" w:hAnsiTheme="majorBidi"/>
          <w:lang w:val="en-GB"/>
        </w:rPr>
        <w:t xml:space="preserve">files </w:t>
      </w:r>
      <w:r w:rsidRPr="00C2018E">
        <w:rPr>
          <w:rFonts w:asciiTheme="majorBidi" w:hAnsiTheme="majorBidi" w:cstheme="majorBidi"/>
          <w:szCs w:val="24"/>
          <w:lang w:val="en-GB"/>
        </w:rPr>
        <w:t>as part</w:t>
      </w:r>
      <w:r w:rsidRPr="00C2018E">
        <w:rPr>
          <w:rFonts w:asciiTheme="majorBidi" w:hAnsiTheme="majorBidi"/>
          <w:lang w:val="en-GB"/>
        </w:rPr>
        <w:t xml:space="preserve"> of</w:t>
      </w:r>
      <w:r w:rsidRPr="00C2018E">
        <w:rPr>
          <w:rFonts w:asciiTheme="majorBidi" w:hAnsiTheme="majorBidi" w:cstheme="majorBidi"/>
          <w:szCs w:val="24"/>
          <w:lang w:val="en-GB"/>
        </w:rPr>
        <w:t xml:space="preserve"> their</w:t>
      </w:r>
      <w:r w:rsidRPr="00C2018E">
        <w:rPr>
          <w:rFonts w:asciiTheme="majorBidi" w:hAnsiTheme="majorBidi"/>
          <w:lang w:val="en-GB"/>
        </w:rPr>
        <w:t xml:space="preserve"> online social interactions. One female student explained that she used SNSs for entertainment</w:t>
      </w:r>
      <w:r w:rsidR="003D665A" w:rsidRPr="00C2018E">
        <w:rPr>
          <w:rFonts w:asciiTheme="majorBidi" w:hAnsiTheme="majorBidi"/>
          <w:lang w:val="en-GB"/>
        </w:rPr>
        <w:t>.</w:t>
      </w:r>
      <w:r w:rsidR="003D665A" w:rsidRPr="00C2018E">
        <w:rPr>
          <w:rFonts w:asciiTheme="majorBidi" w:hAnsiTheme="majorBidi" w:cstheme="majorBidi"/>
          <w:szCs w:val="24"/>
          <w:lang w:val="en-GB"/>
        </w:rPr>
        <w:t xml:space="preserve"> </w:t>
      </w:r>
      <w:r w:rsidRPr="00C2018E" w:rsidDel="00131EA2">
        <w:rPr>
          <w:rFonts w:asciiTheme="majorBidi" w:hAnsiTheme="majorBidi"/>
          <w:lang w:val="en-GB"/>
        </w:rPr>
        <w:t>She said</w:t>
      </w:r>
      <w:r w:rsidR="003D665A" w:rsidRPr="00C2018E">
        <w:rPr>
          <w:rFonts w:asciiTheme="majorBidi" w:hAnsiTheme="majorBidi" w:cstheme="majorBidi"/>
          <w:szCs w:val="24"/>
          <w:lang w:val="en-GB"/>
        </w:rPr>
        <w:t>,</w:t>
      </w:r>
      <w:r w:rsidR="003D665A" w:rsidRPr="00C2018E">
        <w:rPr>
          <w:rFonts w:asciiTheme="majorBidi" w:hAnsiTheme="majorBidi"/>
          <w:lang w:val="en-GB"/>
        </w:rPr>
        <w:t xml:space="preserve"> </w:t>
      </w:r>
    </w:p>
    <w:p w14:paraId="3C974734"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need to talk to my friends and other people. This gives you fun and enjoyment.</w:t>
      </w:r>
      <w:r w:rsidRPr="00C2018E">
        <w:rPr>
          <w:rFonts w:asciiTheme="majorBidi" w:hAnsiTheme="majorBidi"/>
          <w:lang w:val="en-GB"/>
        </w:rPr>
        <w:t>”</w:t>
      </w:r>
    </w:p>
    <w:p w14:paraId="3D9F65B1" w14:textId="3BE0E11C" w:rsidR="00B53DE1" w:rsidRPr="00C2018E" w:rsidRDefault="00B53DE1" w:rsidP="00D8183E">
      <w:pPr>
        <w:ind w:left="360"/>
        <w:rPr>
          <w:rFonts w:asciiTheme="majorBidi" w:hAnsiTheme="majorBidi"/>
          <w:lang w:val="en-GB"/>
        </w:rPr>
      </w:pPr>
      <w:r w:rsidRPr="00C2018E">
        <w:rPr>
          <w:rFonts w:asciiTheme="majorBidi" w:hAnsiTheme="majorBidi"/>
          <w:lang w:val="en-GB"/>
        </w:rPr>
        <w:t>Another male participant said</w:t>
      </w:r>
      <w:r w:rsidRPr="00C2018E">
        <w:rPr>
          <w:rFonts w:asciiTheme="majorBidi" w:hAnsiTheme="majorBidi" w:cstheme="majorBidi"/>
          <w:szCs w:val="24"/>
          <w:lang w:val="en-GB" w:bidi="ar-AE"/>
        </w:rPr>
        <w:t>,</w:t>
      </w:r>
    </w:p>
    <w:p w14:paraId="270D0D8C" w14:textId="77777777" w:rsidR="00B53DE1" w:rsidRPr="00C2018E" w:rsidRDefault="00B53DE1" w:rsidP="00D8183E">
      <w:pPr>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We post funny messages and have fun.</w:t>
      </w:r>
      <w:r w:rsidRPr="00C2018E">
        <w:rPr>
          <w:rFonts w:asciiTheme="majorBidi" w:hAnsiTheme="majorBidi"/>
          <w:lang w:val="en-GB"/>
        </w:rPr>
        <w:t>”</w:t>
      </w:r>
    </w:p>
    <w:p w14:paraId="3ACD69F5" w14:textId="5E4BB58A"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Another male student said</w:t>
      </w:r>
      <w:r w:rsidRPr="00C2018E">
        <w:rPr>
          <w:rFonts w:asciiTheme="majorBidi" w:hAnsiTheme="majorBidi" w:cstheme="majorBidi"/>
          <w:szCs w:val="24"/>
          <w:lang w:val="en-GB"/>
        </w:rPr>
        <w:t xml:space="preserve"> that he used SNSs</w:t>
      </w:r>
    </w:p>
    <w:p w14:paraId="7566BB62" w14:textId="4BEA4A18" w:rsidR="00B53DE1" w:rsidRPr="00C2018E" w:rsidRDefault="00B53DE1" w:rsidP="00D8183E">
      <w:pPr>
        <w:spacing w:line="276" w:lineRule="auto"/>
        <w:ind w:left="1080"/>
        <w:rPr>
          <w:rFonts w:asciiTheme="majorBidi" w:hAnsiTheme="majorBidi"/>
          <w:lang w:val="en-GB"/>
        </w:rPr>
      </w:pPr>
      <w:r w:rsidRPr="00C2018E">
        <w:rPr>
          <w:rFonts w:asciiTheme="majorBidi" w:hAnsiTheme="majorBidi" w:cstheme="majorBidi"/>
          <w:iCs/>
          <w:szCs w:val="24"/>
          <w:lang w:val="en-GB"/>
        </w:rPr>
        <w:t>“</w:t>
      </w:r>
      <w:r w:rsidRPr="00C2018E">
        <w:rPr>
          <w:rFonts w:asciiTheme="majorBidi" w:hAnsiTheme="majorBidi"/>
          <w:i/>
          <w:lang w:val="en-GB"/>
        </w:rPr>
        <w:t>just for fun and amusement</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we share music, games and many interesting stuff</w:t>
      </w:r>
      <w:r w:rsidRPr="00C2018E">
        <w:rPr>
          <w:rFonts w:asciiTheme="majorBidi" w:hAnsiTheme="majorBidi"/>
          <w:lang w:val="en-GB"/>
        </w:rPr>
        <w:t>”</w:t>
      </w:r>
    </w:p>
    <w:p w14:paraId="012FA793" w14:textId="52FA840B"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This study’s</w:t>
      </w:r>
      <w:r w:rsidRPr="00C2018E">
        <w:rPr>
          <w:rFonts w:asciiTheme="majorBidi" w:hAnsiTheme="majorBidi"/>
          <w:lang w:val="en-GB"/>
        </w:rPr>
        <w:t xml:space="preserve"> findings fit with </w:t>
      </w:r>
      <w:r w:rsidRPr="00C2018E">
        <w:rPr>
          <w:rFonts w:asciiTheme="majorBidi" w:hAnsiTheme="majorBidi" w:cstheme="majorBidi"/>
          <w:szCs w:val="24"/>
          <w:lang w:val="en-GB"/>
        </w:rPr>
        <w:t xml:space="preserve">those of </w:t>
      </w:r>
      <w:r w:rsidRPr="00C2018E">
        <w:rPr>
          <w:rFonts w:asciiTheme="majorBidi" w:hAnsiTheme="majorBidi"/>
          <w:lang w:val="en-GB"/>
        </w:rPr>
        <w:t xml:space="preserve">other studies on SNSs </w:t>
      </w:r>
      <w:r w:rsidRPr="00C2018E">
        <w:rPr>
          <w:rFonts w:asciiTheme="majorBidi" w:hAnsiTheme="majorBidi" w:cstheme="majorBidi"/>
          <w:szCs w:val="24"/>
          <w:lang w:val="en-GB"/>
        </w:rPr>
        <w:t>by showing</w:t>
      </w:r>
      <w:r w:rsidRPr="00C2018E">
        <w:rPr>
          <w:rFonts w:asciiTheme="majorBidi" w:hAnsiTheme="majorBidi"/>
          <w:lang w:val="en-GB"/>
        </w:rPr>
        <w:t xml:space="preserve"> that students use </w:t>
      </w:r>
      <w:r w:rsidRPr="00C2018E">
        <w:rPr>
          <w:rFonts w:asciiTheme="majorBidi" w:hAnsiTheme="majorBidi" w:cstheme="majorBidi"/>
          <w:szCs w:val="24"/>
          <w:lang w:val="en-GB"/>
        </w:rPr>
        <w:t>SNSs</w:t>
      </w:r>
      <w:r w:rsidRPr="00C2018E">
        <w:rPr>
          <w:rFonts w:asciiTheme="majorBidi" w:hAnsiTheme="majorBidi"/>
          <w:lang w:val="en-GB"/>
        </w:rPr>
        <w:t xml:space="preserve"> for fun, to pass the time, </w:t>
      </w:r>
      <w:r w:rsidRPr="00C2018E">
        <w:rPr>
          <w:rFonts w:asciiTheme="majorBidi" w:hAnsiTheme="majorBidi" w:cstheme="majorBidi"/>
          <w:szCs w:val="24"/>
          <w:lang w:val="en-GB"/>
        </w:rPr>
        <w:t xml:space="preserve">and </w:t>
      </w:r>
      <w:r w:rsidRPr="00C2018E">
        <w:rPr>
          <w:rFonts w:asciiTheme="majorBidi" w:hAnsiTheme="majorBidi"/>
          <w:lang w:val="en-GB"/>
        </w:rPr>
        <w:t>to meet friends or make new ones (</w:t>
      </w:r>
      <w:bookmarkStart w:id="271" w:name="_Hlk499108405"/>
      <w:r w:rsidRPr="00C2018E">
        <w:rPr>
          <w:rFonts w:asciiTheme="majorBidi" w:hAnsiTheme="majorBidi"/>
          <w:lang w:val="en-GB"/>
        </w:rPr>
        <w:t>Ellison</w:t>
      </w:r>
      <w:r w:rsidRPr="00C2018E">
        <w:rPr>
          <w:rFonts w:asciiTheme="majorBidi" w:hAnsiTheme="majorBidi" w:cstheme="majorBidi"/>
          <w:szCs w:val="24"/>
          <w:lang w:val="en-GB"/>
        </w:rPr>
        <w:t xml:space="preserve">, </w:t>
      </w:r>
      <w:r w:rsidRPr="00C2018E">
        <w:rPr>
          <w:rFonts w:asciiTheme="majorBidi" w:hAnsiTheme="majorBidi" w:cstheme="majorBidi"/>
          <w:szCs w:val="24"/>
          <w:bdr w:val="none" w:sz="0" w:space="0" w:color="auto" w:frame="1"/>
          <w:shd w:val="clear" w:color="auto" w:fill="FFFFFF"/>
        </w:rPr>
        <w:t xml:space="preserve">Steinfield, </w:t>
      </w:r>
      <w:r w:rsidRPr="00C2018E">
        <w:rPr>
          <w:rFonts w:asciiTheme="majorBidi" w:hAnsiTheme="majorBidi" w:cstheme="majorBidi"/>
          <w:szCs w:val="24"/>
          <w:shd w:val="clear" w:color="auto" w:fill="FFFFFF"/>
        </w:rPr>
        <w:t>&amp; </w:t>
      </w:r>
      <w:r w:rsidRPr="00C2018E">
        <w:rPr>
          <w:rFonts w:asciiTheme="majorBidi" w:hAnsiTheme="majorBidi" w:cstheme="majorBidi"/>
          <w:szCs w:val="24"/>
          <w:bdr w:val="none" w:sz="0" w:space="0" w:color="auto" w:frame="1"/>
          <w:shd w:val="clear" w:color="auto" w:fill="FFFFFF"/>
        </w:rPr>
        <w:t>Lampe,</w:t>
      </w:r>
      <w:r w:rsidRPr="00C2018E">
        <w:rPr>
          <w:rFonts w:asciiTheme="majorBidi" w:hAnsiTheme="majorBidi"/>
          <w:lang w:val="en-GB"/>
        </w:rPr>
        <w:t xml:space="preserve"> 2007</w:t>
      </w:r>
      <w:bookmarkEnd w:id="271"/>
      <w:r w:rsidRPr="00C2018E">
        <w:rPr>
          <w:rFonts w:asciiTheme="majorBidi" w:hAnsiTheme="majorBidi"/>
          <w:lang w:val="en-GB"/>
        </w:rPr>
        <w:t xml:space="preserve">). </w:t>
      </w:r>
    </w:p>
    <w:p w14:paraId="5456B7D3" w14:textId="7A46F74F"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At several points throughout the focus</w:t>
      </w:r>
      <w:r w:rsidRPr="00C2018E">
        <w:rPr>
          <w:rFonts w:asciiTheme="majorBidi" w:hAnsiTheme="majorBidi" w:cstheme="majorBidi"/>
          <w:szCs w:val="24"/>
          <w:lang w:val="en-GB"/>
        </w:rPr>
        <w:t>-</w:t>
      </w:r>
      <w:r w:rsidRPr="00C2018E">
        <w:rPr>
          <w:rFonts w:asciiTheme="majorBidi" w:hAnsiTheme="majorBidi"/>
          <w:lang w:val="en-GB"/>
        </w:rPr>
        <w:t xml:space="preserve">group discussions, </w:t>
      </w:r>
      <w:r w:rsidRPr="00C2018E">
        <w:rPr>
          <w:rFonts w:asciiTheme="majorBidi" w:hAnsiTheme="majorBidi" w:cstheme="majorBidi"/>
          <w:szCs w:val="24"/>
          <w:lang w:val="en-GB"/>
        </w:rPr>
        <w:t>the participants</w:t>
      </w:r>
      <w:r w:rsidRPr="00C2018E">
        <w:rPr>
          <w:rFonts w:asciiTheme="majorBidi" w:hAnsiTheme="majorBidi"/>
          <w:lang w:val="en-GB"/>
        </w:rPr>
        <w:t xml:space="preserve"> talked about how they </w:t>
      </w:r>
      <w:r w:rsidRPr="00C2018E">
        <w:rPr>
          <w:rFonts w:asciiTheme="majorBidi" w:hAnsiTheme="majorBidi" w:cstheme="majorBidi"/>
          <w:szCs w:val="24"/>
          <w:lang w:val="en-GB"/>
        </w:rPr>
        <w:t>used</w:t>
      </w:r>
      <w:r w:rsidRPr="00C2018E">
        <w:rPr>
          <w:rFonts w:asciiTheme="majorBidi" w:hAnsiTheme="majorBidi"/>
          <w:lang w:val="en-GB"/>
        </w:rPr>
        <w:t xml:space="preserve"> online spaces as a refuge where they </w:t>
      </w:r>
      <w:r w:rsidRPr="00C2018E">
        <w:rPr>
          <w:rFonts w:asciiTheme="majorBidi" w:hAnsiTheme="majorBidi" w:cstheme="majorBidi"/>
          <w:szCs w:val="24"/>
          <w:lang w:val="en-GB"/>
        </w:rPr>
        <w:t>could</w:t>
      </w:r>
      <w:r w:rsidRPr="00C2018E">
        <w:rPr>
          <w:rFonts w:asciiTheme="majorBidi" w:hAnsiTheme="majorBidi"/>
          <w:lang w:val="en-GB"/>
        </w:rPr>
        <w:t xml:space="preserve"> experiment with </w:t>
      </w:r>
      <w:r w:rsidRPr="00C2018E">
        <w:rPr>
          <w:rFonts w:asciiTheme="majorBidi" w:hAnsiTheme="majorBidi" w:cstheme="majorBidi"/>
          <w:szCs w:val="24"/>
          <w:lang w:val="en-GB"/>
        </w:rPr>
        <w:t xml:space="preserve">various </w:t>
      </w:r>
      <w:r w:rsidRPr="00C2018E">
        <w:rPr>
          <w:rFonts w:asciiTheme="majorBidi" w:hAnsiTheme="majorBidi"/>
          <w:lang w:val="en-GB"/>
        </w:rPr>
        <w:t>ideas</w:t>
      </w:r>
      <w:r w:rsidRPr="00C2018E">
        <w:rPr>
          <w:rFonts w:asciiTheme="majorBidi" w:hAnsiTheme="majorBidi" w:cstheme="majorBidi"/>
          <w:szCs w:val="24"/>
          <w:lang w:val="en-GB"/>
        </w:rPr>
        <w:t>, identities,</w:t>
      </w:r>
      <w:r w:rsidRPr="00C2018E">
        <w:rPr>
          <w:rFonts w:asciiTheme="majorBidi" w:hAnsiTheme="majorBidi"/>
          <w:lang w:val="en-GB"/>
        </w:rPr>
        <w:t xml:space="preserve"> and ways of being. However, they also talked about the blending of online and offline spaces. </w:t>
      </w:r>
      <w:r w:rsidRPr="00C2018E">
        <w:rPr>
          <w:rFonts w:asciiTheme="majorBidi" w:hAnsiTheme="majorBidi" w:cstheme="majorBidi"/>
          <w:szCs w:val="24"/>
          <w:lang w:val="en-GB"/>
        </w:rPr>
        <w:t xml:space="preserve">They engaged in </w:t>
      </w:r>
      <w:r w:rsidRPr="00C2018E">
        <w:rPr>
          <w:rFonts w:asciiTheme="majorBidi" w:hAnsiTheme="majorBidi"/>
          <w:lang w:val="en-GB"/>
        </w:rPr>
        <w:t xml:space="preserve">both </w:t>
      </w:r>
      <w:r w:rsidRPr="00C2018E">
        <w:rPr>
          <w:rFonts w:asciiTheme="majorBidi" w:hAnsiTheme="majorBidi" w:cstheme="majorBidi"/>
          <w:szCs w:val="24"/>
          <w:lang w:val="en-GB"/>
        </w:rPr>
        <w:t>strategies but</w:t>
      </w:r>
      <w:r w:rsidRPr="00C2018E">
        <w:rPr>
          <w:rFonts w:asciiTheme="majorBidi" w:hAnsiTheme="majorBidi"/>
          <w:lang w:val="en-GB"/>
        </w:rPr>
        <w:t xml:space="preserve"> at different times. Although the ways in which </w:t>
      </w:r>
      <w:r w:rsidRPr="00C2018E">
        <w:rPr>
          <w:rFonts w:asciiTheme="majorBidi" w:hAnsiTheme="majorBidi" w:cstheme="majorBidi"/>
          <w:szCs w:val="24"/>
          <w:lang w:val="en-GB"/>
        </w:rPr>
        <w:t>they used online spaces may seem contradictory, they in fact reflect</w:t>
      </w:r>
      <w:r w:rsidRPr="00C2018E">
        <w:rPr>
          <w:rFonts w:asciiTheme="majorBidi" w:hAnsiTheme="majorBidi"/>
          <w:lang w:val="en-GB"/>
        </w:rPr>
        <w:t xml:space="preserve"> the developing nature of </w:t>
      </w:r>
      <w:r w:rsidRPr="00C2018E">
        <w:rPr>
          <w:rFonts w:asciiTheme="majorBidi" w:hAnsiTheme="majorBidi" w:cstheme="majorBidi"/>
          <w:szCs w:val="24"/>
          <w:lang w:val="en-GB"/>
        </w:rPr>
        <w:t>their perceptions of those</w:t>
      </w:r>
      <w:r w:rsidRPr="00C2018E">
        <w:rPr>
          <w:rFonts w:asciiTheme="majorBidi" w:hAnsiTheme="majorBidi"/>
          <w:lang w:val="en-GB"/>
        </w:rPr>
        <w:t xml:space="preserve"> spaces. In addition, as Davies </w:t>
      </w:r>
      <w:r w:rsidR="0074391F" w:rsidRPr="00C2018E">
        <w:rPr>
          <w:rFonts w:asciiTheme="majorBidi" w:hAnsiTheme="majorBidi"/>
          <w:lang w:val="en-GB"/>
        </w:rPr>
        <w:t>(2013</w:t>
      </w:r>
      <w:r w:rsidRPr="00C2018E">
        <w:rPr>
          <w:rFonts w:asciiTheme="majorBidi" w:hAnsiTheme="majorBidi"/>
          <w:lang w:val="en-GB"/>
        </w:rPr>
        <w:t xml:space="preserve">) also found, online spaces are not </w:t>
      </w:r>
      <w:r w:rsidRPr="00C2018E">
        <w:rPr>
          <w:rFonts w:asciiTheme="majorBidi" w:hAnsiTheme="majorBidi" w:cstheme="majorBidi"/>
          <w:szCs w:val="24"/>
          <w:lang w:val="en-GB"/>
        </w:rPr>
        <w:t>identical;</w:t>
      </w:r>
      <w:r w:rsidRPr="00C2018E">
        <w:rPr>
          <w:rFonts w:asciiTheme="majorBidi" w:hAnsiTheme="majorBidi"/>
          <w:lang w:val="en-GB"/>
        </w:rPr>
        <w:t xml:space="preserve"> they have different characteristics for different people at different times. </w:t>
      </w:r>
      <w:r w:rsidRPr="00C2018E">
        <w:rPr>
          <w:lang w:val="en-GB"/>
        </w:rPr>
        <w:t>This relates well to sociocultural theories of learning (</w:t>
      </w:r>
      <w:r w:rsidRPr="00C2018E">
        <w:rPr>
          <w:rFonts w:eastAsia="Times New Roman"/>
          <w:szCs w:val="24"/>
          <w:lang w:val="en-GB"/>
        </w:rPr>
        <w:t xml:space="preserve">which </w:t>
      </w:r>
      <w:r w:rsidRPr="00C2018E">
        <w:rPr>
          <w:lang w:val="en-GB"/>
        </w:rPr>
        <w:t xml:space="preserve">I discussed in </w:t>
      </w:r>
      <w:r w:rsidRPr="00C2018E">
        <w:rPr>
          <w:rFonts w:eastAsia="Times New Roman"/>
          <w:szCs w:val="24"/>
          <w:lang w:val="en-GB"/>
        </w:rPr>
        <w:t>Section</w:t>
      </w:r>
      <w:r w:rsidRPr="00C2018E">
        <w:rPr>
          <w:lang w:val="en-GB"/>
        </w:rPr>
        <w:t xml:space="preserve"> </w:t>
      </w:r>
      <w:r w:rsidRPr="00C2018E">
        <w:rPr>
          <w:lang w:val="en-GB"/>
        </w:rPr>
        <w:lastRenderedPageBreak/>
        <w:t>2.8</w:t>
      </w:r>
      <w:r w:rsidRPr="00C2018E">
        <w:rPr>
          <w:rFonts w:eastAsia="Times New Roman"/>
          <w:szCs w:val="24"/>
          <w:lang w:val="en-GB"/>
        </w:rPr>
        <w:t xml:space="preserve">), which state that </w:t>
      </w:r>
      <w:r w:rsidRPr="00C2018E">
        <w:rPr>
          <w:lang w:val="en-GB"/>
        </w:rPr>
        <w:t xml:space="preserve">individuals make meaning together on </w:t>
      </w:r>
      <w:r w:rsidRPr="00C2018E">
        <w:rPr>
          <w:rFonts w:eastAsia="Times New Roman"/>
          <w:szCs w:val="24"/>
          <w:lang w:val="en-GB"/>
        </w:rPr>
        <w:t xml:space="preserve">a </w:t>
      </w:r>
      <w:r w:rsidRPr="00C2018E">
        <w:rPr>
          <w:lang w:val="en-GB"/>
        </w:rPr>
        <w:t>moment</w:t>
      </w:r>
      <w:r w:rsidRPr="00C2018E">
        <w:rPr>
          <w:rFonts w:eastAsia="Times New Roman"/>
          <w:szCs w:val="24"/>
          <w:lang w:val="en-GB"/>
        </w:rPr>
        <w:t>-</w:t>
      </w:r>
      <w:r w:rsidRPr="00C2018E">
        <w:rPr>
          <w:lang w:val="en-GB"/>
        </w:rPr>
        <w:t>by</w:t>
      </w:r>
      <w:r w:rsidRPr="00C2018E">
        <w:rPr>
          <w:rFonts w:eastAsia="Times New Roman"/>
          <w:szCs w:val="24"/>
          <w:lang w:val="en-GB"/>
        </w:rPr>
        <w:t>-</w:t>
      </w:r>
      <w:r w:rsidRPr="00C2018E">
        <w:rPr>
          <w:lang w:val="en-GB"/>
        </w:rPr>
        <w:t>moment basis.</w:t>
      </w:r>
    </w:p>
    <w:p w14:paraId="1DD6F8DA" w14:textId="09496F85" w:rsidR="00B53DE1" w:rsidRPr="00C2018E" w:rsidRDefault="00B53DE1" w:rsidP="00D8183E">
      <w:pPr>
        <w:keepNext/>
        <w:keepLines/>
        <w:numPr>
          <w:ilvl w:val="3"/>
          <w:numId w:val="1"/>
        </w:numPr>
        <w:ind w:left="504"/>
        <w:outlineLvl w:val="3"/>
        <w:rPr>
          <w:szCs w:val="24"/>
          <w:rtl/>
          <w:lang w:val="en-GB" w:bidi="ar-AE"/>
        </w:rPr>
      </w:pPr>
      <w:bookmarkStart w:id="272" w:name="_Toc479089714"/>
      <w:bookmarkStart w:id="273" w:name="_Toc479629879"/>
      <w:r w:rsidRPr="00C2018E">
        <w:rPr>
          <w:b/>
          <w:lang w:val="en-GB"/>
        </w:rPr>
        <w:t xml:space="preserve">Gender </w:t>
      </w:r>
      <w:bookmarkEnd w:id="272"/>
      <w:bookmarkEnd w:id="273"/>
      <w:r w:rsidRPr="00C2018E">
        <w:rPr>
          <w:rFonts w:eastAsiaTheme="majorEastAsia" w:cstheme="majorBidi"/>
          <w:b/>
          <w:bCs/>
          <w:iCs/>
          <w:szCs w:val="24"/>
          <w:lang w:val="en-GB"/>
        </w:rPr>
        <w:t>Differences</w:t>
      </w:r>
    </w:p>
    <w:p w14:paraId="5B15813C" w14:textId="5637D49E" w:rsidR="00B53DE1" w:rsidRPr="00C2018E" w:rsidRDefault="00B53DE1" w:rsidP="00D8183E">
      <w:pPr>
        <w:autoSpaceDE w:val="0"/>
        <w:autoSpaceDN w:val="0"/>
        <w:adjustRightInd w:val="0"/>
        <w:ind w:left="360"/>
        <w:rPr>
          <w:rFonts w:asciiTheme="majorBidi" w:hAnsiTheme="majorBidi" w:cstheme="majorBidi"/>
          <w:szCs w:val="24"/>
          <w:lang w:val="en-GB"/>
        </w:rPr>
      </w:pPr>
      <w:r w:rsidRPr="00C2018E">
        <w:rPr>
          <w:rFonts w:asciiTheme="majorBidi" w:hAnsiTheme="majorBidi" w:cstheme="majorBidi"/>
          <w:szCs w:val="24"/>
          <w:lang w:val="en-GB"/>
        </w:rPr>
        <w:t xml:space="preserve">The third theme related </w:t>
      </w:r>
      <w:r w:rsidR="0098112D" w:rsidRPr="00C2018E">
        <w:rPr>
          <w:rFonts w:asciiTheme="majorBidi" w:hAnsiTheme="majorBidi" w:cstheme="majorBidi"/>
          <w:szCs w:val="24"/>
          <w:lang w:val="en-GB"/>
        </w:rPr>
        <w:t xml:space="preserve">to </w:t>
      </w:r>
      <w:r w:rsidRPr="00C2018E">
        <w:rPr>
          <w:rFonts w:asciiTheme="majorBidi" w:hAnsiTheme="majorBidi" w:cstheme="majorBidi"/>
          <w:iCs/>
          <w:szCs w:val="24"/>
          <w:lang w:val="en-GB"/>
        </w:rPr>
        <w:t>connecting with friends</w:t>
      </w:r>
      <w:r w:rsidRPr="00C2018E">
        <w:rPr>
          <w:rFonts w:asciiTheme="majorBidi" w:hAnsiTheme="majorBidi" w:cstheme="majorBidi"/>
          <w:szCs w:val="24"/>
          <w:lang w:val="en-GB"/>
        </w:rPr>
        <w:t xml:space="preserve"> was the obvious gender difference between male and female students.</w:t>
      </w:r>
    </w:p>
    <w:p w14:paraId="630BC3EB" w14:textId="554E9278" w:rsidR="00B53DE1" w:rsidRPr="00C2018E" w:rsidRDefault="00B53DE1" w:rsidP="00D8183E">
      <w:pPr>
        <w:ind w:left="360"/>
        <w:rPr>
          <w:rFonts w:asciiTheme="majorBidi" w:hAnsiTheme="majorBidi"/>
          <w:lang w:val="en-GB"/>
        </w:rPr>
      </w:pPr>
      <w:r w:rsidRPr="00C2018E">
        <w:rPr>
          <w:rFonts w:asciiTheme="majorBidi" w:hAnsiTheme="majorBidi"/>
          <w:lang w:val="en-GB"/>
        </w:rPr>
        <w:t>It is worth noting here that I did not study gender systematically</w:t>
      </w:r>
      <w:r w:rsidRPr="00C2018E">
        <w:rPr>
          <w:rFonts w:asciiTheme="majorBidi" w:hAnsiTheme="majorBidi" w:cstheme="majorBidi"/>
          <w:szCs w:val="24"/>
          <w:lang w:val="en-GB" w:bidi="ar-AE"/>
        </w:rPr>
        <w:t>,</w:t>
      </w:r>
      <w:r w:rsidRPr="00C2018E">
        <w:rPr>
          <w:rFonts w:asciiTheme="majorBidi" w:hAnsiTheme="majorBidi"/>
          <w:lang w:val="en-GB"/>
        </w:rPr>
        <w:t xml:space="preserve"> as </w:t>
      </w:r>
      <w:r w:rsidRPr="00C2018E">
        <w:rPr>
          <w:rFonts w:asciiTheme="majorBidi" w:hAnsiTheme="majorBidi" w:cstheme="majorBidi"/>
          <w:szCs w:val="24"/>
          <w:lang w:val="en-GB" w:bidi="ar-AE"/>
        </w:rPr>
        <w:t>that</w:t>
      </w:r>
      <w:r w:rsidRPr="00C2018E">
        <w:rPr>
          <w:rFonts w:asciiTheme="majorBidi" w:hAnsiTheme="majorBidi"/>
          <w:lang w:val="en-GB"/>
        </w:rPr>
        <w:t xml:space="preserve"> was not </w:t>
      </w:r>
      <w:r w:rsidRPr="00C2018E">
        <w:rPr>
          <w:rFonts w:asciiTheme="majorBidi" w:hAnsiTheme="majorBidi" w:cstheme="majorBidi"/>
          <w:szCs w:val="24"/>
          <w:lang w:val="en-GB" w:bidi="ar-AE"/>
        </w:rPr>
        <w:t>part</w:t>
      </w:r>
      <w:r w:rsidRPr="00C2018E">
        <w:rPr>
          <w:rFonts w:asciiTheme="majorBidi" w:hAnsiTheme="majorBidi"/>
          <w:lang w:val="en-GB"/>
        </w:rPr>
        <w:t xml:space="preserve"> of this </w:t>
      </w:r>
      <w:r w:rsidRPr="00C2018E">
        <w:rPr>
          <w:rFonts w:asciiTheme="majorBidi" w:hAnsiTheme="majorBidi" w:cstheme="majorBidi"/>
          <w:szCs w:val="24"/>
          <w:lang w:val="en-GB" w:bidi="ar-AE"/>
        </w:rPr>
        <w:t>study’s aims.</w:t>
      </w:r>
      <w:r w:rsidRPr="00C2018E">
        <w:rPr>
          <w:rFonts w:asciiTheme="majorBidi" w:hAnsiTheme="majorBidi"/>
          <w:lang w:val="en-GB"/>
        </w:rPr>
        <w:t xml:space="preserve"> However,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students talked about gender </w:t>
      </w:r>
      <w:r w:rsidRPr="00C2018E">
        <w:rPr>
          <w:rFonts w:asciiTheme="majorBidi" w:hAnsiTheme="majorBidi" w:cstheme="majorBidi"/>
          <w:szCs w:val="24"/>
          <w:lang w:val="en-GB" w:bidi="ar-AE"/>
        </w:rPr>
        <w:t>differences</w:t>
      </w:r>
      <w:r w:rsidRPr="00C2018E">
        <w:rPr>
          <w:rFonts w:asciiTheme="majorBidi" w:hAnsiTheme="majorBidi"/>
          <w:lang w:val="en-GB"/>
        </w:rPr>
        <w:t xml:space="preserve"> in their </w:t>
      </w:r>
      <w:r w:rsidRPr="00C2018E">
        <w:rPr>
          <w:rFonts w:asciiTheme="majorBidi" w:hAnsiTheme="majorBidi" w:cstheme="majorBidi"/>
          <w:szCs w:val="24"/>
          <w:lang w:val="en-GB" w:bidi="ar-AE"/>
        </w:rPr>
        <w:t xml:space="preserve">SNS </w:t>
      </w:r>
      <w:r w:rsidRPr="00C2018E">
        <w:rPr>
          <w:rFonts w:asciiTheme="majorBidi" w:hAnsiTheme="majorBidi"/>
          <w:lang w:val="en-GB"/>
        </w:rPr>
        <w:t>use</w:t>
      </w:r>
      <w:r w:rsidRPr="00C2018E">
        <w:rPr>
          <w:rFonts w:asciiTheme="majorBidi" w:hAnsiTheme="majorBidi" w:cstheme="majorBidi"/>
          <w:szCs w:val="24"/>
          <w:lang w:val="en-GB" w:bidi="ar-AE"/>
        </w:rPr>
        <w:t>. They</w:t>
      </w:r>
      <w:r w:rsidRPr="00C2018E">
        <w:rPr>
          <w:rFonts w:asciiTheme="majorBidi" w:hAnsiTheme="majorBidi"/>
          <w:lang w:val="en-GB"/>
        </w:rPr>
        <w:t xml:space="preserve"> only talked about this </w:t>
      </w:r>
      <w:r w:rsidRPr="00C2018E">
        <w:rPr>
          <w:rFonts w:asciiTheme="majorBidi" w:hAnsiTheme="majorBidi" w:cstheme="majorBidi"/>
          <w:szCs w:val="24"/>
          <w:lang w:val="en-GB" w:bidi="ar-AE"/>
        </w:rPr>
        <w:t>issue in relation to connections</w:t>
      </w:r>
      <w:r w:rsidRPr="00C2018E">
        <w:rPr>
          <w:rFonts w:asciiTheme="majorBidi" w:hAnsiTheme="majorBidi"/>
          <w:lang w:val="en-GB"/>
        </w:rPr>
        <w:t xml:space="preserve"> with friends</w:t>
      </w:r>
      <w:r w:rsidRPr="00C2018E">
        <w:rPr>
          <w:rFonts w:asciiTheme="majorBidi" w:hAnsiTheme="majorBidi" w:cstheme="majorBidi"/>
          <w:iCs/>
          <w:szCs w:val="24"/>
          <w:rtl/>
          <w:lang w:val="en-GB" w:bidi="ar-OM"/>
        </w:rPr>
        <w:t>.</w:t>
      </w:r>
      <w:r w:rsidRPr="00C2018E">
        <w:rPr>
          <w:rFonts w:asciiTheme="majorBidi" w:hAnsiTheme="majorBidi" w:cstheme="majorBidi"/>
          <w:szCs w:val="24"/>
          <w:lang w:val="en-GB" w:bidi="ar-AE"/>
        </w:rPr>
        <w:t xml:space="preserve"> </w:t>
      </w:r>
      <w:r w:rsidRPr="00C2018E">
        <w:rPr>
          <w:rFonts w:asciiTheme="majorBidi" w:hAnsiTheme="majorBidi" w:cstheme="majorBidi"/>
          <w:szCs w:val="24"/>
          <w:lang w:val="en-GB"/>
        </w:rPr>
        <w:t>They discussed</w:t>
      </w:r>
      <w:r w:rsidRPr="00C2018E">
        <w:rPr>
          <w:rFonts w:asciiTheme="majorBidi" w:hAnsiTheme="majorBidi"/>
          <w:lang w:val="en-GB"/>
        </w:rPr>
        <w:t xml:space="preserve"> two main </w:t>
      </w:r>
      <w:r w:rsidRPr="00C2018E">
        <w:rPr>
          <w:rFonts w:asciiTheme="majorBidi" w:hAnsiTheme="majorBidi" w:cstheme="majorBidi"/>
          <w:szCs w:val="24"/>
          <w:lang w:val="en-GB"/>
        </w:rPr>
        <w:t xml:space="preserve">gender </w:t>
      </w:r>
      <w:r w:rsidRPr="00C2018E">
        <w:rPr>
          <w:rFonts w:asciiTheme="majorBidi" w:hAnsiTheme="majorBidi"/>
          <w:lang w:val="en-GB"/>
        </w:rPr>
        <w:t>differences</w:t>
      </w:r>
      <w:r w:rsidRPr="00C2018E">
        <w:rPr>
          <w:rFonts w:asciiTheme="majorBidi" w:hAnsiTheme="majorBidi" w:cstheme="majorBidi"/>
          <w:szCs w:val="24"/>
          <w:lang w:val="en-GB"/>
        </w:rPr>
        <w:t>:</w:t>
      </w:r>
      <w:r w:rsidRPr="00C2018E">
        <w:rPr>
          <w:rFonts w:asciiTheme="majorBidi" w:hAnsiTheme="majorBidi"/>
          <w:lang w:val="en-GB"/>
        </w:rPr>
        <w:t xml:space="preserve"> in the amount of use and </w:t>
      </w:r>
      <w:r w:rsidRPr="00C2018E">
        <w:rPr>
          <w:rFonts w:asciiTheme="majorBidi" w:hAnsiTheme="majorBidi" w:cstheme="majorBidi"/>
          <w:szCs w:val="24"/>
          <w:lang w:val="en-GB"/>
        </w:rPr>
        <w:t>the amount of</w:t>
      </w:r>
      <w:r w:rsidRPr="00C2018E">
        <w:rPr>
          <w:rFonts w:asciiTheme="majorBidi" w:hAnsiTheme="majorBidi"/>
          <w:lang w:val="en-GB"/>
        </w:rPr>
        <w:t xml:space="preserve"> self-exposure. </w:t>
      </w:r>
    </w:p>
    <w:p w14:paraId="131B198D" w14:textId="511F7D3A" w:rsidR="00B53DE1" w:rsidRPr="00C2018E" w:rsidRDefault="00B53DE1" w:rsidP="00D8183E">
      <w:pPr>
        <w:pStyle w:val="Heading5"/>
        <w:rPr>
          <w:rFonts w:asciiTheme="majorBidi" w:hAnsiTheme="majorBidi"/>
          <w:b/>
          <w:color w:val="244061" w:themeColor="accent1" w:themeShade="80"/>
          <w:rtl/>
          <w:lang w:val="en-GB" w:bidi="ar-AE"/>
        </w:rPr>
      </w:pPr>
      <w:r w:rsidRPr="00C2018E">
        <w:rPr>
          <w:rFonts w:asciiTheme="majorBidi" w:hAnsiTheme="majorBidi"/>
          <w:b/>
          <w:lang w:val="en-GB"/>
        </w:rPr>
        <w:t xml:space="preserve">Amount of </w:t>
      </w:r>
      <w:r w:rsidR="0098112D" w:rsidRPr="00C2018E">
        <w:rPr>
          <w:rFonts w:asciiTheme="majorBidi" w:hAnsiTheme="majorBidi"/>
          <w:b/>
        </w:rPr>
        <w:t>Use</w:t>
      </w:r>
    </w:p>
    <w:p w14:paraId="11B00427" w14:textId="615BAC6B"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 xml:space="preserve">Based on only </w:t>
      </w:r>
      <w:r w:rsidRPr="00C2018E">
        <w:rPr>
          <w:rFonts w:asciiTheme="majorBidi" w:hAnsiTheme="majorBidi"/>
          <w:lang w:val="en-GB"/>
        </w:rPr>
        <w:t>the focus</w:t>
      </w:r>
      <w:r w:rsidRPr="00C2018E">
        <w:rPr>
          <w:rFonts w:asciiTheme="majorBidi" w:hAnsiTheme="majorBidi" w:cstheme="majorBidi"/>
          <w:szCs w:val="24"/>
          <w:lang w:val="en-GB" w:bidi="ar-AE"/>
        </w:rPr>
        <w:t>-</w:t>
      </w:r>
      <w:r w:rsidRPr="00C2018E">
        <w:rPr>
          <w:rFonts w:asciiTheme="majorBidi" w:hAnsiTheme="majorBidi"/>
          <w:lang w:val="en-GB"/>
        </w:rPr>
        <w:t xml:space="preserve">group discussions, it was hard to say which gender was more engaged with SNSs. Both female and male participants seemed </w:t>
      </w:r>
      <w:r w:rsidRPr="00C2018E">
        <w:rPr>
          <w:rFonts w:asciiTheme="majorBidi" w:hAnsiTheme="majorBidi" w:cstheme="majorBidi"/>
          <w:szCs w:val="24"/>
          <w:lang w:val="en-GB" w:bidi="ar-AE"/>
        </w:rPr>
        <w:t xml:space="preserve">to be </w:t>
      </w:r>
      <w:r w:rsidRPr="00C2018E">
        <w:rPr>
          <w:rFonts w:asciiTheme="majorBidi" w:hAnsiTheme="majorBidi"/>
          <w:lang w:val="en-GB"/>
        </w:rPr>
        <w:t xml:space="preserve">passionate </w:t>
      </w:r>
      <w:r w:rsidRPr="00C2018E">
        <w:rPr>
          <w:rFonts w:asciiTheme="majorBidi" w:hAnsiTheme="majorBidi" w:cstheme="majorBidi"/>
          <w:szCs w:val="24"/>
          <w:lang w:val="en-GB" w:bidi="ar-AE"/>
        </w:rPr>
        <w:t xml:space="preserve">about SNSs </w:t>
      </w:r>
      <w:r w:rsidRPr="00C2018E">
        <w:rPr>
          <w:rFonts w:asciiTheme="majorBidi" w:hAnsiTheme="majorBidi"/>
          <w:lang w:val="en-GB"/>
        </w:rPr>
        <w:t xml:space="preserve">and </w:t>
      </w:r>
      <w:r w:rsidRPr="00C2018E">
        <w:rPr>
          <w:rFonts w:asciiTheme="majorBidi" w:hAnsiTheme="majorBidi" w:cstheme="majorBidi"/>
          <w:szCs w:val="24"/>
          <w:lang w:val="en-GB" w:bidi="ar-AE"/>
        </w:rPr>
        <w:t xml:space="preserve">were </w:t>
      </w:r>
      <w:r w:rsidRPr="00C2018E">
        <w:rPr>
          <w:rFonts w:asciiTheme="majorBidi" w:hAnsiTheme="majorBidi"/>
          <w:lang w:val="en-GB"/>
        </w:rPr>
        <w:t>willing to interact with friends from the same gender</w:t>
      </w:r>
      <w:r w:rsidRPr="00C2018E">
        <w:rPr>
          <w:rFonts w:asciiTheme="majorBidi" w:hAnsiTheme="majorBidi" w:cstheme="majorBidi"/>
          <w:szCs w:val="24"/>
          <w:lang w:val="en-GB" w:bidi="ar-AE"/>
        </w:rPr>
        <w:t xml:space="preserve"> when online</w:t>
      </w:r>
      <w:r w:rsidRPr="00C2018E">
        <w:rPr>
          <w:rFonts w:asciiTheme="majorBidi" w:hAnsiTheme="majorBidi"/>
          <w:lang w:val="en-GB"/>
        </w:rPr>
        <w:t xml:space="preserve">. However, </w:t>
      </w:r>
      <w:r w:rsidRPr="00C2018E">
        <w:rPr>
          <w:rFonts w:asciiTheme="majorBidi" w:hAnsiTheme="majorBidi" w:cstheme="majorBidi"/>
          <w:szCs w:val="24"/>
          <w:lang w:val="en-GB" w:bidi="ar-AE"/>
        </w:rPr>
        <w:t xml:space="preserve">based on the </w:t>
      </w:r>
      <w:r w:rsidRPr="00C2018E">
        <w:rPr>
          <w:rFonts w:asciiTheme="majorBidi" w:hAnsiTheme="majorBidi"/>
          <w:lang w:val="en-GB"/>
        </w:rPr>
        <w:t>students’ perceptions</w:t>
      </w:r>
      <w:r w:rsidRPr="00C2018E">
        <w:rPr>
          <w:rFonts w:asciiTheme="majorBidi" w:hAnsiTheme="majorBidi" w:cstheme="majorBidi"/>
          <w:szCs w:val="24"/>
          <w:lang w:val="en-GB" w:bidi="ar-AE"/>
        </w:rPr>
        <w:t xml:space="preserve">, </w:t>
      </w:r>
      <w:r w:rsidRPr="00C2018E">
        <w:rPr>
          <w:rFonts w:asciiTheme="majorBidi" w:hAnsiTheme="majorBidi"/>
          <w:lang w:val="en-GB"/>
        </w:rPr>
        <w:t xml:space="preserve">both male and female students believed </w:t>
      </w:r>
      <w:r w:rsidRPr="00C2018E">
        <w:rPr>
          <w:rFonts w:asciiTheme="majorBidi" w:hAnsiTheme="majorBidi" w:cstheme="majorBidi"/>
          <w:szCs w:val="24"/>
          <w:lang w:val="en-GB" w:bidi="ar-AE"/>
        </w:rPr>
        <w:t>that female students</w:t>
      </w:r>
      <w:r w:rsidRPr="00C2018E">
        <w:rPr>
          <w:rFonts w:asciiTheme="majorBidi" w:hAnsiTheme="majorBidi"/>
          <w:lang w:val="en-GB"/>
        </w:rPr>
        <w:t xml:space="preserve"> used SNSs more</w:t>
      </w:r>
      <w:r w:rsidRPr="00C2018E">
        <w:rPr>
          <w:rFonts w:asciiTheme="majorBidi" w:hAnsiTheme="majorBidi" w:cstheme="majorBidi"/>
          <w:szCs w:val="24"/>
          <w:lang w:val="en-GB" w:bidi="ar-AE"/>
        </w:rPr>
        <w:t xml:space="preserve"> than male students</w:t>
      </w:r>
      <w:r w:rsidRPr="00C2018E">
        <w:rPr>
          <w:rFonts w:asciiTheme="majorBidi" w:hAnsiTheme="majorBidi"/>
          <w:lang w:val="en-GB"/>
        </w:rPr>
        <w:t>.</w:t>
      </w:r>
    </w:p>
    <w:p w14:paraId="289BFC0D" w14:textId="42BD0440"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For example, one female participant explained that women need SNSs more than men do</w:t>
      </w:r>
      <w:r w:rsidRPr="00C2018E">
        <w:rPr>
          <w:rFonts w:asciiTheme="majorBidi" w:hAnsiTheme="majorBidi" w:cstheme="majorBidi"/>
          <w:szCs w:val="24"/>
          <w:lang w:val="en-GB"/>
        </w:rPr>
        <w:t xml:space="preserve"> because</w:t>
      </w:r>
      <w:r w:rsidRPr="00C2018E">
        <w:rPr>
          <w:rFonts w:asciiTheme="majorBidi" w:hAnsiTheme="majorBidi"/>
          <w:lang w:val="en-GB"/>
        </w:rPr>
        <w:t xml:space="preserve"> women </w:t>
      </w:r>
      <w:r w:rsidRPr="00C2018E">
        <w:rPr>
          <w:rFonts w:asciiTheme="majorBidi" w:hAnsiTheme="majorBidi" w:cstheme="majorBidi"/>
          <w:szCs w:val="24"/>
          <w:lang w:val="en-GB"/>
        </w:rPr>
        <w:t>(</w:t>
      </w:r>
      <w:r w:rsidRPr="00C2018E">
        <w:rPr>
          <w:rFonts w:asciiTheme="majorBidi" w:hAnsiTheme="majorBidi"/>
          <w:lang w:val="en-GB"/>
        </w:rPr>
        <w:t>including herself</w:t>
      </w:r>
      <w:r w:rsidRPr="00C2018E">
        <w:rPr>
          <w:rFonts w:asciiTheme="majorBidi" w:hAnsiTheme="majorBidi" w:cstheme="majorBidi"/>
          <w:szCs w:val="24"/>
          <w:lang w:val="en-GB"/>
        </w:rPr>
        <w:t>) spend</w:t>
      </w:r>
      <w:r w:rsidRPr="00C2018E">
        <w:rPr>
          <w:rFonts w:asciiTheme="majorBidi" w:hAnsiTheme="majorBidi"/>
          <w:lang w:val="en-GB"/>
        </w:rPr>
        <w:t xml:space="preserve"> most of their time </w:t>
      </w:r>
      <w:r w:rsidR="00DB17F0" w:rsidRPr="00C2018E">
        <w:rPr>
          <w:rFonts w:asciiTheme="majorBidi" w:hAnsiTheme="majorBidi" w:cstheme="majorBidi"/>
          <w:szCs w:val="24"/>
        </w:rPr>
        <w:t>at the college and then</w:t>
      </w:r>
      <w:r w:rsidRPr="00C2018E">
        <w:rPr>
          <w:rFonts w:asciiTheme="majorBidi" w:hAnsiTheme="majorBidi"/>
          <w:lang w:val="en-GB"/>
        </w:rPr>
        <w:t xml:space="preserve"> they </w:t>
      </w:r>
      <w:r w:rsidRPr="00C2018E">
        <w:rPr>
          <w:rFonts w:asciiTheme="majorBidi" w:hAnsiTheme="majorBidi" w:cstheme="majorBidi"/>
          <w:szCs w:val="24"/>
          <w:lang w:val="en-GB"/>
        </w:rPr>
        <w:t>return</w:t>
      </w:r>
      <w:r w:rsidRPr="00C2018E">
        <w:rPr>
          <w:rFonts w:asciiTheme="majorBidi" w:hAnsiTheme="majorBidi"/>
          <w:lang w:val="en-GB"/>
        </w:rPr>
        <w:t xml:space="preserve"> to their homes</w:t>
      </w:r>
      <w:r w:rsidRPr="00C2018E">
        <w:rPr>
          <w:rFonts w:asciiTheme="majorBidi" w:hAnsiTheme="majorBidi" w:cstheme="majorBidi"/>
          <w:szCs w:val="24"/>
          <w:lang w:val="en-GB"/>
        </w:rPr>
        <w:t xml:space="preserve">, </w:t>
      </w:r>
      <w:r w:rsidRPr="00C2018E">
        <w:rPr>
          <w:rFonts w:asciiTheme="majorBidi" w:hAnsiTheme="majorBidi"/>
          <w:lang w:val="en-GB"/>
        </w:rPr>
        <w:t xml:space="preserve">they </w:t>
      </w:r>
      <w:r w:rsidRPr="00C2018E">
        <w:rPr>
          <w:rFonts w:asciiTheme="majorBidi" w:hAnsiTheme="majorBidi" w:cstheme="majorBidi"/>
          <w:szCs w:val="24"/>
          <w:lang w:val="en-GB"/>
        </w:rPr>
        <w:t>need spaces in which</w:t>
      </w:r>
      <w:r w:rsidRPr="00C2018E">
        <w:rPr>
          <w:rFonts w:asciiTheme="majorBidi" w:hAnsiTheme="majorBidi"/>
          <w:lang w:val="en-GB"/>
        </w:rPr>
        <w:t xml:space="preserve"> to interact and socialise. </w:t>
      </w:r>
      <w:r w:rsidRPr="00C2018E">
        <w:rPr>
          <w:rFonts w:asciiTheme="majorBidi" w:hAnsiTheme="majorBidi" w:cstheme="majorBidi"/>
          <w:szCs w:val="24"/>
          <w:lang w:val="en-GB"/>
        </w:rPr>
        <w:t>This participant</w:t>
      </w:r>
      <w:r w:rsidRPr="00C2018E">
        <w:rPr>
          <w:rFonts w:asciiTheme="majorBidi" w:hAnsiTheme="majorBidi"/>
          <w:lang w:val="en-GB"/>
        </w:rPr>
        <w:t xml:space="preserve"> thought that </w:t>
      </w:r>
      <w:r w:rsidRPr="00C2018E">
        <w:rPr>
          <w:rFonts w:asciiTheme="majorBidi" w:hAnsiTheme="majorBidi" w:cstheme="majorBidi"/>
          <w:szCs w:val="24"/>
          <w:lang w:val="en-GB"/>
        </w:rPr>
        <w:t>female users</w:t>
      </w:r>
      <w:r w:rsidRPr="00C2018E">
        <w:rPr>
          <w:rFonts w:asciiTheme="majorBidi" w:hAnsiTheme="majorBidi"/>
          <w:lang w:val="en-GB"/>
        </w:rPr>
        <w:t xml:space="preserve"> feel restricted </w:t>
      </w:r>
      <w:r w:rsidR="00DB17F0" w:rsidRPr="00C2018E">
        <w:rPr>
          <w:rFonts w:asciiTheme="majorBidi" w:hAnsiTheme="majorBidi" w:cstheme="majorBidi"/>
          <w:szCs w:val="24"/>
        </w:rPr>
        <w:t>to</w:t>
      </w:r>
      <w:r w:rsidRPr="00C2018E">
        <w:rPr>
          <w:rFonts w:asciiTheme="majorBidi" w:hAnsiTheme="majorBidi"/>
        </w:rPr>
        <w:t xml:space="preserve"> expressing themselves on SNSs and </w:t>
      </w:r>
      <w:r w:rsidRPr="00C2018E">
        <w:rPr>
          <w:rFonts w:asciiTheme="majorBidi" w:hAnsiTheme="majorBidi" w:cstheme="majorBidi"/>
          <w:szCs w:val="24"/>
          <w:lang w:val="en-GB"/>
        </w:rPr>
        <w:t>or connecting</w:t>
      </w:r>
      <w:r w:rsidRPr="00C2018E">
        <w:rPr>
          <w:rFonts w:asciiTheme="majorBidi" w:hAnsiTheme="majorBidi"/>
          <w:lang w:val="en-GB"/>
        </w:rPr>
        <w:t xml:space="preserve"> with their friends through these sites:</w:t>
      </w:r>
    </w:p>
    <w:p w14:paraId="032134D3" w14:textId="52E9C51A"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lastRenderedPageBreak/>
        <w:t>“</w:t>
      </w:r>
      <w:r w:rsidRPr="00C2018E">
        <w:rPr>
          <w:rFonts w:asciiTheme="majorBidi" w:hAnsiTheme="majorBidi"/>
          <w:i/>
          <w:lang w:val="en-GB"/>
        </w:rPr>
        <w:t>If you asked me, I think we</w:t>
      </w:r>
      <w:r w:rsidRPr="00C2018E">
        <w:rPr>
          <w:rFonts w:asciiTheme="majorBidi" w:hAnsiTheme="majorBidi" w:cstheme="majorBidi"/>
          <w:i/>
          <w:iCs/>
          <w:szCs w:val="24"/>
          <w:lang w:val="en-GB"/>
        </w:rPr>
        <w:t>—</w:t>
      </w:r>
      <w:r w:rsidRPr="00C2018E">
        <w:rPr>
          <w:rFonts w:asciiTheme="majorBidi" w:hAnsiTheme="majorBidi"/>
          <w:i/>
          <w:lang w:val="en-GB"/>
        </w:rPr>
        <w:t>females</w:t>
      </w:r>
      <w:r w:rsidRPr="00C2018E">
        <w:rPr>
          <w:rFonts w:asciiTheme="majorBidi" w:hAnsiTheme="majorBidi" w:cstheme="majorBidi"/>
          <w:i/>
          <w:iCs/>
          <w:szCs w:val="24"/>
          <w:lang w:val="en-GB"/>
        </w:rPr>
        <w:t>—</w:t>
      </w:r>
      <w:r w:rsidRPr="00C2018E">
        <w:rPr>
          <w:rFonts w:asciiTheme="majorBidi" w:hAnsiTheme="majorBidi"/>
          <w:i/>
          <w:lang w:val="en-GB"/>
        </w:rPr>
        <w:t>use SNSs more because we need them more. There’s a greater need for us to use SNSs. I’ll tell you why. We do not go anywhere except for the college</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w:t>
      </w:r>
      <w:r w:rsidRPr="00C2018E">
        <w:rPr>
          <w:rFonts w:asciiTheme="majorBidi" w:hAnsiTheme="majorBidi"/>
          <w:bCs/>
          <w:i/>
          <w:lang w:val="en-GB"/>
        </w:rPr>
        <w:t>you know.</w:t>
      </w:r>
      <w:r w:rsidRPr="00C2018E">
        <w:rPr>
          <w:rFonts w:asciiTheme="majorBidi" w:hAnsiTheme="majorBidi"/>
          <w:i/>
          <w:lang w:val="en-GB"/>
        </w:rPr>
        <w:t xml:space="preserve"> Male students meet in many different places after the college. We go to SNSs, and this is where we meet our friends and talk to them.</w:t>
      </w:r>
      <w:r w:rsidRPr="00C2018E">
        <w:rPr>
          <w:rFonts w:asciiTheme="majorBidi" w:hAnsiTheme="majorBidi"/>
          <w:lang w:val="en-GB"/>
        </w:rPr>
        <w:t>”</w:t>
      </w:r>
      <w:r w:rsidRPr="00C2018E">
        <w:rPr>
          <w:rFonts w:asciiTheme="majorBidi" w:hAnsiTheme="majorBidi"/>
          <w:i/>
          <w:lang w:val="en-GB"/>
        </w:rPr>
        <w:t xml:space="preserve"> </w:t>
      </w:r>
    </w:p>
    <w:p w14:paraId="53A21817" w14:textId="4A007AEE"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This participant considered </w:t>
      </w:r>
      <w:r w:rsidRPr="00C2018E">
        <w:rPr>
          <w:rFonts w:asciiTheme="majorBidi" w:hAnsiTheme="majorBidi" w:cstheme="majorBidi"/>
          <w:szCs w:val="24"/>
          <w:lang w:val="en-GB" w:bidi="ar-AE"/>
        </w:rPr>
        <w:t>women to be</w:t>
      </w:r>
      <w:r w:rsidRPr="00C2018E">
        <w:rPr>
          <w:rFonts w:asciiTheme="majorBidi" w:hAnsiTheme="majorBidi"/>
        </w:rPr>
        <w:t xml:space="preserve"> more active </w:t>
      </w:r>
      <w:r w:rsidR="00DB17F0" w:rsidRPr="00C2018E">
        <w:rPr>
          <w:rFonts w:asciiTheme="majorBidi" w:hAnsiTheme="majorBidi" w:cstheme="majorBidi"/>
          <w:szCs w:val="24"/>
          <w:lang w:bidi="ar-AE"/>
        </w:rPr>
        <w:t>online than males. According to her, this</w:t>
      </w:r>
      <w:r w:rsidRPr="00C2018E">
        <w:rPr>
          <w:rFonts w:asciiTheme="majorBidi" w:hAnsiTheme="majorBidi" w:cstheme="majorBidi"/>
          <w:szCs w:val="24"/>
          <w:lang w:val="en-GB" w:bidi="ar-AE"/>
        </w:rPr>
        <w:t>than men on SNSs in the Omani context. This, she argued,</w:t>
      </w:r>
      <w:r w:rsidRPr="00C2018E">
        <w:rPr>
          <w:rFonts w:asciiTheme="majorBidi" w:hAnsiTheme="majorBidi"/>
          <w:lang w:val="en-GB"/>
        </w:rPr>
        <w:t xml:space="preserve"> was due to </w:t>
      </w:r>
      <w:r w:rsidRPr="00C2018E">
        <w:rPr>
          <w:rFonts w:asciiTheme="majorBidi" w:hAnsiTheme="majorBidi" w:cstheme="majorBidi"/>
          <w:szCs w:val="24"/>
          <w:lang w:val="en-GB" w:bidi="ar-AE"/>
        </w:rPr>
        <w:t>a</w:t>
      </w:r>
      <w:r w:rsidRPr="00C2018E">
        <w:rPr>
          <w:rFonts w:asciiTheme="majorBidi" w:hAnsiTheme="majorBidi"/>
          <w:lang w:val="en-GB"/>
        </w:rPr>
        <w:t xml:space="preserve"> lack of </w:t>
      </w:r>
      <w:r w:rsidRPr="00C2018E">
        <w:rPr>
          <w:rFonts w:asciiTheme="majorBidi" w:hAnsiTheme="majorBidi" w:cstheme="majorBidi"/>
          <w:szCs w:val="24"/>
          <w:lang w:val="en-GB" w:bidi="ar-AE"/>
        </w:rPr>
        <w:t>real-world</w:t>
      </w:r>
      <w:r w:rsidRPr="00C2018E">
        <w:rPr>
          <w:rFonts w:asciiTheme="majorBidi" w:hAnsiTheme="majorBidi"/>
          <w:lang w:val="en-GB"/>
        </w:rPr>
        <w:t xml:space="preserve"> platforms for </w:t>
      </w:r>
      <w:r w:rsidRPr="00C2018E">
        <w:rPr>
          <w:rFonts w:asciiTheme="majorBidi" w:hAnsiTheme="majorBidi" w:cstheme="majorBidi"/>
          <w:szCs w:val="24"/>
          <w:lang w:val="en-GB" w:bidi="ar-AE"/>
        </w:rPr>
        <w:t xml:space="preserve">women’s </w:t>
      </w:r>
      <w:r w:rsidRPr="00C2018E">
        <w:rPr>
          <w:rFonts w:asciiTheme="majorBidi" w:hAnsiTheme="majorBidi"/>
          <w:lang w:val="en-GB"/>
        </w:rPr>
        <w:t xml:space="preserve">self-expression. </w:t>
      </w:r>
      <w:r w:rsidRPr="00C2018E">
        <w:rPr>
          <w:rFonts w:asciiTheme="majorBidi" w:hAnsiTheme="majorBidi" w:cstheme="majorBidi"/>
          <w:szCs w:val="24"/>
          <w:lang w:val="en-GB" w:bidi="ar-AE"/>
        </w:rPr>
        <w:t>Thus, the female users had a greater</w:t>
      </w:r>
      <w:r w:rsidRPr="00C2018E">
        <w:rPr>
          <w:rFonts w:asciiTheme="majorBidi" w:hAnsiTheme="majorBidi"/>
          <w:lang w:val="en-GB"/>
        </w:rPr>
        <w:t xml:space="preserve"> need </w:t>
      </w:r>
      <w:r w:rsidRPr="00C2018E">
        <w:rPr>
          <w:rFonts w:asciiTheme="majorBidi" w:hAnsiTheme="majorBidi" w:cstheme="majorBidi"/>
          <w:szCs w:val="24"/>
          <w:lang w:val="en-GB" w:bidi="ar-AE"/>
        </w:rPr>
        <w:t xml:space="preserve">than the male users </w:t>
      </w:r>
      <w:r w:rsidRPr="00C2018E">
        <w:rPr>
          <w:rFonts w:asciiTheme="majorBidi" w:hAnsiTheme="majorBidi"/>
          <w:lang w:val="en-GB"/>
        </w:rPr>
        <w:t xml:space="preserve">for a platform </w:t>
      </w:r>
      <w:r w:rsidRPr="00C2018E">
        <w:rPr>
          <w:rFonts w:asciiTheme="majorBidi" w:hAnsiTheme="majorBidi" w:cstheme="majorBidi"/>
          <w:szCs w:val="24"/>
          <w:lang w:val="en-GB" w:bidi="ar-AE"/>
        </w:rPr>
        <w:t xml:space="preserve">in which </w:t>
      </w:r>
      <w:r w:rsidRPr="00C2018E">
        <w:rPr>
          <w:rFonts w:asciiTheme="majorBidi" w:hAnsiTheme="majorBidi"/>
          <w:lang w:val="en-GB"/>
        </w:rPr>
        <w:t xml:space="preserve">to express themselves and share </w:t>
      </w:r>
      <w:r w:rsidRPr="00C2018E">
        <w:rPr>
          <w:rFonts w:asciiTheme="majorBidi" w:hAnsiTheme="majorBidi" w:cstheme="majorBidi"/>
          <w:szCs w:val="24"/>
          <w:lang w:val="en-GB" w:bidi="ar-AE"/>
        </w:rPr>
        <w:t xml:space="preserve">their </w:t>
      </w:r>
      <w:r w:rsidRPr="00C2018E">
        <w:rPr>
          <w:rFonts w:asciiTheme="majorBidi" w:hAnsiTheme="majorBidi"/>
          <w:lang w:val="en-GB"/>
        </w:rPr>
        <w:t>daily experiences</w:t>
      </w:r>
      <w:r w:rsidRPr="00C2018E">
        <w:rPr>
          <w:rFonts w:asciiTheme="majorBidi" w:hAnsiTheme="majorBidi" w:cstheme="majorBidi"/>
          <w:szCs w:val="24"/>
          <w:lang w:val="en-GB" w:bidi="ar-AE"/>
        </w:rPr>
        <w:t>. Unlike female users,</w:t>
      </w:r>
      <w:r w:rsidRPr="00C2018E">
        <w:rPr>
          <w:rFonts w:asciiTheme="majorBidi" w:hAnsiTheme="majorBidi"/>
          <w:lang w:val="en-GB"/>
        </w:rPr>
        <w:t xml:space="preserve"> male users had many alternative </w:t>
      </w:r>
      <w:r w:rsidRPr="00C2018E">
        <w:rPr>
          <w:rFonts w:asciiTheme="majorBidi" w:hAnsiTheme="majorBidi" w:cstheme="majorBidi"/>
          <w:szCs w:val="24"/>
          <w:lang w:val="en-GB" w:bidi="ar-AE"/>
        </w:rPr>
        <w:t xml:space="preserve">(real-world) </w:t>
      </w:r>
      <w:r w:rsidRPr="00C2018E">
        <w:rPr>
          <w:rFonts w:asciiTheme="majorBidi" w:hAnsiTheme="majorBidi"/>
          <w:lang w:val="en-GB"/>
        </w:rPr>
        <w:t xml:space="preserve">spaces </w:t>
      </w:r>
      <w:r w:rsidRPr="00C2018E">
        <w:rPr>
          <w:rFonts w:asciiTheme="majorBidi" w:hAnsiTheme="majorBidi" w:cstheme="majorBidi"/>
          <w:szCs w:val="24"/>
          <w:lang w:val="en-GB" w:bidi="ar-AE"/>
        </w:rPr>
        <w:t xml:space="preserve">in which </w:t>
      </w:r>
      <w:r w:rsidRPr="00C2018E">
        <w:rPr>
          <w:rFonts w:asciiTheme="majorBidi" w:hAnsiTheme="majorBidi"/>
          <w:lang w:val="en-GB"/>
        </w:rPr>
        <w:t xml:space="preserve">to meet their friends and share </w:t>
      </w:r>
      <w:r w:rsidRPr="00C2018E">
        <w:rPr>
          <w:rFonts w:asciiTheme="majorBidi" w:hAnsiTheme="majorBidi" w:cstheme="majorBidi"/>
          <w:szCs w:val="24"/>
          <w:lang w:val="en-GB" w:bidi="ar-AE"/>
        </w:rPr>
        <w:t>their</w:t>
      </w:r>
      <w:r w:rsidRPr="00C2018E">
        <w:rPr>
          <w:rFonts w:asciiTheme="majorBidi" w:hAnsiTheme="majorBidi"/>
          <w:lang w:val="en-GB"/>
        </w:rPr>
        <w:t xml:space="preserve"> life experiences</w:t>
      </w:r>
      <w:r w:rsidRPr="00C2018E">
        <w:rPr>
          <w:rFonts w:asciiTheme="majorBidi" w:hAnsiTheme="majorBidi" w:cstheme="majorBidi"/>
          <w:szCs w:val="24"/>
          <w:lang w:val="en-GB" w:bidi="ar-AE"/>
        </w:rPr>
        <w:t xml:space="preserve">. This participant </w:t>
      </w:r>
      <w:r w:rsidRPr="00C2018E">
        <w:rPr>
          <w:rFonts w:asciiTheme="majorBidi" w:hAnsiTheme="majorBidi"/>
          <w:lang w:val="en-GB"/>
        </w:rPr>
        <w:t xml:space="preserve">reported that she and her friends </w:t>
      </w:r>
      <w:r w:rsidRPr="00C2018E">
        <w:rPr>
          <w:rFonts w:asciiTheme="majorBidi" w:hAnsiTheme="majorBidi" w:cstheme="majorBidi"/>
          <w:szCs w:val="24"/>
          <w:lang w:val="en-GB" w:bidi="ar-AE"/>
        </w:rPr>
        <w:t xml:space="preserve">had </w:t>
      </w:r>
      <w:r w:rsidRPr="00C2018E">
        <w:rPr>
          <w:rFonts w:asciiTheme="majorBidi" w:hAnsiTheme="majorBidi"/>
          <w:lang w:val="en-GB"/>
        </w:rPr>
        <w:t xml:space="preserve">found </w:t>
      </w:r>
      <w:r w:rsidRPr="00C2018E">
        <w:rPr>
          <w:rFonts w:asciiTheme="majorBidi" w:hAnsiTheme="majorBidi" w:cstheme="majorBidi"/>
          <w:szCs w:val="24"/>
          <w:lang w:val="en-GB" w:bidi="ar-AE"/>
        </w:rPr>
        <w:t>spaces</w:t>
      </w:r>
      <w:r w:rsidRPr="00C2018E">
        <w:rPr>
          <w:rFonts w:asciiTheme="majorBidi" w:hAnsiTheme="majorBidi"/>
          <w:lang w:val="en-GB"/>
        </w:rPr>
        <w:t xml:space="preserve"> in SNSs, which allowed them to meet regularly</w:t>
      </w:r>
      <w:r w:rsidRPr="00C2018E">
        <w:rPr>
          <w:rFonts w:asciiTheme="majorBidi" w:hAnsiTheme="majorBidi" w:cstheme="majorBidi"/>
          <w:szCs w:val="24"/>
          <w:lang w:val="en-GB" w:bidi="ar-AE"/>
        </w:rPr>
        <w:t>,</w:t>
      </w:r>
      <w:r w:rsidRPr="00C2018E">
        <w:rPr>
          <w:rFonts w:asciiTheme="majorBidi" w:hAnsiTheme="majorBidi"/>
          <w:lang w:val="en-GB"/>
        </w:rPr>
        <w:t xml:space="preserve"> too.</w:t>
      </w:r>
    </w:p>
    <w:p w14:paraId="0C831CB3" w14:textId="364A5CC2"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This</w:t>
      </w:r>
      <w:r w:rsidRPr="00C2018E">
        <w:rPr>
          <w:rFonts w:asciiTheme="majorBidi" w:hAnsiTheme="majorBidi"/>
          <w:lang w:val="en-GB"/>
        </w:rPr>
        <w:t xml:space="preserve"> participant </w:t>
      </w:r>
      <w:r w:rsidRPr="00C2018E">
        <w:rPr>
          <w:rFonts w:asciiTheme="majorBidi" w:hAnsiTheme="majorBidi" w:cstheme="majorBidi"/>
          <w:szCs w:val="24"/>
          <w:lang w:val="en-GB" w:bidi="ar-AE"/>
        </w:rPr>
        <w:t>used the phrase</w:t>
      </w:r>
      <w:r w:rsidRPr="00C2018E">
        <w:rPr>
          <w:rFonts w:asciiTheme="majorBidi" w:hAnsiTheme="majorBidi"/>
          <w:lang w:val="en-GB"/>
        </w:rPr>
        <w:t xml:space="preserve"> “you know” </w:t>
      </w:r>
      <w:r w:rsidRPr="00C2018E">
        <w:rPr>
          <w:rFonts w:asciiTheme="majorBidi" w:hAnsiTheme="majorBidi" w:cstheme="majorBidi"/>
          <w:szCs w:val="24"/>
          <w:lang w:val="en-GB" w:bidi="ar-AE"/>
        </w:rPr>
        <w:t>to refer</w:t>
      </w:r>
      <w:r w:rsidRPr="00C2018E">
        <w:rPr>
          <w:rFonts w:asciiTheme="majorBidi" w:hAnsiTheme="majorBidi"/>
          <w:lang w:val="en-GB"/>
        </w:rPr>
        <w:t xml:space="preserve"> to </w:t>
      </w:r>
      <w:r w:rsidRPr="00C2018E">
        <w:rPr>
          <w:rFonts w:asciiTheme="majorBidi" w:hAnsiTheme="majorBidi" w:cstheme="majorBidi"/>
          <w:szCs w:val="24"/>
          <w:lang w:val="en-GB" w:bidi="ar-AE"/>
        </w:rPr>
        <w:t xml:space="preserve">Omani social </w:t>
      </w:r>
      <w:r w:rsidRPr="00C2018E">
        <w:rPr>
          <w:rFonts w:asciiTheme="majorBidi" w:hAnsiTheme="majorBidi"/>
          <w:lang w:val="en-GB"/>
        </w:rPr>
        <w:t xml:space="preserve">constraints </w:t>
      </w:r>
      <w:r w:rsidRPr="00C2018E">
        <w:rPr>
          <w:rFonts w:asciiTheme="majorBidi" w:hAnsiTheme="majorBidi" w:cstheme="majorBidi"/>
          <w:szCs w:val="24"/>
          <w:lang w:val="en-GB" w:bidi="ar-AE"/>
        </w:rPr>
        <w:t>that confine women</w:t>
      </w:r>
      <w:r w:rsidRPr="00C2018E">
        <w:rPr>
          <w:rFonts w:asciiTheme="majorBidi" w:hAnsiTheme="majorBidi"/>
          <w:lang w:val="en-GB"/>
        </w:rPr>
        <w:t xml:space="preserve"> to certain </w:t>
      </w:r>
      <w:r w:rsidR="00DB17F0" w:rsidRPr="00C2018E">
        <w:rPr>
          <w:rFonts w:asciiTheme="majorBidi" w:hAnsiTheme="majorBidi" w:cstheme="majorBidi"/>
          <w:szCs w:val="24"/>
          <w:lang w:bidi="ar-AE"/>
        </w:rPr>
        <w:t xml:space="preserve">expectations in the </w:t>
      </w:r>
      <w:r w:rsidRPr="00C2018E">
        <w:rPr>
          <w:rFonts w:asciiTheme="majorBidi" w:hAnsiTheme="majorBidi"/>
        </w:rPr>
        <w:t xml:space="preserve">community and </w:t>
      </w:r>
      <w:r w:rsidR="00DB17F0" w:rsidRPr="00C2018E">
        <w:rPr>
          <w:rFonts w:asciiTheme="majorBidi" w:hAnsiTheme="majorBidi" w:cstheme="majorBidi"/>
          <w:szCs w:val="24"/>
          <w:lang w:bidi="ar-AE"/>
        </w:rPr>
        <w:t xml:space="preserve">in the family, that limited </w:t>
      </w:r>
      <w:r w:rsidR="00704377" w:rsidRPr="00C2018E">
        <w:rPr>
          <w:rFonts w:asciiTheme="majorBidi" w:hAnsiTheme="majorBidi" w:cstheme="majorBidi"/>
          <w:szCs w:val="24"/>
          <w:lang w:bidi="ar-AE"/>
        </w:rPr>
        <w:t>women</w:t>
      </w:r>
      <w:r w:rsidR="00DB17F0" w:rsidRPr="00C2018E">
        <w:rPr>
          <w:rFonts w:asciiTheme="majorBidi" w:hAnsiTheme="majorBidi" w:cstheme="majorBidi"/>
          <w:szCs w:val="24"/>
          <w:lang w:bidi="ar-AE"/>
        </w:rPr>
        <w:t xml:space="preserve"> gathering</w:t>
      </w:r>
      <w:r w:rsidRPr="00C2018E">
        <w:rPr>
          <w:rFonts w:asciiTheme="majorBidi" w:hAnsiTheme="majorBidi"/>
        </w:rPr>
        <w:t xml:space="preserve"> outside homes</w:t>
      </w:r>
      <w:r w:rsidR="00DB17F0" w:rsidRPr="00C2018E">
        <w:rPr>
          <w:rFonts w:asciiTheme="majorBidi" w:hAnsiTheme="majorBidi" w:cstheme="majorBidi"/>
          <w:szCs w:val="24"/>
          <w:lang w:bidi="ar-AE"/>
        </w:rPr>
        <w:t xml:space="preserve"> and </w:t>
      </w:r>
      <w:r w:rsidRPr="00C2018E">
        <w:rPr>
          <w:rFonts w:asciiTheme="majorBidi" w:hAnsiTheme="majorBidi"/>
        </w:rPr>
        <w:t>educational settings</w:t>
      </w:r>
      <w:r w:rsidRPr="00C2018E">
        <w:rPr>
          <w:rFonts w:asciiTheme="majorBidi" w:hAnsiTheme="majorBidi" w:cstheme="majorBidi"/>
          <w:szCs w:val="24"/>
          <w:lang w:val="en-GB" w:bidi="ar-AE"/>
        </w:rPr>
        <w:t xml:space="preserve">. These constraints </w:t>
      </w:r>
      <w:r w:rsidRPr="00C2018E">
        <w:rPr>
          <w:rFonts w:asciiTheme="majorBidi" w:hAnsiTheme="majorBidi"/>
          <w:lang w:val="en-GB"/>
        </w:rPr>
        <w:t xml:space="preserve">apparently pushed </w:t>
      </w:r>
      <w:r w:rsidRPr="00C2018E">
        <w:rPr>
          <w:rFonts w:asciiTheme="majorBidi" w:hAnsiTheme="majorBidi" w:cstheme="majorBidi"/>
          <w:szCs w:val="24"/>
          <w:lang w:val="en-GB" w:bidi="ar-AE"/>
        </w:rPr>
        <w:t>some of the</w:t>
      </w:r>
      <w:r w:rsidRPr="00C2018E">
        <w:rPr>
          <w:rFonts w:asciiTheme="majorBidi" w:hAnsiTheme="majorBidi"/>
        </w:rPr>
        <w:t xml:space="preserve"> female participants to </w:t>
      </w:r>
      <w:r w:rsidR="00DB17F0" w:rsidRPr="00C2018E">
        <w:rPr>
          <w:rFonts w:asciiTheme="majorBidi" w:hAnsiTheme="majorBidi" w:cstheme="majorBidi"/>
          <w:szCs w:val="24"/>
          <w:lang w:bidi="ar-AE"/>
        </w:rPr>
        <w:t xml:space="preserve">online spaces. </w:t>
      </w:r>
      <w:r w:rsidR="00F154C6" w:rsidRPr="00C2018E">
        <w:t>‘You know’ was also referring to the fact that I am an Omani woman and I would know what this is like.</w:t>
      </w:r>
      <w:r w:rsidRPr="00C2018E">
        <w:rPr>
          <w:lang w:val="en-GB"/>
        </w:rPr>
        <w:t xml:space="preserve"> </w:t>
      </w:r>
    </w:p>
    <w:p w14:paraId="1CF0B98C" w14:textId="284BDECA" w:rsidR="00B53DE1" w:rsidRPr="00C2018E" w:rsidRDefault="00B53DE1" w:rsidP="00D8183E">
      <w:pPr>
        <w:autoSpaceDE w:val="0"/>
        <w:autoSpaceDN w:val="0"/>
        <w:adjustRightInd w:val="0"/>
        <w:ind w:left="360"/>
        <w:rPr>
          <w:lang w:val="en-GB"/>
        </w:rPr>
      </w:pPr>
      <w:r w:rsidRPr="00C2018E">
        <w:rPr>
          <w:rFonts w:asciiTheme="majorBidi" w:hAnsiTheme="majorBidi"/>
          <w:lang w:val="en-GB"/>
        </w:rPr>
        <w:t xml:space="preserve">The following examples (all from female </w:t>
      </w:r>
      <w:r w:rsidRPr="00C2018E">
        <w:rPr>
          <w:rFonts w:asciiTheme="majorBidi" w:hAnsiTheme="majorBidi"/>
        </w:rPr>
        <w:t>participants</w:t>
      </w:r>
      <w:r w:rsidR="005E4399" w:rsidRPr="00C2018E">
        <w:rPr>
          <w:rFonts w:asciiTheme="majorBidi" w:hAnsiTheme="majorBidi" w:cstheme="majorBidi"/>
          <w:szCs w:val="24"/>
          <w:lang w:bidi="ar-AE"/>
        </w:rPr>
        <w:t xml:space="preserve"> in the mixed-gender groups</w:t>
      </w:r>
      <w:r w:rsidRPr="00C2018E">
        <w:rPr>
          <w:rFonts w:asciiTheme="majorBidi" w:hAnsiTheme="majorBidi"/>
          <w:lang w:val="en-GB"/>
        </w:rPr>
        <w:t xml:space="preserve">) show that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female participants </w:t>
      </w:r>
      <w:r w:rsidRPr="00C2018E">
        <w:rPr>
          <w:rFonts w:asciiTheme="majorBidi" w:hAnsiTheme="majorBidi" w:cstheme="majorBidi"/>
          <w:szCs w:val="24"/>
          <w:lang w:val="en-GB" w:bidi="ar-AE"/>
        </w:rPr>
        <w:t>actively interacted with others and shared their</w:t>
      </w:r>
      <w:r w:rsidRPr="00C2018E">
        <w:rPr>
          <w:rFonts w:asciiTheme="majorBidi" w:hAnsiTheme="majorBidi"/>
          <w:lang w:val="en-GB"/>
        </w:rPr>
        <w:t xml:space="preserve"> life experiences via SNSs</w:t>
      </w:r>
      <w:r w:rsidRPr="00C2018E">
        <w:rPr>
          <w:rFonts w:asciiTheme="majorBidi" w:hAnsiTheme="majorBidi" w:cstheme="majorBidi"/>
          <w:szCs w:val="24"/>
          <w:lang w:val="en-GB" w:bidi="ar-AE"/>
        </w:rPr>
        <w:t>:</w:t>
      </w:r>
    </w:p>
    <w:p w14:paraId="5A0B0461"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Without SNSs, I feel cut off from my friends. I need to talk to my friends and other people. This gives you fun and enjoyment. I do not meet them anywhere else.</w:t>
      </w:r>
      <w:r w:rsidRPr="00C2018E">
        <w:rPr>
          <w:rFonts w:asciiTheme="majorBidi" w:hAnsiTheme="majorBidi"/>
          <w:lang w:val="en-GB"/>
        </w:rPr>
        <w:t>”</w:t>
      </w:r>
    </w:p>
    <w:p w14:paraId="73B3D2E1"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 xml:space="preserve"> “</w:t>
      </w:r>
      <w:r w:rsidRPr="00C2018E">
        <w:rPr>
          <w:rFonts w:asciiTheme="majorBidi" w:hAnsiTheme="majorBidi"/>
          <w:i/>
          <w:lang w:val="en-GB"/>
        </w:rPr>
        <w:t>I post on Instagram for myself and close friends. It is more like an online album for me to record my daily life and share it with close friends.</w:t>
      </w:r>
      <w:r w:rsidRPr="00C2018E">
        <w:rPr>
          <w:rFonts w:asciiTheme="majorBidi" w:hAnsiTheme="majorBidi"/>
          <w:lang w:val="en-GB"/>
        </w:rPr>
        <w:t>”</w:t>
      </w:r>
    </w:p>
    <w:p w14:paraId="54ADF32E"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lastRenderedPageBreak/>
        <w:t>“</w:t>
      </w:r>
      <w:r w:rsidRPr="00C2018E">
        <w:rPr>
          <w:rFonts w:asciiTheme="majorBidi" w:hAnsiTheme="majorBidi"/>
          <w:i/>
          <w:lang w:val="en-GB"/>
        </w:rPr>
        <w:t>I don’t have lots of followers. I choose friends carefully. I keep logging in on SNSs to check out and respond to my friends and comment on their pictures and updates.</w:t>
      </w:r>
      <w:r w:rsidRPr="00C2018E">
        <w:rPr>
          <w:rFonts w:asciiTheme="majorBidi" w:hAnsiTheme="majorBidi"/>
          <w:lang w:val="en-GB"/>
        </w:rPr>
        <w:t xml:space="preserve">” </w:t>
      </w:r>
    </w:p>
    <w:p w14:paraId="15884361" w14:textId="3BE2370B"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These views very clearly indicate the relative freedom </w:t>
      </w:r>
      <w:r w:rsidRPr="00C2018E">
        <w:rPr>
          <w:rFonts w:asciiTheme="majorBidi" w:hAnsiTheme="majorBidi" w:cstheme="majorBidi"/>
          <w:szCs w:val="24"/>
          <w:lang w:val="en-GB" w:bidi="ar-AE"/>
        </w:rPr>
        <w:t xml:space="preserve">that </w:t>
      </w:r>
      <w:r w:rsidRPr="00C2018E">
        <w:rPr>
          <w:rFonts w:asciiTheme="majorBidi" w:hAnsiTheme="majorBidi"/>
          <w:lang w:val="en-GB"/>
        </w:rPr>
        <w:t xml:space="preserve">these female students found </w:t>
      </w:r>
      <w:r w:rsidRPr="00C2018E">
        <w:rPr>
          <w:rFonts w:asciiTheme="majorBidi" w:hAnsiTheme="majorBidi" w:cstheme="majorBidi"/>
          <w:szCs w:val="24"/>
          <w:lang w:val="en-GB" w:bidi="ar-AE"/>
        </w:rPr>
        <w:t>on</w:t>
      </w:r>
      <w:r w:rsidRPr="00C2018E">
        <w:rPr>
          <w:rFonts w:asciiTheme="majorBidi" w:hAnsiTheme="majorBidi"/>
          <w:lang w:val="en-GB"/>
        </w:rPr>
        <w:t xml:space="preserve"> SNSs. </w:t>
      </w:r>
      <w:r w:rsidRPr="00C2018E">
        <w:rPr>
          <w:rFonts w:asciiTheme="majorBidi" w:hAnsiTheme="majorBidi" w:cstheme="majorBidi"/>
          <w:szCs w:val="24"/>
          <w:lang w:val="en-GB" w:bidi="ar-AE"/>
        </w:rPr>
        <w:t>The</w:t>
      </w:r>
      <w:r w:rsidRPr="00C2018E">
        <w:rPr>
          <w:rFonts w:asciiTheme="majorBidi" w:hAnsiTheme="majorBidi"/>
          <w:lang w:val="en-GB"/>
        </w:rPr>
        <w:t xml:space="preserve"> SNSs </w:t>
      </w:r>
      <w:r w:rsidRPr="00C2018E">
        <w:rPr>
          <w:rFonts w:ascii="Times-Roman" w:hAnsi="Times-Roman" w:cs="Times-Roman"/>
          <w:szCs w:val="24"/>
          <w:lang w:val="en-GB"/>
        </w:rPr>
        <w:t>offered</w:t>
      </w:r>
      <w:r w:rsidRPr="00C2018E">
        <w:rPr>
          <w:rFonts w:ascii="Times-Roman" w:hAnsi="Times-Roman"/>
          <w:lang w:val="en-GB"/>
        </w:rPr>
        <w:t xml:space="preserve"> a space </w:t>
      </w:r>
      <w:r w:rsidRPr="00C2018E">
        <w:rPr>
          <w:rFonts w:ascii="Times-Roman" w:hAnsi="Times-Roman" w:cs="Times-Roman"/>
          <w:szCs w:val="24"/>
          <w:lang w:val="en-GB"/>
        </w:rPr>
        <w:t>in which they could</w:t>
      </w:r>
      <w:r w:rsidRPr="00C2018E">
        <w:rPr>
          <w:rFonts w:ascii="Times-Roman" w:hAnsi="Times-Roman"/>
          <w:lang w:val="en-GB"/>
        </w:rPr>
        <w:t xml:space="preserve"> push the limits of self-expression and </w:t>
      </w:r>
      <w:r w:rsidRPr="00C2018E">
        <w:rPr>
          <w:rFonts w:ascii="Times-Roman" w:hAnsi="Times-Roman" w:cs="Times-Roman"/>
          <w:szCs w:val="24"/>
          <w:lang w:val="en-GB"/>
        </w:rPr>
        <w:t>interaction</w:t>
      </w:r>
      <w:r w:rsidRPr="00C2018E">
        <w:rPr>
          <w:rFonts w:ascii="Times-Roman" w:hAnsi="Times-Roman"/>
          <w:lang w:val="en-GB"/>
        </w:rPr>
        <w:t xml:space="preserve"> beyond </w:t>
      </w:r>
      <w:r w:rsidRPr="00C2018E">
        <w:rPr>
          <w:rFonts w:ascii="Times-Roman" w:hAnsi="Times-Roman" w:cs="Times-Roman"/>
          <w:szCs w:val="24"/>
          <w:lang w:val="en-GB"/>
        </w:rPr>
        <w:t>their offline</w:t>
      </w:r>
      <w:r w:rsidRPr="00C2018E">
        <w:rPr>
          <w:rFonts w:ascii="Times-Roman" w:hAnsi="Times-Roman"/>
          <w:lang w:val="en-GB"/>
        </w:rPr>
        <w:t xml:space="preserve"> circumstances.</w:t>
      </w:r>
      <w:r w:rsidRPr="00C2018E">
        <w:rPr>
          <w:rFonts w:asciiTheme="majorBidi" w:hAnsiTheme="majorBidi"/>
          <w:lang w:val="en-GB"/>
        </w:rPr>
        <w:t xml:space="preserve"> They described their online </w:t>
      </w:r>
      <w:r w:rsidRPr="00C2018E">
        <w:rPr>
          <w:rFonts w:asciiTheme="majorBidi" w:hAnsiTheme="majorBidi" w:cstheme="majorBidi"/>
          <w:szCs w:val="24"/>
          <w:lang w:val="en-GB" w:bidi="ar-AE"/>
        </w:rPr>
        <w:t>gatherings as being</w:t>
      </w:r>
      <w:r w:rsidRPr="00C2018E">
        <w:rPr>
          <w:rFonts w:asciiTheme="majorBidi" w:hAnsiTheme="majorBidi"/>
          <w:lang w:val="en-GB"/>
        </w:rPr>
        <w:t xml:space="preserve"> like </w:t>
      </w:r>
      <w:r w:rsidRPr="00C2018E">
        <w:rPr>
          <w:rFonts w:asciiTheme="majorBidi" w:hAnsiTheme="majorBidi" w:cstheme="majorBidi"/>
          <w:szCs w:val="24"/>
          <w:lang w:val="en-GB" w:bidi="ar-AE"/>
        </w:rPr>
        <w:t xml:space="preserve">those from offline </w:t>
      </w:r>
      <w:r w:rsidRPr="00C2018E">
        <w:rPr>
          <w:rFonts w:asciiTheme="majorBidi" w:hAnsiTheme="majorBidi"/>
          <w:lang w:val="en-GB"/>
        </w:rPr>
        <w:t>spaces</w:t>
      </w:r>
      <w:r w:rsidRPr="00C2018E">
        <w:rPr>
          <w:rFonts w:asciiTheme="majorBidi" w:hAnsiTheme="majorBidi" w:cstheme="majorBidi"/>
          <w:szCs w:val="24"/>
          <w:lang w:val="en-GB" w:bidi="ar-AE"/>
        </w:rPr>
        <w:t xml:space="preserve"> and mentioned</w:t>
      </w:r>
      <w:r w:rsidRPr="00C2018E">
        <w:rPr>
          <w:rFonts w:asciiTheme="majorBidi" w:hAnsiTheme="majorBidi"/>
          <w:lang w:val="en-GB"/>
        </w:rPr>
        <w:t xml:space="preserve"> that they </w:t>
      </w:r>
      <w:r w:rsidRPr="00C2018E">
        <w:rPr>
          <w:rFonts w:asciiTheme="majorBidi" w:hAnsiTheme="majorBidi" w:cstheme="majorBidi"/>
          <w:szCs w:val="24"/>
          <w:lang w:val="en-GB" w:bidi="ar-AE"/>
        </w:rPr>
        <w:t>used SNSs to spend time with</w:t>
      </w:r>
      <w:r w:rsidRPr="00C2018E">
        <w:rPr>
          <w:rFonts w:asciiTheme="majorBidi" w:hAnsiTheme="majorBidi"/>
          <w:lang w:val="en-GB"/>
        </w:rPr>
        <w:t xml:space="preserve"> their friends and </w:t>
      </w:r>
      <w:r w:rsidRPr="00C2018E">
        <w:rPr>
          <w:rFonts w:asciiTheme="majorBidi" w:hAnsiTheme="majorBidi" w:cstheme="majorBidi"/>
          <w:szCs w:val="24"/>
          <w:lang w:val="en-GB" w:bidi="ar-AE"/>
        </w:rPr>
        <w:t>share</w:t>
      </w:r>
      <w:r w:rsidRPr="00C2018E">
        <w:rPr>
          <w:rFonts w:asciiTheme="majorBidi" w:hAnsiTheme="majorBidi"/>
          <w:lang w:val="en-GB"/>
        </w:rPr>
        <w:t xml:space="preserve"> their daily experiences.</w:t>
      </w:r>
    </w:p>
    <w:p w14:paraId="278DA925" w14:textId="3A1462D2" w:rsidR="00B53DE1" w:rsidRPr="00C2018E" w:rsidRDefault="00EB3AFB" w:rsidP="00D8183E">
      <w:pPr>
        <w:autoSpaceDE w:val="0"/>
        <w:autoSpaceDN w:val="0"/>
        <w:adjustRightInd w:val="0"/>
        <w:ind w:left="360"/>
        <w:rPr>
          <w:lang w:val="en-GB"/>
        </w:rPr>
      </w:pPr>
      <w:r w:rsidRPr="00C2018E">
        <w:rPr>
          <w:lang w:val="en-GB"/>
        </w:rPr>
        <w:t>P</w:t>
      </w:r>
      <w:r w:rsidR="00B53DE1" w:rsidRPr="00C2018E">
        <w:rPr>
          <w:lang w:val="en-GB"/>
        </w:rPr>
        <w:t xml:space="preserve">revious researchers have shown that there is a gender difference in SNS usage. One viewpoint is that women use SNSs significantly more than men; for instance, Brenner (2013) found that 71% of all women used SNSs, as compared to only 29% of men. Nevertheless, other researchers have argued that men use SNSs more than women do. For instance, Akyildiz and Argan (2012) stated that men (compared to women) used Facebook more, had more friends, and spent significantly more time on Facebook. The evidence seems inconclusive at this time; perhaps variables other than just gender are at play with regard to the use of specific SNSs. </w:t>
      </w:r>
    </w:p>
    <w:p w14:paraId="009EC02B" w14:textId="77777777" w:rsidR="00B53DE1" w:rsidRPr="00C2018E" w:rsidRDefault="00B53DE1" w:rsidP="00D8183E">
      <w:pPr>
        <w:keepNext/>
        <w:keepLines/>
        <w:numPr>
          <w:ilvl w:val="4"/>
          <w:numId w:val="1"/>
        </w:numPr>
        <w:ind w:left="648"/>
        <w:outlineLvl w:val="4"/>
        <w:rPr>
          <w:rFonts w:asciiTheme="majorBidi" w:hAnsiTheme="majorBidi"/>
          <w:b/>
          <w:rtl/>
          <w:lang w:val="en-GB" w:bidi="ar-AE"/>
        </w:rPr>
      </w:pPr>
      <w:r w:rsidRPr="00C2018E">
        <w:rPr>
          <w:rFonts w:asciiTheme="majorBidi" w:hAnsiTheme="majorBidi"/>
          <w:b/>
          <w:lang w:val="en-GB"/>
        </w:rPr>
        <w:t xml:space="preserve"> Self-Exposure</w:t>
      </w:r>
    </w:p>
    <w:p w14:paraId="3A6EB02B" w14:textId="501775EF" w:rsidR="00B53DE1" w:rsidRPr="00C2018E" w:rsidRDefault="006845F1" w:rsidP="00D8183E">
      <w:pPr>
        <w:ind w:left="360"/>
        <w:rPr>
          <w:rFonts w:asciiTheme="majorBidi" w:hAnsiTheme="majorBidi"/>
          <w:lang w:val="en-GB"/>
        </w:rPr>
      </w:pPr>
      <w:r w:rsidRPr="00C2018E">
        <w:rPr>
          <w:rFonts w:asciiTheme="majorBidi" w:hAnsiTheme="majorBidi"/>
          <w:lang w:val="en-GB"/>
        </w:rPr>
        <w:t>T</w:t>
      </w:r>
      <w:r w:rsidR="00B53DE1" w:rsidRPr="00C2018E">
        <w:rPr>
          <w:rFonts w:asciiTheme="majorBidi" w:hAnsiTheme="majorBidi"/>
          <w:lang w:val="en-GB"/>
        </w:rPr>
        <w:t xml:space="preserve">he second gender difference that the participants talked about was </w:t>
      </w:r>
      <w:r w:rsidR="00B53DE1" w:rsidRPr="00C2018E">
        <w:rPr>
          <w:rFonts w:asciiTheme="majorBidi" w:hAnsiTheme="majorBidi" w:cstheme="majorBidi"/>
          <w:szCs w:val="24"/>
          <w:lang w:val="en-GB"/>
        </w:rPr>
        <w:t>in</w:t>
      </w:r>
      <w:r w:rsidR="00B53DE1" w:rsidRPr="00C2018E">
        <w:rPr>
          <w:rFonts w:asciiTheme="majorBidi" w:hAnsiTheme="majorBidi"/>
          <w:lang w:val="en-GB"/>
        </w:rPr>
        <w:t xml:space="preserve"> online self-exposure</w:t>
      </w:r>
      <w:r w:rsidR="00B53DE1" w:rsidRPr="00C2018E">
        <w:rPr>
          <w:rFonts w:asciiTheme="majorBidi" w:hAnsiTheme="majorBidi" w:cstheme="majorBidi"/>
          <w:szCs w:val="24"/>
          <w:lang w:val="en-GB"/>
        </w:rPr>
        <w:t>, which was more limited among female students than among</w:t>
      </w:r>
      <w:r w:rsidR="00B53DE1" w:rsidRPr="00C2018E">
        <w:rPr>
          <w:rFonts w:asciiTheme="majorBidi" w:hAnsiTheme="majorBidi"/>
          <w:lang w:val="en-GB"/>
        </w:rPr>
        <w:t xml:space="preserve"> male </w:t>
      </w:r>
      <w:r w:rsidR="00B53DE1" w:rsidRPr="00C2018E">
        <w:rPr>
          <w:rFonts w:asciiTheme="majorBidi" w:hAnsiTheme="majorBidi" w:cstheme="majorBidi"/>
          <w:szCs w:val="24"/>
          <w:lang w:val="en-GB"/>
        </w:rPr>
        <w:t xml:space="preserve">students. For instance, a male student </w:t>
      </w:r>
      <w:r w:rsidR="00B53DE1" w:rsidRPr="00C2018E">
        <w:rPr>
          <w:rFonts w:asciiTheme="majorBidi" w:hAnsiTheme="majorBidi"/>
          <w:lang w:val="en-GB"/>
        </w:rPr>
        <w:t>talked about how female students shared photos:</w:t>
      </w:r>
    </w:p>
    <w:p w14:paraId="43692F19" w14:textId="30CA239C"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They only take pictures of their hands </w:t>
      </w:r>
      <w:r w:rsidRPr="00C2018E">
        <w:rPr>
          <w:rFonts w:asciiTheme="majorBidi" w:hAnsiTheme="majorBidi"/>
          <w:lang w:val="en-GB"/>
        </w:rPr>
        <w:t>[</w:t>
      </w:r>
      <w:r w:rsidRPr="00C2018E">
        <w:rPr>
          <w:rFonts w:asciiTheme="majorBidi" w:hAnsiTheme="majorBidi" w:cstheme="majorBidi"/>
          <w:iCs/>
          <w:szCs w:val="24"/>
          <w:lang w:val="en-GB"/>
        </w:rPr>
        <w:t>laugh</w:t>
      </w:r>
      <w:r w:rsidRPr="00C2018E">
        <w:rPr>
          <w:rFonts w:asciiTheme="majorBidi" w:hAnsiTheme="majorBidi"/>
          <w:lang w:val="en-GB"/>
        </w:rPr>
        <w:t>]</w:t>
      </w:r>
      <w:r w:rsidRPr="00C2018E">
        <w:rPr>
          <w:rFonts w:asciiTheme="majorBidi" w:hAnsiTheme="majorBidi"/>
          <w:i/>
          <w:lang w:val="en-GB"/>
        </w:rPr>
        <w:t xml:space="preserve"> or their shoes or their scar</w:t>
      </w:r>
      <w:r w:rsidR="00C63773" w:rsidRPr="00C2018E">
        <w:rPr>
          <w:rFonts w:asciiTheme="majorBidi" w:hAnsiTheme="majorBidi"/>
          <w:i/>
          <w:lang w:val="en-GB"/>
        </w:rPr>
        <w:t>ves</w:t>
      </w:r>
      <w:r w:rsidRPr="00C2018E">
        <w:rPr>
          <w:rFonts w:asciiTheme="majorBidi" w:hAnsiTheme="majorBidi"/>
          <w:i/>
          <w:lang w:val="en-GB"/>
        </w:rPr>
        <w:t xml:space="preserve"> or fingers </w:t>
      </w:r>
      <w:r w:rsidRPr="00C2018E">
        <w:rPr>
          <w:rFonts w:asciiTheme="majorBidi" w:hAnsiTheme="majorBidi"/>
          <w:lang w:val="en-GB"/>
        </w:rPr>
        <w:t>[</w:t>
      </w:r>
      <w:r w:rsidRPr="00C2018E">
        <w:rPr>
          <w:rFonts w:asciiTheme="majorBidi" w:hAnsiTheme="majorBidi" w:cstheme="majorBidi"/>
          <w:iCs/>
          <w:szCs w:val="24"/>
          <w:lang w:val="en-GB"/>
        </w:rPr>
        <w:t>laugh] . . .</w:t>
      </w:r>
      <w:r w:rsidRPr="00C2018E">
        <w:rPr>
          <w:rFonts w:asciiTheme="majorBidi" w:hAnsiTheme="majorBidi"/>
          <w:i/>
          <w:lang w:val="en-GB"/>
        </w:rPr>
        <w:t xml:space="preserve"> no photos of themselves.</w:t>
      </w:r>
      <w:r w:rsidRPr="00C2018E">
        <w:rPr>
          <w:rFonts w:asciiTheme="majorBidi" w:hAnsiTheme="majorBidi"/>
          <w:lang w:val="en-GB"/>
        </w:rPr>
        <w:t>”</w:t>
      </w:r>
      <w:r w:rsidRPr="00C2018E">
        <w:rPr>
          <w:rFonts w:asciiTheme="majorBidi" w:hAnsiTheme="majorBidi"/>
          <w:i/>
          <w:lang w:val="en-GB"/>
        </w:rPr>
        <w:t xml:space="preserve"> </w:t>
      </w:r>
    </w:p>
    <w:p w14:paraId="0C021A91" w14:textId="2C02A429" w:rsidR="00B53DE1" w:rsidRPr="00C2018E" w:rsidRDefault="00B53DE1" w:rsidP="00D8183E">
      <w:pPr>
        <w:ind w:left="360"/>
        <w:rPr>
          <w:rFonts w:asciiTheme="majorBidi" w:hAnsiTheme="majorBidi"/>
          <w:lang w:val="en-GB"/>
        </w:rPr>
      </w:pPr>
      <w:r w:rsidRPr="00C2018E">
        <w:rPr>
          <w:rFonts w:asciiTheme="majorBidi" w:hAnsiTheme="majorBidi"/>
          <w:lang w:val="en-GB"/>
        </w:rPr>
        <w:lastRenderedPageBreak/>
        <w:t xml:space="preserve">This </w:t>
      </w:r>
      <w:r w:rsidRPr="00C2018E">
        <w:rPr>
          <w:rFonts w:asciiTheme="majorBidi" w:hAnsiTheme="majorBidi" w:cstheme="majorBidi"/>
          <w:szCs w:val="24"/>
          <w:lang w:val="en-GB"/>
        </w:rPr>
        <w:t>participant mocked</w:t>
      </w:r>
      <w:r w:rsidRPr="00C2018E">
        <w:rPr>
          <w:rFonts w:asciiTheme="majorBidi" w:hAnsiTheme="majorBidi"/>
          <w:lang w:val="en-GB"/>
        </w:rPr>
        <w:t xml:space="preserve"> women for following what are commonly perceived </w:t>
      </w:r>
      <w:r w:rsidRPr="00C2018E">
        <w:rPr>
          <w:rFonts w:asciiTheme="majorBidi" w:hAnsiTheme="majorBidi" w:cstheme="majorBidi"/>
          <w:szCs w:val="24"/>
          <w:lang w:val="en-GB"/>
        </w:rPr>
        <w:t>as</w:t>
      </w:r>
      <w:r w:rsidRPr="00C2018E">
        <w:rPr>
          <w:rFonts w:asciiTheme="majorBidi" w:hAnsiTheme="majorBidi"/>
          <w:lang w:val="en-GB"/>
        </w:rPr>
        <w:t xml:space="preserve"> cultural norms and constraints </w:t>
      </w:r>
      <w:r w:rsidRPr="00C2018E">
        <w:rPr>
          <w:rFonts w:asciiTheme="majorBidi" w:hAnsiTheme="majorBidi" w:cstheme="majorBidi"/>
          <w:szCs w:val="24"/>
          <w:lang w:val="en-GB"/>
        </w:rPr>
        <w:t>on</w:t>
      </w:r>
      <w:r w:rsidRPr="00C2018E">
        <w:rPr>
          <w:rFonts w:asciiTheme="majorBidi" w:hAnsiTheme="majorBidi"/>
          <w:lang w:val="en-GB"/>
        </w:rPr>
        <w:t xml:space="preserve"> women’s </w:t>
      </w:r>
      <w:r w:rsidRPr="00C2018E">
        <w:rPr>
          <w:rFonts w:asciiTheme="majorBidi" w:hAnsiTheme="majorBidi" w:cstheme="majorBidi"/>
          <w:szCs w:val="24"/>
          <w:lang w:val="en-GB"/>
        </w:rPr>
        <w:t>behaviour. Comments such as these indicate that women have</w:t>
      </w:r>
      <w:r w:rsidRPr="00C2018E">
        <w:rPr>
          <w:rFonts w:asciiTheme="majorBidi" w:hAnsiTheme="majorBidi"/>
          <w:lang w:val="en-GB"/>
        </w:rPr>
        <w:t xml:space="preserve"> a difficult </w:t>
      </w:r>
      <w:r w:rsidRPr="00C2018E">
        <w:rPr>
          <w:rFonts w:asciiTheme="majorBidi" w:hAnsiTheme="majorBidi" w:cstheme="majorBidi"/>
          <w:szCs w:val="24"/>
          <w:lang w:val="en-GB"/>
        </w:rPr>
        <w:t>situation, as they</w:t>
      </w:r>
      <w:r w:rsidRPr="00C2018E">
        <w:rPr>
          <w:rFonts w:asciiTheme="majorBidi" w:hAnsiTheme="majorBidi"/>
          <w:lang w:val="en-GB"/>
        </w:rPr>
        <w:t xml:space="preserve"> are sometimes </w:t>
      </w:r>
      <w:r w:rsidRPr="00C2018E">
        <w:rPr>
          <w:rFonts w:asciiTheme="majorBidi" w:hAnsiTheme="majorBidi" w:cstheme="majorBidi"/>
          <w:szCs w:val="24"/>
          <w:lang w:val="en-GB"/>
        </w:rPr>
        <w:t>critici</w:t>
      </w:r>
      <w:r w:rsidR="003476EE" w:rsidRPr="00C2018E">
        <w:rPr>
          <w:rFonts w:asciiTheme="majorBidi" w:hAnsiTheme="majorBidi" w:cstheme="majorBidi"/>
          <w:szCs w:val="24"/>
          <w:lang w:val="en-GB"/>
        </w:rPr>
        <w:t>s</w:t>
      </w:r>
      <w:r w:rsidRPr="00C2018E">
        <w:rPr>
          <w:rFonts w:asciiTheme="majorBidi" w:hAnsiTheme="majorBidi" w:cstheme="majorBidi"/>
          <w:szCs w:val="24"/>
          <w:lang w:val="en-GB"/>
        </w:rPr>
        <w:t xml:space="preserve">ed for being both </w:t>
      </w:r>
      <w:r w:rsidRPr="00C2018E">
        <w:rPr>
          <w:rFonts w:asciiTheme="majorBidi" w:hAnsiTheme="majorBidi"/>
          <w:lang w:val="en-GB"/>
        </w:rPr>
        <w:t>too circumspect</w:t>
      </w:r>
      <w:r w:rsidRPr="00C2018E">
        <w:rPr>
          <w:rFonts w:asciiTheme="majorBidi" w:hAnsiTheme="majorBidi" w:cstheme="majorBidi"/>
          <w:szCs w:val="24"/>
          <w:lang w:val="en-GB"/>
        </w:rPr>
        <w:t xml:space="preserve"> and too </w:t>
      </w:r>
      <w:r w:rsidRPr="00C2018E">
        <w:rPr>
          <w:rFonts w:asciiTheme="majorBidi" w:hAnsiTheme="majorBidi"/>
          <w:lang w:val="en-GB"/>
        </w:rPr>
        <w:t>immodest.</w:t>
      </w:r>
      <w:r w:rsidRPr="00C2018E" w:rsidDel="0021112C">
        <w:rPr>
          <w:rFonts w:asciiTheme="majorBidi" w:hAnsiTheme="majorBidi" w:cstheme="majorBidi"/>
          <w:szCs w:val="24"/>
          <w:lang w:val="en-GB"/>
        </w:rPr>
        <w:t xml:space="preserve"> </w:t>
      </w:r>
      <w:r w:rsidRPr="00C2018E">
        <w:rPr>
          <w:rFonts w:asciiTheme="majorBidi" w:hAnsiTheme="majorBidi"/>
          <w:lang w:val="en-GB"/>
        </w:rPr>
        <w:t>A female participant said</w:t>
      </w:r>
      <w:r w:rsidRPr="00C2018E">
        <w:rPr>
          <w:rFonts w:asciiTheme="majorBidi" w:hAnsiTheme="majorBidi" w:cstheme="majorBidi"/>
          <w:szCs w:val="24"/>
          <w:lang w:val="en-GB"/>
        </w:rPr>
        <w:t>,</w:t>
      </w:r>
      <w:r w:rsidRPr="00C2018E">
        <w:rPr>
          <w:rFonts w:asciiTheme="majorBidi" w:hAnsiTheme="majorBidi"/>
          <w:lang w:val="en-GB"/>
        </w:rPr>
        <w:t xml:space="preserve"> in this regard</w:t>
      </w:r>
      <w:r w:rsidRPr="00C2018E">
        <w:rPr>
          <w:rFonts w:asciiTheme="majorBidi" w:hAnsiTheme="majorBidi" w:cstheme="majorBidi"/>
          <w:szCs w:val="24"/>
          <w:lang w:val="en-GB"/>
        </w:rPr>
        <w:t>,</w:t>
      </w:r>
    </w:p>
    <w:p w14:paraId="47C1E373" w14:textId="7AEC5CF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Many of the women do that. They only share pictures of their hands in a certain place for example to say that they are in this place or that or doing a certain activity</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holding a flower </w:t>
      </w:r>
      <w:r w:rsidRPr="00C2018E">
        <w:rPr>
          <w:rFonts w:asciiTheme="majorBidi" w:hAnsiTheme="majorBidi"/>
          <w:lang w:val="en-GB"/>
        </w:rPr>
        <w:t>[</w:t>
      </w:r>
      <w:r w:rsidRPr="00C2018E">
        <w:rPr>
          <w:rFonts w:asciiTheme="majorBidi" w:hAnsiTheme="majorBidi" w:cstheme="majorBidi"/>
          <w:iCs/>
          <w:szCs w:val="24"/>
          <w:lang w:val="en-GB"/>
        </w:rPr>
        <w:t>laugh] . . .</w:t>
      </w:r>
      <w:r w:rsidRPr="00C2018E">
        <w:rPr>
          <w:rFonts w:asciiTheme="majorBidi" w:hAnsiTheme="majorBidi"/>
          <w:i/>
          <w:lang w:val="en-GB"/>
        </w:rPr>
        <w:t xml:space="preserve"> having a dinner somewhere.</w:t>
      </w:r>
      <w:r w:rsidRPr="00C2018E">
        <w:rPr>
          <w:rFonts w:asciiTheme="majorBidi" w:hAnsiTheme="majorBidi"/>
          <w:lang w:val="en-GB"/>
        </w:rPr>
        <w:t>”</w:t>
      </w:r>
    </w:p>
    <w:p w14:paraId="743F8426" w14:textId="7D61FA52" w:rsidR="00B53DE1" w:rsidRPr="00C2018E" w:rsidRDefault="00B53DE1" w:rsidP="00D8183E">
      <w:pPr>
        <w:ind w:left="360"/>
        <w:rPr>
          <w:rFonts w:asciiTheme="majorBidi" w:hAnsiTheme="majorBidi" w:cstheme="majorBidi"/>
          <w:szCs w:val="24"/>
          <w:lang w:val="en-GB" w:bidi="ar-AE"/>
        </w:rPr>
      </w:pPr>
      <w:r w:rsidRPr="00C2018E">
        <w:rPr>
          <w:rFonts w:asciiTheme="majorBidi" w:hAnsiTheme="majorBidi"/>
          <w:lang w:val="en-GB"/>
        </w:rPr>
        <w:t>In the focus</w:t>
      </w:r>
      <w:r w:rsidRPr="00C2018E">
        <w:rPr>
          <w:rFonts w:asciiTheme="majorBidi" w:hAnsiTheme="majorBidi" w:cstheme="majorBidi"/>
          <w:szCs w:val="24"/>
          <w:lang w:val="en-GB"/>
        </w:rPr>
        <w:t>-</w:t>
      </w:r>
      <w:r w:rsidRPr="00C2018E">
        <w:rPr>
          <w:rFonts w:asciiTheme="majorBidi" w:hAnsiTheme="majorBidi"/>
          <w:lang w:val="en-GB"/>
        </w:rPr>
        <w:t xml:space="preserve">group discussions, </w:t>
      </w:r>
      <w:r w:rsidRPr="00C2018E">
        <w:rPr>
          <w:rFonts w:asciiTheme="majorBidi" w:hAnsiTheme="majorBidi" w:cstheme="majorBidi"/>
          <w:szCs w:val="24"/>
          <w:lang w:val="en-GB"/>
        </w:rPr>
        <w:t>some</w:t>
      </w:r>
      <w:r w:rsidRPr="00C2018E">
        <w:rPr>
          <w:rFonts w:asciiTheme="majorBidi" w:hAnsiTheme="majorBidi"/>
          <w:lang w:val="en-GB"/>
        </w:rPr>
        <w:t xml:space="preserve"> female </w:t>
      </w:r>
      <w:r w:rsidRPr="00C2018E">
        <w:rPr>
          <w:rFonts w:asciiTheme="majorBidi" w:hAnsiTheme="majorBidi" w:cstheme="majorBidi"/>
          <w:szCs w:val="24"/>
          <w:lang w:val="en-GB"/>
        </w:rPr>
        <w:t>participants</w:t>
      </w:r>
      <w:r w:rsidRPr="00C2018E">
        <w:rPr>
          <w:rFonts w:asciiTheme="majorBidi" w:hAnsiTheme="majorBidi"/>
          <w:lang w:val="en-GB"/>
        </w:rPr>
        <w:t xml:space="preserve"> agreed </w:t>
      </w:r>
      <w:r w:rsidRPr="00C2018E">
        <w:rPr>
          <w:rFonts w:asciiTheme="majorBidi" w:hAnsiTheme="majorBidi" w:cstheme="majorBidi"/>
          <w:szCs w:val="24"/>
          <w:lang w:val="en-GB"/>
        </w:rPr>
        <w:t xml:space="preserve">with this viewpoint </w:t>
      </w:r>
      <w:r w:rsidRPr="00C2018E">
        <w:rPr>
          <w:rFonts w:asciiTheme="majorBidi" w:hAnsiTheme="majorBidi"/>
          <w:lang w:val="en-GB"/>
        </w:rPr>
        <w:t xml:space="preserve">and </w:t>
      </w:r>
      <w:r w:rsidRPr="00C2018E">
        <w:rPr>
          <w:rFonts w:asciiTheme="majorBidi" w:hAnsiTheme="majorBidi" w:cstheme="majorBidi"/>
          <w:szCs w:val="24"/>
          <w:lang w:val="en-GB"/>
        </w:rPr>
        <w:t xml:space="preserve">even </w:t>
      </w:r>
      <w:r w:rsidRPr="00C2018E">
        <w:rPr>
          <w:rFonts w:asciiTheme="majorBidi" w:hAnsiTheme="majorBidi"/>
          <w:lang w:val="en-GB"/>
        </w:rPr>
        <w:t>laughed</w:t>
      </w:r>
      <w:r w:rsidRPr="00C2018E">
        <w:rPr>
          <w:rFonts w:asciiTheme="majorBidi" w:hAnsiTheme="majorBidi" w:cstheme="majorBidi"/>
          <w:szCs w:val="24"/>
          <w:lang w:val="en-GB"/>
        </w:rPr>
        <w:t xml:space="preserve"> about it</w:t>
      </w:r>
      <w:r w:rsidRPr="00C2018E">
        <w:rPr>
          <w:rFonts w:asciiTheme="majorBidi" w:hAnsiTheme="majorBidi"/>
          <w:lang w:val="en-GB"/>
        </w:rPr>
        <w:t xml:space="preserve">. One of them explained that the reason </w:t>
      </w:r>
      <w:r w:rsidRPr="00C2018E">
        <w:rPr>
          <w:rFonts w:asciiTheme="majorBidi" w:hAnsiTheme="majorBidi" w:cstheme="majorBidi"/>
          <w:szCs w:val="24"/>
          <w:lang w:val="en-GB"/>
        </w:rPr>
        <w:t>for</w:t>
      </w:r>
      <w:r w:rsidRPr="00C2018E">
        <w:rPr>
          <w:rFonts w:asciiTheme="majorBidi" w:hAnsiTheme="majorBidi"/>
          <w:lang w:val="en-GB"/>
        </w:rPr>
        <w:t xml:space="preserve"> this </w:t>
      </w:r>
      <w:r w:rsidRPr="00C2018E">
        <w:rPr>
          <w:rFonts w:asciiTheme="majorBidi" w:hAnsiTheme="majorBidi" w:cstheme="majorBidi"/>
          <w:szCs w:val="24"/>
          <w:lang w:val="en-GB"/>
        </w:rPr>
        <w:t xml:space="preserve">behaviour </w:t>
      </w:r>
      <w:r w:rsidRPr="00C2018E">
        <w:rPr>
          <w:rFonts w:asciiTheme="majorBidi" w:hAnsiTheme="majorBidi"/>
          <w:lang w:val="en-GB"/>
        </w:rPr>
        <w:t xml:space="preserve">was that they did not want photos </w:t>
      </w:r>
      <w:r w:rsidRPr="00C2018E">
        <w:rPr>
          <w:rFonts w:asciiTheme="majorBidi" w:hAnsiTheme="majorBidi" w:cstheme="majorBidi"/>
          <w:szCs w:val="24"/>
          <w:lang w:val="en-GB"/>
        </w:rPr>
        <w:t xml:space="preserve">of themselves </w:t>
      </w:r>
      <w:r w:rsidRPr="00C2018E">
        <w:rPr>
          <w:rFonts w:asciiTheme="majorBidi" w:hAnsiTheme="majorBidi"/>
          <w:lang w:val="en-GB"/>
        </w:rPr>
        <w:t xml:space="preserve">to be online. The </w:t>
      </w:r>
      <w:r w:rsidRPr="00C2018E">
        <w:rPr>
          <w:rFonts w:asciiTheme="majorBidi" w:hAnsiTheme="majorBidi" w:cstheme="majorBidi"/>
          <w:szCs w:val="24"/>
          <w:lang w:val="en-GB"/>
        </w:rPr>
        <w:t>women</w:t>
      </w:r>
      <w:r w:rsidRPr="00C2018E">
        <w:rPr>
          <w:rFonts w:asciiTheme="majorBidi" w:hAnsiTheme="majorBidi"/>
          <w:lang w:val="en-GB"/>
        </w:rPr>
        <w:t xml:space="preserve"> used SNSs to </w:t>
      </w:r>
      <w:r w:rsidRPr="00C2018E">
        <w:rPr>
          <w:rFonts w:asciiTheme="majorBidi" w:hAnsiTheme="majorBidi" w:cstheme="majorBidi"/>
          <w:szCs w:val="24"/>
          <w:lang w:val="en-GB" w:bidi="ar-AE"/>
        </w:rPr>
        <w:t>share</w:t>
      </w:r>
      <w:r w:rsidRPr="00C2018E">
        <w:rPr>
          <w:rFonts w:asciiTheme="majorBidi" w:hAnsiTheme="majorBidi"/>
          <w:lang w:val="en-GB"/>
        </w:rPr>
        <w:t xml:space="preserve"> their life experiences and</w:t>
      </w:r>
      <w:r w:rsidRPr="00C2018E">
        <w:rPr>
          <w:rFonts w:asciiTheme="majorBidi" w:hAnsiTheme="majorBidi" w:cstheme="majorBidi"/>
          <w:szCs w:val="24"/>
          <w:lang w:val="en-GB" w:bidi="ar-AE"/>
        </w:rPr>
        <w:t xml:space="preserve"> express</w:t>
      </w:r>
      <w:r w:rsidRPr="00C2018E">
        <w:rPr>
          <w:rFonts w:asciiTheme="majorBidi" w:hAnsiTheme="majorBidi"/>
          <w:lang w:val="en-GB"/>
        </w:rPr>
        <w:t xml:space="preserve"> emotions with limited self-disclosure. For example, they used photos of parts of their bodies (mainly their hands) instead of photos of themselves as a whole. </w:t>
      </w:r>
      <w:r w:rsidRPr="00C2018E">
        <w:rPr>
          <w:rFonts w:asciiTheme="majorBidi" w:hAnsiTheme="majorBidi" w:cstheme="majorBidi"/>
          <w:szCs w:val="24"/>
          <w:lang w:val="en-GB" w:bidi="ar-AE"/>
        </w:rPr>
        <w:t>They used these</w:t>
      </w:r>
      <w:r w:rsidRPr="00C2018E">
        <w:rPr>
          <w:rFonts w:asciiTheme="majorBidi" w:hAnsiTheme="majorBidi"/>
          <w:lang w:val="en-GB"/>
        </w:rPr>
        <w:t xml:space="preserve"> photos </w:t>
      </w:r>
      <w:r w:rsidRPr="00C2018E">
        <w:rPr>
          <w:rFonts w:asciiTheme="majorBidi" w:hAnsiTheme="majorBidi" w:cstheme="majorBidi"/>
          <w:szCs w:val="24"/>
          <w:lang w:val="en-GB" w:bidi="ar-AE"/>
        </w:rPr>
        <w:t>to</w:t>
      </w:r>
      <w:r w:rsidRPr="00C2018E">
        <w:rPr>
          <w:rFonts w:asciiTheme="majorBidi" w:hAnsiTheme="majorBidi"/>
          <w:lang w:val="en-GB"/>
        </w:rPr>
        <w:t xml:space="preserve"> indicate where they were or what they were doing. </w:t>
      </w:r>
      <w:r w:rsidRPr="00C2018E">
        <w:rPr>
          <w:rFonts w:asciiTheme="majorBidi" w:hAnsiTheme="majorBidi" w:cstheme="majorBidi"/>
          <w:szCs w:val="24"/>
          <w:lang w:val="en-GB" w:bidi="ar-AE"/>
        </w:rPr>
        <w:t xml:space="preserve">In Oman, photos </w:t>
      </w:r>
      <w:r w:rsidRPr="00C2018E">
        <w:rPr>
          <w:rFonts w:asciiTheme="majorBidi" w:hAnsiTheme="majorBidi"/>
          <w:lang w:val="en-GB"/>
        </w:rPr>
        <w:t xml:space="preserve">of the face or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full </w:t>
      </w:r>
      <w:r w:rsidRPr="00C2018E">
        <w:rPr>
          <w:rFonts w:asciiTheme="majorBidi" w:hAnsiTheme="majorBidi" w:cstheme="majorBidi"/>
          <w:szCs w:val="24"/>
          <w:lang w:val="en-GB" w:bidi="ar-AE"/>
        </w:rPr>
        <w:t>body</w:t>
      </w:r>
      <w:r w:rsidRPr="00C2018E">
        <w:rPr>
          <w:rFonts w:asciiTheme="majorBidi" w:hAnsiTheme="majorBidi"/>
          <w:lang w:val="en-GB"/>
        </w:rPr>
        <w:t xml:space="preserve"> are considered private and sensitive</w:t>
      </w:r>
      <w:r w:rsidRPr="00C2018E">
        <w:rPr>
          <w:rFonts w:asciiTheme="majorBidi" w:hAnsiTheme="majorBidi" w:cstheme="majorBidi"/>
          <w:szCs w:val="24"/>
          <w:lang w:val="en-GB" w:bidi="ar-AE"/>
        </w:rPr>
        <w:t xml:space="preserve">. </w:t>
      </w:r>
    </w:p>
    <w:p w14:paraId="43BD89AF" w14:textId="1A7F8E9C" w:rsidR="00B53DE1" w:rsidRPr="00C2018E" w:rsidRDefault="006845F1" w:rsidP="00D8183E">
      <w:pPr>
        <w:ind w:left="360"/>
        <w:rPr>
          <w:rFonts w:asciiTheme="majorBidi" w:hAnsiTheme="majorBidi"/>
          <w:lang w:val="en-GB"/>
        </w:rPr>
      </w:pPr>
      <w:r w:rsidRPr="00C2018E">
        <w:rPr>
          <w:rFonts w:asciiTheme="majorBidi" w:hAnsiTheme="majorBidi"/>
          <w:lang w:val="en-GB"/>
        </w:rPr>
        <w:t>A</w:t>
      </w:r>
      <w:r w:rsidR="00B53DE1" w:rsidRPr="00C2018E">
        <w:rPr>
          <w:rFonts w:asciiTheme="majorBidi" w:hAnsiTheme="majorBidi"/>
          <w:lang w:val="en-GB"/>
        </w:rPr>
        <w:t xml:space="preserve">s I discussed earlier, </w:t>
      </w:r>
      <w:r w:rsidR="00B53DE1" w:rsidRPr="00C2018E">
        <w:rPr>
          <w:rFonts w:asciiTheme="majorBidi" w:hAnsiTheme="majorBidi" w:cstheme="majorBidi"/>
          <w:szCs w:val="24"/>
          <w:lang w:val="en-GB" w:bidi="ar-AE"/>
        </w:rPr>
        <w:t xml:space="preserve">I used only mixed-gender focus groups, but </w:t>
      </w:r>
      <w:r w:rsidR="00B53DE1" w:rsidRPr="00C2018E">
        <w:rPr>
          <w:rFonts w:asciiTheme="majorBidi" w:hAnsiTheme="majorBidi"/>
          <w:lang w:val="en-GB"/>
        </w:rPr>
        <w:t xml:space="preserve">it may have been useful to </w:t>
      </w:r>
      <w:r w:rsidR="00B53DE1" w:rsidRPr="00C2018E">
        <w:rPr>
          <w:rFonts w:asciiTheme="majorBidi" w:hAnsiTheme="majorBidi" w:cstheme="majorBidi"/>
          <w:szCs w:val="24"/>
          <w:lang w:val="en-GB" w:bidi="ar-AE"/>
        </w:rPr>
        <w:t>have also offered</w:t>
      </w:r>
      <w:r w:rsidR="00B53DE1" w:rsidRPr="00C2018E">
        <w:rPr>
          <w:rFonts w:asciiTheme="majorBidi" w:hAnsiTheme="majorBidi"/>
          <w:lang w:val="en-GB"/>
        </w:rPr>
        <w:t xml:space="preserve"> single</w:t>
      </w:r>
      <w:r w:rsidR="00B53DE1" w:rsidRPr="00C2018E">
        <w:rPr>
          <w:rFonts w:asciiTheme="majorBidi" w:hAnsiTheme="majorBidi" w:cstheme="majorBidi"/>
          <w:szCs w:val="24"/>
          <w:lang w:val="en-GB" w:bidi="ar-AE"/>
        </w:rPr>
        <w:t>-gender</w:t>
      </w:r>
      <w:r w:rsidR="00B53DE1" w:rsidRPr="00C2018E">
        <w:rPr>
          <w:rFonts w:asciiTheme="majorBidi" w:hAnsiTheme="majorBidi"/>
          <w:lang w:val="en-GB"/>
        </w:rPr>
        <w:t xml:space="preserve"> focus groups. This may have allowed the women and </w:t>
      </w:r>
      <w:r w:rsidR="00B53DE1" w:rsidRPr="00C2018E">
        <w:rPr>
          <w:rFonts w:asciiTheme="majorBidi" w:hAnsiTheme="majorBidi" w:cstheme="majorBidi"/>
          <w:szCs w:val="24"/>
          <w:lang w:val="en-GB" w:bidi="ar-AE"/>
        </w:rPr>
        <w:t xml:space="preserve">the </w:t>
      </w:r>
      <w:r w:rsidR="00B53DE1" w:rsidRPr="00C2018E">
        <w:rPr>
          <w:rFonts w:asciiTheme="majorBidi" w:hAnsiTheme="majorBidi"/>
          <w:lang w:val="en-GB"/>
        </w:rPr>
        <w:t xml:space="preserve">men to detail their views more freely. Given the </w:t>
      </w:r>
      <w:r w:rsidR="00B53DE1" w:rsidRPr="00C2018E">
        <w:rPr>
          <w:rFonts w:asciiTheme="majorBidi" w:hAnsiTheme="majorBidi" w:cstheme="majorBidi"/>
          <w:szCs w:val="24"/>
          <w:lang w:val="en-GB" w:bidi="ar-AE"/>
        </w:rPr>
        <w:t>female participants’</w:t>
      </w:r>
      <w:r w:rsidR="00B53DE1" w:rsidRPr="00C2018E">
        <w:rPr>
          <w:rFonts w:asciiTheme="majorBidi" w:hAnsiTheme="majorBidi"/>
          <w:lang w:val="en-GB"/>
        </w:rPr>
        <w:t xml:space="preserve"> reticence to share photos </w:t>
      </w:r>
      <w:r w:rsidR="00B53DE1" w:rsidRPr="00C2018E">
        <w:rPr>
          <w:rFonts w:asciiTheme="majorBidi" w:hAnsiTheme="majorBidi" w:cstheme="majorBidi"/>
          <w:szCs w:val="24"/>
          <w:lang w:val="en-GB" w:bidi="ar-AE"/>
        </w:rPr>
        <w:t xml:space="preserve">of themselves </w:t>
      </w:r>
      <w:r w:rsidR="00B53DE1" w:rsidRPr="00C2018E">
        <w:rPr>
          <w:rFonts w:asciiTheme="majorBidi" w:hAnsiTheme="majorBidi"/>
          <w:lang w:val="en-GB"/>
        </w:rPr>
        <w:t xml:space="preserve">online, they may </w:t>
      </w:r>
      <w:r w:rsidR="00B53DE1" w:rsidRPr="00C2018E">
        <w:rPr>
          <w:rFonts w:asciiTheme="majorBidi" w:hAnsiTheme="majorBidi" w:cstheme="majorBidi"/>
          <w:szCs w:val="24"/>
          <w:lang w:val="en-GB" w:bidi="ar-AE"/>
        </w:rPr>
        <w:t xml:space="preserve">have </w:t>
      </w:r>
      <w:r w:rsidR="00B53DE1" w:rsidRPr="00C2018E">
        <w:rPr>
          <w:rFonts w:asciiTheme="majorBidi" w:hAnsiTheme="majorBidi"/>
          <w:lang w:val="en-GB"/>
        </w:rPr>
        <w:t xml:space="preserve">also been reticent to share their beliefs </w:t>
      </w:r>
      <w:r w:rsidR="00B53DE1" w:rsidRPr="00C2018E">
        <w:rPr>
          <w:rFonts w:asciiTheme="majorBidi" w:hAnsiTheme="majorBidi" w:cstheme="majorBidi"/>
          <w:szCs w:val="24"/>
          <w:lang w:val="en-GB" w:bidi="ar-AE"/>
        </w:rPr>
        <w:t>in</w:t>
      </w:r>
      <w:r w:rsidR="00B53DE1" w:rsidRPr="00C2018E">
        <w:rPr>
          <w:rFonts w:asciiTheme="majorBidi" w:hAnsiTheme="majorBidi"/>
          <w:lang w:val="en-GB"/>
        </w:rPr>
        <w:t xml:space="preserve"> the </w:t>
      </w:r>
      <w:r w:rsidR="00B53DE1" w:rsidRPr="00C2018E">
        <w:rPr>
          <w:rFonts w:asciiTheme="majorBidi" w:hAnsiTheme="majorBidi" w:cstheme="majorBidi"/>
          <w:szCs w:val="24"/>
          <w:lang w:val="en-GB" w:bidi="ar-AE"/>
        </w:rPr>
        <w:t>presence of the male participants,</w:t>
      </w:r>
      <w:r w:rsidR="00B53DE1" w:rsidRPr="00C2018E">
        <w:rPr>
          <w:rFonts w:asciiTheme="majorBidi" w:hAnsiTheme="majorBidi"/>
          <w:lang w:val="en-GB"/>
        </w:rPr>
        <w:t xml:space="preserve"> who seemed quite outspoken. </w:t>
      </w:r>
    </w:p>
    <w:p w14:paraId="5957DD5B" w14:textId="1A7BC2E5"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lastRenderedPageBreak/>
        <w:t xml:space="preserve">In another group, another female student explained that she made her accounts private because they contained personal information and photos </w:t>
      </w:r>
      <w:r w:rsidRPr="00C2018E">
        <w:rPr>
          <w:rFonts w:asciiTheme="majorBidi" w:hAnsiTheme="majorBidi" w:cstheme="majorBidi"/>
          <w:szCs w:val="24"/>
          <w:lang w:val="en-GB"/>
        </w:rPr>
        <w:t>that</w:t>
      </w:r>
      <w:r w:rsidRPr="00C2018E">
        <w:rPr>
          <w:rFonts w:asciiTheme="majorBidi" w:hAnsiTheme="majorBidi"/>
          <w:lang w:val="en-GB"/>
        </w:rPr>
        <w:t xml:space="preserve"> she preferred to be accessible only </w:t>
      </w:r>
      <w:r w:rsidRPr="00C2018E">
        <w:rPr>
          <w:rFonts w:asciiTheme="majorBidi" w:hAnsiTheme="majorBidi" w:cstheme="majorBidi"/>
          <w:szCs w:val="24"/>
          <w:lang w:val="en-GB"/>
        </w:rPr>
        <w:t>to her</w:t>
      </w:r>
      <w:r w:rsidRPr="00C2018E">
        <w:rPr>
          <w:rFonts w:asciiTheme="majorBidi" w:hAnsiTheme="majorBidi"/>
          <w:lang w:val="en-GB"/>
        </w:rPr>
        <w:t xml:space="preserve"> friends</w:t>
      </w:r>
      <w:r w:rsidRPr="00C2018E">
        <w:rPr>
          <w:rFonts w:asciiTheme="majorBidi" w:hAnsiTheme="majorBidi" w:cstheme="majorBidi"/>
          <w:szCs w:val="24"/>
          <w:lang w:val="en-GB"/>
        </w:rPr>
        <w:t>,</w:t>
      </w:r>
      <w:r w:rsidRPr="00C2018E">
        <w:rPr>
          <w:rFonts w:asciiTheme="majorBidi" w:hAnsiTheme="majorBidi"/>
          <w:lang w:val="en-GB"/>
        </w:rPr>
        <w:t xml:space="preserve"> not the entire world:</w:t>
      </w:r>
    </w:p>
    <w:p w14:paraId="1AD3E3A6" w14:textId="0F98BAAC"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My SNS accounts have personal information and pictures. So basically, I want this information and pictures to be inclusive to </w:t>
      </w:r>
      <w:r w:rsidRPr="00C2018E">
        <w:rPr>
          <w:rFonts w:asciiTheme="majorBidi" w:hAnsiTheme="majorBidi" w:cstheme="majorBidi"/>
          <w:iCs/>
          <w:szCs w:val="24"/>
          <w:lang w:val="en-GB"/>
        </w:rPr>
        <w:t>[female]</w:t>
      </w:r>
      <w:r w:rsidRPr="00C2018E">
        <w:rPr>
          <w:rFonts w:asciiTheme="majorBidi" w:hAnsiTheme="majorBidi" w:cstheme="majorBidi"/>
          <w:i/>
          <w:iCs/>
          <w:szCs w:val="24"/>
          <w:lang w:val="en-GB"/>
        </w:rPr>
        <w:t xml:space="preserve"> </w:t>
      </w:r>
      <w:r w:rsidRPr="00C2018E">
        <w:rPr>
          <w:rFonts w:asciiTheme="majorBidi" w:hAnsiTheme="majorBidi"/>
          <w:i/>
          <w:lang w:val="en-GB"/>
        </w:rPr>
        <w:t>friends not anybody else.</w:t>
      </w:r>
      <w:r w:rsidRPr="00C2018E">
        <w:rPr>
          <w:rFonts w:asciiTheme="majorBidi" w:hAnsiTheme="majorBidi"/>
          <w:lang w:val="en-GB"/>
        </w:rPr>
        <w:t>”</w:t>
      </w:r>
      <w:r w:rsidRPr="00C2018E">
        <w:rPr>
          <w:rFonts w:asciiTheme="majorBidi" w:hAnsiTheme="majorBidi"/>
          <w:i/>
          <w:lang w:val="en-GB"/>
        </w:rPr>
        <w:t xml:space="preserve"> </w:t>
      </w:r>
    </w:p>
    <w:p w14:paraId="4DD106E2" w14:textId="554EAF0B" w:rsidR="00B53DE1" w:rsidRPr="00C2018E" w:rsidRDefault="00B53DE1" w:rsidP="00D8183E">
      <w:pPr>
        <w:autoSpaceDE w:val="0"/>
        <w:autoSpaceDN w:val="0"/>
        <w:adjustRightInd w:val="0"/>
        <w:ind w:left="360"/>
        <w:rPr>
          <w:lang w:val="en-GB"/>
        </w:rPr>
      </w:pPr>
      <w:r w:rsidRPr="00C2018E">
        <w:rPr>
          <w:rFonts w:asciiTheme="majorBidi" w:hAnsiTheme="majorBidi" w:cstheme="majorBidi"/>
          <w:szCs w:val="24"/>
          <w:lang w:val="en-GB" w:bidi="ar-AE"/>
        </w:rPr>
        <w:t xml:space="preserve">In </w:t>
      </w:r>
      <w:r w:rsidRPr="00C2018E">
        <w:rPr>
          <w:rFonts w:asciiTheme="majorBidi" w:hAnsiTheme="majorBidi"/>
          <w:lang w:val="en-GB"/>
        </w:rPr>
        <w:t xml:space="preserve">the focus </w:t>
      </w:r>
      <w:r w:rsidRPr="00C2018E">
        <w:rPr>
          <w:rFonts w:asciiTheme="majorBidi" w:hAnsiTheme="majorBidi" w:cstheme="majorBidi"/>
          <w:szCs w:val="24"/>
          <w:lang w:val="en-GB" w:bidi="ar-AE"/>
        </w:rPr>
        <w:t>groups, the female participants had more privacy concerns than the male participants. They considered excessive</w:t>
      </w:r>
      <w:r w:rsidRPr="00C2018E">
        <w:rPr>
          <w:rFonts w:asciiTheme="majorBidi" w:hAnsiTheme="majorBidi"/>
          <w:lang w:val="en-GB"/>
        </w:rPr>
        <w:t xml:space="preserve"> exposure of personal information and experiences to an unknown audience to be unsafe. </w:t>
      </w:r>
      <w:r w:rsidRPr="00C2018E">
        <w:rPr>
          <w:rFonts w:asciiTheme="majorBidi" w:hAnsiTheme="majorBidi" w:cstheme="majorBidi"/>
          <w:szCs w:val="24"/>
          <w:lang w:val="en-GB" w:bidi="ar-AE"/>
        </w:rPr>
        <w:t>This explains</w:t>
      </w:r>
      <w:r w:rsidRPr="00C2018E">
        <w:rPr>
          <w:rFonts w:asciiTheme="majorBidi" w:hAnsiTheme="majorBidi"/>
          <w:lang w:val="en-GB"/>
        </w:rPr>
        <w:t xml:space="preserve"> why many of the female participants mentioned that </w:t>
      </w:r>
      <w:r w:rsidRPr="00C2018E">
        <w:rPr>
          <w:rFonts w:asciiTheme="majorBidi" w:hAnsiTheme="majorBidi" w:cstheme="majorBidi"/>
          <w:szCs w:val="24"/>
          <w:lang w:val="en-GB" w:bidi="ar-AE"/>
        </w:rPr>
        <w:t xml:space="preserve">they only allowed </w:t>
      </w:r>
      <w:r w:rsidRPr="00C2018E">
        <w:rPr>
          <w:rFonts w:asciiTheme="majorBidi" w:hAnsiTheme="majorBidi"/>
          <w:lang w:val="en-GB"/>
        </w:rPr>
        <w:t xml:space="preserve">their friends to view the </w:t>
      </w:r>
      <w:r w:rsidRPr="00C2018E">
        <w:rPr>
          <w:rFonts w:asciiTheme="majorBidi" w:hAnsiTheme="majorBidi" w:cstheme="majorBidi"/>
          <w:szCs w:val="24"/>
          <w:lang w:val="en-GB" w:bidi="ar-AE"/>
        </w:rPr>
        <w:t>contents of their SNS accounts.</w:t>
      </w:r>
      <w:r w:rsidRPr="00C2018E">
        <w:rPr>
          <w:rFonts w:asciiTheme="majorBidi" w:hAnsiTheme="majorBidi"/>
          <w:lang w:val="en-GB"/>
        </w:rPr>
        <w:t xml:space="preserve"> Friends were the main target audience for </w:t>
      </w:r>
      <w:r w:rsidRPr="00C2018E">
        <w:rPr>
          <w:rFonts w:asciiTheme="majorBidi" w:hAnsiTheme="majorBidi" w:cstheme="majorBidi"/>
          <w:szCs w:val="24"/>
          <w:lang w:val="en-GB" w:bidi="ar-AE"/>
        </w:rPr>
        <w:t xml:space="preserve">female participants’ sharing of </w:t>
      </w:r>
      <w:r w:rsidRPr="00C2018E">
        <w:rPr>
          <w:rFonts w:asciiTheme="majorBidi" w:hAnsiTheme="majorBidi"/>
          <w:lang w:val="en-GB"/>
        </w:rPr>
        <w:t xml:space="preserve">experiences and </w:t>
      </w:r>
      <w:r w:rsidRPr="00C2018E">
        <w:rPr>
          <w:rFonts w:asciiTheme="majorBidi" w:hAnsiTheme="majorBidi" w:cstheme="majorBidi"/>
          <w:szCs w:val="24"/>
          <w:lang w:val="en-GB" w:bidi="ar-AE"/>
        </w:rPr>
        <w:t>personal</w:t>
      </w:r>
      <w:r w:rsidRPr="00C2018E">
        <w:rPr>
          <w:rFonts w:asciiTheme="majorBidi" w:hAnsiTheme="majorBidi"/>
          <w:lang w:val="en-GB"/>
        </w:rPr>
        <w:t xml:space="preserve"> details. There was a </w:t>
      </w:r>
      <w:r w:rsidRPr="00C2018E">
        <w:rPr>
          <w:rFonts w:asciiTheme="majorBidi" w:hAnsiTheme="majorBidi" w:cstheme="majorBidi"/>
          <w:szCs w:val="24"/>
          <w:lang w:val="en-GB" w:bidi="ar-AE"/>
        </w:rPr>
        <w:t xml:space="preserve">significant gender </w:t>
      </w:r>
      <w:r w:rsidRPr="00C2018E">
        <w:rPr>
          <w:rFonts w:asciiTheme="majorBidi" w:hAnsiTheme="majorBidi"/>
          <w:lang w:val="en-GB"/>
        </w:rPr>
        <w:t xml:space="preserve">difference </w:t>
      </w:r>
      <w:r w:rsidRPr="00C2018E">
        <w:rPr>
          <w:rFonts w:asciiTheme="majorBidi" w:hAnsiTheme="majorBidi" w:cstheme="majorBidi"/>
          <w:szCs w:val="24"/>
          <w:lang w:val="en-GB" w:bidi="ar-AE"/>
        </w:rPr>
        <w:t>in terms of</w:t>
      </w:r>
      <w:r w:rsidRPr="00C2018E">
        <w:rPr>
          <w:rFonts w:asciiTheme="majorBidi" w:hAnsiTheme="majorBidi"/>
          <w:lang w:val="en-GB"/>
        </w:rPr>
        <w:t xml:space="preserve"> target audience</w:t>
      </w:r>
      <w:r w:rsidRPr="00C2018E">
        <w:rPr>
          <w:rFonts w:asciiTheme="majorBidi" w:hAnsiTheme="majorBidi" w:cstheme="majorBidi"/>
          <w:szCs w:val="24"/>
          <w:lang w:val="en-GB" w:bidi="ar-AE"/>
        </w:rPr>
        <w:t xml:space="preserve">. Female participants </w:t>
      </w:r>
      <w:r w:rsidRPr="00C2018E">
        <w:rPr>
          <w:rFonts w:asciiTheme="majorBidi" w:hAnsiTheme="majorBidi"/>
          <w:lang w:val="en-GB"/>
        </w:rPr>
        <w:t xml:space="preserve">tended to make their social accounts private </w:t>
      </w:r>
      <w:r w:rsidR="002C3813" w:rsidRPr="00C2018E">
        <w:rPr>
          <w:rFonts w:asciiTheme="majorBidi" w:hAnsiTheme="majorBidi"/>
          <w:lang w:val="en-GB"/>
        </w:rPr>
        <w:t>more than male participants T</w:t>
      </w:r>
      <w:r w:rsidRPr="00C2018E">
        <w:rPr>
          <w:rFonts w:asciiTheme="majorBidi" w:hAnsiTheme="majorBidi"/>
          <w:lang w:val="en-GB"/>
        </w:rPr>
        <w:t>hey could control the number and type of audience</w:t>
      </w:r>
      <w:r w:rsidRPr="00C2018E">
        <w:rPr>
          <w:rFonts w:asciiTheme="majorBidi" w:hAnsiTheme="majorBidi" w:cstheme="majorBidi"/>
          <w:szCs w:val="24"/>
          <w:lang w:val="en-GB" w:bidi="ar-AE"/>
        </w:rPr>
        <w:t xml:space="preserve"> members—</w:t>
      </w:r>
      <w:r w:rsidRPr="00C2018E">
        <w:rPr>
          <w:rFonts w:asciiTheme="majorBidi" w:hAnsiTheme="majorBidi"/>
          <w:lang w:val="en-GB"/>
        </w:rPr>
        <w:t>for example</w:t>
      </w:r>
      <w:r w:rsidRPr="00C2018E">
        <w:rPr>
          <w:rFonts w:asciiTheme="majorBidi" w:hAnsiTheme="majorBidi" w:cstheme="majorBidi"/>
          <w:szCs w:val="24"/>
          <w:lang w:val="en-GB" w:bidi="ar-AE"/>
        </w:rPr>
        <w:t>, by</w:t>
      </w:r>
      <w:r w:rsidRPr="00C2018E">
        <w:rPr>
          <w:rFonts w:asciiTheme="majorBidi" w:hAnsiTheme="majorBidi"/>
          <w:lang w:val="en-GB"/>
        </w:rPr>
        <w:t xml:space="preserve"> limiting them to family </w:t>
      </w:r>
      <w:r w:rsidRPr="00C2018E">
        <w:rPr>
          <w:rFonts w:asciiTheme="majorBidi" w:hAnsiTheme="majorBidi" w:cstheme="majorBidi"/>
          <w:szCs w:val="24"/>
          <w:lang w:val="en-GB" w:bidi="ar-AE"/>
        </w:rPr>
        <w:t xml:space="preserve">members </w:t>
      </w:r>
      <w:r w:rsidRPr="00C2018E">
        <w:rPr>
          <w:rFonts w:asciiTheme="majorBidi" w:hAnsiTheme="majorBidi"/>
          <w:lang w:val="en-GB"/>
        </w:rPr>
        <w:t xml:space="preserve">and friends. </w:t>
      </w:r>
      <w:r w:rsidRPr="00C2018E">
        <w:rPr>
          <w:lang w:val="en-GB"/>
        </w:rPr>
        <w:t>The above examples show that</w:t>
      </w:r>
      <w:r w:rsidRPr="00C2018E">
        <w:rPr>
          <w:szCs w:val="24"/>
          <w:lang w:val="en-GB" w:bidi="ar-AE"/>
        </w:rPr>
        <w:t>,</w:t>
      </w:r>
      <w:r w:rsidRPr="00C2018E">
        <w:rPr>
          <w:lang w:val="en-GB"/>
        </w:rPr>
        <w:t xml:space="preserve"> to the female </w:t>
      </w:r>
      <w:r w:rsidRPr="00C2018E">
        <w:rPr>
          <w:szCs w:val="24"/>
          <w:lang w:val="en-GB" w:bidi="ar-AE"/>
        </w:rPr>
        <w:t xml:space="preserve">participants, privacy and </w:t>
      </w:r>
      <w:r w:rsidRPr="00C2018E">
        <w:rPr>
          <w:lang w:val="en-GB"/>
        </w:rPr>
        <w:t xml:space="preserve">the </w:t>
      </w:r>
      <w:r w:rsidRPr="00C2018E">
        <w:rPr>
          <w:szCs w:val="24"/>
          <w:lang w:val="en-GB"/>
        </w:rPr>
        <w:t>opportunity</w:t>
      </w:r>
      <w:r w:rsidRPr="00C2018E">
        <w:rPr>
          <w:lang w:val="en-GB"/>
        </w:rPr>
        <w:t xml:space="preserve"> for self-expression</w:t>
      </w:r>
      <w:r w:rsidRPr="00C2018E">
        <w:rPr>
          <w:szCs w:val="24"/>
          <w:lang w:val="en-GB"/>
        </w:rPr>
        <w:t xml:space="preserve"> were equally important. Their </w:t>
      </w:r>
      <w:r w:rsidRPr="00C2018E">
        <w:rPr>
          <w:lang w:val="en-GB"/>
        </w:rPr>
        <w:t xml:space="preserve">self-censorship on SNSs </w:t>
      </w:r>
      <w:r w:rsidRPr="00C2018E">
        <w:rPr>
          <w:szCs w:val="24"/>
          <w:lang w:val="en-GB"/>
        </w:rPr>
        <w:t>was due to</w:t>
      </w:r>
      <w:r w:rsidRPr="00C2018E">
        <w:rPr>
          <w:lang w:val="en-GB"/>
        </w:rPr>
        <w:t xml:space="preserve"> their awareness of Omani society and the outside world. </w:t>
      </w:r>
      <w:r w:rsidRPr="00C2018E">
        <w:rPr>
          <w:szCs w:val="24"/>
          <w:lang w:val="en-GB" w:bidi="ar-AE"/>
        </w:rPr>
        <w:t>Thus</w:t>
      </w:r>
      <w:r w:rsidRPr="00C2018E">
        <w:rPr>
          <w:lang w:val="en-GB"/>
        </w:rPr>
        <w:t xml:space="preserve">, they used SNSs in their daily lives </w:t>
      </w:r>
      <w:r w:rsidRPr="00C2018E">
        <w:rPr>
          <w:szCs w:val="24"/>
          <w:lang w:val="en-GB" w:bidi="ar-AE"/>
        </w:rPr>
        <w:t>but did not violate</w:t>
      </w:r>
      <w:r w:rsidRPr="00C2018E">
        <w:rPr>
          <w:lang w:val="en-GB"/>
        </w:rPr>
        <w:t xml:space="preserve"> social </w:t>
      </w:r>
      <w:r w:rsidRPr="00C2018E">
        <w:rPr>
          <w:szCs w:val="24"/>
          <w:lang w:val="en-GB" w:bidi="ar-AE"/>
        </w:rPr>
        <w:t xml:space="preserve">norms, and they </w:t>
      </w:r>
      <w:r w:rsidRPr="00C2018E">
        <w:rPr>
          <w:szCs w:val="24"/>
          <w:lang w:val="en-GB"/>
        </w:rPr>
        <w:t>created</w:t>
      </w:r>
      <w:r w:rsidRPr="00C2018E">
        <w:rPr>
          <w:lang w:val="en-GB"/>
        </w:rPr>
        <w:t xml:space="preserve"> spaces within SNSs where </w:t>
      </w:r>
      <w:r w:rsidRPr="00C2018E">
        <w:rPr>
          <w:szCs w:val="24"/>
          <w:lang w:val="en-GB"/>
        </w:rPr>
        <w:t>they had</w:t>
      </w:r>
      <w:r w:rsidRPr="00C2018E">
        <w:rPr>
          <w:lang w:val="en-GB"/>
        </w:rPr>
        <w:t xml:space="preserve"> relative freedom. Although some of the </w:t>
      </w:r>
      <w:r w:rsidRPr="00C2018E">
        <w:rPr>
          <w:szCs w:val="24"/>
          <w:lang w:val="en-GB"/>
        </w:rPr>
        <w:t xml:space="preserve">participants’ parents may see their </w:t>
      </w:r>
      <w:r w:rsidRPr="00C2018E">
        <w:rPr>
          <w:lang w:val="en-GB"/>
        </w:rPr>
        <w:t xml:space="preserve">behaviours </w:t>
      </w:r>
      <w:r w:rsidRPr="00C2018E">
        <w:rPr>
          <w:szCs w:val="24"/>
          <w:lang w:val="en-GB"/>
        </w:rPr>
        <w:t>as</w:t>
      </w:r>
      <w:r w:rsidRPr="00C2018E">
        <w:rPr>
          <w:lang w:val="en-GB"/>
        </w:rPr>
        <w:t xml:space="preserve"> transgressive, the </w:t>
      </w:r>
      <w:r w:rsidRPr="00C2018E">
        <w:rPr>
          <w:szCs w:val="24"/>
          <w:lang w:val="en-GB"/>
        </w:rPr>
        <w:t>female participants</w:t>
      </w:r>
      <w:r w:rsidRPr="00C2018E">
        <w:rPr>
          <w:lang w:val="en-GB"/>
        </w:rPr>
        <w:t xml:space="preserve"> operated within their own moral framework, </w:t>
      </w:r>
      <w:r w:rsidRPr="00C2018E">
        <w:rPr>
          <w:szCs w:val="24"/>
          <w:lang w:val="en-GB"/>
        </w:rPr>
        <w:t>which was</w:t>
      </w:r>
      <w:r w:rsidRPr="00C2018E">
        <w:rPr>
          <w:lang w:val="en-GB"/>
        </w:rPr>
        <w:t xml:space="preserve"> different from </w:t>
      </w:r>
      <w:r w:rsidRPr="00C2018E">
        <w:rPr>
          <w:szCs w:val="24"/>
          <w:lang w:val="en-GB"/>
        </w:rPr>
        <w:t xml:space="preserve">that of </w:t>
      </w:r>
      <w:r w:rsidRPr="00C2018E">
        <w:rPr>
          <w:lang w:val="en-GB"/>
        </w:rPr>
        <w:t xml:space="preserve">their parents but </w:t>
      </w:r>
      <w:r w:rsidRPr="00C2018E">
        <w:rPr>
          <w:szCs w:val="24"/>
          <w:lang w:val="en-GB"/>
        </w:rPr>
        <w:t xml:space="preserve">which </w:t>
      </w:r>
      <w:r w:rsidRPr="00C2018E">
        <w:rPr>
          <w:lang w:val="en-GB"/>
        </w:rPr>
        <w:t xml:space="preserve">still </w:t>
      </w:r>
      <w:r w:rsidRPr="00C2018E">
        <w:rPr>
          <w:szCs w:val="24"/>
          <w:lang w:val="en-GB"/>
        </w:rPr>
        <w:t>drew</w:t>
      </w:r>
      <w:r w:rsidRPr="00C2018E">
        <w:rPr>
          <w:lang w:val="en-GB"/>
        </w:rPr>
        <w:t xml:space="preserve"> on cultural </w:t>
      </w:r>
      <w:r w:rsidRPr="00C2018E">
        <w:rPr>
          <w:szCs w:val="24"/>
          <w:lang w:val="en-GB"/>
        </w:rPr>
        <w:t>morality</w:t>
      </w:r>
      <w:r w:rsidRPr="00C2018E">
        <w:rPr>
          <w:lang w:val="en-GB"/>
        </w:rPr>
        <w:t xml:space="preserve"> and beliefs.</w:t>
      </w:r>
    </w:p>
    <w:p w14:paraId="6701F30D" w14:textId="36D908F6" w:rsidR="00B53DE1" w:rsidRPr="00C2018E" w:rsidRDefault="006845F1" w:rsidP="00D8183E">
      <w:pPr>
        <w:autoSpaceDE w:val="0"/>
        <w:autoSpaceDN w:val="0"/>
        <w:adjustRightInd w:val="0"/>
        <w:ind w:left="360"/>
        <w:rPr>
          <w:rFonts w:asciiTheme="majorBidi" w:hAnsiTheme="majorBidi"/>
          <w:lang w:val="en-GB"/>
        </w:rPr>
      </w:pPr>
      <w:r w:rsidRPr="00C2018E">
        <w:rPr>
          <w:rFonts w:asciiTheme="majorBidi" w:hAnsiTheme="majorBidi"/>
          <w:lang w:val="en-GB"/>
        </w:rPr>
        <w:lastRenderedPageBreak/>
        <w:t>P</w:t>
      </w:r>
      <w:r w:rsidR="00B53DE1" w:rsidRPr="00C2018E">
        <w:rPr>
          <w:rFonts w:asciiTheme="majorBidi" w:hAnsiTheme="majorBidi"/>
          <w:lang w:val="en-GB"/>
        </w:rPr>
        <w:t>rivacy</w:t>
      </w:r>
      <w:r w:rsidR="00B53DE1" w:rsidRPr="00C2018E">
        <w:rPr>
          <w:rFonts w:asciiTheme="majorBidi" w:hAnsiTheme="majorBidi"/>
          <w:color w:val="222222"/>
          <w:lang w:val="en-GB"/>
        </w:rPr>
        <w:t xml:space="preserve"> is an important issue for many </w:t>
      </w:r>
      <w:r w:rsidR="00B53DE1" w:rsidRPr="00C2018E">
        <w:rPr>
          <w:rFonts w:asciiTheme="majorBidi" w:hAnsiTheme="majorBidi" w:cstheme="majorBidi"/>
          <w:color w:val="222222"/>
          <w:lang w:val="en-GB"/>
        </w:rPr>
        <w:t xml:space="preserve">researchers on SNS </w:t>
      </w:r>
      <w:r w:rsidR="00B53DE1" w:rsidRPr="00C2018E">
        <w:rPr>
          <w:rFonts w:asciiTheme="majorBidi" w:hAnsiTheme="majorBidi"/>
          <w:color w:val="222222"/>
          <w:lang w:val="en-GB"/>
        </w:rPr>
        <w:t xml:space="preserve">use. Some </w:t>
      </w:r>
      <w:r w:rsidR="00B53DE1" w:rsidRPr="00C2018E">
        <w:rPr>
          <w:rFonts w:asciiTheme="majorBidi" w:hAnsiTheme="majorBidi" w:cstheme="majorBidi"/>
          <w:color w:val="222222"/>
          <w:lang w:val="en-GB"/>
        </w:rPr>
        <w:t>scholars</w:t>
      </w:r>
      <w:r w:rsidR="00B53DE1" w:rsidRPr="00C2018E">
        <w:rPr>
          <w:rFonts w:asciiTheme="majorBidi" w:hAnsiTheme="majorBidi"/>
          <w:color w:val="222222"/>
          <w:lang w:val="en-GB"/>
        </w:rPr>
        <w:t xml:space="preserve"> have found gender differences between </w:t>
      </w:r>
      <w:r w:rsidR="00B53DE1" w:rsidRPr="00C2018E">
        <w:rPr>
          <w:rFonts w:asciiTheme="majorBidi" w:hAnsiTheme="majorBidi" w:cstheme="majorBidi"/>
          <w:color w:val="222222"/>
          <w:lang w:val="en-GB"/>
        </w:rPr>
        <w:t xml:space="preserve">SNS </w:t>
      </w:r>
      <w:r w:rsidR="00B53DE1" w:rsidRPr="00C2018E">
        <w:rPr>
          <w:rFonts w:asciiTheme="majorBidi" w:hAnsiTheme="majorBidi"/>
          <w:color w:val="222222"/>
          <w:lang w:val="en-GB"/>
        </w:rPr>
        <w:t>users</w:t>
      </w:r>
      <w:r w:rsidR="00B53DE1" w:rsidRPr="00C2018E">
        <w:rPr>
          <w:rFonts w:asciiTheme="majorBidi" w:hAnsiTheme="majorBidi" w:cstheme="majorBidi"/>
          <w:color w:val="222222"/>
          <w:lang w:val="en-GB"/>
        </w:rPr>
        <w:t>, but others</w:t>
      </w:r>
      <w:r w:rsidR="00B53DE1" w:rsidRPr="00C2018E">
        <w:rPr>
          <w:rFonts w:asciiTheme="majorBidi" w:hAnsiTheme="majorBidi"/>
          <w:color w:val="222222"/>
          <w:lang w:val="en-GB"/>
        </w:rPr>
        <w:t xml:space="preserve"> have </w:t>
      </w:r>
      <w:r w:rsidR="00B53DE1" w:rsidRPr="00C2018E">
        <w:rPr>
          <w:rFonts w:asciiTheme="majorBidi" w:hAnsiTheme="majorBidi" w:cstheme="majorBidi"/>
          <w:color w:val="222222"/>
          <w:lang w:val="en-GB"/>
        </w:rPr>
        <w:t>presented</w:t>
      </w:r>
      <w:r w:rsidR="00B53DE1" w:rsidRPr="00C2018E">
        <w:rPr>
          <w:rFonts w:asciiTheme="majorBidi" w:hAnsiTheme="majorBidi"/>
          <w:color w:val="222222"/>
          <w:lang w:val="en-GB"/>
        </w:rPr>
        <w:t xml:space="preserve"> contradictory findings. For example, </w:t>
      </w:r>
      <w:r w:rsidR="00701157" w:rsidRPr="00C2018E">
        <w:rPr>
          <w:lang w:val="en-GB"/>
        </w:rPr>
        <w:t xml:space="preserve">Cho and Park (2013a) </w:t>
      </w:r>
      <w:r w:rsidR="00B53DE1" w:rsidRPr="00C2018E">
        <w:rPr>
          <w:lang w:val="en-GB"/>
        </w:rPr>
        <w:t>concluded that female users are more concerned than male users about online privacy</w:t>
      </w:r>
      <w:r w:rsidR="00B53DE1" w:rsidRPr="00C2018E">
        <w:rPr>
          <w:rFonts w:asciiTheme="majorBidi" w:hAnsiTheme="majorBidi" w:cstheme="majorBidi"/>
          <w:szCs w:val="24"/>
          <w:lang w:val="en-GB" w:bidi="ar-AE"/>
        </w:rPr>
        <w:t>.</w:t>
      </w:r>
      <w:r w:rsidR="00B53DE1" w:rsidRPr="00C2018E">
        <w:rPr>
          <w:rFonts w:asciiTheme="majorBidi" w:hAnsiTheme="majorBidi"/>
          <w:lang w:val="en-GB"/>
        </w:rPr>
        <w:t xml:space="preserve"> </w:t>
      </w:r>
      <w:r w:rsidR="00B53DE1" w:rsidRPr="00C2018E">
        <w:rPr>
          <w:rFonts w:asciiTheme="majorBidi" w:hAnsiTheme="majorBidi"/>
          <w:color w:val="222222"/>
          <w:lang w:val="en-GB"/>
        </w:rPr>
        <w:t>Joinson (2008</w:t>
      </w:r>
      <w:r w:rsidR="00B53DE1" w:rsidRPr="00C2018E">
        <w:rPr>
          <w:rFonts w:asciiTheme="majorBidi" w:hAnsiTheme="majorBidi" w:cstheme="majorBidi"/>
          <w:color w:val="222222"/>
          <w:lang w:val="en-GB"/>
        </w:rPr>
        <w:t>) and</w:t>
      </w:r>
      <w:r w:rsidR="00B53DE1" w:rsidRPr="00C2018E">
        <w:rPr>
          <w:rFonts w:asciiTheme="majorBidi" w:hAnsiTheme="majorBidi"/>
          <w:color w:val="222222"/>
          <w:lang w:val="en-GB"/>
        </w:rPr>
        <w:t> Lewis</w:t>
      </w:r>
      <w:r w:rsidR="00B53DE1" w:rsidRPr="00C2018E">
        <w:rPr>
          <w:rFonts w:asciiTheme="majorBidi" w:hAnsiTheme="majorBidi"/>
          <w:lang w:val="en-GB"/>
        </w:rPr>
        <w:t xml:space="preserve">, Kaufman, </w:t>
      </w:r>
      <w:r w:rsidR="00B53DE1" w:rsidRPr="00C2018E">
        <w:rPr>
          <w:rFonts w:asciiTheme="majorBidi" w:hAnsiTheme="majorBidi" w:cstheme="majorBidi"/>
          <w:lang w:val="en-GB"/>
        </w:rPr>
        <w:t>and</w:t>
      </w:r>
      <w:r w:rsidR="00B53DE1" w:rsidRPr="00C2018E">
        <w:rPr>
          <w:rFonts w:asciiTheme="majorBidi" w:hAnsiTheme="majorBidi"/>
          <w:lang w:val="en-GB"/>
        </w:rPr>
        <w:t xml:space="preserve"> Christakis (2008)</w:t>
      </w:r>
      <w:r w:rsidR="00B53DE1" w:rsidRPr="00C2018E">
        <w:rPr>
          <w:rFonts w:asciiTheme="majorBidi" w:hAnsiTheme="majorBidi"/>
          <w:color w:val="222222"/>
          <w:lang w:val="en-GB"/>
        </w:rPr>
        <w:t xml:space="preserve"> found that </w:t>
      </w:r>
      <w:r w:rsidR="00B53DE1" w:rsidRPr="00C2018E">
        <w:rPr>
          <w:rFonts w:asciiTheme="majorBidi" w:hAnsiTheme="majorBidi" w:cstheme="majorBidi"/>
          <w:color w:val="222222"/>
          <w:lang w:val="en-GB"/>
        </w:rPr>
        <w:t>female users, compared to male users,</w:t>
      </w:r>
      <w:r w:rsidR="00B53DE1" w:rsidRPr="00C2018E">
        <w:rPr>
          <w:rFonts w:asciiTheme="majorBidi" w:hAnsiTheme="majorBidi"/>
          <w:color w:val="222222"/>
          <w:lang w:val="en-GB"/>
        </w:rPr>
        <w:t xml:space="preserve"> seem to be more concerned about</w:t>
      </w:r>
      <w:r w:rsidR="00B53DE1" w:rsidRPr="00C2018E">
        <w:rPr>
          <w:rFonts w:asciiTheme="majorBidi" w:hAnsiTheme="majorBidi" w:cstheme="majorBidi"/>
          <w:color w:val="222222"/>
          <w:lang w:val="en-GB"/>
        </w:rPr>
        <w:t>—</w:t>
      </w:r>
      <w:r w:rsidR="00B53DE1" w:rsidRPr="00C2018E">
        <w:rPr>
          <w:rFonts w:asciiTheme="majorBidi" w:hAnsiTheme="majorBidi"/>
          <w:color w:val="222222"/>
          <w:lang w:val="en-GB"/>
        </w:rPr>
        <w:t xml:space="preserve">and </w:t>
      </w:r>
      <w:r w:rsidR="00B53DE1" w:rsidRPr="00C2018E">
        <w:rPr>
          <w:rFonts w:asciiTheme="majorBidi" w:hAnsiTheme="majorBidi" w:cstheme="majorBidi"/>
          <w:color w:val="222222"/>
          <w:lang w:val="en-GB"/>
        </w:rPr>
        <w:t>more protective</w:t>
      </w:r>
      <w:r w:rsidR="00B53DE1" w:rsidRPr="00C2018E">
        <w:rPr>
          <w:rFonts w:asciiTheme="majorBidi" w:hAnsiTheme="majorBidi"/>
          <w:color w:val="222222"/>
          <w:lang w:val="en-GB"/>
        </w:rPr>
        <w:t xml:space="preserve"> of</w:t>
      </w:r>
      <w:r w:rsidR="00B53DE1" w:rsidRPr="00C2018E">
        <w:rPr>
          <w:rFonts w:asciiTheme="majorBidi" w:hAnsiTheme="majorBidi" w:cstheme="majorBidi"/>
          <w:color w:val="222222"/>
          <w:lang w:val="en-GB"/>
        </w:rPr>
        <w:t>—their</w:t>
      </w:r>
      <w:r w:rsidR="00B53DE1" w:rsidRPr="00C2018E">
        <w:rPr>
          <w:rFonts w:asciiTheme="majorBidi" w:hAnsiTheme="majorBidi"/>
          <w:color w:val="222222"/>
          <w:lang w:val="en-GB"/>
        </w:rPr>
        <w:t xml:space="preserve"> personal information</w:t>
      </w:r>
      <w:r w:rsidR="00B53DE1" w:rsidRPr="00C2018E">
        <w:rPr>
          <w:rFonts w:asciiTheme="majorBidi" w:hAnsiTheme="majorBidi" w:cstheme="majorBidi"/>
          <w:color w:val="222222"/>
          <w:lang w:val="en-GB"/>
        </w:rPr>
        <w:t xml:space="preserve">; as a result, female users </w:t>
      </w:r>
      <w:r w:rsidR="00B53DE1" w:rsidRPr="00C2018E">
        <w:rPr>
          <w:rFonts w:asciiTheme="majorBidi" w:hAnsiTheme="majorBidi"/>
          <w:color w:val="222222"/>
          <w:lang w:val="en-GB"/>
        </w:rPr>
        <w:t xml:space="preserve">are more likely to open private accounts. </w:t>
      </w:r>
      <w:r w:rsidR="00B53DE1" w:rsidRPr="00C2018E">
        <w:rPr>
          <w:rFonts w:asciiTheme="majorBidi" w:hAnsiTheme="majorBidi" w:cstheme="majorBidi"/>
          <w:color w:val="222222"/>
          <w:lang w:val="en-GB"/>
        </w:rPr>
        <w:t xml:space="preserve">In the </w:t>
      </w:r>
      <w:r w:rsidR="00B53DE1" w:rsidRPr="00C2018E">
        <w:rPr>
          <w:rFonts w:asciiTheme="majorBidi" w:hAnsiTheme="majorBidi"/>
          <w:color w:val="222222"/>
          <w:lang w:val="en-GB"/>
        </w:rPr>
        <w:t xml:space="preserve">Pew Internet </w:t>
      </w:r>
      <w:r w:rsidR="00B53DE1" w:rsidRPr="00C2018E">
        <w:rPr>
          <w:rFonts w:asciiTheme="majorBidi" w:hAnsiTheme="majorBidi" w:cstheme="majorBidi"/>
          <w:color w:val="222222"/>
          <w:lang w:val="en-GB"/>
        </w:rPr>
        <w:t>and</w:t>
      </w:r>
      <w:r w:rsidR="00B53DE1" w:rsidRPr="00C2018E">
        <w:rPr>
          <w:rFonts w:asciiTheme="majorBidi" w:hAnsiTheme="majorBidi"/>
          <w:color w:val="222222"/>
          <w:lang w:val="en-GB"/>
        </w:rPr>
        <w:t xml:space="preserve"> American Life </w:t>
      </w:r>
      <w:r w:rsidR="00B53DE1" w:rsidRPr="00C2018E">
        <w:rPr>
          <w:rFonts w:asciiTheme="majorBidi" w:hAnsiTheme="majorBidi" w:cstheme="majorBidi"/>
          <w:color w:val="222222"/>
          <w:lang w:val="en-GB"/>
        </w:rPr>
        <w:t xml:space="preserve">Survey </w:t>
      </w:r>
      <w:r w:rsidR="00B53DE1" w:rsidRPr="00C2018E">
        <w:rPr>
          <w:rFonts w:asciiTheme="majorBidi" w:hAnsiTheme="majorBidi"/>
          <w:color w:val="222222"/>
          <w:lang w:val="en-GB"/>
        </w:rPr>
        <w:t xml:space="preserve">of </w:t>
      </w:r>
      <w:r w:rsidR="00B53DE1" w:rsidRPr="00C2018E">
        <w:rPr>
          <w:rFonts w:asciiTheme="majorBidi" w:hAnsiTheme="majorBidi" w:cstheme="majorBidi"/>
          <w:color w:val="222222"/>
          <w:lang w:val="en-GB"/>
        </w:rPr>
        <w:t xml:space="preserve">users of </w:t>
      </w:r>
      <w:r w:rsidR="00B53DE1" w:rsidRPr="00C2018E">
        <w:rPr>
          <w:rFonts w:asciiTheme="majorBidi" w:hAnsiTheme="majorBidi"/>
          <w:color w:val="222222"/>
          <w:lang w:val="en-GB"/>
        </w:rPr>
        <w:t>SNSs</w:t>
      </w:r>
      <w:r w:rsidR="00B53DE1" w:rsidRPr="00C2018E">
        <w:rPr>
          <w:rFonts w:asciiTheme="majorBidi" w:hAnsiTheme="majorBidi" w:cstheme="majorBidi"/>
          <w:color w:val="222222"/>
          <w:lang w:val="en-GB"/>
        </w:rPr>
        <w:t>, Madden and Zickuhr</w:t>
      </w:r>
      <w:r w:rsidR="00B53DE1" w:rsidRPr="00C2018E">
        <w:rPr>
          <w:rFonts w:asciiTheme="majorBidi" w:hAnsiTheme="majorBidi"/>
          <w:color w:val="222222"/>
          <w:lang w:val="en-GB"/>
        </w:rPr>
        <w:t xml:space="preserve"> (2013) found that </w:t>
      </w:r>
      <w:r w:rsidR="00B53DE1" w:rsidRPr="00C2018E">
        <w:rPr>
          <w:rFonts w:asciiTheme="majorBidi" w:hAnsiTheme="majorBidi" w:cstheme="majorBidi"/>
          <w:color w:val="222222"/>
          <w:lang w:val="en-GB"/>
        </w:rPr>
        <w:t>male</w:t>
      </w:r>
      <w:r w:rsidR="00B53DE1" w:rsidRPr="00C2018E">
        <w:rPr>
          <w:rFonts w:asciiTheme="majorBidi" w:hAnsiTheme="majorBidi"/>
          <w:color w:val="222222"/>
          <w:lang w:val="en-GB"/>
        </w:rPr>
        <w:t xml:space="preserve"> and </w:t>
      </w:r>
      <w:r w:rsidR="00B53DE1" w:rsidRPr="00C2018E">
        <w:rPr>
          <w:rFonts w:asciiTheme="majorBidi" w:hAnsiTheme="majorBidi" w:cstheme="majorBidi"/>
          <w:color w:val="222222"/>
          <w:lang w:val="en-GB"/>
        </w:rPr>
        <w:t>female users had</w:t>
      </w:r>
      <w:r w:rsidR="00B53DE1" w:rsidRPr="00C2018E">
        <w:rPr>
          <w:rFonts w:asciiTheme="majorBidi" w:hAnsiTheme="majorBidi"/>
          <w:color w:val="222222"/>
          <w:lang w:val="en-GB"/>
        </w:rPr>
        <w:t xml:space="preserve"> different perceptions of privacy and </w:t>
      </w:r>
      <w:r w:rsidR="00B53DE1" w:rsidRPr="00C2018E">
        <w:rPr>
          <w:rFonts w:asciiTheme="majorBidi" w:hAnsiTheme="majorBidi" w:cstheme="majorBidi"/>
          <w:color w:val="222222"/>
          <w:lang w:val="en-GB"/>
        </w:rPr>
        <w:t xml:space="preserve">related </w:t>
      </w:r>
      <w:r w:rsidR="00B53DE1" w:rsidRPr="00C2018E">
        <w:rPr>
          <w:rFonts w:asciiTheme="majorBidi" w:hAnsiTheme="majorBidi"/>
          <w:color w:val="222222"/>
          <w:lang w:val="en-GB"/>
        </w:rPr>
        <w:t xml:space="preserve">practices. </w:t>
      </w:r>
      <w:r w:rsidR="00B53DE1" w:rsidRPr="00C2018E">
        <w:rPr>
          <w:rFonts w:asciiTheme="majorBidi" w:hAnsiTheme="majorBidi" w:cstheme="majorBidi"/>
          <w:color w:val="222222"/>
          <w:lang w:val="en-GB"/>
        </w:rPr>
        <w:t>Female users</w:t>
      </w:r>
      <w:r w:rsidR="00B53DE1" w:rsidRPr="00C2018E">
        <w:rPr>
          <w:rFonts w:asciiTheme="majorBidi" w:hAnsiTheme="majorBidi"/>
          <w:color w:val="222222"/>
          <w:lang w:val="en-GB"/>
        </w:rPr>
        <w:t xml:space="preserve"> were more protective </w:t>
      </w:r>
      <w:r w:rsidR="00B53DE1" w:rsidRPr="00C2018E">
        <w:rPr>
          <w:rFonts w:asciiTheme="majorBidi" w:hAnsiTheme="majorBidi" w:cstheme="majorBidi"/>
          <w:color w:val="222222"/>
          <w:lang w:val="en-GB"/>
        </w:rPr>
        <w:t xml:space="preserve">than male users </w:t>
      </w:r>
      <w:r w:rsidR="00B53DE1" w:rsidRPr="00C2018E">
        <w:rPr>
          <w:rFonts w:asciiTheme="majorBidi" w:hAnsiTheme="majorBidi"/>
          <w:color w:val="222222"/>
          <w:lang w:val="en-GB"/>
        </w:rPr>
        <w:t xml:space="preserve">of </w:t>
      </w:r>
      <w:r w:rsidR="00B53DE1" w:rsidRPr="00C2018E">
        <w:rPr>
          <w:rFonts w:asciiTheme="majorBidi" w:hAnsiTheme="majorBidi" w:cstheme="majorBidi"/>
          <w:color w:val="222222"/>
          <w:lang w:val="en-GB"/>
        </w:rPr>
        <w:t xml:space="preserve">their </w:t>
      </w:r>
      <w:r w:rsidR="00B53DE1" w:rsidRPr="00C2018E">
        <w:rPr>
          <w:rFonts w:asciiTheme="majorBidi" w:hAnsiTheme="majorBidi"/>
          <w:color w:val="222222"/>
          <w:lang w:val="en-GB"/>
        </w:rPr>
        <w:t xml:space="preserve">information </w:t>
      </w:r>
      <w:r w:rsidR="00B53DE1" w:rsidRPr="00C2018E">
        <w:rPr>
          <w:rFonts w:asciiTheme="majorBidi" w:hAnsiTheme="majorBidi" w:cstheme="majorBidi"/>
          <w:color w:val="222222"/>
          <w:lang w:val="en-GB"/>
        </w:rPr>
        <w:t>(including</w:t>
      </w:r>
      <w:r w:rsidR="00B53DE1" w:rsidRPr="00C2018E">
        <w:rPr>
          <w:rFonts w:asciiTheme="majorBidi" w:hAnsiTheme="majorBidi"/>
          <w:color w:val="222222"/>
          <w:lang w:val="en-GB"/>
        </w:rPr>
        <w:t xml:space="preserve"> their last </w:t>
      </w:r>
      <w:r w:rsidR="00B53DE1" w:rsidRPr="00C2018E">
        <w:rPr>
          <w:rFonts w:asciiTheme="majorBidi" w:hAnsiTheme="majorBidi" w:cstheme="majorBidi"/>
          <w:color w:val="222222"/>
          <w:lang w:val="en-GB"/>
        </w:rPr>
        <w:t xml:space="preserve">names, and their </w:t>
      </w:r>
      <w:r w:rsidR="00B53DE1" w:rsidRPr="00C2018E">
        <w:rPr>
          <w:rFonts w:asciiTheme="majorBidi" w:hAnsiTheme="majorBidi"/>
          <w:color w:val="222222"/>
          <w:lang w:val="en-GB"/>
        </w:rPr>
        <w:t>addresses and phone numbers</w:t>
      </w:r>
      <w:r w:rsidR="00B53DE1" w:rsidRPr="00C2018E">
        <w:rPr>
          <w:rFonts w:asciiTheme="majorBidi" w:hAnsiTheme="majorBidi" w:cstheme="majorBidi"/>
          <w:color w:val="222222"/>
          <w:lang w:val="en-GB"/>
        </w:rPr>
        <w:t>),</w:t>
      </w:r>
      <w:r w:rsidR="00B53DE1" w:rsidRPr="00C2018E">
        <w:rPr>
          <w:rFonts w:asciiTheme="majorBidi" w:hAnsiTheme="majorBidi"/>
          <w:color w:val="222222"/>
          <w:lang w:val="en-GB"/>
        </w:rPr>
        <w:t xml:space="preserve"> as this information could be used to identify </w:t>
      </w:r>
      <w:r w:rsidR="00B53DE1" w:rsidRPr="00C2018E">
        <w:rPr>
          <w:rFonts w:asciiTheme="majorBidi" w:hAnsiTheme="majorBidi" w:cstheme="majorBidi"/>
          <w:color w:val="222222"/>
          <w:lang w:val="en-GB"/>
        </w:rPr>
        <w:t>or</w:t>
      </w:r>
      <w:r w:rsidR="00B53DE1" w:rsidRPr="00C2018E">
        <w:rPr>
          <w:rFonts w:asciiTheme="majorBidi" w:hAnsiTheme="majorBidi"/>
          <w:color w:val="222222"/>
          <w:lang w:val="en-GB"/>
        </w:rPr>
        <w:t xml:space="preserve"> locate them. Salaway</w:t>
      </w:r>
      <w:r w:rsidR="00B53DE1" w:rsidRPr="00C2018E">
        <w:rPr>
          <w:rFonts w:asciiTheme="majorBidi" w:hAnsiTheme="majorBidi" w:cstheme="majorBidi"/>
          <w:color w:val="222222"/>
          <w:szCs w:val="24"/>
          <w:lang w:val="en-GB"/>
        </w:rPr>
        <w:t xml:space="preserve"> and</w:t>
      </w:r>
      <w:r w:rsidR="00B53DE1" w:rsidRPr="00C2018E">
        <w:rPr>
          <w:rFonts w:asciiTheme="majorBidi" w:hAnsiTheme="majorBidi"/>
          <w:color w:val="222222"/>
          <w:lang w:val="en-GB"/>
        </w:rPr>
        <w:t xml:space="preserve"> Caruso (2008) linked this tendency to </w:t>
      </w:r>
      <w:r w:rsidR="00B53DE1" w:rsidRPr="00C2018E">
        <w:rPr>
          <w:rFonts w:asciiTheme="majorBidi" w:hAnsiTheme="majorBidi" w:cstheme="majorBidi"/>
          <w:color w:val="222222"/>
          <w:lang w:val="en-GB"/>
        </w:rPr>
        <w:t>female users’</w:t>
      </w:r>
      <w:r w:rsidR="00B53DE1" w:rsidRPr="00C2018E">
        <w:rPr>
          <w:rFonts w:asciiTheme="majorBidi" w:hAnsiTheme="majorBidi"/>
          <w:color w:val="222222"/>
          <w:lang w:val="en-GB"/>
        </w:rPr>
        <w:t xml:space="preserve"> concerns and </w:t>
      </w:r>
      <w:r w:rsidR="00B53DE1" w:rsidRPr="00C2018E">
        <w:rPr>
          <w:rFonts w:asciiTheme="majorBidi" w:hAnsiTheme="majorBidi" w:cstheme="majorBidi"/>
          <w:color w:val="222222"/>
          <w:lang w:val="en-GB"/>
        </w:rPr>
        <w:t xml:space="preserve">to </w:t>
      </w:r>
      <w:r w:rsidR="00B53DE1" w:rsidRPr="00C2018E">
        <w:rPr>
          <w:rFonts w:asciiTheme="majorBidi" w:hAnsiTheme="majorBidi"/>
          <w:color w:val="222222"/>
          <w:lang w:val="en-GB"/>
        </w:rPr>
        <w:t>security problems.</w:t>
      </w:r>
    </w:p>
    <w:p w14:paraId="50D62997" w14:textId="1F537294" w:rsidR="00B53DE1" w:rsidRPr="00C2018E" w:rsidRDefault="00B53DE1" w:rsidP="00D8183E">
      <w:pPr>
        <w:autoSpaceDE w:val="0"/>
        <w:autoSpaceDN w:val="0"/>
        <w:adjustRightInd w:val="0"/>
        <w:ind w:left="360"/>
        <w:rPr>
          <w:rFonts w:asciiTheme="majorBidi" w:hAnsiTheme="majorBidi"/>
          <w:color w:val="222222"/>
          <w:lang w:val="en-GB"/>
        </w:rPr>
      </w:pPr>
      <w:r w:rsidRPr="00C2018E">
        <w:rPr>
          <w:rFonts w:asciiTheme="majorBidi" w:hAnsiTheme="majorBidi"/>
          <w:color w:val="222222"/>
          <w:lang w:val="en-GB"/>
        </w:rPr>
        <w:t>Kolek</w:t>
      </w:r>
      <w:r w:rsidRPr="00C2018E">
        <w:rPr>
          <w:rFonts w:asciiTheme="majorBidi" w:hAnsiTheme="majorBidi" w:cstheme="majorBidi"/>
          <w:color w:val="222222"/>
          <w:szCs w:val="24"/>
          <w:lang w:val="en-GB"/>
        </w:rPr>
        <w:t xml:space="preserve"> and</w:t>
      </w:r>
      <w:r w:rsidRPr="00C2018E">
        <w:rPr>
          <w:rFonts w:asciiTheme="majorBidi" w:hAnsiTheme="majorBidi"/>
          <w:color w:val="222222"/>
          <w:lang w:val="en-GB"/>
        </w:rPr>
        <w:t xml:space="preserve"> Saunders (2008</w:t>
      </w:r>
      <w:r w:rsidRPr="00C2018E">
        <w:rPr>
          <w:rFonts w:asciiTheme="majorBidi" w:hAnsiTheme="majorBidi" w:cstheme="majorBidi"/>
          <w:color w:val="222222"/>
          <w:szCs w:val="24"/>
          <w:lang w:val="en-GB"/>
        </w:rPr>
        <w:t>)</w:t>
      </w:r>
      <w:r w:rsidRPr="00C2018E">
        <w:rPr>
          <w:rFonts w:asciiTheme="majorBidi" w:hAnsiTheme="majorBidi" w:cstheme="majorBidi"/>
          <w:color w:val="222222"/>
          <w:lang w:val="en-GB"/>
        </w:rPr>
        <w:t xml:space="preserve"> found</w:t>
      </w:r>
      <w:r w:rsidRPr="00C2018E">
        <w:rPr>
          <w:rFonts w:asciiTheme="majorBidi" w:hAnsiTheme="majorBidi"/>
          <w:color w:val="222222"/>
          <w:lang w:val="en-GB"/>
        </w:rPr>
        <w:t xml:space="preserve"> that</w:t>
      </w:r>
      <w:r w:rsidRPr="00C2018E">
        <w:rPr>
          <w:rFonts w:asciiTheme="majorBidi" w:hAnsiTheme="majorBidi" w:cstheme="majorBidi"/>
          <w:color w:val="222222"/>
          <w:lang w:val="en-GB"/>
        </w:rPr>
        <w:t>,</w:t>
      </w:r>
      <w:r w:rsidRPr="00C2018E">
        <w:rPr>
          <w:rFonts w:asciiTheme="majorBidi" w:hAnsiTheme="majorBidi"/>
          <w:color w:val="222222"/>
          <w:lang w:val="en-GB"/>
        </w:rPr>
        <w:t xml:space="preserve"> regardless of privacy concerns, female college students were more likely </w:t>
      </w:r>
      <w:r w:rsidRPr="00C2018E">
        <w:rPr>
          <w:rFonts w:asciiTheme="majorBidi" w:hAnsiTheme="majorBidi" w:cstheme="majorBidi"/>
          <w:color w:val="222222"/>
          <w:lang w:val="en-GB"/>
        </w:rPr>
        <w:t xml:space="preserve">than male students </w:t>
      </w:r>
      <w:r w:rsidRPr="00C2018E">
        <w:rPr>
          <w:rFonts w:asciiTheme="majorBidi" w:hAnsiTheme="majorBidi"/>
          <w:color w:val="222222"/>
          <w:lang w:val="en-GB"/>
        </w:rPr>
        <w:t xml:space="preserve">to post pictures of themselves </w:t>
      </w:r>
      <w:r w:rsidRPr="00C2018E">
        <w:rPr>
          <w:rFonts w:asciiTheme="majorBidi" w:hAnsiTheme="majorBidi" w:cstheme="majorBidi"/>
          <w:color w:val="222222"/>
          <w:lang w:val="en-GB"/>
        </w:rPr>
        <w:t>to</w:t>
      </w:r>
      <w:r w:rsidRPr="00C2018E">
        <w:rPr>
          <w:rFonts w:asciiTheme="majorBidi" w:hAnsiTheme="majorBidi"/>
          <w:color w:val="222222"/>
          <w:lang w:val="en-GB"/>
        </w:rPr>
        <w:t xml:space="preserve"> their profiles and </w:t>
      </w:r>
      <w:r w:rsidRPr="00C2018E">
        <w:rPr>
          <w:rFonts w:asciiTheme="majorBidi" w:hAnsiTheme="majorBidi" w:cstheme="majorBidi"/>
          <w:color w:val="222222"/>
          <w:lang w:val="en-GB"/>
        </w:rPr>
        <w:t xml:space="preserve">to </w:t>
      </w:r>
      <w:r w:rsidRPr="00C2018E">
        <w:rPr>
          <w:rFonts w:asciiTheme="majorBidi" w:hAnsiTheme="majorBidi"/>
          <w:color w:val="222222"/>
          <w:lang w:val="en-GB"/>
        </w:rPr>
        <w:t xml:space="preserve">have publicly viewable Facebook </w:t>
      </w:r>
      <w:r w:rsidRPr="00C2018E">
        <w:rPr>
          <w:rFonts w:asciiTheme="majorBidi" w:hAnsiTheme="majorBidi" w:cstheme="majorBidi"/>
          <w:color w:val="222222"/>
          <w:lang w:val="en-GB"/>
        </w:rPr>
        <w:t>profiles; this</w:t>
      </w:r>
      <w:r w:rsidRPr="00C2018E">
        <w:rPr>
          <w:rFonts w:asciiTheme="majorBidi" w:hAnsiTheme="majorBidi"/>
          <w:color w:val="222222"/>
          <w:lang w:val="en-GB"/>
        </w:rPr>
        <w:t xml:space="preserve"> finding </w:t>
      </w:r>
      <w:r w:rsidRPr="00C2018E">
        <w:rPr>
          <w:rFonts w:asciiTheme="majorBidi" w:hAnsiTheme="majorBidi" w:cstheme="majorBidi"/>
          <w:color w:val="222222"/>
          <w:lang w:val="en-GB"/>
        </w:rPr>
        <w:t>contradicts those of</w:t>
      </w:r>
      <w:r w:rsidRPr="00C2018E">
        <w:rPr>
          <w:rFonts w:asciiTheme="majorBidi" w:hAnsiTheme="majorBidi"/>
          <w:color w:val="222222"/>
          <w:lang w:val="en-GB"/>
        </w:rPr>
        <w:t xml:space="preserve"> other studies. </w:t>
      </w:r>
      <w:r w:rsidRPr="00C2018E">
        <w:rPr>
          <w:rFonts w:asciiTheme="majorBidi" w:hAnsiTheme="majorBidi" w:cstheme="majorBidi"/>
          <w:color w:val="222222"/>
          <w:lang w:val="en-GB"/>
        </w:rPr>
        <w:t>Regardless</w:t>
      </w:r>
      <w:r w:rsidRPr="00C2018E">
        <w:rPr>
          <w:rFonts w:asciiTheme="majorBidi" w:hAnsiTheme="majorBidi"/>
          <w:color w:val="222222"/>
          <w:lang w:val="en-GB"/>
        </w:rPr>
        <w:t xml:space="preserve">, it is clear </w:t>
      </w:r>
      <w:r w:rsidRPr="00C2018E">
        <w:rPr>
          <w:rFonts w:asciiTheme="majorBidi" w:hAnsiTheme="majorBidi" w:cstheme="majorBidi"/>
          <w:color w:val="222222"/>
          <w:lang w:val="en-GB"/>
        </w:rPr>
        <w:t xml:space="preserve">from this study’s results </w:t>
      </w:r>
      <w:r w:rsidRPr="00C2018E">
        <w:rPr>
          <w:rFonts w:asciiTheme="majorBidi" w:hAnsiTheme="majorBidi"/>
          <w:color w:val="222222"/>
          <w:lang w:val="en-GB"/>
        </w:rPr>
        <w:t xml:space="preserve">that cultural expectations strongly influenced </w:t>
      </w:r>
      <w:r w:rsidRPr="00C2018E">
        <w:rPr>
          <w:rFonts w:asciiTheme="majorBidi" w:hAnsiTheme="majorBidi" w:cstheme="majorBidi"/>
          <w:color w:val="222222"/>
          <w:lang w:val="en-GB"/>
        </w:rPr>
        <w:t>the</w:t>
      </w:r>
      <w:r w:rsidRPr="00C2018E">
        <w:rPr>
          <w:rFonts w:asciiTheme="majorBidi" w:hAnsiTheme="majorBidi"/>
          <w:color w:val="222222"/>
          <w:lang w:val="en-GB"/>
        </w:rPr>
        <w:t xml:space="preserve"> female </w:t>
      </w:r>
      <w:r w:rsidRPr="00C2018E">
        <w:rPr>
          <w:rFonts w:asciiTheme="majorBidi" w:hAnsiTheme="majorBidi" w:cstheme="majorBidi"/>
          <w:color w:val="222222"/>
          <w:lang w:val="en-GB"/>
        </w:rPr>
        <w:t>participants’ behaviours</w:t>
      </w:r>
      <w:r w:rsidRPr="00C2018E">
        <w:rPr>
          <w:rFonts w:asciiTheme="majorBidi" w:hAnsiTheme="majorBidi"/>
          <w:color w:val="222222"/>
          <w:lang w:val="en-GB"/>
        </w:rPr>
        <w:t xml:space="preserve">. </w:t>
      </w:r>
    </w:p>
    <w:p w14:paraId="430666F6" w14:textId="521EFFA1" w:rsidR="00B53DE1" w:rsidRPr="00C2018E" w:rsidRDefault="00B53DE1" w:rsidP="00D8183E">
      <w:pPr>
        <w:autoSpaceDE w:val="0"/>
        <w:autoSpaceDN w:val="0"/>
        <w:adjustRightInd w:val="0"/>
        <w:ind w:left="360"/>
        <w:rPr>
          <w:rFonts w:asciiTheme="majorBidi" w:hAnsiTheme="majorBidi"/>
          <w:color w:val="222222"/>
          <w:lang w:val="en-GB"/>
        </w:rPr>
      </w:pPr>
      <w:r w:rsidRPr="00C2018E">
        <w:rPr>
          <w:rFonts w:asciiTheme="majorBidi" w:hAnsiTheme="majorBidi"/>
          <w:color w:val="222222"/>
          <w:lang w:val="en-GB"/>
        </w:rPr>
        <w:t xml:space="preserve">Likewise, </w:t>
      </w:r>
      <w:r w:rsidRPr="00C2018E">
        <w:rPr>
          <w:rFonts w:asciiTheme="majorBidi" w:hAnsiTheme="majorBidi" w:cstheme="majorBidi"/>
          <w:color w:val="222222"/>
          <w:lang w:val="en-GB"/>
        </w:rPr>
        <w:t xml:space="preserve">Strano </w:t>
      </w:r>
      <w:r w:rsidRPr="00C2018E">
        <w:rPr>
          <w:rFonts w:asciiTheme="majorBidi" w:hAnsiTheme="majorBidi"/>
          <w:color w:val="222222"/>
          <w:lang w:val="en-GB"/>
        </w:rPr>
        <w:t>(2008</w:t>
      </w:r>
      <w:r w:rsidRPr="00C2018E">
        <w:rPr>
          <w:color w:val="222222"/>
          <w:lang w:val="en-GB"/>
        </w:rPr>
        <w:t xml:space="preserve">) found that women seemed </w:t>
      </w:r>
      <w:r w:rsidRPr="00C2018E">
        <w:rPr>
          <w:rFonts w:asciiTheme="majorBidi" w:hAnsiTheme="majorBidi"/>
          <w:color w:val="222222"/>
          <w:lang w:val="en-GB"/>
        </w:rPr>
        <w:t xml:space="preserve">to </w:t>
      </w:r>
      <w:r w:rsidR="00AC660A" w:rsidRPr="00C2018E">
        <w:rPr>
          <w:rFonts w:asciiTheme="majorBidi" w:hAnsiTheme="majorBidi"/>
          <w:color w:val="222222"/>
          <w:lang w:val="en-GB"/>
        </w:rPr>
        <w:t xml:space="preserve">place the most </w:t>
      </w:r>
      <w:r w:rsidRPr="00C2018E">
        <w:rPr>
          <w:rFonts w:asciiTheme="majorBidi" w:hAnsiTheme="majorBidi"/>
          <w:color w:val="222222"/>
          <w:lang w:val="en-GB"/>
        </w:rPr>
        <w:t xml:space="preserve">recent photos for themselves on their profiles. Strano mentioned several examples that </w:t>
      </w:r>
      <w:r w:rsidRPr="00C2018E">
        <w:rPr>
          <w:rFonts w:asciiTheme="majorBidi" w:hAnsiTheme="majorBidi" w:cstheme="majorBidi"/>
          <w:color w:val="222222"/>
          <w:lang w:val="en-GB"/>
        </w:rPr>
        <w:t xml:space="preserve">indicate differences in </w:t>
      </w:r>
      <w:r w:rsidRPr="00C2018E">
        <w:rPr>
          <w:rFonts w:asciiTheme="majorBidi" w:hAnsiTheme="majorBidi"/>
          <w:color w:val="222222"/>
          <w:lang w:val="en-GB"/>
        </w:rPr>
        <w:t xml:space="preserve">how </w:t>
      </w:r>
      <w:r w:rsidRPr="00C2018E">
        <w:rPr>
          <w:rFonts w:asciiTheme="majorBidi" w:hAnsiTheme="majorBidi" w:cstheme="majorBidi"/>
          <w:color w:val="222222"/>
          <w:lang w:val="en-GB"/>
        </w:rPr>
        <w:t>men</w:t>
      </w:r>
      <w:r w:rsidRPr="00C2018E">
        <w:rPr>
          <w:rFonts w:asciiTheme="majorBidi" w:hAnsiTheme="majorBidi"/>
          <w:color w:val="222222"/>
          <w:lang w:val="en-GB"/>
        </w:rPr>
        <w:t xml:space="preserve"> and </w:t>
      </w:r>
      <w:r w:rsidRPr="00C2018E">
        <w:rPr>
          <w:rFonts w:asciiTheme="majorBidi" w:hAnsiTheme="majorBidi" w:cstheme="majorBidi"/>
          <w:color w:val="222222"/>
          <w:lang w:val="en-GB"/>
        </w:rPr>
        <w:t>women</w:t>
      </w:r>
      <w:r w:rsidRPr="00C2018E">
        <w:rPr>
          <w:rFonts w:asciiTheme="majorBidi" w:hAnsiTheme="majorBidi"/>
          <w:color w:val="222222"/>
          <w:lang w:val="en-GB"/>
        </w:rPr>
        <w:t xml:space="preserve"> display profile photos </w:t>
      </w:r>
      <w:r w:rsidRPr="00C2018E">
        <w:rPr>
          <w:rFonts w:asciiTheme="majorBidi" w:hAnsiTheme="majorBidi" w:cstheme="majorBidi"/>
          <w:color w:val="222222"/>
          <w:lang w:val="en-GB"/>
        </w:rPr>
        <w:t>to reveal</w:t>
      </w:r>
      <w:r w:rsidRPr="00C2018E">
        <w:rPr>
          <w:rFonts w:asciiTheme="majorBidi" w:hAnsiTheme="majorBidi"/>
          <w:color w:val="222222"/>
          <w:lang w:val="en-GB"/>
        </w:rPr>
        <w:t xml:space="preserve"> relationships</w:t>
      </w:r>
      <w:r w:rsidRPr="00C2018E">
        <w:rPr>
          <w:rFonts w:asciiTheme="majorBidi" w:hAnsiTheme="majorBidi" w:cstheme="majorBidi"/>
          <w:color w:val="222222"/>
          <w:lang w:val="en-GB"/>
        </w:rPr>
        <w:t xml:space="preserve">, as well as in </w:t>
      </w:r>
      <w:r w:rsidRPr="00C2018E">
        <w:rPr>
          <w:rFonts w:asciiTheme="majorBidi" w:hAnsiTheme="majorBidi"/>
          <w:color w:val="222222"/>
          <w:lang w:val="en-GB"/>
        </w:rPr>
        <w:t xml:space="preserve">how they interpret and perceive </w:t>
      </w:r>
      <w:r w:rsidRPr="00C2018E">
        <w:rPr>
          <w:rFonts w:asciiTheme="majorBidi" w:hAnsiTheme="majorBidi" w:cstheme="majorBidi"/>
          <w:color w:val="222222"/>
          <w:lang w:val="en-GB"/>
        </w:rPr>
        <w:t>those photos</w:t>
      </w:r>
      <w:r w:rsidRPr="00C2018E">
        <w:rPr>
          <w:rFonts w:asciiTheme="majorBidi" w:hAnsiTheme="majorBidi"/>
          <w:color w:val="222222"/>
          <w:lang w:val="en-GB"/>
        </w:rPr>
        <w:t>.</w:t>
      </w:r>
    </w:p>
    <w:p w14:paraId="67A8D4CA" w14:textId="131A4668" w:rsidR="00B53DE1" w:rsidRPr="00C2018E" w:rsidRDefault="00B53DE1" w:rsidP="00D8183E">
      <w:pPr>
        <w:autoSpaceDE w:val="0"/>
        <w:autoSpaceDN w:val="0"/>
        <w:adjustRightInd w:val="0"/>
        <w:ind w:left="360"/>
        <w:rPr>
          <w:rFonts w:asciiTheme="majorBidi" w:hAnsiTheme="majorBidi"/>
          <w:color w:val="222222"/>
          <w:lang w:val="en-GB"/>
        </w:rPr>
      </w:pPr>
      <w:r w:rsidRPr="00C2018E">
        <w:rPr>
          <w:rFonts w:asciiTheme="majorBidi" w:hAnsiTheme="majorBidi"/>
          <w:color w:val="222222"/>
          <w:lang w:val="en-GB"/>
        </w:rPr>
        <w:lastRenderedPageBreak/>
        <w:t xml:space="preserve">Roesner, Gill, </w:t>
      </w:r>
      <w:r w:rsidRPr="00C2018E">
        <w:rPr>
          <w:rFonts w:asciiTheme="majorBidi" w:hAnsiTheme="majorBidi" w:cstheme="majorBidi"/>
          <w:color w:val="222222"/>
          <w:szCs w:val="24"/>
          <w:lang w:val="en-GB"/>
        </w:rPr>
        <w:t>and</w:t>
      </w:r>
      <w:r w:rsidRPr="00C2018E">
        <w:rPr>
          <w:rFonts w:asciiTheme="majorBidi" w:hAnsiTheme="majorBidi"/>
          <w:color w:val="222222"/>
          <w:lang w:val="en-GB"/>
        </w:rPr>
        <w:t xml:space="preserve"> Kohno (2014) studied privacy on </w:t>
      </w:r>
      <w:r w:rsidRPr="00C2018E">
        <w:rPr>
          <w:rFonts w:asciiTheme="majorBidi" w:hAnsiTheme="majorBidi" w:cstheme="majorBidi"/>
          <w:color w:val="222222"/>
          <w:lang w:val="en-GB"/>
        </w:rPr>
        <w:t>Snapchat; their</w:t>
      </w:r>
      <w:r w:rsidRPr="00C2018E">
        <w:rPr>
          <w:rFonts w:asciiTheme="majorBidi" w:hAnsiTheme="majorBidi"/>
          <w:color w:val="222222"/>
          <w:lang w:val="en-GB"/>
        </w:rPr>
        <w:t xml:space="preserve"> findings </w:t>
      </w:r>
      <w:r w:rsidRPr="00C2018E">
        <w:rPr>
          <w:rFonts w:asciiTheme="majorBidi" w:hAnsiTheme="majorBidi" w:cstheme="majorBidi"/>
          <w:color w:val="222222"/>
          <w:lang w:val="en-GB"/>
        </w:rPr>
        <w:t>show</w:t>
      </w:r>
      <w:r w:rsidRPr="00C2018E">
        <w:rPr>
          <w:rFonts w:asciiTheme="majorBidi" w:hAnsiTheme="majorBidi"/>
          <w:color w:val="222222"/>
          <w:lang w:val="en-GB"/>
        </w:rPr>
        <w:t xml:space="preserve"> no statistically significant gender differences in privacy concerns</w:t>
      </w:r>
      <w:r w:rsidRPr="00C2018E">
        <w:rPr>
          <w:rFonts w:asciiTheme="majorBidi" w:hAnsiTheme="majorBidi" w:cstheme="majorBidi"/>
          <w:color w:val="222222"/>
          <w:lang w:val="en-GB"/>
        </w:rPr>
        <w:t>,</w:t>
      </w:r>
      <w:r w:rsidRPr="00C2018E">
        <w:rPr>
          <w:rFonts w:asciiTheme="majorBidi" w:hAnsiTheme="majorBidi"/>
          <w:color w:val="222222"/>
          <w:lang w:val="en-GB"/>
        </w:rPr>
        <w:t xml:space="preserve"> as </w:t>
      </w:r>
      <w:r w:rsidRPr="00C2018E">
        <w:rPr>
          <w:rFonts w:asciiTheme="majorBidi" w:hAnsiTheme="majorBidi" w:cstheme="majorBidi"/>
          <w:color w:val="222222"/>
          <w:lang w:val="en-GB"/>
        </w:rPr>
        <w:t>Snapchat</w:t>
      </w:r>
      <w:r w:rsidRPr="00C2018E">
        <w:rPr>
          <w:rFonts w:asciiTheme="majorBidi" w:hAnsiTheme="majorBidi"/>
          <w:color w:val="222222"/>
          <w:lang w:val="en-GB"/>
        </w:rPr>
        <w:t xml:space="preserve"> allows </w:t>
      </w:r>
      <w:r w:rsidRPr="00C2018E">
        <w:rPr>
          <w:rFonts w:asciiTheme="majorBidi" w:hAnsiTheme="majorBidi" w:cstheme="majorBidi"/>
          <w:color w:val="222222"/>
          <w:lang w:val="en-GB"/>
        </w:rPr>
        <w:t>for</w:t>
      </w:r>
      <w:r w:rsidRPr="00C2018E">
        <w:rPr>
          <w:rFonts w:asciiTheme="majorBidi" w:hAnsiTheme="majorBidi"/>
          <w:color w:val="222222"/>
          <w:lang w:val="en-GB"/>
        </w:rPr>
        <w:t xml:space="preserve"> posts that automatically disappear after a while. </w:t>
      </w:r>
    </w:p>
    <w:p w14:paraId="17B08DBF" w14:textId="43436F38"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As a traditional and a conservative country, Oman, to some degree, </w:t>
      </w:r>
      <w:r w:rsidRPr="00C2018E">
        <w:rPr>
          <w:rFonts w:asciiTheme="majorBidi" w:hAnsiTheme="majorBidi" w:cstheme="majorBidi"/>
          <w:szCs w:val="24"/>
          <w:lang w:val="en-GB" w:bidi="ar-AE"/>
        </w:rPr>
        <w:t>has</w:t>
      </w:r>
      <w:r w:rsidRPr="00C2018E">
        <w:rPr>
          <w:rFonts w:asciiTheme="majorBidi" w:hAnsiTheme="majorBidi"/>
          <w:lang w:val="en-GB"/>
        </w:rPr>
        <w:t xml:space="preserve"> limited openness in the public sphere (Al-Issa, 2006). Donn</w:t>
      </w:r>
      <w:r w:rsidRPr="00C2018E">
        <w:rPr>
          <w:rFonts w:asciiTheme="majorBidi" w:eastAsia="Times New Roman" w:hAnsiTheme="majorBidi" w:cstheme="majorBidi"/>
          <w:bCs/>
          <w:szCs w:val="24"/>
          <w:lang w:val="en-GB"/>
        </w:rPr>
        <w:t xml:space="preserve"> and</w:t>
      </w:r>
      <w:r w:rsidRPr="00C2018E">
        <w:rPr>
          <w:rFonts w:asciiTheme="majorBidi" w:hAnsiTheme="majorBidi"/>
          <w:lang w:val="en-GB"/>
        </w:rPr>
        <w:t xml:space="preserve"> Issan</w:t>
      </w:r>
      <w:r w:rsidRPr="00C2018E">
        <w:rPr>
          <w:rFonts w:asciiTheme="majorBidi" w:eastAsia="Times New Roman" w:hAnsiTheme="majorBidi" w:cstheme="majorBidi"/>
          <w:bCs/>
          <w:szCs w:val="24"/>
          <w:lang w:val="en-GB"/>
        </w:rPr>
        <w:t xml:space="preserve"> </w:t>
      </w:r>
      <w:r w:rsidRPr="00C2018E">
        <w:rPr>
          <w:rFonts w:asciiTheme="majorBidi" w:hAnsiTheme="majorBidi"/>
          <w:lang w:val="en-GB"/>
        </w:rPr>
        <w:t>(2007) stated that female users</w:t>
      </w:r>
      <w:r w:rsidRPr="00C2018E">
        <w:rPr>
          <w:rFonts w:asciiTheme="majorBidi" w:hAnsiTheme="majorBidi" w:cstheme="majorBidi"/>
          <w:szCs w:val="24"/>
          <w:lang w:val="en-GB" w:bidi="ar-AE"/>
        </w:rPr>
        <w:t xml:space="preserve"> consider SNS</w:t>
      </w:r>
      <w:r w:rsidRPr="00C2018E">
        <w:rPr>
          <w:rFonts w:asciiTheme="majorBidi" w:hAnsiTheme="majorBidi"/>
          <w:lang w:val="en-GB"/>
        </w:rPr>
        <w:t xml:space="preserve"> platforms </w:t>
      </w:r>
      <w:r w:rsidRPr="00C2018E">
        <w:rPr>
          <w:rFonts w:asciiTheme="majorBidi" w:hAnsiTheme="majorBidi" w:cstheme="majorBidi"/>
          <w:szCs w:val="24"/>
          <w:lang w:val="en-GB" w:bidi="ar-AE"/>
        </w:rPr>
        <w:t xml:space="preserve">to be </w:t>
      </w:r>
      <w:r w:rsidRPr="00C2018E">
        <w:rPr>
          <w:rFonts w:asciiTheme="majorBidi" w:hAnsiTheme="majorBidi"/>
          <w:lang w:val="en-GB"/>
        </w:rPr>
        <w:t xml:space="preserve">open spaces for self-presentation, in contrast to how </w:t>
      </w:r>
      <w:r w:rsidRPr="00C2018E">
        <w:rPr>
          <w:rFonts w:asciiTheme="majorBidi" w:hAnsiTheme="majorBidi" w:cstheme="majorBidi"/>
          <w:szCs w:val="24"/>
          <w:lang w:val="en-GB" w:bidi="ar-AE"/>
        </w:rPr>
        <w:t>Omani women are generally</w:t>
      </w:r>
      <w:r w:rsidRPr="00C2018E">
        <w:rPr>
          <w:rFonts w:asciiTheme="majorBidi" w:hAnsiTheme="majorBidi"/>
          <w:lang w:val="en-GB"/>
        </w:rPr>
        <w:t xml:space="preserve"> expected to behave in certain ways in other spaces. This is not to say that Omani </w:t>
      </w:r>
      <w:r w:rsidRPr="00C2018E">
        <w:rPr>
          <w:rFonts w:asciiTheme="majorBidi" w:hAnsiTheme="majorBidi" w:cstheme="majorBidi"/>
          <w:szCs w:val="24"/>
          <w:lang w:val="en-GB" w:bidi="ar-AE"/>
        </w:rPr>
        <w:t>women</w:t>
      </w:r>
      <w:r w:rsidRPr="00C2018E">
        <w:rPr>
          <w:rFonts w:asciiTheme="majorBidi" w:hAnsiTheme="majorBidi"/>
          <w:lang w:val="en-GB"/>
        </w:rPr>
        <w:t xml:space="preserve"> are oppressed or threatened </w:t>
      </w:r>
      <w:r w:rsidRPr="00C2018E">
        <w:rPr>
          <w:rFonts w:asciiTheme="majorBidi" w:hAnsiTheme="majorBidi" w:cstheme="majorBidi"/>
          <w:szCs w:val="24"/>
          <w:lang w:val="en-GB" w:bidi="ar-AE"/>
        </w:rPr>
        <w:t>in the real world as a result of these</w:t>
      </w:r>
      <w:r w:rsidRPr="00C2018E">
        <w:rPr>
          <w:rFonts w:asciiTheme="majorBidi" w:hAnsiTheme="majorBidi"/>
          <w:lang w:val="en-GB"/>
        </w:rPr>
        <w:t xml:space="preserve"> social traditions and norms</w:t>
      </w:r>
      <w:r w:rsidRPr="00C2018E">
        <w:rPr>
          <w:rFonts w:asciiTheme="majorBidi" w:hAnsiTheme="majorBidi" w:cstheme="majorBidi"/>
          <w:szCs w:val="24"/>
          <w:lang w:val="en-GB" w:bidi="ar-AE"/>
        </w:rPr>
        <w:t>.</w:t>
      </w:r>
      <w:r w:rsidRPr="00C2018E">
        <w:rPr>
          <w:rFonts w:asciiTheme="majorBidi" w:hAnsiTheme="majorBidi"/>
          <w:lang w:val="en-GB"/>
        </w:rPr>
        <w:t xml:space="preserve"> However, the image of Omani women and the </w:t>
      </w:r>
      <w:r w:rsidRPr="00C2018E">
        <w:rPr>
          <w:rFonts w:asciiTheme="majorBidi" w:hAnsiTheme="majorBidi" w:cstheme="majorBidi"/>
          <w:szCs w:val="24"/>
          <w:lang w:val="en-GB" w:bidi="ar-AE"/>
        </w:rPr>
        <w:t>social expectations regarding how</w:t>
      </w:r>
      <w:r w:rsidRPr="00C2018E">
        <w:rPr>
          <w:rFonts w:asciiTheme="majorBidi" w:hAnsiTheme="majorBidi"/>
          <w:lang w:val="en-GB"/>
        </w:rPr>
        <w:t xml:space="preserve"> they should behave may impose certain limitations on the </w:t>
      </w:r>
      <w:r w:rsidRPr="00C2018E">
        <w:rPr>
          <w:rFonts w:asciiTheme="majorBidi" w:hAnsiTheme="majorBidi" w:cstheme="majorBidi"/>
          <w:szCs w:val="24"/>
          <w:lang w:val="en-GB" w:bidi="ar-AE"/>
        </w:rPr>
        <w:t>ways</w:t>
      </w:r>
      <w:r w:rsidRPr="00C2018E">
        <w:rPr>
          <w:rFonts w:asciiTheme="majorBidi" w:hAnsiTheme="majorBidi"/>
          <w:lang w:val="en-GB"/>
        </w:rPr>
        <w:t xml:space="preserve"> they act. This </w:t>
      </w:r>
      <w:r w:rsidRPr="00C2018E">
        <w:rPr>
          <w:rFonts w:asciiTheme="majorBidi" w:hAnsiTheme="majorBidi" w:cstheme="majorBidi"/>
          <w:szCs w:val="24"/>
          <w:lang w:val="en-GB" w:bidi="ar-AE"/>
        </w:rPr>
        <w:t>can in turn</w:t>
      </w:r>
      <w:r w:rsidRPr="00C2018E">
        <w:rPr>
          <w:rFonts w:asciiTheme="majorBidi" w:hAnsiTheme="majorBidi"/>
          <w:lang w:val="en-GB"/>
        </w:rPr>
        <w:t xml:space="preserve"> lead to </w:t>
      </w:r>
      <w:r w:rsidRPr="00C2018E">
        <w:rPr>
          <w:rFonts w:asciiTheme="majorBidi" w:hAnsiTheme="majorBidi" w:cstheme="majorBidi"/>
          <w:szCs w:val="24"/>
          <w:lang w:val="en-GB" w:bidi="ar-AE"/>
        </w:rPr>
        <w:t>a</w:t>
      </w:r>
      <w:r w:rsidRPr="00C2018E">
        <w:rPr>
          <w:rFonts w:asciiTheme="majorBidi" w:hAnsiTheme="majorBidi"/>
          <w:lang w:val="en-GB"/>
        </w:rPr>
        <w:t xml:space="preserve"> preference </w:t>
      </w:r>
      <w:r w:rsidRPr="00C2018E">
        <w:rPr>
          <w:rFonts w:asciiTheme="majorBidi" w:hAnsiTheme="majorBidi" w:cstheme="majorBidi"/>
          <w:szCs w:val="24"/>
          <w:lang w:val="en-GB" w:bidi="ar-AE"/>
        </w:rPr>
        <w:t>for</w:t>
      </w:r>
      <w:r w:rsidRPr="00C2018E">
        <w:rPr>
          <w:rFonts w:asciiTheme="majorBidi" w:hAnsiTheme="majorBidi"/>
          <w:lang w:val="en-GB"/>
        </w:rPr>
        <w:t xml:space="preserve"> using SNS platforms </w:t>
      </w:r>
      <w:r w:rsidRPr="00C2018E">
        <w:rPr>
          <w:rFonts w:asciiTheme="majorBidi" w:hAnsiTheme="majorBidi" w:cstheme="majorBidi"/>
          <w:szCs w:val="24"/>
          <w:lang w:val="en-GB" w:bidi="ar-AE"/>
        </w:rPr>
        <w:t>instead of offline</w:t>
      </w:r>
      <w:r w:rsidRPr="00C2018E">
        <w:rPr>
          <w:rFonts w:asciiTheme="majorBidi" w:hAnsiTheme="majorBidi"/>
          <w:lang w:val="en-GB"/>
        </w:rPr>
        <w:t xml:space="preserve"> spaces. </w:t>
      </w:r>
      <w:r w:rsidRPr="00C2018E">
        <w:rPr>
          <w:rFonts w:asciiTheme="majorBidi" w:hAnsiTheme="majorBidi" w:cstheme="majorBidi"/>
          <w:szCs w:val="24"/>
          <w:lang w:val="en-GB" w:bidi="ar-AE"/>
        </w:rPr>
        <w:t>The female participants</w:t>
      </w:r>
      <w:r w:rsidRPr="00C2018E">
        <w:rPr>
          <w:rFonts w:asciiTheme="majorBidi" w:hAnsiTheme="majorBidi"/>
          <w:lang w:val="en-GB"/>
        </w:rPr>
        <w:t xml:space="preserve"> in </w:t>
      </w:r>
      <w:r w:rsidRPr="00C2018E">
        <w:rPr>
          <w:rFonts w:asciiTheme="majorBidi" w:hAnsiTheme="majorBidi" w:cstheme="majorBidi"/>
          <w:szCs w:val="24"/>
          <w:lang w:val="en-GB" w:bidi="ar-AE"/>
        </w:rPr>
        <w:t>this</w:t>
      </w:r>
      <w:r w:rsidRPr="00C2018E">
        <w:rPr>
          <w:rFonts w:asciiTheme="majorBidi" w:hAnsiTheme="majorBidi"/>
          <w:lang w:val="en-GB"/>
        </w:rPr>
        <w:t xml:space="preserve"> study enjoyed more freedom on SNSs </w:t>
      </w:r>
      <w:r w:rsidRPr="00C2018E">
        <w:rPr>
          <w:rFonts w:asciiTheme="majorBidi" w:hAnsiTheme="majorBidi" w:cstheme="majorBidi"/>
          <w:szCs w:val="24"/>
          <w:lang w:val="en-GB" w:bidi="ar-AE"/>
        </w:rPr>
        <w:t xml:space="preserve">than in the real world </w:t>
      </w:r>
      <w:r w:rsidRPr="00C2018E">
        <w:rPr>
          <w:rFonts w:asciiTheme="majorBidi" w:hAnsiTheme="majorBidi"/>
          <w:lang w:val="en-GB"/>
        </w:rPr>
        <w:t xml:space="preserve">but still </w:t>
      </w:r>
      <w:r w:rsidRPr="00C2018E">
        <w:rPr>
          <w:rFonts w:asciiTheme="majorBidi" w:hAnsiTheme="majorBidi" w:cstheme="majorBidi"/>
          <w:szCs w:val="24"/>
          <w:lang w:val="en-GB" w:bidi="ar-AE"/>
        </w:rPr>
        <w:t>identified</w:t>
      </w:r>
      <w:r w:rsidRPr="00C2018E">
        <w:rPr>
          <w:rFonts w:asciiTheme="majorBidi" w:hAnsiTheme="majorBidi"/>
          <w:lang w:val="en-GB"/>
        </w:rPr>
        <w:t xml:space="preserve"> limits </w:t>
      </w:r>
      <w:r w:rsidRPr="00C2018E">
        <w:rPr>
          <w:rFonts w:asciiTheme="majorBidi" w:hAnsiTheme="majorBidi" w:cstheme="majorBidi"/>
          <w:szCs w:val="24"/>
          <w:lang w:val="en-GB" w:bidi="ar-AE"/>
        </w:rPr>
        <w:t xml:space="preserve">in online interaction, </w:t>
      </w:r>
      <w:r w:rsidRPr="00C2018E">
        <w:rPr>
          <w:rFonts w:asciiTheme="majorBidi" w:hAnsiTheme="majorBidi"/>
          <w:lang w:val="en-GB"/>
        </w:rPr>
        <w:t xml:space="preserve">especially when their </w:t>
      </w:r>
      <w:r w:rsidRPr="00C2018E">
        <w:rPr>
          <w:rFonts w:asciiTheme="majorBidi" w:hAnsiTheme="majorBidi" w:cstheme="majorBidi"/>
          <w:szCs w:val="24"/>
          <w:lang w:val="en-GB" w:bidi="ar-AE"/>
        </w:rPr>
        <w:t xml:space="preserve">audience consisted of </w:t>
      </w:r>
      <w:r w:rsidRPr="00C2018E">
        <w:rPr>
          <w:rFonts w:asciiTheme="majorBidi" w:hAnsiTheme="majorBidi"/>
          <w:lang w:val="en-GB"/>
        </w:rPr>
        <w:t xml:space="preserve">friends. They also appeared to be very conscious </w:t>
      </w:r>
      <w:r w:rsidRPr="00C2018E">
        <w:rPr>
          <w:rFonts w:asciiTheme="majorBidi" w:hAnsiTheme="majorBidi" w:cstheme="majorBidi"/>
          <w:szCs w:val="24"/>
          <w:lang w:val="en-GB" w:bidi="ar-AE"/>
        </w:rPr>
        <w:t>of</w:t>
      </w:r>
      <w:r w:rsidRPr="00C2018E">
        <w:rPr>
          <w:rFonts w:asciiTheme="majorBidi" w:hAnsiTheme="majorBidi"/>
          <w:lang w:val="en-GB"/>
        </w:rPr>
        <w:t xml:space="preserve"> managing how they presented themselves across platforms and to </w:t>
      </w:r>
      <w:r w:rsidRPr="00C2018E">
        <w:rPr>
          <w:rFonts w:asciiTheme="majorBidi" w:hAnsiTheme="majorBidi" w:cstheme="majorBidi"/>
          <w:szCs w:val="24"/>
          <w:lang w:val="en-GB" w:bidi="ar-AE"/>
        </w:rPr>
        <w:t>various</w:t>
      </w:r>
      <w:r w:rsidRPr="00C2018E">
        <w:rPr>
          <w:rFonts w:asciiTheme="majorBidi" w:hAnsiTheme="majorBidi"/>
          <w:lang w:val="en-GB"/>
        </w:rPr>
        <w:t xml:space="preserve"> groups.</w:t>
      </w:r>
    </w:p>
    <w:p w14:paraId="6B3AA7CF" w14:textId="5C1634E9"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Having said that, </w:t>
      </w:r>
      <w:r w:rsidRPr="00C2018E">
        <w:rPr>
          <w:rFonts w:asciiTheme="majorBidi" w:hAnsiTheme="majorBidi" w:cstheme="majorBidi"/>
          <w:szCs w:val="24"/>
          <w:lang w:val="en-GB" w:bidi="ar-AE"/>
        </w:rPr>
        <w:t xml:space="preserve">with regard to the characteristics of young women, </w:t>
      </w:r>
      <w:r w:rsidRPr="00C2018E">
        <w:rPr>
          <w:rFonts w:asciiTheme="majorBidi" w:hAnsiTheme="majorBidi"/>
          <w:lang w:val="en-GB"/>
        </w:rPr>
        <w:t xml:space="preserve">both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male and </w:t>
      </w:r>
      <w:r w:rsidRPr="00C2018E">
        <w:rPr>
          <w:rFonts w:asciiTheme="majorBidi" w:hAnsiTheme="majorBidi" w:cstheme="majorBidi"/>
          <w:szCs w:val="24"/>
          <w:lang w:val="en-GB" w:bidi="ar-AE"/>
        </w:rPr>
        <w:t>female</w:t>
      </w:r>
      <w:r w:rsidRPr="00C2018E">
        <w:rPr>
          <w:rFonts w:asciiTheme="majorBidi" w:hAnsiTheme="majorBidi"/>
          <w:lang w:val="en-GB"/>
        </w:rPr>
        <w:t xml:space="preserve"> participants seemed to hold more open views </w:t>
      </w:r>
      <w:r w:rsidRPr="00C2018E">
        <w:rPr>
          <w:rFonts w:asciiTheme="majorBidi" w:hAnsiTheme="majorBidi" w:cstheme="majorBidi"/>
          <w:szCs w:val="24"/>
          <w:lang w:val="en-GB" w:bidi="ar-AE"/>
        </w:rPr>
        <w:t>than the ones</w:t>
      </w:r>
      <w:r w:rsidRPr="00C2018E">
        <w:rPr>
          <w:rFonts w:asciiTheme="majorBidi" w:hAnsiTheme="majorBidi"/>
          <w:lang w:val="en-GB"/>
        </w:rPr>
        <w:t xml:space="preserve"> they believed their parents </w:t>
      </w:r>
      <w:r w:rsidRPr="00C2018E">
        <w:rPr>
          <w:rFonts w:asciiTheme="majorBidi" w:hAnsiTheme="majorBidi" w:cstheme="majorBidi"/>
          <w:szCs w:val="24"/>
          <w:lang w:val="en-GB" w:bidi="ar-AE"/>
        </w:rPr>
        <w:t>held</w:t>
      </w:r>
      <w:r w:rsidRPr="00C2018E">
        <w:rPr>
          <w:rFonts w:asciiTheme="majorBidi" w:hAnsiTheme="majorBidi"/>
          <w:lang w:val="en-GB"/>
        </w:rPr>
        <w:t xml:space="preserve">. Some of them also </w:t>
      </w:r>
      <w:r w:rsidRPr="00C2018E">
        <w:rPr>
          <w:rFonts w:asciiTheme="majorBidi" w:hAnsiTheme="majorBidi" w:cstheme="majorBidi"/>
          <w:szCs w:val="24"/>
          <w:lang w:val="en-GB" w:bidi="ar-AE"/>
        </w:rPr>
        <w:t>were</w:t>
      </w:r>
      <w:r w:rsidRPr="00C2018E">
        <w:rPr>
          <w:rFonts w:asciiTheme="majorBidi" w:hAnsiTheme="majorBidi"/>
          <w:lang w:val="en-GB"/>
        </w:rPr>
        <w:t xml:space="preserve"> more tolerant </w:t>
      </w:r>
      <w:r w:rsidRPr="00C2018E">
        <w:rPr>
          <w:rFonts w:asciiTheme="majorBidi" w:hAnsiTheme="majorBidi" w:cstheme="majorBidi"/>
          <w:szCs w:val="24"/>
          <w:lang w:val="en-GB" w:bidi="ar-AE"/>
        </w:rPr>
        <w:t>than their parents</w:t>
      </w:r>
      <w:r w:rsidRPr="00C2018E" w:rsidDel="0042171D">
        <w:rPr>
          <w:rFonts w:asciiTheme="majorBidi" w:hAnsiTheme="majorBidi" w:cstheme="majorBidi"/>
          <w:szCs w:val="24"/>
          <w:lang w:val="en-GB" w:bidi="ar-AE"/>
        </w:rPr>
        <w:t xml:space="preserve"> </w:t>
      </w:r>
      <w:r w:rsidRPr="00C2018E">
        <w:rPr>
          <w:rFonts w:asciiTheme="majorBidi" w:hAnsiTheme="majorBidi" w:cstheme="majorBidi"/>
          <w:szCs w:val="24"/>
          <w:lang w:val="en-GB" w:bidi="ar-AE"/>
        </w:rPr>
        <w:t>of various</w:t>
      </w:r>
      <w:r w:rsidRPr="00C2018E">
        <w:rPr>
          <w:rFonts w:asciiTheme="majorBidi" w:hAnsiTheme="majorBidi"/>
          <w:lang w:val="en-GB"/>
        </w:rPr>
        <w:t xml:space="preserve"> ways of behaving in modern society</w:t>
      </w:r>
      <w:r w:rsidRPr="00C2018E">
        <w:rPr>
          <w:rFonts w:asciiTheme="majorBidi" w:hAnsiTheme="majorBidi" w:cstheme="majorBidi"/>
          <w:szCs w:val="24"/>
          <w:lang w:val="en-GB" w:bidi="ar-AE"/>
        </w:rPr>
        <w:t>, and</w:t>
      </w:r>
      <w:r w:rsidRPr="00C2018E">
        <w:rPr>
          <w:rFonts w:asciiTheme="majorBidi" w:hAnsiTheme="majorBidi"/>
          <w:lang w:val="en-GB"/>
        </w:rPr>
        <w:t xml:space="preserve"> many of the women interacted more widely than their parents were aware. There was</w:t>
      </w:r>
      <w:r w:rsidRPr="00C2018E">
        <w:rPr>
          <w:rFonts w:asciiTheme="majorBidi" w:hAnsiTheme="majorBidi" w:cstheme="majorBidi"/>
          <w:szCs w:val="24"/>
          <w:lang w:val="en-GB" w:bidi="ar-AE"/>
        </w:rPr>
        <w:t>,</w:t>
      </w:r>
      <w:r w:rsidRPr="00C2018E">
        <w:rPr>
          <w:rFonts w:asciiTheme="majorBidi" w:hAnsiTheme="majorBidi"/>
          <w:lang w:val="en-GB"/>
        </w:rPr>
        <w:t xml:space="preserve"> however, diversity in the group</w:t>
      </w:r>
      <w:r w:rsidRPr="00C2018E">
        <w:rPr>
          <w:rFonts w:asciiTheme="majorBidi" w:hAnsiTheme="majorBidi" w:cstheme="majorBidi"/>
          <w:szCs w:val="24"/>
          <w:lang w:val="en-GB" w:bidi="ar-AE"/>
        </w:rPr>
        <w:t xml:space="preserve"> as a reflection of the participants’</w:t>
      </w:r>
      <w:r w:rsidRPr="00C2018E">
        <w:rPr>
          <w:rFonts w:asciiTheme="majorBidi" w:hAnsiTheme="majorBidi"/>
          <w:lang w:val="en-GB"/>
        </w:rPr>
        <w:t xml:space="preserve"> cultural heterogeneity. </w:t>
      </w:r>
    </w:p>
    <w:p w14:paraId="44449EB8" w14:textId="472C6CDF" w:rsidR="00B53DE1" w:rsidRPr="00C2018E" w:rsidRDefault="00B53DE1" w:rsidP="00D8183E">
      <w:pPr>
        <w:keepNext/>
        <w:keepLines/>
        <w:numPr>
          <w:ilvl w:val="2"/>
          <w:numId w:val="1"/>
        </w:numPr>
        <w:ind w:left="360"/>
        <w:outlineLvl w:val="2"/>
        <w:rPr>
          <w:lang w:val="en-GB"/>
        </w:rPr>
      </w:pPr>
      <w:bookmarkStart w:id="274" w:name="_Toc479089716"/>
      <w:bookmarkStart w:id="275" w:name="_Toc479629881"/>
      <w:bookmarkStart w:id="276" w:name="_Toc532220051"/>
      <w:r w:rsidRPr="00C2018E">
        <w:rPr>
          <w:b/>
          <w:lang w:val="en-GB"/>
        </w:rPr>
        <w:lastRenderedPageBreak/>
        <w:t xml:space="preserve">Connecting </w:t>
      </w:r>
      <w:r w:rsidRPr="00C2018E">
        <w:rPr>
          <w:rFonts w:eastAsiaTheme="majorEastAsia" w:cstheme="majorBidi"/>
          <w:b/>
          <w:bCs/>
          <w:szCs w:val="24"/>
          <w:lang w:val="en-GB" w:bidi="ar-AE"/>
        </w:rPr>
        <w:t>With Friends of</w:t>
      </w:r>
      <w:r w:rsidRPr="00C2018E">
        <w:rPr>
          <w:b/>
          <w:lang w:val="en-GB"/>
        </w:rPr>
        <w:t xml:space="preserve"> the </w:t>
      </w:r>
      <w:r w:rsidRPr="00C2018E">
        <w:rPr>
          <w:rFonts w:eastAsiaTheme="majorEastAsia" w:cstheme="majorBidi"/>
          <w:b/>
          <w:bCs/>
          <w:szCs w:val="24"/>
          <w:lang w:val="en-GB" w:bidi="ar-AE"/>
        </w:rPr>
        <w:t xml:space="preserve">Other </w:t>
      </w:r>
      <w:bookmarkEnd w:id="274"/>
      <w:bookmarkEnd w:id="275"/>
      <w:r w:rsidRPr="00C2018E">
        <w:rPr>
          <w:rFonts w:eastAsiaTheme="majorEastAsia" w:cstheme="majorBidi"/>
          <w:b/>
          <w:bCs/>
          <w:szCs w:val="24"/>
          <w:lang w:val="en-GB" w:bidi="ar-AE"/>
        </w:rPr>
        <w:t>Gender</w:t>
      </w:r>
      <w:bookmarkEnd w:id="276"/>
    </w:p>
    <w:p w14:paraId="1789CFB0" w14:textId="26DDA3E2"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There are two themes </w:t>
      </w:r>
      <w:r w:rsidRPr="00C2018E">
        <w:rPr>
          <w:rFonts w:asciiTheme="majorBidi" w:hAnsiTheme="majorBidi" w:cstheme="majorBidi"/>
          <w:szCs w:val="24"/>
          <w:lang w:val="en-GB"/>
        </w:rPr>
        <w:t>related</w:t>
      </w:r>
      <w:r w:rsidRPr="00C2018E">
        <w:rPr>
          <w:rFonts w:asciiTheme="majorBidi" w:hAnsiTheme="majorBidi"/>
          <w:lang w:val="en-GB"/>
        </w:rPr>
        <w:t xml:space="preserve"> to </w:t>
      </w:r>
      <w:r w:rsidRPr="00C2018E">
        <w:rPr>
          <w:rFonts w:asciiTheme="majorBidi" w:hAnsiTheme="majorBidi" w:cstheme="majorBidi"/>
          <w:iCs/>
          <w:szCs w:val="24"/>
          <w:lang w:val="en-GB"/>
        </w:rPr>
        <w:t>connecting</w:t>
      </w:r>
      <w:r w:rsidRPr="00C2018E">
        <w:rPr>
          <w:rFonts w:asciiTheme="majorBidi" w:hAnsiTheme="majorBidi"/>
          <w:lang w:val="en-GB"/>
        </w:rPr>
        <w:t xml:space="preserve"> with the </w:t>
      </w:r>
      <w:r w:rsidRPr="00C2018E">
        <w:rPr>
          <w:rFonts w:asciiTheme="majorBidi" w:hAnsiTheme="majorBidi" w:cstheme="majorBidi"/>
          <w:iCs/>
          <w:szCs w:val="24"/>
          <w:lang w:val="en-GB"/>
        </w:rPr>
        <w:t>other gender</w:t>
      </w:r>
      <w:r w:rsidRPr="00C2018E">
        <w:rPr>
          <w:rFonts w:asciiTheme="majorBidi" w:hAnsiTheme="majorBidi" w:cstheme="majorBidi"/>
          <w:i/>
          <w:iCs/>
          <w:szCs w:val="24"/>
          <w:lang w:val="en-GB"/>
        </w:rPr>
        <w:t xml:space="preserve">. </w:t>
      </w:r>
      <w:r w:rsidRPr="00C2018E">
        <w:rPr>
          <w:rFonts w:asciiTheme="majorBidi" w:hAnsiTheme="majorBidi" w:cstheme="majorBidi"/>
          <w:iCs/>
          <w:szCs w:val="24"/>
          <w:lang w:val="en-GB"/>
        </w:rPr>
        <w:t>These</w:t>
      </w:r>
      <w:r w:rsidRPr="00C2018E">
        <w:rPr>
          <w:rFonts w:asciiTheme="majorBidi" w:hAnsiTheme="majorBidi"/>
          <w:lang w:val="en-GB"/>
        </w:rPr>
        <w:t xml:space="preserve"> themes are predominantly gender</w:t>
      </w:r>
      <w:r w:rsidRPr="00C2018E">
        <w:rPr>
          <w:rFonts w:asciiTheme="majorBidi" w:hAnsiTheme="majorBidi" w:cstheme="majorBidi"/>
          <w:iCs/>
          <w:szCs w:val="24"/>
          <w:lang w:val="en-GB"/>
        </w:rPr>
        <w:t>-</w:t>
      </w:r>
      <w:r w:rsidRPr="00C2018E">
        <w:rPr>
          <w:rFonts w:asciiTheme="majorBidi" w:hAnsiTheme="majorBidi"/>
          <w:lang w:val="en-GB"/>
        </w:rPr>
        <w:t>segregated</w:t>
      </w:r>
      <w:r w:rsidRPr="00C2018E">
        <w:rPr>
          <w:rFonts w:asciiTheme="majorBidi" w:hAnsiTheme="majorBidi" w:cstheme="majorBidi"/>
          <w:iCs/>
          <w:szCs w:val="24"/>
          <w:lang w:val="en-GB"/>
        </w:rPr>
        <w:t xml:space="preserve"> in that</w:t>
      </w:r>
      <w:r w:rsidRPr="00C2018E">
        <w:rPr>
          <w:rFonts w:asciiTheme="majorBidi" w:hAnsiTheme="majorBidi"/>
          <w:lang w:val="en-GB"/>
        </w:rPr>
        <w:t xml:space="preserve"> each arises from societal expectations of gendered behaviour patterns. The themes are limited to </w:t>
      </w:r>
      <w:r w:rsidRPr="00C2018E">
        <w:rPr>
          <w:rFonts w:asciiTheme="majorBidi" w:hAnsiTheme="majorBidi" w:cstheme="majorBidi"/>
          <w:szCs w:val="24"/>
          <w:lang w:val="en-GB"/>
        </w:rPr>
        <w:t>men’s</w:t>
      </w:r>
      <w:r w:rsidRPr="00C2018E">
        <w:rPr>
          <w:rFonts w:asciiTheme="majorBidi" w:hAnsiTheme="majorBidi"/>
          <w:lang w:val="en-GB"/>
        </w:rPr>
        <w:t xml:space="preserve"> and </w:t>
      </w:r>
      <w:r w:rsidRPr="00C2018E">
        <w:rPr>
          <w:rFonts w:asciiTheme="majorBidi" w:hAnsiTheme="majorBidi" w:cstheme="majorBidi"/>
          <w:szCs w:val="24"/>
          <w:lang w:val="en-GB"/>
        </w:rPr>
        <w:t>women’s</w:t>
      </w:r>
      <w:r w:rsidRPr="00C2018E">
        <w:rPr>
          <w:rFonts w:asciiTheme="majorBidi" w:hAnsiTheme="majorBidi"/>
          <w:lang w:val="en-GB"/>
        </w:rPr>
        <w:t xml:space="preserve"> perceptions </w:t>
      </w:r>
      <w:r w:rsidRPr="00C2018E">
        <w:rPr>
          <w:rFonts w:asciiTheme="majorBidi" w:hAnsiTheme="majorBidi" w:cstheme="majorBidi"/>
          <w:szCs w:val="24"/>
          <w:lang w:val="en-GB"/>
        </w:rPr>
        <w:t>of</w:t>
      </w:r>
      <w:r w:rsidRPr="00C2018E">
        <w:rPr>
          <w:rFonts w:asciiTheme="majorBidi" w:hAnsiTheme="majorBidi"/>
          <w:lang w:val="en-GB"/>
        </w:rPr>
        <w:t xml:space="preserve"> online </w:t>
      </w:r>
      <w:r w:rsidRPr="00C2018E">
        <w:rPr>
          <w:rFonts w:asciiTheme="majorBidi" w:hAnsiTheme="majorBidi" w:cstheme="majorBidi"/>
          <w:szCs w:val="24"/>
          <w:lang w:val="en-GB" w:bidi="ar-AE"/>
        </w:rPr>
        <w:t>connections</w:t>
      </w:r>
      <w:r w:rsidRPr="00C2018E">
        <w:rPr>
          <w:rFonts w:asciiTheme="majorBidi" w:hAnsiTheme="majorBidi"/>
          <w:lang w:val="en-GB"/>
        </w:rPr>
        <w:t xml:space="preserve"> between the </w:t>
      </w:r>
      <w:r w:rsidRPr="00C2018E">
        <w:rPr>
          <w:rFonts w:asciiTheme="majorBidi" w:hAnsiTheme="majorBidi" w:cstheme="majorBidi"/>
          <w:szCs w:val="24"/>
          <w:lang w:val="en-GB"/>
        </w:rPr>
        <w:t>genders</w:t>
      </w:r>
      <w:r w:rsidRPr="00C2018E">
        <w:rPr>
          <w:rFonts w:asciiTheme="majorBidi" w:hAnsiTheme="majorBidi"/>
          <w:lang w:val="en-GB"/>
        </w:rPr>
        <w:t>. This issue is significant</w:t>
      </w:r>
      <w:r w:rsidRPr="00C2018E">
        <w:rPr>
          <w:rFonts w:asciiTheme="majorBidi" w:hAnsiTheme="majorBidi" w:cstheme="majorBidi"/>
          <w:szCs w:val="24"/>
          <w:lang w:val="en-GB"/>
        </w:rPr>
        <w:t>,</w:t>
      </w:r>
      <w:r w:rsidRPr="00C2018E">
        <w:rPr>
          <w:rFonts w:asciiTheme="majorBidi" w:hAnsiTheme="majorBidi"/>
          <w:lang w:val="en-GB"/>
        </w:rPr>
        <w:t xml:space="preserve"> as </w:t>
      </w:r>
      <w:r w:rsidRPr="00C2018E">
        <w:rPr>
          <w:rFonts w:asciiTheme="majorBidi" w:hAnsiTheme="majorBidi" w:cstheme="majorBidi"/>
          <w:szCs w:val="24"/>
          <w:lang w:val="en-GB"/>
        </w:rPr>
        <w:t>(</w:t>
      </w:r>
      <w:r w:rsidRPr="00C2018E">
        <w:rPr>
          <w:rFonts w:asciiTheme="majorBidi" w:hAnsiTheme="majorBidi"/>
          <w:lang w:val="en-GB"/>
        </w:rPr>
        <w:t>for cultural reasons</w:t>
      </w:r>
      <w:r w:rsidRPr="00C2018E">
        <w:rPr>
          <w:rFonts w:asciiTheme="majorBidi" w:hAnsiTheme="majorBidi" w:cstheme="majorBidi"/>
          <w:szCs w:val="24"/>
          <w:lang w:val="en-GB"/>
        </w:rPr>
        <w:t>) communications</w:t>
      </w:r>
      <w:r w:rsidRPr="00C2018E">
        <w:rPr>
          <w:rFonts w:asciiTheme="majorBidi" w:hAnsiTheme="majorBidi"/>
          <w:lang w:val="en-GB"/>
        </w:rPr>
        <w:t xml:space="preserve"> with </w:t>
      </w:r>
      <w:r w:rsidRPr="00C2018E">
        <w:rPr>
          <w:rFonts w:asciiTheme="majorBidi" w:hAnsiTheme="majorBidi" w:cstheme="majorBidi"/>
          <w:szCs w:val="24"/>
          <w:lang w:val="en-GB"/>
        </w:rPr>
        <w:t>unrelated</w:t>
      </w:r>
      <w:r w:rsidRPr="00C2018E">
        <w:rPr>
          <w:rFonts w:asciiTheme="majorBidi" w:hAnsiTheme="majorBidi"/>
          <w:lang w:val="en-GB"/>
        </w:rPr>
        <w:t xml:space="preserve"> individuals from the </w:t>
      </w:r>
      <w:r w:rsidRPr="00C2018E">
        <w:rPr>
          <w:rFonts w:asciiTheme="majorBidi" w:hAnsiTheme="majorBidi" w:cstheme="majorBidi"/>
          <w:szCs w:val="24"/>
          <w:lang w:val="en-GB"/>
        </w:rPr>
        <w:t>other gender are</w:t>
      </w:r>
      <w:r w:rsidRPr="00C2018E">
        <w:rPr>
          <w:rFonts w:asciiTheme="majorBidi" w:hAnsiTheme="majorBidi"/>
          <w:lang w:val="en-GB"/>
        </w:rPr>
        <w:t xml:space="preserve"> limited in Oman. </w:t>
      </w:r>
    </w:p>
    <w:p w14:paraId="1CF15A6C" w14:textId="3A5A3F4C"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In Figure 4.10, I provide an overview and reference point for this </w:t>
      </w:r>
      <w:r w:rsidRPr="00C2018E">
        <w:rPr>
          <w:rFonts w:asciiTheme="majorBidi" w:hAnsiTheme="majorBidi" w:cstheme="majorBidi"/>
          <w:szCs w:val="24"/>
          <w:lang w:val="en-GB" w:bidi="ar-AE"/>
        </w:rPr>
        <w:t>section’s examination of</w:t>
      </w:r>
      <w:r w:rsidRPr="00C2018E">
        <w:rPr>
          <w:rFonts w:asciiTheme="majorBidi" w:hAnsiTheme="majorBidi"/>
          <w:lang w:val="en-GB"/>
        </w:rPr>
        <w:t xml:space="preserve"> students’ perceptions with </w:t>
      </w:r>
      <w:r w:rsidRPr="00C2018E">
        <w:rPr>
          <w:rFonts w:asciiTheme="majorBidi" w:hAnsiTheme="majorBidi" w:cstheme="majorBidi"/>
          <w:szCs w:val="24"/>
          <w:lang w:val="en-GB" w:bidi="ar-AE"/>
        </w:rPr>
        <w:t>regard to online</w:t>
      </w:r>
      <w:r w:rsidRPr="00C2018E" w:rsidDel="0004605B">
        <w:rPr>
          <w:rFonts w:asciiTheme="majorBidi" w:hAnsiTheme="majorBidi" w:cstheme="majorBidi"/>
          <w:szCs w:val="24"/>
          <w:lang w:val="en-GB" w:bidi="ar-AE"/>
        </w:rPr>
        <w:t xml:space="preserve"> </w:t>
      </w:r>
      <w:r w:rsidRPr="00C2018E">
        <w:rPr>
          <w:rFonts w:asciiTheme="majorBidi" w:hAnsiTheme="majorBidi" w:cstheme="majorBidi"/>
          <w:szCs w:val="24"/>
          <w:lang w:val="en-GB" w:bidi="ar-AE"/>
        </w:rPr>
        <w:t xml:space="preserve">connections with members of </w:t>
      </w:r>
      <w:r w:rsidRPr="00C2018E">
        <w:rPr>
          <w:rFonts w:asciiTheme="majorBidi" w:hAnsiTheme="majorBidi"/>
          <w:lang w:val="en-GB"/>
        </w:rPr>
        <w:t xml:space="preserve">the </w:t>
      </w:r>
      <w:r w:rsidRPr="00C2018E">
        <w:rPr>
          <w:rFonts w:asciiTheme="majorBidi" w:hAnsiTheme="majorBidi" w:cstheme="majorBidi"/>
          <w:szCs w:val="24"/>
          <w:lang w:val="en-GB" w:bidi="ar-AE"/>
        </w:rPr>
        <w:t>other</w:t>
      </w:r>
      <w:r w:rsidRPr="00C2018E">
        <w:rPr>
          <w:rFonts w:asciiTheme="majorBidi" w:hAnsiTheme="majorBidi"/>
          <w:lang w:val="en-GB"/>
        </w:rPr>
        <w:t xml:space="preserve"> gender</w:t>
      </w:r>
      <w:r w:rsidRPr="00C2018E">
        <w:rPr>
          <w:rFonts w:asciiTheme="majorBidi" w:hAnsiTheme="majorBidi" w:cstheme="majorBidi"/>
          <w:szCs w:val="24"/>
          <w:lang w:val="en-GB" w:bidi="ar-AE"/>
        </w:rPr>
        <w:t>.</w:t>
      </w:r>
      <w:r w:rsidRPr="00C2018E">
        <w:rPr>
          <w:rFonts w:asciiTheme="majorBidi" w:hAnsiTheme="majorBidi"/>
          <w:lang w:val="en-GB"/>
        </w:rPr>
        <w:t xml:space="preserve"> Figure</w:t>
      </w:r>
      <w:r w:rsidRPr="00C2018E">
        <w:rPr>
          <w:rFonts w:asciiTheme="majorBidi" w:hAnsiTheme="majorBidi" w:cstheme="majorBidi"/>
          <w:szCs w:val="24"/>
          <w:lang w:val="en-GB" w:bidi="ar-AE"/>
        </w:rPr>
        <w:t xml:space="preserve"> 4.10 also</w:t>
      </w:r>
      <w:r w:rsidRPr="00C2018E">
        <w:rPr>
          <w:rFonts w:asciiTheme="majorBidi" w:hAnsiTheme="majorBidi"/>
          <w:lang w:val="en-GB"/>
        </w:rPr>
        <w:t xml:space="preserve"> provides a summary of the themes </w:t>
      </w:r>
      <w:r w:rsidRPr="00C2018E">
        <w:rPr>
          <w:rFonts w:asciiTheme="majorBidi" w:hAnsiTheme="majorBidi" w:cstheme="majorBidi"/>
          <w:szCs w:val="24"/>
          <w:lang w:val="en-GB" w:bidi="ar-AE"/>
        </w:rPr>
        <w:t>related to</w:t>
      </w:r>
      <w:r w:rsidRPr="00C2018E">
        <w:rPr>
          <w:rFonts w:asciiTheme="majorBidi" w:hAnsiTheme="majorBidi"/>
          <w:lang w:val="en-GB"/>
        </w:rPr>
        <w:t xml:space="preserve"> this type of connection.</w:t>
      </w:r>
    </w:p>
    <w:p w14:paraId="72269FA6" w14:textId="77777777" w:rsidR="00B53DE1" w:rsidRPr="00C2018E" w:rsidRDefault="00B53DE1" w:rsidP="00D8183E">
      <w:pPr>
        <w:autoSpaceDE w:val="0"/>
        <w:autoSpaceDN w:val="0"/>
        <w:adjustRightInd w:val="0"/>
        <w:ind w:left="1080"/>
        <w:rPr>
          <w:rFonts w:asciiTheme="majorBidi" w:hAnsiTheme="majorBidi" w:cstheme="majorBidi"/>
          <w:szCs w:val="24"/>
          <w:lang w:val="en-GB"/>
        </w:rPr>
      </w:pPr>
      <w:r w:rsidRPr="00C2018E">
        <w:rPr>
          <w:rFonts w:asciiTheme="majorBidi" w:hAnsiTheme="majorBidi" w:cstheme="majorBidi"/>
          <w:noProof/>
          <w:szCs w:val="24"/>
        </w:rPr>
        <mc:AlternateContent>
          <mc:Choice Requires="wpg">
            <w:drawing>
              <wp:anchor distT="0" distB="0" distL="114300" distR="114300" simplePos="0" relativeHeight="251706880" behindDoc="0" locked="0" layoutInCell="1" allowOverlap="1" wp14:anchorId="42BC9F74" wp14:editId="11D554AC">
                <wp:simplePos x="0" y="0"/>
                <wp:positionH relativeFrom="column">
                  <wp:posOffset>-116205</wp:posOffset>
                </wp:positionH>
                <wp:positionV relativeFrom="paragraph">
                  <wp:posOffset>21492</wp:posOffset>
                </wp:positionV>
                <wp:extent cx="5464175" cy="2600325"/>
                <wp:effectExtent l="0" t="0" r="22225" b="28575"/>
                <wp:wrapNone/>
                <wp:docPr id="16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2600325"/>
                          <a:chOff x="0" y="0"/>
                          <a:chExt cx="54644" cy="24968"/>
                        </a:xfrm>
                      </wpg:grpSpPr>
                      <wps:wsp>
                        <wps:cNvPr id="171" name="Rounded Rectangle 69"/>
                        <wps:cNvSpPr>
                          <a:spLocks noChangeArrowheads="1"/>
                        </wps:cNvSpPr>
                        <wps:spPr bwMode="auto">
                          <a:xfrm>
                            <a:off x="11906" y="7715"/>
                            <a:ext cx="9461" cy="701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68FFEC" w14:textId="3EBD9E79" w:rsidR="00B91AF0" w:rsidRPr="00697756" w:rsidRDefault="00B91AF0" w:rsidP="00A73B8C">
                              <w:pPr>
                                <w:spacing w:line="240" w:lineRule="auto"/>
                                <w:jc w:val="center"/>
                                <w:rPr>
                                  <w:b/>
                                  <w:bCs/>
                                  <w:color w:val="000000" w:themeColor="text1"/>
                                  <w:sz w:val="18"/>
                                  <w:szCs w:val="18"/>
                                </w:rPr>
                              </w:pPr>
                              <w:r w:rsidRPr="00697756">
                                <w:rPr>
                                  <w:b/>
                                  <w:bCs/>
                                  <w:color w:val="000000" w:themeColor="text1"/>
                                  <w:sz w:val="18"/>
                                  <w:szCs w:val="18"/>
                                </w:rPr>
                                <w:t>4.2.3.1 Male</w:t>
                              </w:r>
                              <w:r>
                                <w:rPr>
                                  <w:b/>
                                  <w:bCs/>
                                  <w:color w:val="000000" w:themeColor="text1"/>
                                  <w:sz w:val="18"/>
                                  <w:szCs w:val="18"/>
                                </w:rPr>
                                <w:t xml:space="preserve"> participants’</w:t>
                              </w:r>
                              <w:r w:rsidRPr="00697756">
                                <w:rPr>
                                  <w:b/>
                                  <w:bCs/>
                                  <w:color w:val="000000" w:themeColor="text1"/>
                                  <w:sz w:val="18"/>
                                  <w:szCs w:val="18"/>
                                </w:rPr>
                                <w:t xml:space="preserve"> </w:t>
                              </w:r>
                              <w:r>
                                <w:rPr>
                                  <w:b/>
                                  <w:bCs/>
                                  <w:color w:val="000000" w:themeColor="text1"/>
                                  <w:sz w:val="18"/>
                                  <w:szCs w:val="18"/>
                                </w:rPr>
                                <w:t>p</w:t>
                              </w:r>
                              <w:r w:rsidRPr="00697756">
                                <w:rPr>
                                  <w:b/>
                                  <w:bCs/>
                                  <w:color w:val="000000" w:themeColor="text1"/>
                                  <w:sz w:val="18"/>
                                  <w:szCs w:val="18"/>
                                </w:rPr>
                                <w:t>erceptions</w:t>
                              </w:r>
                            </w:p>
                          </w:txbxContent>
                        </wps:txbx>
                        <wps:bodyPr rot="0" vert="horz" wrap="square" lIns="91440" tIns="45720" rIns="91440" bIns="45720" anchor="ctr" anchorCtr="0" upright="1">
                          <a:noAutofit/>
                        </wps:bodyPr>
                      </wps:wsp>
                      <wps:wsp>
                        <wps:cNvPr id="172" name="Rounded Rectangle 71"/>
                        <wps:cNvSpPr>
                          <a:spLocks noChangeArrowheads="1"/>
                        </wps:cNvSpPr>
                        <wps:spPr bwMode="auto">
                          <a:xfrm>
                            <a:off x="37528" y="7524"/>
                            <a:ext cx="11433" cy="701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2EDD93" w14:textId="0B756EFD" w:rsidR="00B91AF0" w:rsidRPr="00697756" w:rsidRDefault="00B91AF0" w:rsidP="00A73B8C">
                              <w:pPr>
                                <w:spacing w:line="240" w:lineRule="auto"/>
                                <w:jc w:val="center"/>
                                <w:rPr>
                                  <w:b/>
                                  <w:bCs/>
                                  <w:color w:val="000000" w:themeColor="text1"/>
                                  <w:sz w:val="18"/>
                                  <w:szCs w:val="18"/>
                                </w:rPr>
                              </w:pPr>
                              <w:r w:rsidRPr="00697756">
                                <w:rPr>
                                  <w:b/>
                                  <w:bCs/>
                                  <w:color w:val="000000" w:themeColor="text1"/>
                                  <w:sz w:val="18"/>
                                  <w:szCs w:val="18"/>
                                </w:rPr>
                                <w:t>4.2.3.2 Female</w:t>
                              </w:r>
                              <w:r>
                                <w:rPr>
                                  <w:b/>
                                  <w:bCs/>
                                  <w:color w:val="000000" w:themeColor="text1"/>
                                  <w:sz w:val="18"/>
                                  <w:szCs w:val="18"/>
                                </w:rPr>
                                <w:t xml:space="preserve"> participants’</w:t>
                              </w:r>
                              <w:r w:rsidRPr="00697756">
                                <w:rPr>
                                  <w:b/>
                                  <w:bCs/>
                                  <w:color w:val="000000" w:themeColor="text1"/>
                                  <w:sz w:val="18"/>
                                  <w:szCs w:val="18"/>
                                </w:rPr>
                                <w:t xml:space="preserve"> </w:t>
                              </w:r>
                              <w:r>
                                <w:rPr>
                                  <w:b/>
                                  <w:bCs/>
                                  <w:color w:val="000000" w:themeColor="text1"/>
                                  <w:sz w:val="18"/>
                                  <w:szCs w:val="18"/>
                                </w:rPr>
                                <w:t>p</w:t>
                              </w:r>
                              <w:r w:rsidRPr="00697756">
                                <w:rPr>
                                  <w:b/>
                                  <w:bCs/>
                                  <w:color w:val="000000" w:themeColor="text1"/>
                                  <w:sz w:val="18"/>
                                  <w:szCs w:val="18"/>
                                </w:rPr>
                                <w:t>erceptions</w:t>
                              </w:r>
                            </w:p>
                          </w:txbxContent>
                        </wps:txbx>
                        <wps:bodyPr rot="0" vert="horz" wrap="square" lIns="91440" tIns="45720" rIns="91440" bIns="45720" anchor="ctr" anchorCtr="0" upright="1">
                          <a:noAutofit/>
                        </wps:bodyPr>
                      </wps:wsp>
                      <wps:wsp>
                        <wps:cNvPr id="173" name="Rounded Rectangle 72"/>
                        <wps:cNvSpPr>
                          <a:spLocks noChangeArrowheads="1"/>
                        </wps:cNvSpPr>
                        <wps:spPr bwMode="auto">
                          <a:xfrm>
                            <a:off x="0" y="0"/>
                            <a:ext cx="54644" cy="3086"/>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F705E7" w14:textId="332F8A05" w:rsidR="00B91AF0" w:rsidRPr="00697756" w:rsidRDefault="00B91AF0" w:rsidP="00B53DE1">
                              <w:pPr>
                                <w:jc w:val="center"/>
                                <w:rPr>
                                  <w:b/>
                                  <w:bCs/>
                                  <w:color w:val="000000" w:themeColor="text1"/>
                                  <w:sz w:val="20"/>
                                  <w:szCs w:val="20"/>
                                  <w:rtl/>
                                  <w:lang w:bidi="ar-AE"/>
                                </w:rPr>
                              </w:pPr>
                              <w:r w:rsidRPr="00697756">
                                <w:rPr>
                                  <w:b/>
                                  <w:bCs/>
                                  <w:color w:val="000000" w:themeColor="text1"/>
                                  <w:sz w:val="20"/>
                                  <w:szCs w:val="20"/>
                                </w:rPr>
                                <w:t>4.2.3 Connection</w:t>
                              </w:r>
                              <w:r>
                                <w:rPr>
                                  <w:b/>
                                  <w:bCs/>
                                  <w:color w:val="000000" w:themeColor="text1"/>
                                  <w:sz w:val="20"/>
                                  <w:szCs w:val="20"/>
                                </w:rPr>
                                <w:t>s</w:t>
                              </w:r>
                              <w:r w:rsidRPr="00697756">
                                <w:rPr>
                                  <w:b/>
                                  <w:bCs/>
                                  <w:color w:val="000000" w:themeColor="text1"/>
                                  <w:sz w:val="20"/>
                                  <w:szCs w:val="20"/>
                                </w:rPr>
                                <w:t xml:space="preserve"> with </w:t>
                              </w:r>
                              <w:r>
                                <w:rPr>
                                  <w:b/>
                                  <w:bCs/>
                                  <w:color w:val="000000" w:themeColor="text1"/>
                                  <w:sz w:val="20"/>
                                  <w:szCs w:val="20"/>
                                </w:rPr>
                                <w:t xml:space="preserve">members of </w:t>
                              </w:r>
                              <w:r w:rsidRPr="00697756">
                                <w:rPr>
                                  <w:b/>
                                  <w:bCs/>
                                  <w:color w:val="000000" w:themeColor="text1"/>
                                  <w:sz w:val="20"/>
                                  <w:szCs w:val="20"/>
                                </w:rPr>
                                <w:t xml:space="preserve">the </w:t>
                              </w:r>
                              <w:r>
                                <w:rPr>
                                  <w:b/>
                                  <w:bCs/>
                                  <w:color w:val="000000" w:themeColor="text1"/>
                                  <w:sz w:val="20"/>
                                  <w:szCs w:val="20"/>
                                </w:rPr>
                                <w:t>other gender</w:t>
                              </w:r>
                            </w:p>
                          </w:txbxContent>
                        </wps:txbx>
                        <wps:bodyPr rot="0" vert="horz" wrap="square" lIns="91440" tIns="45720" rIns="91440" bIns="45720" anchor="ctr" anchorCtr="0" upright="1">
                          <a:noAutofit/>
                        </wps:bodyPr>
                      </wps:wsp>
                      <wps:wsp>
                        <wps:cNvPr id="174" name="Rounded Rectangle 91"/>
                        <wps:cNvSpPr>
                          <a:spLocks noChangeArrowheads="1"/>
                        </wps:cNvSpPr>
                        <wps:spPr bwMode="auto">
                          <a:xfrm>
                            <a:off x="9049" y="16192"/>
                            <a:ext cx="12318" cy="8776"/>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AA3CEC" w14:textId="77777777" w:rsidR="00B91AF0" w:rsidRPr="00697756" w:rsidRDefault="00B91AF0" w:rsidP="00B53DE1">
                              <w:pPr>
                                <w:spacing w:line="240" w:lineRule="auto"/>
                                <w:jc w:val="center"/>
                                <w:rPr>
                                  <w:b/>
                                  <w:bCs/>
                                  <w:color w:val="000000" w:themeColor="text1"/>
                                  <w:sz w:val="18"/>
                                  <w:szCs w:val="18"/>
                                </w:rPr>
                              </w:pPr>
                              <w:r w:rsidRPr="00697756">
                                <w:rPr>
                                  <w:b/>
                                  <w:bCs/>
                                  <w:color w:val="000000" w:themeColor="text1"/>
                                  <w:sz w:val="18"/>
                                  <w:szCs w:val="18"/>
                                </w:rPr>
                                <w:t>Online interactions disturb cultural norms (permissive)</w:t>
                              </w:r>
                              <w:r>
                                <w:rPr>
                                  <w:b/>
                                  <w:bCs/>
                                  <w:color w:val="000000" w:themeColor="text1"/>
                                  <w:sz w:val="18"/>
                                  <w:szCs w:val="18"/>
                                </w:rPr>
                                <w:t>.</w:t>
                              </w:r>
                            </w:p>
                          </w:txbxContent>
                        </wps:txbx>
                        <wps:bodyPr rot="0" vert="horz" wrap="square" lIns="91440" tIns="45720" rIns="91440" bIns="45720" anchor="ctr" anchorCtr="0" upright="1">
                          <a:noAutofit/>
                        </wps:bodyPr>
                      </wps:wsp>
                      <wps:wsp>
                        <wps:cNvPr id="175" name="Rounded Rectangle 92"/>
                        <wps:cNvSpPr>
                          <a:spLocks noChangeArrowheads="1"/>
                        </wps:cNvSpPr>
                        <wps:spPr bwMode="auto">
                          <a:xfrm>
                            <a:off x="37528" y="16192"/>
                            <a:ext cx="13147" cy="8776"/>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EFEEF9" w14:textId="77777777" w:rsidR="00B91AF0" w:rsidRPr="00697756" w:rsidRDefault="00B91AF0" w:rsidP="00B53DE1">
                              <w:pPr>
                                <w:spacing w:line="240" w:lineRule="auto"/>
                                <w:jc w:val="center"/>
                                <w:rPr>
                                  <w:b/>
                                  <w:bCs/>
                                  <w:color w:val="000000" w:themeColor="text1"/>
                                  <w:sz w:val="18"/>
                                  <w:szCs w:val="18"/>
                                </w:rPr>
                              </w:pPr>
                              <w:r w:rsidRPr="00697756">
                                <w:rPr>
                                  <w:b/>
                                  <w:bCs/>
                                  <w:color w:val="000000" w:themeColor="text1"/>
                                  <w:sz w:val="18"/>
                                  <w:szCs w:val="18"/>
                                </w:rPr>
                                <w:t>Online interactions keep the same cultural norms</w:t>
                              </w:r>
                              <w:r>
                                <w:rPr>
                                  <w:b/>
                                  <w:bCs/>
                                  <w:color w:val="000000" w:themeColor="text1"/>
                                  <w:sz w:val="18"/>
                                  <w:szCs w:val="18"/>
                                </w:rPr>
                                <w:t>.</w:t>
                              </w:r>
                            </w:p>
                          </w:txbxContent>
                        </wps:txbx>
                        <wps:bodyPr rot="0" vert="horz" wrap="square" lIns="91440" tIns="45720" rIns="91440" bIns="45720" anchor="ctr" anchorCtr="0" upright="1">
                          <a:noAutofit/>
                        </wps:bodyPr>
                      </wps:wsp>
                      <wps:wsp>
                        <wps:cNvPr id="176" name="Straight Arrow Connector 93"/>
                        <wps:cNvCnPr>
                          <a:cxnSpLocks noChangeShapeType="1"/>
                        </wps:cNvCnPr>
                        <wps:spPr bwMode="auto">
                          <a:xfrm flipH="1">
                            <a:off x="17335" y="4572"/>
                            <a:ext cx="9949" cy="314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7" name="Straight Arrow Connector 94"/>
                        <wps:cNvCnPr>
                          <a:cxnSpLocks noChangeShapeType="1"/>
                        </wps:cNvCnPr>
                        <wps:spPr bwMode="auto">
                          <a:xfrm>
                            <a:off x="42195" y="14668"/>
                            <a:ext cx="0" cy="146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8" name="Straight Arrow Connector 95"/>
                        <wps:cNvCnPr>
                          <a:cxnSpLocks noChangeShapeType="1"/>
                        </wps:cNvCnPr>
                        <wps:spPr bwMode="auto">
                          <a:xfrm>
                            <a:off x="16478" y="14763"/>
                            <a:ext cx="0" cy="1467"/>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9" name="Straight Arrow Connector 96"/>
                        <wps:cNvCnPr>
                          <a:cxnSpLocks noChangeShapeType="1"/>
                        </wps:cNvCnPr>
                        <wps:spPr bwMode="auto">
                          <a:xfrm>
                            <a:off x="27336" y="4572"/>
                            <a:ext cx="14923" cy="292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C9F74" id="Group 130" o:spid="_x0000_s1086" style="position:absolute;left:0;text-align:left;margin-left:-9.15pt;margin-top:1.7pt;width:430.25pt;height:204.75pt;z-index:251706880" coordsize="54644,2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">
                <v:roundrect id="Rounded Rectangle 69" o:spid="_x0000_s1087" style="position:absolute;left:11906;top:7715;width:9461;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" filled="f" strokeweight=".25pt">
                  <v:textbox>
                    <w:txbxContent>
                      <w:p w14:paraId="3D68FFEC" w14:textId="3EBD9E79" w:rsidR="00B91AF0" w:rsidRPr="00697756" w:rsidRDefault="00B91AF0" w:rsidP="00A73B8C">
                        <w:pPr>
                          <w:spacing w:line="240" w:lineRule="auto"/>
                          <w:jc w:val="center"/>
                          <w:rPr>
                            <w:b/>
                            <w:bCs/>
                            <w:color w:val="000000" w:themeColor="text1"/>
                            <w:sz w:val="18"/>
                            <w:szCs w:val="18"/>
                          </w:rPr>
                        </w:pPr>
                        <w:r w:rsidRPr="00697756">
                          <w:rPr>
                            <w:b/>
                            <w:bCs/>
                            <w:color w:val="000000" w:themeColor="text1"/>
                            <w:sz w:val="18"/>
                            <w:szCs w:val="18"/>
                          </w:rPr>
                          <w:t>4.2.3.1 Male</w:t>
                        </w:r>
                        <w:r>
                          <w:rPr>
                            <w:b/>
                            <w:bCs/>
                            <w:color w:val="000000" w:themeColor="text1"/>
                            <w:sz w:val="18"/>
                            <w:szCs w:val="18"/>
                          </w:rPr>
                          <w:t xml:space="preserve"> participants’</w:t>
                        </w:r>
                        <w:r w:rsidRPr="00697756">
                          <w:rPr>
                            <w:b/>
                            <w:bCs/>
                            <w:color w:val="000000" w:themeColor="text1"/>
                            <w:sz w:val="18"/>
                            <w:szCs w:val="18"/>
                          </w:rPr>
                          <w:t xml:space="preserve"> </w:t>
                        </w:r>
                        <w:r>
                          <w:rPr>
                            <w:b/>
                            <w:bCs/>
                            <w:color w:val="000000" w:themeColor="text1"/>
                            <w:sz w:val="18"/>
                            <w:szCs w:val="18"/>
                          </w:rPr>
                          <w:t>p</w:t>
                        </w:r>
                        <w:r w:rsidRPr="00697756">
                          <w:rPr>
                            <w:b/>
                            <w:bCs/>
                            <w:color w:val="000000" w:themeColor="text1"/>
                            <w:sz w:val="18"/>
                            <w:szCs w:val="18"/>
                          </w:rPr>
                          <w:t>erceptions</w:t>
                        </w:r>
                      </w:p>
                    </w:txbxContent>
                  </v:textbox>
                </v:roundrect>
                <v:roundrect id="Rounded Rectangle 71" o:spid="_x0000_s1088" style="position:absolute;left:37528;top:7524;width:11433;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" filled="f" strokeweight=".25pt">
                  <v:textbox>
                    <w:txbxContent>
                      <w:p w14:paraId="002EDD93" w14:textId="0B756EFD" w:rsidR="00B91AF0" w:rsidRPr="00697756" w:rsidRDefault="00B91AF0" w:rsidP="00A73B8C">
                        <w:pPr>
                          <w:spacing w:line="240" w:lineRule="auto"/>
                          <w:jc w:val="center"/>
                          <w:rPr>
                            <w:b/>
                            <w:bCs/>
                            <w:color w:val="000000" w:themeColor="text1"/>
                            <w:sz w:val="18"/>
                            <w:szCs w:val="18"/>
                          </w:rPr>
                        </w:pPr>
                        <w:r w:rsidRPr="00697756">
                          <w:rPr>
                            <w:b/>
                            <w:bCs/>
                            <w:color w:val="000000" w:themeColor="text1"/>
                            <w:sz w:val="18"/>
                            <w:szCs w:val="18"/>
                          </w:rPr>
                          <w:t>4.2.3.2 Female</w:t>
                        </w:r>
                        <w:r>
                          <w:rPr>
                            <w:b/>
                            <w:bCs/>
                            <w:color w:val="000000" w:themeColor="text1"/>
                            <w:sz w:val="18"/>
                            <w:szCs w:val="18"/>
                          </w:rPr>
                          <w:t xml:space="preserve"> participants’</w:t>
                        </w:r>
                        <w:r w:rsidRPr="00697756">
                          <w:rPr>
                            <w:b/>
                            <w:bCs/>
                            <w:color w:val="000000" w:themeColor="text1"/>
                            <w:sz w:val="18"/>
                            <w:szCs w:val="18"/>
                          </w:rPr>
                          <w:t xml:space="preserve"> </w:t>
                        </w:r>
                        <w:r>
                          <w:rPr>
                            <w:b/>
                            <w:bCs/>
                            <w:color w:val="000000" w:themeColor="text1"/>
                            <w:sz w:val="18"/>
                            <w:szCs w:val="18"/>
                          </w:rPr>
                          <w:t>p</w:t>
                        </w:r>
                        <w:r w:rsidRPr="00697756">
                          <w:rPr>
                            <w:b/>
                            <w:bCs/>
                            <w:color w:val="000000" w:themeColor="text1"/>
                            <w:sz w:val="18"/>
                            <w:szCs w:val="18"/>
                          </w:rPr>
                          <w:t>erceptions</w:t>
                        </w:r>
                      </w:p>
                    </w:txbxContent>
                  </v:textbox>
                </v:roundrect>
                <v:roundrect id="Rounded Rectangle 72" o:spid="_x0000_s1089" style="position:absolute;width:54644;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" filled="f" strokeweight=".25pt">
                  <v:textbox>
                    <w:txbxContent>
                      <w:p w14:paraId="20F705E7" w14:textId="332F8A05" w:rsidR="00B91AF0" w:rsidRPr="00697756" w:rsidRDefault="00B91AF0" w:rsidP="00B53DE1">
                        <w:pPr>
                          <w:jc w:val="center"/>
                          <w:rPr>
                            <w:b/>
                            <w:bCs/>
                            <w:color w:val="000000" w:themeColor="text1"/>
                            <w:sz w:val="20"/>
                            <w:szCs w:val="20"/>
                            <w:rtl/>
                            <w:lang w:bidi="ar-AE"/>
                          </w:rPr>
                        </w:pPr>
                        <w:r w:rsidRPr="00697756">
                          <w:rPr>
                            <w:b/>
                            <w:bCs/>
                            <w:color w:val="000000" w:themeColor="text1"/>
                            <w:sz w:val="20"/>
                            <w:szCs w:val="20"/>
                          </w:rPr>
                          <w:t>4.2.3 Connection</w:t>
                        </w:r>
                        <w:r>
                          <w:rPr>
                            <w:b/>
                            <w:bCs/>
                            <w:color w:val="000000" w:themeColor="text1"/>
                            <w:sz w:val="20"/>
                            <w:szCs w:val="20"/>
                          </w:rPr>
                          <w:t>s</w:t>
                        </w:r>
                        <w:r w:rsidRPr="00697756">
                          <w:rPr>
                            <w:b/>
                            <w:bCs/>
                            <w:color w:val="000000" w:themeColor="text1"/>
                            <w:sz w:val="20"/>
                            <w:szCs w:val="20"/>
                          </w:rPr>
                          <w:t xml:space="preserve"> with </w:t>
                        </w:r>
                        <w:r>
                          <w:rPr>
                            <w:b/>
                            <w:bCs/>
                            <w:color w:val="000000" w:themeColor="text1"/>
                            <w:sz w:val="20"/>
                            <w:szCs w:val="20"/>
                          </w:rPr>
                          <w:t xml:space="preserve">members of </w:t>
                        </w:r>
                        <w:r w:rsidRPr="00697756">
                          <w:rPr>
                            <w:b/>
                            <w:bCs/>
                            <w:color w:val="000000" w:themeColor="text1"/>
                            <w:sz w:val="20"/>
                            <w:szCs w:val="20"/>
                          </w:rPr>
                          <w:t xml:space="preserve">the </w:t>
                        </w:r>
                        <w:r>
                          <w:rPr>
                            <w:b/>
                            <w:bCs/>
                            <w:color w:val="000000" w:themeColor="text1"/>
                            <w:sz w:val="20"/>
                            <w:szCs w:val="20"/>
                          </w:rPr>
                          <w:t>other gender</w:t>
                        </w:r>
                      </w:p>
                    </w:txbxContent>
                  </v:textbox>
                </v:roundrect>
                <v:roundrect id="Rounded Rectangle 91" o:spid="_x0000_s1090" style="position:absolute;left:9049;top:16192;width:12318;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" filled="f" strokeweight=".25pt">
                  <v:textbox>
                    <w:txbxContent>
                      <w:p w14:paraId="3FAA3CEC" w14:textId="77777777" w:rsidR="00B91AF0" w:rsidRPr="00697756" w:rsidRDefault="00B91AF0" w:rsidP="00B53DE1">
                        <w:pPr>
                          <w:spacing w:line="240" w:lineRule="auto"/>
                          <w:jc w:val="center"/>
                          <w:rPr>
                            <w:b/>
                            <w:bCs/>
                            <w:color w:val="000000" w:themeColor="text1"/>
                            <w:sz w:val="18"/>
                            <w:szCs w:val="18"/>
                          </w:rPr>
                        </w:pPr>
                        <w:r w:rsidRPr="00697756">
                          <w:rPr>
                            <w:b/>
                            <w:bCs/>
                            <w:color w:val="000000" w:themeColor="text1"/>
                            <w:sz w:val="18"/>
                            <w:szCs w:val="18"/>
                          </w:rPr>
                          <w:t>Online interactions disturb cultural norms (permissive)</w:t>
                        </w:r>
                        <w:r>
                          <w:rPr>
                            <w:b/>
                            <w:bCs/>
                            <w:color w:val="000000" w:themeColor="text1"/>
                            <w:sz w:val="18"/>
                            <w:szCs w:val="18"/>
                          </w:rPr>
                          <w:t>.</w:t>
                        </w:r>
                      </w:p>
                    </w:txbxContent>
                  </v:textbox>
                </v:roundrect>
                <v:roundrect id="Rounded Rectangle 92" o:spid="_x0000_s1091" style="position:absolute;left:37528;top:16192;width:13147;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" filled="f" strokeweight=".25pt">
                  <v:textbox>
                    <w:txbxContent>
                      <w:p w14:paraId="00EFEEF9" w14:textId="77777777" w:rsidR="00B91AF0" w:rsidRPr="00697756" w:rsidRDefault="00B91AF0" w:rsidP="00B53DE1">
                        <w:pPr>
                          <w:spacing w:line="240" w:lineRule="auto"/>
                          <w:jc w:val="center"/>
                          <w:rPr>
                            <w:b/>
                            <w:bCs/>
                            <w:color w:val="000000" w:themeColor="text1"/>
                            <w:sz w:val="18"/>
                            <w:szCs w:val="18"/>
                          </w:rPr>
                        </w:pPr>
                        <w:r w:rsidRPr="00697756">
                          <w:rPr>
                            <w:b/>
                            <w:bCs/>
                            <w:color w:val="000000" w:themeColor="text1"/>
                            <w:sz w:val="18"/>
                            <w:szCs w:val="18"/>
                          </w:rPr>
                          <w:t>Online interactions keep the same cultural norms</w:t>
                        </w:r>
                        <w:r>
                          <w:rPr>
                            <w:b/>
                            <w:bCs/>
                            <w:color w:val="000000" w:themeColor="text1"/>
                            <w:sz w:val="18"/>
                            <w:szCs w:val="18"/>
                          </w:rPr>
                          <w:t>.</w:t>
                        </w:r>
                      </w:p>
                    </w:txbxContent>
                  </v:textbox>
                </v:roundrect>
                <v:shape id="Straight Arrow Connector 93" o:spid="_x0000_s1092" type="#_x0000_t32" style="position:absolute;left:17335;top:4572;width:9949;height:3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">
                  <v:stroke endarrow="open"/>
                </v:shape>
                <v:shape id="Straight Arrow Connector 94" o:spid="_x0000_s1093" type="#_x0000_t32" style="position:absolute;left:42195;top:14668;width:0;height:1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">
                  <v:stroke endarrow="open"/>
                </v:shape>
                <v:shape id="Straight Arrow Connector 95" o:spid="_x0000_s1094" type="#_x0000_t32" style="position:absolute;left:16478;top:14763;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">
                  <v:stroke endarrow="open"/>
                </v:shape>
                <v:shape id="Straight Arrow Connector 96" o:spid="_x0000_s1095" type="#_x0000_t32" style="position:absolute;left:27336;top:4572;width:1492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">
                  <v:stroke endarrow="open"/>
                </v:shape>
              </v:group>
            </w:pict>
          </mc:Fallback>
        </mc:AlternateContent>
      </w:r>
    </w:p>
    <w:p w14:paraId="4EC788E8" w14:textId="77777777" w:rsidR="00B53DE1" w:rsidRPr="00C2018E" w:rsidRDefault="00B53DE1" w:rsidP="00D8183E">
      <w:pPr>
        <w:autoSpaceDE w:val="0"/>
        <w:autoSpaceDN w:val="0"/>
        <w:adjustRightInd w:val="0"/>
        <w:ind w:left="1080"/>
        <w:rPr>
          <w:rFonts w:asciiTheme="majorBidi" w:hAnsiTheme="majorBidi"/>
          <w:lang w:val="en-GB"/>
        </w:rPr>
      </w:pPr>
    </w:p>
    <w:p w14:paraId="57DC11CF" w14:textId="77777777" w:rsidR="00B53DE1" w:rsidRPr="00C2018E" w:rsidRDefault="00B53DE1" w:rsidP="00D8183E">
      <w:pPr>
        <w:autoSpaceDE w:val="0"/>
        <w:autoSpaceDN w:val="0"/>
        <w:adjustRightInd w:val="0"/>
        <w:rPr>
          <w:rFonts w:asciiTheme="majorBidi" w:hAnsiTheme="majorBidi"/>
          <w:lang w:val="en-GB"/>
        </w:rPr>
      </w:pPr>
    </w:p>
    <w:p w14:paraId="30A410C3" w14:textId="77777777" w:rsidR="00B53DE1" w:rsidRPr="00C2018E" w:rsidRDefault="00B53DE1" w:rsidP="00D8183E">
      <w:pPr>
        <w:autoSpaceDE w:val="0"/>
        <w:autoSpaceDN w:val="0"/>
        <w:adjustRightInd w:val="0"/>
        <w:rPr>
          <w:rFonts w:asciiTheme="majorBidi" w:hAnsiTheme="majorBidi"/>
          <w:lang w:val="en-GB"/>
        </w:rPr>
      </w:pPr>
    </w:p>
    <w:p w14:paraId="2123C529" w14:textId="77777777" w:rsidR="00B53DE1" w:rsidRPr="00C2018E" w:rsidRDefault="00B53DE1" w:rsidP="00D8183E">
      <w:pPr>
        <w:autoSpaceDE w:val="0"/>
        <w:autoSpaceDN w:val="0"/>
        <w:adjustRightInd w:val="0"/>
        <w:rPr>
          <w:rFonts w:asciiTheme="majorBidi" w:hAnsiTheme="majorBidi"/>
          <w:lang w:val="en-GB"/>
        </w:rPr>
      </w:pPr>
    </w:p>
    <w:p w14:paraId="744F71D6" w14:textId="77777777" w:rsidR="00B53DE1" w:rsidRPr="00C2018E" w:rsidRDefault="00B53DE1" w:rsidP="00D8183E">
      <w:pPr>
        <w:autoSpaceDE w:val="0"/>
        <w:autoSpaceDN w:val="0"/>
        <w:adjustRightInd w:val="0"/>
        <w:rPr>
          <w:lang w:val="en-GB"/>
        </w:rPr>
      </w:pPr>
    </w:p>
    <w:p w14:paraId="26CF0492" w14:textId="61217E77" w:rsidR="00B53DE1" w:rsidRPr="00C2018E" w:rsidRDefault="00B53DE1" w:rsidP="00D8183E">
      <w:pPr>
        <w:autoSpaceDE w:val="0"/>
        <w:autoSpaceDN w:val="0"/>
        <w:adjustRightInd w:val="0"/>
        <w:ind w:left="1080"/>
        <w:rPr>
          <w:lang w:val="en-GB"/>
        </w:rPr>
      </w:pPr>
      <w:r w:rsidRPr="00C2018E">
        <w:rPr>
          <w:lang w:val="en-GB"/>
        </w:rPr>
        <w:t xml:space="preserve">Figure 4.10: Themes for connecting with </w:t>
      </w:r>
      <w:r w:rsidRPr="00C2018E">
        <w:rPr>
          <w:rFonts w:asciiTheme="majorBidi" w:hAnsiTheme="majorBidi" w:cstheme="majorBidi"/>
          <w:b/>
          <w:bCs/>
          <w:sz w:val="20"/>
          <w:szCs w:val="20"/>
          <w:lang w:val="en-GB"/>
        </w:rPr>
        <w:t xml:space="preserve">friends of </w:t>
      </w:r>
      <w:r w:rsidRPr="00C2018E">
        <w:rPr>
          <w:lang w:val="en-GB"/>
        </w:rPr>
        <w:t xml:space="preserve">the </w:t>
      </w:r>
      <w:r w:rsidRPr="00C2018E">
        <w:rPr>
          <w:rFonts w:asciiTheme="majorBidi" w:hAnsiTheme="majorBidi" w:cstheme="majorBidi"/>
          <w:b/>
          <w:bCs/>
          <w:sz w:val="20"/>
          <w:szCs w:val="20"/>
          <w:lang w:val="en-GB"/>
        </w:rPr>
        <w:t>other gender</w:t>
      </w:r>
    </w:p>
    <w:p w14:paraId="6EEF292E" w14:textId="1C0B9D51"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bCs/>
          <w:szCs w:val="24"/>
          <w:lang w:val="en-GB"/>
        </w:rPr>
        <w:t xml:space="preserve">Below, </w:t>
      </w:r>
      <w:r w:rsidRPr="00C2018E">
        <w:rPr>
          <w:lang w:val="en-GB"/>
        </w:rPr>
        <w:t xml:space="preserve">I </w:t>
      </w:r>
      <w:r w:rsidRPr="00C2018E">
        <w:rPr>
          <w:rFonts w:asciiTheme="majorBidi" w:hAnsiTheme="majorBidi" w:cstheme="majorBidi"/>
          <w:bCs/>
          <w:szCs w:val="24"/>
          <w:lang w:val="en-GB"/>
        </w:rPr>
        <w:t>discuss</w:t>
      </w:r>
      <w:r w:rsidRPr="00C2018E">
        <w:rPr>
          <w:lang w:val="en-GB"/>
        </w:rPr>
        <w:t xml:space="preserve"> each of the themes and sub-themes </w:t>
      </w:r>
      <w:r w:rsidRPr="00C2018E">
        <w:rPr>
          <w:rFonts w:asciiTheme="majorBidi" w:hAnsiTheme="majorBidi" w:cstheme="majorBidi"/>
          <w:bCs/>
          <w:szCs w:val="24"/>
          <w:lang w:val="en-GB"/>
        </w:rPr>
        <w:t xml:space="preserve">from </w:t>
      </w:r>
      <w:r w:rsidRPr="00C2018E">
        <w:rPr>
          <w:lang w:val="en-GB"/>
        </w:rPr>
        <w:t>Figure 4.10.</w:t>
      </w:r>
    </w:p>
    <w:p w14:paraId="680BC93D" w14:textId="11C71415"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lastRenderedPageBreak/>
        <w:t>Table 4.1</w:t>
      </w:r>
      <w:r w:rsidRPr="00C2018E">
        <w:rPr>
          <w:rFonts w:asciiTheme="majorBidi" w:hAnsiTheme="majorBidi"/>
          <w:lang w:val="en-GB"/>
        </w:rPr>
        <w:t xml:space="preserve"> </w:t>
      </w:r>
      <w:r w:rsidRPr="00C2018E">
        <w:rPr>
          <w:rFonts w:asciiTheme="majorBidi" w:hAnsiTheme="majorBidi" w:cstheme="majorBidi"/>
          <w:szCs w:val="24"/>
          <w:lang w:val="en-GB"/>
        </w:rPr>
        <w:t xml:space="preserve">shows </w:t>
      </w:r>
      <w:r w:rsidRPr="00C2018E">
        <w:rPr>
          <w:rFonts w:asciiTheme="majorBidi" w:hAnsiTheme="majorBidi"/>
          <w:lang w:val="en-GB"/>
        </w:rPr>
        <w:t>the</w:t>
      </w:r>
      <w:r w:rsidRPr="00C2018E">
        <w:rPr>
          <w:rFonts w:asciiTheme="majorBidi" w:hAnsiTheme="majorBidi" w:cstheme="majorBidi"/>
          <w:szCs w:val="24"/>
          <w:lang w:val="en-GB"/>
        </w:rPr>
        <w:t xml:space="preserve"> focus-group</w:t>
      </w:r>
      <w:r w:rsidRPr="00C2018E">
        <w:rPr>
          <w:rFonts w:asciiTheme="majorBidi" w:hAnsiTheme="majorBidi"/>
          <w:lang w:val="en-GB"/>
        </w:rPr>
        <w:t xml:space="preserve"> discussion about connecting with </w:t>
      </w:r>
      <w:r w:rsidRPr="00C2018E">
        <w:rPr>
          <w:rFonts w:asciiTheme="majorBidi" w:hAnsiTheme="majorBidi" w:cstheme="majorBidi"/>
          <w:szCs w:val="24"/>
          <w:lang w:val="en-GB"/>
        </w:rPr>
        <w:t xml:space="preserve">members </w:t>
      </w:r>
      <w:r w:rsidRPr="00C2018E">
        <w:rPr>
          <w:rFonts w:asciiTheme="majorBidi" w:hAnsiTheme="majorBidi"/>
          <w:lang w:val="en-GB"/>
        </w:rPr>
        <w:t xml:space="preserve">the </w:t>
      </w:r>
      <w:r w:rsidRPr="00C2018E">
        <w:rPr>
          <w:rFonts w:asciiTheme="majorBidi" w:hAnsiTheme="majorBidi" w:cstheme="majorBidi"/>
          <w:szCs w:val="24"/>
          <w:lang w:val="en-GB"/>
        </w:rPr>
        <w:t>other gender.</w:t>
      </w:r>
    </w:p>
    <w:p w14:paraId="273408FF" w14:textId="77777777" w:rsidR="00B53DE1" w:rsidRPr="00C2018E" w:rsidRDefault="00B53DE1" w:rsidP="00D8183E">
      <w:pPr>
        <w:autoSpaceDE w:val="0"/>
        <w:autoSpaceDN w:val="0"/>
        <w:adjustRightInd w:val="0"/>
        <w:ind w:left="360"/>
        <w:rPr>
          <w:rFonts w:asciiTheme="majorBidi" w:hAnsiTheme="majorBidi" w:cstheme="majorBidi"/>
          <w:szCs w:val="24"/>
          <w:lang w:val="en-GB"/>
        </w:rPr>
      </w:pPr>
      <w:r w:rsidRPr="00C2018E">
        <w:rPr>
          <w:rFonts w:asciiTheme="majorBidi" w:hAnsiTheme="majorBidi" w:cstheme="majorBidi"/>
          <w:szCs w:val="24"/>
          <w:lang w:val="en-GB"/>
        </w:rPr>
        <w:t>Table 4.1</w:t>
      </w:r>
    </w:p>
    <w:p w14:paraId="1249DE54" w14:textId="4201BA2F" w:rsidR="00B53DE1" w:rsidRPr="00C2018E" w:rsidRDefault="00234E38" w:rsidP="00D8183E">
      <w:pPr>
        <w:autoSpaceDE w:val="0"/>
        <w:autoSpaceDN w:val="0"/>
        <w:adjustRightInd w:val="0"/>
        <w:ind w:left="360"/>
        <w:rPr>
          <w:rFonts w:asciiTheme="majorBidi" w:hAnsiTheme="majorBidi" w:cstheme="majorBidi"/>
          <w:szCs w:val="24"/>
          <w:lang w:val="en-GB"/>
        </w:rPr>
      </w:pPr>
      <w:r w:rsidRPr="00C2018E">
        <w:rPr>
          <w:rFonts w:asciiTheme="majorBidi" w:hAnsiTheme="majorBidi" w:cstheme="majorBidi"/>
          <w:i/>
          <w:szCs w:val="24"/>
          <w:lang w:val="en-GB"/>
        </w:rPr>
        <w:t>Male and female students conversation regarding gender</w:t>
      </w:r>
    </w:p>
    <w:tbl>
      <w:tblPr>
        <w:tblStyle w:val="TableGrid1"/>
        <w:tblW w:w="0" w:type="auto"/>
        <w:tblLook w:val="04A0" w:firstRow="1" w:lastRow="0" w:firstColumn="1" w:lastColumn="0" w:noHBand="0" w:noVBand="1"/>
      </w:tblPr>
      <w:tblGrid>
        <w:gridCol w:w="1566"/>
        <w:gridCol w:w="6645"/>
      </w:tblGrid>
      <w:tr w:rsidR="00B53DE1" w:rsidRPr="00C2018E" w14:paraId="01430F39" w14:textId="77777777" w:rsidTr="00AC660A">
        <w:tc>
          <w:tcPr>
            <w:tcW w:w="1566" w:type="dxa"/>
          </w:tcPr>
          <w:p w14:paraId="36E2FF21" w14:textId="122AC5E7" w:rsidR="00B53DE1" w:rsidRPr="00C2018E" w:rsidRDefault="00B53DE1" w:rsidP="00D8183E">
            <w:pPr>
              <w:spacing w:line="240" w:lineRule="auto"/>
              <w:rPr>
                <w:lang w:val="en-GB"/>
              </w:rPr>
            </w:pPr>
            <w:r w:rsidRPr="00C2018E">
              <w:rPr>
                <w:lang w:val="en-GB"/>
              </w:rPr>
              <w:t>Male Participant 1:</w:t>
            </w:r>
          </w:p>
        </w:tc>
        <w:tc>
          <w:tcPr>
            <w:tcW w:w="6645" w:type="dxa"/>
          </w:tcPr>
          <w:p w14:paraId="3D625AD2" w14:textId="72F2194E" w:rsidR="00B53DE1" w:rsidRPr="00C2018E" w:rsidRDefault="00B53DE1" w:rsidP="00D8183E">
            <w:pPr>
              <w:autoSpaceDE w:val="0"/>
              <w:autoSpaceDN w:val="0"/>
              <w:adjustRightInd w:val="0"/>
              <w:spacing w:line="240" w:lineRule="auto"/>
              <w:rPr>
                <w:i/>
                <w:lang w:val="en-GB"/>
              </w:rPr>
            </w:pPr>
            <w:r w:rsidRPr="00C2018E">
              <w:rPr>
                <w:iCs/>
                <w:lang w:val="en-GB"/>
              </w:rPr>
              <w:t>“</w:t>
            </w:r>
            <w:r w:rsidRPr="00C2018E">
              <w:rPr>
                <w:i/>
                <w:lang w:val="en-GB"/>
              </w:rPr>
              <w:t>For me, I want to know my classmates: males and females. I definitely meet the guys everywhere and talk to them all the time. I want to go to SNSs and interact with the women. I believe we will have good conversations with each other. I do not understand what they are afraid of or why they are this shy. It is not as if they do not know us</w:t>
            </w:r>
            <w:r w:rsidRPr="00C2018E">
              <w:rPr>
                <w:i/>
                <w:iCs/>
                <w:lang w:val="en-GB"/>
              </w:rPr>
              <w:t xml:space="preserve"> . . .</w:t>
            </w:r>
            <w:r w:rsidRPr="00C2018E">
              <w:rPr>
                <w:i/>
                <w:lang w:val="en-GB"/>
              </w:rPr>
              <w:t xml:space="preserve"> or as if we are going to hurt them. Well we can’t even if we want to </w:t>
            </w:r>
            <w:r w:rsidRPr="00C2018E">
              <w:rPr>
                <w:lang w:val="en-GB"/>
              </w:rPr>
              <w:t>[</w:t>
            </w:r>
            <w:r w:rsidRPr="00C2018E">
              <w:rPr>
                <w:iCs/>
                <w:lang w:val="en-GB"/>
              </w:rPr>
              <w:t>laugh]</w:t>
            </w:r>
            <w:r w:rsidRPr="00C2018E">
              <w:rPr>
                <w:i/>
                <w:iCs/>
                <w:lang w:val="en-GB"/>
              </w:rPr>
              <w:t xml:space="preserve"> . . .</w:t>
            </w:r>
            <w:r w:rsidRPr="00C2018E">
              <w:rPr>
                <w:i/>
                <w:lang w:val="en-GB"/>
              </w:rPr>
              <w:t xml:space="preserve"> it is online... I think online interaction between men and women is really beneficial if they allow it. But they don’t and I do not understand why. Please ask them why</w:t>
            </w:r>
            <w:r w:rsidRPr="00C2018E">
              <w:rPr>
                <w:i/>
                <w:iCs/>
                <w:lang w:val="en-GB"/>
              </w:rPr>
              <w:t>!</w:t>
            </w:r>
            <w:r w:rsidRPr="00C2018E">
              <w:rPr>
                <w:iCs/>
                <w:lang w:val="en-GB"/>
              </w:rPr>
              <w:t>”</w:t>
            </w:r>
          </w:p>
        </w:tc>
      </w:tr>
      <w:tr w:rsidR="00B53DE1" w:rsidRPr="00C2018E" w14:paraId="2209856F" w14:textId="77777777" w:rsidTr="00AC660A">
        <w:tc>
          <w:tcPr>
            <w:tcW w:w="1566" w:type="dxa"/>
          </w:tcPr>
          <w:p w14:paraId="04ABA486" w14:textId="77537A6B" w:rsidR="00B53DE1" w:rsidRPr="00C2018E" w:rsidRDefault="00B53DE1" w:rsidP="00D8183E">
            <w:pPr>
              <w:spacing w:line="240" w:lineRule="auto"/>
              <w:rPr>
                <w:lang w:val="en-GB"/>
              </w:rPr>
            </w:pPr>
            <w:r w:rsidRPr="00C2018E" w:rsidDel="00C93F9D">
              <w:rPr>
                <w:lang w:val="en-GB"/>
              </w:rPr>
              <w:t xml:space="preserve"> </w:t>
            </w:r>
            <w:r w:rsidRPr="00C2018E">
              <w:rPr>
                <w:lang w:val="en-GB"/>
              </w:rPr>
              <w:t>Female Participant 1:</w:t>
            </w:r>
          </w:p>
        </w:tc>
        <w:tc>
          <w:tcPr>
            <w:tcW w:w="6645" w:type="dxa"/>
          </w:tcPr>
          <w:p w14:paraId="47D35F9A" w14:textId="77777777" w:rsidR="00B53DE1" w:rsidRPr="00C2018E" w:rsidRDefault="00B53DE1" w:rsidP="00D8183E">
            <w:pPr>
              <w:autoSpaceDE w:val="0"/>
              <w:autoSpaceDN w:val="0"/>
              <w:adjustRightInd w:val="0"/>
              <w:spacing w:line="240" w:lineRule="auto"/>
              <w:rPr>
                <w:lang w:val="en-GB"/>
              </w:rPr>
            </w:pPr>
            <w:r w:rsidRPr="00C2018E">
              <w:rPr>
                <w:lang w:val="en-GB"/>
              </w:rPr>
              <w:t>“</w:t>
            </w:r>
            <w:r w:rsidRPr="00C2018E">
              <w:rPr>
                <w:i/>
                <w:lang w:val="en-GB"/>
              </w:rPr>
              <w:t>Because there is a huge possibility for exploitation of women. We have heard of many cases like that have happened. SNSs made it easier to access and reach information. They easily can use these interactions to spread wrong things about you. “She is talking to me” they say telling all their friends. No one wants to have that reputation. This is why women refuse to talk to them. They are complex. They want you to talk to them but they do not respect you if you do.</w:t>
            </w:r>
            <w:r w:rsidRPr="00C2018E">
              <w:rPr>
                <w:lang w:val="en-GB"/>
              </w:rPr>
              <w:t>”</w:t>
            </w:r>
          </w:p>
          <w:p w14:paraId="130781C1" w14:textId="37FFDECC" w:rsidR="00B53DE1" w:rsidRPr="00C2018E" w:rsidRDefault="00B53DE1" w:rsidP="00D8183E">
            <w:pPr>
              <w:autoSpaceDE w:val="0"/>
              <w:autoSpaceDN w:val="0"/>
              <w:adjustRightInd w:val="0"/>
              <w:spacing w:line="240" w:lineRule="auto"/>
              <w:rPr>
                <w:lang w:val="en-GB"/>
              </w:rPr>
            </w:pPr>
            <w:r w:rsidRPr="00C2018E">
              <w:rPr>
                <w:iCs/>
                <w:lang w:val="en-GB"/>
              </w:rPr>
              <w:t>[</w:t>
            </w:r>
            <w:r w:rsidRPr="00C2018E">
              <w:rPr>
                <w:lang w:val="en-GB"/>
              </w:rPr>
              <w:t xml:space="preserve">Other female </w:t>
            </w:r>
            <w:r w:rsidRPr="00C2018E">
              <w:rPr>
                <w:iCs/>
                <w:lang w:val="en-GB"/>
              </w:rPr>
              <w:t>students</w:t>
            </w:r>
            <w:r w:rsidRPr="00C2018E">
              <w:rPr>
                <w:lang w:val="en-GB"/>
              </w:rPr>
              <w:t xml:space="preserve"> nodded in agreement</w:t>
            </w:r>
            <w:r w:rsidRPr="00C2018E">
              <w:rPr>
                <w:iCs/>
                <w:lang w:val="en-GB"/>
              </w:rPr>
              <w:t>.]</w:t>
            </w:r>
          </w:p>
        </w:tc>
      </w:tr>
      <w:tr w:rsidR="00B53DE1" w:rsidRPr="00C2018E" w14:paraId="33549A7A" w14:textId="77777777" w:rsidTr="00AC660A">
        <w:tc>
          <w:tcPr>
            <w:tcW w:w="1566" w:type="dxa"/>
          </w:tcPr>
          <w:p w14:paraId="6250AF44" w14:textId="30A3CB34" w:rsidR="00B53DE1" w:rsidRPr="00C2018E" w:rsidRDefault="00B53DE1" w:rsidP="00D8183E">
            <w:pPr>
              <w:spacing w:line="240" w:lineRule="auto"/>
              <w:rPr>
                <w:lang w:val="en-GB"/>
              </w:rPr>
            </w:pPr>
            <w:r w:rsidRPr="00C2018E">
              <w:rPr>
                <w:lang w:val="en-GB"/>
              </w:rPr>
              <w:t>Female Participant 2:</w:t>
            </w:r>
          </w:p>
        </w:tc>
        <w:tc>
          <w:tcPr>
            <w:tcW w:w="6645" w:type="dxa"/>
          </w:tcPr>
          <w:p w14:paraId="4C60A988" w14:textId="19A55AE6" w:rsidR="00B53DE1" w:rsidRPr="00C2018E" w:rsidRDefault="00B53DE1" w:rsidP="00D8183E">
            <w:pPr>
              <w:autoSpaceDE w:val="0"/>
              <w:autoSpaceDN w:val="0"/>
              <w:adjustRightInd w:val="0"/>
              <w:spacing w:line="240" w:lineRule="auto"/>
              <w:rPr>
                <w:lang w:val="en-GB"/>
              </w:rPr>
            </w:pPr>
            <w:r w:rsidRPr="00C2018E">
              <w:rPr>
                <w:lang w:val="en-GB"/>
              </w:rPr>
              <w:t>“</w:t>
            </w:r>
            <w:r w:rsidRPr="00C2018E">
              <w:rPr>
                <w:i/>
                <w:iCs/>
                <w:lang w:val="en-GB"/>
              </w:rPr>
              <w:t>Our</w:t>
            </w:r>
            <w:r w:rsidRPr="00C2018E">
              <w:rPr>
                <w:i/>
                <w:lang w:val="en-GB"/>
              </w:rPr>
              <w:t xml:space="preserve"> families are very conservative for certain behaviour such as this. The reputation of a woman is important.</w:t>
            </w:r>
            <w:r w:rsidRPr="00C2018E">
              <w:rPr>
                <w:lang w:val="en-GB"/>
              </w:rPr>
              <w:t>”</w:t>
            </w:r>
          </w:p>
        </w:tc>
      </w:tr>
      <w:tr w:rsidR="00B53DE1" w:rsidRPr="00C2018E" w14:paraId="25E3B3B8" w14:textId="77777777" w:rsidTr="00AC660A">
        <w:tc>
          <w:tcPr>
            <w:tcW w:w="1566" w:type="dxa"/>
          </w:tcPr>
          <w:p w14:paraId="4FB70C84" w14:textId="2823B2EB" w:rsidR="00B53DE1" w:rsidRPr="00C2018E" w:rsidRDefault="00B53DE1" w:rsidP="00D8183E">
            <w:pPr>
              <w:spacing w:line="240" w:lineRule="auto"/>
              <w:rPr>
                <w:lang w:val="en-GB"/>
              </w:rPr>
            </w:pPr>
            <w:r w:rsidRPr="00C2018E">
              <w:rPr>
                <w:lang w:val="en-GB"/>
              </w:rPr>
              <w:t>Female Participant 3:</w:t>
            </w:r>
          </w:p>
        </w:tc>
        <w:tc>
          <w:tcPr>
            <w:tcW w:w="6645" w:type="dxa"/>
          </w:tcPr>
          <w:p w14:paraId="3C6807C2" w14:textId="450157A9" w:rsidR="00B53DE1" w:rsidRPr="00C2018E" w:rsidRDefault="00B53DE1" w:rsidP="00D8183E">
            <w:pPr>
              <w:autoSpaceDE w:val="0"/>
              <w:autoSpaceDN w:val="0"/>
              <w:adjustRightInd w:val="0"/>
              <w:spacing w:line="240" w:lineRule="auto"/>
              <w:rPr>
                <w:i/>
                <w:lang w:val="en-GB"/>
              </w:rPr>
            </w:pPr>
            <w:r w:rsidRPr="00C2018E">
              <w:rPr>
                <w:lang w:val="en-GB"/>
              </w:rPr>
              <w:t>“</w:t>
            </w:r>
            <w:r w:rsidRPr="00C2018E">
              <w:rPr>
                <w:i/>
                <w:lang w:val="en-GB"/>
              </w:rPr>
              <w:t xml:space="preserve">Did you believe that they want formal beneficial academic interactions and discussions? What they are looking for is informal nonsense interactions </w:t>
            </w:r>
            <w:r w:rsidRPr="00C2018E">
              <w:rPr>
                <w:lang w:val="en-GB"/>
              </w:rPr>
              <w:t>[</w:t>
            </w:r>
            <w:r w:rsidRPr="00C2018E">
              <w:rPr>
                <w:iCs/>
                <w:lang w:val="en-GB"/>
              </w:rPr>
              <w:t>smile</w:t>
            </w:r>
            <w:r w:rsidRPr="00C2018E">
              <w:rPr>
                <w:lang w:val="en-GB"/>
              </w:rPr>
              <w:t>]</w:t>
            </w:r>
            <w:r w:rsidRPr="00C2018E">
              <w:rPr>
                <w:i/>
                <w:lang w:val="en-GB"/>
              </w:rPr>
              <w:t>.</w:t>
            </w:r>
            <w:r w:rsidRPr="00C2018E">
              <w:rPr>
                <w:lang w:val="en-GB"/>
              </w:rPr>
              <w:t>”</w:t>
            </w:r>
            <w:r w:rsidRPr="00C2018E">
              <w:rPr>
                <w:i/>
                <w:lang w:val="en-GB"/>
              </w:rPr>
              <w:t xml:space="preserve"> </w:t>
            </w:r>
          </w:p>
          <w:p w14:paraId="7DFE7537" w14:textId="773C75B1" w:rsidR="00B53DE1" w:rsidRPr="00C2018E" w:rsidRDefault="00B53DE1" w:rsidP="00D8183E">
            <w:pPr>
              <w:autoSpaceDE w:val="0"/>
              <w:autoSpaceDN w:val="0"/>
              <w:adjustRightInd w:val="0"/>
              <w:spacing w:line="240" w:lineRule="auto"/>
              <w:rPr>
                <w:lang w:val="en-GB"/>
              </w:rPr>
            </w:pPr>
            <w:r w:rsidRPr="00C2018E">
              <w:rPr>
                <w:lang w:val="en-GB"/>
              </w:rPr>
              <w:t xml:space="preserve"> [Other female students in the group agreed.]</w:t>
            </w:r>
          </w:p>
        </w:tc>
      </w:tr>
      <w:tr w:rsidR="00B53DE1" w:rsidRPr="00C2018E" w14:paraId="2CAA9447" w14:textId="77777777" w:rsidTr="00AC660A">
        <w:tc>
          <w:tcPr>
            <w:tcW w:w="1566" w:type="dxa"/>
          </w:tcPr>
          <w:p w14:paraId="2B7273AF" w14:textId="5F47937E" w:rsidR="00B53DE1" w:rsidRPr="00C2018E" w:rsidRDefault="00B53DE1" w:rsidP="00D8183E">
            <w:pPr>
              <w:spacing w:line="240" w:lineRule="auto"/>
              <w:rPr>
                <w:lang w:val="en-GB"/>
              </w:rPr>
            </w:pPr>
            <w:r w:rsidRPr="00C2018E">
              <w:rPr>
                <w:lang w:val="en-GB"/>
              </w:rPr>
              <w:t>Female Participant 1:</w:t>
            </w:r>
          </w:p>
        </w:tc>
        <w:tc>
          <w:tcPr>
            <w:tcW w:w="6645" w:type="dxa"/>
          </w:tcPr>
          <w:p w14:paraId="60CCD23F" w14:textId="57F22EAD" w:rsidR="00B53DE1" w:rsidRPr="00C2018E" w:rsidRDefault="00B53DE1" w:rsidP="00D8183E">
            <w:pPr>
              <w:autoSpaceDE w:val="0"/>
              <w:autoSpaceDN w:val="0"/>
              <w:adjustRightInd w:val="0"/>
              <w:spacing w:line="240" w:lineRule="auto"/>
              <w:rPr>
                <w:lang w:val="en-GB"/>
              </w:rPr>
            </w:pPr>
            <w:r w:rsidRPr="00C2018E">
              <w:rPr>
                <w:iCs/>
                <w:lang w:val="en-GB"/>
              </w:rPr>
              <w:t>“</w:t>
            </w:r>
            <w:r w:rsidRPr="00C2018E">
              <w:rPr>
                <w:i/>
                <w:lang w:val="en-GB"/>
              </w:rPr>
              <w:t>Many young men want to be able to have fun, enjoy their time and talk to the women. But when they want to get married, they do it through an arranged marriage. They never get married to the woman who they have talked to or who has the reputation of talking to men. They get married through their parents. They might check her SNSs and admire the woman who never talked to a man on SNSs</w:t>
            </w:r>
            <w:r w:rsidRPr="00C2018E">
              <w:rPr>
                <w:i/>
                <w:iCs/>
                <w:lang w:val="en-GB"/>
              </w:rPr>
              <w:t>.</w:t>
            </w:r>
            <w:r w:rsidRPr="00C2018E">
              <w:rPr>
                <w:iCs/>
                <w:lang w:val="en-GB"/>
              </w:rPr>
              <w:t>”</w:t>
            </w:r>
          </w:p>
        </w:tc>
      </w:tr>
      <w:tr w:rsidR="00B53DE1" w:rsidRPr="00C2018E" w14:paraId="1A86ABC4" w14:textId="77777777" w:rsidTr="00AC660A">
        <w:tc>
          <w:tcPr>
            <w:tcW w:w="1566" w:type="dxa"/>
          </w:tcPr>
          <w:p w14:paraId="27073605" w14:textId="2F580150" w:rsidR="00B53DE1" w:rsidRPr="00C2018E" w:rsidRDefault="00B53DE1" w:rsidP="00D8183E">
            <w:pPr>
              <w:spacing w:line="240" w:lineRule="auto"/>
              <w:rPr>
                <w:lang w:val="en-GB"/>
              </w:rPr>
            </w:pPr>
            <w:r w:rsidRPr="00C2018E">
              <w:rPr>
                <w:lang w:val="en-GB"/>
              </w:rPr>
              <w:t>Male Participant 2</w:t>
            </w:r>
          </w:p>
        </w:tc>
        <w:tc>
          <w:tcPr>
            <w:tcW w:w="6645" w:type="dxa"/>
          </w:tcPr>
          <w:p w14:paraId="5AB02991" w14:textId="5E3739BF" w:rsidR="00B53DE1" w:rsidRPr="00C2018E" w:rsidRDefault="00B53DE1" w:rsidP="00D8183E">
            <w:pPr>
              <w:spacing w:line="240" w:lineRule="auto"/>
              <w:ind w:left="31"/>
              <w:rPr>
                <w:rFonts w:asciiTheme="majorBidi" w:hAnsiTheme="majorBidi"/>
                <w:lang w:val="en-GB"/>
              </w:rPr>
            </w:pPr>
            <w:r w:rsidRPr="00C2018E">
              <w:rPr>
                <w:rFonts w:asciiTheme="majorBidi" w:hAnsiTheme="majorBidi" w:cstheme="majorBidi"/>
                <w:iCs/>
                <w:szCs w:val="24"/>
                <w:lang w:val="en-GB" w:bidi="ar-AE"/>
              </w:rPr>
              <w:t>“</w:t>
            </w:r>
            <w:r w:rsidRPr="00C2018E">
              <w:rPr>
                <w:rFonts w:asciiTheme="majorBidi" w:hAnsiTheme="majorBidi"/>
                <w:i/>
                <w:lang w:val="en-GB"/>
              </w:rPr>
              <w:t>I would not like my sister to talk to men no matter what. The same applies here, with my female classmates</w:t>
            </w:r>
            <w:r w:rsidRPr="00C2018E">
              <w:rPr>
                <w:rFonts w:asciiTheme="majorBidi" w:hAnsiTheme="majorBidi" w:cstheme="majorBidi"/>
                <w:i/>
                <w:iCs/>
                <w:szCs w:val="24"/>
                <w:lang w:val="en-GB" w:bidi="ar-AE"/>
              </w:rPr>
              <w:t>.</w:t>
            </w:r>
            <w:r w:rsidRPr="00C2018E">
              <w:rPr>
                <w:rFonts w:asciiTheme="majorBidi" w:hAnsiTheme="majorBidi" w:cstheme="majorBidi"/>
                <w:iCs/>
                <w:szCs w:val="24"/>
                <w:lang w:val="en-GB" w:bidi="ar-AE"/>
              </w:rPr>
              <w:t>”</w:t>
            </w:r>
          </w:p>
          <w:p w14:paraId="33379204" w14:textId="6A7326ED" w:rsidR="00B53DE1" w:rsidRPr="00C2018E" w:rsidRDefault="00B53DE1" w:rsidP="00D8183E">
            <w:pPr>
              <w:spacing w:line="240" w:lineRule="auto"/>
              <w:rPr>
                <w:rFonts w:asciiTheme="majorBidi" w:hAnsiTheme="majorBidi"/>
                <w:lang w:val="en-GB"/>
              </w:rPr>
            </w:pPr>
            <w:r w:rsidRPr="00C2018E">
              <w:rPr>
                <w:rFonts w:asciiTheme="majorBidi" w:hAnsiTheme="majorBidi" w:cstheme="majorBidi"/>
                <w:iCs/>
                <w:lang w:val="en-GB" w:bidi="ar-AE"/>
              </w:rPr>
              <w:t>[</w:t>
            </w:r>
            <w:r w:rsidRPr="00C2018E">
              <w:rPr>
                <w:rFonts w:asciiTheme="majorBidi" w:hAnsiTheme="majorBidi"/>
                <w:lang w:val="en-GB"/>
              </w:rPr>
              <w:t xml:space="preserve">Male </w:t>
            </w:r>
            <w:r w:rsidRPr="00C2018E">
              <w:rPr>
                <w:rFonts w:asciiTheme="majorBidi" w:hAnsiTheme="majorBidi" w:cstheme="majorBidi"/>
                <w:iCs/>
                <w:lang w:val="en-GB" w:bidi="ar-AE"/>
              </w:rPr>
              <w:t>Participant</w:t>
            </w:r>
            <w:r w:rsidRPr="00C2018E">
              <w:rPr>
                <w:rFonts w:asciiTheme="majorBidi" w:hAnsiTheme="majorBidi"/>
                <w:lang w:val="en-GB"/>
              </w:rPr>
              <w:t xml:space="preserve"> 1 </w:t>
            </w:r>
            <w:r w:rsidRPr="00C2018E">
              <w:rPr>
                <w:rFonts w:asciiTheme="majorBidi" w:hAnsiTheme="majorBidi" w:cstheme="majorBidi"/>
                <w:iCs/>
                <w:lang w:val="en-GB" w:bidi="ar-AE"/>
              </w:rPr>
              <w:t>shook</w:t>
            </w:r>
            <w:r w:rsidRPr="00C2018E">
              <w:rPr>
                <w:rFonts w:asciiTheme="majorBidi" w:hAnsiTheme="majorBidi"/>
                <w:lang w:val="en-GB"/>
              </w:rPr>
              <w:t xml:space="preserve"> his head </w:t>
            </w:r>
            <w:r w:rsidRPr="00C2018E">
              <w:rPr>
                <w:rFonts w:asciiTheme="majorBidi" w:hAnsiTheme="majorBidi" w:cstheme="majorBidi"/>
                <w:iCs/>
                <w:lang w:val="en-GB" w:bidi="ar-AE"/>
              </w:rPr>
              <w:t>in disagreement.]</w:t>
            </w:r>
          </w:p>
          <w:p w14:paraId="75E98455" w14:textId="1DBF0891" w:rsidR="00B53DE1" w:rsidRPr="00C2018E" w:rsidRDefault="00B53DE1" w:rsidP="00D8183E">
            <w:pPr>
              <w:spacing w:line="240" w:lineRule="auto"/>
              <w:jc w:val="left"/>
              <w:rPr>
                <w:rFonts w:asciiTheme="majorBidi" w:hAnsiTheme="majorBidi"/>
                <w:lang w:val="en-GB"/>
              </w:rPr>
            </w:pPr>
            <w:r w:rsidRPr="00C2018E">
              <w:rPr>
                <w:rFonts w:asciiTheme="majorBidi" w:hAnsiTheme="majorBidi" w:cstheme="majorBidi"/>
                <w:iCs/>
                <w:lang w:val="en-GB" w:bidi="ar-AE"/>
              </w:rPr>
              <w:lastRenderedPageBreak/>
              <w:t>[The female</w:t>
            </w:r>
            <w:r w:rsidRPr="00C2018E">
              <w:rPr>
                <w:rFonts w:asciiTheme="majorBidi" w:hAnsiTheme="majorBidi"/>
                <w:lang w:val="en-GB"/>
              </w:rPr>
              <w:t xml:space="preserve"> participants smiled</w:t>
            </w:r>
            <w:r w:rsidRPr="00C2018E">
              <w:rPr>
                <w:rFonts w:asciiTheme="majorBidi" w:hAnsiTheme="majorBidi" w:cstheme="majorBidi"/>
                <w:iCs/>
                <w:lang w:val="en-GB" w:bidi="ar-AE"/>
              </w:rPr>
              <w:t>.]</w:t>
            </w:r>
          </w:p>
        </w:tc>
      </w:tr>
    </w:tbl>
    <w:p w14:paraId="3B782D7C" w14:textId="51766188" w:rsidR="00B53DE1" w:rsidRPr="00C2018E" w:rsidRDefault="00B53DE1" w:rsidP="00D8183E">
      <w:pPr>
        <w:autoSpaceDE w:val="0"/>
        <w:autoSpaceDN w:val="0"/>
        <w:adjustRightInd w:val="0"/>
        <w:ind w:left="360"/>
        <w:rPr>
          <w:rFonts w:asciiTheme="majorBidi" w:hAnsiTheme="majorBidi"/>
          <w:lang w:val="en-GB"/>
        </w:rPr>
      </w:pPr>
      <w:bookmarkStart w:id="277" w:name="_Toc479089717"/>
      <w:bookmarkStart w:id="278" w:name="_Toc479629882"/>
      <w:r w:rsidRPr="00C2018E">
        <w:rPr>
          <w:rFonts w:asciiTheme="majorBidi" w:hAnsiTheme="majorBidi" w:cstheme="majorBidi"/>
          <w:szCs w:val="24"/>
          <w:lang w:val="en-GB"/>
        </w:rPr>
        <w:lastRenderedPageBreak/>
        <w:t>I discuss this</w:t>
      </w:r>
      <w:r w:rsidRPr="00C2018E">
        <w:rPr>
          <w:rFonts w:asciiTheme="majorBidi" w:hAnsiTheme="majorBidi"/>
          <w:lang w:val="en-GB"/>
        </w:rPr>
        <w:t xml:space="preserve"> dialogue in </w:t>
      </w:r>
      <w:r w:rsidRPr="00C2018E">
        <w:rPr>
          <w:rFonts w:asciiTheme="majorBidi" w:hAnsiTheme="majorBidi" w:cstheme="majorBidi"/>
          <w:szCs w:val="24"/>
          <w:lang w:val="en-GB"/>
        </w:rPr>
        <w:t>detail</w:t>
      </w:r>
      <w:r w:rsidRPr="00C2018E">
        <w:rPr>
          <w:rFonts w:asciiTheme="majorBidi" w:hAnsiTheme="majorBidi"/>
          <w:lang w:val="en-GB"/>
        </w:rPr>
        <w:t xml:space="preserve"> below in terms of how male and female participants view </w:t>
      </w:r>
      <w:r w:rsidRPr="00C2018E">
        <w:rPr>
          <w:rFonts w:asciiTheme="majorBidi" w:hAnsiTheme="majorBidi" w:cstheme="majorBidi"/>
          <w:szCs w:val="24"/>
          <w:lang w:val="en-GB"/>
        </w:rPr>
        <w:t>their online connections</w:t>
      </w:r>
      <w:r w:rsidRPr="00C2018E">
        <w:rPr>
          <w:rFonts w:asciiTheme="majorBidi" w:hAnsiTheme="majorBidi"/>
          <w:lang w:val="en-GB"/>
        </w:rPr>
        <w:t xml:space="preserve"> to </w:t>
      </w:r>
      <w:r w:rsidRPr="00C2018E">
        <w:rPr>
          <w:rFonts w:asciiTheme="majorBidi" w:hAnsiTheme="majorBidi" w:cstheme="majorBidi"/>
          <w:szCs w:val="24"/>
          <w:lang w:val="en-GB"/>
        </w:rPr>
        <w:t xml:space="preserve">people of </w:t>
      </w:r>
      <w:r w:rsidRPr="00C2018E">
        <w:rPr>
          <w:rFonts w:asciiTheme="majorBidi" w:hAnsiTheme="majorBidi"/>
          <w:lang w:val="en-GB"/>
        </w:rPr>
        <w:t xml:space="preserve">the </w:t>
      </w:r>
      <w:r w:rsidRPr="00C2018E">
        <w:rPr>
          <w:rFonts w:asciiTheme="majorBidi" w:hAnsiTheme="majorBidi" w:cstheme="majorBidi"/>
          <w:szCs w:val="24"/>
          <w:lang w:val="en-GB"/>
        </w:rPr>
        <w:t>other gender.</w:t>
      </w:r>
    </w:p>
    <w:p w14:paraId="0C75B921" w14:textId="77777777" w:rsidR="00B53DE1" w:rsidRPr="00C2018E" w:rsidRDefault="00B53DE1" w:rsidP="00D8183E">
      <w:pPr>
        <w:keepNext/>
        <w:keepLines/>
        <w:numPr>
          <w:ilvl w:val="3"/>
          <w:numId w:val="1"/>
        </w:numPr>
        <w:ind w:left="504"/>
        <w:outlineLvl w:val="3"/>
        <w:rPr>
          <w:rtl/>
          <w:lang w:val="en-GB" w:bidi="ar-AE"/>
        </w:rPr>
      </w:pPr>
      <w:r w:rsidRPr="00C2018E">
        <w:rPr>
          <w:b/>
          <w:lang w:val="en-GB"/>
        </w:rPr>
        <w:t xml:space="preserve">Male </w:t>
      </w:r>
      <w:r w:rsidRPr="00C2018E">
        <w:rPr>
          <w:rFonts w:eastAsiaTheme="majorEastAsia" w:cstheme="majorBidi"/>
          <w:b/>
          <w:bCs/>
          <w:iCs/>
          <w:lang w:val="en-GB"/>
        </w:rPr>
        <w:t xml:space="preserve">Participants’ </w:t>
      </w:r>
      <w:r w:rsidRPr="00C2018E">
        <w:rPr>
          <w:b/>
          <w:lang w:val="en-GB"/>
        </w:rPr>
        <w:t>Perceptions</w:t>
      </w:r>
      <w:bookmarkEnd w:id="277"/>
      <w:bookmarkEnd w:id="278"/>
    </w:p>
    <w:p w14:paraId="1B4BDA9E" w14:textId="762F3B38"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The</w:t>
      </w:r>
      <w:r w:rsidRPr="00C2018E">
        <w:rPr>
          <w:rFonts w:asciiTheme="majorBidi" w:hAnsiTheme="majorBidi"/>
          <w:lang w:val="en-GB"/>
        </w:rPr>
        <w:t xml:space="preserve"> male participants </w:t>
      </w:r>
      <w:r w:rsidRPr="00C2018E">
        <w:rPr>
          <w:rFonts w:asciiTheme="majorBidi" w:hAnsiTheme="majorBidi" w:cstheme="majorBidi"/>
          <w:szCs w:val="24"/>
          <w:lang w:val="en-GB"/>
        </w:rPr>
        <w:t>expressed a</w:t>
      </w:r>
      <w:r w:rsidRPr="00C2018E">
        <w:rPr>
          <w:rFonts w:asciiTheme="majorBidi" w:hAnsiTheme="majorBidi"/>
          <w:lang w:val="en-GB"/>
        </w:rPr>
        <w:t xml:space="preserve"> desire to use SNS spaces to interact with female classmates. They wanted </w:t>
      </w:r>
      <w:r w:rsidRPr="00C2018E">
        <w:rPr>
          <w:rFonts w:asciiTheme="majorBidi" w:hAnsiTheme="majorBidi" w:cstheme="majorBidi"/>
          <w:szCs w:val="24"/>
          <w:lang w:val="en-GB"/>
        </w:rPr>
        <w:t>these</w:t>
      </w:r>
      <w:r w:rsidRPr="00C2018E">
        <w:rPr>
          <w:rFonts w:asciiTheme="majorBidi" w:hAnsiTheme="majorBidi"/>
          <w:lang w:val="en-GB"/>
        </w:rPr>
        <w:t xml:space="preserve"> women to be able to use SNS spaces in the same </w:t>
      </w:r>
      <w:r w:rsidRPr="00C2018E">
        <w:rPr>
          <w:rFonts w:asciiTheme="majorBidi" w:hAnsiTheme="majorBidi" w:cstheme="majorBidi"/>
          <w:szCs w:val="24"/>
          <w:lang w:val="en-GB"/>
        </w:rPr>
        <w:t>ways that they do</w:t>
      </w:r>
      <w:r w:rsidRPr="00C2018E">
        <w:rPr>
          <w:rFonts w:asciiTheme="majorBidi" w:hAnsiTheme="majorBidi"/>
          <w:lang w:val="en-GB"/>
        </w:rPr>
        <w:t xml:space="preserve">. One male participant explained that he did not understand why his female classmates refused to interact with </w:t>
      </w:r>
      <w:r w:rsidRPr="00C2018E">
        <w:rPr>
          <w:rFonts w:asciiTheme="majorBidi" w:hAnsiTheme="majorBidi" w:cstheme="majorBidi"/>
          <w:szCs w:val="24"/>
          <w:lang w:val="en-GB"/>
        </w:rPr>
        <w:t>male users</w:t>
      </w:r>
      <w:r w:rsidRPr="00C2018E">
        <w:rPr>
          <w:rFonts w:asciiTheme="majorBidi" w:hAnsiTheme="majorBidi"/>
          <w:lang w:val="en-GB"/>
        </w:rPr>
        <w:t xml:space="preserve"> on SNSs</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 xml:space="preserve">the </w:t>
      </w:r>
      <w:r w:rsidRPr="00C2018E">
        <w:rPr>
          <w:rFonts w:asciiTheme="majorBidi" w:hAnsiTheme="majorBidi"/>
          <w:lang w:val="en-GB"/>
        </w:rPr>
        <w:t xml:space="preserve">other male participants </w:t>
      </w:r>
      <w:r w:rsidRPr="00C2018E">
        <w:rPr>
          <w:rFonts w:asciiTheme="majorBidi" w:hAnsiTheme="majorBidi" w:cstheme="majorBidi"/>
          <w:szCs w:val="24"/>
          <w:lang w:val="en-GB"/>
        </w:rPr>
        <w:t>agreed</w:t>
      </w:r>
      <w:r w:rsidRPr="00C2018E">
        <w:rPr>
          <w:rFonts w:asciiTheme="majorBidi" w:hAnsiTheme="majorBidi"/>
          <w:lang w:val="en-GB"/>
        </w:rPr>
        <w:t>:</w:t>
      </w:r>
    </w:p>
    <w:p w14:paraId="480E98A5" w14:textId="79D527D8"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For me, I want to know my classmates: males and females. I definitely meet the guys everywhere and talk to them all the time. I want to go to SNSs and interact with the women. I believe we will have good conversations with each other. I do not understand what they are afraid of or why they are this shy. It is not as if they do not know us</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or as if we are going to hurt them. Well we can’t even if we want to </w:t>
      </w:r>
      <w:r w:rsidRPr="00C2018E">
        <w:rPr>
          <w:rFonts w:asciiTheme="majorBidi" w:hAnsiTheme="majorBidi"/>
          <w:lang w:val="en-GB"/>
        </w:rPr>
        <w:t>[</w:t>
      </w:r>
      <w:r w:rsidRPr="00C2018E">
        <w:rPr>
          <w:rFonts w:asciiTheme="majorBidi" w:hAnsiTheme="majorBidi" w:cstheme="majorBidi"/>
          <w:iCs/>
          <w:szCs w:val="24"/>
          <w:lang w:val="en-GB"/>
        </w:rPr>
        <w:t>laugh]</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it is online... I think online interaction between men and women is really beneficial if they allow it. But they don’t and I do not understand why. Please ask them why!</w:t>
      </w:r>
      <w:r w:rsidRPr="00C2018E">
        <w:rPr>
          <w:rFonts w:asciiTheme="majorBidi" w:hAnsiTheme="majorBidi"/>
          <w:lang w:val="en-GB"/>
        </w:rPr>
        <w:t>”</w:t>
      </w:r>
    </w:p>
    <w:p w14:paraId="7302C316" w14:textId="7972CF97"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male students saw SNSs as spaces </w:t>
      </w:r>
      <w:r w:rsidRPr="00C2018E">
        <w:rPr>
          <w:rFonts w:asciiTheme="majorBidi" w:hAnsiTheme="majorBidi" w:cstheme="majorBidi"/>
          <w:szCs w:val="24"/>
          <w:lang w:val="en-GB" w:bidi="ar-AE"/>
        </w:rPr>
        <w:t>that</w:t>
      </w:r>
      <w:r w:rsidRPr="00C2018E">
        <w:rPr>
          <w:rFonts w:asciiTheme="majorBidi" w:hAnsiTheme="majorBidi"/>
          <w:lang w:val="en-GB"/>
        </w:rPr>
        <w:t xml:space="preserve"> provide </w:t>
      </w:r>
      <w:r w:rsidRPr="00C2018E">
        <w:rPr>
          <w:rFonts w:asciiTheme="majorBidi" w:hAnsiTheme="majorBidi" w:cstheme="majorBidi"/>
          <w:szCs w:val="24"/>
          <w:lang w:val="en-GB" w:bidi="ar-AE"/>
        </w:rPr>
        <w:t>opportunities</w:t>
      </w:r>
      <w:r w:rsidRPr="00C2018E">
        <w:rPr>
          <w:rFonts w:asciiTheme="majorBidi" w:hAnsiTheme="majorBidi"/>
          <w:lang w:val="en-GB"/>
        </w:rPr>
        <w:t xml:space="preserve"> to connect with </w:t>
      </w:r>
      <w:r w:rsidRPr="00C2018E">
        <w:rPr>
          <w:rFonts w:asciiTheme="majorBidi" w:hAnsiTheme="majorBidi" w:cstheme="majorBidi"/>
          <w:szCs w:val="24"/>
          <w:lang w:val="en-GB" w:bidi="ar-AE"/>
        </w:rPr>
        <w:t xml:space="preserve">members of </w:t>
      </w:r>
      <w:r w:rsidRPr="00C2018E">
        <w:rPr>
          <w:rFonts w:asciiTheme="majorBidi" w:hAnsiTheme="majorBidi"/>
          <w:lang w:val="en-GB"/>
        </w:rPr>
        <w:t xml:space="preserve">the other </w:t>
      </w:r>
      <w:r w:rsidRPr="00C2018E">
        <w:rPr>
          <w:rFonts w:asciiTheme="majorBidi" w:hAnsiTheme="majorBidi" w:cstheme="majorBidi"/>
          <w:szCs w:val="24"/>
          <w:lang w:val="en-GB" w:bidi="ar-AE"/>
        </w:rPr>
        <w:t>gender</w:t>
      </w:r>
      <w:r w:rsidRPr="00C2018E">
        <w:rPr>
          <w:rFonts w:asciiTheme="majorBidi" w:hAnsiTheme="majorBidi"/>
          <w:lang w:val="en-GB"/>
        </w:rPr>
        <w:t xml:space="preserve">. In fact, they viewed SNSs as a solution for the physical and social obstructions </w:t>
      </w:r>
      <w:r w:rsidRPr="00C2018E">
        <w:rPr>
          <w:rFonts w:asciiTheme="majorBidi" w:hAnsiTheme="majorBidi" w:cstheme="majorBidi"/>
          <w:szCs w:val="24"/>
          <w:lang w:val="en-GB" w:bidi="ar-AE"/>
        </w:rPr>
        <w:t>that</w:t>
      </w:r>
      <w:r w:rsidRPr="00C2018E">
        <w:rPr>
          <w:rFonts w:asciiTheme="majorBidi" w:hAnsiTheme="majorBidi"/>
          <w:lang w:val="en-GB"/>
        </w:rPr>
        <w:t xml:space="preserve"> limits male</w:t>
      </w:r>
      <w:r w:rsidRPr="00C2018E">
        <w:rPr>
          <w:rFonts w:asciiTheme="majorBidi" w:hAnsiTheme="majorBidi" w:cstheme="majorBidi"/>
          <w:szCs w:val="24"/>
          <w:lang w:val="en-GB" w:bidi="ar-AE"/>
        </w:rPr>
        <w:t>–</w:t>
      </w:r>
      <w:r w:rsidRPr="00C2018E">
        <w:rPr>
          <w:rFonts w:asciiTheme="majorBidi" w:hAnsiTheme="majorBidi"/>
          <w:lang w:val="en-GB"/>
        </w:rPr>
        <w:t>female interactions</w:t>
      </w:r>
      <w:r w:rsidRPr="00C2018E">
        <w:rPr>
          <w:rFonts w:asciiTheme="majorBidi" w:hAnsiTheme="majorBidi" w:cstheme="majorBidi"/>
          <w:szCs w:val="24"/>
          <w:lang w:val="en-GB" w:bidi="ar-AE"/>
        </w:rPr>
        <w:t xml:space="preserve"> in the rest of Omani society.</w:t>
      </w:r>
      <w:r w:rsidRPr="00C2018E">
        <w:rPr>
          <w:rFonts w:asciiTheme="majorBidi" w:hAnsiTheme="majorBidi"/>
          <w:lang w:val="en-GB"/>
        </w:rPr>
        <w:t xml:space="preserve"> This </w:t>
      </w:r>
      <w:r w:rsidRPr="00C2018E">
        <w:rPr>
          <w:rFonts w:asciiTheme="majorBidi" w:hAnsiTheme="majorBidi" w:cstheme="majorBidi"/>
          <w:szCs w:val="24"/>
          <w:lang w:val="en-GB" w:bidi="ar-AE"/>
        </w:rPr>
        <w:t>indicates</w:t>
      </w:r>
      <w:r w:rsidRPr="00C2018E">
        <w:rPr>
          <w:rFonts w:asciiTheme="majorBidi" w:hAnsiTheme="majorBidi"/>
          <w:lang w:val="en-GB"/>
        </w:rPr>
        <w:t xml:space="preserve"> that </w:t>
      </w:r>
      <w:r w:rsidRPr="00C2018E">
        <w:rPr>
          <w:rFonts w:asciiTheme="majorBidi" w:hAnsiTheme="majorBidi" w:cstheme="majorBidi"/>
          <w:szCs w:val="24"/>
          <w:lang w:val="en-GB" w:bidi="ar-AE"/>
        </w:rPr>
        <w:t>the male participants</w:t>
      </w:r>
      <w:r w:rsidRPr="00C2018E">
        <w:rPr>
          <w:rFonts w:asciiTheme="majorBidi" w:hAnsiTheme="majorBidi"/>
          <w:lang w:val="en-GB"/>
        </w:rPr>
        <w:t xml:space="preserve"> viewed online interactions on SNS spaces as </w:t>
      </w:r>
      <w:r w:rsidRPr="00C2018E">
        <w:rPr>
          <w:rFonts w:asciiTheme="majorBidi" w:hAnsiTheme="majorBidi" w:cstheme="majorBidi"/>
          <w:szCs w:val="24"/>
          <w:lang w:val="en-GB" w:bidi="ar-AE"/>
        </w:rPr>
        <w:t xml:space="preserve">being </w:t>
      </w:r>
      <w:r w:rsidRPr="00C2018E">
        <w:rPr>
          <w:rFonts w:asciiTheme="majorBidi" w:hAnsiTheme="majorBidi"/>
          <w:lang w:val="en-GB"/>
        </w:rPr>
        <w:t xml:space="preserve">completely different from offline interactions. They understood and approved of the </w:t>
      </w:r>
      <w:r w:rsidRPr="00C2018E">
        <w:rPr>
          <w:rFonts w:asciiTheme="majorBidi" w:hAnsiTheme="majorBidi" w:cstheme="majorBidi"/>
          <w:szCs w:val="24"/>
          <w:lang w:val="en-GB" w:bidi="ar-AE"/>
        </w:rPr>
        <w:t>women’s</w:t>
      </w:r>
      <w:r w:rsidRPr="00C2018E">
        <w:rPr>
          <w:rFonts w:asciiTheme="majorBidi" w:hAnsiTheme="majorBidi"/>
          <w:lang w:val="en-GB"/>
        </w:rPr>
        <w:t xml:space="preserve"> behaviours </w:t>
      </w:r>
      <w:r w:rsidRPr="00C2018E">
        <w:rPr>
          <w:rFonts w:asciiTheme="majorBidi" w:hAnsiTheme="majorBidi" w:cstheme="majorBidi"/>
          <w:szCs w:val="24"/>
          <w:lang w:val="en-GB" w:bidi="ar-AE"/>
        </w:rPr>
        <w:t xml:space="preserve">in terms </w:t>
      </w:r>
      <w:r w:rsidRPr="00C2018E">
        <w:rPr>
          <w:rFonts w:asciiTheme="majorBidi" w:hAnsiTheme="majorBidi"/>
          <w:lang w:val="en-GB"/>
        </w:rPr>
        <w:t>of limiting male</w:t>
      </w:r>
      <w:r w:rsidRPr="00C2018E">
        <w:rPr>
          <w:rFonts w:asciiTheme="majorBidi" w:hAnsiTheme="majorBidi" w:cstheme="majorBidi"/>
          <w:szCs w:val="24"/>
          <w:lang w:val="en-GB" w:bidi="ar-AE"/>
        </w:rPr>
        <w:t>–</w:t>
      </w:r>
      <w:r w:rsidRPr="00C2018E">
        <w:rPr>
          <w:rFonts w:asciiTheme="majorBidi" w:hAnsiTheme="majorBidi"/>
          <w:lang w:val="en-GB"/>
        </w:rPr>
        <w:t xml:space="preserve">female face-to-face interactions because of </w:t>
      </w:r>
      <w:r w:rsidRPr="00C2018E">
        <w:rPr>
          <w:rFonts w:asciiTheme="majorBidi" w:hAnsiTheme="majorBidi" w:cstheme="majorBidi"/>
          <w:szCs w:val="24"/>
          <w:lang w:val="en-GB" w:bidi="ar-AE"/>
        </w:rPr>
        <w:t>sociocultural</w:t>
      </w:r>
      <w:r w:rsidRPr="00C2018E">
        <w:rPr>
          <w:rFonts w:asciiTheme="majorBidi" w:hAnsiTheme="majorBidi"/>
          <w:lang w:val="en-GB"/>
        </w:rPr>
        <w:t xml:space="preserve"> rules. However, they did not </w:t>
      </w:r>
      <w:r w:rsidRPr="00C2018E">
        <w:rPr>
          <w:rFonts w:asciiTheme="majorBidi" w:hAnsiTheme="majorBidi" w:cstheme="majorBidi"/>
          <w:szCs w:val="24"/>
          <w:lang w:val="en-GB" w:bidi="ar-AE"/>
        </w:rPr>
        <w:t>understand</w:t>
      </w:r>
      <w:r w:rsidRPr="00C2018E">
        <w:rPr>
          <w:rFonts w:asciiTheme="majorBidi" w:hAnsiTheme="majorBidi"/>
          <w:lang w:val="en-GB"/>
        </w:rPr>
        <w:t xml:space="preserve"> why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women maintained </w:t>
      </w:r>
      <w:r w:rsidRPr="00C2018E">
        <w:rPr>
          <w:rFonts w:asciiTheme="majorBidi" w:hAnsiTheme="majorBidi" w:cstheme="majorBidi"/>
          <w:szCs w:val="24"/>
          <w:lang w:val="en-GB" w:bidi="ar-AE"/>
        </w:rPr>
        <w:t>these</w:t>
      </w:r>
      <w:r w:rsidRPr="00C2018E">
        <w:rPr>
          <w:rFonts w:asciiTheme="majorBidi" w:hAnsiTheme="majorBidi"/>
          <w:lang w:val="en-GB"/>
        </w:rPr>
        <w:t xml:space="preserve"> cultural rules online and </w:t>
      </w:r>
      <w:r w:rsidRPr="00C2018E">
        <w:rPr>
          <w:rFonts w:asciiTheme="majorBidi" w:hAnsiTheme="majorBidi" w:cstheme="majorBidi"/>
          <w:szCs w:val="24"/>
          <w:lang w:val="en-GB" w:bidi="ar-AE"/>
        </w:rPr>
        <w:t xml:space="preserve">why they </w:t>
      </w:r>
      <w:r w:rsidRPr="00C2018E">
        <w:rPr>
          <w:rFonts w:asciiTheme="majorBidi" w:hAnsiTheme="majorBidi"/>
          <w:lang w:val="en-GB"/>
        </w:rPr>
        <w:t xml:space="preserve">would not interact with </w:t>
      </w:r>
      <w:r w:rsidRPr="00C2018E">
        <w:rPr>
          <w:rFonts w:asciiTheme="majorBidi" w:hAnsiTheme="majorBidi" w:cstheme="majorBidi"/>
          <w:szCs w:val="24"/>
          <w:lang w:val="en-GB" w:bidi="ar-AE"/>
        </w:rPr>
        <w:t>male users</w:t>
      </w:r>
      <w:r w:rsidRPr="00C2018E">
        <w:rPr>
          <w:rFonts w:asciiTheme="majorBidi" w:hAnsiTheme="majorBidi"/>
          <w:lang w:val="en-GB"/>
        </w:rPr>
        <w:t xml:space="preserve"> on SNSs. </w:t>
      </w:r>
      <w:r w:rsidRPr="00C2018E">
        <w:rPr>
          <w:rFonts w:asciiTheme="majorBidi" w:hAnsiTheme="majorBidi" w:cstheme="majorBidi"/>
          <w:szCs w:val="24"/>
          <w:lang w:val="en-GB" w:bidi="ar-AE"/>
        </w:rPr>
        <w:t>The male participants</w:t>
      </w:r>
      <w:r w:rsidRPr="00C2018E">
        <w:rPr>
          <w:rFonts w:asciiTheme="majorBidi" w:hAnsiTheme="majorBidi"/>
          <w:lang w:val="en-GB"/>
        </w:rPr>
        <w:t xml:space="preserve"> said that online interactions should be more permissive and should allow more freedom. They </w:t>
      </w:r>
      <w:r w:rsidRPr="00C2018E">
        <w:rPr>
          <w:rFonts w:asciiTheme="majorBidi" w:hAnsiTheme="majorBidi"/>
          <w:lang w:val="en-GB"/>
        </w:rPr>
        <w:lastRenderedPageBreak/>
        <w:t xml:space="preserve">argued that they could not hurt the women online because they would not be in the same physical space. They also thought that there should be a level of trust between </w:t>
      </w:r>
      <w:r w:rsidRPr="00C2018E">
        <w:rPr>
          <w:rFonts w:asciiTheme="majorBidi" w:hAnsiTheme="majorBidi" w:cstheme="majorBidi"/>
          <w:szCs w:val="24"/>
          <w:lang w:val="en-GB" w:bidi="ar-AE"/>
        </w:rPr>
        <w:t>men and women who</w:t>
      </w:r>
      <w:r w:rsidRPr="00C2018E">
        <w:rPr>
          <w:rFonts w:asciiTheme="majorBidi" w:hAnsiTheme="majorBidi"/>
          <w:lang w:val="en-GB"/>
        </w:rPr>
        <w:t xml:space="preserve"> knew each other offline as classmates.</w:t>
      </w:r>
    </w:p>
    <w:p w14:paraId="4C031854" w14:textId="1FD2C25B"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However, the </w:t>
      </w:r>
      <w:r w:rsidRPr="00C2018E">
        <w:rPr>
          <w:rFonts w:asciiTheme="majorBidi" w:hAnsiTheme="majorBidi" w:cstheme="majorBidi"/>
          <w:szCs w:val="24"/>
          <w:lang w:val="en-GB"/>
        </w:rPr>
        <w:t>male participants’</w:t>
      </w:r>
      <w:r w:rsidRPr="00C2018E">
        <w:rPr>
          <w:rFonts w:asciiTheme="majorBidi" w:hAnsiTheme="majorBidi"/>
          <w:lang w:val="en-GB"/>
        </w:rPr>
        <w:t xml:space="preserve"> eagerness to speak to </w:t>
      </w:r>
      <w:r w:rsidRPr="00C2018E">
        <w:rPr>
          <w:rFonts w:asciiTheme="majorBidi" w:hAnsiTheme="majorBidi" w:cstheme="majorBidi"/>
          <w:szCs w:val="24"/>
          <w:lang w:val="en-GB"/>
        </w:rPr>
        <w:t xml:space="preserve">members of </w:t>
      </w:r>
      <w:r w:rsidRPr="00C2018E">
        <w:rPr>
          <w:rFonts w:asciiTheme="majorBidi" w:hAnsiTheme="majorBidi"/>
          <w:lang w:val="en-GB"/>
        </w:rPr>
        <w:t xml:space="preserve">the </w:t>
      </w:r>
      <w:r w:rsidRPr="00C2018E">
        <w:rPr>
          <w:rFonts w:asciiTheme="majorBidi" w:hAnsiTheme="majorBidi" w:cstheme="majorBidi"/>
          <w:szCs w:val="24"/>
          <w:lang w:val="en-GB"/>
        </w:rPr>
        <w:t>other gender</w:t>
      </w:r>
      <w:r w:rsidRPr="00C2018E">
        <w:rPr>
          <w:rFonts w:asciiTheme="majorBidi" w:hAnsiTheme="majorBidi"/>
          <w:lang w:val="en-GB"/>
        </w:rPr>
        <w:t xml:space="preserve"> was exclusive to </w:t>
      </w:r>
      <w:r w:rsidRPr="00C2018E">
        <w:rPr>
          <w:rFonts w:asciiTheme="majorBidi" w:hAnsiTheme="majorBidi" w:cstheme="majorBidi"/>
          <w:szCs w:val="24"/>
          <w:lang w:val="en-GB"/>
        </w:rPr>
        <w:t>their</w:t>
      </w:r>
      <w:r w:rsidRPr="00C2018E">
        <w:rPr>
          <w:rFonts w:asciiTheme="majorBidi" w:hAnsiTheme="majorBidi"/>
          <w:lang w:val="en-GB"/>
        </w:rPr>
        <w:t xml:space="preserve"> classmates, as they said they did not want to talk to women from other parts of the world or even </w:t>
      </w:r>
      <w:r w:rsidRPr="00C2018E">
        <w:rPr>
          <w:rFonts w:asciiTheme="majorBidi" w:hAnsiTheme="majorBidi" w:cstheme="majorBidi"/>
          <w:szCs w:val="24"/>
          <w:lang w:val="en-GB"/>
        </w:rPr>
        <w:t xml:space="preserve">from </w:t>
      </w:r>
      <w:r w:rsidRPr="00C2018E">
        <w:rPr>
          <w:rFonts w:asciiTheme="majorBidi" w:hAnsiTheme="majorBidi"/>
          <w:lang w:val="en-GB"/>
        </w:rPr>
        <w:t xml:space="preserve">other parts of Oman. They wanted to talk </w:t>
      </w:r>
      <w:r w:rsidRPr="00C2018E">
        <w:rPr>
          <w:rFonts w:asciiTheme="majorBidi" w:hAnsiTheme="majorBidi" w:cstheme="majorBidi"/>
          <w:szCs w:val="24"/>
          <w:lang w:val="en-GB"/>
        </w:rPr>
        <w:t xml:space="preserve">only </w:t>
      </w:r>
      <w:r w:rsidRPr="00C2018E">
        <w:rPr>
          <w:rFonts w:asciiTheme="majorBidi" w:hAnsiTheme="majorBidi"/>
          <w:lang w:val="en-GB"/>
        </w:rPr>
        <w:t>to women they knew</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 xml:space="preserve">they </w:t>
      </w:r>
      <w:r w:rsidRPr="00C2018E">
        <w:rPr>
          <w:rFonts w:asciiTheme="majorBidi" w:hAnsiTheme="majorBidi"/>
          <w:lang w:val="en-GB"/>
        </w:rPr>
        <w:t xml:space="preserve">wanted to nurture </w:t>
      </w:r>
      <w:r w:rsidRPr="00C2018E">
        <w:rPr>
          <w:rFonts w:asciiTheme="majorBidi" w:hAnsiTheme="majorBidi" w:cstheme="majorBidi"/>
          <w:szCs w:val="24"/>
          <w:lang w:val="en-GB"/>
        </w:rPr>
        <w:t>their</w:t>
      </w:r>
      <w:r w:rsidRPr="00C2018E">
        <w:rPr>
          <w:rFonts w:asciiTheme="majorBidi" w:hAnsiTheme="majorBidi"/>
          <w:lang w:val="en-GB"/>
        </w:rPr>
        <w:t xml:space="preserve"> existing relationships. This shifted the focus</w:t>
      </w:r>
      <w:r w:rsidRPr="00C2018E">
        <w:rPr>
          <w:rFonts w:asciiTheme="majorBidi" w:hAnsiTheme="majorBidi" w:cstheme="majorBidi"/>
          <w:szCs w:val="24"/>
          <w:lang w:val="en-GB"/>
        </w:rPr>
        <w:t>-group discussion</w:t>
      </w:r>
      <w:r w:rsidRPr="00C2018E">
        <w:rPr>
          <w:rFonts w:asciiTheme="majorBidi" w:hAnsiTheme="majorBidi"/>
          <w:lang w:val="en-GB"/>
        </w:rPr>
        <w:t xml:space="preserve"> from </w:t>
      </w:r>
      <w:r w:rsidRPr="00C2018E">
        <w:rPr>
          <w:rFonts w:asciiTheme="majorBidi" w:hAnsiTheme="majorBidi" w:cstheme="majorBidi"/>
          <w:szCs w:val="24"/>
          <w:lang w:val="en-GB"/>
        </w:rPr>
        <w:t>the desire for</w:t>
      </w:r>
      <w:r w:rsidRPr="00C2018E">
        <w:rPr>
          <w:rFonts w:asciiTheme="majorBidi" w:hAnsiTheme="majorBidi"/>
          <w:lang w:val="en-GB"/>
        </w:rPr>
        <w:t xml:space="preserve"> online interaction with </w:t>
      </w:r>
      <w:r w:rsidRPr="00C2018E">
        <w:rPr>
          <w:rFonts w:asciiTheme="majorBidi" w:hAnsiTheme="majorBidi" w:cstheme="majorBidi"/>
          <w:szCs w:val="24"/>
          <w:lang w:val="en-GB"/>
        </w:rPr>
        <w:t xml:space="preserve">members of </w:t>
      </w:r>
      <w:r w:rsidRPr="00C2018E">
        <w:rPr>
          <w:rFonts w:asciiTheme="majorBidi" w:hAnsiTheme="majorBidi"/>
          <w:lang w:val="en-GB"/>
        </w:rPr>
        <w:t xml:space="preserve">the </w:t>
      </w:r>
      <w:r w:rsidRPr="00C2018E">
        <w:rPr>
          <w:rFonts w:asciiTheme="majorBidi" w:hAnsiTheme="majorBidi" w:cstheme="majorBidi"/>
          <w:szCs w:val="24"/>
          <w:lang w:val="en-GB"/>
        </w:rPr>
        <w:t>other gender</w:t>
      </w:r>
      <w:r w:rsidRPr="00C2018E">
        <w:rPr>
          <w:rFonts w:asciiTheme="majorBidi" w:hAnsiTheme="majorBidi"/>
          <w:lang w:val="en-GB"/>
        </w:rPr>
        <w:t xml:space="preserve"> in general and highlighted these young men’s desire to interact with female classmates </w:t>
      </w:r>
      <w:r w:rsidRPr="00C2018E">
        <w:rPr>
          <w:rFonts w:asciiTheme="majorBidi" w:hAnsiTheme="majorBidi" w:cstheme="majorBidi"/>
          <w:szCs w:val="24"/>
          <w:lang w:val="en-GB"/>
        </w:rPr>
        <w:t>from</w:t>
      </w:r>
      <w:r w:rsidRPr="00C2018E">
        <w:rPr>
          <w:rFonts w:asciiTheme="majorBidi" w:hAnsiTheme="majorBidi"/>
          <w:lang w:val="en-GB"/>
        </w:rPr>
        <w:t xml:space="preserve"> their small communities. </w:t>
      </w:r>
    </w:p>
    <w:p w14:paraId="2DC939BD" w14:textId="13940D7D" w:rsidR="00B53DE1" w:rsidRPr="00C2018E" w:rsidRDefault="00EB3AFB" w:rsidP="00D8183E">
      <w:pPr>
        <w:ind w:left="360"/>
        <w:rPr>
          <w:rFonts w:asciiTheme="majorBidi" w:hAnsiTheme="majorBidi"/>
          <w:lang w:val="en-GB"/>
        </w:rPr>
      </w:pPr>
      <w:r w:rsidRPr="00C2018E">
        <w:rPr>
          <w:rFonts w:asciiTheme="majorBidi" w:hAnsiTheme="majorBidi"/>
          <w:lang w:val="en-GB"/>
        </w:rPr>
        <w:t>O</w:t>
      </w:r>
      <w:r w:rsidR="00B53DE1" w:rsidRPr="00C2018E">
        <w:rPr>
          <w:rFonts w:asciiTheme="majorBidi" w:hAnsiTheme="majorBidi"/>
          <w:lang w:val="en-GB"/>
        </w:rPr>
        <w:t xml:space="preserve">n the other hand, one of the male participants in one of the discussions clearly admitted that he disagreed with his male classmates and agreed with his female classmates </w:t>
      </w:r>
      <w:r w:rsidR="00B53DE1" w:rsidRPr="00C2018E">
        <w:rPr>
          <w:rFonts w:asciiTheme="majorBidi" w:hAnsiTheme="majorBidi" w:cstheme="majorBidi"/>
          <w:szCs w:val="24"/>
          <w:lang w:val="en-GB" w:bidi="ar-AE"/>
        </w:rPr>
        <w:t>regarding</w:t>
      </w:r>
      <w:r w:rsidR="00B53DE1" w:rsidRPr="00C2018E">
        <w:rPr>
          <w:rFonts w:asciiTheme="majorBidi" w:hAnsiTheme="majorBidi"/>
          <w:lang w:val="en-GB"/>
        </w:rPr>
        <w:t xml:space="preserve"> their </w:t>
      </w:r>
      <w:r w:rsidR="00B53DE1" w:rsidRPr="00C2018E">
        <w:rPr>
          <w:rFonts w:asciiTheme="majorBidi" w:hAnsiTheme="majorBidi" w:cstheme="majorBidi"/>
          <w:szCs w:val="24"/>
          <w:lang w:val="en-GB" w:bidi="ar-AE"/>
        </w:rPr>
        <w:t>attitudes</w:t>
      </w:r>
      <w:r w:rsidR="00B53DE1" w:rsidRPr="00C2018E">
        <w:rPr>
          <w:rFonts w:asciiTheme="majorBidi" w:hAnsiTheme="majorBidi"/>
          <w:lang w:val="en-GB"/>
        </w:rPr>
        <w:t xml:space="preserve"> towards online interactions with men: </w:t>
      </w:r>
    </w:p>
    <w:p w14:paraId="1BB8DEBB"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would not like my sister to talk to men no matter what. The same applies here, with my female classmates.</w:t>
      </w:r>
      <w:r w:rsidRPr="00C2018E">
        <w:rPr>
          <w:rFonts w:asciiTheme="majorBidi" w:hAnsiTheme="majorBidi"/>
          <w:lang w:val="en-GB"/>
        </w:rPr>
        <w:t>”</w:t>
      </w:r>
    </w:p>
    <w:p w14:paraId="1E4561F6" w14:textId="31D63214"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I </w:t>
      </w:r>
      <w:r w:rsidRPr="00C2018E">
        <w:rPr>
          <w:rFonts w:asciiTheme="majorBidi" w:hAnsiTheme="majorBidi" w:cstheme="majorBidi"/>
          <w:szCs w:val="24"/>
          <w:lang w:val="en-GB" w:bidi="ar-AE"/>
        </w:rPr>
        <w:t>discuss</w:t>
      </w:r>
      <w:r w:rsidRPr="00C2018E">
        <w:rPr>
          <w:rFonts w:asciiTheme="majorBidi" w:hAnsiTheme="majorBidi"/>
          <w:lang w:val="en-GB"/>
        </w:rPr>
        <w:t xml:space="preserve"> this male participant’s opinion </w:t>
      </w:r>
      <w:r w:rsidRPr="00C2018E">
        <w:rPr>
          <w:rFonts w:asciiTheme="majorBidi" w:hAnsiTheme="majorBidi" w:cstheme="majorBidi"/>
          <w:szCs w:val="24"/>
          <w:lang w:val="en-GB" w:bidi="ar-AE"/>
        </w:rPr>
        <w:t xml:space="preserve">below, </w:t>
      </w:r>
      <w:r w:rsidRPr="00C2018E">
        <w:rPr>
          <w:rFonts w:asciiTheme="majorBidi" w:hAnsiTheme="majorBidi"/>
          <w:lang w:val="en-GB"/>
        </w:rPr>
        <w:t>after discussing the female participants’ point of view.</w:t>
      </w:r>
    </w:p>
    <w:p w14:paraId="66CBCC6B" w14:textId="77777777" w:rsidR="00B53DE1" w:rsidRPr="00C2018E" w:rsidRDefault="00B53DE1" w:rsidP="00D8183E">
      <w:pPr>
        <w:keepNext/>
        <w:keepLines/>
        <w:numPr>
          <w:ilvl w:val="3"/>
          <w:numId w:val="1"/>
        </w:numPr>
        <w:ind w:left="504"/>
        <w:outlineLvl w:val="3"/>
        <w:rPr>
          <w:rtl/>
          <w:lang w:val="en-GB" w:bidi="ar-AE"/>
        </w:rPr>
      </w:pPr>
      <w:bookmarkStart w:id="279" w:name="_Toc479089718"/>
      <w:bookmarkStart w:id="280" w:name="_Toc479629883"/>
      <w:r w:rsidRPr="00C2018E">
        <w:rPr>
          <w:b/>
          <w:lang w:val="en-GB"/>
        </w:rPr>
        <w:t xml:space="preserve"> Female </w:t>
      </w:r>
      <w:r w:rsidRPr="00C2018E">
        <w:rPr>
          <w:rFonts w:eastAsiaTheme="majorEastAsia" w:cstheme="majorBidi"/>
          <w:b/>
          <w:bCs/>
          <w:iCs/>
          <w:lang w:val="en-GB"/>
        </w:rPr>
        <w:t xml:space="preserve">Participants’ </w:t>
      </w:r>
      <w:r w:rsidRPr="00C2018E">
        <w:rPr>
          <w:b/>
          <w:lang w:val="en-GB"/>
        </w:rPr>
        <w:t>Perceptions</w:t>
      </w:r>
      <w:bookmarkEnd w:id="279"/>
      <w:bookmarkEnd w:id="280"/>
    </w:p>
    <w:p w14:paraId="1FBFC78C" w14:textId="27BB7E2E"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The female participants’</w:t>
      </w:r>
      <w:r w:rsidRPr="00C2018E">
        <w:rPr>
          <w:rFonts w:asciiTheme="majorBidi" w:hAnsiTheme="majorBidi"/>
          <w:lang w:val="en-GB"/>
        </w:rPr>
        <w:t xml:space="preserve"> perceptions of mixed-gender interactions were different</w:t>
      </w:r>
      <w:r w:rsidRPr="00C2018E">
        <w:rPr>
          <w:rFonts w:asciiTheme="majorBidi" w:hAnsiTheme="majorBidi" w:cstheme="majorBidi"/>
          <w:szCs w:val="24"/>
          <w:lang w:val="en-GB" w:bidi="ar-AE"/>
        </w:rPr>
        <w:t xml:space="preserve"> from the male participants’ perceptions. The female participants</w:t>
      </w:r>
      <w:r w:rsidRPr="00C2018E">
        <w:rPr>
          <w:rFonts w:asciiTheme="majorBidi" w:hAnsiTheme="majorBidi"/>
          <w:lang w:val="en-GB"/>
        </w:rPr>
        <w:t xml:space="preserve"> seemed to perceive </w:t>
      </w:r>
      <w:r w:rsidRPr="00C2018E">
        <w:rPr>
          <w:rFonts w:asciiTheme="majorBidi" w:hAnsiTheme="majorBidi" w:cstheme="majorBidi"/>
          <w:szCs w:val="24"/>
          <w:lang w:val="en-GB" w:bidi="ar-AE"/>
        </w:rPr>
        <w:t xml:space="preserve">SNS </w:t>
      </w:r>
      <w:r w:rsidRPr="00C2018E">
        <w:rPr>
          <w:rFonts w:asciiTheme="majorBidi" w:hAnsiTheme="majorBidi"/>
          <w:lang w:val="en-GB"/>
        </w:rPr>
        <w:t xml:space="preserve">interactions in the same way </w:t>
      </w:r>
      <w:r w:rsidRPr="00C2018E">
        <w:rPr>
          <w:rFonts w:asciiTheme="majorBidi" w:hAnsiTheme="majorBidi" w:cstheme="majorBidi"/>
          <w:szCs w:val="24"/>
          <w:lang w:val="en-GB" w:bidi="ar-AE"/>
        </w:rPr>
        <w:t>that</w:t>
      </w:r>
      <w:r w:rsidRPr="00C2018E">
        <w:rPr>
          <w:rFonts w:asciiTheme="majorBidi" w:hAnsiTheme="majorBidi"/>
          <w:lang w:val="en-GB"/>
        </w:rPr>
        <w:t xml:space="preserve"> they perceived face-to</w:t>
      </w:r>
      <w:r w:rsidRPr="00C2018E">
        <w:rPr>
          <w:rFonts w:asciiTheme="majorBidi" w:hAnsiTheme="majorBidi" w:cstheme="majorBidi"/>
          <w:szCs w:val="24"/>
          <w:lang w:val="en-GB" w:bidi="ar-AE"/>
        </w:rPr>
        <w:t>-</w:t>
      </w:r>
      <w:r w:rsidRPr="00C2018E">
        <w:rPr>
          <w:rFonts w:asciiTheme="majorBidi" w:hAnsiTheme="majorBidi"/>
          <w:lang w:val="en-GB"/>
        </w:rPr>
        <w:t xml:space="preserve">face interactions; they believed </w:t>
      </w:r>
      <w:r w:rsidRPr="00C2018E">
        <w:rPr>
          <w:rFonts w:asciiTheme="majorBidi" w:hAnsiTheme="majorBidi" w:cstheme="majorBidi"/>
          <w:szCs w:val="24"/>
          <w:lang w:val="en-GB" w:bidi="ar-AE"/>
        </w:rPr>
        <w:t xml:space="preserve">that </w:t>
      </w:r>
      <w:r w:rsidRPr="00C2018E">
        <w:rPr>
          <w:rFonts w:asciiTheme="majorBidi" w:hAnsiTheme="majorBidi"/>
          <w:lang w:val="en-GB"/>
        </w:rPr>
        <w:t xml:space="preserve">the same rules applied. To them, the </w:t>
      </w:r>
      <w:r w:rsidRPr="00C2018E">
        <w:rPr>
          <w:rFonts w:asciiTheme="majorBidi" w:hAnsiTheme="majorBidi" w:cstheme="majorBidi"/>
          <w:szCs w:val="24"/>
          <w:lang w:val="en-GB" w:bidi="ar-AE"/>
        </w:rPr>
        <w:t xml:space="preserve">offline </w:t>
      </w:r>
      <w:r w:rsidRPr="00C2018E">
        <w:rPr>
          <w:rFonts w:asciiTheme="majorBidi" w:hAnsiTheme="majorBidi"/>
          <w:lang w:val="en-GB"/>
        </w:rPr>
        <w:t xml:space="preserve">societal </w:t>
      </w:r>
      <w:r w:rsidRPr="00C2018E">
        <w:rPr>
          <w:rFonts w:asciiTheme="majorBidi" w:hAnsiTheme="majorBidi"/>
          <w:lang w:val="en-GB"/>
        </w:rPr>
        <w:lastRenderedPageBreak/>
        <w:t xml:space="preserve">and cultural norms transferred </w:t>
      </w:r>
      <w:r w:rsidRPr="00C2018E">
        <w:rPr>
          <w:rFonts w:asciiTheme="majorBidi" w:hAnsiTheme="majorBidi" w:cstheme="majorBidi"/>
          <w:szCs w:val="24"/>
          <w:lang w:val="en-GB" w:bidi="ar-AE"/>
        </w:rPr>
        <w:t>to the</w:t>
      </w:r>
      <w:r w:rsidRPr="00C2018E">
        <w:rPr>
          <w:rFonts w:asciiTheme="majorBidi" w:hAnsiTheme="majorBidi"/>
          <w:lang w:val="en-GB"/>
        </w:rPr>
        <w:t xml:space="preserve"> online </w:t>
      </w:r>
      <w:r w:rsidRPr="00C2018E">
        <w:rPr>
          <w:rFonts w:asciiTheme="majorBidi" w:hAnsiTheme="majorBidi" w:cstheme="majorBidi"/>
          <w:szCs w:val="24"/>
          <w:lang w:val="en-GB" w:bidi="ar-AE"/>
        </w:rPr>
        <w:t>spaces</w:t>
      </w:r>
      <w:r w:rsidRPr="00C2018E">
        <w:rPr>
          <w:rFonts w:asciiTheme="majorBidi" w:hAnsiTheme="majorBidi"/>
          <w:lang w:val="en-GB"/>
        </w:rPr>
        <w:t xml:space="preserve">. Apparently, changing the space </w:t>
      </w:r>
      <w:r w:rsidRPr="00C2018E">
        <w:rPr>
          <w:rFonts w:asciiTheme="majorBidi" w:hAnsiTheme="majorBidi" w:cstheme="majorBidi"/>
          <w:szCs w:val="24"/>
          <w:lang w:val="en-GB" w:bidi="ar-AE"/>
        </w:rPr>
        <w:t>in which</w:t>
      </w:r>
      <w:r w:rsidRPr="00C2018E">
        <w:rPr>
          <w:rFonts w:asciiTheme="majorBidi" w:hAnsiTheme="majorBidi"/>
          <w:lang w:val="en-GB"/>
        </w:rPr>
        <w:t xml:space="preserve"> the interaction </w:t>
      </w:r>
      <w:r w:rsidRPr="00C2018E">
        <w:rPr>
          <w:rFonts w:asciiTheme="majorBidi" w:hAnsiTheme="majorBidi" w:cstheme="majorBidi"/>
          <w:szCs w:val="24"/>
          <w:lang w:val="en-GB" w:bidi="ar-AE"/>
        </w:rPr>
        <w:t xml:space="preserve">took place </w:t>
      </w:r>
      <w:r w:rsidRPr="00C2018E">
        <w:rPr>
          <w:rFonts w:asciiTheme="majorBidi" w:hAnsiTheme="majorBidi"/>
          <w:lang w:val="en-GB"/>
        </w:rPr>
        <w:t xml:space="preserve">did not change the way </w:t>
      </w:r>
      <w:r w:rsidRPr="00C2018E">
        <w:rPr>
          <w:rFonts w:asciiTheme="majorBidi" w:hAnsiTheme="majorBidi" w:cstheme="majorBidi"/>
          <w:szCs w:val="24"/>
          <w:lang w:val="en-GB" w:bidi="ar-AE"/>
        </w:rPr>
        <w:t xml:space="preserve">in which </w:t>
      </w:r>
      <w:r w:rsidRPr="00C2018E">
        <w:rPr>
          <w:rFonts w:asciiTheme="majorBidi" w:hAnsiTheme="majorBidi"/>
          <w:lang w:val="en-GB"/>
        </w:rPr>
        <w:t xml:space="preserve">they wanted to interact with </w:t>
      </w:r>
      <w:r w:rsidRPr="00C2018E">
        <w:rPr>
          <w:rFonts w:asciiTheme="majorBidi" w:hAnsiTheme="majorBidi" w:cstheme="majorBidi"/>
          <w:szCs w:val="24"/>
          <w:lang w:val="en-GB" w:bidi="ar-AE"/>
        </w:rPr>
        <w:t>male users. The female participants</w:t>
      </w:r>
      <w:r w:rsidRPr="00C2018E">
        <w:rPr>
          <w:rFonts w:asciiTheme="majorBidi" w:hAnsiTheme="majorBidi"/>
          <w:lang w:val="en-GB"/>
        </w:rPr>
        <w:t xml:space="preserve"> said they did not want to </w:t>
      </w:r>
      <w:r w:rsidRPr="00C2018E">
        <w:rPr>
          <w:rFonts w:asciiTheme="majorBidi" w:hAnsiTheme="majorBidi" w:cstheme="majorBidi"/>
          <w:szCs w:val="24"/>
          <w:lang w:val="en-GB" w:bidi="ar-AE"/>
        </w:rPr>
        <w:t xml:space="preserve">expose too much of </w:t>
      </w:r>
      <w:r w:rsidRPr="00C2018E">
        <w:rPr>
          <w:rFonts w:asciiTheme="majorBidi" w:hAnsiTheme="majorBidi"/>
          <w:lang w:val="en-GB"/>
        </w:rPr>
        <w:t>themselves to their classmates or risk being misinterpreted or misrepresented</w:t>
      </w:r>
      <w:r w:rsidRPr="00C2018E">
        <w:rPr>
          <w:rFonts w:asciiTheme="majorBidi" w:hAnsiTheme="majorBidi" w:cstheme="majorBidi"/>
          <w:szCs w:val="24"/>
          <w:lang w:val="en-GB" w:bidi="ar-AE"/>
        </w:rPr>
        <w:t xml:space="preserve">. </w:t>
      </w:r>
      <w:r w:rsidRPr="00C2018E">
        <w:rPr>
          <w:rFonts w:asciiTheme="majorBidi" w:hAnsiTheme="majorBidi" w:cstheme="majorBidi"/>
          <w:szCs w:val="24"/>
          <w:lang w:val="en-GB"/>
        </w:rPr>
        <w:t>One</w:t>
      </w:r>
      <w:r w:rsidRPr="00C2018E">
        <w:rPr>
          <w:rFonts w:asciiTheme="majorBidi" w:hAnsiTheme="majorBidi"/>
          <w:lang w:val="en-GB"/>
        </w:rPr>
        <w:t xml:space="preserve"> female participant </w:t>
      </w:r>
      <w:r w:rsidRPr="00C2018E">
        <w:rPr>
          <w:rFonts w:asciiTheme="majorBidi" w:hAnsiTheme="majorBidi" w:cstheme="majorBidi"/>
          <w:szCs w:val="24"/>
          <w:lang w:val="en-GB"/>
        </w:rPr>
        <w:t>explained that women limit</w:t>
      </w:r>
      <w:r w:rsidRPr="00C2018E">
        <w:rPr>
          <w:rFonts w:asciiTheme="majorBidi" w:hAnsiTheme="majorBidi"/>
          <w:lang w:val="en-GB"/>
        </w:rPr>
        <w:t xml:space="preserve"> their interactions with </w:t>
      </w:r>
      <w:r w:rsidRPr="00C2018E">
        <w:rPr>
          <w:rFonts w:asciiTheme="majorBidi" w:hAnsiTheme="majorBidi" w:cstheme="majorBidi"/>
          <w:szCs w:val="24"/>
          <w:lang w:val="en-GB"/>
        </w:rPr>
        <w:t>men</w:t>
      </w:r>
      <w:r w:rsidRPr="00C2018E">
        <w:rPr>
          <w:rFonts w:asciiTheme="majorBidi" w:hAnsiTheme="majorBidi"/>
          <w:lang w:val="en-GB"/>
        </w:rPr>
        <w:t xml:space="preserve"> </w:t>
      </w:r>
    </w:p>
    <w:p w14:paraId="1B570CF8" w14:textId="59BE321F"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cstheme="majorBidi"/>
          <w:i/>
          <w:iCs/>
          <w:szCs w:val="24"/>
          <w:lang w:val="en-GB"/>
        </w:rPr>
        <w:t>because</w:t>
      </w:r>
      <w:r w:rsidRPr="00C2018E">
        <w:rPr>
          <w:rFonts w:asciiTheme="majorBidi" w:hAnsiTheme="majorBidi"/>
          <w:i/>
          <w:lang w:val="en-GB"/>
        </w:rPr>
        <w:t xml:space="preserve"> there is a huge possibility for exploitation of women. We have heard of many cases like that have happened. SNSs made it easier to access and reach information. They easily can use these interactions to spread wrong things about you. </w:t>
      </w:r>
      <w:r w:rsidRPr="00C2018E">
        <w:rPr>
          <w:rFonts w:asciiTheme="majorBidi" w:hAnsiTheme="majorBidi" w:cstheme="majorBidi"/>
          <w:i/>
          <w:iCs/>
          <w:szCs w:val="24"/>
          <w:lang w:val="en-GB"/>
        </w:rPr>
        <w:t>‘</w:t>
      </w:r>
      <w:r w:rsidRPr="00C2018E">
        <w:rPr>
          <w:rFonts w:asciiTheme="majorBidi" w:hAnsiTheme="majorBidi"/>
          <w:i/>
          <w:lang w:val="en-GB"/>
        </w:rPr>
        <w:t xml:space="preserve">She is talking to </w:t>
      </w:r>
      <w:r w:rsidRPr="00C2018E">
        <w:rPr>
          <w:rFonts w:asciiTheme="majorBidi" w:hAnsiTheme="majorBidi" w:cstheme="majorBidi"/>
          <w:i/>
          <w:iCs/>
          <w:szCs w:val="24"/>
          <w:lang w:val="en-GB"/>
        </w:rPr>
        <w:t>me’</w:t>
      </w:r>
      <w:r w:rsidRPr="00C2018E">
        <w:rPr>
          <w:rFonts w:asciiTheme="majorBidi" w:hAnsiTheme="majorBidi"/>
          <w:i/>
          <w:lang w:val="en-GB"/>
        </w:rPr>
        <w:t xml:space="preserve"> they say telling all their friends. No one wants to have that reputation. This is why women refuse to talk to them. They are complex. They want you to talk to them but they do not respect you if you do.</w:t>
      </w:r>
      <w:r w:rsidRPr="00C2018E">
        <w:rPr>
          <w:rFonts w:asciiTheme="majorBidi" w:hAnsiTheme="majorBidi"/>
          <w:lang w:val="en-GB"/>
        </w:rPr>
        <w:t>”</w:t>
      </w:r>
    </w:p>
    <w:p w14:paraId="146D2EC1" w14:textId="392884F8"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This comment clearly indicates that</w:t>
      </w:r>
      <w:r w:rsidRPr="00C2018E">
        <w:rPr>
          <w:rFonts w:asciiTheme="majorBidi" w:hAnsiTheme="majorBidi" w:cstheme="majorBidi"/>
          <w:szCs w:val="24"/>
          <w:lang w:val="en-GB"/>
        </w:rPr>
        <w:t>,</w:t>
      </w:r>
      <w:r w:rsidRPr="00C2018E">
        <w:rPr>
          <w:rFonts w:asciiTheme="majorBidi" w:hAnsiTheme="majorBidi"/>
          <w:lang w:val="en-GB"/>
        </w:rPr>
        <w:t xml:space="preserve"> according to the female students, informal interactions between </w:t>
      </w:r>
      <w:r w:rsidRPr="00C2018E">
        <w:rPr>
          <w:rFonts w:asciiTheme="majorBidi" w:hAnsiTheme="majorBidi" w:cstheme="majorBidi"/>
          <w:szCs w:val="24"/>
          <w:lang w:val="en-GB"/>
        </w:rPr>
        <w:t>men</w:t>
      </w:r>
      <w:r w:rsidRPr="00C2018E">
        <w:rPr>
          <w:rFonts w:asciiTheme="majorBidi" w:hAnsiTheme="majorBidi"/>
          <w:lang w:val="en-GB"/>
        </w:rPr>
        <w:t xml:space="preserve"> and </w:t>
      </w:r>
      <w:r w:rsidRPr="00C2018E">
        <w:rPr>
          <w:rFonts w:asciiTheme="majorBidi" w:hAnsiTheme="majorBidi" w:cstheme="majorBidi"/>
          <w:szCs w:val="24"/>
          <w:lang w:val="en-GB"/>
        </w:rPr>
        <w:t>women</w:t>
      </w:r>
      <w:r w:rsidRPr="00C2018E">
        <w:rPr>
          <w:rFonts w:asciiTheme="majorBidi" w:hAnsiTheme="majorBidi"/>
          <w:lang w:val="en-GB"/>
        </w:rPr>
        <w:t xml:space="preserve"> are not accepted in </w:t>
      </w:r>
      <w:r w:rsidRPr="00C2018E">
        <w:rPr>
          <w:rFonts w:asciiTheme="majorBidi" w:hAnsiTheme="majorBidi" w:cstheme="majorBidi"/>
          <w:szCs w:val="24"/>
          <w:lang w:val="en-GB"/>
        </w:rPr>
        <w:t xml:space="preserve">Omani </w:t>
      </w:r>
      <w:r w:rsidRPr="00C2018E">
        <w:rPr>
          <w:rFonts w:asciiTheme="majorBidi" w:hAnsiTheme="majorBidi"/>
          <w:lang w:val="en-GB"/>
        </w:rPr>
        <w:t>society</w:t>
      </w:r>
      <w:r w:rsidRPr="00C2018E">
        <w:rPr>
          <w:rFonts w:asciiTheme="majorBidi" w:hAnsiTheme="majorBidi" w:cstheme="majorBidi"/>
          <w:szCs w:val="24"/>
          <w:lang w:val="en-GB"/>
        </w:rPr>
        <w:t>,</w:t>
      </w:r>
      <w:r w:rsidRPr="00C2018E">
        <w:rPr>
          <w:rFonts w:asciiTheme="majorBidi" w:hAnsiTheme="majorBidi"/>
          <w:lang w:val="en-GB"/>
        </w:rPr>
        <w:t xml:space="preserve"> even if they take place online. </w:t>
      </w:r>
      <w:r w:rsidRPr="00C2018E">
        <w:rPr>
          <w:rFonts w:asciiTheme="majorBidi" w:hAnsiTheme="majorBidi" w:cstheme="majorBidi"/>
          <w:szCs w:val="24"/>
          <w:lang w:val="en-GB"/>
        </w:rPr>
        <w:t>This female participant</w:t>
      </w:r>
      <w:r w:rsidRPr="00C2018E">
        <w:rPr>
          <w:rFonts w:asciiTheme="majorBidi" w:hAnsiTheme="majorBidi"/>
          <w:lang w:val="en-GB"/>
        </w:rPr>
        <w:t xml:space="preserve"> explained that</w:t>
      </w:r>
      <w:r w:rsidRPr="00C2018E">
        <w:rPr>
          <w:rFonts w:asciiTheme="majorBidi" w:hAnsiTheme="majorBidi" w:cstheme="majorBidi"/>
          <w:szCs w:val="24"/>
          <w:lang w:val="en-GB"/>
        </w:rPr>
        <w:t>,</w:t>
      </w:r>
      <w:r w:rsidRPr="00C2018E">
        <w:rPr>
          <w:rFonts w:asciiTheme="majorBidi" w:hAnsiTheme="majorBidi"/>
          <w:lang w:val="en-GB"/>
        </w:rPr>
        <w:t xml:space="preserve"> as a single woman</w:t>
      </w:r>
      <w:r w:rsidRPr="00C2018E">
        <w:rPr>
          <w:rFonts w:asciiTheme="majorBidi" w:hAnsiTheme="majorBidi" w:cstheme="majorBidi"/>
          <w:szCs w:val="24"/>
          <w:lang w:val="en-GB"/>
        </w:rPr>
        <w:t>,</w:t>
      </w:r>
      <w:r w:rsidRPr="00C2018E">
        <w:rPr>
          <w:rFonts w:asciiTheme="majorBidi" w:hAnsiTheme="majorBidi"/>
          <w:lang w:val="en-GB"/>
        </w:rPr>
        <w:t xml:space="preserve"> the men she </w:t>
      </w:r>
      <w:r w:rsidRPr="00C2018E">
        <w:rPr>
          <w:rFonts w:asciiTheme="majorBidi" w:hAnsiTheme="majorBidi" w:cstheme="majorBidi"/>
          <w:szCs w:val="24"/>
          <w:lang w:val="en-GB"/>
        </w:rPr>
        <w:t>interacts</w:t>
      </w:r>
      <w:r w:rsidRPr="00C2018E">
        <w:rPr>
          <w:rFonts w:asciiTheme="majorBidi" w:hAnsiTheme="majorBidi"/>
          <w:lang w:val="en-GB"/>
        </w:rPr>
        <w:t xml:space="preserve"> with</w:t>
      </w:r>
      <w:r w:rsidRPr="00C2018E">
        <w:rPr>
          <w:rFonts w:asciiTheme="majorBidi" w:hAnsiTheme="majorBidi" w:cstheme="majorBidi"/>
          <w:szCs w:val="24"/>
          <w:lang w:val="en-GB"/>
        </w:rPr>
        <w:t xml:space="preserve"> could easily ruin her image and reputation. She</w:t>
      </w:r>
      <w:r w:rsidRPr="00C2018E">
        <w:rPr>
          <w:rFonts w:asciiTheme="majorBidi" w:hAnsiTheme="majorBidi"/>
          <w:lang w:val="en-GB"/>
        </w:rPr>
        <w:t xml:space="preserve"> worried that her male classmates might misunderstand </w:t>
      </w:r>
      <w:r w:rsidRPr="00C2018E">
        <w:rPr>
          <w:rFonts w:asciiTheme="majorBidi" w:hAnsiTheme="majorBidi" w:cstheme="majorBidi"/>
          <w:szCs w:val="24"/>
          <w:lang w:val="en-GB"/>
        </w:rPr>
        <w:t>or misuse her</w:t>
      </w:r>
      <w:r w:rsidRPr="00C2018E">
        <w:rPr>
          <w:rFonts w:asciiTheme="majorBidi" w:hAnsiTheme="majorBidi"/>
          <w:lang w:val="en-GB"/>
        </w:rPr>
        <w:t xml:space="preserve"> interactions</w:t>
      </w:r>
      <w:r w:rsidRPr="00C2018E">
        <w:rPr>
          <w:rFonts w:asciiTheme="majorBidi" w:hAnsiTheme="majorBidi" w:cstheme="majorBidi"/>
          <w:szCs w:val="24"/>
          <w:lang w:val="en-GB"/>
        </w:rPr>
        <w:t>.</w:t>
      </w:r>
      <w:r w:rsidRPr="00C2018E">
        <w:rPr>
          <w:rFonts w:asciiTheme="majorBidi" w:hAnsiTheme="majorBidi"/>
          <w:lang w:val="en-GB"/>
        </w:rPr>
        <w:t xml:space="preserve"> She did not trust their mentality</w:t>
      </w:r>
      <w:r w:rsidRPr="00C2018E">
        <w:rPr>
          <w:rFonts w:asciiTheme="majorBidi" w:hAnsiTheme="majorBidi" w:cstheme="majorBidi"/>
          <w:szCs w:val="24"/>
          <w:lang w:val="en-GB"/>
        </w:rPr>
        <w:t>, particularly</w:t>
      </w:r>
      <w:r w:rsidRPr="00C2018E">
        <w:rPr>
          <w:rFonts w:asciiTheme="majorBidi" w:hAnsiTheme="majorBidi"/>
          <w:lang w:val="en-GB"/>
        </w:rPr>
        <w:t xml:space="preserve"> as they contradicted themselves. </w:t>
      </w:r>
      <w:r w:rsidRPr="00C2018E">
        <w:rPr>
          <w:lang w:val="en-GB"/>
        </w:rPr>
        <w:t xml:space="preserve">This viewpoint implies that women have no choice except to abide by their culture’s rules (or risk being judged)—irrespective of the opinions of relatively enlightened men. Again, a follow-up, single-gender forum would have helped to clarify this. </w:t>
      </w:r>
      <w:r w:rsidRPr="00C2018E">
        <w:rPr>
          <w:rFonts w:asciiTheme="majorBidi" w:hAnsiTheme="majorBidi"/>
          <w:lang w:val="en-GB"/>
        </w:rPr>
        <w:t>Another female student said</w:t>
      </w:r>
      <w:r w:rsidRPr="00C2018E">
        <w:rPr>
          <w:rFonts w:asciiTheme="majorBidi" w:hAnsiTheme="majorBidi" w:cstheme="majorBidi"/>
          <w:szCs w:val="24"/>
          <w:lang w:val="en-GB"/>
        </w:rPr>
        <w:t>,</w:t>
      </w:r>
      <w:r w:rsidRPr="00C2018E">
        <w:rPr>
          <w:rFonts w:asciiTheme="majorBidi" w:hAnsiTheme="majorBidi"/>
          <w:lang w:val="en-GB"/>
        </w:rPr>
        <w:t xml:space="preserve"> in this regard</w:t>
      </w:r>
      <w:r w:rsidRPr="00C2018E">
        <w:rPr>
          <w:rFonts w:asciiTheme="majorBidi" w:hAnsiTheme="majorBidi" w:cstheme="majorBidi"/>
          <w:szCs w:val="24"/>
          <w:lang w:val="en-GB"/>
        </w:rPr>
        <w:t>, that</w:t>
      </w:r>
    </w:p>
    <w:p w14:paraId="3BA75F7B"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our families are very conservative for certain behaviour such as this. The reputation of a woman is important.</w:t>
      </w:r>
      <w:r w:rsidRPr="00C2018E">
        <w:rPr>
          <w:rFonts w:asciiTheme="majorBidi" w:hAnsiTheme="majorBidi"/>
          <w:lang w:val="en-GB"/>
        </w:rPr>
        <w:t>”</w:t>
      </w:r>
    </w:p>
    <w:p w14:paraId="1F06C275" w14:textId="4A6FBE0B" w:rsidR="00B53DE1" w:rsidRPr="00C2018E" w:rsidRDefault="00B53DE1" w:rsidP="00D8183E">
      <w:pPr>
        <w:ind w:left="360"/>
        <w:rPr>
          <w:lang w:val="en-GB"/>
        </w:rPr>
      </w:pPr>
      <w:r w:rsidRPr="00C2018E">
        <w:rPr>
          <w:lang w:val="en-GB"/>
        </w:rPr>
        <w:t xml:space="preserve">This </w:t>
      </w:r>
      <w:r w:rsidR="00704377" w:rsidRPr="00C2018E">
        <w:t>female student</w:t>
      </w:r>
      <w:r w:rsidR="00DB17F0" w:rsidRPr="00C2018E">
        <w:t xml:space="preserve"> </w:t>
      </w:r>
      <w:r w:rsidRPr="00C2018E">
        <w:t xml:space="preserve">argued that the </w:t>
      </w:r>
      <w:r w:rsidR="00C953A2" w:rsidRPr="00C2018E">
        <w:t>limited</w:t>
      </w:r>
      <w:r w:rsidRPr="00C2018E">
        <w:t xml:space="preserve"> online mixed-gender conversation </w:t>
      </w:r>
      <w:r w:rsidR="00DB17F0" w:rsidRPr="00C2018E">
        <w:t>is</w:t>
      </w:r>
      <w:r w:rsidRPr="00C2018E">
        <w:t xml:space="preserve"> associated with a wide range of factors, including cultural and family concerns and </w:t>
      </w:r>
      <w:r w:rsidRPr="00C2018E">
        <w:rPr>
          <w:lang w:val="en-GB"/>
        </w:rPr>
        <w:lastRenderedPageBreak/>
        <w:t xml:space="preserve">women’s reputations. In general, this study’s female participants felt that they needed to maintain their integrity, reputations, and privacy in their SNS interactions. It is clear that these women felt the effects of being monitored, even in situations when they might not be. None of the participants said anything about how men’s reputations might be affected by such interactions; there was a lack of symmetry in the cultural expectations for how each gender should behave. In this sense, although culture is fluid, the female participants seemed to often be in a deficit position in which they had to behave in ways that were not clearly delineated. This is not dissimilar to the findings of U.K. feminist researchers (e.g., those by Sarah Delamont, Sue Lees, and Carrie Paechter) since the 1980s. </w:t>
      </w:r>
    </w:p>
    <w:p w14:paraId="6BB89B90" w14:textId="5C3EA157" w:rsidR="00DB17F0" w:rsidRPr="00C2018E" w:rsidRDefault="00B53DE1" w:rsidP="00D8183E">
      <w:pPr>
        <w:rPr>
          <w:rFonts w:asciiTheme="majorBidi" w:hAnsiTheme="majorBidi" w:cstheme="majorBidi"/>
          <w:szCs w:val="24"/>
          <w:lang w:bidi="ar-AE"/>
        </w:rPr>
      </w:pPr>
      <w:r w:rsidRPr="00C2018E">
        <w:rPr>
          <w:lang w:val="en-GB"/>
        </w:rPr>
        <w:t xml:space="preserve">It clearly would have been useful to have also conducted single-gender focus groups or follow-up mixed-gender discussions with a single-gender review. </w:t>
      </w:r>
      <w:r w:rsidR="00A740D9" w:rsidRPr="00C2018E">
        <w:t xml:space="preserve"> It seems that there are</w:t>
      </w:r>
      <w:r w:rsidRPr="00C2018E">
        <w:t xml:space="preserve"> not equal rights to voice points of view</w:t>
      </w:r>
      <w:r w:rsidR="00A740D9" w:rsidRPr="00C2018E">
        <w:t xml:space="preserve"> after all</w:t>
      </w:r>
      <w:r w:rsidR="00DA4FA3" w:rsidRPr="00C2018E">
        <w:t>.</w:t>
      </w:r>
    </w:p>
    <w:p w14:paraId="0E1E3A51" w14:textId="02992BA8" w:rsidR="00B53DE1" w:rsidRPr="00C2018E" w:rsidRDefault="00B53DE1" w:rsidP="00D8183E">
      <w:pPr>
        <w:ind w:left="360"/>
        <w:rPr>
          <w:rFonts w:asciiTheme="majorBidi" w:hAnsiTheme="majorBidi"/>
          <w:lang w:val="en-GB"/>
        </w:rPr>
      </w:pPr>
      <w:r w:rsidRPr="00C2018E">
        <w:rPr>
          <w:rFonts w:asciiTheme="majorBidi" w:hAnsiTheme="majorBidi"/>
          <w:lang w:val="en-GB"/>
        </w:rPr>
        <w:t>In the same discussion</w:t>
      </w:r>
      <w:r w:rsidRPr="00C2018E">
        <w:rPr>
          <w:rFonts w:asciiTheme="majorBidi" w:hAnsiTheme="majorBidi" w:cstheme="majorBidi"/>
          <w:szCs w:val="24"/>
          <w:lang w:val="en-GB"/>
        </w:rPr>
        <w:t xml:space="preserve"> excerpted above</w:t>
      </w:r>
      <w:r w:rsidRPr="00C2018E">
        <w:rPr>
          <w:rFonts w:asciiTheme="majorBidi" w:hAnsiTheme="majorBidi"/>
          <w:lang w:val="en-GB"/>
        </w:rPr>
        <w:t xml:space="preserve">, another female participant </w:t>
      </w:r>
      <w:r w:rsidRPr="00C2018E">
        <w:rPr>
          <w:rFonts w:asciiTheme="majorBidi" w:hAnsiTheme="majorBidi" w:cstheme="majorBidi"/>
          <w:szCs w:val="24"/>
          <w:lang w:val="en-GB"/>
        </w:rPr>
        <w:t>discussed</w:t>
      </w:r>
      <w:r w:rsidRPr="00C2018E">
        <w:rPr>
          <w:rFonts w:asciiTheme="majorBidi" w:hAnsiTheme="majorBidi"/>
          <w:lang w:val="en-GB"/>
        </w:rPr>
        <w:t xml:space="preserve"> this</w:t>
      </w:r>
      <w:r w:rsidRPr="00C2018E">
        <w:rPr>
          <w:rFonts w:asciiTheme="majorBidi" w:hAnsiTheme="majorBidi" w:cstheme="majorBidi"/>
          <w:szCs w:val="24"/>
          <w:lang w:val="en-GB"/>
        </w:rPr>
        <w:t xml:space="preserve"> topic:</w:t>
      </w:r>
    </w:p>
    <w:p w14:paraId="38AFFCAF" w14:textId="6A66E5CC"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Did you believe that they want formal beneficial academic interactions and discussions? What they are looking for is informal nonsense interactions </w:t>
      </w:r>
      <w:r w:rsidRPr="00C2018E">
        <w:rPr>
          <w:rFonts w:asciiTheme="majorBidi" w:hAnsiTheme="majorBidi"/>
          <w:lang w:val="en-GB"/>
        </w:rPr>
        <w:t>[</w:t>
      </w:r>
      <w:r w:rsidRPr="00C2018E">
        <w:rPr>
          <w:rFonts w:asciiTheme="majorBidi" w:hAnsiTheme="majorBidi" w:cstheme="majorBidi"/>
          <w:iCs/>
          <w:szCs w:val="24"/>
          <w:lang w:val="en-GB"/>
        </w:rPr>
        <w:t>smile</w:t>
      </w:r>
      <w:r w:rsidRPr="00C2018E">
        <w:rPr>
          <w:rFonts w:asciiTheme="majorBidi" w:hAnsiTheme="majorBidi"/>
          <w:lang w:val="en-GB"/>
        </w:rPr>
        <w:t>]</w:t>
      </w:r>
      <w:r w:rsidRPr="00C2018E">
        <w:rPr>
          <w:rFonts w:asciiTheme="majorBidi" w:hAnsiTheme="majorBidi"/>
          <w:i/>
          <w:lang w:val="en-GB"/>
        </w:rPr>
        <w:t>.</w:t>
      </w:r>
      <w:r w:rsidRPr="00C2018E">
        <w:rPr>
          <w:rFonts w:asciiTheme="majorBidi" w:hAnsiTheme="majorBidi"/>
          <w:lang w:val="en-GB"/>
        </w:rPr>
        <w:t>”</w:t>
      </w:r>
      <w:r w:rsidRPr="00C2018E">
        <w:rPr>
          <w:rFonts w:asciiTheme="majorBidi" w:hAnsiTheme="majorBidi"/>
          <w:i/>
          <w:lang w:val="en-GB"/>
        </w:rPr>
        <w:t xml:space="preserve"> </w:t>
      </w:r>
    </w:p>
    <w:p w14:paraId="527D9572" w14:textId="1899BB7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This suggests that the female </w:t>
      </w:r>
      <w:r w:rsidRPr="00C2018E">
        <w:rPr>
          <w:rFonts w:asciiTheme="majorBidi" w:hAnsiTheme="majorBidi" w:cstheme="majorBidi"/>
          <w:szCs w:val="24"/>
          <w:lang w:val="en-GB"/>
        </w:rPr>
        <w:t>participants oppose</w:t>
      </w:r>
      <w:r w:rsidRPr="00C2018E">
        <w:rPr>
          <w:rFonts w:asciiTheme="majorBidi" w:hAnsiTheme="majorBidi"/>
          <w:lang w:val="en-GB"/>
        </w:rPr>
        <w:t xml:space="preserve"> informal interactions </w:t>
      </w:r>
      <w:r w:rsidRPr="00C2018E">
        <w:rPr>
          <w:rFonts w:asciiTheme="majorBidi" w:hAnsiTheme="majorBidi" w:cstheme="majorBidi"/>
          <w:szCs w:val="24"/>
          <w:lang w:val="en-GB"/>
        </w:rPr>
        <w:t>rather than academic discussions.</w:t>
      </w:r>
      <w:r w:rsidRPr="00C2018E">
        <w:rPr>
          <w:rFonts w:asciiTheme="majorBidi" w:hAnsiTheme="majorBidi"/>
          <w:lang w:val="en-GB"/>
        </w:rPr>
        <w:t xml:space="preserve"> </w:t>
      </w:r>
    </w:p>
    <w:p w14:paraId="36DB2862" w14:textId="776BAA26"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Another point </w:t>
      </w:r>
      <w:r w:rsidRPr="00C2018E">
        <w:rPr>
          <w:rFonts w:asciiTheme="majorBidi" w:hAnsiTheme="majorBidi" w:cstheme="majorBidi"/>
          <w:szCs w:val="24"/>
          <w:lang w:val="en-GB"/>
        </w:rPr>
        <w:t>that</w:t>
      </w:r>
      <w:r w:rsidRPr="00C2018E">
        <w:rPr>
          <w:rFonts w:asciiTheme="majorBidi" w:hAnsiTheme="majorBidi"/>
          <w:lang w:val="en-GB"/>
        </w:rPr>
        <w:t xml:space="preserve"> a female participant </w:t>
      </w:r>
      <w:r w:rsidRPr="00C2018E">
        <w:rPr>
          <w:rFonts w:asciiTheme="majorBidi" w:hAnsiTheme="majorBidi" w:cstheme="majorBidi"/>
          <w:szCs w:val="24"/>
          <w:lang w:val="en-GB"/>
        </w:rPr>
        <w:t>raised was</w:t>
      </w:r>
      <w:r w:rsidRPr="00C2018E">
        <w:rPr>
          <w:rFonts w:asciiTheme="majorBidi" w:hAnsiTheme="majorBidi"/>
          <w:lang w:val="en-GB"/>
        </w:rPr>
        <w:t xml:space="preserve"> that </w:t>
      </w:r>
      <w:r w:rsidRPr="00C2018E">
        <w:rPr>
          <w:rFonts w:asciiTheme="majorBidi" w:hAnsiTheme="majorBidi" w:cstheme="majorBidi"/>
          <w:szCs w:val="24"/>
          <w:lang w:val="en-GB"/>
        </w:rPr>
        <w:t>there is a</w:t>
      </w:r>
      <w:r w:rsidRPr="00C2018E">
        <w:rPr>
          <w:rFonts w:asciiTheme="majorBidi" w:hAnsiTheme="majorBidi"/>
          <w:lang w:val="en-GB"/>
        </w:rPr>
        <w:t xml:space="preserve"> double </w:t>
      </w:r>
      <w:r w:rsidRPr="00C2018E">
        <w:rPr>
          <w:rFonts w:asciiTheme="majorBidi" w:hAnsiTheme="majorBidi" w:cstheme="majorBidi"/>
          <w:szCs w:val="24"/>
          <w:lang w:val="en-GB"/>
        </w:rPr>
        <w:t>standard related</w:t>
      </w:r>
      <w:r w:rsidRPr="00C2018E">
        <w:rPr>
          <w:rFonts w:asciiTheme="majorBidi" w:hAnsiTheme="majorBidi"/>
          <w:lang w:val="en-GB"/>
        </w:rPr>
        <w:t xml:space="preserve"> to </w:t>
      </w:r>
      <w:r w:rsidRPr="00C2018E">
        <w:rPr>
          <w:rFonts w:asciiTheme="majorBidi" w:hAnsiTheme="majorBidi" w:cstheme="majorBidi"/>
          <w:szCs w:val="24"/>
          <w:lang w:val="en-GB"/>
        </w:rPr>
        <w:t>men’s</w:t>
      </w:r>
      <w:r w:rsidRPr="00C2018E">
        <w:rPr>
          <w:rFonts w:asciiTheme="majorBidi" w:hAnsiTheme="majorBidi"/>
          <w:lang w:val="en-GB"/>
        </w:rPr>
        <w:t xml:space="preserve"> interactions with women. She said that</w:t>
      </w:r>
      <w:r w:rsidRPr="00C2018E">
        <w:rPr>
          <w:rFonts w:asciiTheme="majorBidi" w:hAnsiTheme="majorBidi" w:cstheme="majorBidi"/>
          <w:szCs w:val="24"/>
          <w:lang w:val="en-GB"/>
        </w:rPr>
        <w:t>,</w:t>
      </w:r>
      <w:r w:rsidRPr="00C2018E">
        <w:rPr>
          <w:rFonts w:asciiTheme="majorBidi" w:hAnsiTheme="majorBidi"/>
          <w:lang w:val="en-GB"/>
        </w:rPr>
        <w:t xml:space="preserve"> if men </w:t>
      </w:r>
      <w:r w:rsidRPr="00C2018E">
        <w:rPr>
          <w:rFonts w:asciiTheme="majorBidi" w:hAnsiTheme="majorBidi" w:cstheme="majorBidi"/>
          <w:szCs w:val="24"/>
          <w:lang w:val="en-GB"/>
        </w:rPr>
        <w:t>want</w:t>
      </w:r>
      <w:r w:rsidRPr="00C2018E">
        <w:rPr>
          <w:rFonts w:asciiTheme="majorBidi" w:hAnsiTheme="majorBidi"/>
          <w:lang w:val="en-GB"/>
        </w:rPr>
        <w:t xml:space="preserve"> to get married</w:t>
      </w:r>
      <w:r w:rsidRPr="00C2018E">
        <w:rPr>
          <w:rFonts w:asciiTheme="majorBidi" w:hAnsiTheme="majorBidi" w:cstheme="majorBidi"/>
          <w:szCs w:val="24"/>
          <w:lang w:val="en-GB"/>
        </w:rPr>
        <w:t>,</w:t>
      </w:r>
      <w:r w:rsidRPr="00C2018E">
        <w:rPr>
          <w:rFonts w:asciiTheme="majorBidi" w:hAnsiTheme="majorBidi"/>
          <w:lang w:val="en-GB"/>
        </w:rPr>
        <w:t xml:space="preserve"> they choose an arranged marriage (which is </w:t>
      </w:r>
      <w:r w:rsidRPr="00C2018E">
        <w:rPr>
          <w:rFonts w:asciiTheme="majorBidi" w:hAnsiTheme="majorBidi" w:cstheme="majorBidi"/>
          <w:szCs w:val="24"/>
          <w:lang w:val="en-GB"/>
        </w:rPr>
        <w:t>a common practice</w:t>
      </w:r>
      <w:r w:rsidRPr="00C2018E">
        <w:rPr>
          <w:rFonts w:asciiTheme="majorBidi" w:hAnsiTheme="majorBidi"/>
          <w:lang w:val="en-GB"/>
        </w:rPr>
        <w:t xml:space="preserve"> in Oman</w:t>
      </w:r>
      <w:r w:rsidRPr="00C2018E">
        <w:rPr>
          <w:rFonts w:asciiTheme="majorBidi" w:hAnsiTheme="majorBidi" w:cstheme="majorBidi"/>
          <w:szCs w:val="24"/>
          <w:lang w:val="en-GB"/>
        </w:rPr>
        <w:t xml:space="preserve">); they </w:t>
      </w:r>
      <w:r w:rsidRPr="00C2018E">
        <w:rPr>
          <w:rFonts w:asciiTheme="majorBidi" w:hAnsiTheme="majorBidi"/>
          <w:lang w:val="en-GB"/>
        </w:rPr>
        <w:lastRenderedPageBreak/>
        <w:t xml:space="preserve">never </w:t>
      </w:r>
      <w:r w:rsidRPr="00C2018E">
        <w:rPr>
          <w:rFonts w:asciiTheme="majorBidi" w:hAnsiTheme="majorBidi" w:cstheme="majorBidi"/>
          <w:szCs w:val="24"/>
          <w:lang w:val="en-GB"/>
        </w:rPr>
        <w:t>choose</w:t>
      </w:r>
      <w:r w:rsidRPr="00C2018E">
        <w:rPr>
          <w:rFonts w:asciiTheme="majorBidi" w:hAnsiTheme="majorBidi"/>
          <w:lang w:val="en-GB"/>
        </w:rPr>
        <w:t xml:space="preserve"> to</w:t>
      </w:r>
      <w:r w:rsidRPr="00C2018E">
        <w:rPr>
          <w:rFonts w:asciiTheme="majorBidi" w:hAnsiTheme="majorBidi" w:cstheme="majorBidi"/>
          <w:szCs w:val="24"/>
          <w:lang w:val="en-GB"/>
        </w:rPr>
        <w:t xml:space="preserve"> marry</w:t>
      </w:r>
      <w:r w:rsidRPr="00C2018E">
        <w:rPr>
          <w:rFonts w:asciiTheme="majorBidi" w:hAnsiTheme="majorBidi"/>
          <w:lang w:val="en-GB"/>
        </w:rPr>
        <w:t xml:space="preserve"> a woman they </w:t>
      </w:r>
      <w:r w:rsidRPr="00C2018E">
        <w:rPr>
          <w:rFonts w:asciiTheme="majorBidi" w:hAnsiTheme="majorBidi" w:cstheme="majorBidi"/>
          <w:szCs w:val="24"/>
          <w:lang w:val="en-GB"/>
        </w:rPr>
        <w:t>have</w:t>
      </w:r>
      <w:r w:rsidRPr="00C2018E">
        <w:rPr>
          <w:rFonts w:asciiTheme="majorBidi" w:hAnsiTheme="majorBidi"/>
          <w:lang w:val="en-GB"/>
        </w:rPr>
        <w:t xml:space="preserve"> talked to on </w:t>
      </w:r>
      <w:r w:rsidRPr="00C2018E">
        <w:rPr>
          <w:rFonts w:asciiTheme="majorBidi" w:hAnsiTheme="majorBidi" w:cstheme="majorBidi"/>
          <w:szCs w:val="24"/>
          <w:lang w:val="en-GB"/>
        </w:rPr>
        <w:t>a SNS. She</w:t>
      </w:r>
      <w:r w:rsidRPr="00C2018E">
        <w:rPr>
          <w:rFonts w:asciiTheme="majorBidi" w:hAnsiTheme="majorBidi"/>
          <w:lang w:val="en-GB"/>
        </w:rPr>
        <w:t xml:space="preserve"> also assumed that </w:t>
      </w:r>
      <w:r w:rsidRPr="00C2018E">
        <w:rPr>
          <w:rFonts w:asciiTheme="majorBidi" w:hAnsiTheme="majorBidi" w:cstheme="majorBidi"/>
          <w:szCs w:val="24"/>
          <w:lang w:val="en-GB"/>
        </w:rPr>
        <w:t>any potential</w:t>
      </w:r>
      <w:r w:rsidRPr="00C2018E">
        <w:rPr>
          <w:rFonts w:asciiTheme="majorBidi" w:hAnsiTheme="majorBidi"/>
          <w:lang w:val="en-GB"/>
        </w:rPr>
        <w:t xml:space="preserve"> husband would check her SNS accounts:</w:t>
      </w:r>
    </w:p>
    <w:p w14:paraId="10A8F5A5"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Many young men want to be able to have fun, enjoy their time and talk to the women. But when they want to get married, they do it through an arranged marriage. They never get married to the woman who they have talked to or who has the reputation of talking to men. They get married through their parents. They might check her SNSs and admire the woman who never talked to a man on SNSs.</w:t>
      </w:r>
      <w:r w:rsidRPr="00C2018E">
        <w:rPr>
          <w:rFonts w:asciiTheme="majorBidi" w:hAnsiTheme="majorBidi"/>
          <w:lang w:val="en-GB"/>
        </w:rPr>
        <w:t>”</w:t>
      </w:r>
    </w:p>
    <w:p w14:paraId="3CE47DB4" w14:textId="7103FDAA"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 rise of SNS use means that information about individuals can be accessed far more easily than was the case in the past. Such information </w:t>
      </w:r>
      <w:r w:rsidRPr="00C2018E">
        <w:rPr>
          <w:rFonts w:asciiTheme="majorBidi" w:hAnsiTheme="majorBidi" w:cstheme="majorBidi"/>
          <w:szCs w:val="24"/>
          <w:lang w:val="en-GB"/>
        </w:rPr>
        <w:t>could</w:t>
      </w:r>
      <w:r w:rsidRPr="00C2018E">
        <w:rPr>
          <w:rFonts w:asciiTheme="majorBidi" w:hAnsiTheme="majorBidi"/>
          <w:lang w:val="en-GB"/>
        </w:rPr>
        <w:t xml:space="preserve"> pose challenges </w:t>
      </w:r>
      <w:r w:rsidRPr="00C2018E">
        <w:rPr>
          <w:rFonts w:asciiTheme="majorBidi" w:hAnsiTheme="majorBidi" w:cstheme="majorBidi"/>
          <w:szCs w:val="24"/>
          <w:lang w:val="en-GB"/>
        </w:rPr>
        <w:t>for women</w:t>
      </w:r>
      <w:r w:rsidRPr="00C2018E">
        <w:rPr>
          <w:rFonts w:asciiTheme="majorBidi" w:hAnsiTheme="majorBidi"/>
          <w:lang w:val="en-GB"/>
        </w:rPr>
        <w:t xml:space="preserve"> in the future. Men might prefer to obtain information about </w:t>
      </w:r>
      <w:r w:rsidRPr="00C2018E">
        <w:rPr>
          <w:rFonts w:asciiTheme="majorBidi" w:hAnsiTheme="majorBidi" w:cstheme="majorBidi"/>
          <w:szCs w:val="24"/>
          <w:lang w:val="en-GB"/>
        </w:rPr>
        <w:t>women</w:t>
      </w:r>
      <w:r w:rsidRPr="00C2018E">
        <w:rPr>
          <w:rFonts w:asciiTheme="majorBidi" w:hAnsiTheme="majorBidi"/>
          <w:lang w:val="en-GB"/>
        </w:rPr>
        <w:t xml:space="preserve"> in this way. </w:t>
      </w:r>
      <w:r w:rsidRPr="00C2018E">
        <w:rPr>
          <w:rFonts w:asciiTheme="majorBidi" w:hAnsiTheme="majorBidi" w:cstheme="majorBidi"/>
          <w:szCs w:val="24"/>
          <w:lang w:val="en-GB"/>
        </w:rPr>
        <w:t>This</w:t>
      </w:r>
      <w:r w:rsidRPr="00C2018E">
        <w:rPr>
          <w:rFonts w:asciiTheme="majorBidi" w:hAnsiTheme="majorBidi"/>
          <w:lang w:val="en-GB"/>
        </w:rPr>
        <w:t xml:space="preserve"> could </w:t>
      </w:r>
      <w:r w:rsidRPr="00C2018E">
        <w:rPr>
          <w:rFonts w:asciiTheme="majorBidi" w:hAnsiTheme="majorBidi" w:cstheme="majorBidi"/>
          <w:szCs w:val="24"/>
          <w:lang w:val="en-GB"/>
        </w:rPr>
        <w:t>lead to misunderstandings of SNS</w:t>
      </w:r>
      <w:r w:rsidRPr="00C2018E">
        <w:rPr>
          <w:rFonts w:asciiTheme="majorBidi" w:hAnsiTheme="majorBidi"/>
          <w:lang w:val="en-GB"/>
        </w:rPr>
        <w:t xml:space="preserve"> interactions </w:t>
      </w:r>
      <w:r w:rsidRPr="00C2018E">
        <w:rPr>
          <w:rFonts w:asciiTheme="majorBidi" w:hAnsiTheme="majorBidi" w:cstheme="majorBidi"/>
          <w:szCs w:val="24"/>
          <w:lang w:val="en-GB"/>
        </w:rPr>
        <w:t xml:space="preserve">because they are </w:t>
      </w:r>
      <w:r w:rsidRPr="00C2018E">
        <w:rPr>
          <w:rFonts w:asciiTheme="majorBidi" w:hAnsiTheme="majorBidi"/>
          <w:lang w:val="en-GB"/>
        </w:rPr>
        <w:t>gleaned out of context</w:t>
      </w:r>
      <w:r w:rsidRPr="00C2018E">
        <w:rPr>
          <w:rFonts w:asciiTheme="majorBidi" w:hAnsiTheme="majorBidi" w:cstheme="majorBidi"/>
          <w:szCs w:val="24"/>
          <w:lang w:val="en-GB"/>
        </w:rPr>
        <w:t>, which could</w:t>
      </w:r>
      <w:r w:rsidRPr="00C2018E">
        <w:rPr>
          <w:rFonts w:asciiTheme="majorBidi" w:hAnsiTheme="majorBidi"/>
          <w:lang w:val="en-GB"/>
        </w:rPr>
        <w:t xml:space="preserve"> affect </w:t>
      </w:r>
      <w:r w:rsidRPr="00C2018E">
        <w:rPr>
          <w:rFonts w:asciiTheme="majorBidi" w:hAnsiTheme="majorBidi" w:cstheme="majorBidi"/>
          <w:szCs w:val="24"/>
          <w:lang w:val="en-GB"/>
        </w:rPr>
        <w:t>women’s reputations</w:t>
      </w:r>
      <w:r w:rsidRPr="00C2018E">
        <w:rPr>
          <w:rFonts w:asciiTheme="majorBidi" w:hAnsiTheme="majorBidi"/>
          <w:lang w:val="en-GB"/>
        </w:rPr>
        <w:t xml:space="preserve"> and future </w:t>
      </w:r>
      <w:r w:rsidRPr="00C2018E">
        <w:rPr>
          <w:rFonts w:asciiTheme="majorBidi" w:hAnsiTheme="majorBidi" w:cstheme="majorBidi"/>
          <w:szCs w:val="24"/>
          <w:lang w:val="en-GB"/>
        </w:rPr>
        <w:t xml:space="preserve">opportunities. This study’s female participants </w:t>
      </w:r>
      <w:r w:rsidRPr="00C2018E">
        <w:rPr>
          <w:rFonts w:asciiTheme="majorBidi" w:hAnsiTheme="majorBidi"/>
          <w:lang w:val="en-GB"/>
        </w:rPr>
        <w:t>showed awareness of these potential difficulties and</w:t>
      </w:r>
      <w:r w:rsidRPr="00C2018E">
        <w:rPr>
          <w:rFonts w:asciiTheme="majorBidi" w:hAnsiTheme="majorBidi" w:cstheme="majorBidi"/>
          <w:szCs w:val="24"/>
          <w:lang w:val="en-GB"/>
        </w:rPr>
        <w:t>,</w:t>
      </w:r>
      <w:r w:rsidRPr="00C2018E">
        <w:rPr>
          <w:rFonts w:asciiTheme="majorBidi" w:hAnsiTheme="majorBidi"/>
          <w:lang w:val="en-GB"/>
        </w:rPr>
        <w:t xml:space="preserve"> as such</w:t>
      </w:r>
      <w:r w:rsidRPr="00C2018E">
        <w:rPr>
          <w:rFonts w:asciiTheme="majorBidi" w:hAnsiTheme="majorBidi" w:cstheme="majorBidi"/>
          <w:szCs w:val="24"/>
          <w:lang w:val="en-GB"/>
        </w:rPr>
        <w:t>,</w:t>
      </w:r>
      <w:r w:rsidRPr="00C2018E">
        <w:rPr>
          <w:rFonts w:asciiTheme="majorBidi" w:hAnsiTheme="majorBidi"/>
          <w:lang w:val="en-GB"/>
        </w:rPr>
        <w:t xml:space="preserve"> tended to be cautious </w:t>
      </w:r>
      <w:r w:rsidRPr="00C2018E">
        <w:rPr>
          <w:rFonts w:asciiTheme="majorBidi" w:hAnsiTheme="majorBidi" w:cstheme="majorBidi"/>
          <w:szCs w:val="24"/>
          <w:lang w:val="en-GB"/>
        </w:rPr>
        <w:t>regarding</w:t>
      </w:r>
      <w:r w:rsidRPr="00C2018E">
        <w:rPr>
          <w:rFonts w:asciiTheme="majorBidi" w:hAnsiTheme="majorBidi"/>
          <w:lang w:val="en-GB"/>
        </w:rPr>
        <w:t xml:space="preserve"> the idea of interacting with </w:t>
      </w:r>
      <w:r w:rsidRPr="00C2018E">
        <w:rPr>
          <w:rFonts w:asciiTheme="majorBidi" w:hAnsiTheme="majorBidi" w:cstheme="majorBidi"/>
          <w:szCs w:val="24"/>
          <w:lang w:val="en-GB"/>
        </w:rPr>
        <w:t xml:space="preserve">members of </w:t>
      </w:r>
      <w:r w:rsidRPr="00C2018E">
        <w:rPr>
          <w:rFonts w:asciiTheme="majorBidi" w:hAnsiTheme="majorBidi"/>
          <w:lang w:val="en-GB"/>
        </w:rPr>
        <w:t xml:space="preserve">the </w:t>
      </w:r>
      <w:r w:rsidRPr="00C2018E">
        <w:rPr>
          <w:rFonts w:asciiTheme="majorBidi" w:hAnsiTheme="majorBidi" w:cstheme="majorBidi"/>
          <w:szCs w:val="24"/>
          <w:lang w:val="en-GB"/>
        </w:rPr>
        <w:t>other</w:t>
      </w:r>
      <w:r w:rsidRPr="00C2018E">
        <w:rPr>
          <w:rFonts w:asciiTheme="majorBidi" w:hAnsiTheme="majorBidi"/>
          <w:lang w:val="en-GB"/>
        </w:rPr>
        <w:t xml:space="preserve"> gender. </w:t>
      </w:r>
    </w:p>
    <w:p w14:paraId="24B7362A" w14:textId="7C380D1C"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Overall, </w:t>
      </w:r>
      <w:r w:rsidRPr="00C2018E">
        <w:rPr>
          <w:rFonts w:asciiTheme="majorBidi" w:hAnsiTheme="majorBidi" w:cstheme="majorBidi"/>
          <w:szCs w:val="24"/>
          <w:lang w:val="en-GB" w:bidi="ar-AE"/>
        </w:rPr>
        <w:t xml:space="preserve">the male participants considered </w:t>
      </w:r>
      <w:r w:rsidRPr="00C2018E">
        <w:rPr>
          <w:rFonts w:asciiTheme="majorBidi" w:hAnsiTheme="majorBidi"/>
          <w:lang w:val="en-GB"/>
        </w:rPr>
        <w:t xml:space="preserve">engaging in informal </w:t>
      </w:r>
      <w:r w:rsidRPr="00C2018E">
        <w:rPr>
          <w:rFonts w:asciiTheme="majorBidi" w:hAnsiTheme="majorBidi" w:cstheme="majorBidi"/>
          <w:szCs w:val="24"/>
          <w:lang w:val="en-GB" w:bidi="ar-AE"/>
        </w:rPr>
        <w:t>interactions to be very</w:t>
      </w:r>
      <w:r w:rsidRPr="00C2018E">
        <w:rPr>
          <w:rFonts w:asciiTheme="majorBidi" w:hAnsiTheme="majorBidi"/>
          <w:lang w:val="en-GB"/>
        </w:rPr>
        <w:t xml:space="preserve"> important</w:t>
      </w:r>
      <w:r w:rsidRPr="00C2018E">
        <w:rPr>
          <w:rFonts w:asciiTheme="majorBidi" w:hAnsiTheme="majorBidi" w:cstheme="majorBidi"/>
          <w:szCs w:val="24"/>
          <w:lang w:val="en-GB" w:bidi="ar-AE"/>
        </w:rPr>
        <w:t>.</w:t>
      </w:r>
      <w:r w:rsidRPr="00C2018E">
        <w:rPr>
          <w:rFonts w:asciiTheme="majorBidi" w:hAnsiTheme="majorBidi"/>
          <w:lang w:val="en-GB"/>
        </w:rPr>
        <w:t xml:space="preserve"> However, </w:t>
      </w:r>
      <w:r w:rsidRPr="00C2018E">
        <w:rPr>
          <w:rFonts w:asciiTheme="majorBidi" w:hAnsiTheme="majorBidi" w:cstheme="majorBidi"/>
          <w:szCs w:val="24"/>
          <w:lang w:val="en-GB" w:bidi="ar-AE"/>
        </w:rPr>
        <w:t xml:space="preserve">the ability to have </w:t>
      </w:r>
      <w:r w:rsidRPr="00C2018E">
        <w:rPr>
          <w:rFonts w:asciiTheme="majorBidi" w:hAnsiTheme="majorBidi"/>
          <w:lang w:val="en-GB"/>
        </w:rPr>
        <w:t xml:space="preserve">these interactions online did not free </w:t>
      </w:r>
      <w:r w:rsidRPr="00C2018E">
        <w:rPr>
          <w:rFonts w:asciiTheme="majorBidi" w:hAnsiTheme="majorBidi" w:cstheme="majorBidi"/>
          <w:szCs w:val="24"/>
          <w:lang w:val="en-GB" w:bidi="ar-AE"/>
        </w:rPr>
        <w:t xml:space="preserve">the female participants </w:t>
      </w:r>
      <w:r w:rsidRPr="00C2018E">
        <w:rPr>
          <w:rFonts w:asciiTheme="majorBidi" w:hAnsiTheme="majorBidi"/>
          <w:lang w:val="en-GB"/>
        </w:rPr>
        <w:t xml:space="preserve">from </w:t>
      </w:r>
      <w:r w:rsidRPr="00C2018E">
        <w:rPr>
          <w:rFonts w:asciiTheme="majorBidi" w:hAnsiTheme="majorBidi" w:cstheme="majorBidi"/>
          <w:szCs w:val="24"/>
          <w:lang w:val="en-GB" w:bidi="ar-AE"/>
        </w:rPr>
        <w:t>worries</w:t>
      </w:r>
      <w:r w:rsidRPr="00C2018E">
        <w:rPr>
          <w:rFonts w:asciiTheme="majorBidi" w:hAnsiTheme="majorBidi"/>
          <w:lang w:val="en-GB"/>
        </w:rPr>
        <w:t xml:space="preserve"> about </w:t>
      </w:r>
      <w:r w:rsidRPr="00C2018E">
        <w:rPr>
          <w:rFonts w:asciiTheme="majorBidi" w:hAnsiTheme="majorBidi" w:cstheme="majorBidi"/>
          <w:szCs w:val="24"/>
          <w:lang w:val="en-GB" w:bidi="ar-AE"/>
        </w:rPr>
        <w:t xml:space="preserve">those actions’ </w:t>
      </w:r>
      <w:r w:rsidRPr="00C2018E">
        <w:rPr>
          <w:rFonts w:asciiTheme="majorBidi" w:hAnsiTheme="majorBidi"/>
          <w:lang w:val="en-GB"/>
        </w:rPr>
        <w:t xml:space="preserve">appropriateness. </w:t>
      </w:r>
      <w:r w:rsidRPr="00C2018E">
        <w:rPr>
          <w:rFonts w:asciiTheme="majorBidi" w:hAnsiTheme="majorBidi" w:cstheme="majorBidi"/>
          <w:szCs w:val="24"/>
          <w:lang w:val="en-GB" w:bidi="ar-AE"/>
        </w:rPr>
        <w:t xml:space="preserve">The female participants </w:t>
      </w:r>
      <w:r w:rsidRPr="00C2018E">
        <w:rPr>
          <w:rFonts w:asciiTheme="majorBidi" w:hAnsiTheme="majorBidi"/>
          <w:lang w:val="en-GB"/>
        </w:rPr>
        <w:t xml:space="preserve">viewed online and offline conversations </w:t>
      </w:r>
      <w:r w:rsidRPr="00C2018E">
        <w:rPr>
          <w:rFonts w:asciiTheme="majorBidi" w:hAnsiTheme="majorBidi" w:cstheme="majorBidi"/>
          <w:szCs w:val="24"/>
          <w:lang w:val="en-GB" w:bidi="ar-AE"/>
        </w:rPr>
        <w:t>in</w:t>
      </w:r>
      <w:r w:rsidRPr="00C2018E">
        <w:rPr>
          <w:rFonts w:asciiTheme="majorBidi" w:hAnsiTheme="majorBidi"/>
          <w:lang w:val="en-GB"/>
        </w:rPr>
        <w:t xml:space="preserve"> the same</w:t>
      </w:r>
      <w:r w:rsidRPr="00C2018E">
        <w:rPr>
          <w:rFonts w:asciiTheme="majorBidi" w:hAnsiTheme="majorBidi" w:cstheme="majorBidi"/>
          <w:szCs w:val="24"/>
          <w:lang w:val="en-GB" w:bidi="ar-AE"/>
        </w:rPr>
        <w:t xml:space="preserve"> way</w:t>
      </w:r>
      <w:r w:rsidRPr="00C2018E">
        <w:rPr>
          <w:rFonts w:asciiTheme="majorBidi" w:hAnsiTheme="majorBidi"/>
          <w:lang w:val="en-GB"/>
        </w:rPr>
        <w:t xml:space="preserve"> and did not see any </w:t>
      </w:r>
      <w:r w:rsidRPr="00C2018E">
        <w:rPr>
          <w:rFonts w:asciiTheme="majorBidi" w:hAnsiTheme="majorBidi" w:cstheme="majorBidi"/>
          <w:szCs w:val="24"/>
          <w:lang w:val="en-GB" w:bidi="ar-AE"/>
        </w:rPr>
        <w:t>differences</w:t>
      </w:r>
      <w:r w:rsidRPr="00C2018E">
        <w:rPr>
          <w:rFonts w:asciiTheme="majorBidi" w:hAnsiTheme="majorBidi"/>
          <w:lang w:val="en-GB"/>
        </w:rPr>
        <w:t xml:space="preserve"> between them</w:t>
      </w:r>
      <w:r w:rsidRPr="00C2018E">
        <w:rPr>
          <w:rFonts w:asciiTheme="majorBidi" w:hAnsiTheme="majorBidi" w:cstheme="majorBidi"/>
          <w:szCs w:val="24"/>
          <w:lang w:val="en-GB" w:bidi="ar-AE"/>
        </w:rPr>
        <w:t>—</w:t>
      </w:r>
      <w:r w:rsidRPr="00C2018E">
        <w:rPr>
          <w:rFonts w:asciiTheme="majorBidi" w:hAnsiTheme="majorBidi"/>
          <w:lang w:val="en-GB"/>
        </w:rPr>
        <w:t xml:space="preserve">especially </w:t>
      </w:r>
      <w:r w:rsidRPr="00C2018E">
        <w:rPr>
          <w:rFonts w:asciiTheme="majorBidi" w:hAnsiTheme="majorBidi" w:cstheme="majorBidi"/>
          <w:szCs w:val="24"/>
          <w:lang w:val="en-GB" w:bidi="ar-AE"/>
        </w:rPr>
        <w:t>for SNSs where they use</w:t>
      </w:r>
      <w:r w:rsidRPr="00C2018E">
        <w:rPr>
          <w:rFonts w:asciiTheme="majorBidi" w:hAnsiTheme="majorBidi"/>
          <w:lang w:val="en-GB"/>
        </w:rPr>
        <w:t xml:space="preserve"> their real </w:t>
      </w:r>
      <w:r w:rsidRPr="00C2018E">
        <w:rPr>
          <w:rFonts w:asciiTheme="majorBidi" w:hAnsiTheme="majorBidi" w:cstheme="majorBidi"/>
          <w:szCs w:val="24"/>
          <w:lang w:val="en-GB" w:bidi="ar-AE"/>
        </w:rPr>
        <w:t>names,</w:t>
      </w:r>
      <w:r w:rsidRPr="00C2018E">
        <w:rPr>
          <w:rFonts w:asciiTheme="majorBidi" w:hAnsiTheme="majorBidi"/>
          <w:lang w:val="en-GB"/>
        </w:rPr>
        <w:t xml:space="preserve"> as they </w:t>
      </w:r>
      <w:r w:rsidRPr="00C2018E">
        <w:rPr>
          <w:rFonts w:asciiTheme="majorBidi" w:hAnsiTheme="majorBidi" w:cstheme="majorBidi"/>
          <w:szCs w:val="24"/>
          <w:lang w:val="en-GB" w:bidi="ar-AE"/>
        </w:rPr>
        <w:t>cannot</w:t>
      </w:r>
      <w:r w:rsidRPr="00C2018E">
        <w:rPr>
          <w:rFonts w:asciiTheme="majorBidi" w:hAnsiTheme="majorBidi"/>
          <w:lang w:val="en-GB"/>
        </w:rPr>
        <w:t xml:space="preserve"> avoid being held accountable for their behaviours and interactions</w:t>
      </w:r>
      <w:r w:rsidRPr="00C2018E">
        <w:rPr>
          <w:rFonts w:asciiTheme="majorBidi" w:hAnsiTheme="majorBidi" w:cstheme="majorBidi"/>
          <w:szCs w:val="24"/>
          <w:lang w:val="en-GB" w:bidi="ar-AE"/>
        </w:rPr>
        <w:t xml:space="preserve"> on those sites.</w:t>
      </w:r>
      <w:r w:rsidRPr="00C2018E">
        <w:rPr>
          <w:rFonts w:asciiTheme="majorBidi" w:hAnsiTheme="majorBidi"/>
          <w:lang w:val="en-GB"/>
        </w:rPr>
        <w:t xml:space="preserve"> The female participants</w:t>
      </w:r>
      <w:r w:rsidRPr="00C2018E" w:rsidDel="00384666">
        <w:rPr>
          <w:rFonts w:asciiTheme="majorBidi" w:hAnsiTheme="majorBidi"/>
          <w:lang w:val="en-GB"/>
        </w:rPr>
        <w:t xml:space="preserve"> </w:t>
      </w:r>
      <w:r w:rsidRPr="00C2018E">
        <w:rPr>
          <w:rFonts w:asciiTheme="majorBidi" w:hAnsiTheme="majorBidi"/>
          <w:lang w:val="en-GB"/>
        </w:rPr>
        <w:t xml:space="preserve">felt that </w:t>
      </w:r>
      <w:r w:rsidRPr="00C2018E">
        <w:rPr>
          <w:rFonts w:asciiTheme="majorBidi" w:hAnsiTheme="majorBidi" w:cstheme="majorBidi"/>
          <w:szCs w:val="24"/>
          <w:lang w:val="en-GB" w:bidi="ar-AE"/>
        </w:rPr>
        <w:t xml:space="preserve">using </w:t>
      </w:r>
      <w:r w:rsidRPr="00C2018E">
        <w:rPr>
          <w:rFonts w:asciiTheme="majorBidi" w:hAnsiTheme="majorBidi"/>
          <w:lang w:val="en-GB"/>
        </w:rPr>
        <w:t xml:space="preserve">SNSs did not really lessen the potential </w:t>
      </w:r>
      <w:r w:rsidRPr="00C2018E">
        <w:rPr>
          <w:rFonts w:asciiTheme="majorBidi" w:hAnsiTheme="majorBidi" w:cstheme="majorBidi"/>
          <w:szCs w:val="24"/>
          <w:lang w:val="en-GB" w:bidi="ar-AE"/>
        </w:rPr>
        <w:t>for</w:t>
      </w:r>
      <w:r w:rsidRPr="00C2018E">
        <w:rPr>
          <w:rFonts w:asciiTheme="majorBidi" w:hAnsiTheme="majorBidi"/>
          <w:lang w:val="en-GB"/>
        </w:rPr>
        <w:t xml:space="preserve"> destroying their </w:t>
      </w:r>
      <w:r w:rsidRPr="00C2018E">
        <w:rPr>
          <w:rFonts w:asciiTheme="majorBidi" w:hAnsiTheme="majorBidi" w:cstheme="majorBidi"/>
          <w:szCs w:val="24"/>
          <w:lang w:val="en-GB" w:bidi="ar-AE"/>
        </w:rPr>
        <w:t>reputations</w:t>
      </w:r>
      <w:r w:rsidRPr="00C2018E">
        <w:rPr>
          <w:rFonts w:asciiTheme="majorBidi" w:hAnsiTheme="majorBidi"/>
          <w:lang w:val="en-GB"/>
        </w:rPr>
        <w:t>.</w:t>
      </w:r>
    </w:p>
    <w:p w14:paraId="23A59F95" w14:textId="79207AE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 xml:space="preserve">At one point, a </w:t>
      </w:r>
      <w:r w:rsidRPr="00C2018E">
        <w:rPr>
          <w:rFonts w:asciiTheme="majorBidi" w:hAnsiTheme="majorBidi"/>
          <w:lang w:val="en-GB"/>
        </w:rPr>
        <w:t xml:space="preserve">male participant </w:t>
      </w:r>
      <w:r w:rsidR="00E714A3" w:rsidRPr="00C2018E">
        <w:rPr>
          <w:rFonts w:asciiTheme="majorBidi" w:hAnsiTheme="majorBidi" w:cstheme="majorBidi"/>
          <w:szCs w:val="24"/>
        </w:rPr>
        <w:t xml:space="preserve">2 </w:t>
      </w:r>
      <w:r w:rsidRPr="00C2018E">
        <w:rPr>
          <w:rFonts w:asciiTheme="majorBidi" w:hAnsiTheme="majorBidi"/>
        </w:rPr>
        <w:t xml:space="preserve">disagreed with </w:t>
      </w:r>
      <w:r w:rsidR="00AC660A" w:rsidRPr="00C2018E">
        <w:rPr>
          <w:rFonts w:asciiTheme="majorBidi" w:hAnsiTheme="majorBidi" w:cstheme="majorBidi"/>
          <w:szCs w:val="24"/>
          <w:lang w:val="en-GB"/>
        </w:rPr>
        <w:t>his</w:t>
      </w:r>
      <w:r w:rsidRPr="00C2018E">
        <w:rPr>
          <w:rFonts w:asciiTheme="majorBidi" w:hAnsiTheme="majorBidi"/>
          <w:lang w:val="en-GB"/>
        </w:rPr>
        <w:t xml:space="preserve"> male classmate and agreed with his female classmates</w:t>
      </w:r>
      <w:r w:rsidR="00E97218" w:rsidRPr="00C2018E">
        <w:rPr>
          <w:rFonts w:asciiTheme="majorBidi" w:hAnsiTheme="majorBidi" w:cstheme="majorBidi"/>
          <w:szCs w:val="24"/>
        </w:rPr>
        <w:t>.</w:t>
      </w:r>
      <w:r w:rsidRPr="00C2018E">
        <w:rPr>
          <w:rFonts w:asciiTheme="majorBidi" w:hAnsiTheme="majorBidi"/>
        </w:rPr>
        <w:t xml:space="preserve"> In response, the women </w:t>
      </w:r>
      <w:r w:rsidR="00634802" w:rsidRPr="00C2018E">
        <w:rPr>
          <w:rFonts w:asciiTheme="majorBidi" w:hAnsiTheme="majorBidi" w:cstheme="majorBidi"/>
          <w:szCs w:val="24"/>
        </w:rPr>
        <w:t>chose</w:t>
      </w:r>
      <w:r w:rsidR="00A740D9" w:rsidRPr="00C2018E">
        <w:rPr>
          <w:rFonts w:asciiTheme="majorBidi" w:hAnsiTheme="majorBidi" w:cstheme="majorBidi"/>
          <w:szCs w:val="24"/>
        </w:rPr>
        <w:t xml:space="preserve"> to react to what have </w:t>
      </w:r>
      <w:r w:rsidR="00A740D9" w:rsidRPr="00C2018E">
        <w:rPr>
          <w:rFonts w:asciiTheme="majorBidi" w:hAnsiTheme="majorBidi" w:cstheme="majorBidi"/>
          <w:szCs w:val="24"/>
        </w:rPr>
        <w:lastRenderedPageBreak/>
        <w:t>been said by smiling</w:t>
      </w:r>
      <w:r w:rsidR="00E97218" w:rsidRPr="00C2018E">
        <w:rPr>
          <w:rFonts w:asciiTheme="majorBidi" w:hAnsiTheme="majorBidi" w:cstheme="majorBidi"/>
          <w:szCs w:val="24"/>
        </w:rPr>
        <w:t xml:space="preserve"> and </w:t>
      </w:r>
      <w:r w:rsidRPr="00C2018E">
        <w:rPr>
          <w:rFonts w:asciiTheme="majorBidi" w:hAnsiTheme="majorBidi"/>
        </w:rPr>
        <w:t>male participant</w:t>
      </w:r>
      <w:r w:rsidR="00E97218" w:rsidRPr="00C2018E">
        <w:rPr>
          <w:rFonts w:asciiTheme="majorBidi" w:hAnsiTheme="majorBidi" w:cstheme="majorBidi"/>
          <w:szCs w:val="24"/>
        </w:rPr>
        <w:t xml:space="preserve"> 1</w:t>
      </w:r>
      <w:r w:rsidRPr="00C2018E">
        <w:rPr>
          <w:rFonts w:asciiTheme="majorBidi" w:hAnsiTheme="majorBidi"/>
        </w:rPr>
        <w:t xml:space="preserve">, who was in favour of </w:t>
      </w:r>
      <w:r w:rsidR="00E97218" w:rsidRPr="00C2018E">
        <w:rPr>
          <w:rFonts w:asciiTheme="majorBidi" w:hAnsiTheme="majorBidi" w:cstheme="majorBidi"/>
          <w:szCs w:val="24"/>
        </w:rPr>
        <w:t>online mixed-group interaction</w:t>
      </w:r>
      <w:r w:rsidRPr="00C2018E">
        <w:rPr>
          <w:rFonts w:asciiTheme="majorBidi" w:hAnsiTheme="majorBidi"/>
        </w:rPr>
        <w:t xml:space="preserve">, shook his head in disagreement. </w:t>
      </w:r>
      <w:r w:rsidR="00634802" w:rsidRPr="00C2018E">
        <w:rPr>
          <w:rFonts w:asciiTheme="majorBidi" w:hAnsiTheme="majorBidi" w:cstheme="majorBidi"/>
          <w:szCs w:val="24"/>
        </w:rPr>
        <w:t xml:space="preserve">It would have been good in </w:t>
      </w:r>
      <w:r w:rsidRPr="00C2018E">
        <w:rPr>
          <w:rFonts w:asciiTheme="majorBidi" w:hAnsiTheme="majorBidi"/>
        </w:rPr>
        <w:t xml:space="preserve">retrospect, </w:t>
      </w:r>
      <w:r w:rsidR="00634802" w:rsidRPr="00C2018E">
        <w:rPr>
          <w:rFonts w:asciiTheme="majorBidi" w:hAnsiTheme="majorBidi" w:cstheme="majorBidi"/>
          <w:szCs w:val="24"/>
        </w:rPr>
        <w:t>to</w:t>
      </w:r>
      <w:r w:rsidRPr="00C2018E">
        <w:rPr>
          <w:rFonts w:asciiTheme="majorBidi" w:hAnsiTheme="majorBidi"/>
        </w:rPr>
        <w:t xml:space="preserve"> have asked </w:t>
      </w:r>
      <w:r w:rsidR="00634802" w:rsidRPr="00C2018E">
        <w:rPr>
          <w:rFonts w:asciiTheme="majorBidi" w:hAnsiTheme="majorBidi" w:cstheme="majorBidi"/>
          <w:szCs w:val="24"/>
        </w:rPr>
        <w:t xml:space="preserve">what </w:t>
      </w:r>
      <w:r w:rsidRPr="00C2018E">
        <w:rPr>
          <w:rFonts w:asciiTheme="majorBidi" w:hAnsiTheme="majorBidi"/>
        </w:rPr>
        <w:t xml:space="preserve">these women were thinking and why </w:t>
      </w:r>
      <w:r w:rsidR="00634802" w:rsidRPr="00C2018E">
        <w:rPr>
          <w:rFonts w:asciiTheme="majorBidi" w:hAnsiTheme="majorBidi" w:cstheme="majorBidi"/>
          <w:szCs w:val="24"/>
        </w:rPr>
        <w:t xml:space="preserve">did </w:t>
      </w:r>
      <w:r w:rsidRPr="00C2018E">
        <w:rPr>
          <w:rFonts w:asciiTheme="majorBidi" w:hAnsiTheme="majorBidi"/>
        </w:rPr>
        <w:t>they smiled</w:t>
      </w:r>
      <w:r w:rsidR="00634802" w:rsidRPr="00C2018E">
        <w:rPr>
          <w:rFonts w:asciiTheme="majorBidi" w:hAnsiTheme="majorBidi" w:cstheme="majorBidi"/>
          <w:szCs w:val="24"/>
        </w:rPr>
        <w:t>– maybe</w:t>
      </w:r>
      <w:r w:rsidRPr="00C2018E">
        <w:rPr>
          <w:rFonts w:asciiTheme="majorBidi" w:hAnsiTheme="majorBidi"/>
        </w:rPr>
        <w:t xml:space="preserve"> in single</w:t>
      </w:r>
      <w:r w:rsidRPr="00C2018E">
        <w:rPr>
          <w:rFonts w:asciiTheme="majorBidi" w:hAnsiTheme="majorBidi" w:cstheme="majorBidi"/>
          <w:szCs w:val="24"/>
          <w:lang w:val="en-GB"/>
        </w:rPr>
        <w:t>-gender</w:t>
      </w:r>
      <w:r w:rsidRPr="00C2018E">
        <w:rPr>
          <w:rFonts w:asciiTheme="majorBidi" w:hAnsiTheme="majorBidi"/>
          <w:lang w:val="en-GB"/>
        </w:rPr>
        <w:t xml:space="preserve"> group</w:t>
      </w:r>
      <w:r w:rsidRPr="00C2018E">
        <w:rPr>
          <w:rFonts w:asciiTheme="majorBidi" w:hAnsiTheme="majorBidi" w:cstheme="majorBidi"/>
          <w:szCs w:val="24"/>
          <w:lang w:val="en-GB"/>
        </w:rPr>
        <w:t xml:space="preserve">. I also could have </w:t>
      </w:r>
      <w:r w:rsidRPr="00C2018E">
        <w:rPr>
          <w:lang w:val="en-GB"/>
        </w:rPr>
        <w:t xml:space="preserve">followed up with a later discussion about how </w:t>
      </w:r>
      <w:r w:rsidRPr="00C2018E">
        <w:rPr>
          <w:rFonts w:asciiTheme="majorBidi" w:hAnsiTheme="majorBidi" w:cstheme="majorBidi"/>
          <w:szCs w:val="24"/>
          <w:lang w:val="en-GB"/>
        </w:rPr>
        <w:t xml:space="preserve">paralinguistic behaviours (e.g., </w:t>
      </w:r>
      <w:r w:rsidRPr="00C2018E">
        <w:rPr>
          <w:rFonts w:asciiTheme="majorBidi" w:hAnsiTheme="majorBidi"/>
          <w:lang w:val="en-GB"/>
        </w:rPr>
        <w:t xml:space="preserve">smiling and </w:t>
      </w:r>
      <w:r w:rsidRPr="00C2018E">
        <w:rPr>
          <w:rFonts w:asciiTheme="majorBidi" w:hAnsiTheme="majorBidi" w:cstheme="majorBidi"/>
          <w:szCs w:val="24"/>
          <w:lang w:val="en-GB"/>
        </w:rPr>
        <w:t>head-</w:t>
      </w:r>
      <w:r w:rsidRPr="00C2018E">
        <w:rPr>
          <w:rFonts w:asciiTheme="majorBidi" w:hAnsiTheme="majorBidi"/>
          <w:lang w:val="en-GB"/>
        </w:rPr>
        <w:t>shaking</w:t>
      </w:r>
      <w:r w:rsidRPr="00C2018E">
        <w:rPr>
          <w:rFonts w:asciiTheme="majorBidi" w:hAnsiTheme="majorBidi" w:cstheme="majorBidi"/>
          <w:szCs w:val="24"/>
          <w:lang w:val="en-GB"/>
        </w:rPr>
        <w:t>)</w:t>
      </w:r>
      <w:r w:rsidRPr="00C2018E">
        <w:rPr>
          <w:rFonts w:asciiTheme="majorBidi" w:hAnsiTheme="majorBidi"/>
          <w:lang w:val="en-GB"/>
        </w:rPr>
        <w:t xml:space="preserve"> betray unspoken feelings or points of view</w:t>
      </w:r>
      <w:r w:rsidRPr="00C2018E">
        <w:rPr>
          <w:rFonts w:asciiTheme="majorBidi" w:hAnsiTheme="majorBidi" w:cstheme="majorBidi"/>
          <w:szCs w:val="24"/>
          <w:lang w:val="en-GB"/>
        </w:rPr>
        <w:t>.</w:t>
      </w:r>
    </w:p>
    <w:p w14:paraId="23E7E50E" w14:textId="1D11FE0A" w:rsidR="00B53DE1" w:rsidRPr="00C2018E" w:rsidRDefault="00B53DE1" w:rsidP="00D8183E">
      <w:pPr>
        <w:ind w:left="360"/>
        <w:rPr>
          <w:rFonts w:asciiTheme="majorBidi" w:hAnsiTheme="majorBidi"/>
        </w:rPr>
      </w:pPr>
      <w:r w:rsidRPr="00C2018E">
        <w:rPr>
          <w:rFonts w:asciiTheme="majorBidi" w:hAnsiTheme="majorBidi" w:cstheme="majorBidi"/>
          <w:szCs w:val="24"/>
          <w:lang w:val="en-GB" w:bidi="ar-AE"/>
        </w:rPr>
        <w:t>The male</w:t>
      </w:r>
      <w:r w:rsidRPr="00C2018E">
        <w:rPr>
          <w:rFonts w:asciiTheme="majorBidi" w:hAnsiTheme="majorBidi"/>
          <w:lang w:val="en-GB"/>
        </w:rPr>
        <w:t xml:space="preserve"> and</w:t>
      </w:r>
      <w:r w:rsidRPr="00C2018E">
        <w:rPr>
          <w:rFonts w:asciiTheme="majorBidi" w:hAnsiTheme="majorBidi"/>
        </w:rPr>
        <w:t xml:space="preserve"> female participants did not express the same viewpoints</w:t>
      </w:r>
      <w:r w:rsidR="00DB17F0" w:rsidRPr="00C2018E">
        <w:rPr>
          <w:rFonts w:asciiTheme="majorBidi" w:hAnsiTheme="majorBidi" w:cstheme="majorBidi"/>
          <w:szCs w:val="24"/>
          <w:lang w:bidi="ar-AE"/>
        </w:rPr>
        <w:t xml:space="preserve"> </w:t>
      </w:r>
      <w:r w:rsidR="00E97218" w:rsidRPr="00C2018E">
        <w:rPr>
          <w:rFonts w:asciiTheme="majorBidi" w:hAnsiTheme="majorBidi" w:cstheme="majorBidi"/>
          <w:szCs w:val="24"/>
          <w:lang w:bidi="ar-AE"/>
        </w:rPr>
        <w:t>as each other</w:t>
      </w:r>
      <w:r w:rsidR="00746F28" w:rsidRPr="00C2018E">
        <w:rPr>
          <w:rFonts w:asciiTheme="majorBidi" w:hAnsiTheme="majorBidi" w:cstheme="majorBidi"/>
          <w:szCs w:val="24"/>
          <w:lang w:bidi="ar-AE"/>
        </w:rPr>
        <w:t xml:space="preserve">. This indicates that </w:t>
      </w:r>
      <w:r w:rsidR="00E9085C" w:rsidRPr="00C2018E">
        <w:rPr>
          <w:rFonts w:asciiTheme="majorBidi" w:hAnsiTheme="majorBidi" w:cstheme="majorBidi"/>
          <w:szCs w:val="24"/>
          <w:lang w:bidi="ar-AE"/>
        </w:rPr>
        <w:t>the</w:t>
      </w:r>
      <w:r w:rsidR="0028176D" w:rsidRPr="00C2018E">
        <w:rPr>
          <w:rFonts w:asciiTheme="majorBidi" w:hAnsiTheme="majorBidi" w:cstheme="majorBidi"/>
          <w:szCs w:val="24"/>
          <w:lang w:bidi="ar-AE"/>
        </w:rPr>
        <w:t>s</w:t>
      </w:r>
      <w:r w:rsidR="00E9085C" w:rsidRPr="00C2018E">
        <w:rPr>
          <w:rFonts w:asciiTheme="majorBidi" w:hAnsiTheme="majorBidi" w:cstheme="majorBidi"/>
          <w:szCs w:val="24"/>
          <w:lang w:bidi="ar-AE"/>
        </w:rPr>
        <w:t xml:space="preserve">e </w:t>
      </w:r>
      <w:r w:rsidR="00746F28" w:rsidRPr="00C2018E">
        <w:rPr>
          <w:rFonts w:asciiTheme="majorBidi" w:hAnsiTheme="majorBidi" w:cstheme="majorBidi"/>
          <w:szCs w:val="24"/>
          <w:lang w:bidi="ar-AE"/>
        </w:rPr>
        <w:t>s</w:t>
      </w:r>
      <w:r w:rsidR="006B00A8" w:rsidRPr="00C2018E">
        <w:rPr>
          <w:rFonts w:asciiTheme="majorBidi" w:hAnsiTheme="majorBidi" w:cstheme="majorBidi"/>
          <w:szCs w:val="24"/>
          <w:lang w:bidi="ar-AE"/>
        </w:rPr>
        <w:t>tudents disagree</w:t>
      </w:r>
      <w:r w:rsidR="00E9085C" w:rsidRPr="00C2018E">
        <w:rPr>
          <w:rFonts w:asciiTheme="majorBidi" w:hAnsiTheme="majorBidi" w:cstheme="majorBidi"/>
          <w:szCs w:val="24"/>
          <w:lang w:bidi="ar-AE"/>
        </w:rPr>
        <w:t>d</w:t>
      </w:r>
      <w:r w:rsidR="006B00A8" w:rsidRPr="00C2018E">
        <w:rPr>
          <w:rFonts w:asciiTheme="majorBidi" w:hAnsiTheme="majorBidi" w:cstheme="majorBidi"/>
          <w:szCs w:val="24"/>
          <w:lang w:bidi="ar-AE"/>
        </w:rPr>
        <w:t xml:space="preserve"> in how they </w:t>
      </w:r>
      <w:r w:rsidRPr="00C2018E">
        <w:rPr>
          <w:rFonts w:asciiTheme="majorBidi" w:hAnsiTheme="majorBidi"/>
        </w:rPr>
        <w:t xml:space="preserve">perceived culture </w:t>
      </w:r>
      <w:r w:rsidR="006B00A8" w:rsidRPr="00C2018E">
        <w:rPr>
          <w:rFonts w:asciiTheme="majorBidi" w:hAnsiTheme="majorBidi" w:cstheme="majorBidi"/>
          <w:szCs w:val="24"/>
          <w:lang w:bidi="ar-AE"/>
        </w:rPr>
        <w:t>both as</w:t>
      </w:r>
      <w:r w:rsidRPr="00C2018E">
        <w:rPr>
          <w:rFonts w:asciiTheme="majorBidi" w:hAnsiTheme="majorBidi"/>
        </w:rPr>
        <w:t xml:space="preserve"> fluid </w:t>
      </w:r>
      <w:r w:rsidR="006B00A8" w:rsidRPr="00C2018E">
        <w:rPr>
          <w:rFonts w:asciiTheme="majorBidi" w:hAnsiTheme="majorBidi" w:cstheme="majorBidi"/>
          <w:szCs w:val="24"/>
          <w:lang w:bidi="ar-AE"/>
        </w:rPr>
        <w:t xml:space="preserve">and </w:t>
      </w:r>
      <w:r w:rsidRPr="00C2018E">
        <w:rPr>
          <w:rFonts w:asciiTheme="majorBidi" w:hAnsiTheme="majorBidi"/>
        </w:rPr>
        <w:t xml:space="preserve">static. In the </w:t>
      </w:r>
      <w:r w:rsidR="0028176D" w:rsidRPr="00C2018E">
        <w:rPr>
          <w:rFonts w:asciiTheme="majorBidi" w:hAnsiTheme="majorBidi" w:cstheme="majorBidi"/>
          <w:szCs w:val="24"/>
          <w:lang w:bidi="ar-AE"/>
        </w:rPr>
        <w:t xml:space="preserve">above </w:t>
      </w:r>
      <w:r w:rsidRPr="00C2018E">
        <w:rPr>
          <w:rFonts w:asciiTheme="majorBidi" w:hAnsiTheme="majorBidi"/>
        </w:rPr>
        <w:t>example</w:t>
      </w:r>
      <w:r w:rsidR="0028176D" w:rsidRPr="00C2018E">
        <w:rPr>
          <w:rFonts w:asciiTheme="majorBidi" w:hAnsiTheme="majorBidi" w:cstheme="majorBidi"/>
          <w:szCs w:val="24"/>
          <w:lang w:bidi="ar-AE"/>
        </w:rPr>
        <w:t>, t</w:t>
      </w:r>
      <w:r w:rsidR="006B00A8" w:rsidRPr="00C2018E">
        <w:rPr>
          <w:rFonts w:asciiTheme="majorBidi" w:hAnsiTheme="majorBidi" w:cstheme="majorBidi"/>
          <w:szCs w:val="24"/>
          <w:lang w:bidi="ar-AE"/>
        </w:rPr>
        <w:t>his</w:t>
      </w:r>
      <w:r w:rsidRPr="00C2018E">
        <w:rPr>
          <w:rFonts w:asciiTheme="majorBidi" w:hAnsiTheme="majorBidi" w:cstheme="majorBidi"/>
          <w:szCs w:val="24"/>
          <w:lang w:val="en-GB" w:bidi="ar-AE"/>
        </w:rPr>
        <w:t xml:space="preserve"> in Table 4.1, a</w:t>
      </w:r>
      <w:r w:rsidRPr="00C2018E">
        <w:rPr>
          <w:rFonts w:asciiTheme="majorBidi" w:hAnsiTheme="majorBidi"/>
          <w:lang w:val="en-GB"/>
        </w:rPr>
        <w:t xml:space="preserve"> male student shared the same perspective as the female students that culture is static and that </w:t>
      </w:r>
      <w:r w:rsidR="006B00A8" w:rsidRPr="00C2018E">
        <w:rPr>
          <w:rFonts w:asciiTheme="majorBidi" w:hAnsiTheme="majorBidi" w:cstheme="majorBidi"/>
          <w:szCs w:val="24"/>
          <w:lang w:bidi="ar-AE"/>
        </w:rPr>
        <w:t xml:space="preserve">the </w:t>
      </w:r>
      <w:r w:rsidRPr="00C2018E">
        <w:rPr>
          <w:rFonts w:asciiTheme="majorBidi" w:hAnsiTheme="majorBidi"/>
        </w:rPr>
        <w:t xml:space="preserve">cultural rules and norms should not change simply because they </w:t>
      </w:r>
      <w:r w:rsidR="006B00A8" w:rsidRPr="00C2018E">
        <w:rPr>
          <w:rFonts w:asciiTheme="majorBidi" w:hAnsiTheme="majorBidi" w:cstheme="majorBidi"/>
          <w:szCs w:val="24"/>
          <w:lang w:bidi="ar-AE"/>
        </w:rPr>
        <w:t xml:space="preserve">get to </w:t>
      </w:r>
      <w:r w:rsidR="00746F28" w:rsidRPr="00C2018E">
        <w:rPr>
          <w:rFonts w:asciiTheme="majorBidi" w:hAnsiTheme="majorBidi" w:cstheme="majorBidi"/>
          <w:szCs w:val="24"/>
          <w:lang w:bidi="ar-AE"/>
        </w:rPr>
        <w:t>connect</w:t>
      </w:r>
      <w:r w:rsidR="006B00A8" w:rsidRPr="00C2018E">
        <w:rPr>
          <w:rFonts w:asciiTheme="majorBidi" w:hAnsiTheme="majorBidi" w:cstheme="majorBidi"/>
          <w:szCs w:val="24"/>
          <w:lang w:bidi="ar-AE"/>
        </w:rPr>
        <w:t xml:space="preserve"> </w:t>
      </w:r>
      <w:r w:rsidR="00746F28" w:rsidRPr="00C2018E">
        <w:rPr>
          <w:rFonts w:asciiTheme="majorBidi" w:hAnsiTheme="majorBidi" w:cstheme="majorBidi"/>
          <w:szCs w:val="24"/>
          <w:lang w:bidi="ar-AE"/>
        </w:rPr>
        <w:t>and communicate</w:t>
      </w:r>
      <w:r w:rsidRPr="00C2018E">
        <w:rPr>
          <w:rFonts w:asciiTheme="majorBidi" w:hAnsiTheme="majorBidi"/>
        </w:rPr>
        <w:t xml:space="preserve"> online</w:t>
      </w:r>
      <w:r w:rsidR="006B00A8" w:rsidRPr="00C2018E">
        <w:rPr>
          <w:rFonts w:asciiTheme="majorBidi" w:hAnsiTheme="majorBidi" w:cstheme="majorBidi"/>
          <w:szCs w:val="24"/>
          <w:lang w:bidi="ar-AE"/>
        </w:rPr>
        <w:t xml:space="preserve">. </w:t>
      </w:r>
      <w:r w:rsidR="00746F28" w:rsidRPr="00C2018E">
        <w:rPr>
          <w:rFonts w:asciiTheme="majorBidi" w:hAnsiTheme="majorBidi" w:cstheme="majorBidi"/>
          <w:szCs w:val="24"/>
          <w:lang w:bidi="ar-AE"/>
        </w:rPr>
        <w:t>The</w:t>
      </w:r>
      <w:r w:rsidRPr="00C2018E">
        <w:rPr>
          <w:rFonts w:asciiTheme="majorBidi" w:hAnsiTheme="majorBidi"/>
        </w:rPr>
        <w:t xml:space="preserve"> same rules seemed to apply online</w:t>
      </w:r>
      <w:r w:rsidR="00746F28" w:rsidRPr="00C2018E">
        <w:rPr>
          <w:rFonts w:asciiTheme="majorBidi" w:hAnsiTheme="majorBidi" w:cstheme="majorBidi"/>
          <w:szCs w:val="24"/>
          <w:lang w:bidi="ar-AE"/>
        </w:rPr>
        <w:t xml:space="preserve"> too</w:t>
      </w:r>
      <w:r w:rsidRPr="00C2018E">
        <w:rPr>
          <w:rFonts w:asciiTheme="majorBidi" w:hAnsiTheme="majorBidi"/>
        </w:rPr>
        <w:t xml:space="preserve">. </w:t>
      </w:r>
      <w:r w:rsidRPr="00C2018E">
        <w:t xml:space="preserve">The </w:t>
      </w:r>
      <w:r w:rsidR="0028176D" w:rsidRPr="00C2018E">
        <w:t>students do</w:t>
      </w:r>
      <w:r w:rsidRPr="00C2018E">
        <w:t xml:space="preserve"> not seem to have homogenous views on what is culturally appropriate. </w:t>
      </w:r>
      <w:r w:rsidRPr="00C2018E">
        <w:rPr>
          <w:lang w:val="en-GB"/>
        </w:rPr>
        <w:t>Sometimes, the male participants disagreed with the female participants</w:t>
      </w:r>
      <w:r w:rsidRPr="00C2018E">
        <w:t xml:space="preserve"> on what </w:t>
      </w:r>
      <w:r w:rsidR="0028176D" w:rsidRPr="00C2018E">
        <w:t>kind</w:t>
      </w:r>
      <w:r w:rsidRPr="00C2018E">
        <w:t xml:space="preserve"> of </w:t>
      </w:r>
      <w:r w:rsidRPr="00C2018E">
        <w:rPr>
          <w:lang w:val="en-GB"/>
        </w:rPr>
        <w:t>cross-gender interactions are permissible</w:t>
      </w:r>
      <w:r w:rsidRPr="00C2018E">
        <w:t>. This suggests that</w:t>
      </w:r>
      <w:r w:rsidR="0028176D" w:rsidRPr="00C2018E">
        <w:t xml:space="preserve"> for some</w:t>
      </w:r>
      <w:r w:rsidRPr="00C2018E">
        <w:t>, there are strict rules</w:t>
      </w:r>
      <w:r w:rsidR="0028176D" w:rsidRPr="00C2018E">
        <w:t>,</w:t>
      </w:r>
      <w:r w:rsidRPr="00C2018E">
        <w:t xml:space="preserve"> for others</w:t>
      </w:r>
      <w:r w:rsidR="0028176D" w:rsidRPr="00C2018E">
        <w:t xml:space="preserve"> there are not. </w:t>
      </w:r>
      <w:r w:rsidRPr="00C2018E">
        <w:rPr>
          <w:rFonts w:asciiTheme="majorBidi" w:hAnsiTheme="majorBidi"/>
        </w:rPr>
        <w:t xml:space="preserve"> </w:t>
      </w:r>
    </w:p>
    <w:p w14:paraId="35D0800D" w14:textId="77777777" w:rsidR="00DB17F0" w:rsidRPr="00C2018E" w:rsidRDefault="00DB17F0" w:rsidP="00D8183E">
      <w:pPr>
        <w:pStyle w:val="Heading3"/>
        <w:numPr>
          <w:ilvl w:val="0"/>
          <w:numId w:val="0"/>
        </w:numPr>
        <w:ind w:left="720"/>
        <w:rPr>
          <w:rFonts w:cs="Times New Roman"/>
          <w:bCs w:val="0"/>
          <w:i/>
          <w:szCs w:val="24"/>
          <w:u w:val="single"/>
          <w:rtl/>
          <w:lang w:val="en-GB" w:bidi="ar-AE"/>
        </w:rPr>
      </w:pPr>
      <w:bookmarkStart w:id="281" w:name="_Toc479089719"/>
      <w:bookmarkStart w:id="282" w:name="_Toc479629884"/>
      <w:bookmarkStart w:id="283" w:name="_Toc532220052"/>
      <w:r w:rsidRPr="00C2018E">
        <w:rPr>
          <w:rFonts w:cs="Times New Roman"/>
          <w:bCs w:val="0"/>
          <w:i/>
          <w:szCs w:val="24"/>
          <w:u w:val="single"/>
          <w:lang w:val="en-GB"/>
        </w:rPr>
        <w:t>Discussion</w:t>
      </w:r>
      <w:bookmarkEnd w:id="281"/>
      <w:bookmarkEnd w:id="282"/>
      <w:bookmarkEnd w:id="283"/>
    </w:p>
    <w:p w14:paraId="672412FA" w14:textId="39885DD8" w:rsidR="00B53DE1" w:rsidRPr="00C2018E" w:rsidRDefault="00B53DE1" w:rsidP="00D8183E">
      <w:pPr>
        <w:ind w:left="360"/>
        <w:rPr>
          <w:rFonts w:asciiTheme="majorBidi" w:hAnsiTheme="majorBidi"/>
          <w:lang w:val="en-GB"/>
        </w:rPr>
      </w:pPr>
      <w:r w:rsidRPr="00C2018E">
        <w:rPr>
          <w:rFonts w:asciiTheme="majorBidi" w:hAnsiTheme="majorBidi"/>
        </w:rPr>
        <w:t xml:space="preserve">The above perceptions can only be understood </w:t>
      </w:r>
      <w:r w:rsidR="00DB17F0" w:rsidRPr="00C2018E">
        <w:rPr>
          <w:rFonts w:asciiTheme="majorBidi" w:hAnsiTheme="majorBidi" w:cstheme="majorBidi"/>
          <w:szCs w:val="24"/>
          <w:lang w:bidi="ar-AE"/>
        </w:rPr>
        <w:t xml:space="preserve">when we understand that </w:t>
      </w:r>
      <w:r w:rsidRPr="00C2018E">
        <w:rPr>
          <w:rFonts w:asciiTheme="majorBidi" w:hAnsiTheme="majorBidi"/>
        </w:rPr>
        <w:t xml:space="preserve">the </w:t>
      </w:r>
      <w:r w:rsidR="00DB17F0" w:rsidRPr="00C2018E">
        <w:rPr>
          <w:rFonts w:asciiTheme="majorBidi" w:hAnsiTheme="majorBidi" w:cstheme="majorBidi"/>
          <w:szCs w:val="24"/>
          <w:lang w:bidi="ar-AE"/>
        </w:rPr>
        <w:t>existing</w:t>
      </w:r>
      <w:r w:rsidRPr="00C2018E">
        <w:rPr>
          <w:rFonts w:asciiTheme="majorBidi" w:hAnsiTheme="majorBidi"/>
        </w:rPr>
        <w:t xml:space="preserve"> male</w:t>
      </w:r>
      <w:r w:rsidR="00DB17F0" w:rsidRPr="00C2018E">
        <w:rPr>
          <w:rFonts w:asciiTheme="majorBidi" w:hAnsiTheme="majorBidi" w:cstheme="majorBidi"/>
          <w:szCs w:val="24"/>
          <w:lang w:bidi="ar-AE"/>
        </w:rPr>
        <w:t>-</w:t>
      </w:r>
      <w:r w:rsidRPr="00C2018E">
        <w:rPr>
          <w:rFonts w:asciiTheme="majorBidi" w:hAnsiTheme="majorBidi"/>
        </w:rPr>
        <w:t xml:space="preserve">female interactions </w:t>
      </w:r>
      <w:r w:rsidR="00DB17F0" w:rsidRPr="00C2018E">
        <w:rPr>
          <w:rFonts w:asciiTheme="majorBidi" w:hAnsiTheme="majorBidi" w:cstheme="majorBidi"/>
          <w:szCs w:val="24"/>
          <w:lang w:bidi="ar-AE"/>
        </w:rPr>
        <w:t>in Oman</w:t>
      </w:r>
      <w:r w:rsidRPr="00C2018E">
        <w:rPr>
          <w:rFonts w:asciiTheme="majorBidi" w:hAnsiTheme="majorBidi"/>
        </w:rPr>
        <w:t xml:space="preserve"> are limited </w:t>
      </w:r>
      <w:r w:rsidR="00DB17F0" w:rsidRPr="00C2018E">
        <w:rPr>
          <w:rFonts w:asciiTheme="majorBidi" w:hAnsiTheme="majorBidi" w:cstheme="majorBidi"/>
          <w:szCs w:val="24"/>
          <w:lang w:bidi="ar-AE"/>
        </w:rPr>
        <w:t>only inside</w:t>
      </w:r>
      <w:r w:rsidRPr="00C2018E">
        <w:rPr>
          <w:rFonts w:asciiTheme="majorBidi" w:hAnsiTheme="majorBidi"/>
          <w:lang w:val="en-GB"/>
        </w:rPr>
        <w:t xml:space="preserve"> universities and workplaces. </w:t>
      </w:r>
      <w:r w:rsidRPr="00C2018E">
        <w:rPr>
          <w:rFonts w:asciiTheme="majorBidi" w:hAnsiTheme="majorBidi" w:cstheme="majorBidi"/>
          <w:szCs w:val="24"/>
          <w:lang w:val="en-GB" w:bidi="ar-AE"/>
        </w:rPr>
        <w:t>Informal meetings</w:t>
      </w:r>
      <w:r w:rsidRPr="00C2018E">
        <w:rPr>
          <w:rFonts w:asciiTheme="majorBidi" w:hAnsiTheme="majorBidi"/>
          <w:lang w:val="en-GB"/>
        </w:rPr>
        <w:t xml:space="preserve"> outside these two contexts </w:t>
      </w:r>
      <w:r w:rsidRPr="00C2018E">
        <w:rPr>
          <w:rFonts w:asciiTheme="majorBidi" w:hAnsiTheme="majorBidi" w:cstheme="majorBidi"/>
          <w:szCs w:val="24"/>
          <w:lang w:val="en-GB" w:bidi="ar-AE"/>
        </w:rPr>
        <w:t>are rare</w:t>
      </w:r>
      <w:r w:rsidRPr="00C2018E">
        <w:rPr>
          <w:rFonts w:asciiTheme="majorBidi" w:hAnsiTheme="majorBidi"/>
          <w:lang w:val="en-GB"/>
        </w:rPr>
        <w:t xml:space="preserve"> and </w:t>
      </w:r>
      <w:r w:rsidRPr="00C2018E">
        <w:rPr>
          <w:rFonts w:asciiTheme="majorBidi" w:hAnsiTheme="majorBidi" w:cstheme="majorBidi"/>
          <w:szCs w:val="24"/>
          <w:lang w:val="en-GB" w:bidi="ar-AE"/>
        </w:rPr>
        <w:t>are</w:t>
      </w:r>
      <w:r w:rsidRPr="00C2018E">
        <w:rPr>
          <w:rFonts w:asciiTheme="majorBidi" w:hAnsiTheme="majorBidi"/>
          <w:lang w:val="en-GB"/>
        </w:rPr>
        <w:t xml:space="preserve"> neither socially nor culturally acceptable (Badawi, 1979). </w:t>
      </w:r>
    </w:p>
    <w:p w14:paraId="6DF8E034" w14:textId="16CC96F9"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Unlike Saudi Arabia, </w:t>
      </w:r>
      <w:r w:rsidRPr="00C2018E">
        <w:rPr>
          <w:rFonts w:asciiTheme="majorBidi" w:hAnsiTheme="majorBidi" w:cstheme="majorBidi"/>
          <w:szCs w:val="24"/>
          <w:lang w:val="en-GB" w:bidi="ar-AE"/>
        </w:rPr>
        <w:t>Oman does</w:t>
      </w:r>
      <w:r w:rsidRPr="00C2018E">
        <w:rPr>
          <w:rFonts w:asciiTheme="majorBidi" w:hAnsiTheme="majorBidi"/>
          <w:lang w:val="en-GB"/>
        </w:rPr>
        <w:t xml:space="preserve"> not </w:t>
      </w:r>
      <w:r w:rsidRPr="00C2018E">
        <w:rPr>
          <w:rFonts w:asciiTheme="majorBidi" w:hAnsiTheme="majorBidi" w:cstheme="majorBidi"/>
          <w:szCs w:val="24"/>
          <w:lang w:val="en-GB" w:bidi="ar-AE"/>
        </w:rPr>
        <w:t xml:space="preserve">have </w:t>
      </w:r>
      <w:r w:rsidRPr="00C2018E">
        <w:rPr>
          <w:rFonts w:asciiTheme="majorBidi" w:hAnsiTheme="majorBidi"/>
          <w:lang w:val="en-GB"/>
        </w:rPr>
        <w:t xml:space="preserve">complete </w:t>
      </w:r>
      <w:r w:rsidRPr="00C2018E">
        <w:rPr>
          <w:rFonts w:asciiTheme="majorBidi" w:hAnsiTheme="majorBidi" w:cstheme="majorBidi"/>
          <w:szCs w:val="24"/>
          <w:lang w:val="en-GB" w:bidi="ar-AE"/>
        </w:rPr>
        <w:t xml:space="preserve">gender </w:t>
      </w:r>
      <w:r w:rsidRPr="00C2018E">
        <w:rPr>
          <w:rFonts w:asciiTheme="majorBidi" w:hAnsiTheme="majorBidi"/>
          <w:lang w:val="en-GB"/>
        </w:rPr>
        <w:t>segregation</w:t>
      </w:r>
      <w:r w:rsidRPr="00C2018E">
        <w:rPr>
          <w:rFonts w:asciiTheme="majorBidi" w:hAnsiTheme="majorBidi" w:cstheme="majorBidi"/>
          <w:szCs w:val="24"/>
          <w:lang w:val="en-GB" w:bidi="ar-AE"/>
        </w:rPr>
        <w:t>,</w:t>
      </w:r>
      <w:r w:rsidRPr="00C2018E">
        <w:rPr>
          <w:rFonts w:asciiTheme="majorBidi" w:hAnsiTheme="majorBidi"/>
          <w:lang w:val="en-GB"/>
        </w:rPr>
        <w:t xml:space="preserve"> except from </w:t>
      </w:r>
      <w:r w:rsidRPr="00C2018E">
        <w:rPr>
          <w:rFonts w:asciiTheme="majorBidi" w:hAnsiTheme="majorBidi" w:cstheme="majorBidi"/>
          <w:szCs w:val="24"/>
          <w:lang w:val="en-GB" w:bidi="ar-AE"/>
        </w:rPr>
        <w:t xml:space="preserve">fifth </w:t>
      </w:r>
      <w:r w:rsidRPr="00C2018E">
        <w:rPr>
          <w:rFonts w:asciiTheme="majorBidi" w:hAnsiTheme="majorBidi"/>
          <w:lang w:val="en-GB"/>
        </w:rPr>
        <w:t xml:space="preserve">grade </w:t>
      </w:r>
      <w:r w:rsidRPr="00C2018E">
        <w:rPr>
          <w:rFonts w:asciiTheme="majorBidi" w:hAnsiTheme="majorBidi" w:cstheme="majorBidi"/>
          <w:szCs w:val="24"/>
          <w:lang w:val="en-GB" w:bidi="ar-AE"/>
        </w:rPr>
        <w:t>through</w:t>
      </w:r>
      <w:r w:rsidRPr="00C2018E">
        <w:rPr>
          <w:rFonts w:asciiTheme="majorBidi" w:hAnsiTheme="majorBidi"/>
          <w:lang w:val="en-GB"/>
        </w:rPr>
        <w:t xml:space="preserve"> the end of high school. </w:t>
      </w:r>
      <w:r w:rsidRPr="00C2018E">
        <w:rPr>
          <w:rFonts w:asciiTheme="majorBidi" w:hAnsiTheme="majorBidi" w:cstheme="majorBidi"/>
          <w:szCs w:val="24"/>
          <w:lang w:val="en-GB" w:bidi="ar-AE"/>
        </w:rPr>
        <w:t>In Oman, people of each gender</w:t>
      </w:r>
      <w:r w:rsidRPr="00C2018E">
        <w:rPr>
          <w:rFonts w:asciiTheme="majorBidi" w:hAnsiTheme="majorBidi"/>
          <w:lang w:val="en-GB"/>
        </w:rPr>
        <w:t xml:space="preserve"> </w:t>
      </w:r>
      <w:r w:rsidRPr="00C2018E">
        <w:rPr>
          <w:rFonts w:asciiTheme="majorBidi" w:hAnsiTheme="majorBidi"/>
          <w:lang w:val="en-GB"/>
        </w:rPr>
        <w:lastRenderedPageBreak/>
        <w:t xml:space="preserve">study together from first grade </w:t>
      </w:r>
      <w:r w:rsidRPr="00C2018E">
        <w:rPr>
          <w:rFonts w:asciiTheme="majorBidi" w:hAnsiTheme="majorBidi" w:cstheme="majorBidi"/>
          <w:szCs w:val="24"/>
          <w:lang w:val="en-GB" w:bidi="ar-AE"/>
        </w:rPr>
        <w:t>through</w:t>
      </w:r>
      <w:r w:rsidRPr="00C2018E">
        <w:rPr>
          <w:rFonts w:asciiTheme="majorBidi" w:hAnsiTheme="majorBidi"/>
          <w:lang w:val="en-GB"/>
        </w:rPr>
        <w:t xml:space="preserve"> fourth grade </w:t>
      </w:r>
      <w:r w:rsidRPr="00C2018E">
        <w:rPr>
          <w:rFonts w:asciiTheme="majorBidi" w:hAnsiTheme="majorBidi" w:cstheme="majorBidi"/>
          <w:szCs w:val="24"/>
          <w:lang w:val="en-GB" w:bidi="ar-AE"/>
        </w:rPr>
        <w:t>but do not do so</w:t>
      </w:r>
      <w:r w:rsidRPr="00C2018E">
        <w:rPr>
          <w:rFonts w:asciiTheme="majorBidi" w:hAnsiTheme="majorBidi"/>
          <w:lang w:val="en-GB"/>
        </w:rPr>
        <w:t xml:space="preserve"> again </w:t>
      </w:r>
      <w:r w:rsidRPr="00C2018E">
        <w:rPr>
          <w:rFonts w:asciiTheme="majorBidi" w:hAnsiTheme="majorBidi" w:cstheme="majorBidi"/>
          <w:szCs w:val="24"/>
          <w:lang w:val="en-GB" w:bidi="ar-AE"/>
        </w:rPr>
        <w:t>until</w:t>
      </w:r>
      <w:r w:rsidRPr="00C2018E">
        <w:rPr>
          <w:rFonts w:asciiTheme="majorBidi" w:hAnsiTheme="majorBidi"/>
          <w:lang w:val="en-GB"/>
        </w:rPr>
        <w:t xml:space="preserve"> university. </w:t>
      </w:r>
      <w:r w:rsidRPr="00C2018E">
        <w:rPr>
          <w:rFonts w:asciiTheme="majorBidi" w:hAnsiTheme="majorBidi" w:cstheme="majorBidi"/>
          <w:szCs w:val="24"/>
          <w:lang w:val="en-GB" w:bidi="ar-AE"/>
        </w:rPr>
        <w:t xml:space="preserve">People of each genders </w:t>
      </w:r>
      <w:r w:rsidRPr="00C2018E">
        <w:rPr>
          <w:rFonts w:asciiTheme="majorBidi" w:hAnsiTheme="majorBidi"/>
          <w:lang w:val="en-GB"/>
        </w:rPr>
        <w:t xml:space="preserve">also work together in the same </w:t>
      </w:r>
      <w:r w:rsidRPr="00C2018E">
        <w:rPr>
          <w:rFonts w:asciiTheme="majorBidi" w:hAnsiTheme="majorBidi" w:cstheme="majorBidi"/>
          <w:szCs w:val="24"/>
          <w:lang w:val="en-GB" w:bidi="ar-AE"/>
        </w:rPr>
        <w:t>workplaces</w:t>
      </w:r>
      <w:r w:rsidRPr="00C2018E">
        <w:rPr>
          <w:rFonts w:asciiTheme="majorBidi" w:hAnsiTheme="majorBidi"/>
          <w:lang w:val="en-GB"/>
        </w:rPr>
        <w:t xml:space="preserve">. Unlike other countries that practice </w:t>
      </w:r>
      <w:r w:rsidRPr="00C2018E">
        <w:rPr>
          <w:rFonts w:asciiTheme="majorBidi" w:hAnsiTheme="majorBidi" w:cstheme="majorBidi"/>
          <w:szCs w:val="24"/>
          <w:lang w:val="en-GB" w:bidi="ar-AE"/>
        </w:rPr>
        <w:t xml:space="preserve">gender </w:t>
      </w:r>
      <w:r w:rsidRPr="00C2018E">
        <w:rPr>
          <w:rFonts w:asciiTheme="majorBidi" w:hAnsiTheme="majorBidi"/>
          <w:lang w:val="en-GB"/>
        </w:rPr>
        <w:t xml:space="preserve">segregation, </w:t>
      </w:r>
      <w:r w:rsidRPr="00C2018E">
        <w:rPr>
          <w:rFonts w:asciiTheme="majorBidi" w:hAnsiTheme="majorBidi" w:cstheme="majorBidi"/>
          <w:szCs w:val="24"/>
          <w:lang w:val="en-GB" w:bidi="ar-AE"/>
        </w:rPr>
        <w:t>Oman has</w:t>
      </w:r>
      <w:r w:rsidRPr="00C2018E">
        <w:rPr>
          <w:rFonts w:asciiTheme="majorBidi" w:hAnsiTheme="majorBidi"/>
          <w:lang w:val="en-GB"/>
        </w:rPr>
        <w:t xml:space="preserve"> no legal </w:t>
      </w:r>
      <w:r w:rsidRPr="00C2018E">
        <w:rPr>
          <w:rFonts w:asciiTheme="majorBidi" w:hAnsiTheme="majorBidi" w:cstheme="majorBidi"/>
          <w:szCs w:val="24"/>
          <w:lang w:val="en-GB" w:bidi="ar-AE"/>
        </w:rPr>
        <w:t>requirement to separate men and women or to limit</w:t>
      </w:r>
      <w:r w:rsidRPr="00C2018E">
        <w:rPr>
          <w:rFonts w:asciiTheme="majorBidi" w:hAnsiTheme="majorBidi"/>
          <w:lang w:val="en-GB"/>
        </w:rPr>
        <w:t xml:space="preserve"> public interaction between </w:t>
      </w:r>
      <w:r w:rsidRPr="00C2018E">
        <w:rPr>
          <w:rFonts w:asciiTheme="majorBidi" w:hAnsiTheme="majorBidi" w:cstheme="majorBidi"/>
          <w:szCs w:val="24"/>
          <w:lang w:val="en-GB" w:bidi="ar-AE"/>
        </w:rPr>
        <w:t>the genders</w:t>
      </w:r>
      <w:r w:rsidRPr="00C2018E">
        <w:rPr>
          <w:rFonts w:asciiTheme="majorBidi" w:hAnsiTheme="majorBidi"/>
          <w:lang w:val="en-GB"/>
        </w:rPr>
        <w:t>. Donn</w:t>
      </w:r>
      <w:r w:rsidRPr="00C2018E">
        <w:rPr>
          <w:rFonts w:asciiTheme="majorBidi" w:eastAsia="Times New Roman" w:hAnsiTheme="majorBidi" w:cstheme="majorBidi"/>
          <w:bCs/>
          <w:szCs w:val="24"/>
          <w:lang w:val="en-GB"/>
        </w:rPr>
        <w:t xml:space="preserve"> and</w:t>
      </w:r>
      <w:r w:rsidRPr="00C2018E">
        <w:rPr>
          <w:rFonts w:asciiTheme="majorBidi" w:hAnsiTheme="majorBidi"/>
          <w:lang w:val="en-GB"/>
        </w:rPr>
        <w:t xml:space="preserve"> Issan (2007) stated that Omani women are not confined to their own </w:t>
      </w:r>
      <w:r w:rsidRPr="00C2018E">
        <w:rPr>
          <w:rFonts w:asciiTheme="majorBidi" w:hAnsiTheme="majorBidi" w:cstheme="majorBidi"/>
          <w:szCs w:val="24"/>
          <w:lang w:val="en-GB" w:bidi="ar-AE"/>
        </w:rPr>
        <w:t>gender</w:t>
      </w:r>
      <w:r w:rsidRPr="00C2018E">
        <w:rPr>
          <w:rFonts w:asciiTheme="majorBidi" w:hAnsiTheme="majorBidi"/>
          <w:lang w:val="en-GB"/>
        </w:rPr>
        <w:t xml:space="preserve"> and </w:t>
      </w:r>
      <w:r w:rsidRPr="00C2018E">
        <w:rPr>
          <w:rFonts w:asciiTheme="majorBidi" w:hAnsiTheme="majorBidi" w:cstheme="majorBidi"/>
          <w:szCs w:val="24"/>
          <w:lang w:val="en-GB" w:bidi="ar-AE"/>
        </w:rPr>
        <w:t xml:space="preserve">noted that </w:t>
      </w:r>
      <w:r w:rsidRPr="00C2018E">
        <w:rPr>
          <w:rFonts w:asciiTheme="majorBidi" w:hAnsiTheme="majorBidi"/>
          <w:lang w:val="en-GB"/>
        </w:rPr>
        <w:t xml:space="preserve">interaction between the </w:t>
      </w:r>
      <w:r w:rsidRPr="00C2018E">
        <w:rPr>
          <w:rFonts w:asciiTheme="majorBidi" w:hAnsiTheme="majorBidi" w:cstheme="majorBidi"/>
          <w:szCs w:val="24"/>
          <w:lang w:val="en-GB" w:bidi="ar-AE"/>
        </w:rPr>
        <w:t>genders</w:t>
      </w:r>
      <w:r w:rsidRPr="00C2018E">
        <w:rPr>
          <w:rFonts w:asciiTheme="majorBidi" w:hAnsiTheme="majorBidi"/>
          <w:lang w:val="en-GB"/>
        </w:rPr>
        <w:t xml:space="preserve"> is allowed in Oman</w:t>
      </w:r>
      <w:r w:rsidRPr="00C2018E">
        <w:rPr>
          <w:rFonts w:asciiTheme="majorBidi" w:hAnsiTheme="majorBidi" w:cstheme="majorBidi"/>
          <w:szCs w:val="24"/>
          <w:lang w:val="en-GB" w:bidi="ar-AE"/>
        </w:rPr>
        <w:t>, as</w:t>
      </w:r>
      <w:r w:rsidRPr="00C2018E">
        <w:rPr>
          <w:rFonts w:asciiTheme="majorBidi" w:hAnsiTheme="majorBidi"/>
          <w:lang w:val="en-GB"/>
        </w:rPr>
        <w:t xml:space="preserve"> segregation is not </w:t>
      </w:r>
      <w:r w:rsidRPr="00C2018E">
        <w:rPr>
          <w:rFonts w:asciiTheme="majorBidi" w:hAnsiTheme="majorBidi" w:cstheme="majorBidi"/>
          <w:szCs w:val="24"/>
          <w:lang w:val="en-GB" w:bidi="ar-AE"/>
        </w:rPr>
        <w:t>legally required; however, this study’s results suggest</w:t>
      </w:r>
      <w:r w:rsidRPr="00C2018E">
        <w:rPr>
          <w:rFonts w:asciiTheme="majorBidi" w:hAnsiTheme="majorBidi"/>
          <w:lang w:val="en-GB"/>
        </w:rPr>
        <w:t xml:space="preserve"> that cultural and traditional norms play an important role in shaping </w:t>
      </w:r>
      <w:r w:rsidRPr="00C2018E">
        <w:rPr>
          <w:rFonts w:asciiTheme="majorBidi" w:hAnsiTheme="majorBidi" w:cstheme="majorBidi"/>
          <w:szCs w:val="24"/>
          <w:lang w:val="en-GB" w:bidi="ar-AE"/>
        </w:rPr>
        <w:t xml:space="preserve">perceptions of </w:t>
      </w:r>
      <w:r w:rsidRPr="00C2018E">
        <w:rPr>
          <w:rFonts w:asciiTheme="majorBidi" w:hAnsiTheme="majorBidi"/>
          <w:lang w:val="en-GB"/>
        </w:rPr>
        <w:t>mixed</w:t>
      </w:r>
      <w:r w:rsidRPr="00C2018E">
        <w:rPr>
          <w:rFonts w:asciiTheme="majorBidi" w:hAnsiTheme="majorBidi" w:cstheme="majorBidi"/>
          <w:szCs w:val="24"/>
          <w:lang w:val="en-GB" w:bidi="ar-AE"/>
        </w:rPr>
        <w:t>-gender</w:t>
      </w:r>
      <w:r w:rsidRPr="00C2018E">
        <w:rPr>
          <w:rFonts w:asciiTheme="majorBidi" w:hAnsiTheme="majorBidi"/>
          <w:lang w:val="en-GB"/>
        </w:rPr>
        <w:t xml:space="preserve"> interactions</w:t>
      </w:r>
      <w:r w:rsidRPr="00C2018E">
        <w:rPr>
          <w:rFonts w:asciiTheme="majorBidi" w:hAnsiTheme="majorBidi" w:cstheme="majorBidi"/>
          <w:szCs w:val="24"/>
          <w:lang w:val="en-GB" w:bidi="ar-AE"/>
        </w:rPr>
        <w:t>. Also according</w:t>
      </w:r>
      <w:r w:rsidRPr="00C2018E">
        <w:rPr>
          <w:rFonts w:asciiTheme="majorBidi" w:hAnsiTheme="majorBidi"/>
          <w:lang w:val="en-GB"/>
        </w:rPr>
        <w:t xml:space="preserve"> to Donn</w:t>
      </w:r>
      <w:r w:rsidRPr="00C2018E">
        <w:rPr>
          <w:rFonts w:asciiTheme="majorBidi" w:eastAsia="Times New Roman" w:hAnsiTheme="majorBidi" w:cstheme="majorBidi"/>
          <w:bCs/>
          <w:szCs w:val="24"/>
          <w:lang w:val="en-GB"/>
        </w:rPr>
        <w:t xml:space="preserve"> and</w:t>
      </w:r>
      <w:r w:rsidRPr="00C2018E">
        <w:rPr>
          <w:rFonts w:asciiTheme="majorBidi" w:hAnsiTheme="majorBidi"/>
          <w:lang w:val="en-GB"/>
        </w:rPr>
        <w:t xml:space="preserve"> Issan, formal interactions between the </w:t>
      </w:r>
      <w:r w:rsidRPr="00C2018E">
        <w:rPr>
          <w:rFonts w:asciiTheme="majorBidi" w:hAnsiTheme="majorBidi" w:cstheme="majorBidi"/>
          <w:szCs w:val="24"/>
          <w:lang w:val="en-GB" w:bidi="ar-AE"/>
        </w:rPr>
        <w:t>genders</w:t>
      </w:r>
      <w:r w:rsidRPr="00C2018E">
        <w:rPr>
          <w:rFonts w:asciiTheme="majorBidi" w:hAnsiTheme="majorBidi"/>
          <w:lang w:val="en-GB"/>
        </w:rPr>
        <w:t xml:space="preserve"> are acceptable</w:t>
      </w:r>
      <w:r w:rsidRPr="00C2018E">
        <w:rPr>
          <w:rFonts w:asciiTheme="majorBidi" w:hAnsiTheme="majorBidi" w:cstheme="majorBidi"/>
          <w:szCs w:val="24"/>
          <w:lang w:val="en-GB" w:bidi="ar-AE"/>
        </w:rPr>
        <w:t>,</w:t>
      </w:r>
      <w:r w:rsidRPr="00C2018E">
        <w:rPr>
          <w:rFonts w:asciiTheme="majorBidi" w:hAnsiTheme="majorBidi"/>
          <w:lang w:val="en-GB"/>
        </w:rPr>
        <w:t xml:space="preserve"> and cooperation is </w:t>
      </w:r>
      <w:r w:rsidRPr="00C2018E">
        <w:rPr>
          <w:rFonts w:asciiTheme="majorBidi" w:hAnsiTheme="majorBidi" w:cstheme="majorBidi"/>
          <w:szCs w:val="24"/>
          <w:lang w:val="en-GB" w:bidi="ar-AE"/>
        </w:rPr>
        <w:t xml:space="preserve">even </w:t>
      </w:r>
      <w:r w:rsidRPr="00C2018E">
        <w:rPr>
          <w:rFonts w:asciiTheme="majorBidi" w:hAnsiTheme="majorBidi"/>
          <w:lang w:val="en-GB"/>
        </w:rPr>
        <w:t xml:space="preserve">encouraged within </w:t>
      </w:r>
      <w:r w:rsidRPr="00C2018E">
        <w:rPr>
          <w:rFonts w:asciiTheme="majorBidi" w:hAnsiTheme="majorBidi" w:cstheme="majorBidi"/>
          <w:szCs w:val="24"/>
          <w:lang w:val="en-GB" w:bidi="ar-AE"/>
        </w:rPr>
        <w:t>formal</w:t>
      </w:r>
      <w:r w:rsidRPr="00C2018E">
        <w:rPr>
          <w:rFonts w:asciiTheme="majorBidi" w:hAnsiTheme="majorBidi"/>
          <w:lang w:val="en-GB"/>
        </w:rPr>
        <w:t xml:space="preserve"> institutions. However, informal interactions are not </w:t>
      </w:r>
      <w:r w:rsidRPr="00C2018E">
        <w:rPr>
          <w:rFonts w:asciiTheme="majorBidi" w:hAnsiTheme="majorBidi" w:cstheme="majorBidi"/>
          <w:szCs w:val="24"/>
          <w:lang w:val="en-GB" w:bidi="ar-AE"/>
        </w:rPr>
        <w:t>socially acceptable.</w:t>
      </w:r>
      <w:r w:rsidRPr="00C2018E">
        <w:rPr>
          <w:rFonts w:asciiTheme="majorBidi" w:hAnsiTheme="majorBidi"/>
          <w:lang w:val="en-GB"/>
        </w:rPr>
        <w:t xml:space="preserve"> Under this cultural paradigm, there </w:t>
      </w:r>
      <w:r w:rsidRPr="00C2018E">
        <w:rPr>
          <w:rFonts w:asciiTheme="majorBidi" w:hAnsiTheme="majorBidi" w:cstheme="majorBidi"/>
          <w:szCs w:val="24"/>
          <w:lang w:val="en-GB" w:bidi="ar-AE"/>
        </w:rPr>
        <w:t>are</w:t>
      </w:r>
      <w:r w:rsidRPr="00C2018E">
        <w:rPr>
          <w:rFonts w:asciiTheme="majorBidi" w:hAnsiTheme="majorBidi"/>
          <w:lang w:val="en-GB"/>
        </w:rPr>
        <w:t xml:space="preserve"> still </w:t>
      </w:r>
      <w:r w:rsidRPr="00C2018E">
        <w:rPr>
          <w:rFonts w:asciiTheme="majorBidi" w:hAnsiTheme="majorBidi" w:cstheme="majorBidi"/>
          <w:szCs w:val="24"/>
          <w:lang w:val="en-GB" w:bidi="ar-AE"/>
        </w:rPr>
        <w:t>few opportunities</w:t>
      </w:r>
      <w:r w:rsidRPr="00C2018E">
        <w:rPr>
          <w:rFonts w:asciiTheme="majorBidi" w:hAnsiTheme="majorBidi"/>
          <w:lang w:val="en-GB"/>
        </w:rPr>
        <w:t xml:space="preserve"> for Omani </w:t>
      </w:r>
      <w:r w:rsidRPr="00C2018E">
        <w:rPr>
          <w:rFonts w:asciiTheme="majorBidi" w:hAnsiTheme="majorBidi" w:cstheme="majorBidi"/>
          <w:szCs w:val="24"/>
          <w:lang w:val="en-GB" w:bidi="ar-AE"/>
        </w:rPr>
        <w:t>men</w:t>
      </w:r>
      <w:r w:rsidRPr="00C2018E">
        <w:rPr>
          <w:rFonts w:asciiTheme="majorBidi" w:hAnsiTheme="majorBidi"/>
          <w:lang w:val="en-GB"/>
        </w:rPr>
        <w:t xml:space="preserve"> and </w:t>
      </w:r>
      <w:r w:rsidRPr="00C2018E">
        <w:rPr>
          <w:rFonts w:asciiTheme="majorBidi" w:hAnsiTheme="majorBidi" w:cstheme="majorBidi"/>
          <w:szCs w:val="24"/>
          <w:lang w:val="en-GB" w:bidi="ar-AE"/>
        </w:rPr>
        <w:t>women</w:t>
      </w:r>
      <w:r w:rsidRPr="00C2018E">
        <w:rPr>
          <w:rFonts w:asciiTheme="majorBidi" w:hAnsiTheme="majorBidi"/>
          <w:lang w:val="en-GB"/>
        </w:rPr>
        <w:t xml:space="preserve"> to meet outside </w:t>
      </w:r>
      <w:r w:rsidRPr="00C2018E">
        <w:rPr>
          <w:rFonts w:asciiTheme="majorBidi" w:hAnsiTheme="majorBidi" w:cstheme="majorBidi"/>
          <w:szCs w:val="24"/>
          <w:lang w:val="en-GB" w:bidi="ar-AE"/>
        </w:rPr>
        <w:t xml:space="preserve">of </w:t>
      </w:r>
      <w:r w:rsidRPr="00C2018E">
        <w:rPr>
          <w:rFonts w:asciiTheme="majorBidi" w:hAnsiTheme="majorBidi"/>
          <w:lang w:val="en-GB"/>
        </w:rPr>
        <w:t>universities and workplaces</w:t>
      </w:r>
      <w:r w:rsidRPr="00C2018E">
        <w:rPr>
          <w:rFonts w:asciiTheme="majorBidi" w:hAnsiTheme="majorBidi" w:cstheme="majorBidi"/>
          <w:szCs w:val="24"/>
          <w:lang w:val="en-GB" w:bidi="ar-AE"/>
        </w:rPr>
        <w:t>, where</w:t>
      </w:r>
      <w:r w:rsidRPr="00C2018E">
        <w:rPr>
          <w:rFonts w:asciiTheme="majorBidi" w:hAnsiTheme="majorBidi"/>
          <w:lang w:val="en-GB"/>
        </w:rPr>
        <w:t xml:space="preserve"> the dominant social norms dictate formal interactions. Generally speaking, young Omani women do not communicate freely or informally with men in public. This means that online interactions between the </w:t>
      </w:r>
      <w:r w:rsidRPr="00C2018E">
        <w:rPr>
          <w:rFonts w:asciiTheme="majorBidi" w:hAnsiTheme="majorBidi" w:cstheme="majorBidi"/>
          <w:szCs w:val="24"/>
          <w:lang w:val="en-GB" w:bidi="ar-AE"/>
        </w:rPr>
        <w:t>genders can</w:t>
      </w:r>
      <w:r w:rsidRPr="00C2018E">
        <w:rPr>
          <w:rFonts w:asciiTheme="majorBidi" w:hAnsiTheme="majorBidi"/>
          <w:lang w:val="en-GB"/>
        </w:rPr>
        <w:t xml:space="preserve"> be considered </w:t>
      </w:r>
      <w:r w:rsidRPr="00C2018E">
        <w:rPr>
          <w:rFonts w:asciiTheme="majorBidi" w:hAnsiTheme="majorBidi" w:cstheme="majorBidi"/>
          <w:szCs w:val="24"/>
          <w:lang w:val="en-GB" w:bidi="ar-AE"/>
        </w:rPr>
        <w:t>breaks from social</w:t>
      </w:r>
      <w:r w:rsidRPr="00C2018E">
        <w:rPr>
          <w:rFonts w:asciiTheme="majorBidi" w:hAnsiTheme="majorBidi"/>
          <w:lang w:val="en-GB"/>
        </w:rPr>
        <w:t xml:space="preserve"> convention.</w:t>
      </w:r>
    </w:p>
    <w:p w14:paraId="7FBE0D7E" w14:textId="0AD3D95B"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This study’s</w:t>
      </w:r>
      <w:r w:rsidRPr="00C2018E">
        <w:rPr>
          <w:rFonts w:asciiTheme="majorBidi" w:hAnsiTheme="majorBidi"/>
          <w:lang w:val="en-GB"/>
        </w:rPr>
        <w:t xml:space="preserve"> participants were in their first year of university. They </w:t>
      </w:r>
      <w:r w:rsidRPr="00C2018E">
        <w:rPr>
          <w:rFonts w:asciiTheme="majorBidi" w:hAnsiTheme="majorBidi" w:cstheme="majorBidi"/>
          <w:szCs w:val="24"/>
          <w:lang w:val="en-GB" w:bidi="ar-AE"/>
        </w:rPr>
        <w:t>previously</w:t>
      </w:r>
      <w:r w:rsidRPr="00C2018E">
        <w:rPr>
          <w:rFonts w:asciiTheme="majorBidi" w:hAnsiTheme="majorBidi"/>
          <w:lang w:val="en-GB"/>
        </w:rPr>
        <w:t xml:space="preserve"> studied with </w:t>
      </w:r>
      <w:r w:rsidRPr="00C2018E">
        <w:rPr>
          <w:rFonts w:asciiTheme="majorBidi" w:hAnsiTheme="majorBidi" w:cstheme="majorBidi"/>
          <w:szCs w:val="24"/>
          <w:lang w:val="en-GB" w:bidi="ar-AE"/>
        </w:rPr>
        <w:t xml:space="preserve">members of </w:t>
      </w:r>
      <w:r w:rsidRPr="00C2018E">
        <w:rPr>
          <w:rFonts w:asciiTheme="majorBidi" w:hAnsiTheme="majorBidi"/>
          <w:lang w:val="en-GB"/>
        </w:rPr>
        <w:t xml:space="preserve">the same </w:t>
      </w:r>
      <w:r w:rsidRPr="00C2018E">
        <w:rPr>
          <w:rFonts w:asciiTheme="majorBidi" w:hAnsiTheme="majorBidi" w:cstheme="majorBidi"/>
          <w:szCs w:val="24"/>
          <w:lang w:val="en-GB" w:bidi="ar-AE"/>
        </w:rPr>
        <w:t>gender</w:t>
      </w:r>
      <w:r w:rsidRPr="00C2018E">
        <w:rPr>
          <w:rFonts w:asciiTheme="majorBidi" w:hAnsiTheme="majorBidi"/>
          <w:lang w:val="en-GB"/>
        </w:rPr>
        <w:t xml:space="preserve"> from </w:t>
      </w:r>
      <w:r w:rsidRPr="00C2018E">
        <w:rPr>
          <w:rFonts w:asciiTheme="majorBidi" w:hAnsiTheme="majorBidi" w:cstheme="majorBidi"/>
          <w:szCs w:val="24"/>
          <w:lang w:val="en-GB" w:bidi="ar-AE"/>
        </w:rPr>
        <w:t xml:space="preserve">fifth </w:t>
      </w:r>
      <w:r w:rsidRPr="00C2018E">
        <w:rPr>
          <w:rFonts w:asciiTheme="majorBidi" w:hAnsiTheme="majorBidi"/>
          <w:lang w:val="en-GB"/>
        </w:rPr>
        <w:t xml:space="preserve">grade </w:t>
      </w:r>
      <w:r w:rsidRPr="00C2018E">
        <w:rPr>
          <w:rFonts w:asciiTheme="majorBidi" w:hAnsiTheme="majorBidi" w:cstheme="majorBidi"/>
          <w:szCs w:val="24"/>
          <w:lang w:val="en-GB" w:bidi="ar-AE"/>
        </w:rPr>
        <w:t>through</w:t>
      </w:r>
      <w:r w:rsidRPr="00C2018E">
        <w:rPr>
          <w:rFonts w:asciiTheme="majorBidi" w:hAnsiTheme="majorBidi"/>
          <w:lang w:val="en-GB"/>
        </w:rPr>
        <w:t xml:space="preserve"> the end of high school. At the time of </w:t>
      </w:r>
      <w:r w:rsidRPr="00C2018E">
        <w:rPr>
          <w:rFonts w:asciiTheme="majorBidi" w:hAnsiTheme="majorBidi" w:cstheme="majorBidi"/>
          <w:szCs w:val="24"/>
          <w:lang w:val="en-GB" w:bidi="ar-AE"/>
        </w:rPr>
        <w:t xml:space="preserve">the </w:t>
      </w:r>
      <w:r w:rsidRPr="00C2018E">
        <w:rPr>
          <w:rFonts w:asciiTheme="majorBidi" w:hAnsiTheme="majorBidi"/>
          <w:lang w:val="en-GB"/>
        </w:rPr>
        <w:t>focus</w:t>
      </w:r>
      <w:r w:rsidRPr="00C2018E">
        <w:rPr>
          <w:rFonts w:asciiTheme="majorBidi" w:hAnsiTheme="majorBidi" w:cstheme="majorBidi"/>
          <w:szCs w:val="24"/>
          <w:lang w:val="en-GB" w:bidi="ar-AE"/>
        </w:rPr>
        <w:t>-</w:t>
      </w:r>
      <w:r w:rsidRPr="00C2018E">
        <w:rPr>
          <w:rFonts w:asciiTheme="majorBidi" w:hAnsiTheme="majorBidi"/>
          <w:lang w:val="en-GB"/>
        </w:rPr>
        <w:t xml:space="preserve">group discussions, they were studying with </w:t>
      </w:r>
      <w:r w:rsidRPr="00C2018E">
        <w:rPr>
          <w:rFonts w:asciiTheme="majorBidi" w:hAnsiTheme="majorBidi" w:cstheme="majorBidi"/>
          <w:szCs w:val="24"/>
          <w:lang w:val="en-GB" w:bidi="ar-AE"/>
        </w:rPr>
        <w:t xml:space="preserve">members of </w:t>
      </w:r>
      <w:r w:rsidRPr="00C2018E">
        <w:rPr>
          <w:rFonts w:asciiTheme="majorBidi" w:hAnsiTheme="majorBidi"/>
          <w:lang w:val="en-GB"/>
        </w:rPr>
        <w:t xml:space="preserve">the other gender for the first time as </w:t>
      </w:r>
      <w:r w:rsidRPr="00C2018E">
        <w:rPr>
          <w:rFonts w:asciiTheme="majorBidi" w:hAnsiTheme="majorBidi" w:cstheme="majorBidi"/>
          <w:szCs w:val="24"/>
          <w:lang w:val="en-GB" w:bidi="ar-AE"/>
        </w:rPr>
        <w:t>young adults. The male participants</w:t>
      </w:r>
      <w:r w:rsidRPr="00C2018E">
        <w:rPr>
          <w:rFonts w:asciiTheme="majorBidi" w:hAnsiTheme="majorBidi"/>
          <w:lang w:val="en-GB"/>
        </w:rPr>
        <w:t xml:space="preserve"> may have </w:t>
      </w:r>
      <w:r w:rsidRPr="00C2018E">
        <w:rPr>
          <w:rFonts w:asciiTheme="majorBidi" w:hAnsiTheme="majorBidi" w:cstheme="majorBidi"/>
          <w:szCs w:val="24"/>
          <w:lang w:val="en-GB" w:bidi="ar-AE"/>
        </w:rPr>
        <w:t>viewed</w:t>
      </w:r>
      <w:r w:rsidRPr="00C2018E">
        <w:rPr>
          <w:rFonts w:asciiTheme="majorBidi" w:hAnsiTheme="majorBidi"/>
          <w:lang w:val="en-GB"/>
        </w:rPr>
        <w:t xml:space="preserve"> SNSs </w:t>
      </w:r>
      <w:r w:rsidRPr="00C2018E">
        <w:rPr>
          <w:rFonts w:asciiTheme="majorBidi" w:hAnsiTheme="majorBidi" w:cstheme="majorBidi"/>
          <w:szCs w:val="24"/>
          <w:lang w:val="en-GB" w:bidi="ar-AE"/>
        </w:rPr>
        <w:t xml:space="preserve">as </w:t>
      </w:r>
      <w:r w:rsidRPr="00C2018E">
        <w:rPr>
          <w:rFonts w:asciiTheme="majorBidi" w:hAnsiTheme="majorBidi"/>
          <w:lang w:val="en-GB"/>
        </w:rPr>
        <w:t xml:space="preserve">allowing them to engage in informal interactions with their female colleagues, </w:t>
      </w:r>
      <w:r w:rsidRPr="00C2018E">
        <w:rPr>
          <w:rFonts w:asciiTheme="majorBidi" w:hAnsiTheme="majorBidi" w:cstheme="majorBidi"/>
          <w:szCs w:val="24"/>
          <w:lang w:val="en-GB" w:bidi="ar-AE"/>
        </w:rPr>
        <w:t>but the</w:t>
      </w:r>
      <w:r w:rsidRPr="00C2018E">
        <w:rPr>
          <w:rFonts w:asciiTheme="majorBidi" w:hAnsiTheme="majorBidi"/>
          <w:lang w:val="en-GB"/>
        </w:rPr>
        <w:t xml:space="preserve"> female students seemed to be intimidated by </w:t>
      </w:r>
      <w:r w:rsidRPr="00C2018E">
        <w:rPr>
          <w:rFonts w:asciiTheme="majorBidi" w:hAnsiTheme="majorBidi" w:cstheme="majorBidi"/>
          <w:szCs w:val="24"/>
          <w:lang w:val="en-GB" w:bidi="ar-AE"/>
        </w:rPr>
        <w:t>such interactions.</w:t>
      </w:r>
      <w:r w:rsidRPr="00C2018E">
        <w:rPr>
          <w:rFonts w:asciiTheme="majorBidi" w:hAnsiTheme="majorBidi"/>
          <w:lang w:val="en-GB"/>
        </w:rPr>
        <w:t xml:space="preserve"> Within this discussion</w:t>
      </w:r>
      <w:r w:rsidRPr="00C2018E">
        <w:rPr>
          <w:rFonts w:asciiTheme="majorBidi" w:hAnsiTheme="majorBidi" w:cstheme="majorBidi"/>
          <w:szCs w:val="24"/>
          <w:lang w:val="en-GB" w:bidi="ar-AE"/>
        </w:rPr>
        <w:t>, members of each gender</w:t>
      </w:r>
      <w:r w:rsidRPr="00C2018E">
        <w:rPr>
          <w:rFonts w:asciiTheme="majorBidi" w:hAnsiTheme="majorBidi"/>
          <w:lang w:val="en-GB"/>
        </w:rPr>
        <w:t xml:space="preserve"> seemed to hold</w:t>
      </w:r>
      <w:r w:rsidRPr="00C2018E">
        <w:rPr>
          <w:rFonts w:asciiTheme="majorBidi" w:hAnsiTheme="majorBidi" w:cstheme="majorBidi"/>
          <w:szCs w:val="24"/>
          <w:lang w:val="en-GB" w:bidi="ar-AE"/>
        </w:rPr>
        <w:t xml:space="preserve"> opposing views, albeit</w:t>
      </w:r>
      <w:r w:rsidRPr="00C2018E">
        <w:rPr>
          <w:rFonts w:asciiTheme="majorBidi" w:hAnsiTheme="majorBidi"/>
          <w:lang w:val="en-GB"/>
        </w:rPr>
        <w:t xml:space="preserve"> to varying degrees</w:t>
      </w:r>
      <w:r w:rsidRPr="00C2018E">
        <w:rPr>
          <w:rFonts w:asciiTheme="majorBidi" w:hAnsiTheme="majorBidi" w:cstheme="majorBidi"/>
          <w:szCs w:val="24"/>
          <w:lang w:val="en-GB" w:bidi="ar-AE"/>
        </w:rPr>
        <w:t xml:space="preserve">. In </w:t>
      </w:r>
      <w:r w:rsidRPr="00C2018E">
        <w:rPr>
          <w:rFonts w:asciiTheme="majorBidi" w:hAnsiTheme="majorBidi"/>
          <w:lang w:val="en-GB"/>
        </w:rPr>
        <w:t xml:space="preserve">reviewing this </w:t>
      </w:r>
      <w:r w:rsidRPr="00C2018E">
        <w:rPr>
          <w:rFonts w:asciiTheme="majorBidi" w:hAnsiTheme="majorBidi" w:cstheme="majorBidi"/>
          <w:szCs w:val="24"/>
          <w:lang w:val="en-GB" w:bidi="ar-AE"/>
        </w:rPr>
        <w:t xml:space="preserve">study’s </w:t>
      </w:r>
      <w:r w:rsidRPr="00C2018E">
        <w:rPr>
          <w:rFonts w:asciiTheme="majorBidi" w:hAnsiTheme="majorBidi"/>
          <w:lang w:val="en-GB"/>
        </w:rPr>
        <w:lastRenderedPageBreak/>
        <w:t>data</w:t>
      </w:r>
      <w:r w:rsidRPr="00C2018E">
        <w:rPr>
          <w:rFonts w:asciiTheme="majorBidi" w:hAnsiTheme="majorBidi" w:cstheme="majorBidi"/>
          <w:szCs w:val="24"/>
          <w:lang w:val="en-GB" w:bidi="ar-AE"/>
        </w:rPr>
        <w:t>,</w:t>
      </w:r>
      <w:r w:rsidRPr="00C2018E">
        <w:rPr>
          <w:rFonts w:asciiTheme="majorBidi" w:hAnsiTheme="majorBidi"/>
          <w:lang w:val="en-GB"/>
        </w:rPr>
        <w:t xml:space="preserve"> I started to wonder whether it </w:t>
      </w:r>
      <w:r w:rsidRPr="00C2018E">
        <w:rPr>
          <w:rFonts w:asciiTheme="majorBidi" w:hAnsiTheme="majorBidi" w:cstheme="majorBidi"/>
          <w:szCs w:val="24"/>
          <w:lang w:val="en-GB" w:bidi="ar-AE"/>
        </w:rPr>
        <w:t>would</w:t>
      </w:r>
      <w:r w:rsidRPr="00C2018E">
        <w:rPr>
          <w:rFonts w:asciiTheme="majorBidi" w:hAnsiTheme="majorBidi"/>
          <w:lang w:val="en-GB"/>
        </w:rPr>
        <w:t xml:space="preserve"> have been helpful to have probed each gender more in single</w:t>
      </w:r>
      <w:r w:rsidRPr="00C2018E">
        <w:rPr>
          <w:rFonts w:asciiTheme="majorBidi" w:hAnsiTheme="majorBidi" w:cstheme="majorBidi"/>
          <w:szCs w:val="24"/>
          <w:lang w:val="en-GB" w:bidi="ar-AE"/>
        </w:rPr>
        <w:t>-gender</w:t>
      </w:r>
      <w:r w:rsidRPr="00C2018E">
        <w:rPr>
          <w:rFonts w:asciiTheme="majorBidi" w:hAnsiTheme="majorBidi"/>
          <w:lang w:val="en-GB"/>
        </w:rPr>
        <w:t xml:space="preserve"> groups. </w:t>
      </w:r>
      <w:r w:rsidRPr="00C2018E">
        <w:rPr>
          <w:rFonts w:asciiTheme="majorBidi" w:hAnsiTheme="majorBidi" w:cstheme="majorBidi"/>
          <w:szCs w:val="24"/>
          <w:lang w:val="en-GB" w:bidi="ar-AE"/>
        </w:rPr>
        <w:t>The female participants may have</w:t>
      </w:r>
      <w:r w:rsidRPr="00C2018E">
        <w:rPr>
          <w:rFonts w:asciiTheme="majorBidi" w:hAnsiTheme="majorBidi"/>
          <w:lang w:val="en-GB"/>
        </w:rPr>
        <w:t xml:space="preserve"> had </w:t>
      </w:r>
      <w:r w:rsidRPr="00C2018E">
        <w:rPr>
          <w:rFonts w:asciiTheme="majorBidi" w:hAnsiTheme="majorBidi" w:cstheme="majorBidi"/>
          <w:szCs w:val="24"/>
          <w:lang w:val="en-GB" w:bidi="ar-AE"/>
        </w:rPr>
        <w:t>opinions</w:t>
      </w:r>
      <w:r w:rsidRPr="00C2018E">
        <w:rPr>
          <w:rFonts w:asciiTheme="majorBidi" w:hAnsiTheme="majorBidi"/>
          <w:lang w:val="en-GB"/>
        </w:rPr>
        <w:t xml:space="preserve"> that they did not wish to express in front of the </w:t>
      </w:r>
      <w:r w:rsidRPr="00C2018E">
        <w:rPr>
          <w:rFonts w:asciiTheme="majorBidi" w:hAnsiTheme="majorBidi" w:cstheme="majorBidi"/>
          <w:szCs w:val="24"/>
          <w:lang w:val="en-GB" w:bidi="ar-AE"/>
        </w:rPr>
        <w:t xml:space="preserve">male participants. </w:t>
      </w:r>
    </w:p>
    <w:p w14:paraId="39189C7A" w14:textId="13DEFB56"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rPr>
        <w:t>This study’s</w:t>
      </w:r>
      <w:r w:rsidRPr="00C2018E">
        <w:rPr>
          <w:rFonts w:asciiTheme="majorBidi" w:hAnsiTheme="majorBidi"/>
          <w:lang w:val="en-GB"/>
        </w:rPr>
        <w:t xml:space="preserve"> participants seemed to have gendered expectations about how female students should behave, how they </w:t>
      </w:r>
      <w:r w:rsidRPr="00C2018E">
        <w:rPr>
          <w:rFonts w:asciiTheme="majorBidi" w:hAnsiTheme="majorBidi" w:cstheme="majorBidi"/>
          <w:szCs w:val="24"/>
          <w:lang w:val="en-GB"/>
        </w:rPr>
        <w:t>should perceive</w:t>
      </w:r>
      <w:r w:rsidRPr="00C2018E">
        <w:rPr>
          <w:rFonts w:asciiTheme="majorBidi" w:hAnsiTheme="majorBidi"/>
          <w:lang w:val="en-GB"/>
        </w:rPr>
        <w:t xml:space="preserve"> themselves</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what</w:t>
      </w:r>
      <w:r w:rsidRPr="00C2018E">
        <w:rPr>
          <w:rFonts w:asciiTheme="majorBidi" w:hAnsiTheme="majorBidi"/>
          <w:lang w:val="en-GB"/>
        </w:rPr>
        <w:t xml:space="preserve"> roles </w:t>
      </w:r>
      <w:r w:rsidRPr="00C2018E">
        <w:rPr>
          <w:rFonts w:asciiTheme="majorBidi" w:hAnsiTheme="majorBidi" w:cstheme="majorBidi"/>
          <w:szCs w:val="24"/>
          <w:lang w:val="en-GB"/>
        </w:rPr>
        <w:t xml:space="preserve">they should play </w:t>
      </w:r>
      <w:r w:rsidRPr="00C2018E">
        <w:rPr>
          <w:rFonts w:asciiTheme="majorBidi" w:hAnsiTheme="majorBidi"/>
          <w:lang w:val="en-GB"/>
        </w:rPr>
        <w:t xml:space="preserve">in </w:t>
      </w:r>
      <w:r w:rsidRPr="00C2018E">
        <w:rPr>
          <w:rFonts w:asciiTheme="majorBidi" w:hAnsiTheme="majorBidi" w:cstheme="majorBidi"/>
          <w:szCs w:val="24"/>
          <w:lang w:val="en-GB"/>
        </w:rPr>
        <w:t>families</w:t>
      </w:r>
      <w:r w:rsidRPr="00C2018E">
        <w:rPr>
          <w:rFonts w:asciiTheme="majorBidi" w:hAnsiTheme="majorBidi"/>
          <w:lang w:val="en-GB"/>
        </w:rPr>
        <w:t xml:space="preserve"> and in society. These </w:t>
      </w:r>
      <w:r w:rsidRPr="00C2018E">
        <w:rPr>
          <w:rFonts w:asciiTheme="majorBidi" w:hAnsiTheme="majorBidi" w:cstheme="majorBidi"/>
          <w:szCs w:val="24"/>
          <w:lang w:val="en-GB"/>
        </w:rPr>
        <w:t xml:space="preserve">views </w:t>
      </w:r>
      <w:r w:rsidRPr="00C2018E">
        <w:rPr>
          <w:rFonts w:asciiTheme="majorBidi" w:hAnsiTheme="majorBidi"/>
          <w:lang w:val="en-GB"/>
        </w:rPr>
        <w:t>were not always consistent</w:t>
      </w:r>
      <w:r w:rsidRPr="00C2018E">
        <w:rPr>
          <w:rFonts w:asciiTheme="majorBidi" w:hAnsiTheme="majorBidi" w:cstheme="majorBidi"/>
          <w:szCs w:val="24"/>
          <w:lang w:val="en-GB"/>
        </w:rPr>
        <w:t xml:space="preserve"> within each gender, as individual</w:t>
      </w:r>
      <w:r w:rsidRPr="00C2018E">
        <w:rPr>
          <w:rFonts w:asciiTheme="majorBidi" w:hAnsiTheme="majorBidi"/>
          <w:lang w:val="en-GB"/>
        </w:rPr>
        <w:t xml:space="preserve"> men and women held </w:t>
      </w:r>
      <w:r w:rsidRPr="00C2018E">
        <w:rPr>
          <w:rFonts w:asciiTheme="majorBidi" w:hAnsiTheme="majorBidi" w:cstheme="majorBidi"/>
          <w:szCs w:val="24"/>
          <w:lang w:val="en-GB"/>
        </w:rPr>
        <w:t>varied</w:t>
      </w:r>
      <w:r w:rsidRPr="00C2018E">
        <w:rPr>
          <w:rFonts w:asciiTheme="majorBidi" w:hAnsiTheme="majorBidi"/>
          <w:lang w:val="en-GB"/>
        </w:rPr>
        <w:t xml:space="preserve"> views on what </w:t>
      </w:r>
      <w:r w:rsidRPr="00C2018E">
        <w:rPr>
          <w:rFonts w:asciiTheme="majorBidi" w:hAnsiTheme="majorBidi" w:cstheme="majorBidi"/>
          <w:szCs w:val="24"/>
          <w:lang w:val="en-GB"/>
        </w:rPr>
        <w:t>was</w:t>
      </w:r>
      <w:r w:rsidRPr="00C2018E">
        <w:rPr>
          <w:rFonts w:asciiTheme="majorBidi" w:hAnsiTheme="majorBidi"/>
          <w:lang w:val="en-GB"/>
        </w:rPr>
        <w:t xml:space="preserve"> expected and appropriate. Moreover, </w:t>
      </w:r>
      <w:r w:rsidRPr="00C2018E">
        <w:rPr>
          <w:rFonts w:asciiTheme="majorBidi" w:hAnsiTheme="majorBidi" w:cstheme="majorBidi"/>
          <w:szCs w:val="24"/>
          <w:lang w:val="en-GB"/>
        </w:rPr>
        <w:t>although</w:t>
      </w:r>
      <w:r w:rsidRPr="00C2018E">
        <w:rPr>
          <w:rFonts w:asciiTheme="majorBidi" w:hAnsiTheme="majorBidi"/>
          <w:lang w:val="en-GB"/>
        </w:rPr>
        <w:t xml:space="preserve"> some </w:t>
      </w:r>
      <w:r w:rsidRPr="00C2018E">
        <w:rPr>
          <w:rFonts w:asciiTheme="majorBidi" w:hAnsiTheme="majorBidi" w:cstheme="majorBidi"/>
          <w:szCs w:val="24"/>
          <w:lang w:val="en-GB"/>
        </w:rPr>
        <w:t xml:space="preserve">participants </w:t>
      </w:r>
      <w:r w:rsidRPr="00C2018E">
        <w:rPr>
          <w:rFonts w:asciiTheme="majorBidi" w:hAnsiTheme="majorBidi"/>
          <w:lang w:val="en-GB"/>
        </w:rPr>
        <w:t xml:space="preserve">seemed to have traditional views </w:t>
      </w:r>
      <w:r w:rsidRPr="00C2018E">
        <w:rPr>
          <w:rFonts w:asciiTheme="majorBidi" w:hAnsiTheme="majorBidi" w:cstheme="majorBidi"/>
          <w:szCs w:val="24"/>
          <w:lang w:val="en-GB"/>
        </w:rPr>
        <w:t>of behaviour, others</w:t>
      </w:r>
      <w:r w:rsidRPr="00C2018E">
        <w:rPr>
          <w:rFonts w:asciiTheme="majorBidi" w:hAnsiTheme="majorBidi"/>
          <w:lang w:val="en-GB"/>
        </w:rPr>
        <w:t xml:space="preserve"> sought ways to move away from these norms when they felt it </w:t>
      </w:r>
      <w:r w:rsidRPr="00C2018E">
        <w:rPr>
          <w:rFonts w:asciiTheme="majorBidi" w:hAnsiTheme="majorBidi" w:cstheme="majorBidi"/>
          <w:szCs w:val="24"/>
          <w:lang w:val="en-GB"/>
        </w:rPr>
        <w:t xml:space="preserve">was </w:t>
      </w:r>
      <w:r w:rsidRPr="00C2018E">
        <w:rPr>
          <w:rFonts w:asciiTheme="majorBidi" w:hAnsiTheme="majorBidi"/>
          <w:lang w:val="en-GB"/>
        </w:rPr>
        <w:t xml:space="preserve">appropriate to do so. </w:t>
      </w:r>
    </w:p>
    <w:p w14:paraId="7499F2D8" w14:textId="33CA5ACB" w:rsidR="00B53DE1" w:rsidRPr="00C2018E" w:rsidRDefault="00B53DE1" w:rsidP="00D8183E">
      <w:pPr>
        <w:pStyle w:val="Heading3"/>
        <w:rPr>
          <w:lang w:val="en-GB"/>
        </w:rPr>
      </w:pPr>
      <w:bookmarkStart w:id="284" w:name="_Toc479089720"/>
      <w:bookmarkStart w:id="285" w:name="_Toc479629885"/>
      <w:bookmarkStart w:id="286" w:name="_Toc532220053"/>
      <w:r w:rsidRPr="00C2018E">
        <w:rPr>
          <w:bCs w:val="0"/>
          <w:lang w:val="en-GB"/>
        </w:rPr>
        <w:t xml:space="preserve">Connecting </w:t>
      </w:r>
      <w:r w:rsidRPr="00C2018E">
        <w:rPr>
          <w:b w:val="0"/>
          <w:bCs w:val="0"/>
          <w:szCs w:val="24"/>
          <w:lang w:val="en-GB"/>
        </w:rPr>
        <w:t>With</w:t>
      </w:r>
      <w:r w:rsidRPr="00C2018E">
        <w:rPr>
          <w:bCs w:val="0"/>
          <w:lang w:val="en-GB"/>
        </w:rPr>
        <w:t xml:space="preserve"> the </w:t>
      </w:r>
      <w:r w:rsidRPr="00C2018E">
        <w:rPr>
          <w:b w:val="0"/>
          <w:bCs w:val="0"/>
          <w:szCs w:val="24"/>
          <w:lang w:val="en-GB"/>
        </w:rPr>
        <w:t xml:space="preserve">Wider </w:t>
      </w:r>
      <w:bookmarkEnd w:id="284"/>
      <w:bookmarkEnd w:id="285"/>
      <w:r w:rsidRPr="00C2018E">
        <w:rPr>
          <w:b w:val="0"/>
          <w:bCs w:val="0"/>
          <w:szCs w:val="24"/>
          <w:lang w:val="en-GB"/>
        </w:rPr>
        <w:t>Community</w:t>
      </w:r>
      <w:bookmarkEnd w:id="286"/>
    </w:p>
    <w:p w14:paraId="5106406E" w14:textId="54EBE9A1"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The</w:t>
      </w:r>
      <w:r w:rsidRPr="00C2018E">
        <w:rPr>
          <w:rFonts w:asciiTheme="majorBidi" w:hAnsiTheme="majorBidi"/>
          <w:lang w:val="en-GB"/>
        </w:rPr>
        <w:t xml:space="preserve"> main theme </w:t>
      </w:r>
      <w:r w:rsidRPr="00C2018E">
        <w:rPr>
          <w:rFonts w:asciiTheme="majorBidi" w:hAnsiTheme="majorBidi" w:cstheme="majorBidi"/>
          <w:szCs w:val="24"/>
          <w:lang w:val="en-GB"/>
        </w:rPr>
        <w:t>with regard to</w:t>
      </w:r>
      <w:r w:rsidRPr="00C2018E">
        <w:rPr>
          <w:rFonts w:asciiTheme="majorBidi" w:hAnsiTheme="majorBidi"/>
          <w:lang w:val="en-GB"/>
        </w:rPr>
        <w:t xml:space="preserve"> online social </w:t>
      </w:r>
      <w:r w:rsidRPr="00C2018E">
        <w:rPr>
          <w:rFonts w:asciiTheme="majorBidi" w:hAnsiTheme="majorBidi" w:cstheme="majorBidi"/>
          <w:szCs w:val="24"/>
          <w:lang w:val="en-GB"/>
        </w:rPr>
        <w:t>connections</w:t>
      </w:r>
      <w:r w:rsidRPr="00C2018E">
        <w:rPr>
          <w:rFonts w:asciiTheme="majorBidi" w:hAnsiTheme="majorBidi"/>
          <w:lang w:val="en-GB"/>
        </w:rPr>
        <w:t xml:space="preserve"> with the wider community</w:t>
      </w:r>
      <w:r w:rsidRPr="00C2018E">
        <w:rPr>
          <w:rFonts w:asciiTheme="majorBidi" w:hAnsiTheme="majorBidi"/>
          <w:i/>
          <w:lang w:val="en-GB"/>
        </w:rPr>
        <w:t xml:space="preserve"> </w:t>
      </w:r>
      <w:r w:rsidRPr="00C2018E">
        <w:rPr>
          <w:rFonts w:asciiTheme="majorBidi" w:hAnsiTheme="majorBidi" w:cstheme="majorBidi"/>
          <w:iCs/>
          <w:szCs w:val="24"/>
          <w:lang w:val="en-GB"/>
        </w:rPr>
        <w:t>relates to</w:t>
      </w:r>
      <w:r w:rsidRPr="00C2018E">
        <w:rPr>
          <w:rFonts w:asciiTheme="majorBidi" w:hAnsiTheme="majorBidi"/>
          <w:lang w:val="en-GB"/>
        </w:rPr>
        <w:t xml:space="preserve"> inhabiting a new space. The participants joined SNSs as new online </w:t>
      </w:r>
      <w:r w:rsidRPr="00C2018E">
        <w:rPr>
          <w:rFonts w:asciiTheme="majorBidi" w:hAnsiTheme="majorBidi" w:cstheme="majorBidi"/>
          <w:szCs w:val="24"/>
          <w:lang w:val="en-GB"/>
        </w:rPr>
        <w:t>spaces and</w:t>
      </w:r>
      <w:r w:rsidRPr="00C2018E">
        <w:rPr>
          <w:rFonts w:asciiTheme="majorBidi" w:hAnsiTheme="majorBidi"/>
          <w:lang w:val="en-GB"/>
        </w:rPr>
        <w:t xml:space="preserve"> occupied or inhabited </w:t>
      </w:r>
      <w:r w:rsidRPr="00C2018E">
        <w:rPr>
          <w:rFonts w:asciiTheme="majorBidi" w:hAnsiTheme="majorBidi" w:cstheme="majorBidi"/>
          <w:szCs w:val="24"/>
          <w:lang w:val="en-GB"/>
        </w:rPr>
        <w:t>these spaces</w:t>
      </w:r>
      <w:r w:rsidRPr="00C2018E">
        <w:rPr>
          <w:rFonts w:asciiTheme="majorBidi" w:hAnsiTheme="majorBidi"/>
          <w:lang w:val="en-GB"/>
        </w:rPr>
        <w:t xml:space="preserve">; therefore, they virtually </w:t>
      </w:r>
      <w:r w:rsidRPr="00C2018E">
        <w:rPr>
          <w:lang w:val="en-GB"/>
        </w:rPr>
        <w:t xml:space="preserve">lived online. The </w:t>
      </w:r>
      <w:r w:rsidRPr="00C2018E">
        <w:rPr>
          <w:rFonts w:eastAsia="Times New Roman"/>
          <w:szCs w:val="24"/>
          <w:lang w:val="en-GB"/>
        </w:rPr>
        <w:t>participants</w:t>
      </w:r>
      <w:r w:rsidRPr="00C2018E">
        <w:rPr>
          <w:lang w:val="en-GB"/>
        </w:rPr>
        <w:t xml:space="preserve"> </w:t>
      </w:r>
      <w:r w:rsidRPr="00C2018E">
        <w:rPr>
          <w:rFonts w:asciiTheme="majorBidi" w:hAnsiTheme="majorBidi"/>
          <w:lang w:val="en-GB"/>
        </w:rPr>
        <w:t xml:space="preserve">sought to </w:t>
      </w:r>
      <w:r w:rsidRPr="00C2018E">
        <w:rPr>
          <w:lang w:val="en-GB"/>
        </w:rPr>
        <w:t>inhabit</w:t>
      </w:r>
      <w:r w:rsidRPr="00C2018E">
        <w:rPr>
          <w:rFonts w:asciiTheme="majorBidi" w:hAnsiTheme="majorBidi"/>
          <w:lang w:val="en-GB"/>
        </w:rPr>
        <w:t xml:space="preserve"> SNS online spaces </w:t>
      </w:r>
      <w:r w:rsidRPr="00C2018E">
        <w:rPr>
          <w:rFonts w:asciiTheme="majorBidi" w:hAnsiTheme="majorBidi"/>
          <w:szCs w:val="24"/>
          <w:lang w:val="en-GB"/>
        </w:rPr>
        <w:t>by connecting</w:t>
      </w:r>
      <w:r w:rsidRPr="00C2018E">
        <w:rPr>
          <w:rFonts w:asciiTheme="majorBidi" w:hAnsiTheme="majorBidi"/>
          <w:lang w:val="en-GB"/>
        </w:rPr>
        <w:t xml:space="preserve"> with strangers and the wider community</w:t>
      </w:r>
      <w:r w:rsidRPr="00C2018E">
        <w:rPr>
          <w:rFonts w:asciiTheme="majorBidi" w:hAnsiTheme="majorBidi" w:cstheme="majorBidi"/>
          <w:szCs w:val="24"/>
          <w:lang w:val="en-GB"/>
        </w:rPr>
        <w:t xml:space="preserve">, and they had </w:t>
      </w:r>
      <w:r w:rsidRPr="00C2018E">
        <w:rPr>
          <w:rFonts w:asciiTheme="majorBidi" w:hAnsiTheme="majorBidi"/>
          <w:lang w:val="en-GB"/>
        </w:rPr>
        <w:t>specific motivations.</w:t>
      </w:r>
      <w:r w:rsidRPr="00C2018E">
        <w:rPr>
          <w:lang w:val="en-GB"/>
        </w:rPr>
        <w:t xml:space="preserve"> </w:t>
      </w:r>
      <w:r w:rsidRPr="00C2018E">
        <w:rPr>
          <w:rFonts w:asciiTheme="majorBidi" w:hAnsiTheme="majorBidi" w:cstheme="majorBidi"/>
          <w:szCs w:val="24"/>
          <w:lang w:val="en-GB"/>
        </w:rPr>
        <w:t xml:space="preserve">In this context, the term </w:t>
      </w:r>
      <w:r w:rsidRPr="00C2018E">
        <w:rPr>
          <w:rFonts w:asciiTheme="majorBidi" w:hAnsiTheme="majorBidi" w:cstheme="majorBidi"/>
          <w:i/>
          <w:szCs w:val="24"/>
          <w:lang w:val="en-GB"/>
        </w:rPr>
        <w:t>inhabiting</w:t>
      </w:r>
      <w:r w:rsidRPr="00C2018E">
        <w:rPr>
          <w:rFonts w:asciiTheme="majorBidi" w:hAnsiTheme="majorBidi" w:cstheme="majorBidi"/>
          <w:szCs w:val="24"/>
          <w:lang w:val="en-GB"/>
        </w:rPr>
        <w:t xml:space="preserve"> refers to</w:t>
      </w:r>
      <w:r w:rsidRPr="00C2018E">
        <w:rPr>
          <w:rFonts w:asciiTheme="majorBidi" w:hAnsiTheme="majorBidi"/>
          <w:lang w:val="en-GB"/>
        </w:rPr>
        <w:t xml:space="preserve"> seeking and joining </w:t>
      </w:r>
      <w:r w:rsidRPr="00C2018E">
        <w:rPr>
          <w:rFonts w:asciiTheme="majorBidi" w:hAnsiTheme="majorBidi" w:cstheme="majorBidi"/>
          <w:szCs w:val="24"/>
          <w:lang w:val="en-GB"/>
        </w:rPr>
        <w:t>new spaces. The participants’ motivations for doing</w:t>
      </w:r>
      <w:r w:rsidRPr="00C2018E">
        <w:rPr>
          <w:rFonts w:asciiTheme="majorBidi" w:hAnsiTheme="majorBidi"/>
          <w:lang w:val="en-GB"/>
        </w:rPr>
        <w:t xml:space="preserve"> so included building new </w:t>
      </w:r>
      <w:r w:rsidRPr="00C2018E">
        <w:rPr>
          <w:rFonts w:asciiTheme="majorBidi" w:hAnsiTheme="majorBidi" w:cstheme="majorBidi"/>
          <w:szCs w:val="24"/>
          <w:lang w:val="en-GB"/>
        </w:rPr>
        <w:t>relationships;</w:t>
      </w:r>
      <w:r w:rsidRPr="00C2018E">
        <w:rPr>
          <w:rFonts w:asciiTheme="majorBidi" w:hAnsiTheme="majorBidi"/>
          <w:lang w:val="en-GB"/>
        </w:rPr>
        <w:t xml:space="preserve"> opening</w:t>
      </w:r>
      <w:r w:rsidRPr="00C2018E">
        <w:rPr>
          <w:rFonts w:asciiTheme="majorBidi" w:hAnsiTheme="majorBidi" w:cstheme="majorBidi"/>
          <w:szCs w:val="24"/>
          <w:lang w:val="en-GB"/>
        </w:rPr>
        <w:t xml:space="preserve"> themselves </w:t>
      </w:r>
      <w:r w:rsidRPr="00C2018E">
        <w:rPr>
          <w:rFonts w:asciiTheme="majorBidi" w:hAnsiTheme="majorBidi"/>
          <w:lang w:val="en-GB"/>
        </w:rPr>
        <w:t>up to new information and content</w:t>
      </w:r>
      <w:r w:rsidRPr="00C2018E">
        <w:rPr>
          <w:rFonts w:asciiTheme="majorBidi" w:hAnsiTheme="majorBidi" w:cstheme="majorBidi"/>
          <w:szCs w:val="24"/>
          <w:lang w:val="en-GB"/>
        </w:rPr>
        <w:t>;</w:t>
      </w:r>
      <w:r w:rsidRPr="00C2018E">
        <w:rPr>
          <w:rFonts w:asciiTheme="majorBidi" w:hAnsiTheme="majorBidi"/>
          <w:lang w:val="en-GB"/>
        </w:rPr>
        <w:t xml:space="preserve"> expressing opinions about general </w:t>
      </w:r>
      <w:r w:rsidRPr="00C2018E">
        <w:rPr>
          <w:rFonts w:asciiTheme="majorBidi" w:hAnsiTheme="majorBidi" w:cstheme="majorBidi"/>
          <w:szCs w:val="24"/>
          <w:lang w:val="en-GB"/>
        </w:rPr>
        <w:t>or</w:t>
      </w:r>
      <w:r w:rsidRPr="00C2018E">
        <w:rPr>
          <w:rFonts w:asciiTheme="majorBidi" w:hAnsiTheme="majorBidi"/>
          <w:lang w:val="en-GB"/>
        </w:rPr>
        <w:t xml:space="preserve"> local events, topics</w:t>
      </w:r>
      <w:r w:rsidRPr="00C2018E">
        <w:rPr>
          <w:rFonts w:asciiTheme="majorBidi" w:hAnsiTheme="majorBidi" w:cstheme="majorBidi"/>
          <w:szCs w:val="24"/>
          <w:lang w:val="en-GB"/>
        </w:rPr>
        <w:t>,</w:t>
      </w:r>
      <w:r w:rsidRPr="00C2018E">
        <w:rPr>
          <w:rFonts w:asciiTheme="majorBidi" w:hAnsiTheme="majorBidi"/>
          <w:lang w:val="en-GB"/>
        </w:rPr>
        <w:t xml:space="preserve"> and people</w:t>
      </w:r>
      <w:r w:rsidRPr="00C2018E">
        <w:rPr>
          <w:rFonts w:asciiTheme="majorBidi" w:hAnsiTheme="majorBidi" w:cstheme="majorBidi"/>
          <w:szCs w:val="24"/>
          <w:lang w:val="en-GB"/>
        </w:rPr>
        <w:t>; communicating</w:t>
      </w:r>
      <w:r w:rsidRPr="00C2018E">
        <w:rPr>
          <w:rFonts w:asciiTheme="majorBidi" w:hAnsiTheme="majorBidi"/>
          <w:lang w:val="en-GB"/>
        </w:rPr>
        <w:t xml:space="preserve"> transgressive thoughts</w:t>
      </w:r>
      <w:r w:rsidRPr="00C2018E">
        <w:rPr>
          <w:rFonts w:asciiTheme="majorBidi" w:hAnsiTheme="majorBidi" w:cstheme="majorBidi"/>
          <w:szCs w:val="24"/>
          <w:lang w:val="en-GB"/>
        </w:rPr>
        <w:t>;</w:t>
      </w:r>
      <w:r w:rsidRPr="00C2018E">
        <w:rPr>
          <w:rFonts w:asciiTheme="majorBidi" w:hAnsiTheme="majorBidi"/>
          <w:lang w:val="en-GB"/>
        </w:rPr>
        <w:t xml:space="preserve"> and joining </w:t>
      </w:r>
      <w:r w:rsidRPr="00C2018E">
        <w:rPr>
          <w:rFonts w:asciiTheme="majorBidi" w:hAnsiTheme="majorBidi" w:cstheme="majorBidi"/>
          <w:szCs w:val="24"/>
          <w:lang w:val="en-GB"/>
        </w:rPr>
        <w:t>other</w:t>
      </w:r>
      <w:r w:rsidRPr="00C2018E">
        <w:rPr>
          <w:rFonts w:asciiTheme="majorBidi" w:hAnsiTheme="majorBidi"/>
          <w:lang w:val="en-GB"/>
        </w:rPr>
        <w:t xml:space="preserve"> online communities of interest. </w:t>
      </w:r>
    </w:p>
    <w:p w14:paraId="4BA7DEFD" w14:textId="7E544977" w:rsidR="00B53DE1" w:rsidRPr="00C2018E" w:rsidRDefault="006845F1" w:rsidP="00D8183E">
      <w:pPr>
        <w:ind w:left="360"/>
        <w:rPr>
          <w:rFonts w:asciiTheme="majorBidi" w:hAnsiTheme="majorBidi"/>
          <w:lang w:val="en-GB"/>
        </w:rPr>
      </w:pPr>
      <w:r w:rsidRPr="00C2018E">
        <w:rPr>
          <w:rFonts w:asciiTheme="majorBidi" w:hAnsiTheme="majorBidi"/>
          <w:lang w:val="en-GB"/>
        </w:rPr>
        <w:lastRenderedPageBreak/>
        <w:t>I</w:t>
      </w:r>
      <w:r w:rsidR="00B53DE1" w:rsidRPr="00C2018E">
        <w:rPr>
          <w:rFonts w:asciiTheme="majorBidi" w:hAnsiTheme="majorBidi"/>
          <w:lang w:val="en-GB"/>
        </w:rPr>
        <w:t xml:space="preserve">n Figure 4.11, I provide an overview and reference points for </w:t>
      </w:r>
      <w:r w:rsidR="00B53DE1" w:rsidRPr="00C2018E">
        <w:rPr>
          <w:rFonts w:asciiTheme="majorBidi" w:hAnsiTheme="majorBidi" w:cstheme="majorBidi"/>
          <w:szCs w:val="24"/>
          <w:lang w:val="en-GB" w:bidi="ar-AE"/>
        </w:rPr>
        <w:t xml:space="preserve">connections with the wider community. Figure 4.11 also </w:t>
      </w:r>
      <w:r w:rsidR="00B53DE1" w:rsidRPr="00C2018E">
        <w:rPr>
          <w:rFonts w:asciiTheme="majorBidi" w:hAnsiTheme="majorBidi"/>
          <w:lang w:val="en-GB"/>
        </w:rPr>
        <w:t xml:space="preserve">provides a visual summary of the themes and </w:t>
      </w:r>
      <w:r w:rsidR="00B53DE1" w:rsidRPr="00C2018E">
        <w:rPr>
          <w:rFonts w:asciiTheme="majorBidi" w:hAnsiTheme="majorBidi" w:cstheme="majorBidi"/>
          <w:szCs w:val="24"/>
          <w:lang w:val="en-GB" w:bidi="ar-AE"/>
        </w:rPr>
        <w:t>sub-themes</w:t>
      </w:r>
      <w:r w:rsidR="00B53DE1" w:rsidRPr="00C2018E">
        <w:rPr>
          <w:rFonts w:asciiTheme="majorBidi" w:hAnsiTheme="majorBidi"/>
          <w:lang w:val="en-GB"/>
        </w:rPr>
        <w:t xml:space="preserve"> for this type of connection.</w:t>
      </w:r>
    </w:p>
    <w:p w14:paraId="0222658F" w14:textId="47853D7E" w:rsidR="00B53DE1" w:rsidRPr="00C2018E" w:rsidRDefault="00B53DE1" w:rsidP="00D8183E">
      <w:pPr>
        <w:ind w:left="360"/>
        <w:rPr>
          <w:rFonts w:asciiTheme="majorBidi" w:hAnsiTheme="majorBidi" w:cstheme="majorBidi"/>
          <w:szCs w:val="24"/>
          <w:lang w:val="en-GB" w:bidi="ar-AE"/>
        </w:rPr>
      </w:pPr>
      <w:r w:rsidRPr="00C2018E">
        <w:rPr>
          <w:rFonts w:asciiTheme="majorBidi" w:hAnsiTheme="majorBidi" w:cstheme="majorBidi"/>
          <w:noProof/>
          <w:szCs w:val="24"/>
        </w:rPr>
        <mc:AlternateContent>
          <mc:Choice Requires="wpg">
            <w:drawing>
              <wp:anchor distT="0" distB="0" distL="114300" distR="114300" simplePos="0" relativeHeight="251716096" behindDoc="0" locked="0" layoutInCell="1" allowOverlap="1" wp14:anchorId="39D63B95" wp14:editId="401DF651">
                <wp:simplePos x="0" y="0"/>
                <wp:positionH relativeFrom="column">
                  <wp:posOffset>-230505</wp:posOffset>
                </wp:positionH>
                <wp:positionV relativeFrom="paragraph">
                  <wp:posOffset>451485</wp:posOffset>
                </wp:positionV>
                <wp:extent cx="5741035" cy="3648017"/>
                <wp:effectExtent l="0" t="0" r="12065" b="10160"/>
                <wp:wrapNone/>
                <wp:docPr id="18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648017"/>
                          <a:chOff x="0" y="0"/>
                          <a:chExt cx="57410" cy="21395"/>
                        </a:xfrm>
                      </wpg:grpSpPr>
                      <wps:wsp>
                        <wps:cNvPr id="181" name="Rounded Rectangle 89"/>
                        <wps:cNvSpPr>
                          <a:spLocks noChangeArrowheads="1"/>
                        </wps:cNvSpPr>
                        <wps:spPr bwMode="auto">
                          <a:xfrm>
                            <a:off x="13022" y="5851"/>
                            <a:ext cx="9322" cy="8170"/>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AF73A4" w14:textId="3086099C"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4.2.4.2 </w:t>
                              </w:r>
                              <w:r>
                                <w:rPr>
                                  <w:b/>
                                  <w:bCs/>
                                  <w:color w:val="000000" w:themeColor="text1"/>
                                  <w:sz w:val="16"/>
                                  <w:szCs w:val="16"/>
                                  <w:lang w:bidi="ar-AE"/>
                                </w:rPr>
                                <w:t>Learning</w:t>
                              </w:r>
                              <w:r w:rsidRPr="007B20D7">
                                <w:rPr>
                                  <w:b/>
                                  <w:bCs/>
                                  <w:color w:val="000000" w:themeColor="text1"/>
                                  <w:sz w:val="16"/>
                                  <w:szCs w:val="16"/>
                                  <w:lang w:bidi="ar-AE"/>
                                </w:rPr>
                                <w:t xml:space="preserve"> new</w:t>
                              </w:r>
                              <w:r w:rsidRPr="003A322A">
                                <w:rPr>
                                  <w:b/>
                                  <w:bCs/>
                                  <w:color w:val="000000" w:themeColor="text1"/>
                                  <w:sz w:val="18"/>
                                  <w:szCs w:val="18"/>
                                  <w:lang w:bidi="ar-AE"/>
                                </w:rPr>
                                <w:t xml:space="preserve"> information</w:t>
                              </w:r>
                            </w:p>
                          </w:txbxContent>
                        </wps:txbx>
                        <wps:bodyPr rot="0" vert="horz" wrap="square" lIns="91440" tIns="45720" rIns="91440" bIns="45720" anchor="ctr" anchorCtr="0" upright="1">
                          <a:noAutofit/>
                        </wps:bodyPr>
                      </wps:wsp>
                      <wps:wsp>
                        <wps:cNvPr id="182" name="Rounded Rectangle 97"/>
                        <wps:cNvSpPr>
                          <a:spLocks noChangeArrowheads="1"/>
                        </wps:cNvSpPr>
                        <wps:spPr bwMode="auto">
                          <a:xfrm>
                            <a:off x="23409" y="18210"/>
                            <a:ext cx="10122" cy="3185"/>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F4225C" w14:textId="77777777" w:rsidR="00B91AF0" w:rsidRPr="003A322A" w:rsidRDefault="00B91AF0" w:rsidP="00B53DE1">
                              <w:pPr>
                                <w:jc w:val="center"/>
                                <w:rPr>
                                  <w:b/>
                                  <w:bCs/>
                                  <w:color w:val="000000" w:themeColor="text1"/>
                                  <w:sz w:val="18"/>
                                  <w:szCs w:val="18"/>
                                  <w:lang w:bidi="ar-AE"/>
                                </w:rPr>
                              </w:pPr>
                              <w:r w:rsidRPr="003A322A">
                                <w:rPr>
                                  <w:b/>
                                  <w:bCs/>
                                  <w:color w:val="000000" w:themeColor="text1"/>
                                  <w:sz w:val="18"/>
                                  <w:szCs w:val="18"/>
                                  <w:lang w:bidi="ar-AE"/>
                                </w:rPr>
                                <w:t>Anonymity</w:t>
                              </w:r>
                            </w:p>
                          </w:txbxContent>
                        </wps:txbx>
                        <wps:bodyPr rot="0" vert="horz" wrap="square" lIns="91440" tIns="45720" rIns="91440" bIns="45720" anchor="ctr" anchorCtr="0" upright="1">
                          <a:noAutofit/>
                        </wps:bodyPr>
                      </wps:wsp>
                      <wps:wsp>
                        <wps:cNvPr id="183" name="Rounded Rectangle 98"/>
                        <wps:cNvSpPr>
                          <a:spLocks noChangeArrowheads="1"/>
                        </wps:cNvSpPr>
                        <wps:spPr bwMode="auto">
                          <a:xfrm>
                            <a:off x="34195" y="6215"/>
                            <a:ext cx="10059" cy="7917"/>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D70937" w14:textId="212B6224" w:rsidR="00B91AF0" w:rsidRPr="00EB24EB" w:rsidRDefault="00B91AF0" w:rsidP="00A73B8C">
                              <w:pPr>
                                <w:spacing w:line="240" w:lineRule="auto"/>
                                <w:jc w:val="center"/>
                                <w:rPr>
                                  <w:b/>
                                  <w:bCs/>
                                  <w:color w:val="000000" w:themeColor="text1"/>
                                  <w:sz w:val="16"/>
                                  <w:szCs w:val="16"/>
                                  <w:lang w:bidi="ar-AE"/>
                                </w:rPr>
                              </w:pPr>
                              <w:r>
                                <w:rPr>
                                  <w:b/>
                                  <w:bCs/>
                                  <w:color w:val="000000" w:themeColor="text1"/>
                                  <w:sz w:val="18"/>
                                  <w:szCs w:val="18"/>
                                  <w:lang w:bidi="ar-AE"/>
                                </w:rPr>
                                <w:t xml:space="preserve">4.2.4.4 </w:t>
                              </w:r>
                              <w:r w:rsidRPr="003A322A">
                                <w:rPr>
                                  <w:b/>
                                  <w:bCs/>
                                  <w:color w:val="000000" w:themeColor="text1"/>
                                  <w:sz w:val="18"/>
                                  <w:szCs w:val="18"/>
                                  <w:lang w:bidi="ar-AE"/>
                                </w:rPr>
                                <w:t xml:space="preserve">Expressing </w:t>
                              </w:r>
                              <w:r>
                                <w:rPr>
                                  <w:b/>
                                  <w:bCs/>
                                  <w:color w:val="000000" w:themeColor="text1"/>
                                  <w:sz w:val="18"/>
                                  <w:szCs w:val="18"/>
                                  <w:lang w:bidi="ar-AE"/>
                                </w:rPr>
                                <w:t>t</w:t>
                              </w:r>
                              <w:r w:rsidRPr="003A322A">
                                <w:rPr>
                                  <w:b/>
                                  <w:bCs/>
                                  <w:color w:val="000000" w:themeColor="text1"/>
                                  <w:sz w:val="18"/>
                                  <w:szCs w:val="18"/>
                                  <w:lang w:bidi="ar-AE"/>
                                </w:rPr>
                                <w:t>ransgressive thoughts</w:t>
                              </w:r>
                            </w:p>
                          </w:txbxContent>
                        </wps:txbx>
                        <wps:bodyPr rot="0" vert="horz" wrap="square" lIns="91440" tIns="45720" rIns="91440" bIns="45720" anchor="ctr" anchorCtr="0" upright="1">
                          <a:noAutofit/>
                        </wps:bodyPr>
                      </wps:wsp>
                      <wps:wsp>
                        <wps:cNvPr id="184" name="Rounded Rectangle 99"/>
                        <wps:cNvSpPr>
                          <a:spLocks noChangeArrowheads="1"/>
                        </wps:cNvSpPr>
                        <wps:spPr bwMode="auto">
                          <a:xfrm>
                            <a:off x="24434" y="5997"/>
                            <a:ext cx="8883" cy="8134"/>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89406C" w14:textId="7777777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4.2.4.3 </w:t>
                              </w:r>
                              <w:r w:rsidRPr="003A322A">
                                <w:rPr>
                                  <w:b/>
                                  <w:bCs/>
                                  <w:color w:val="000000" w:themeColor="text1"/>
                                  <w:sz w:val="18"/>
                                  <w:szCs w:val="18"/>
                                  <w:lang w:bidi="ar-AE"/>
                                </w:rPr>
                                <w:t>Expressing opinions</w:t>
                              </w:r>
                            </w:p>
                          </w:txbxContent>
                        </wps:txbx>
                        <wps:bodyPr rot="0" vert="horz" wrap="square" lIns="91440" tIns="45720" rIns="91440" bIns="45720" anchor="ctr" anchorCtr="0" upright="1">
                          <a:noAutofit/>
                        </wps:bodyPr>
                      </wps:wsp>
                      <wps:wsp>
                        <wps:cNvPr id="185" name="Rounded Rectangle 100"/>
                        <wps:cNvSpPr>
                          <a:spLocks noChangeArrowheads="1"/>
                        </wps:cNvSpPr>
                        <wps:spPr bwMode="auto">
                          <a:xfrm>
                            <a:off x="2342" y="5778"/>
                            <a:ext cx="9195" cy="8241"/>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7946FA" w14:textId="7777777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4.2.4.1</w:t>
                              </w:r>
                              <w:r w:rsidRPr="003A322A">
                                <w:rPr>
                                  <w:b/>
                                  <w:bCs/>
                                  <w:color w:val="000000" w:themeColor="text1"/>
                                  <w:sz w:val="18"/>
                                  <w:szCs w:val="18"/>
                                  <w:lang w:bidi="ar-AE"/>
                                </w:rPr>
                                <w:t xml:space="preserve"> Building new relations</w:t>
                              </w:r>
                              <w:r>
                                <w:rPr>
                                  <w:b/>
                                  <w:bCs/>
                                  <w:color w:val="000000" w:themeColor="text1"/>
                                  <w:sz w:val="18"/>
                                  <w:szCs w:val="18"/>
                                  <w:lang w:bidi="ar-AE"/>
                                </w:rPr>
                                <w:t>hips</w:t>
                              </w:r>
                            </w:p>
                          </w:txbxContent>
                        </wps:txbx>
                        <wps:bodyPr rot="0" vert="horz" wrap="square" lIns="91440" tIns="45720" rIns="91440" bIns="45720" anchor="ctr" anchorCtr="0" upright="1">
                          <a:noAutofit/>
                        </wps:bodyPr>
                      </wps:wsp>
                      <wps:wsp>
                        <wps:cNvPr id="186" name="Straight Arrow Connector 101"/>
                        <wps:cNvCnPr>
                          <a:cxnSpLocks noChangeShapeType="1"/>
                        </wps:cNvCnPr>
                        <wps:spPr bwMode="auto">
                          <a:xfrm>
                            <a:off x="29188" y="3657"/>
                            <a:ext cx="20991" cy="262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 name="Straight Arrow Connector 102"/>
                        <wps:cNvCnPr>
                          <a:cxnSpLocks noChangeShapeType="1"/>
                        </wps:cNvCnPr>
                        <wps:spPr bwMode="auto">
                          <a:xfrm flipH="1">
                            <a:off x="7462" y="3584"/>
                            <a:ext cx="21718" cy="219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 name="Rounded Rectangle 8"/>
                        <wps:cNvSpPr>
                          <a:spLocks noChangeArrowheads="1"/>
                        </wps:cNvSpPr>
                        <wps:spPr bwMode="auto">
                          <a:xfrm>
                            <a:off x="17630" y="0"/>
                            <a:ext cx="24067" cy="3581"/>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A4B331" w14:textId="1860C8F6" w:rsidR="00B91AF0" w:rsidRPr="007A057D" w:rsidRDefault="00B91AF0" w:rsidP="00B53DE1">
                              <w:pPr>
                                <w:jc w:val="center"/>
                                <w:rPr>
                                  <w:b/>
                                  <w:bCs/>
                                  <w:color w:val="000000" w:themeColor="text1"/>
                                  <w:sz w:val="20"/>
                                  <w:szCs w:val="20"/>
                                  <w:lang w:bidi="ar-AE"/>
                                </w:rPr>
                              </w:pPr>
                              <w:r w:rsidRPr="007A057D">
                                <w:rPr>
                                  <w:b/>
                                  <w:bCs/>
                                  <w:color w:val="000000" w:themeColor="text1"/>
                                  <w:sz w:val="20"/>
                                  <w:szCs w:val="20"/>
                                  <w:lang w:bidi="ar-AE"/>
                                </w:rPr>
                                <w:t xml:space="preserve"> Inhabiting new space</w:t>
                              </w:r>
                              <w:r>
                                <w:rPr>
                                  <w:b/>
                                  <w:bCs/>
                                  <w:color w:val="000000" w:themeColor="text1"/>
                                  <w:sz w:val="20"/>
                                  <w:szCs w:val="20"/>
                                  <w:lang w:bidi="ar-AE"/>
                                </w:rPr>
                                <w:t>s</w:t>
                              </w:r>
                            </w:p>
                            <w:p w14:paraId="6C7B5EDA" w14:textId="77777777" w:rsidR="00B91AF0" w:rsidRPr="007A057D" w:rsidRDefault="00B91AF0" w:rsidP="00B53DE1">
                              <w:pPr>
                                <w:jc w:val="center"/>
                                <w:rPr>
                                  <w:b/>
                                  <w:bCs/>
                                  <w:color w:val="000000" w:themeColor="text1"/>
                                  <w:sz w:val="20"/>
                                  <w:szCs w:val="20"/>
                                  <w:lang w:bidi="ar-AE"/>
                                </w:rPr>
                              </w:pPr>
                            </w:p>
                          </w:txbxContent>
                        </wps:txbx>
                        <wps:bodyPr rot="0" vert="horz" wrap="square" lIns="91440" tIns="45720" rIns="91440" bIns="45720" anchor="ctr" anchorCtr="0" upright="1">
                          <a:noAutofit/>
                        </wps:bodyPr>
                      </wps:wsp>
                      <wps:wsp>
                        <wps:cNvPr id="189" name="Rounded Rectangle 16"/>
                        <wps:cNvSpPr>
                          <a:spLocks noChangeArrowheads="1"/>
                        </wps:cNvSpPr>
                        <wps:spPr bwMode="auto">
                          <a:xfrm>
                            <a:off x="45136" y="6215"/>
                            <a:ext cx="9944" cy="7695"/>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F2BB5E" w14:textId="540A3C9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4.2.4.5 </w:t>
                              </w:r>
                              <w:r w:rsidRPr="003A322A">
                                <w:rPr>
                                  <w:b/>
                                  <w:bCs/>
                                  <w:color w:val="000000" w:themeColor="text1"/>
                                  <w:sz w:val="18"/>
                                  <w:szCs w:val="18"/>
                                  <w:lang w:bidi="ar-AE"/>
                                </w:rPr>
                                <w:t xml:space="preserve">Joining online communities of interest </w:t>
                              </w:r>
                            </w:p>
                          </w:txbxContent>
                        </wps:txbx>
                        <wps:bodyPr rot="0" vert="horz" wrap="square" lIns="91440" tIns="45720" rIns="91440" bIns="45720" anchor="ctr" anchorCtr="0" upright="1">
                          <a:noAutofit/>
                        </wps:bodyPr>
                      </wps:wsp>
                      <wps:wsp>
                        <wps:cNvPr id="190" name="Straight Arrow Connector 17"/>
                        <wps:cNvCnPr>
                          <a:cxnSpLocks noChangeShapeType="1"/>
                        </wps:cNvCnPr>
                        <wps:spPr bwMode="auto">
                          <a:xfrm>
                            <a:off x="28823" y="3657"/>
                            <a:ext cx="10534" cy="256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1" name="Straight Arrow Connector 18"/>
                        <wps:cNvCnPr>
                          <a:cxnSpLocks noChangeShapeType="1"/>
                        </wps:cNvCnPr>
                        <wps:spPr bwMode="auto">
                          <a:xfrm flipH="1">
                            <a:off x="28457" y="3438"/>
                            <a:ext cx="362" cy="255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2" name="Straight Arrow Connector 26"/>
                        <wps:cNvCnPr>
                          <a:cxnSpLocks noChangeShapeType="1"/>
                        </wps:cNvCnPr>
                        <wps:spPr bwMode="auto">
                          <a:xfrm flipH="1">
                            <a:off x="17996" y="3511"/>
                            <a:ext cx="11045" cy="2487"/>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3" name="Left Brace 40"/>
                        <wps:cNvSpPr>
                          <a:spLocks/>
                        </wps:cNvSpPr>
                        <wps:spPr bwMode="auto">
                          <a:xfrm rot="-5400000">
                            <a:off x="25677" y="-13533"/>
                            <a:ext cx="6055" cy="57410"/>
                          </a:xfrm>
                          <a:prstGeom prst="leftBrace">
                            <a:avLst>
                              <a:gd name="adj1" fmla="val 31912"/>
                              <a:gd name="adj2" fmla="val 48139"/>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9D63B95" id="Group 14" o:spid="_x0000_s1096" style="position:absolute;left:0;text-align:left;margin-left:-18.15pt;margin-top:35.55pt;width:452.05pt;height:287.25pt;z-index:251716096;mso-height-relative:margin" coordsize="5741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">
                <v:roundrect id="Rounded Rectangle 89" o:spid="_x0000_s1097" style="position:absolute;left:13022;top:5851;width:9322;height:81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" filled="f" strokeweight=".25pt">
                  <v:textbox>
                    <w:txbxContent>
                      <w:p w14:paraId="0FAF73A4" w14:textId="3086099C"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4.2.4.2 </w:t>
                        </w:r>
                        <w:r>
                          <w:rPr>
                            <w:b/>
                            <w:bCs/>
                            <w:color w:val="000000" w:themeColor="text1"/>
                            <w:sz w:val="16"/>
                            <w:szCs w:val="16"/>
                            <w:lang w:bidi="ar-AE"/>
                          </w:rPr>
                          <w:t>Learning</w:t>
                        </w:r>
                        <w:r w:rsidRPr="007B20D7">
                          <w:rPr>
                            <w:b/>
                            <w:bCs/>
                            <w:color w:val="000000" w:themeColor="text1"/>
                            <w:sz w:val="16"/>
                            <w:szCs w:val="16"/>
                            <w:lang w:bidi="ar-AE"/>
                          </w:rPr>
                          <w:t xml:space="preserve"> new</w:t>
                        </w:r>
                        <w:r w:rsidRPr="003A322A">
                          <w:rPr>
                            <w:b/>
                            <w:bCs/>
                            <w:color w:val="000000" w:themeColor="text1"/>
                            <w:sz w:val="18"/>
                            <w:szCs w:val="18"/>
                            <w:lang w:bidi="ar-AE"/>
                          </w:rPr>
                          <w:t xml:space="preserve"> information</w:t>
                        </w:r>
                      </w:p>
                    </w:txbxContent>
                  </v:textbox>
                </v:roundrect>
                <v:roundrect id="Rounded Rectangle 97" o:spid="_x0000_s1098" style="position:absolute;left:23409;top:18210;width:10122;height:3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" filled="f" strokeweight=".25pt">
                  <v:textbox>
                    <w:txbxContent>
                      <w:p w14:paraId="58F4225C" w14:textId="77777777" w:rsidR="00B91AF0" w:rsidRPr="003A322A" w:rsidRDefault="00B91AF0" w:rsidP="00B53DE1">
                        <w:pPr>
                          <w:jc w:val="center"/>
                          <w:rPr>
                            <w:b/>
                            <w:bCs/>
                            <w:color w:val="000000" w:themeColor="text1"/>
                            <w:sz w:val="18"/>
                            <w:szCs w:val="18"/>
                            <w:lang w:bidi="ar-AE"/>
                          </w:rPr>
                        </w:pPr>
                        <w:r w:rsidRPr="003A322A">
                          <w:rPr>
                            <w:b/>
                            <w:bCs/>
                            <w:color w:val="000000" w:themeColor="text1"/>
                            <w:sz w:val="18"/>
                            <w:szCs w:val="18"/>
                            <w:lang w:bidi="ar-AE"/>
                          </w:rPr>
                          <w:t>Anonymity</w:t>
                        </w:r>
                      </w:p>
                    </w:txbxContent>
                  </v:textbox>
                </v:roundrect>
                <v:roundrect id="Rounded Rectangle 98" o:spid="_x0000_s1099" style="position:absolute;left:34195;top:6215;width:10059;height:7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" filled="f" strokeweight=".25pt">
                  <v:textbox>
                    <w:txbxContent>
                      <w:p w14:paraId="28D70937" w14:textId="212B6224" w:rsidR="00B91AF0" w:rsidRPr="00EB24EB" w:rsidRDefault="00B91AF0" w:rsidP="00A73B8C">
                        <w:pPr>
                          <w:spacing w:line="240" w:lineRule="auto"/>
                          <w:jc w:val="center"/>
                          <w:rPr>
                            <w:b/>
                            <w:bCs/>
                            <w:color w:val="000000" w:themeColor="text1"/>
                            <w:sz w:val="16"/>
                            <w:szCs w:val="16"/>
                            <w:lang w:bidi="ar-AE"/>
                          </w:rPr>
                        </w:pPr>
                        <w:r>
                          <w:rPr>
                            <w:b/>
                            <w:bCs/>
                            <w:color w:val="000000" w:themeColor="text1"/>
                            <w:sz w:val="18"/>
                            <w:szCs w:val="18"/>
                            <w:lang w:bidi="ar-AE"/>
                          </w:rPr>
                          <w:t xml:space="preserve">4.2.4.4 </w:t>
                        </w:r>
                        <w:r w:rsidRPr="003A322A">
                          <w:rPr>
                            <w:b/>
                            <w:bCs/>
                            <w:color w:val="000000" w:themeColor="text1"/>
                            <w:sz w:val="18"/>
                            <w:szCs w:val="18"/>
                            <w:lang w:bidi="ar-AE"/>
                          </w:rPr>
                          <w:t xml:space="preserve">Expressing </w:t>
                        </w:r>
                        <w:r>
                          <w:rPr>
                            <w:b/>
                            <w:bCs/>
                            <w:color w:val="000000" w:themeColor="text1"/>
                            <w:sz w:val="18"/>
                            <w:szCs w:val="18"/>
                            <w:lang w:bidi="ar-AE"/>
                          </w:rPr>
                          <w:t>t</w:t>
                        </w:r>
                        <w:r w:rsidRPr="003A322A">
                          <w:rPr>
                            <w:b/>
                            <w:bCs/>
                            <w:color w:val="000000" w:themeColor="text1"/>
                            <w:sz w:val="18"/>
                            <w:szCs w:val="18"/>
                            <w:lang w:bidi="ar-AE"/>
                          </w:rPr>
                          <w:t>ransgressive thoughts</w:t>
                        </w:r>
                      </w:p>
                    </w:txbxContent>
                  </v:textbox>
                </v:roundrect>
                <v:roundrect id="Rounded Rectangle 99" o:spid="_x0000_s1100" style="position:absolute;left:24434;top:5997;width:8883;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" filled="f" strokeweight=".25pt">
                  <v:textbox>
                    <w:txbxContent>
                      <w:p w14:paraId="5C89406C" w14:textId="7777777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4.2.4.3 </w:t>
                        </w:r>
                        <w:r w:rsidRPr="003A322A">
                          <w:rPr>
                            <w:b/>
                            <w:bCs/>
                            <w:color w:val="000000" w:themeColor="text1"/>
                            <w:sz w:val="18"/>
                            <w:szCs w:val="18"/>
                            <w:lang w:bidi="ar-AE"/>
                          </w:rPr>
                          <w:t>Expressing opinions</w:t>
                        </w:r>
                      </w:p>
                    </w:txbxContent>
                  </v:textbox>
                </v:roundrect>
                <v:roundrect id="Rounded Rectangle 100" o:spid="_x0000_s1101" style="position:absolute;left:2342;top:5778;width:9195;height:8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" filled="f" strokeweight=".25pt">
                  <v:textbox>
                    <w:txbxContent>
                      <w:p w14:paraId="187946FA" w14:textId="7777777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4.2.4.1</w:t>
                        </w:r>
                        <w:r w:rsidRPr="003A322A">
                          <w:rPr>
                            <w:b/>
                            <w:bCs/>
                            <w:color w:val="000000" w:themeColor="text1"/>
                            <w:sz w:val="18"/>
                            <w:szCs w:val="18"/>
                            <w:lang w:bidi="ar-AE"/>
                          </w:rPr>
                          <w:t xml:space="preserve"> Building new relations</w:t>
                        </w:r>
                        <w:r>
                          <w:rPr>
                            <w:b/>
                            <w:bCs/>
                            <w:color w:val="000000" w:themeColor="text1"/>
                            <w:sz w:val="18"/>
                            <w:szCs w:val="18"/>
                            <w:lang w:bidi="ar-AE"/>
                          </w:rPr>
                          <w:t>hips</w:t>
                        </w:r>
                      </w:p>
                    </w:txbxContent>
                  </v:textbox>
                </v:roundrect>
                <v:shape id="Straight Arrow Connector 101" o:spid="_x0000_s1102" type="#_x0000_t32" style="position:absolute;left:29188;top:3657;width:20991;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">
                  <v:stroke endarrow="open"/>
                </v:shape>
                <v:shape id="Straight Arrow Connector 102" o:spid="_x0000_s1103" type="#_x0000_t32" style="position:absolute;left:7462;top:3584;width:21718;height:2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">
                  <v:stroke endarrow="open"/>
                </v:shape>
                <v:roundrect id="Rounded Rectangle 8" o:spid="_x0000_s1104" style="position:absolute;left:17630;width:24067;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" filled="f" strokeweight=".25pt">
                  <v:textbox>
                    <w:txbxContent>
                      <w:p w14:paraId="7FA4B331" w14:textId="1860C8F6" w:rsidR="00B91AF0" w:rsidRPr="007A057D" w:rsidRDefault="00B91AF0" w:rsidP="00B53DE1">
                        <w:pPr>
                          <w:jc w:val="center"/>
                          <w:rPr>
                            <w:b/>
                            <w:bCs/>
                            <w:color w:val="000000" w:themeColor="text1"/>
                            <w:sz w:val="20"/>
                            <w:szCs w:val="20"/>
                            <w:lang w:bidi="ar-AE"/>
                          </w:rPr>
                        </w:pPr>
                        <w:r w:rsidRPr="007A057D">
                          <w:rPr>
                            <w:b/>
                            <w:bCs/>
                            <w:color w:val="000000" w:themeColor="text1"/>
                            <w:sz w:val="20"/>
                            <w:szCs w:val="20"/>
                            <w:lang w:bidi="ar-AE"/>
                          </w:rPr>
                          <w:t xml:space="preserve"> Inhabiting new space</w:t>
                        </w:r>
                        <w:r>
                          <w:rPr>
                            <w:b/>
                            <w:bCs/>
                            <w:color w:val="000000" w:themeColor="text1"/>
                            <w:sz w:val="20"/>
                            <w:szCs w:val="20"/>
                            <w:lang w:bidi="ar-AE"/>
                          </w:rPr>
                          <w:t>s</w:t>
                        </w:r>
                      </w:p>
                      <w:p w14:paraId="6C7B5EDA" w14:textId="77777777" w:rsidR="00B91AF0" w:rsidRPr="007A057D" w:rsidRDefault="00B91AF0" w:rsidP="00B53DE1">
                        <w:pPr>
                          <w:jc w:val="center"/>
                          <w:rPr>
                            <w:b/>
                            <w:bCs/>
                            <w:color w:val="000000" w:themeColor="text1"/>
                            <w:sz w:val="20"/>
                            <w:szCs w:val="20"/>
                            <w:lang w:bidi="ar-AE"/>
                          </w:rPr>
                        </w:pPr>
                      </w:p>
                    </w:txbxContent>
                  </v:textbox>
                </v:roundrect>
                <v:roundrect id="Rounded Rectangle 16" o:spid="_x0000_s1105" style="position:absolute;left:45136;top:6215;width:9944;height:7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" filled="f" strokeweight=".25pt">
                  <v:textbox>
                    <w:txbxContent>
                      <w:p w14:paraId="53F2BB5E" w14:textId="540A3C97" w:rsidR="00B91AF0" w:rsidRPr="003A322A" w:rsidRDefault="00B91AF0" w:rsidP="00A73B8C">
                        <w:pPr>
                          <w:spacing w:line="240" w:lineRule="auto"/>
                          <w:jc w:val="center"/>
                          <w:rPr>
                            <w:b/>
                            <w:bCs/>
                            <w:color w:val="000000" w:themeColor="text1"/>
                            <w:sz w:val="18"/>
                            <w:szCs w:val="18"/>
                            <w:lang w:bidi="ar-AE"/>
                          </w:rPr>
                        </w:pPr>
                        <w:r>
                          <w:rPr>
                            <w:b/>
                            <w:bCs/>
                            <w:color w:val="000000" w:themeColor="text1"/>
                            <w:sz w:val="18"/>
                            <w:szCs w:val="18"/>
                            <w:lang w:bidi="ar-AE"/>
                          </w:rPr>
                          <w:t xml:space="preserve">4.2.4.5 </w:t>
                        </w:r>
                        <w:r w:rsidRPr="003A322A">
                          <w:rPr>
                            <w:b/>
                            <w:bCs/>
                            <w:color w:val="000000" w:themeColor="text1"/>
                            <w:sz w:val="18"/>
                            <w:szCs w:val="18"/>
                            <w:lang w:bidi="ar-AE"/>
                          </w:rPr>
                          <w:t xml:space="preserve">Joining online communities of interest </w:t>
                        </w:r>
                      </w:p>
                    </w:txbxContent>
                  </v:textbox>
                </v:roundrect>
                <v:shape id="Straight Arrow Connector 17" o:spid="_x0000_s1106" type="#_x0000_t32" style="position:absolute;left:28823;top:3657;width:10534;height:2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">
                  <v:stroke endarrow="open"/>
                </v:shape>
                <v:shape id="Straight Arrow Connector 18" o:spid="_x0000_s1107" type="#_x0000_t32" style="position:absolute;left:28457;top:3438;width:362;height:2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">
                  <v:stroke endarrow="open"/>
                </v:shape>
                <v:shape id="Straight Arrow Connector 26" o:spid="_x0000_s1108" type="#_x0000_t32" style="position:absolute;left:17996;top:3511;width:11045;height:24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">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0" o:spid="_x0000_s1109" type="#_x0000_t87" style="position:absolute;left:25677;top:-13533;width:6055;height:574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" adj="727,10398"/>
              </v:group>
            </w:pict>
          </mc:Fallback>
        </mc:AlternateContent>
      </w:r>
      <w:r w:rsidRPr="00C2018E">
        <w:rPr>
          <w:noProof/>
        </w:rPr>
        <mc:AlternateContent>
          <mc:Choice Requires="wps">
            <w:drawing>
              <wp:inline distT="0" distB="0" distL="0" distR="0" wp14:anchorId="44F803F5" wp14:editId="587F653B">
                <wp:extent cx="5038725" cy="340995"/>
                <wp:effectExtent l="11430" t="5715" r="7620" b="5715"/>
                <wp:docPr id="194"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40995"/>
                        </a:xfrm>
                        <a:prstGeom prst="roundRect">
                          <a:avLst>
                            <a:gd name="adj" fmla="val 16667"/>
                          </a:avLst>
                        </a:prstGeom>
                        <a:noFill/>
                        <a:ln w="3175">
                          <a:solidFill>
                            <a:sysClr val="windowText" lastClr="000000">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0AEDD3" w14:textId="77777777" w:rsidR="00B91AF0" w:rsidRPr="007A057D" w:rsidRDefault="00B91AF0" w:rsidP="00B53DE1">
                            <w:pPr>
                              <w:jc w:val="center"/>
                              <w:rPr>
                                <w:b/>
                                <w:bCs/>
                                <w:color w:val="000000" w:themeColor="text1"/>
                                <w:sz w:val="20"/>
                                <w:szCs w:val="20"/>
                                <w:lang w:bidi="ar-AE"/>
                              </w:rPr>
                            </w:pPr>
                            <w:r>
                              <w:rPr>
                                <w:b/>
                                <w:bCs/>
                                <w:color w:val="000000" w:themeColor="text1"/>
                                <w:sz w:val="20"/>
                                <w:szCs w:val="20"/>
                              </w:rPr>
                              <w:t>4.2</w:t>
                            </w:r>
                            <w:r w:rsidRPr="007A057D">
                              <w:rPr>
                                <w:b/>
                                <w:bCs/>
                                <w:color w:val="000000" w:themeColor="text1"/>
                                <w:sz w:val="20"/>
                                <w:szCs w:val="20"/>
                              </w:rPr>
                              <w:t xml:space="preserve">.4 Connecting with strangers and </w:t>
                            </w:r>
                            <w:r>
                              <w:rPr>
                                <w:b/>
                                <w:bCs/>
                                <w:color w:val="000000" w:themeColor="text1"/>
                                <w:sz w:val="20"/>
                                <w:szCs w:val="20"/>
                              </w:rPr>
                              <w:t xml:space="preserve">the </w:t>
                            </w:r>
                            <w:r w:rsidRPr="007A057D">
                              <w:rPr>
                                <w:b/>
                                <w:bCs/>
                                <w:color w:val="000000" w:themeColor="text1"/>
                                <w:sz w:val="20"/>
                                <w:szCs w:val="20"/>
                              </w:rPr>
                              <w:t>wider community</w:t>
                            </w:r>
                          </w:p>
                        </w:txbxContent>
                      </wps:txbx>
                      <wps:bodyPr rot="0" vert="horz" wrap="square" lIns="91440" tIns="45720" rIns="91440" bIns="45720" anchor="ctr" anchorCtr="0" upright="1">
                        <a:noAutofit/>
                      </wps:bodyPr>
                    </wps:wsp>
                  </a:graphicData>
                </a:graphic>
              </wp:inline>
            </w:drawing>
          </mc:Choice>
          <mc:Fallback>
            <w:pict>
              <v:roundrect w14:anchorId="44F803F5" id="Rounded Rectangle 82" o:spid="_x0000_s1110" style="width:396.75pt;height:2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" filled="f" strokeweight=".25pt">
                <v:textbox>
                  <w:txbxContent>
                    <w:p w14:paraId="220AEDD3" w14:textId="77777777" w:rsidR="00B91AF0" w:rsidRPr="007A057D" w:rsidRDefault="00B91AF0" w:rsidP="00B53DE1">
                      <w:pPr>
                        <w:jc w:val="center"/>
                        <w:rPr>
                          <w:b/>
                          <w:bCs/>
                          <w:color w:val="000000" w:themeColor="text1"/>
                          <w:sz w:val="20"/>
                          <w:szCs w:val="20"/>
                          <w:lang w:bidi="ar-AE"/>
                        </w:rPr>
                      </w:pPr>
                      <w:r>
                        <w:rPr>
                          <w:b/>
                          <w:bCs/>
                          <w:color w:val="000000" w:themeColor="text1"/>
                          <w:sz w:val="20"/>
                          <w:szCs w:val="20"/>
                        </w:rPr>
                        <w:t>4.2</w:t>
                      </w:r>
                      <w:r w:rsidRPr="007A057D">
                        <w:rPr>
                          <w:b/>
                          <w:bCs/>
                          <w:color w:val="000000" w:themeColor="text1"/>
                          <w:sz w:val="20"/>
                          <w:szCs w:val="20"/>
                        </w:rPr>
                        <w:t xml:space="preserve">.4 Connecting with strangers and </w:t>
                      </w:r>
                      <w:r>
                        <w:rPr>
                          <w:b/>
                          <w:bCs/>
                          <w:color w:val="000000" w:themeColor="text1"/>
                          <w:sz w:val="20"/>
                          <w:szCs w:val="20"/>
                        </w:rPr>
                        <w:t xml:space="preserve">the </w:t>
                      </w:r>
                      <w:r w:rsidRPr="007A057D">
                        <w:rPr>
                          <w:b/>
                          <w:bCs/>
                          <w:color w:val="000000" w:themeColor="text1"/>
                          <w:sz w:val="20"/>
                          <w:szCs w:val="20"/>
                        </w:rPr>
                        <w:t>wider community</w:t>
                      </w:r>
                    </w:p>
                  </w:txbxContent>
                </v:textbox>
                <w10:anchorlock/>
              </v:roundrect>
            </w:pict>
          </mc:Fallback>
        </mc:AlternateContent>
      </w:r>
    </w:p>
    <w:p w14:paraId="7C9EC3A9" w14:textId="77777777" w:rsidR="00B53DE1" w:rsidRPr="00C2018E" w:rsidRDefault="00B53DE1" w:rsidP="00D8183E">
      <w:pPr>
        <w:ind w:left="1080"/>
        <w:rPr>
          <w:lang w:val="en-GB"/>
        </w:rPr>
      </w:pPr>
    </w:p>
    <w:p w14:paraId="71C52ABF" w14:textId="77777777" w:rsidR="00B53DE1" w:rsidRPr="00C2018E" w:rsidRDefault="00B53DE1" w:rsidP="00D8183E">
      <w:pPr>
        <w:autoSpaceDE w:val="0"/>
        <w:autoSpaceDN w:val="0"/>
        <w:adjustRightInd w:val="0"/>
        <w:ind w:left="1080"/>
        <w:rPr>
          <w:rFonts w:asciiTheme="majorBidi" w:hAnsiTheme="majorBidi"/>
          <w:lang w:val="en-GB"/>
        </w:rPr>
      </w:pPr>
    </w:p>
    <w:p w14:paraId="3405D800" w14:textId="77777777" w:rsidR="00B53DE1" w:rsidRPr="00C2018E" w:rsidRDefault="00B53DE1" w:rsidP="00D8183E">
      <w:pPr>
        <w:autoSpaceDE w:val="0"/>
        <w:autoSpaceDN w:val="0"/>
        <w:adjustRightInd w:val="0"/>
        <w:rPr>
          <w:lang w:val="en-GB"/>
        </w:rPr>
      </w:pPr>
    </w:p>
    <w:p w14:paraId="5F3C4028" w14:textId="77777777" w:rsidR="00B53DE1" w:rsidRPr="00C2018E" w:rsidRDefault="00B53DE1" w:rsidP="00D8183E">
      <w:pPr>
        <w:autoSpaceDE w:val="0"/>
        <w:autoSpaceDN w:val="0"/>
        <w:adjustRightInd w:val="0"/>
        <w:ind w:left="1080"/>
        <w:rPr>
          <w:lang w:val="en-GB"/>
        </w:rPr>
      </w:pPr>
    </w:p>
    <w:p w14:paraId="2576154D" w14:textId="77777777" w:rsidR="00B53DE1" w:rsidRPr="00C2018E" w:rsidRDefault="00B53DE1" w:rsidP="00D8183E">
      <w:pPr>
        <w:autoSpaceDE w:val="0"/>
        <w:autoSpaceDN w:val="0"/>
        <w:adjustRightInd w:val="0"/>
        <w:ind w:left="1080"/>
        <w:rPr>
          <w:lang w:val="en-GB"/>
        </w:rPr>
      </w:pPr>
    </w:p>
    <w:p w14:paraId="3E1BEB7D" w14:textId="77777777" w:rsidR="00B53DE1" w:rsidRPr="00C2018E" w:rsidRDefault="00B53DE1" w:rsidP="00D8183E">
      <w:pPr>
        <w:autoSpaceDE w:val="0"/>
        <w:autoSpaceDN w:val="0"/>
        <w:adjustRightInd w:val="0"/>
        <w:ind w:left="1080"/>
        <w:rPr>
          <w:lang w:val="en-GB"/>
        </w:rPr>
      </w:pPr>
    </w:p>
    <w:p w14:paraId="5025DCF2" w14:textId="77777777" w:rsidR="00B53DE1" w:rsidRPr="00C2018E" w:rsidRDefault="00B53DE1" w:rsidP="00D8183E">
      <w:pPr>
        <w:autoSpaceDE w:val="0"/>
        <w:autoSpaceDN w:val="0"/>
        <w:adjustRightInd w:val="0"/>
        <w:ind w:left="1080"/>
        <w:rPr>
          <w:lang w:val="en-GB"/>
        </w:rPr>
      </w:pPr>
    </w:p>
    <w:p w14:paraId="579A1524" w14:textId="77C525BC" w:rsidR="00B53DE1" w:rsidRPr="00C2018E" w:rsidRDefault="00B53DE1" w:rsidP="00D8183E">
      <w:pPr>
        <w:autoSpaceDE w:val="0"/>
        <w:autoSpaceDN w:val="0"/>
        <w:adjustRightInd w:val="0"/>
        <w:ind w:left="1080"/>
        <w:rPr>
          <w:lang w:val="en-GB"/>
        </w:rPr>
      </w:pPr>
      <w:r w:rsidRPr="00C2018E">
        <w:rPr>
          <w:lang w:val="en-GB"/>
        </w:rPr>
        <w:t>Figure 4.11</w:t>
      </w:r>
      <w:r w:rsidR="00EB1F47" w:rsidRPr="00C2018E">
        <w:rPr>
          <w:rFonts w:asciiTheme="majorBidi" w:hAnsiTheme="majorBidi" w:cstheme="majorBidi"/>
          <w:b/>
          <w:bCs/>
          <w:sz w:val="20"/>
          <w:szCs w:val="20"/>
          <w:lang w:val="en-GB"/>
        </w:rPr>
        <w:t>:</w:t>
      </w:r>
      <w:r w:rsidRPr="00C2018E">
        <w:rPr>
          <w:lang w:val="en-GB"/>
        </w:rPr>
        <w:t xml:space="preserve"> Themes </w:t>
      </w:r>
      <w:r w:rsidRPr="00C2018E">
        <w:rPr>
          <w:rFonts w:asciiTheme="majorBidi" w:hAnsiTheme="majorBidi" w:cstheme="majorBidi"/>
          <w:b/>
          <w:bCs/>
          <w:sz w:val="20"/>
          <w:szCs w:val="20"/>
          <w:lang w:val="en-GB"/>
        </w:rPr>
        <w:t>related to</w:t>
      </w:r>
      <w:r w:rsidRPr="00C2018E">
        <w:rPr>
          <w:lang w:val="en-GB"/>
        </w:rPr>
        <w:t xml:space="preserve"> connecting with the wider community</w:t>
      </w:r>
    </w:p>
    <w:p w14:paraId="4D29EF21" w14:textId="0A9C3AEC" w:rsidR="00B53DE1" w:rsidRPr="00C2018E" w:rsidRDefault="00B53DE1" w:rsidP="00D8183E">
      <w:pPr>
        <w:autoSpaceDE w:val="0"/>
        <w:autoSpaceDN w:val="0"/>
        <w:adjustRightInd w:val="0"/>
        <w:ind w:left="360"/>
        <w:rPr>
          <w:rFonts w:asciiTheme="majorBidi" w:hAnsiTheme="majorBidi"/>
          <w:b/>
          <w:lang w:val="en-GB"/>
        </w:rPr>
      </w:pPr>
      <w:r w:rsidRPr="00C2018E">
        <w:rPr>
          <w:rFonts w:asciiTheme="majorBidi" w:hAnsiTheme="majorBidi" w:cstheme="majorBidi"/>
          <w:bCs/>
          <w:szCs w:val="24"/>
          <w:lang w:val="en-GB"/>
        </w:rPr>
        <w:t xml:space="preserve">Below, I discuss </w:t>
      </w:r>
      <w:r w:rsidRPr="00C2018E">
        <w:rPr>
          <w:lang w:val="en-GB"/>
        </w:rPr>
        <w:t xml:space="preserve">each of the themes shown in </w:t>
      </w:r>
      <w:r w:rsidRPr="00C2018E">
        <w:rPr>
          <w:rFonts w:asciiTheme="majorBidi" w:hAnsiTheme="majorBidi" w:cstheme="majorBidi"/>
          <w:bCs/>
          <w:szCs w:val="24"/>
          <w:lang w:val="en-GB"/>
        </w:rPr>
        <w:t>Figure 4.11</w:t>
      </w:r>
      <w:r w:rsidRPr="00C2018E">
        <w:rPr>
          <w:lang w:val="en-GB"/>
        </w:rPr>
        <w:t>.</w:t>
      </w:r>
    </w:p>
    <w:p w14:paraId="5CC791CA" w14:textId="2A469965" w:rsidR="00B53DE1" w:rsidRPr="00C2018E" w:rsidRDefault="00B53DE1" w:rsidP="00D8183E">
      <w:pPr>
        <w:keepNext/>
        <w:keepLines/>
        <w:numPr>
          <w:ilvl w:val="4"/>
          <w:numId w:val="1"/>
        </w:numPr>
        <w:ind w:left="648"/>
        <w:outlineLvl w:val="4"/>
        <w:rPr>
          <w:rFonts w:asciiTheme="majorBidi" w:hAnsiTheme="majorBidi"/>
          <w:b/>
          <w:szCs w:val="24"/>
          <w:rtl/>
          <w:lang w:val="en-GB" w:bidi="ar-AE"/>
        </w:rPr>
      </w:pPr>
      <w:r w:rsidRPr="00C2018E">
        <w:rPr>
          <w:rFonts w:asciiTheme="majorBidi" w:hAnsiTheme="majorBidi"/>
          <w:b/>
          <w:lang w:val="en-GB"/>
        </w:rPr>
        <w:t xml:space="preserve"> Building </w:t>
      </w:r>
      <w:r w:rsidRPr="00C2018E">
        <w:rPr>
          <w:rFonts w:asciiTheme="majorBidi" w:eastAsiaTheme="majorEastAsia" w:hAnsiTheme="majorBidi" w:cstheme="majorBidi"/>
          <w:b/>
          <w:szCs w:val="24"/>
          <w:lang w:val="en-GB" w:bidi="ar-AE"/>
        </w:rPr>
        <w:t>New Relationships</w:t>
      </w:r>
    </w:p>
    <w:p w14:paraId="6F30D330" w14:textId="04AE55D6" w:rsidR="00B53DE1" w:rsidRPr="00C2018E" w:rsidRDefault="00B53DE1" w:rsidP="00D8183E">
      <w:pPr>
        <w:autoSpaceDE w:val="0"/>
        <w:autoSpaceDN w:val="0"/>
        <w:adjustRightInd w:val="0"/>
        <w:ind w:left="360"/>
        <w:rPr>
          <w:rFonts w:asciiTheme="majorBidi" w:hAnsiTheme="majorBidi"/>
          <w:i/>
          <w:lang w:val="en-GB"/>
        </w:rPr>
      </w:pPr>
      <w:r w:rsidRPr="00C2018E">
        <w:rPr>
          <w:rFonts w:asciiTheme="majorBidi" w:hAnsiTheme="majorBidi"/>
          <w:lang w:val="en-GB"/>
        </w:rPr>
        <w:t xml:space="preserve">The participants </w:t>
      </w:r>
      <w:r w:rsidRPr="00C2018E">
        <w:rPr>
          <w:rFonts w:asciiTheme="majorBidi" w:hAnsiTheme="majorBidi" w:cstheme="majorBidi"/>
          <w:szCs w:val="24"/>
          <w:lang w:val="en-GB" w:bidi="ar-AE"/>
        </w:rPr>
        <w:t>stated</w:t>
      </w:r>
      <w:r w:rsidRPr="00C2018E">
        <w:rPr>
          <w:rFonts w:asciiTheme="majorBidi" w:hAnsiTheme="majorBidi"/>
          <w:lang w:val="en-GB"/>
        </w:rPr>
        <w:t xml:space="preserve"> that they </w:t>
      </w:r>
      <w:r w:rsidRPr="00C2018E">
        <w:rPr>
          <w:rFonts w:asciiTheme="majorBidi" w:hAnsiTheme="majorBidi" w:cstheme="majorBidi"/>
          <w:szCs w:val="24"/>
          <w:lang w:val="en-GB" w:bidi="ar-AE"/>
        </w:rPr>
        <w:t>used SNSs to connect to</w:t>
      </w:r>
      <w:r w:rsidRPr="00C2018E">
        <w:rPr>
          <w:rFonts w:asciiTheme="majorBidi" w:hAnsiTheme="majorBidi"/>
          <w:lang w:val="en-GB"/>
        </w:rPr>
        <w:t xml:space="preserve"> and </w:t>
      </w:r>
      <w:r w:rsidRPr="00C2018E">
        <w:rPr>
          <w:rFonts w:asciiTheme="majorBidi" w:hAnsiTheme="majorBidi" w:cstheme="majorBidi"/>
          <w:szCs w:val="24"/>
          <w:lang w:val="en-GB" w:bidi="ar-AE"/>
        </w:rPr>
        <w:t>interact</w:t>
      </w:r>
      <w:r w:rsidRPr="00C2018E">
        <w:rPr>
          <w:rFonts w:asciiTheme="majorBidi" w:hAnsiTheme="majorBidi"/>
          <w:lang w:val="en-GB"/>
        </w:rPr>
        <w:t xml:space="preserve"> with people </w:t>
      </w:r>
      <w:r w:rsidRPr="00C2018E">
        <w:rPr>
          <w:rFonts w:asciiTheme="majorBidi" w:hAnsiTheme="majorBidi" w:cstheme="majorBidi"/>
          <w:szCs w:val="24"/>
          <w:lang w:val="en-GB" w:bidi="ar-AE"/>
        </w:rPr>
        <w:t xml:space="preserve">whom </w:t>
      </w:r>
      <w:r w:rsidRPr="00C2018E">
        <w:rPr>
          <w:rFonts w:asciiTheme="majorBidi" w:hAnsiTheme="majorBidi"/>
          <w:lang w:val="en-GB"/>
        </w:rPr>
        <w:t xml:space="preserve">they did not know and </w:t>
      </w:r>
      <w:r w:rsidRPr="00C2018E">
        <w:rPr>
          <w:rFonts w:asciiTheme="majorBidi" w:hAnsiTheme="majorBidi" w:cstheme="majorBidi"/>
          <w:szCs w:val="24"/>
          <w:lang w:val="en-GB" w:bidi="ar-AE"/>
        </w:rPr>
        <w:t xml:space="preserve">establish new relationships with those people. They said that they </w:t>
      </w:r>
      <w:r w:rsidRPr="00C2018E">
        <w:rPr>
          <w:rFonts w:asciiTheme="majorBidi" w:hAnsiTheme="majorBidi"/>
          <w:lang w:val="en-GB"/>
        </w:rPr>
        <w:t xml:space="preserve">established new friendships through </w:t>
      </w:r>
      <w:r w:rsidRPr="00C2018E">
        <w:rPr>
          <w:rFonts w:asciiTheme="majorBidi" w:hAnsiTheme="majorBidi" w:cstheme="majorBidi"/>
          <w:szCs w:val="24"/>
          <w:lang w:val="en-GB" w:bidi="ar-AE"/>
        </w:rPr>
        <w:t xml:space="preserve">these </w:t>
      </w:r>
      <w:r w:rsidRPr="00C2018E">
        <w:rPr>
          <w:rFonts w:asciiTheme="majorBidi" w:hAnsiTheme="majorBidi"/>
          <w:lang w:val="en-GB"/>
        </w:rPr>
        <w:t xml:space="preserve">online interactions. For </w:t>
      </w:r>
      <w:r w:rsidRPr="00C2018E">
        <w:rPr>
          <w:rFonts w:asciiTheme="majorBidi" w:hAnsiTheme="majorBidi" w:cstheme="majorBidi"/>
          <w:szCs w:val="24"/>
          <w:lang w:val="en-GB"/>
        </w:rPr>
        <w:t>example,</w:t>
      </w:r>
      <w:r w:rsidRPr="00C2018E">
        <w:rPr>
          <w:rFonts w:asciiTheme="majorBidi" w:hAnsiTheme="majorBidi"/>
          <w:lang w:val="en-GB"/>
        </w:rPr>
        <w:t xml:space="preserve"> a male student said,</w:t>
      </w:r>
    </w:p>
    <w:p w14:paraId="3F22CC5A" w14:textId="77777777" w:rsidR="00B53DE1" w:rsidRPr="00C2018E" w:rsidRDefault="00B53DE1" w:rsidP="00D8183E">
      <w:pPr>
        <w:autoSpaceDE w:val="0"/>
        <w:autoSpaceDN w:val="0"/>
        <w:adjustRightInd w:val="0"/>
        <w:ind w:left="1080"/>
        <w:rPr>
          <w:rFonts w:asciiTheme="majorBidi" w:hAnsiTheme="majorBidi"/>
          <w:i/>
          <w:lang w:val="en-GB"/>
        </w:rPr>
      </w:pPr>
      <w:r w:rsidRPr="00C2018E">
        <w:rPr>
          <w:rFonts w:asciiTheme="majorBidi" w:hAnsiTheme="majorBidi"/>
          <w:lang w:val="en-GB"/>
        </w:rPr>
        <w:lastRenderedPageBreak/>
        <w:t>“</w:t>
      </w:r>
      <w:r w:rsidRPr="00C2018E">
        <w:rPr>
          <w:rFonts w:asciiTheme="majorBidi" w:hAnsiTheme="majorBidi"/>
          <w:i/>
          <w:lang w:val="en-GB"/>
        </w:rPr>
        <w:t>I like to know more people from different places and talk to them.</w:t>
      </w:r>
      <w:r w:rsidRPr="00C2018E">
        <w:rPr>
          <w:rFonts w:asciiTheme="majorBidi" w:hAnsiTheme="majorBidi"/>
          <w:lang w:val="en-GB"/>
        </w:rPr>
        <w:t>”</w:t>
      </w:r>
      <w:r w:rsidRPr="00C2018E">
        <w:rPr>
          <w:rFonts w:asciiTheme="majorBidi" w:hAnsiTheme="majorBidi"/>
          <w:i/>
          <w:lang w:val="en-GB"/>
        </w:rPr>
        <w:t xml:space="preserve"> </w:t>
      </w:r>
    </w:p>
    <w:p w14:paraId="35067289" w14:textId="7777777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Another male student said, </w:t>
      </w:r>
    </w:p>
    <w:p w14:paraId="5364C371"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talk and comment on people’s posts a lot. I reply to their questions even if I do not know them.</w:t>
      </w:r>
      <w:r w:rsidRPr="00C2018E">
        <w:rPr>
          <w:rFonts w:asciiTheme="majorBidi" w:hAnsiTheme="majorBidi"/>
          <w:lang w:val="en-GB"/>
        </w:rPr>
        <w:t>”</w:t>
      </w:r>
    </w:p>
    <w:p w14:paraId="5BAA9F70"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One female student said,</w:t>
      </w:r>
    </w:p>
    <w:p w14:paraId="3BB38047" w14:textId="77777777"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have lots of new friends on SNSs, from different countries. It is really nice to be able to talk to people from around the world and get to know them at a personal level. I enjoy talking to them. You do not have to see them to know them.</w:t>
      </w:r>
      <w:r w:rsidRPr="00C2018E">
        <w:rPr>
          <w:rFonts w:asciiTheme="majorBidi" w:hAnsiTheme="majorBidi"/>
          <w:lang w:val="en-GB"/>
        </w:rPr>
        <w:t>”</w:t>
      </w:r>
    </w:p>
    <w:p w14:paraId="704CEF8B" w14:textId="5E336E22" w:rsidR="00B53DE1" w:rsidRPr="00C2018E" w:rsidRDefault="006845F1" w:rsidP="00D8183E">
      <w:pPr>
        <w:autoSpaceDE w:val="0"/>
        <w:autoSpaceDN w:val="0"/>
        <w:adjustRightInd w:val="0"/>
        <w:ind w:left="360"/>
        <w:rPr>
          <w:rFonts w:asciiTheme="majorBidi" w:hAnsiTheme="majorBidi"/>
          <w:lang w:val="en-GB"/>
        </w:rPr>
      </w:pPr>
      <w:r w:rsidRPr="00C2018E">
        <w:rPr>
          <w:rFonts w:asciiTheme="majorBidi" w:hAnsiTheme="majorBidi"/>
          <w:lang w:val="en-GB"/>
        </w:rPr>
        <w:t>T</w:t>
      </w:r>
      <w:r w:rsidR="00B53DE1" w:rsidRPr="00C2018E">
        <w:rPr>
          <w:rFonts w:asciiTheme="majorBidi" w:hAnsiTheme="majorBidi"/>
          <w:lang w:val="en-GB"/>
        </w:rPr>
        <w:t xml:space="preserve">hese participants said </w:t>
      </w:r>
      <w:r w:rsidR="00B53DE1" w:rsidRPr="00C2018E">
        <w:rPr>
          <w:rFonts w:asciiTheme="majorBidi" w:hAnsiTheme="majorBidi" w:cstheme="majorBidi"/>
          <w:szCs w:val="24"/>
          <w:lang w:val="en-GB"/>
        </w:rPr>
        <w:t xml:space="preserve">that </w:t>
      </w:r>
      <w:r w:rsidR="00B53DE1" w:rsidRPr="00C2018E">
        <w:rPr>
          <w:rFonts w:asciiTheme="majorBidi" w:hAnsiTheme="majorBidi"/>
          <w:lang w:val="en-GB"/>
        </w:rPr>
        <w:t xml:space="preserve">they appreciated the way </w:t>
      </w:r>
      <w:r w:rsidR="00B53DE1" w:rsidRPr="00C2018E">
        <w:rPr>
          <w:rFonts w:asciiTheme="majorBidi" w:hAnsiTheme="majorBidi" w:cstheme="majorBidi"/>
          <w:szCs w:val="24"/>
          <w:lang w:val="en-GB"/>
        </w:rPr>
        <w:t xml:space="preserve">that </w:t>
      </w:r>
      <w:r w:rsidR="00B53DE1" w:rsidRPr="00C2018E">
        <w:rPr>
          <w:rFonts w:asciiTheme="majorBidi" w:hAnsiTheme="majorBidi"/>
          <w:lang w:val="en-GB"/>
        </w:rPr>
        <w:t xml:space="preserve">SNSs </w:t>
      </w:r>
      <w:r w:rsidR="00B53DE1" w:rsidRPr="00C2018E">
        <w:rPr>
          <w:rFonts w:asciiTheme="majorBidi" w:hAnsiTheme="majorBidi" w:cstheme="majorBidi"/>
          <w:szCs w:val="24"/>
          <w:lang w:val="en-GB"/>
        </w:rPr>
        <w:t xml:space="preserve">have </w:t>
      </w:r>
      <w:r w:rsidR="00B53DE1" w:rsidRPr="00C2018E">
        <w:rPr>
          <w:rFonts w:asciiTheme="majorBidi" w:hAnsiTheme="majorBidi"/>
          <w:lang w:val="en-GB"/>
        </w:rPr>
        <w:t xml:space="preserve">allowed them to communicate with people </w:t>
      </w:r>
      <w:r w:rsidR="00B53DE1" w:rsidRPr="00C2018E">
        <w:rPr>
          <w:rFonts w:asciiTheme="majorBidi" w:hAnsiTheme="majorBidi" w:cstheme="majorBidi"/>
          <w:szCs w:val="24"/>
          <w:lang w:val="en-GB"/>
        </w:rPr>
        <w:t xml:space="preserve">whom </w:t>
      </w:r>
      <w:r w:rsidR="00B53DE1" w:rsidRPr="00C2018E">
        <w:rPr>
          <w:rFonts w:asciiTheme="majorBidi" w:hAnsiTheme="majorBidi"/>
          <w:lang w:val="en-GB"/>
        </w:rPr>
        <w:t xml:space="preserve">they </w:t>
      </w:r>
      <w:r w:rsidR="00B53DE1" w:rsidRPr="00C2018E">
        <w:rPr>
          <w:rFonts w:asciiTheme="majorBidi" w:hAnsiTheme="majorBidi" w:cstheme="majorBidi"/>
          <w:szCs w:val="24"/>
          <w:lang w:val="en-GB"/>
        </w:rPr>
        <w:t>have</w:t>
      </w:r>
      <w:r w:rsidR="00B53DE1" w:rsidRPr="00C2018E">
        <w:rPr>
          <w:rFonts w:asciiTheme="majorBidi" w:hAnsiTheme="majorBidi"/>
          <w:lang w:val="en-GB"/>
        </w:rPr>
        <w:t xml:space="preserve"> never met. They</w:t>
      </w:r>
      <w:r w:rsidR="00B53DE1" w:rsidRPr="00C2018E">
        <w:rPr>
          <w:rFonts w:asciiTheme="majorBidi" w:hAnsiTheme="majorBidi" w:cstheme="majorBidi"/>
          <w:szCs w:val="24"/>
          <w:lang w:val="en-GB"/>
        </w:rPr>
        <w:t xml:space="preserve"> also</w:t>
      </w:r>
      <w:r w:rsidR="00B53DE1" w:rsidRPr="00C2018E">
        <w:rPr>
          <w:rFonts w:asciiTheme="majorBidi" w:hAnsiTheme="majorBidi"/>
          <w:lang w:val="en-GB"/>
        </w:rPr>
        <w:t xml:space="preserve"> appreciated the ability to have close relationships with people from </w:t>
      </w:r>
      <w:r w:rsidR="00B53DE1" w:rsidRPr="00C2018E">
        <w:rPr>
          <w:rFonts w:asciiTheme="majorBidi" w:hAnsiTheme="majorBidi" w:cstheme="majorBidi"/>
          <w:szCs w:val="24"/>
          <w:lang w:val="en-GB"/>
        </w:rPr>
        <w:t>other</w:t>
      </w:r>
      <w:r w:rsidR="00B53DE1" w:rsidRPr="00C2018E">
        <w:rPr>
          <w:rFonts w:asciiTheme="majorBidi" w:hAnsiTheme="majorBidi"/>
          <w:lang w:val="en-GB"/>
        </w:rPr>
        <w:t xml:space="preserve"> places</w:t>
      </w:r>
      <w:r w:rsidR="00B53DE1" w:rsidRPr="00C2018E">
        <w:rPr>
          <w:rFonts w:asciiTheme="majorBidi" w:hAnsiTheme="majorBidi" w:cstheme="majorBidi"/>
          <w:szCs w:val="24"/>
          <w:lang w:val="en-GB"/>
        </w:rPr>
        <w:t>, which</w:t>
      </w:r>
      <w:r w:rsidR="00B53DE1" w:rsidRPr="00C2018E">
        <w:rPr>
          <w:rFonts w:asciiTheme="majorBidi" w:hAnsiTheme="majorBidi"/>
          <w:lang w:val="en-GB"/>
        </w:rPr>
        <w:t xml:space="preserve"> SNSs made possible. </w:t>
      </w:r>
      <w:r w:rsidR="00B53DE1" w:rsidRPr="00C2018E">
        <w:rPr>
          <w:rFonts w:asciiTheme="majorBidi" w:hAnsiTheme="majorBidi" w:cstheme="majorBidi"/>
          <w:szCs w:val="24"/>
          <w:lang w:val="en-GB"/>
        </w:rPr>
        <w:t>As a result, they believe that</w:t>
      </w:r>
      <w:r w:rsidR="00B53DE1" w:rsidRPr="00C2018E">
        <w:rPr>
          <w:rFonts w:asciiTheme="majorBidi" w:hAnsiTheme="majorBidi"/>
          <w:lang w:val="en-GB"/>
        </w:rPr>
        <w:t xml:space="preserve"> these SNSs had a beneficial influence on their social lives. SNSs </w:t>
      </w:r>
      <w:r w:rsidR="00B53DE1" w:rsidRPr="00C2018E">
        <w:rPr>
          <w:rFonts w:asciiTheme="majorBidi" w:hAnsiTheme="majorBidi" w:cstheme="majorBidi"/>
          <w:szCs w:val="24"/>
          <w:lang w:val="en-GB"/>
        </w:rPr>
        <w:t>also</w:t>
      </w:r>
      <w:r w:rsidR="00B53DE1" w:rsidRPr="00C2018E">
        <w:rPr>
          <w:rFonts w:asciiTheme="majorBidi" w:hAnsiTheme="majorBidi"/>
          <w:lang w:val="en-GB"/>
        </w:rPr>
        <w:t xml:space="preserve"> increased the participants’ social connections and provided them with more ways to share and connect with new people. SNSs allowed </w:t>
      </w:r>
      <w:r w:rsidR="00B53DE1" w:rsidRPr="00C2018E">
        <w:rPr>
          <w:rFonts w:asciiTheme="majorBidi" w:hAnsiTheme="majorBidi" w:cstheme="majorBidi"/>
          <w:szCs w:val="24"/>
          <w:lang w:val="en-GB"/>
        </w:rPr>
        <w:t>these participants</w:t>
      </w:r>
      <w:r w:rsidR="00B53DE1" w:rsidRPr="00C2018E">
        <w:rPr>
          <w:rFonts w:asciiTheme="majorBidi" w:hAnsiTheme="majorBidi"/>
          <w:lang w:val="en-GB"/>
        </w:rPr>
        <w:t xml:space="preserve"> to connect with strangers freely </w:t>
      </w:r>
      <w:r w:rsidR="00B53DE1" w:rsidRPr="00C2018E">
        <w:rPr>
          <w:rFonts w:asciiTheme="majorBidi" w:hAnsiTheme="majorBidi" w:cstheme="majorBidi"/>
          <w:szCs w:val="24"/>
          <w:lang w:val="en-GB"/>
        </w:rPr>
        <w:t xml:space="preserve">in spaces </w:t>
      </w:r>
      <w:r w:rsidR="00B53DE1" w:rsidRPr="00C2018E">
        <w:rPr>
          <w:rFonts w:asciiTheme="majorBidi" w:hAnsiTheme="majorBidi"/>
          <w:lang w:val="en-GB"/>
        </w:rPr>
        <w:t xml:space="preserve">where social characteristics are </w:t>
      </w:r>
      <w:r w:rsidR="00B53DE1" w:rsidRPr="00C2018E">
        <w:rPr>
          <w:rFonts w:asciiTheme="majorBidi" w:hAnsiTheme="majorBidi" w:cstheme="majorBidi"/>
          <w:szCs w:val="24"/>
          <w:lang w:val="en-GB"/>
        </w:rPr>
        <w:t>relatively insignificant</w:t>
      </w:r>
      <w:r w:rsidR="00B53DE1" w:rsidRPr="00C2018E">
        <w:rPr>
          <w:rFonts w:asciiTheme="majorBidi" w:hAnsiTheme="majorBidi"/>
          <w:lang w:val="en-GB"/>
        </w:rPr>
        <w:t>.</w:t>
      </w:r>
    </w:p>
    <w:p w14:paraId="528E99D6" w14:textId="43A8FF0D" w:rsidR="00B53DE1" w:rsidRPr="00C2018E" w:rsidRDefault="00B53DE1" w:rsidP="00D8183E">
      <w:pPr>
        <w:keepNext/>
        <w:keepLines/>
        <w:numPr>
          <w:ilvl w:val="4"/>
          <w:numId w:val="1"/>
        </w:numPr>
        <w:ind w:left="648"/>
        <w:outlineLvl w:val="4"/>
        <w:rPr>
          <w:rFonts w:asciiTheme="majorBidi" w:eastAsiaTheme="majorEastAsia" w:hAnsiTheme="majorBidi" w:cstheme="majorBidi"/>
          <w:b/>
          <w:szCs w:val="24"/>
          <w:rtl/>
          <w:lang w:val="en-GB" w:bidi="ar-AE"/>
        </w:rPr>
      </w:pPr>
      <w:r w:rsidRPr="00C2018E">
        <w:rPr>
          <w:rFonts w:asciiTheme="majorBidi" w:eastAsiaTheme="majorEastAsia" w:hAnsiTheme="majorBidi" w:cstheme="majorBidi"/>
          <w:b/>
          <w:szCs w:val="24"/>
          <w:lang w:val="en-GB" w:bidi="ar-AE"/>
        </w:rPr>
        <w:t xml:space="preserve"> Learning New Information</w:t>
      </w:r>
    </w:p>
    <w:p w14:paraId="43B087C6" w14:textId="6F4E3D86"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rPr>
        <w:t>Some participants</w:t>
      </w:r>
      <w:r w:rsidRPr="00C2018E">
        <w:rPr>
          <w:rFonts w:asciiTheme="majorBidi" w:hAnsiTheme="majorBidi"/>
          <w:lang w:val="en-GB"/>
        </w:rPr>
        <w:t xml:space="preserve"> indicated that they turned to SNSs to find new information and </w:t>
      </w:r>
      <w:r w:rsidRPr="00C2018E">
        <w:rPr>
          <w:rFonts w:asciiTheme="majorBidi" w:hAnsiTheme="majorBidi" w:cstheme="majorBidi"/>
          <w:szCs w:val="24"/>
          <w:lang w:val="en-GB"/>
        </w:rPr>
        <w:t xml:space="preserve">identify </w:t>
      </w:r>
      <w:r w:rsidRPr="00C2018E">
        <w:rPr>
          <w:rFonts w:asciiTheme="majorBidi" w:hAnsiTheme="majorBidi"/>
          <w:lang w:val="en-GB"/>
        </w:rPr>
        <w:t xml:space="preserve">trends. </w:t>
      </w:r>
      <w:r w:rsidRPr="00C2018E">
        <w:rPr>
          <w:rFonts w:asciiTheme="majorBidi" w:hAnsiTheme="majorBidi" w:cstheme="majorBidi"/>
          <w:szCs w:val="24"/>
          <w:lang w:val="en-GB"/>
        </w:rPr>
        <w:t>In other words, they sought to learn</w:t>
      </w:r>
      <w:r w:rsidRPr="00C2018E">
        <w:rPr>
          <w:rFonts w:asciiTheme="majorBidi" w:hAnsiTheme="majorBidi"/>
          <w:lang w:val="en-GB"/>
        </w:rPr>
        <w:t xml:space="preserve"> about what was happening around them. A good example of this </w:t>
      </w:r>
      <w:r w:rsidRPr="00C2018E">
        <w:rPr>
          <w:rFonts w:asciiTheme="majorBidi" w:hAnsiTheme="majorBidi" w:cstheme="majorBidi"/>
          <w:szCs w:val="24"/>
          <w:lang w:val="en-GB"/>
        </w:rPr>
        <w:t>involves</w:t>
      </w:r>
      <w:r w:rsidRPr="00C2018E">
        <w:rPr>
          <w:rFonts w:asciiTheme="majorBidi" w:hAnsiTheme="majorBidi"/>
          <w:lang w:val="en-GB"/>
        </w:rPr>
        <w:t xml:space="preserve"> a female student</w:t>
      </w:r>
      <w:r w:rsidRPr="00C2018E">
        <w:rPr>
          <w:rFonts w:asciiTheme="majorBidi" w:hAnsiTheme="majorBidi" w:cstheme="majorBidi"/>
          <w:szCs w:val="24"/>
          <w:lang w:val="en-GB"/>
        </w:rPr>
        <w:t>,</w:t>
      </w:r>
      <w:r w:rsidRPr="00C2018E">
        <w:rPr>
          <w:rFonts w:asciiTheme="majorBidi" w:hAnsiTheme="majorBidi"/>
          <w:lang w:val="en-GB"/>
        </w:rPr>
        <w:t xml:space="preserve"> who explained that there was no better way to </w:t>
      </w:r>
      <w:r w:rsidRPr="00C2018E">
        <w:rPr>
          <w:rFonts w:asciiTheme="majorBidi" w:hAnsiTheme="majorBidi" w:cstheme="majorBidi"/>
          <w:szCs w:val="24"/>
          <w:lang w:val="en-GB"/>
        </w:rPr>
        <w:t>learn</w:t>
      </w:r>
      <w:r w:rsidRPr="00C2018E">
        <w:rPr>
          <w:rFonts w:asciiTheme="majorBidi" w:hAnsiTheme="majorBidi"/>
          <w:lang w:val="en-GB"/>
        </w:rPr>
        <w:t xml:space="preserve"> more </w:t>
      </w:r>
      <w:r w:rsidRPr="00C2018E">
        <w:rPr>
          <w:rFonts w:asciiTheme="majorBidi" w:hAnsiTheme="majorBidi" w:cstheme="majorBidi"/>
          <w:szCs w:val="24"/>
          <w:lang w:val="en-GB"/>
        </w:rPr>
        <w:t xml:space="preserve">about recent events </w:t>
      </w:r>
      <w:r w:rsidRPr="00C2018E">
        <w:rPr>
          <w:rFonts w:asciiTheme="majorBidi" w:hAnsiTheme="majorBidi"/>
          <w:lang w:val="en-GB"/>
        </w:rPr>
        <w:t>than via SNSs. In such situations, she used SNSs to obtain up-to-date news and information. She also used these sites to gain immediate access to other people’s views about what was happening:</w:t>
      </w:r>
    </w:p>
    <w:p w14:paraId="66559962" w14:textId="730F664F" w:rsidR="00B53DE1" w:rsidRPr="00C2018E" w:rsidRDefault="00B53DE1" w:rsidP="00D8183E">
      <w:pPr>
        <w:spacing w:line="240" w:lineRule="auto"/>
        <w:ind w:left="1080"/>
        <w:rPr>
          <w:rFonts w:asciiTheme="majorBidi" w:hAnsiTheme="majorBidi" w:cstheme="majorBidi"/>
          <w:lang w:val="en-GB"/>
        </w:rPr>
      </w:pPr>
      <w:r w:rsidRPr="00C2018E">
        <w:rPr>
          <w:rFonts w:asciiTheme="majorBidi" w:eastAsia="Times New Roman" w:hAnsiTheme="majorBidi" w:cstheme="majorBidi"/>
          <w:iCs/>
          <w:szCs w:val="24"/>
          <w:lang w:val="en-GB"/>
        </w:rPr>
        <w:lastRenderedPageBreak/>
        <w:t>“</w:t>
      </w:r>
      <w:r w:rsidRPr="00C2018E">
        <w:rPr>
          <w:rFonts w:asciiTheme="majorBidi" w:eastAsia="Times New Roman" w:hAnsiTheme="majorBidi" w:cstheme="majorBidi"/>
          <w:i/>
          <w:iCs/>
          <w:szCs w:val="24"/>
          <w:lang w:val="en-GB"/>
        </w:rPr>
        <w:t>When something happens, SNSs are the easiest way to know all about it. The whole story is there since people will be talking about it and discussing it. You see different views and opinions about what is going on.</w:t>
      </w:r>
      <w:r w:rsidRPr="00C2018E">
        <w:rPr>
          <w:rFonts w:asciiTheme="majorBidi" w:eastAsia="Times New Roman" w:hAnsiTheme="majorBidi" w:cstheme="majorBidi"/>
          <w:iCs/>
          <w:szCs w:val="24"/>
          <w:lang w:val="en-GB"/>
        </w:rPr>
        <w:t>”</w:t>
      </w:r>
    </w:p>
    <w:p w14:paraId="7CEA385D" w14:textId="1F5F7D14" w:rsidR="00B53DE1" w:rsidRPr="00C2018E" w:rsidRDefault="00B53DE1" w:rsidP="00D8183E">
      <w:pPr>
        <w:ind w:left="360"/>
        <w:rPr>
          <w:lang w:val="en-GB"/>
        </w:rPr>
      </w:pPr>
      <w:r w:rsidRPr="00C2018E">
        <w:rPr>
          <w:rFonts w:eastAsia="Times New Roman"/>
          <w:szCs w:val="24"/>
          <w:lang w:val="en-GB"/>
        </w:rPr>
        <w:t xml:space="preserve">Given the many trending topics on SNSs, this student was exposed to extensive information and news about what was happening around her; this expanded her knowledge on issues that she had not been familiar with. </w:t>
      </w:r>
      <w:r w:rsidRPr="00C2018E">
        <w:t xml:space="preserve">She indicated that she learned </w:t>
      </w:r>
      <w:r w:rsidRPr="00C2018E">
        <w:rPr>
          <w:rFonts w:eastAsiaTheme="majorEastAsia"/>
          <w:bCs/>
          <w:szCs w:val="24"/>
          <w:lang w:val="en-GB"/>
        </w:rPr>
        <w:t>from the various</w:t>
      </w:r>
      <w:r w:rsidRPr="00C2018E">
        <w:t xml:space="preserve"> viewpoints she found </w:t>
      </w:r>
      <w:r w:rsidRPr="00C2018E">
        <w:rPr>
          <w:rFonts w:eastAsiaTheme="majorEastAsia"/>
          <w:bCs/>
          <w:szCs w:val="24"/>
          <w:lang w:val="en-GB"/>
        </w:rPr>
        <w:t>on</w:t>
      </w:r>
      <w:r w:rsidRPr="00C2018E">
        <w:t xml:space="preserve"> SNSs</w:t>
      </w:r>
      <w:r w:rsidRPr="00C2018E">
        <w:rPr>
          <w:rFonts w:eastAsia="Times New Roman"/>
          <w:szCs w:val="24"/>
          <w:lang w:val="en-GB"/>
        </w:rPr>
        <w:t xml:space="preserve">. This helped her to form her own views. </w:t>
      </w:r>
    </w:p>
    <w:p w14:paraId="408139FA" w14:textId="77F72E36"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w:t>
      </w:r>
      <w:r w:rsidRPr="00C2018E">
        <w:rPr>
          <w:rFonts w:asciiTheme="majorBidi" w:hAnsiTheme="majorBidi" w:cstheme="majorBidi"/>
          <w:szCs w:val="24"/>
          <w:lang w:val="en-GB"/>
        </w:rPr>
        <w:t>participants generally</w:t>
      </w:r>
      <w:r w:rsidRPr="00C2018E">
        <w:rPr>
          <w:rFonts w:asciiTheme="majorBidi" w:hAnsiTheme="majorBidi"/>
          <w:lang w:val="en-GB"/>
        </w:rPr>
        <w:t xml:space="preserve"> thought that </w:t>
      </w:r>
      <w:r w:rsidRPr="00C2018E">
        <w:rPr>
          <w:rFonts w:asciiTheme="majorBidi" w:hAnsiTheme="majorBidi" w:cstheme="majorBidi"/>
          <w:szCs w:val="24"/>
          <w:lang w:val="en-GB"/>
        </w:rPr>
        <w:t xml:space="preserve">the broad </w:t>
      </w:r>
      <w:r w:rsidRPr="00C2018E">
        <w:rPr>
          <w:rFonts w:asciiTheme="majorBidi" w:hAnsiTheme="majorBidi"/>
          <w:lang w:val="en-GB"/>
        </w:rPr>
        <w:t xml:space="preserve">knowledge and diversity of opinions </w:t>
      </w:r>
      <w:r w:rsidRPr="00C2018E">
        <w:rPr>
          <w:rFonts w:asciiTheme="majorBidi" w:hAnsiTheme="majorBidi" w:cstheme="majorBidi"/>
          <w:szCs w:val="24"/>
          <w:lang w:val="en-GB"/>
        </w:rPr>
        <w:t xml:space="preserve">they found </w:t>
      </w:r>
      <w:r w:rsidRPr="00C2018E">
        <w:rPr>
          <w:rFonts w:asciiTheme="majorBidi" w:hAnsiTheme="majorBidi"/>
          <w:lang w:val="en-GB"/>
        </w:rPr>
        <w:t xml:space="preserve">on SNSs </w:t>
      </w:r>
      <w:r w:rsidRPr="00C2018E">
        <w:rPr>
          <w:rFonts w:asciiTheme="majorBidi" w:hAnsiTheme="majorBidi" w:cstheme="majorBidi"/>
          <w:szCs w:val="24"/>
          <w:lang w:val="en-GB"/>
        </w:rPr>
        <w:t xml:space="preserve">had </w:t>
      </w:r>
      <w:r w:rsidRPr="00C2018E">
        <w:rPr>
          <w:rFonts w:asciiTheme="majorBidi" w:hAnsiTheme="majorBidi"/>
          <w:lang w:val="en-GB"/>
        </w:rPr>
        <w:t>helped shape their own views</w:t>
      </w:r>
      <w:r w:rsidRPr="00C2018E">
        <w:rPr>
          <w:rFonts w:asciiTheme="majorBidi" w:hAnsiTheme="majorBidi" w:cstheme="majorBidi"/>
          <w:szCs w:val="24"/>
          <w:lang w:val="en-GB"/>
        </w:rPr>
        <w:t>.</w:t>
      </w:r>
      <w:r w:rsidRPr="00C2018E">
        <w:rPr>
          <w:rFonts w:asciiTheme="majorBidi" w:hAnsiTheme="majorBidi"/>
          <w:lang w:val="en-GB"/>
        </w:rPr>
        <w:t xml:space="preserve"> For these users, SNSs </w:t>
      </w:r>
      <w:r w:rsidRPr="00C2018E">
        <w:rPr>
          <w:rFonts w:asciiTheme="majorBidi" w:hAnsiTheme="majorBidi" w:cstheme="majorBidi"/>
          <w:szCs w:val="24"/>
          <w:lang w:val="en-GB"/>
        </w:rPr>
        <w:t>provided</w:t>
      </w:r>
      <w:r w:rsidRPr="00C2018E">
        <w:rPr>
          <w:rFonts w:asciiTheme="majorBidi" w:hAnsiTheme="majorBidi"/>
          <w:lang w:val="en-GB"/>
        </w:rPr>
        <w:t xml:space="preserve"> information about issues that they </w:t>
      </w:r>
      <w:r w:rsidRPr="00C2018E">
        <w:rPr>
          <w:rFonts w:asciiTheme="majorBidi" w:hAnsiTheme="majorBidi" w:cstheme="majorBidi"/>
          <w:szCs w:val="24"/>
          <w:lang w:val="en-GB"/>
        </w:rPr>
        <w:t>had</w:t>
      </w:r>
      <w:r w:rsidRPr="00C2018E">
        <w:rPr>
          <w:rFonts w:asciiTheme="majorBidi" w:hAnsiTheme="majorBidi"/>
          <w:lang w:val="en-GB"/>
        </w:rPr>
        <w:t xml:space="preserve"> not </w:t>
      </w:r>
      <w:r w:rsidRPr="00C2018E">
        <w:rPr>
          <w:rFonts w:asciiTheme="majorBidi" w:hAnsiTheme="majorBidi" w:cstheme="majorBidi"/>
          <w:szCs w:val="24"/>
          <w:lang w:val="en-GB"/>
        </w:rPr>
        <w:t xml:space="preserve">been </w:t>
      </w:r>
      <w:r w:rsidRPr="00C2018E">
        <w:rPr>
          <w:rFonts w:asciiTheme="majorBidi" w:hAnsiTheme="majorBidi"/>
          <w:lang w:val="en-GB"/>
        </w:rPr>
        <w:t xml:space="preserve">familiar with and widened their scope </w:t>
      </w:r>
      <w:r w:rsidRPr="00C2018E">
        <w:rPr>
          <w:rFonts w:asciiTheme="majorBidi" w:hAnsiTheme="majorBidi" w:cstheme="majorBidi"/>
          <w:szCs w:val="24"/>
          <w:lang w:val="en-GB"/>
        </w:rPr>
        <w:t>by</w:t>
      </w:r>
      <w:r w:rsidRPr="00C2018E">
        <w:rPr>
          <w:rFonts w:asciiTheme="majorBidi" w:hAnsiTheme="majorBidi"/>
          <w:lang w:val="en-GB"/>
        </w:rPr>
        <w:t xml:space="preserve"> connecting </w:t>
      </w:r>
      <w:r w:rsidRPr="00C2018E">
        <w:rPr>
          <w:rFonts w:asciiTheme="majorBidi" w:hAnsiTheme="majorBidi" w:cstheme="majorBidi"/>
          <w:szCs w:val="24"/>
          <w:lang w:val="en-GB"/>
        </w:rPr>
        <w:t xml:space="preserve">them to new </w:t>
      </w:r>
      <w:r w:rsidRPr="00C2018E">
        <w:rPr>
          <w:rFonts w:asciiTheme="majorBidi" w:hAnsiTheme="majorBidi"/>
          <w:lang w:val="en-GB"/>
        </w:rPr>
        <w:t xml:space="preserve">people </w:t>
      </w:r>
      <w:r w:rsidRPr="00C2018E">
        <w:rPr>
          <w:rFonts w:asciiTheme="majorBidi" w:hAnsiTheme="majorBidi" w:cstheme="majorBidi"/>
          <w:szCs w:val="24"/>
          <w:lang w:val="en-GB"/>
        </w:rPr>
        <w:t xml:space="preserve">and helping them to </w:t>
      </w:r>
      <w:r w:rsidRPr="00C2018E">
        <w:rPr>
          <w:lang w:val="en-GB"/>
        </w:rPr>
        <w:t xml:space="preserve">move away from their </w:t>
      </w:r>
      <w:r w:rsidRPr="00C2018E">
        <w:rPr>
          <w:rFonts w:asciiTheme="majorBidi" w:eastAsiaTheme="majorEastAsia" w:hAnsiTheme="majorBidi" w:cstheme="majorBidi"/>
          <w:bCs/>
          <w:szCs w:val="24"/>
          <w:lang w:val="en-GB"/>
        </w:rPr>
        <w:t xml:space="preserve">familiar, </w:t>
      </w:r>
      <w:r w:rsidRPr="00C2018E">
        <w:rPr>
          <w:lang w:val="en-GB"/>
        </w:rPr>
        <w:t xml:space="preserve">offline space </w:t>
      </w:r>
      <w:r w:rsidRPr="00C2018E">
        <w:rPr>
          <w:rFonts w:asciiTheme="majorBidi" w:eastAsiaTheme="majorEastAsia" w:hAnsiTheme="majorBidi" w:cstheme="majorBidi"/>
          <w:bCs/>
          <w:szCs w:val="24"/>
          <w:lang w:val="en-GB"/>
        </w:rPr>
        <w:t>to</w:t>
      </w:r>
      <w:r w:rsidRPr="00C2018E">
        <w:rPr>
          <w:lang w:val="en-GB"/>
        </w:rPr>
        <w:t xml:space="preserve"> explore new spaces. The participants’ comments </w:t>
      </w:r>
      <w:r w:rsidRPr="00C2018E">
        <w:rPr>
          <w:rFonts w:asciiTheme="majorBidi" w:eastAsiaTheme="majorEastAsia" w:hAnsiTheme="majorBidi" w:cstheme="majorBidi"/>
          <w:bCs/>
          <w:szCs w:val="24"/>
          <w:lang w:val="en-GB"/>
        </w:rPr>
        <w:t>indicated</w:t>
      </w:r>
      <w:r w:rsidRPr="00C2018E">
        <w:rPr>
          <w:lang w:val="en-GB"/>
        </w:rPr>
        <w:t xml:space="preserve"> that the new </w:t>
      </w:r>
      <w:r w:rsidRPr="00C2018E">
        <w:rPr>
          <w:rFonts w:asciiTheme="majorBidi" w:eastAsiaTheme="majorEastAsia" w:hAnsiTheme="majorBidi" w:cstheme="majorBidi"/>
          <w:bCs/>
          <w:szCs w:val="24"/>
          <w:lang w:val="en-GB"/>
        </w:rPr>
        <w:t xml:space="preserve">SNS spaces also alerted them to </w:t>
      </w:r>
      <w:r w:rsidRPr="00C2018E">
        <w:rPr>
          <w:lang w:val="en-GB"/>
        </w:rPr>
        <w:t>a massive amount of information and resources</w:t>
      </w:r>
      <w:r w:rsidRPr="00C2018E">
        <w:rPr>
          <w:rFonts w:asciiTheme="majorBidi" w:eastAsiaTheme="majorEastAsia" w:hAnsiTheme="majorBidi" w:cstheme="majorBidi"/>
          <w:bCs/>
          <w:szCs w:val="24"/>
          <w:lang w:val="en-GB"/>
        </w:rPr>
        <w:t>,</w:t>
      </w:r>
      <w:r w:rsidRPr="00C2018E">
        <w:rPr>
          <w:lang w:val="en-GB"/>
        </w:rPr>
        <w:t xml:space="preserve"> which mainly </w:t>
      </w:r>
      <w:r w:rsidRPr="00C2018E">
        <w:rPr>
          <w:rFonts w:asciiTheme="majorBidi" w:eastAsiaTheme="majorEastAsia" w:hAnsiTheme="majorBidi" w:cstheme="majorBidi"/>
          <w:bCs/>
          <w:szCs w:val="24"/>
          <w:lang w:val="en-GB"/>
        </w:rPr>
        <w:t xml:space="preserve">came </w:t>
      </w:r>
      <w:r w:rsidRPr="00C2018E">
        <w:rPr>
          <w:lang w:val="en-GB"/>
        </w:rPr>
        <w:t xml:space="preserve">from other individuals </w:t>
      </w:r>
      <w:r w:rsidRPr="00C2018E">
        <w:rPr>
          <w:rFonts w:asciiTheme="majorBidi" w:eastAsiaTheme="majorEastAsia" w:hAnsiTheme="majorBidi" w:cstheme="majorBidi"/>
          <w:bCs/>
          <w:szCs w:val="24"/>
          <w:lang w:val="en-GB"/>
        </w:rPr>
        <w:t>who used</w:t>
      </w:r>
      <w:r w:rsidRPr="00C2018E">
        <w:rPr>
          <w:lang w:val="en-GB"/>
        </w:rPr>
        <w:t xml:space="preserve"> these spaces</w:t>
      </w:r>
      <w:r w:rsidRPr="00C2018E">
        <w:rPr>
          <w:rFonts w:asciiTheme="majorBidi" w:hAnsiTheme="majorBidi"/>
          <w:b/>
          <w:lang w:val="en-GB"/>
        </w:rPr>
        <w:t>.</w:t>
      </w:r>
      <w:r w:rsidRPr="00C2018E">
        <w:rPr>
          <w:lang w:val="en-GB"/>
        </w:rPr>
        <w:t xml:space="preserve"> </w:t>
      </w:r>
    </w:p>
    <w:p w14:paraId="3899FEC4" w14:textId="0A381AE0"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However, </w:t>
      </w:r>
      <w:r w:rsidRPr="00C2018E">
        <w:rPr>
          <w:rFonts w:asciiTheme="majorBidi" w:hAnsiTheme="majorBidi" w:cstheme="majorBidi"/>
          <w:szCs w:val="24"/>
          <w:lang w:val="en-GB"/>
        </w:rPr>
        <w:t xml:space="preserve">some participants were </w:t>
      </w:r>
      <w:r w:rsidRPr="00C2018E">
        <w:rPr>
          <w:rFonts w:asciiTheme="majorBidi" w:hAnsiTheme="majorBidi"/>
          <w:lang w:val="en-GB"/>
        </w:rPr>
        <w:t xml:space="preserve">unaware of the </w:t>
      </w:r>
      <w:r w:rsidRPr="00C2018E">
        <w:rPr>
          <w:rFonts w:asciiTheme="majorBidi" w:hAnsiTheme="majorBidi" w:cstheme="majorBidi"/>
          <w:szCs w:val="24"/>
          <w:lang w:val="en-GB"/>
        </w:rPr>
        <w:t>algorithms that</w:t>
      </w:r>
      <w:r w:rsidRPr="00C2018E">
        <w:rPr>
          <w:rFonts w:asciiTheme="majorBidi" w:hAnsiTheme="majorBidi"/>
          <w:lang w:val="en-GB"/>
        </w:rPr>
        <w:t xml:space="preserve"> SNSs </w:t>
      </w:r>
      <w:r w:rsidRPr="00C2018E">
        <w:rPr>
          <w:rFonts w:asciiTheme="majorBidi" w:hAnsiTheme="majorBidi" w:cstheme="majorBidi"/>
          <w:szCs w:val="24"/>
          <w:lang w:val="en-GB"/>
        </w:rPr>
        <w:t>use,</w:t>
      </w:r>
      <w:r w:rsidRPr="00C2018E">
        <w:rPr>
          <w:rFonts w:asciiTheme="majorBidi" w:hAnsiTheme="majorBidi"/>
          <w:lang w:val="en-GB"/>
        </w:rPr>
        <w:t xml:space="preserve"> which affect who </w:t>
      </w:r>
      <w:r w:rsidRPr="00C2018E">
        <w:rPr>
          <w:rFonts w:asciiTheme="majorBidi" w:hAnsiTheme="majorBidi" w:cstheme="majorBidi"/>
          <w:szCs w:val="24"/>
          <w:lang w:val="en-GB"/>
        </w:rPr>
        <w:t>sees what information</w:t>
      </w:r>
      <w:r w:rsidRPr="00C2018E">
        <w:rPr>
          <w:rFonts w:asciiTheme="majorBidi" w:hAnsiTheme="majorBidi"/>
          <w:lang w:val="en-GB"/>
        </w:rPr>
        <w:t xml:space="preserve"> online. For example, SNSs make suggestions and recommendations </w:t>
      </w:r>
      <w:r w:rsidRPr="00C2018E">
        <w:rPr>
          <w:rFonts w:asciiTheme="majorBidi" w:hAnsiTheme="majorBidi" w:cstheme="majorBidi"/>
          <w:szCs w:val="24"/>
          <w:lang w:val="en-GB"/>
        </w:rPr>
        <w:t xml:space="preserve">for users </w:t>
      </w:r>
      <w:r w:rsidRPr="00C2018E">
        <w:rPr>
          <w:rFonts w:asciiTheme="majorBidi" w:hAnsiTheme="majorBidi"/>
          <w:lang w:val="en-GB"/>
        </w:rPr>
        <w:t xml:space="preserve">to follow </w:t>
      </w:r>
      <w:r w:rsidRPr="00C2018E">
        <w:rPr>
          <w:rFonts w:asciiTheme="majorBidi" w:hAnsiTheme="majorBidi" w:cstheme="majorBidi"/>
          <w:szCs w:val="24"/>
          <w:lang w:val="en-GB"/>
        </w:rPr>
        <w:t xml:space="preserve">certain </w:t>
      </w:r>
      <w:r w:rsidRPr="00C2018E">
        <w:rPr>
          <w:rFonts w:asciiTheme="majorBidi" w:hAnsiTheme="majorBidi"/>
          <w:lang w:val="en-GB"/>
        </w:rPr>
        <w:t xml:space="preserve">people based on </w:t>
      </w:r>
      <w:r w:rsidRPr="00C2018E">
        <w:rPr>
          <w:rFonts w:asciiTheme="majorBidi" w:hAnsiTheme="majorBidi" w:cstheme="majorBidi"/>
          <w:szCs w:val="24"/>
          <w:lang w:val="en-GB"/>
        </w:rPr>
        <w:t xml:space="preserve">their </w:t>
      </w:r>
      <w:r w:rsidRPr="00C2018E">
        <w:rPr>
          <w:rFonts w:asciiTheme="majorBidi" w:hAnsiTheme="majorBidi"/>
          <w:lang w:val="en-GB"/>
        </w:rPr>
        <w:t xml:space="preserve">existing connections or </w:t>
      </w:r>
      <w:r w:rsidRPr="00C2018E">
        <w:rPr>
          <w:rFonts w:asciiTheme="majorBidi" w:hAnsiTheme="majorBidi" w:cstheme="majorBidi"/>
          <w:szCs w:val="24"/>
          <w:lang w:val="en-GB"/>
        </w:rPr>
        <w:t>on their</w:t>
      </w:r>
      <w:r w:rsidRPr="00C2018E">
        <w:rPr>
          <w:rFonts w:asciiTheme="majorBidi" w:hAnsiTheme="majorBidi"/>
          <w:lang w:val="en-GB"/>
        </w:rPr>
        <w:t xml:space="preserve"> similarities in interests </w:t>
      </w:r>
      <w:r w:rsidRPr="00C2018E">
        <w:rPr>
          <w:rFonts w:asciiTheme="majorBidi" w:hAnsiTheme="majorBidi" w:cstheme="majorBidi"/>
          <w:szCs w:val="24"/>
          <w:lang w:val="en-GB"/>
        </w:rPr>
        <w:t>or</w:t>
      </w:r>
      <w:r w:rsidRPr="00C2018E">
        <w:rPr>
          <w:rFonts w:asciiTheme="majorBidi" w:hAnsiTheme="majorBidi"/>
          <w:lang w:val="en-GB"/>
        </w:rPr>
        <w:t xml:space="preserve"> orientations. This </w:t>
      </w:r>
      <w:r w:rsidRPr="00C2018E">
        <w:rPr>
          <w:rFonts w:asciiTheme="majorBidi" w:hAnsiTheme="majorBidi" w:cstheme="majorBidi"/>
          <w:szCs w:val="24"/>
          <w:lang w:val="en-GB"/>
        </w:rPr>
        <w:t xml:space="preserve">process </w:t>
      </w:r>
      <w:r w:rsidRPr="00C2018E">
        <w:rPr>
          <w:rFonts w:asciiTheme="majorBidi" w:hAnsiTheme="majorBidi"/>
          <w:lang w:val="en-GB"/>
        </w:rPr>
        <w:t xml:space="preserve">might affirm </w:t>
      </w:r>
      <w:r w:rsidRPr="00C2018E">
        <w:rPr>
          <w:rFonts w:asciiTheme="majorBidi" w:hAnsiTheme="majorBidi" w:cstheme="majorBidi"/>
          <w:szCs w:val="24"/>
          <w:lang w:val="en-GB"/>
        </w:rPr>
        <w:t xml:space="preserve">individuals’ own </w:t>
      </w:r>
      <w:r w:rsidRPr="00C2018E">
        <w:rPr>
          <w:rFonts w:asciiTheme="majorBidi" w:hAnsiTheme="majorBidi"/>
          <w:lang w:val="en-GB"/>
        </w:rPr>
        <w:t xml:space="preserve">points of </w:t>
      </w:r>
      <w:r w:rsidRPr="00C2018E">
        <w:rPr>
          <w:rFonts w:asciiTheme="majorBidi" w:hAnsiTheme="majorBidi" w:cstheme="majorBidi"/>
          <w:szCs w:val="24"/>
          <w:lang w:val="en-GB"/>
        </w:rPr>
        <w:t>view</w:t>
      </w:r>
      <w:r w:rsidRPr="00C2018E">
        <w:rPr>
          <w:rFonts w:asciiTheme="majorBidi" w:hAnsiTheme="majorBidi"/>
          <w:lang w:val="en-GB"/>
        </w:rPr>
        <w:t xml:space="preserve">. </w:t>
      </w:r>
      <w:r w:rsidRPr="00C2018E">
        <w:rPr>
          <w:lang w:val="en-GB"/>
        </w:rPr>
        <w:t xml:space="preserve">Although one </w:t>
      </w:r>
      <w:r w:rsidRPr="00C2018E">
        <w:rPr>
          <w:rFonts w:asciiTheme="majorBidi" w:eastAsiaTheme="majorEastAsia" w:hAnsiTheme="majorBidi" w:cstheme="majorBidi"/>
          <w:bCs/>
          <w:szCs w:val="24"/>
          <w:lang w:val="en-GB"/>
        </w:rPr>
        <w:t>could</w:t>
      </w:r>
      <w:r w:rsidRPr="00C2018E">
        <w:rPr>
          <w:lang w:val="en-GB"/>
        </w:rPr>
        <w:t xml:space="preserve"> argue that SNSs </w:t>
      </w:r>
      <w:r w:rsidRPr="00C2018E">
        <w:rPr>
          <w:rFonts w:asciiTheme="majorBidi" w:eastAsiaTheme="majorEastAsia" w:hAnsiTheme="majorBidi" w:cstheme="majorBidi"/>
          <w:bCs/>
          <w:szCs w:val="24"/>
          <w:lang w:val="en-GB"/>
        </w:rPr>
        <w:t>provide</w:t>
      </w:r>
      <w:r w:rsidRPr="00C2018E">
        <w:rPr>
          <w:lang w:val="en-GB"/>
        </w:rPr>
        <w:t xml:space="preserve"> opportunities for users to </w:t>
      </w:r>
      <w:r w:rsidRPr="00C2018E">
        <w:rPr>
          <w:rFonts w:asciiTheme="majorBidi" w:hAnsiTheme="majorBidi"/>
          <w:lang w:val="en-GB"/>
        </w:rPr>
        <w:t xml:space="preserve">easily </w:t>
      </w:r>
      <w:r w:rsidRPr="00C2018E">
        <w:rPr>
          <w:rFonts w:asciiTheme="majorBidi" w:hAnsiTheme="majorBidi" w:cstheme="majorBidi"/>
          <w:szCs w:val="24"/>
          <w:lang w:val="en-GB"/>
        </w:rPr>
        <w:t>expose themselves</w:t>
      </w:r>
      <w:r w:rsidRPr="00C2018E">
        <w:rPr>
          <w:rFonts w:asciiTheme="majorBidi" w:hAnsiTheme="majorBidi"/>
          <w:lang w:val="en-GB"/>
        </w:rPr>
        <w:t xml:space="preserve"> to </w:t>
      </w:r>
      <w:r w:rsidRPr="00C2018E">
        <w:rPr>
          <w:rFonts w:asciiTheme="majorBidi" w:hAnsiTheme="majorBidi" w:cstheme="majorBidi"/>
          <w:szCs w:val="24"/>
          <w:lang w:val="en-GB"/>
        </w:rPr>
        <w:t>new</w:t>
      </w:r>
      <w:r w:rsidRPr="00C2018E">
        <w:rPr>
          <w:rFonts w:asciiTheme="majorBidi" w:hAnsiTheme="majorBidi"/>
          <w:lang w:val="en-GB"/>
        </w:rPr>
        <w:t xml:space="preserve"> ideas, </w:t>
      </w:r>
      <w:r w:rsidRPr="00C2018E">
        <w:rPr>
          <w:rFonts w:asciiTheme="majorBidi" w:hAnsiTheme="majorBidi" w:cstheme="majorBidi"/>
          <w:szCs w:val="24"/>
          <w:lang w:val="en-GB"/>
        </w:rPr>
        <w:t>facts,</w:t>
      </w:r>
      <w:r w:rsidRPr="00C2018E">
        <w:rPr>
          <w:rFonts w:asciiTheme="majorBidi" w:hAnsiTheme="majorBidi"/>
          <w:lang w:val="en-GB"/>
        </w:rPr>
        <w:t xml:space="preserve"> and opinions, </w:t>
      </w:r>
      <w:r w:rsidRPr="00C2018E">
        <w:rPr>
          <w:rFonts w:asciiTheme="majorBidi" w:hAnsiTheme="majorBidi" w:cstheme="majorBidi"/>
          <w:szCs w:val="24"/>
          <w:lang w:val="en-GB"/>
        </w:rPr>
        <w:t>SNSs’ methods tend to keep</w:t>
      </w:r>
      <w:r w:rsidRPr="00C2018E">
        <w:rPr>
          <w:rFonts w:asciiTheme="majorBidi" w:hAnsiTheme="majorBidi"/>
          <w:lang w:val="en-GB"/>
        </w:rPr>
        <w:t xml:space="preserve"> individuals within particular </w:t>
      </w:r>
      <w:r w:rsidRPr="00C2018E">
        <w:rPr>
          <w:rFonts w:asciiTheme="majorBidi" w:hAnsiTheme="majorBidi" w:cstheme="majorBidi"/>
          <w:szCs w:val="24"/>
          <w:lang w:val="en-GB"/>
        </w:rPr>
        <w:t xml:space="preserve">groups, so they often are </w:t>
      </w:r>
      <w:r w:rsidRPr="00C2018E">
        <w:rPr>
          <w:rFonts w:asciiTheme="majorBidi" w:hAnsiTheme="majorBidi"/>
          <w:lang w:val="en-GB"/>
        </w:rPr>
        <w:t xml:space="preserve">not </w:t>
      </w:r>
      <w:r w:rsidRPr="00C2018E">
        <w:rPr>
          <w:rFonts w:asciiTheme="majorBidi" w:hAnsiTheme="majorBidi" w:cstheme="majorBidi"/>
          <w:szCs w:val="24"/>
          <w:lang w:val="en-GB"/>
        </w:rPr>
        <w:t>exposed to</w:t>
      </w:r>
      <w:r w:rsidRPr="00C2018E">
        <w:rPr>
          <w:rFonts w:asciiTheme="majorBidi" w:hAnsiTheme="majorBidi"/>
          <w:lang w:val="en-GB"/>
        </w:rPr>
        <w:t xml:space="preserve"> diverse opinions. </w:t>
      </w:r>
    </w:p>
    <w:p w14:paraId="06CF81F8" w14:textId="1FFB3D9C" w:rsidR="00B53DE1" w:rsidRPr="00C2018E" w:rsidRDefault="00B53DE1" w:rsidP="00D8183E">
      <w:pPr>
        <w:keepNext/>
        <w:keepLines/>
        <w:numPr>
          <w:ilvl w:val="4"/>
          <w:numId w:val="1"/>
        </w:numPr>
        <w:ind w:left="648"/>
        <w:outlineLvl w:val="4"/>
        <w:rPr>
          <w:rFonts w:asciiTheme="majorBidi" w:hAnsiTheme="majorBidi"/>
          <w:b/>
          <w:lang w:val="en-GB"/>
        </w:rPr>
      </w:pPr>
      <w:r w:rsidRPr="00C2018E">
        <w:rPr>
          <w:rFonts w:asciiTheme="majorBidi" w:eastAsiaTheme="majorEastAsia" w:hAnsiTheme="majorBidi" w:cstheme="majorBidi"/>
          <w:b/>
          <w:szCs w:val="24"/>
          <w:lang w:val="en-GB" w:bidi="ar-AE"/>
        </w:rPr>
        <w:lastRenderedPageBreak/>
        <w:t xml:space="preserve"> </w:t>
      </w:r>
      <w:r w:rsidRPr="00C2018E">
        <w:rPr>
          <w:rFonts w:asciiTheme="majorBidi" w:hAnsiTheme="majorBidi"/>
          <w:b/>
          <w:lang w:val="en-GB"/>
        </w:rPr>
        <w:t xml:space="preserve">Expressing </w:t>
      </w:r>
      <w:r w:rsidRPr="00C2018E">
        <w:rPr>
          <w:rFonts w:asciiTheme="majorBidi" w:eastAsiaTheme="majorEastAsia" w:hAnsiTheme="majorBidi" w:cstheme="majorBidi"/>
          <w:b/>
          <w:szCs w:val="24"/>
          <w:lang w:val="en-GB" w:bidi="ar-AE"/>
        </w:rPr>
        <w:t>Opinions, Including</w:t>
      </w:r>
      <w:r w:rsidRPr="00C2018E">
        <w:rPr>
          <w:rFonts w:asciiTheme="majorBidi" w:hAnsiTheme="majorBidi"/>
          <w:b/>
          <w:lang w:val="en-GB"/>
        </w:rPr>
        <w:t xml:space="preserve"> Transgressive Thoughts</w:t>
      </w:r>
    </w:p>
    <w:p w14:paraId="61B9B59F" w14:textId="1F45C21D"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cstheme="majorBidi"/>
          <w:szCs w:val="24"/>
          <w:lang w:val="en-GB" w:bidi="ar-AE"/>
        </w:rPr>
        <w:t>Some</w:t>
      </w:r>
      <w:r w:rsidRPr="00C2018E">
        <w:rPr>
          <w:rFonts w:asciiTheme="majorBidi" w:hAnsiTheme="majorBidi"/>
          <w:lang w:val="en-GB"/>
        </w:rPr>
        <w:t xml:space="preserve"> participants indicated that they used SNS spaces to express their opinions on </w:t>
      </w:r>
      <w:r w:rsidRPr="00C2018E">
        <w:rPr>
          <w:rFonts w:asciiTheme="majorBidi" w:hAnsiTheme="majorBidi" w:cstheme="majorBidi"/>
          <w:szCs w:val="24"/>
          <w:lang w:val="en-GB" w:bidi="ar-AE"/>
        </w:rPr>
        <w:t>local or global</w:t>
      </w:r>
      <w:r w:rsidRPr="00C2018E">
        <w:rPr>
          <w:rFonts w:asciiTheme="majorBidi" w:hAnsiTheme="majorBidi"/>
          <w:lang w:val="en-GB"/>
        </w:rPr>
        <w:t xml:space="preserve"> issues</w:t>
      </w:r>
      <w:r w:rsidRPr="00C2018E">
        <w:rPr>
          <w:rFonts w:asciiTheme="majorBidi" w:hAnsiTheme="majorBidi" w:cstheme="majorBidi"/>
          <w:szCs w:val="24"/>
          <w:lang w:val="en-GB" w:bidi="ar-AE"/>
        </w:rPr>
        <w:t>.</w:t>
      </w:r>
      <w:r w:rsidRPr="00C2018E">
        <w:rPr>
          <w:rFonts w:asciiTheme="majorBidi" w:hAnsiTheme="majorBidi"/>
          <w:lang w:val="en-GB"/>
        </w:rPr>
        <w:t xml:space="preserve"> They considered SNSs </w:t>
      </w:r>
      <w:r w:rsidRPr="00C2018E">
        <w:rPr>
          <w:rFonts w:asciiTheme="majorBidi" w:hAnsiTheme="majorBidi" w:cstheme="majorBidi"/>
          <w:szCs w:val="24"/>
          <w:lang w:val="en-GB"/>
        </w:rPr>
        <w:t>to be</w:t>
      </w:r>
      <w:r w:rsidRPr="00C2018E">
        <w:rPr>
          <w:rFonts w:asciiTheme="majorBidi" w:hAnsiTheme="majorBidi"/>
          <w:lang w:val="en-GB"/>
        </w:rPr>
        <w:t xml:space="preserve"> new spaces </w:t>
      </w:r>
      <w:r w:rsidRPr="00C2018E">
        <w:rPr>
          <w:rFonts w:asciiTheme="majorBidi" w:hAnsiTheme="majorBidi" w:cstheme="majorBidi"/>
          <w:szCs w:val="24"/>
          <w:lang w:val="en-GB"/>
        </w:rPr>
        <w:t>that allowed</w:t>
      </w:r>
      <w:r w:rsidRPr="00C2018E">
        <w:rPr>
          <w:rFonts w:asciiTheme="majorBidi" w:hAnsiTheme="majorBidi"/>
          <w:lang w:val="en-GB"/>
        </w:rPr>
        <w:t xml:space="preserve"> them to speak out. </w:t>
      </w:r>
      <w:r w:rsidRPr="00C2018E">
        <w:rPr>
          <w:rFonts w:asciiTheme="majorBidi" w:hAnsiTheme="majorBidi" w:cstheme="majorBidi"/>
          <w:szCs w:val="24"/>
          <w:lang w:val="en-GB"/>
        </w:rPr>
        <w:t>This ability was very</w:t>
      </w:r>
      <w:r w:rsidRPr="00C2018E">
        <w:rPr>
          <w:rFonts w:asciiTheme="majorBidi" w:hAnsiTheme="majorBidi"/>
          <w:lang w:val="en-GB"/>
        </w:rPr>
        <w:t xml:space="preserve"> important. For example, a male student said</w:t>
      </w:r>
      <w:r w:rsidRPr="00C2018E">
        <w:rPr>
          <w:rFonts w:asciiTheme="majorBidi" w:hAnsiTheme="majorBidi" w:cstheme="majorBidi"/>
          <w:szCs w:val="24"/>
          <w:lang w:val="en-GB" w:bidi="ar-AE"/>
        </w:rPr>
        <w:t>,</w:t>
      </w:r>
    </w:p>
    <w:p w14:paraId="2C798D3F"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Now you can use Twitter to say your opinion to thousands of people and get them to hear what you want to say no matter how old you are.</w:t>
      </w:r>
      <w:r w:rsidRPr="00C2018E">
        <w:rPr>
          <w:rFonts w:asciiTheme="majorBidi" w:hAnsiTheme="majorBidi"/>
          <w:lang w:val="en-GB"/>
        </w:rPr>
        <w:t>”</w:t>
      </w:r>
    </w:p>
    <w:p w14:paraId="4E2C86B9" w14:textId="22598E72" w:rsidR="00B53DE1" w:rsidRPr="00C2018E" w:rsidRDefault="00B53DE1" w:rsidP="00D8183E">
      <w:pPr>
        <w:autoSpaceDE w:val="0"/>
        <w:autoSpaceDN w:val="0"/>
        <w:adjustRightInd w:val="0"/>
        <w:ind w:left="360"/>
        <w:rPr>
          <w:rFonts w:asciiTheme="majorBidi" w:hAnsiTheme="majorBidi"/>
          <w:i/>
          <w:lang w:val="en-GB"/>
        </w:rPr>
      </w:pPr>
      <w:r w:rsidRPr="00C2018E">
        <w:rPr>
          <w:rFonts w:asciiTheme="majorBidi" w:hAnsiTheme="majorBidi"/>
          <w:lang w:val="en-GB"/>
        </w:rPr>
        <w:t>From the focus</w:t>
      </w:r>
      <w:r w:rsidRPr="00C2018E">
        <w:rPr>
          <w:rFonts w:asciiTheme="majorBidi" w:hAnsiTheme="majorBidi" w:cstheme="majorBidi"/>
          <w:szCs w:val="24"/>
          <w:lang w:val="en-GB" w:bidi="ar-AE"/>
        </w:rPr>
        <w:t>-</w:t>
      </w:r>
      <w:r w:rsidRPr="00C2018E">
        <w:rPr>
          <w:rFonts w:asciiTheme="majorBidi" w:hAnsiTheme="majorBidi"/>
          <w:lang w:val="en-GB"/>
        </w:rPr>
        <w:t xml:space="preserve">group discussions, it was clear that students </w:t>
      </w:r>
      <w:r w:rsidRPr="00C2018E">
        <w:rPr>
          <w:rFonts w:asciiTheme="majorBidi" w:hAnsiTheme="majorBidi" w:cstheme="majorBidi"/>
          <w:szCs w:val="24"/>
          <w:lang w:val="en-GB" w:bidi="ar-AE"/>
        </w:rPr>
        <w:t>are increasingly using</w:t>
      </w:r>
      <w:r w:rsidRPr="00C2018E">
        <w:rPr>
          <w:rFonts w:asciiTheme="majorBidi" w:hAnsiTheme="majorBidi"/>
          <w:lang w:val="en-GB"/>
        </w:rPr>
        <w:t xml:space="preserve"> SNS spaces to voice transgressive thoughts</w:t>
      </w:r>
      <w:r w:rsidRPr="00C2018E">
        <w:rPr>
          <w:rFonts w:asciiTheme="majorBidi" w:hAnsiTheme="majorBidi" w:cstheme="majorBidi"/>
          <w:szCs w:val="24"/>
          <w:lang w:val="en-GB" w:bidi="ar-AE"/>
        </w:rPr>
        <w:t xml:space="preserve"> (i.e., those that</w:t>
      </w:r>
      <w:r w:rsidRPr="00C2018E">
        <w:rPr>
          <w:rFonts w:asciiTheme="majorBidi" w:hAnsiTheme="majorBidi"/>
          <w:lang w:val="en-GB"/>
        </w:rPr>
        <w:t xml:space="preserve"> they would not normally say in public</w:t>
      </w:r>
      <w:r w:rsidRPr="00C2018E">
        <w:rPr>
          <w:rFonts w:asciiTheme="majorBidi" w:hAnsiTheme="majorBidi" w:cstheme="majorBidi"/>
          <w:szCs w:val="24"/>
          <w:lang w:val="en-GB" w:bidi="ar-AE"/>
        </w:rPr>
        <w:t>)</w:t>
      </w:r>
      <w:r w:rsidRPr="00C2018E">
        <w:rPr>
          <w:rFonts w:asciiTheme="majorBidi" w:hAnsiTheme="majorBidi"/>
          <w:lang w:val="en-GB"/>
        </w:rPr>
        <w:t xml:space="preserve"> and to break cultural rules</w:t>
      </w:r>
      <w:r w:rsidRPr="00C2018E">
        <w:rPr>
          <w:rFonts w:asciiTheme="majorBidi" w:hAnsiTheme="majorBidi" w:cstheme="majorBidi"/>
          <w:szCs w:val="24"/>
          <w:lang w:val="en-GB" w:bidi="ar-AE"/>
        </w:rPr>
        <w:t>.</w:t>
      </w:r>
      <w:r w:rsidRPr="00C2018E">
        <w:rPr>
          <w:rFonts w:asciiTheme="majorBidi" w:hAnsiTheme="majorBidi"/>
          <w:lang w:val="en-GB"/>
        </w:rPr>
        <w:t xml:space="preserve"> These participants </w:t>
      </w:r>
      <w:r w:rsidRPr="00C2018E">
        <w:rPr>
          <w:rFonts w:asciiTheme="majorBidi" w:hAnsiTheme="majorBidi" w:cstheme="majorBidi"/>
          <w:szCs w:val="24"/>
          <w:lang w:val="en-GB" w:bidi="ar-AE"/>
        </w:rPr>
        <w:t>are taking</w:t>
      </w:r>
      <w:r w:rsidRPr="00C2018E">
        <w:rPr>
          <w:rFonts w:asciiTheme="majorBidi" w:hAnsiTheme="majorBidi"/>
          <w:lang w:val="en-GB"/>
        </w:rPr>
        <w:t xml:space="preserve"> advantage of SNSs to create a </w:t>
      </w:r>
      <w:r w:rsidRPr="00C2018E">
        <w:rPr>
          <w:rFonts w:asciiTheme="majorBidi" w:hAnsiTheme="majorBidi" w:cstheme="majorBidi"/>
          <w:szCs w:val="24"/>
          <w:lang w:val="en-GB"/>
        </w:rPr>
        <w:t xml:space="preserve">distinct online </w:t>
      </w:r>
      <w:r w:rsidRPr="00C2018E">
        <w:rPr>
          <w:rFonts w:asciiTheme="majorBidi" w:hAnsiTheme="majorBidi"/>
          <w:lang w:val="en-GB"/>
        </w:rPr>
        <w:t>presence. For example, a female participant said</w:t>
      </w:r>
      <w:r w:rsidRPr="00C2018E">
        <w:rPr>
          <w:rFonts w:asciiTheme="majorBidi" w:hAnsiTheme="majorBidi" w:cstheme="majorBidi"/>
          <w:szCs w:val="24"/>
          <w:lang w:val="en-GB"/>
        </w:rPr>
        <w:t>,</w:t>
      </w:r>
    </w:p>
    <w:p w14:paraId="1D394312" w14:textId="58AB2A40" w:rsidR="00B53DE1" w:rsidRPr="00C2018E" w:rsidRDefault="00B53DE1" w:rsidP="00D8183E">
      <w:pPr>
        <w:autoSpaceDE w:val="0"/>
        <w:autoSpaceDN w:val="0"/>
        <w:adjustRightInd w:val="0"/>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 xml:space="preserve">I give my opinion on everything and comment on everything on what’s happening on Twitter and Instagram but most probably say what I think. I feel I like to give my opinion. So, everybody can benefit </w:t>
      </w:r>
      <w:r w:rsidRPr="00C2018E">
        <w:rPr>
          <w:rFonts w:asciiTheme="majorBidi" w:hAnsiTheme="majorBidi"/>
          <w:lang w:val="en-GB"/>
        </w:rPr>
        <w:t>[</w:t>
      </w:r>
      <w:r w:rsidRPr="00C2018E">
        <w:rPr>
          <w:rFonts w:asciiTheme="majorBidi" w:hAnsiTheme="majorBidi" w:cstheme="majorBidi"/>
          <w:iCs/>
          <w:szCs w:val="24"/>
          <w:lang w:val="en-GB"/>
        </w:rPr>
        <w:t>laugh</w:t>
      </w:r>
      <w:r w:rsidRPr="00C2018E">
        <w:rPr>
          <w:rFonts w:asciiTheme="majorBidi" w:hAnsiTheme="majorBidi"/>
          <w:lang w:val="en-GB"/>
        </w:rPr>
        <w:t>]</w:t>
      </w:r>
      <w:r w:rsidRPr="00C2018E">
        <w:rPr>
          <w:rFonts w:asciiTheme="majorBidi" w:hAnsiTheme="majorBidi"/>
          <w:i/>
          <w:lang w:val="en-GB"/>
        </w:rPr>
        <w:t>.</w:t>
      </w:r>
      <w:r w:rsidRPr="00C2018E">
        <w:rPr>
          <w:rFonts w:asciiTheme="majorBidi" w:hAnsiTheme="majorBidi"/>
          <w:lang w:val="en-GB"/>
        </w:rPr>
        <w:t>”</w:t>
      </w:r>
      <w:r w:rsidRPr="00C2018E">
        <w:rPr>
          <w:rFonts w:asciiTheme="majorBidi" w:hAnsiTheme="majorBidi"/>
          <w:i/>
          <w:lang w:val="en-GB"/>
        </w:rPr>
        <w:t xml:space="preserve"> </w:t>
      </w:r>
    </w:p>
    <w:p w14:paraId="38CED78A" w14:textId="77777777" w:rsidR="00B53DE1" w:rsidRPr="00C2018E" w:rsidRDefault="00B53DE1" w:rsidP="00D8183E">
      <w:pPr>
        <w:autoSpaceDE w:val="0"/>
        <w:autoSpaceDN w:val="0"/>
        <w:adjustRightInd w:val="0"/>
        <w:spacing w:line="240" w:lineRule="auto"/>
        <w:ind w:left="360"/>
        <w:rPr>
          <w:rFonts w:asciiTheme="majorBidi" w:hAnsiTheme="majorBidi"/>
          <w:lang w:val="en-GB"/>
        </w:rPr>
      </w:pPr>
      <w:r w:rsidRPr="00C2018E">
        <w:rPr>
          <w:rFonts w:asciiTheme="majorBidi" w:hAnsiTheme="majorBidi"/>
          <w:lang w:val="en-GB"/>
        </w:rPr>
        <w:t xml:space="preserve">A male student said, </w:t>
      </w:r>
    </w:p>
    <w:p w14:paraId="722FA657" w14:textId="58FA70CD" w:rsidR="00B53DE1" w:rsidRPr="00C2018E" w:rsidRDefault="00B53DE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like to contribute to a discussion or a conversation without people knowing who I am</w:t>
      </w:r>
      <w:r w:rsidRPr="00C2018E">
        <w:rPr>
          <w:rFonts w:asciiTheme="majorBidi" w:hAnsiTheme="majorBidi" w:cstheme="majorBidi"/>
          <w:i/>
          <w:iCs/>
          <w:szCs w:val="24"/>
          <w:lang w:val="en-GB"/>
        </w:rPr>
        <w:t xml:space="preserve"> . . .</w:t>
      </w:r>
      <w:r w:rsidRPr="00C2018E">
        <w:rPr>
          <w:rFonts w:asciiTheme="majorBidi" w:hAnsiTheme="majorBidi"/>
          <w:i/>
          <w:lang w:val="en-GB"/>
        </w:rPr>
        <w:t xml:space="preserve"> just for fun and amusement. I am not doing anything embarrassing.</w:t>
      </w:r>
      <w:r w:rsidRPr="00C2018E">
        <w:rPr>
          <w:rFonts w:asciiTheme="majorBidi" w:hAnsiTheme="majorBidi"/>
          <w:lang w:val="en-GB"/>
        </w:rPr>
        <w:t xml:space="preserve"> </w:t>
      </w:r>
      <w:r w:rsidRPr="00C2018E">
        <w:rPr>
          <w:rFonts w:asciiTheme="majorBidi" w:hAnsiTheme="majorBidi"/>
          <w:i/>
          <w:lang w:val="en-GB"/>
        </w:rPr>
        <w:t>Sometimes someone blocks you for no reason just for saying your opinion and they do not like it.</w:t>
      </w:r>
      <w:r w:rsidRPr="00C2018E">
        <w:rPr>
          <w:rFonts w:asciiTheme="majorBidi" w:hAnsiTheme="majorBidi"/>
          <w:lang w:val="en-GB"/>
        </w:rPr>
        <w:t>”</w:t>
      </w:r>
    </w:p>
    <w:p w14:paraId="290D5650" w14:textId="65A17664" w:rsidR="00B53DE1" w:rsidRPr="00C2018E" w:rsidRDefault="006845F1" w:rsidP="00D8183E">
      <w:pPr>
        <w:autoSpaceDE w:val="0"/>
        <w:autoSpaceDN w:val="0"/>
        <w:adjustRightInd w:val="0"/>
        <w:ind w:left="360"/>
        <w:rPr>
          <w:rFonts w:asciiTheme="majorBidi" w:hAnsiTheme="majorBidi"/>
          <w:lang w:val="en-GB"/>
        </w:rPr>
      </w:pPr>
      <w:r w:rsidRPr="00C2018E">
        <w:rPr>
          <w:rFonts w:asciiTheme="majorBidi" w:hAnsiTheme="majorBidi"/>
          <w:lang w:val="en-GB"/>
        </w:rPr>
        <w:t>A</w:t>
      </w:r>
      <w:r w:rsidR="00B53DE1" w:rsidRPr="00C2018E">
        <w:rPr>
          <w:rFonts w:asciiTheme="majorBidi" w:hAnsiTheme="majorBidi"/>
          <w:lang w:val="en-GB"/>
        </w:rPr>
        <w:t xml:space="preserve">ccording to </w:t>
      </w:r>
      <w:bookmarkStart w:id="287" w:name="_Hlk499108464"/>
      <w:r w:rsidR="00B53DE1" w:rsidRPr="00C2018E">
        <w:rPr>
          <w:rFonts w:asciiTheme="majorBidi" w:hAnsiTheme="majorBidi"/>
          <w:lang w:val="en-GB"/>
        </w:rPr>
        <w:t>Neuwirth, Frederick</w:t>
      </w:r>
      <w:r w:rsidR="00B53DE1" w:rsidRPr="00C2018E">
        <w:rPr>
          <w:rFonts w:asciiTheme="majorBidi" w:hAnsiTheme="majorBidi" w:cstheme="majorBidi"/>
          <w:szCs w:val="24"/>
          <w:lang w:val="en-GB"/>
        </w:rPr>
        <w:t>, and</w:t>
      </w:r>
      <w:r w:rsidR="00B53DE1" w:rsidRPr="00C2018E">
        <w:rPr>
          <w:rFonts w:asciiTheme="majorBidi" w:hAnsiTheme="majorBidi"/>
          <w:lang w:val="en-GB"/>
        </w:rPr>
        <w:t xml:space="preserve"> Mayo (2007</w:t>
      </w:r>
      <w:bookmarkEnd w:id="287"/>
      <w:r w:rsidR="00B53DE1" w:rsidRPr="00C2018E">
        <w:rPr>
          <w:rFonts w:asciiTheme="majorBidi" w:hAnsiTheme="majorBidi"/>
          <w:lang w:val="en-GB"/>
        </w:rPr>
        <w:t xml:space="preserve">), the evolution of SNSs </w:t>
      </w:r>
      <w:r w:rsidR="00B53DE1" w:rsidRPr="00C2018E">
        <w:rPr>
          <w:rFonts w:asciiTheme="majorBidi" w:hAnsiTheme="majorBidi" w:cstheme="majorBidi"/>
          <w:szCs w:val="24"/>
          <w:lang w:val="en-GB"/>
        </w:rPr>
        <w:t>seems</w:t>
      </w:r>
      <w:r w:rsidR="00B53DE1" w:rsidRPr="00C2018E">
        <w:rPr>
          <w:rFonts w:asciiTheme="majorBidi" w:hAnsiTheme="majorBidi"/>
          <w:lang w:val="en-GB"/>
        </w:rPr>
        <w:t xml:space="preserve"> to have challenged the traditional norms </w:t>
      </w:r>
      <w:r w:rsidR="00B53DE1" w:rsidRPr="00C2018E">
        <w:rPr>
          <w:rFonts w:asciiTheme="majorBidi" w:hAnsiTheme="majorBidi" w:cstheme="majorBidi"/>
          <w:szCs w:val="24"/>
          <w:lang w:val="en-GB"/>
        </w:rPr>
        <w:t xml:space="preserve">related to the exchange of </w:t>
      </w:r>
      <w:r w:rsidR="00B53DE1" w:rsidRPr="00C2018E">
        <w:rPr>
          <w:rFonts w:asciiTheme="majorBidi" w:hAnsiTheme="majorBidi"/>
          <w:lang w:val="en-GB"/>
        </w:rPr>
        <w:t xml:space="preserve">knowledge and information. </w:t>
      </w:r>
      <w:r w:rsidR="00B53DE1" w:rsidRPr="00C2018E">
        <w:rPr>
          <w:rFonts w:asciiTheme="majorBidi" w:hAnsiTheme="majorBidi" w:cstheme="majorBidi"/>
          <w:szCs w:val="24"/>
          <w:lang w:val="en-GB"/>
        </w:rPr>
        <w:t>This evolution</w:t>
      </w:r>
      <w:r w:rsidR="00B53DE1" w:rsidRPr="00C2018E">
        <w:rPr>
          <w:rFonts w:asciiTheme="majorBidi" w:hAnsiTheme="majorBidi"/>
          <w:lang w:val="en-GB"/>
        </w:rPr>
        <w:t xml:space="preserve"> has created a new form of public space</w:t>
      </w:r>
      <w:r w:rsidR="00B53DE1" w:rsidRPr="00C2018E">
        <w:rPr>
          <w:rFonts w:asciiTheme="majorBidi" w:hAnsiTheme="majorBidi" w:cstheme="majorBidi"/>
          <w:szCs w:val="24"/>
          <w:lang w:val="en-GB"/>
        </w:rPr>
        <w:t xml:space="preserve"> that</w:t>
      </w:r>
      <w:r w:rsidR="00B53DE1" w:rsidRPr="00C2018E">
        <w:rPr>
          <w:rFonts w:asciiTheme="majorBidi" w:hAnsiTheme="majorBidi"/>
          <w:lang w:val="en-GB"/>
        </w:rPr>
        <w:t xml:space="preserve"> is accepting of a more diverse array of views and opinions</w:t>
      </w:r>
      <w:r w:rsidR="00B53DE1" w:rsidRPr="00C2018E">
        <w:rPr>
          <w:rFonts w:asciiTheme="majorBidi" w:hAnsiTheme="majorBidi" w:cstheme="majorBidi"/>
          <w:szCs w:val="24"/>
          <w:lang w:val="en-GB"/>
        </w:rPr>
        <w:t xml:space="preserve"> than existing spaces </w:t>
      </w:r>
      <w:r w:rsidR="00B53DE1" w:rsidRPr="00C2018E">
        <w:rPr>
          <w:rFonts w:asciiTheme="majorBidi" w:hAnsiTheme="majorBidi"/>
          <w:lang w:val="en-GB"/>
        </w:rPr>
        <w:t xml:space="preserve">but </w:t>
      </w:r>
      <w:r w:rsidR="00B53DE1" w:rsidRPr="00C2018E">
        <w:rPr>
          <w:rFonts w:asciiTheme="majorBidi" w:hAnsiTheme="majorBidi" w:cstheme="majorBidi"/>
          <w:szCs w:val="24"/>
          <w:lang w:val="en-GB"/>
        </w:rPr>
        <w:t>that</w:t>
      </w:r>
      <w:r w:rsidR="00B53DE1" w:rsidRPr="00C2018E">
        <w:rPr>
          <w:rFonts w:asciiTheme="majorBidi" w:hAnsiTheme="majorBidi"/>
          <w:lang w:val="en-GB"/>
        </w:rPr>
        <w:t xml:space="preserve"> is also more capable of </w:t>
      </w:r>
      <w:r w:rsidR="00B53DE1" w:rsidRPr="00C2018E">
        <w:rPr>
          <w:rFonts w:asciiTheme="majorBidi" w:hAnsiTheme="majorBidi" w:cstheme="majorBidi"/>
          <w:szCs w:val="24"/>
          <w:lang w:val="en-GB"/>
        </w:rPr>
        <w:t>overcoming</w:t>
      </w:r>
      <w:r w:rsidR="00B53DE1" w:rsidRPr="00C2018E">
        <w:rPr>
          <w:rFonts w:asciiTheme="majorBidi" w:hAnsiTheme="majorBidi"/>
          <w:lang w:val="en-GB"/>
        </w:rPr>
        <w:t xml:space="preserve"> the domination of a single opinion. </w:t>
      </w:r>
      <w:r w:rsidR="00B53DE1" w:rsidRPr="00C2018E">
        <w:rPr>
          <w:rFonts w:asciiTheme="majorBidi" w:hAnsiTheme="majorBidi" w:cstheme="majorBidi"/>
          <w:szCs w:val="24"/>
          <w:lang w:val="en-GB"/>
        </w:rPr>
        <w:t>These online spaces</w:t>
      </w:r>
      <w:r w:rsidR="00B53DE1" w:rsidRPr="00C2018E">
        <w:rPr>
          <w:rFonts w:asciiTheme="majorBidi" w:hAnsiTheme="majorBidi"/>
          <w:lang w:val="en-GB"/>
        </w:rPr>
        <w:t xml:space="preserve"> also </w:t>
      </w:r>
      <w:r w:rsidR="00B53DE1" w:rsidRPr="00C2018E">
        <w:rPr>
          <w:rFonts w:asciiTheme="majorBidi" w:hAnsiTheme="majorBidi" w:cstheme="majorBidi"/>
          <w:szCs w:val="24"/>
          <w:lang w:val="en-GB"/>
        </w:rPr>
        <w:t>provide</w:t>
      </w:r>
      <w:r w:rsidR="00B53DE1" w:rsidRPr="00C2018E">
        <w:rPr>
          <w:rFonts w:asciiTheme="majorBidi" w:hAnsiTheme="majorBidi"/>
          <w:lang w:val="en-GB"/>
        </w:rPr>
        <w:t xml:space="preserve"> fewer social limitations </w:t>
      </w:r>
      <w:r w:rsidR="00B53DE1" w:rsidRPr="00C2018E">
        <w:rPr>
          <w:rFonts w:asciiTheme="majorBidi" w:hAnsiTheme="majorBidi" w:cstheme="majorBidi"/>
          <w:szCs w:val="24"/>
          <w:lang w:val="en-GB"/>
        </w:rPr>
        <w:t>related to the expression of conflicting</w:t>
      </w:r>
      <w:r w:rsidR="00B53DE1" w:rsidRPr="00C2018E">
        <w:rPr>
          <w:rFonts w:asciiTheme="majorBidi" w:hAnsiTheme="majorBidi"/>
          <w:lang w:val="en-GB"/>
        </w:rPr>
        <w:t xml:space="preserve"> views. </w:t>
      </w:r>
      <w:bookmarkStart w:id="288" w:name="_Hlk499108511"/>
      <w:r w:rsidR="00B53DE1" w:rsidRPr="00C2018E">
        <w:rPr>
          <w:rFonts w:asciiTheme="majorBidi" w:hAnsiTheme="majorBidi"/>
          <w:lang w:val="en-GB"/>
        </w:rPr>
        <w:t xml:space="preserve">Ho </w:t>
      </w:r>
      <w:r w:rsidR="00B53DE1" w:rsidRPr="00C2018E">
        <w:rPr>
          <w:rFonts w:asciiTheme="majorBidi" w:hAnsiTheme="majorBidi" w:cstheme="majorBidi"/>
          <w:szCs w:val="24"/>
          <w:lang w:val="en-GB"/>
        </w:rPr>
        <w:t>and McLeod</w:t>
      </w:r>
      <w:r w:rsidR="00B53DE1" w:rsidRPr="00C2018E">
        <w:rPr>
          <w:rFonts w:asciiTheme="majorBidi" w:hAnsiTheme="majorBidi"/>
          <w:lang w:val="en-GB"/>
        </w:rPr>
        <w:t xml:space="preserve"> (2008</w:t>
      </w:r>
      <w:bookmarkEnd w:id="288"/>
      <w:r w:rsidR="00B53DE1" w:rsidRPr="00C2018E">
        <w:rPr>
          <w:rFonts w:asciiTheme="majorBidi" w:hAnsiTheme="majorBidi"/>
          <w:lang w:val="en-GB"/>
        </w:rPr>
        <w:t xml:space="preserve">) stated that SNSs offer </w:t>
      </w:r>
      <w:r w:rsidR="00B53DE1" w:rsidRPr="00C2018E">
        <w:rPr>
          <w:rFonts w:asciiTheme="majorBidi" w:hAnsiTheme="majorBidi" w:cstheme="majorBidi"/>
          <w:szCs w:val="24"/>
          <w:lang w:val="en-GB" w:bidi="ar-AE"/>
        </w:rPr>
        <w:t xml:space="preserve">users </w:t>
      </w:r>
      <w:r w:rsidR="00B53DE1" w:rsidRPr="00C2018E">
        <w:rPr>
          <w:rFonts w:asciiTheme="majorBidi" w:hAnsiTheme="majorBidi"/>
          <w:lang w:val="en-GB"/>
        </w:rPr>
        <w:t xml:space="preserve">the freedom </w:t>
      </w:r>
      <w:r w:rsidR="00B53DE1" w:rsidRPr="00C2018E">
        <w:rPr>
          <w:rFonts w:asciiTheme="majorBidi" w:hAnsiTheme="majorBidi"/>
          <w:lang w:val="en-GB"/>
        </w:rPr>
        <w:lastRenderedPageBreak/>
        <w:t xml:space="preserve">to express ideas with </w:t>
      </w:r>
      <w:r w:rsidR="00B53DE1" w:rsidRPr="00C2018E">
        <w:rPr>
          <w:rFonts w:asciiTheme="majorBidi" w:hAnsiTheme="majorBidi" w:cstheme="majorBidi"/>
          <w:szCs w:val="24"/>
          <w:lang w:val="en-GB" w:bidi="ar-AE"/>
        </w:rPr>
        <w:t xml:space="preserve">minimal </w:t>
      </w:r>
      <w:r w:rsidR="00B53DE1" w:rsidRPr="00C2018E">
        <w:rPr>
          <w:rFonts w:asciiTheme="majorBidi" w:hAnsiTheme="majorBidi"/>
          <w:lang w:val="en-GB"/>
        </w:rPr>
        <w:t>risk. For example, people who are unwilling to express opinions face</w:t>
      </w:r>
      <w:r w:rsidR="00B53DE1" w:rsidRPr="00C2018E">
        <w:rPr>
          <w:rFonts w:asciiTheme="majorBidi" w:hAnsiTheme="majorBidi" w:cstheme="majorBidi"/>
          <w:szCs w:val="24"/>
          <w:lang w:val="en-GB"/>
        </w:rPr>
        <w:t xml:space="preserve"> </w:t>
      </w:r>
      <w:r w:rsidR="00B53DE1" w:rsidRPr="00C2018E">
        <w:rPr>
          <w:rFonts w:asciiTheme="majorBidi" w:hAnsiTheme="majorBidi"/>
          <w:lang w:val="en-GB"/>
        </w:rPr>
        <w:t>to</w:t>
      </w:r>
      <w:r w:rsidR="00B53DE1" w:rsidRPr="00C2018E">
        <w:rPr>
          <w:rFonts w:asciiTheme="majorBidi" w:hAnsiTheme="majorBidi" w:cstheme="majorBidi"/>
          <w:szCs w:val="24"/>
          <w:lang w:val="en-GB"/>
        </w:rPr>
        <w:t xml:space="preserve"> </w:t>
      </w:r>
      <w:r w:rsidR="00B53DE1" w:rsidRPr="00C2018E">
        <w:rPr>
          <w:rFonts w:asciiTheme="majorBidi" w:hAnsiTheme="majorBidi"/>
          <w:lang w:val="en-GB"/>
        </w:rPr>
        <w:t>face find it less intimidating to express them online</w:t>
      </w:r>
      <w:r w:rsidR="00B53DE1" w:rsidRPr="00C2018E">
        <w:rPr>
          <w:rFonts w:asciiTheme="majorBidi" w:hAnsiTheme="majorBidi" w:cstheme="majorBidi"/>
          <w:szCs w:val="24"/>
          <w:lang w:val="en-GB"/>
        </w:rPr>
        <w:t>.</w:t>
      </w:r>
    </w:p>
    <w:p w14:paraId="7FB4F487" w14:textId="77777777" w:rsidR="00B53DE1" w:rsidRPr="00C2018E" w:rsidRDefault="00B53DE1" w:rsidP="00D8183E">
      <w:pPr>
        <w:keepNext/>
        <w:keepLines/>
        <w:numPr>
          <w:ilvl w:val="4"/>
          <w:numId w:val="1"/>
        </w:numPr>
        <w:ind w:left="648"/>
        <w:outlineLvl w:val="4"/>
        <w:rPr>
          <w:rFonts w:asciiTheme="majorBidi" w:hAnsiTheme="majorBidi"/>
          <w:b/>
          <w:szCs w:val="24"/>
          <w:rtl/>
          <w:lang w:val="en-GB" w:bidi="ar-AE"/>
        </w:rPr>
      </w:pPr>
      <w:r w:rsidRPr="00C2018E">
        <w:rPr>
          <w:rFonts w:asciiTheme="majorBidi" w:eastAsiaTheme="majorEastAsia" w:hAnsiTheme="majorBidi" w:cstheme="majorBidi"/>
          <w:b/>
          <w:szCs w:val="24"/>
          <w:lang w:val="en-GB" w:bidi="ar-AE"/>
        </w:rPr>
        <w:t xml:space="preserve"> </w:t>
      </w:r>
      <w:r w:rsidRPr="00C2018E">
        <w:rPr>
          <w:rFonts w:asciiTheme="majorBidi" w:hAnsiTheme="majorBidi"/>
          <w:b/>
          <w:lang w:val="en-GB"/>
        </w:rPr>
        <w:t>Joining Communities of Interest</w:t>
      </w:r>
    </w:p>
    <w:p w14:paraId="5C15EB75" w14:textId="45E557F3" w:rsidR="00B53DE1" w:rsidRPr="00C2018E" w:rsidRDefault="00B53DE1" w:rsidP="00D8183E">
      <w:pPr>
        <w:ind w:left="360"/>
        <w:rPr>
          <w:rFonts w:asciiTheme="majorBidi" w:hAnsiTheme="majorBidi" w:cstheme="majorBidi"/>
          <w:lang w:val="en-GB" w:bidi="ar-AE"/>
        </w:rPr>
      </w:pPr>
      <w:r w:rsidRPr="00C2018E">
        <w:rPr>
          <w:rFonts w:asciiTheme="majorBidi" w:eastAsia="Times New Roman" w:hAnsiTheme="majorBidi" w:cstheme="majorBidi"/>
          <w:szCs w:val="24"/>
          <w:lang w:val="en-GB" w:bidi="ar-AE"/>
        </w:rPr>
        <w:t>The participants’ online connections often focus</w:t>
      </w:r>
      <w:r w:rsidR="003476EE" w:rsidRPr="00C2018E">
        <w:rPr>
          <w:rFonts w:asciiTheme="majorBidi" w:eastAsia="Times New Roman" w:hAnsiTheme="majorBidi" w:cstheme="majorBidi"/>
          <w:szCs w:val="24"/>
          <w:lang w:val="en-GB" w:bidi="ar-AE"/>
        </w:rPr>
        <w:t>s</w:t>
      </w:r>
      <w:r w:rsidRPr="00C2018E">
        <w:rPr>
          <w:rFonts w:asciiTheme="majorBidi" w:eastAsia="Times New Roman" w:hAnsiTheme="majorBidi" w:cstheme="majorBidi"/>
          <w:szCs w:val="24"/>
          <w:lang w:val="en-GB" w:bidi="ar-AE"/>
        </w:rPr>
        <w:t>ed on topics from popular culture such as celebrities and shopping.</w:t>
      </w:r>
      <w:r w:rsidRPr="00C2018E">
        <w:rPr>
          <w:rFonts w:eastAsia="Times New Roman"/>
          <w:szCs w:val="24"/>
          <w:lang w:val="en-GB"/>
        </w:rPr>
        <w:t xml:space="preserve"> They formed groups or communities based on specific topics, shared reflections on those topics, and held discussions on common interests. T</w:t>
      </w:r>
      <w:r w:rsidRPr="00C2018E">
        <w:rPr>
          <w:lang w:val="en-GB"/>
        </w:rPr>
        <w:t xml:space="preserve">hey </w:t>
      </w:r>
      <w:r w:rsidRPr="00C2018E">
        <w:rPr>
          <w:rFonts w:eastAsia="Times New Roman"/>
          <w:szCs w:val="24"/>
          <w:lang w:val="en-GB"/>
        </w:rPr>
        <w:t xml:space="preserve">both </w:t>
      </w:r>
      <w:r w:rsidRPr="00C2018E">
        <w:rPr>
          <w:lang w:val="en-GB"/>
        </w:rPr>
        <w:t xml:space="preserve">joined groups </w:t>
      </w:r>
      <w:r w:rsidRPr="00C2018E">
        <w:rPr>
          <w:rFonts w:eastAsia="Times New Roman"/>
          <w:szCs w:val="24"/>
          <w:lang w:val="en-GB"/>
        </w:rPr>
        <w:t>and</w:t>
      </w:r>
      <w:r w:rsidRPr="00C2018E">
        <w:rPr>
          <w:lang w:val="en-GB"/>
        </w:rPr>
        <w:t xml:space="preserve"> searched </w:t>
      </w:r>
      <w:r w:rsidRPr="00C2018E">
        <w:rPr>
          <w:rFonts w:eastAsia="Times New Roman"/>
          <w:szCs w:val="24"/>
          <w:lang w:val="en-GB"/>
        </w:rPr>
        <w:t xml:space="preserve">for </w:t>
      </w:r>
      <w:r w:rsidRPr="00C2018E">
        <w:rPr>
          <w:lang w:val="en-GB"/>
        </w:rPr>
        <w:t xml:space="preserve">hashtags </w:t>
      </w:r>
      <w:r w:rsidRPr="00C2018E">
        <w:rPr>
          <w:rFonts w:eastAsia="Times New Roman"/>
          <w:szCs w:val="24"/>
          <w:lang w:val="en-GB"/>
        </w:rPr>
        <w:t>so as to</w:t>
      </w:r>
      <w:r w:rsidRPr="00C2018E">
        <w:rPr>
          <w:lang w:val="en-GB"/>
        </w:rPr>
        <w:t xml:space="preserve"> join particular conversations.</w:t>
      </w:r>
    </w:p>
    <w:p w14:paraId="4AAE8442" w14:textId="29DC9BA3" w:rsidR="00B53DE1" w:rsidRPr="00C2018E" w:rsidRDefault="00B53DE1" w:rsidP="00D8183E">
      <w:pPr>
        <w:ind w:left="360"/>
        <w:rPr>
          <w:rFonts w:asciiTheme="majorBidi" w:hAnsiTheme="majorBidi" w:cstheme="majorBidi"/>
          <w:lang w:val="en-GB" w:bidi="ar-AE"/>
        </w:rPr>
      </w:pPr>
      <w:r w:rsidRPr="00C2018E" w:rsidDel="006A4973">
        <w:rPr>
          <w:rFonts w:asciiTheme="majorBidi" w:hAnsiTheme="majorBidi" w:cstheme="majorBidi"/>
          <w:lang w:val="en-GB" w:bidi="ar-AE"/>
        </w:rPr>
        <w:t>P</w:t>
      </w:r>
      <w:r w:rsidRPr="00C2018E">
        <w:rPr>
          <w:rFonts w:asciiTheme="majorBidi" w:hAnsiTheme="majorBidi" w:cstheme="majorBidi"/>
          <w:lang w:val="en-GB" w:bidi="ar-AE"/>
        </w:rPr>
        <w:t>The participants looked for online spaces and communities where they could talk about popular topics. They invested their time in enjoyable activities, and not just their interests but also their peers’ and friends’ interests influenced these choices. The following students’ responses</w:t>
      </w:r>
      <w:r w:rsidRPr="00C2018E">
        <w:rPr>
          <w:rFonts w:asciiTheme="majorBidi" w:eastAsia="Times New Roman" w:hAnsiTheme="majorBidi" w:cstheme="majorBidi"/>
          <w:szCs w:val="24"/>
          <w:lang w:val="en-GB" w:bidi="ar-AE"/>
        </w:rPr>
        <w:t xml:space="preserve"> contain examples; for instance, a female student said,</w:t>
      </w:r>
    </w:p>
    <w:p w14:paraId="2414B4AA" w14:textId="77777777"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I like fashion and the information on the SNSs is the fastest and the most up to date.</w:t>
      </w:r>
      <w:r w:rsidRPr="00C2018E">
        <w:rPr>
          <w:rFonts w:asciiTheme="majorBidi" w:hAnsiTheme="majorBidi"/>
          <w:lang w:val="en-GB"/>
        </w:rPr>
        <w:t>”</w:t>
      </w:r>
      <w:r w:rsidRPr="00C2018E">
        <w:rPr>
          <w:rFonts w:asciiTheme="majorBidi" w:hAnsiTheme="majorBidi"/>
          <w:i/>
          <w:lang w:val="en-GB"/>
        </w:rPr>
        <w:t xml:space="preserve"> </w:t>
      </w:r>
    </w:p>
    <w:p w14:paraId="4963ABAF" w14:textId="77777777" w:rsidR="00B53DE1" w:rsidRPr="00C2018E" w:rsidRDefault="00B53DE1" w:rsidP="00D8183E">
      <w:pPr>
        <w:ind w:left="360"/>
        <w:rPr>
          <w:rFonts w:asciiTheme="majorBidi" w:hAnsiTheme="majorBidi"/>
          <w:lang w:val="en-GB"/>
        </w:rPr>
      </w:pPr>
      <w:r w:rsidRPr="00C2018E">
        <w:rPr>
          <w:rFonts w:asciiTheme="majorBidi" w:hAnsiTheme="majorBidi"/>
          <w:lang w:val="en-GB"/>
        </w:rPr>
        <w:t>Another female student said,</w:t>
      </w:r>
    </w:p>
    <w:p w14:paraId="0FBE2ED2" w14:textId="77777777"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The main purpose to log into SNSs nowadays is to get the latest news and fashion designs.</w:t>
      </w:r>
      <w:r w:rsidRPr="00C2018E">
        <w:rPr>
          <w:rFonts w:asciiTheme="majorBidi" w:hAnsiTheme="majorBidi"/>
          <w:lang w:val="en-GB"/>
        </w:rPr>
        <w:t>”</w:t>
      </w:r>
      <w:r w:rsidRPr="00C2018E">
        <w:rPr>
          <w:rFonts w:asciiTheme="majorBidi" w:hAnsiTheme="majorBidi"/>
          <w:i/>
          <w:lang w:val="en-GB"/>
        </w:rPr>
        <w:t xml:space="preserve"> </w:t>
      </w:r>
    </w:p>
    <w:p w14:paraId="0E16E464" w14:textId="77777777" w:rsidR="00B53DE1" w:rsidRPr="00C2018E" w:rsidRDefault="00B53DE1" w:rsidP="00D8183E">
      <w:pPr>
        <w:spacing w:line="240" w:lineRule="auto"/>
        <w:ind w:left="360"/>
        <w:rPr>
          <w:rFonts w:asciiTheme="majorBidi" w:hAnsiTheme="majorBidi"/>
          <w:lang w:val="en-GB"/>
        </w:rPr>
      </w:pPr>
      <w:r w:rsidRPr="00C2018E">
        <w:rPr>
          <w:rFonts w:asciiTheme="majorBidi" w:hAnsiTheme="majorBidi"/>
          <w:lang w:val="en-GB"/>
        </w:rPr>
        <w:t>Another female student said,</w:t>
      </w:r>
    </w:p>
    <w:p w14:paraId="2355FDF1" w14:textId="3D0A115C" w:rsidR="00B53DE1" w:rsidRPr="00C2018E" w:rsidRDefault="00B53DE1" w:rsidP="00D8183E">
      <w:pPr>
        <w:spacing w:line="240" w:lineRule="auto"/>
        <w:ind w:left="1080"/>
        <w:rPr>
          <w:rFonts w:asciiTheme="majorBidi" w:hAnsiTheme="majorBidi"/>
          <w:lang w:val="en-GB"/>
        </w:rPr>
      </w:pPr>
      <w:r w:rsidRPr="00C2018E">
        <w:rPr>
          <w:rFonts w:asciiTheme="majorBidi" w:hAnsiTheme="majorBidi"/>
          <w:i/>
          <w:lang w:val="en-GB"/>
        </w:rPr>
        <w:t>I like music accounts. I follow all celebrities, especially singers, movie stars, drama</w:t>
      </w:r>
      <w:r w:rsidRPr="00C2018E">
        <w:rPr>
          <w:rFonts w:asciiTheme="majorBidi" w:hAnsiTheme="majorBidi" w:cstheme="majorBidi"/>
          <w:i/>
          <w:iCs/>
          <w:szCs w:val="24"/>
          <w:lang w:val="en-GB" w:bidi="ar-AE"/>
        </w:rPr>
        <w:t xml:space="preserve"> </w:t>
      </w:r>
      <w:r w:rsidRPr="00C2018E">
        <w:rPr>
          <w:rFonts w:asciiTheme="majorBidi" w:hAnsiTheme="majorBidi" w:cstheme="majorBidi"/>
          <w:iCs/>
          <w:szCs w:val="24"/>
          <w:lang w:val="en-GB" w:bidi="ar-AE"/>
        </w:rPr>
        <w:t xml:space="preserve">[stars, and] </w:t>
      </w:r>
      <w:r w:rsidRPr="00C2018E">
        <w:rPr>
          <w:rFonts w:asciiTheme="majorBidi" w:hAnsiTheme="majorBidi"/>
          <w:i/>
          <w:lang w:val="en-GB"/>
        </w:rPr>
        <w:t>soap-opera stars.</w:t>
      </w:r>
      <w:r w:rsidRPr="00C2018E">
        <w:rPr>
          <w:rFonts w:asciiTheme="majorBidi" w:hAnsiTheme="majorBidi"/>
          <w:lang w:val="en-GB"/>
        </w:rPr>
        <w:t>”</w:t>
      </w:r>
    </w:p>
    <w:p w14:paraId="34FBBB87" w14:textId="77777777" w:rsidR="00B53DE1" w:rsidRPr="00C2018E" w:rsidRDefault="00B53DE1" w:rsidP="00D8183E">
      <w:pPr>
        <w:ind w:left="360"/>
        <w:rPr>
          <w:rFonts w:asciiTheme="majorBidi" w:hAnsiTheme="majorBidi"/>
          <w:lang w:val="en-GB"/>
        </w:rPr>
      </w:pPr>
      <w:r w:rsidRPr="00C2018E">
        <w:rPr>
          <w:rFonts w:asciiTheme="majorBidi" w:hAnsiTheme="majorBidi"/>
          <w:lang w:val="en-GB"/>
        </w:rPr>
        <w:t>A male participant said,</w:t>
      </w:r>
    </w:p>
    <w:p w14:paraId="3855EDA1" w14:textId="77777777" w:rsidR="00B53DE1" w:rsidRPr="00C2018E" w:rsidRDefault="00B53DE1" w:rsidP="00D8183E">
      <w:pPr>
        <w:ind w:left="1080"/>
        <w:rPr>
          <w:rFonts w:asciiTheme="majorBidi" w:hAnsiTheme="majorBidi"/>
          <w:lang w:val="en-GB"/>
        </w:rPr>
      </w:pPr>
      <w:r w:rsidRPr="00C2018E">
        <w:rPr>
          <w:rFonts w:asciiTheme="majorBidi" w:hAnsiTheme="majorBidi"/>
          <w:lang w:val="en-GB"/>
        </w:rPr>
        <w:t xml:space="preserve"> “</w:t>
      </w:r>
      <w:r w:rsidRPr="00C2018E">
        <w:rPr>
          <w:rFonts w:asciiTheme="majorBidi" w:hAnsiTheme="majorBidi"/>
          <w:i/>
          <w:lang w:val="en-GB"/>
        </w:rPr>
        <w:t>I search for local News and football matches’ feedback on SNSs.</w:t>
      </w:r>
      <w:r w:rsidRPr="00C2018E">
        <w:rPr>
          <w:rFonts w:asciiTheme="majorBidi" w:hAnsiTheme="majorBidi"/>
          <w:lang w:val="en-GB"/>
        </w:rPr>
        <w:t>”</w:t>
      </w:r>
    </w:p>
    <w:p w14:paraId="538A0D2F" w14:textId="34BF5792" w:rsidR="00B53DE1" w:rsidRPr="00C2018E" w:rsidRDefault="006845F1" w:rsidP="00D8183E">
      <w:pPr>
        <w:ind w:left="360"/>
        <w:rPr>
          <w:lang w:val="en-GB"/>
        </w:rPr>
      </w:pPr>
      <w:r w:rsidRPr="00C2018E">
        <w:rPr>
          <w:rFonts w:asciiTheme="majorBidi" w:eastAsia="Times New Roman" w:hAnsiTheme="majorBidi" w:cstheme="majorBidi"/>
          <w:szCs w:val="24"/>
          <w:lang w:val="en-GB"/>
        </w:rPr>
        <w:lastRenderedPageBreak/>
        <w:t>T</w:t>
      </w:r>
      <w:r w:rsidR="00B53DE1" w:rsidRPr="00C2018E">
        <w:rPr>
          <w:rFonts w:asciiTheme="majorBidi" w:eastAsia="Times New Roman" w:hAnsiTheme="majorBidi" w:cstheme="majorBidi"/>
          <w:szCs w:val="24"/>
          <w:lang w:val="en-GB"/>
        </w:rPr>
        <w:t>he examples above show that SNSs encouraged these individuals to share their experiences and interests with others through posts, photos, videos, and other media. The SNSs encouraged the participants to come together in shared spaces and to express their interests, whether they were related to sports, music, fashion, books, or other topics. Through SNSs, the participants</w:t>
      </w:r>
      <w:r w:rsidR="00B53DE1" w:rsidRPr="00C2018E">
        <w:rPr>
          <w:rFonts w:eastAsia="Times New Roman"/>
          <w:szCs w:val="24"/>
          <w:lang w:val="en-GB"/>
        </w:rPr>
        <w:t xml:space="preserve"> could easily find others who shared the same interests; in particular, the SNSs </w:t>
      </w:r>
      <w:r w:rsidR="00B53DE1" w:rsidRPr="00C2018E">
        <w:rPr>
          <w:rFonts w:asciiTheme="majorBidi" w:eastAsia="Times New Roman" w:hAnsiTheme="majorBidi" w:cstheme="majorBidi"/>
          <w:szCs w:val="24"/>
          <w:lang w:val="en-GB"/>
        </w:rPr>
        <w:t>gave recommendations to follow certain people or join certain communities based on shared interests</w:t>
      </w:r>
      <w:r w:rsidR="00B53DE1" w:rsidRPr="00C2018E">
        <w:rPr>
          <w:rFonts w:eastAsia="Times New Roman"/>
          <w:szCs w:val="24"/>
          <w:lang w:val="en-GB"/>
        </w:rPr>
        <w:t xml:space="preserve">. This may have given the participants senses of validation and acceptance by making them feel like part of communities that they had chosen based on similarities shared and interests. </w:t>
      </w:r>
    </w:p>
    <w:p w14:paraId="722899CA" w14:textId="1BC002E3" w:rsidR="00B53DE1" w:rsidRPr="00C2018E" w:rsidRDefault="00B53DE1" w:rsidP="00D8183E">
      <w:pPr>
        <w:ind w:left="360"/>
        <w:rPr>
          <w:lang w:val="en-GB"/>
        </w:rPr>
      </w:pPr>
      <w:r w:rsidRPr="00C2018E">
        <w:rPr>
          <w:rFonts w:eastAsia="Times New Roman"/>
          <w:szCs w:val="24"/>
          <w:lang w:val="en-GB"/>
        </w:rPr>
        <w:t xml:space="preserve">In terms of </w:t>
      </w:r>
      <w:r w:rsidRPr="00C2018E">
        <w:rPr>
          <w:rFonts w:eastAsia="Times New Roman"/>
          <w:iCs/>
          <w:szCs w:val="24"/>
          <w:lang w:val="en-GB"/>
        </w:rPr>
        <w:t>connecting</w:t>
      </w:r>
      <w:r w:rsidRPr="00C2018E">
        <w:rPr>
          <w:lang w:val="en-GB"/>
        </w:rPr>
        <w:t xml:space="preserve"> with the wider community,</w:t>
      </w:r>
      <w:r w:rsidRPr="00C2018E">
        <w:rPr>
          <w:rFonts w:eastAsia="Times New Roman"/>
          <w:i/>
          <w:iCs/>
          <w:szCs w:val="24"/>
          <w:lang w:val="en-GB"/>
        </w:rPr>
        <w:t xml:space="preserve"> </w:t>
      </w:r>
      <w:r w:rsidRPr="00C2018E">
        <w:rPr>
          <w:rFonts w:eastAsia="Times New Roman"/>
          <w:szCs w:val="24"/>
          <w:lang w:val="en-GB"/>
        </w:rPr>
        <w:t xml:space="preserve">the participants mentioned anonymity as a feature of SNSs that facilitated the building of new relationships, the expression of opinions and transgressive thoughts, and the joining of communities within the wider network of SNSs. Next, I discuss </w:t>
      </w:r>
      <w:r w:rsidRPr="00C2018E">
        <w:rPr>
          <w:lang w:val="en-GB"/>
        </w:rPr>
        <w:t xml:space="preserve">anonymity </w:t>
      </w:r>
      <w:r w:rsidR="00725FF0" w:rsidRPr="00C2018E">
        <w:rPr>
          <w:rFonts w:eastAsia="Times New Roman"/>
          <w:iCs/>
          <w:szCs w:val="24"/>
          <w:lang w:val="en-GB"/>
        </w:rPr>
        <w:t>on</w:t>
      </w:r>
      <w:r w:rsidR="00725FF0" w:rsidRPr="00C2018E">
        <w:rPr>
          <w:lang w:val="en-GB"/>
        </w:rPr>
        <w:t xml:space="preserve"> </w:t>
      </w:r>
      <w:r w:rsidRPr="00C2018E">
        <w:rPr>
          <w:lang w:val="en-GB"/>
        </w:rPr>
        <w:t>SNSs</w:t>
      </w:r>
      <w:r w:rsidRPr="00C2018E">
        <w:rPr>
          <w:rFonts w:eastAsia="Times New Roman"/>
          <w:i/>
          <w:iCs/>
          <w:szCs w:val="24"/>
          <w:lang w:val="en-GB"/>
        </w:rPr>
        <w:t xml:space="preserve"> </w:t>
      </w:r>
      <w:r w:rsidRPr="00C2018E">
        <w:rPr>
          <w:rFonts w:eastAsia="Times New Roman"/>
          <w:szCs w:val="24"/>
          <w:lang w:val="en-GB"/>
        </w:rPr>
        <w:t xml:space="preserve">with details and examples. </w:t>
      </w:r>
    </w:p>
    <w:p w14:paraId="1AA0D2CC" w14:textId="77777777" w:rsidR="00B53DE1" w:rsidRPr="00C2018E" w:rsidRDefault="00B53DE1" w:rsidP="00D8183E">
      <w:pPr>
        <w:keepNext/>
        <w:keepLines/>
        <w:numPr>
          <w:ilvl w:val="3"/>
          <w:numId w:val="1"/>
        </w:numPr>
        <w:ind w:left="504"/>
        <w:outlineLvl w:val="3"/>
        <w:rPr>
          <w:lang w:val="en-GB"/>
        </w:rPr>
      </w:pPr>
      <w:bookmarkStart w:id="289" w:name="_Toc479629886"/>
      <w:r w:rsidRPr="00C2018E">
        <w:rPr>
          <w:b/>
          <w:lang w:val="en-GB"/>
        </w:rPr>
        <w:t xml:space="preserve"> Anonymity</w:t>
      </w:r>
      <w:bookmarkEnd w:id="289"/>
    </w:p>
    <w:p w14:paraId="26C38BB1" w14:textId="6A51DEE4"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The participants</w:t>
      </w:r>
      <w:r w:rsidRPr="00C2018E">
        <w:rPr>
          <w:rFonts w:asciiTheme="majorBidi" w:hAnsiTheme="majorBidi" w:cstheme="majorBidi"/>
          <w:szCs w:val="24"/>
          <w:lang w:val="en-GB" w:bidi="ar-AE"/>
        </w:rPr>
        <w:t>,</w:t>
      </w:r>
      <w:r w:rsidRPr="00C2018E">
        <w:rPr>
          <w:rFonts w:asciiTheme="majorBidi" w:hAnsiTheme="majorBidi"/>
          <w:lang w:val="en-GB"/>
        </w:rPr>
        <w:t xml:space="preserve"> on several occasions</w:t>
      </w:r>
      <w:r w:rsidRPr="00C2018E">
        <w:rPr>
          <w:rFonts w:asciiTheme="majorBidi" w:hAnsiTheme="majorBidi" w:cstheme="majorBidi"/>
          <w:szCs w:val="24"/>
          <w:lang w:val="en-GB" w:bidi="ar-AE"/>
        </w:rPr>
        <w:t>,</w:t>
      </w:r>
      <w:r w:rsidRPr="00C2018E">
        <w:rPr>
          <w:rFonts w:asciiTheme="majorBidi" w:hAnsiTheme="majorBidi"/>
          <w:lang w:val="en-GB"/>
        </w:rPr>
        <w:t xml:space="preserve"> mentioned </w:t>
      </w:r>
      <w:r w:rsidRPr="00C2018E">
        <w:rPr>
          <w:rFonts w:asciiTheme="majorBidi" w:hAnsiTheme="majorBidi" w:cstheme="majorBidi"/>
          <w:szCs w:val="24"/>
          <w:lang w:val="en-GB" w:bidi="ar-AE"/>
        </w:rPr>
        <w:t>anonymity</w:t>
      </w:r>
      <w:r w:rsidRPr="00C2018E">
        <w:rPr>
          <w:rFonts w:asciiTheme="majorBidi" w:hAnsiTheme="majorBidi"/>
          <w:lang w:val="en-GB"/>
        </w:rPr>
        <w:t xml:space="preserve"> as a unique feature </w:t>
      </w:r>
      <w:r w:rsidRPr="00C2018E">
        <w:rPr>
          <w:rFonts w:asciiTheme="majorBidi" w:hAnsiTheme="majorBidi" w:cstheme="majorBidi"/>
          <w:szCs w:val="24"/>
          <w:lang w:val="en-GB" w:bidi="ar-AE"/>
        </w:rPr>
        <w:t>of</w:t>
      </w:r>
      <w:r w:rsidRPr="00C2018E">
        <w:rPr>
          <w:rFonts w:asciiTheme="majorBidi" w:hAnsiTheme="majorBidi"/>
          <w:lang w:val="en-GB"/>
        </w:rPr>
        <w:t xml:space="preserve"> SNSs</w:t>
      </w:r>
      <w:r w:rsidRPr="00C2018E">
        <w:rPr>
          <w:rFonts w:asciiTheme="majorBidi" w:hAnsiTheme="majorBidi" w:cstheme="majorBidi"/>
          <w:szCs w:val="24"/>
          <w:lang w:val="en-GB" w:bidi="ar-AE"/>
        </w:rPr>
        <w:t>.</w:t>
      </w:r>
      <w:r w:rsidRPr="00C2018E">
        <w:rPr>
          <w:rFonts w:asciiTheme="majorBidi" w:hAnsiTheme="majorBidi"/>
          <w:lang w:val="en-GB"/>
        </w:rPr>
        <w:t xml:space="preserve"> They were </w:t>
      </w:r>
      <w:r w:rsidRPr="00C2018E">
        <w:rPr>
          <w:rFonts w:asciiTheme="majorBidi" w:hAnsiTheme="majorBidi" w:cstheme="majorBidi"/>
          <w:szCs w:val="24"/>
          <w:lang w:val="en-GB" w:bidi="ar-AE"/>
        </w:rPr>
        <w:t>able to inhabit these</w:t>
      </w:r>
      <w:r w:rsidRPr="00C2018E">
        <w:rPr>
          <w:rFonts w:asciiTheme="majorBidi" w:hAnsiTheme="majorBidi"/>
          <w:lang w:val="en-GB"/>
        </w:rPr>
        <w:t xml:space="preserve"> new </w:t>
      </w:r>
      <w:r w:rsidRPr="00C2018E">
        <w:rPr>
          <w:rFonts w:asciiTheme="majorBidi" w:hAnsiTheme="majorBidi" w:cstheme="majorBidi"/>
          <w:szCs w:val="24"/>
          <w:lang w:val="en-GB" w:bidi="ar-AE"/>
        </w:rPr>
        <w:t xml:space="preserve">online </w:t>
      </w:r>
      <w:r w:rsidRPr="00C2018E">
        <w:rPr>
          <w:rFonts w:asciiTheme="majorBidi" w:hAnsiTheme="majorBidi"/>
          <w:lang w:val="en-GB"/>
        </w:rPr>
        <w:t xml:space="preserve">spaces </w:t>
      </w:r>
      <w:r w:rsidRPr="00C2018E">
        <w:rPr>
          <w:rFonts w:asciiTheme="majorBidi" w:hAnsiTheme="majorBidi" w:cstheme="majorBidi"/>
          <w:szCs w:val="24"/>
          <w:lang w:val="en-GB" w:bidi="ar-AE"/>
        </w:rPr>
        <w:t xml:space="preserve">anonymously, </w:t>
      </w:r>
      <w:r w:rsidRPr="00C2018E">
        <w:rPr>
          <w:rFonts w:asciiTheme="majorBidi" w:hAnsiTheme="majorBidi"/>
          <w:lang w:val="en-GB"/>
        </w:rPr>
        <w:t xml:space="preserve">which is not possible </w:t>
      </w:r>
      <w:r w:rsidRPr="00C2018E">
        <w:rPr>
          <w:rFonts w:asciiTheme="majorBidi" w:hAnsiTheme="majorBidi" w:cstheme="majorBidi"/>
          <w:szCs w:val="24"/>
          <w:lang w:val="en-GB" w:bidi="ar-AE"/>
        </w:rPr>
        <w:t>offline</w:t>
      </w:r>
      <w:r w:rsidRPr="00C2018E">
        <w:rPr>
          <w:rFonts w:asciiTheme="majorBidi" w:hAnsiTheme="majorBidi"/>
          <w:lang w:val="en-GB"/>
        </w:rPr>
        <w:t xml:space="preserve">. According to </w:t>
      </w:r>
      <w:bookmarkStart w:id="290" w:name="_Hlk499108560"/>
      <w:r w:rsidRPr="00C2018E">
        <w:rPr>
          <w:rFonts w:asciiTheme="majorBidi" w:hAnsiTheme="majorBidi"/>
          <w:lang w:val="en-GB"/>
        </w:rPr>
        <w:t>Neuman, Bimber</w:t>
      </w:r>
      <w:r w:rsidRPr="00C2018E">
        <w:rPr>
          <w:rFonts w:asciiTheme="majorBidi" w:hAnsiTheme="majorBidi" w:cstheme="majorBidi"/>
          <w:szCs w:val="24"/>
          <w:lang w:val="en-GB"/>
        </w:rPr>
        <w:t>, and</w:t>
      </w:r>
      <w:r w:rsidRPr="00C2018E">
        <w:rPr>
          <w:rFonts w:asciiTheme="majorBidi" w:hAnsiTheme="majorBidi"/>
          <w:lang w:val="en-GB"/>
        </w:rPr>
        <w:t xml:space="preserve"> Hindman (2011</w:t>
      </w:r>
      <w:bookmarkEnd w:id="290"/>
      <w:r w:rsidRPr="00C2018E">
        <w:rPr>
          <w:rFonts w:asciiTheme="majorBidi" w:hAnsiTheme="majorBidi"/>
          <w:lang w:val="en-GB"/>
        </w:rPr>
        <w:t xml:space="preserve">), people </w:t>
      </w:r>
      <w:r w:rsidRPr="00C2018E">
        <w:rPr>
          <w:rFonts w:asciiTheme="majorBidi" w:hAnsiTheme="majorBidi" w:cstheme="majorBidi"/>
          <w:szCs w:val="24"/>
          <w:lang w:val="en-GB"/>
        </w:rPr>
        <w:t>use</w:t>
      </w:r>
      <w:r w:rsidRPr="00C2018E">
        <w:rPr>
          <w:rFonts w:asciiTheme="majorBidi" w:hAnsiTheme="majorBidi"/>
          <w:lang w:val="en-GB"/>
        </w:rPr>
        <w:t xml:space="preserve"> new spaces </w:t>
      </w:r>
      <w:r w:rsidRPr="00C2018E">
        <w:rPr>
          <w:rFonts w:asciiTheme="majorBidi" w:hAnsiTheme="majorBidi" w:cstheme="majorBidi"/>
          <w:szCs w:val="24"/>
          <w:lang w:val="en-GB"/>
        </w:rPr>
        <w:t xml:space="preserve">such as SNSs to express </w:t>
      </w:r>
      <w:r w:rsidRPr="00C2018E">
        <w:rPr>
          <w:rFonts w:asciiTheme="majorBidi" w:hAnsiTheme="majorBidi"/>
          <w:lang w:val="en-GB"/>
        </w:rPr>
        <w:t xml:space="preserve">their opinions. The relative anonymity of online spaces can free people from social constraints and expectations. Consequently, </w:t>
      </w:r>
      <w:r w:rsidRPr="00C2018E">
        <w:rPr>
          <w:rFonts w:asciiTheme="majorBidi" w:hAnsiTheme="majorBidi" w:cstheme="majorBidi"/>
          <w:szCs w:val="24"/>
          <w:lang w:val="en-GB"/>
        </w:rPr>
        <w:t>these spaces</w:t>
      </w:r>
      <w:r w:rsidRPr="00C2018E">
        <w:rPr>
          <w:rFonts w:asciiTheme="majorBidi" w:hAnsiTheme="majorBidi"/>
          <w:lang w:val="en-GB"/>
        </w:rPr>
        <w:t xml:space="preserve"> reduce </w:t>
      </w:r>
      <w:r w:rsidRPr="00C2018E">
        <w:rPr>
          <w:rFonts w:asciiTheme="majorBidi" w:hAnsiTheme="majorBidi" w:cstheme="majorBidi"/>
          <w:szCs w:val="24"/>
          <w:lang w:val="en-GB"/>
        </w:rPr>
        <w:t>social pressure</w:t>
      </w:r>
      <w:r w:rsidRPr="00C2018E">
        <w:rPr>
          <w:rFonts w:asciiTheme="majorBidi" w:hAnsiTheme="majorBidi"/>
          <w:lang w:val="en-GB"/>
        </w:rPr>
        <w:t xml:space="preserve"> in online </w:t>
      </w:r>
      <w:r w:rsidRPr="00C2018E">
        <w:rPr>
          <w:rFonts w:asciiTheme="majorBidi" w:hAnsiTheme="majorBidi"/>
          <w:lang w:val="en-GB"/>
        </w:rPr>
        <w:lastRenderedPageBreak/>
        <w:t>practices. Anonymity has</w:t>
      </w:r>
      <w:r w:rsidRPr="00C2018E">
        <w:rPr>
          <w:rFonts w:asciiTheme="majorBidi" w:hAnsiTheme="majorBidi" w:cstheme="majorBidi"/>
          <w:szCs w:val="24"/>
          <w:lang w:val="en-GB" w:bidi="ar-AE"/>
        </w:rPr>
        <w:t>,</w:t>
      </w:r>
      <w:r w:rsidRPr="00C2018E">
        <w:rPr>
          <w:rFonts w:asciiTheme="majorBidi" w:hAnsiTheme="majorBidi"/>
          <w:lang w:val="en-GB"/>
        </w:rPr>
        <w:t xml:space="preserve"> therefore</w:t>
      </w:r>
      <w:r w:rsidRPr="00C2018E">
        <w:rPr>
          <w:rFonts w:asciiTheme="majorBidi" w:hAnsiTheme="majorBidi" w:cstheme="majorBidi"/>
          <w:szCs w:val="24"/>
          <w:lang w:val="en-GB" w:bidi="ar-AE"/>
        </w:rPr>
        <w:t>, added</w:t>
      </w:r>
      <w:r w:rsidRPr="00C2018E">
        <w:rPr>
          <w:rFonts w:asciiTheme="majorBidi" w:hAnsiTheme="majorBidi"/>
          <w:lang w:val="en-GB"/>
        </w:rPr>
        <w:t xml:space="preserve"> a new feature </w:t>
      </w:r>
      <w:r w:rsidRPr="00C2018E">
        <w:rPr>
          <w:rFonts w:asciiTheme="majorBidi" w:hAnsiTheme="majorBidi" w:cstheme="majorBidi"/>
          <w:szCs w:val="24"/>
          <w:lang w:val="en-GB" w:bidi="ar-AE"/>
        </w:rPr>
        <w:t>to</w:t>
      </w:r>
      <w:r w:rsidRPr="00C2018E">
        <w:rPr>
          <w:rFonts w:asciiTheme="majorBidi" w:hAnsiTheme="majorBidi"/>
          <w:lang w:val="en-GB"/>
        </w:rPr>
        <w:t xml:space="preserve"> communication in societies </w:t>
      </w:r>
      <w:bookmarkStart w:id="291" w:name="_Hlk499436917"/>
      <w:r w:rsidRPr="00C2018E">
        <w:rPr>
          <w:rFonts w:asciiTheme="majorBidi" w:hAnsiTheme="majorBidi"/>
          <w:lang w:val="en-GB"/>
        </w:rPr>
        <w:t>(Neuman</w:t>
      </w:r>
      <w:r w:rsidRPr="00C2018E">
        <w:rPr>
          <w:rFonts w:asciiTheme="majorBidi" w:hAnsiTheme="majorBidi" w:cstheme="majorBidi"/>
          <w:szCs w:val="24"/>
          <w:lang w:val="en-GB"/>
        </w:rPr>
        <w:t xml:space="preserve"> et al.,</w:t>
      </w:r>
      <w:r w:rsidRPr="00C2018E">
        <w:rPr>
          <w:rFonts w:asciiTheme="majorBidi" w:hAnsiTheme="majorBidi"/>
          <w:lang w:val="en-GB"/>
        </w:rPr>
        <w:t xml:space="preserve"> 2011).</w:t>
      </w:r>
    </w:p>
    <w:bookmarkEnd w:id="291"/>
    <w:p w14:paraId="4EFE8555" w14:textId="29D2EE28" w:rsidR="00B53DE1" w:rsidRPr="00C2018E" w:rsidRDefault="006845F1" w:rsidP="00D8183E">
      <w:pPr>
        <w:ind w:left="360"/>
        <w:rPr>
          <w:rFonts w:asciiTheme="majorBidi" w:hAnsiTheme="majorBidi"/>
          <w:lang w:val="en-GB"/>
        </w:rPr>
      </w:pPr>
      <w:r w:rsidRPr="00C2018E">
        <w:rPr>
          <w:rFonts w:asciiTheme="majorBidi" w:hAnsiTheme="majorBidi"/>
          <w:lang w:val="en-GB"/>
        </w:rPr>
        <w:t>S</w:t>
      </w:r>
      <w:r w:rsidR="00B53DE1" w:rsidRPr="00C2018E">
        <w:rPr>
          <w:rFonts w:asciiTheme="majorBidi" w:hAnsiTheme="majorBidi"/>
          <w:lang w:val="en-GB"/>
        </w:rPr>
        <w:t xml:space="preserve">ome of the participants expressed joy </w:t>
      </w:r>
      <w:r w:rsidR="00B53DE1" w:rsidRPr="00C2018E">
        <w:rPr>
          <w:rFonts w:asciiTheme="majorBidi" w:hAnsiTheme="majorBidi" w:cstheme="majorBidi"/>
          <w:szCs w:val="24"/>
          <w:lang w:val="en-GB" w:bidi="ar-AE"/>
        </w:rPr>
        <w:t>at experiencing</w:t>
      </w:r>
      <w:r w:rsidR="00B53DE1" w:rsidRPr="00C2018E">
        <w:rPr>
          <w:rFonts w:asciiTheme="majorBidi" w:hAnsiTheme="majorBidi"/>
          <w:lang w:val="en-GB"/>
        </w:rPr>
        <w:t xml:space="preserve"> anonymous </w:t>
      </w:r>
      <w:r w:rsidR="00B53DE1" w:rsidRPr="00C2018E">
        <w:rPr>
          <w:rFonts w:asciiTheme="majorBidi" w:hAnsiTheme="majorBidi" w:cstheme="majorBidi"/>
          <w:szCs w:val="24"/>
          <w:lang w:val="en-GB" w:bidi="ar-AE"/>
        </w:rPr>
        <w:t>interactions on</w:t>
      </w:r>
      <w:r w:rsidR="00B53DE1" w:rsidRPr="00C2018E">
        <w:rPr>
          <w:rFonts w:asciiTheme="majorBidi" w:hAnsiTheme="majorBidi"/>
          <w:lang w:val="en-GB"/>
        </w:rPr>
        <w:t xml:space="preserve"> SNSs.</w:t>
      </w:r>
      <w:r w:rsidR="00B53DE1" w:rsidRPr="00C2018E" w:rsidDel="0004605B">
        <w:rPr>
          <w:rFonts w:asciiTheme="majorBidi" w:hAnsiTheme="majorBidi" w:cstheme="majorBidi"/>
          <w:szCs w:val="24"/>
          <w:lang w:val="en-GB" w:bidi="ar-AE"/>
        </w:rPr>
        <w:t xml:space="preserve"> </w:t>
      </w:r>
      <w:r w:rsidR="00B53DE1" w:rsidRPr="00C2018E">
        <w:rPr>
          <w:rFonts w:asciiTheme="majorBidi" w:hAnsiTheme="majorBidi"/>
          <w:lang w:val="en-GB"/>
        </w:rPr>
        <w:t xml:space="preserve">Three male students </w:t>
      </w:r>
      <w:r w:rsidR="00B53DE1" w:rsidRPr="00C2018E">
        <w:rPr>
          <w:rFonts w:asciiTheme="majorBidi" w:hAnsiTheme="majorBidi" w:cstheme="majorBidi"/>
          <w:szCs w:val="24"/>
          <w:lang w:val="en-GB" w:bidi="ar-AE"/>
        </w:rPr>
        <w:t>made statements to this effect</w:t>
      </w:r>
      <w:r w:rsidR="00B53DE1" w:rsidRPr="00C2018E">
        <w:rPr>
          <w:rFonts w:asciiTheme="majorBidi" w:hAnsiTheme="majorBidi"/>
          <w:lang w:val="en-GB"/>
        </w:rPr>
        <w:t>:</w:t>
      </w:r>
    </w:p>
    <w:p w14:paraId="154DEEFD" w14:textId="77777777" w:rsidR="00B53DE1" w:rsidRPr="00C2018E" w:rsidRDefault="00B53DE1" w:rsidP="00D8183E">
      <w:pPr>
        <w:spacing w:line="240" w:lineRule="auto"/>
        <w:ind w:left="1080"/>
        <w:rPr>
          <w:rFonts w:asciiTheme="majorBidi" w:hAnsiTheme="majorBidi"/>
          <w:i/>
          <w:lang w:val="en-GB"/>
        </w:rPr>
      </w:pPr>
      <w:r w:rsidRPr="00C2018E">
        <w:rPr>
          <w:rFonts w:asciiTheme="majorBidi" w:hAnsiTheme="majorBidi"/>
          <w:lang w:val="en-GB"/>
        </w:rPr>
        <w:t>“</w:t>
      </w:r>
      <w:r w:rsidRPr="00C2018E">
        <w:rPr>
          <w:rFonts w:asciiTheme="majorBidi" w:hAnsiTheme="majorBidi"/>
          <w:i/>
          <w:lang w:val="en-GB"/>
        </w:rPr>
        <w:t>Who would know it is you? You can say whatever you want. Even my close friends would not know it is me.</w:t>
      </w:r>
      <w:r w:rsidRPr="00C2018E">
        <w:rPr>
          <w:rFonts w:asciiTheme="majorBidi" w:hAnsiTheme="majorBidi"/>
          <w:lang w:val="en-GB"/>
        </w:rPr>
        <w:t>”</w:t>
      </w:r>
    </w:p>
    <w:p w14:paraId="69D622F8" w14:textId="03884E4D" w:rsidR="00B53DE1" w:rsidRPr="00C2018E" w:rsidRDefault="00B53DE1" w:rsidP="00D8183E">
      <w:pPr>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It can’t be linked to you or your name.</w:t>
      </w:r>
      <w:r w:rsidRPr="00C2018E">
        <w:rPr>
          <w:rFonts w:asciiTheme="majorBidi" w:hAnsiTheme="majorBidi"/>
          <w:lang w:val="en-GB"/>
        </w:rPr>
        <w:t>”</w:t>
      </w:r>
    </w:p>
    <w:p w14:paraId="570873BC"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Do not bother searching about me because I always use a fake name and wrong login details.</w:t>
      </w:r>
      <w:r w:rsidRPr="00C2018E">
        <w:rPr>
          <w:rFonts w:asciiTheme="majorBidi" w:hAnsiTheme="majorBidi"/>
          <w:lang w:val="en-GB"/>
        </w:rPr>
        <w:t>”</w:t>
      </w:r>
    </w:p>
    <w:p w14:paraId="731B1EB5" w14:textId="0E255DDE" w:rsidR="00B53DE1" w:rsidRPr="00C2018E" w:rsidRDefault="006845F1" w:rsidP="00D8183E">
      <w:pPr>
        <w:ind w:left="360"/>
        <w:rPr>
          <w:rFonts w:asciiTheme="majorBidi" w:hAnsiTheme="majorBidi"/>
          <w:lang w:val="en-GB"/>
        </w:rPr>
      </w:pPr>
      <w:r w:rsidRPr="00C2018E">
        <w:rPr>
          <w:rFonts w:asciiTheme="majorBidi" w:hAnsiTheme="majorBidi" w:cstheme="majorBidi"/>
          <w:szCs w:val="24"/>
          <w:lang w:val="en-GB" w:bidi="ar-AE"/>
        </w:rPr>
        <w:t>T</w:t>
      </w:r>
      <w:r w:rsidR="00B53DE1" w:rsidRPr="00C2018E">
        <w:rPr>
          <w:rFonts w:asciiTheme="majorBidi" w:hAnsiTheme="majorBidi" w:cstheme="majorBidi"/>
          <w:szCs w:val="24"/>
          <w:lang w:val="en-GB" w:bidi="ar-AE"/>
        </w:rPr>
        <w:t>hese participants’</w:t>
      </w:r>
      <w:r w:rsidR="00B53DE1" w:rsidRPr="00C2018E">
        <w:rPr>
          <w:rFonts w:asciiTheme="majorBidi" w:hAnsiTheme="majorBidi"/>
          <w:lang w:val="en-GB"/>
        </w:rPr>
        <w:t xml:space="preserve"> attraction to anonymity seems to indicate that they </w:t>
      </w:r>
      <w:r w:rsidR="00B53DE1" w:rsidRPr="00C2018E">
        <w:rPr>
          <w:rFonts w:asciiTheme="majorBidi" w:hAnsiTheme="majorBidi" w:cstheme="majorBidi"/>
          <w:szCs w:val="24"/>
          <w:lang w:val="en-GB" w:bidi="ar-AE"/>
        </w:rPr>
        <w:t>seek</w:t>
      </w:r>
      <w:r w:rsidR="00B53DE1" w:rsidRPr="00C2018E">
        <w:rPr>
          <w:rFonts w:asciiTheme="majorBidi" w:hAnsiTheme="majorBidi"/>
          <w:lang w:val="en-GB"/>
        </w:rPr>
        <w:t xml:space="preserve"> independence in opinions and new </w:t>
      </w:r>
      <w:r w:rsidR="00B53DE1" w:rsidRPr="00C2018E">
        <w:rPr>
          <w:rFonts w:asciiTheme="majorBidi" w:hAnsiTheme="majorBidi" w:cstheme="majorBidi"/>
          <w:szCs w:val="24"/>
          <w:lang w:val="en-GB" w:bidi="ar-AE"/>
        </w:rPr>
        <w:t>forms</w:t>
      </w:r>
      <w:r w:rsidR="00B53DE1" w:rsidRPr="00C2018E">
        <w:rPr>
          <w:rFonts w:asciiTheme="majorBidi" w:hAnsiTheme="majorBidi"/>
          <w:lang w:val="en-GB"/>
        </w:rPr>
        <w:t xml:space="preserve"> of </w:t>
      </w:r>
      <w:r w:rsidR="00B53DE1" w:rsidRPr="00C2018E">
        <w:rPr>
          <w:rFonts w:asciiTheme="majorBidi" w:hAnsiTheme="majorBidi" w:cstheme="majorBidi"/>
          <w:szCs w:val="24"/>
          <w:lang w:val="en-GB" w:bidi="ar-AE"/>
        </w:rPr>
        <w:t>social interaction.</w:t>
      </w:r>
      <w:r w:rsidR="00B53DE1" w:rsidRPr="00C2018E">
        <w:rPr>
          <w:rFonts w:asciiTheme="majorBidi" w:hAnsiTheme="majorBidi"/>
          <w:lang w:val="en-GB"/>
        </w:rPr>
        <w:t xml:space="preserve"> They also seemed to be looking for a space </w:t>
      </w:r>
      <w:r w:rsidR="00B53DE1" w:rsidRPr="00C2018E">
        <w:rPr>
          <w:rFonts w:asciiTheme="majorBidi" w:hAnsiTheme="majorBidi" w:cstheme="majorBidi"/>
          <w:szCs w:val="24"/>
          <w:lang w:val="en-GB" w:bidi="ar-AE"/>
        </w:rPr>
        <w:t>with fewer judgements</w:t>
      </w:r>
      <w:r w:rsidR="00B53DE1" w:rsidRPr="00C2018E">
        <w:rPr>
          <w:rFonts w:asciiTheme="majorBidi" w:hAnsiTheme="majorBidi"/>
          <w:lang w:val="en-GB"/>
        </w:rPr>
        <w:t xml:space="preserve"> of </w:t>
      </w:r>
      <w:r w:rsidR="00B53DE1" w:rsidRPr="00C2018E">
        <w:rPr>
          <w:rFonts w:asciiTheme="majorBidi" w:hAnsiTheme="majorBidi" w:cstheme="majorBidi"/>
          <w:szCs w:val="24"/>
          <w:lang w:val="en-GB" w:bidi="ar-AE"/>
        </w:rPr>
        <w:t xml:space="preserve">their opinions. </w:t>
      </w:r>
      <w:r w:rsidR="00B53DE1" w:rsidRPr="00C2018E">
        <w:rPr>
          <w:rFonts w:asciiTheme="majorBidi" w:hAnsiTheme="majorBidi"/>
          <w:lang w:val="en-GB"/>
        </w:rPr>
        <w:t xml:space="preserve">One female student explained why </w:t>
      </w:r>
      <w:r w:rsidR="00B53DE1" w:rsidRPr="00C2018E">
        <w:rPr>
          <w:rFonts w:asciiTheme="majorBidi" w:hAnsiTheme="majorBidi" w:cstheme="majorBidi"/>
          <w:szCs w:val="24"/>
          <w:lang w:val="en-GB" w:bidi="ar-AE"/>
        </w:rPr>
        <w:t xml:space="preserve">she </w:t>
      </w:r>
      <w:r w:rsidR="00B53DE1" w:rsidRPr="00C2018E">
        <w:rPr>
          <w:rFonts w:asciiTheme="majorBidi" w:hAnsiTheme="majorBidi"/>
          <w:lang w:val="en-GB"/>
        </w:rPr>
        <w:t xml:space="preserve">has anonymous accounts: </w:t>
      </w:r>
    </w:p>
    <w:p w14:paraId="3228F846" w14:textId="6C16690D"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You are free to say whatever you want especially when you give your opinion about something that has happened in the local community or different people. I do not really care about the people who do not know me and how they look at me. But, people who know me are important to me and I really care about what they say about me.</w:t>
      </w:r>
      <w:r w:rsidRPr="00C2018E">
        <w:rPr>
          <w:rFonts w:asciiTheme="majorBidi" w:hAnsiTheme="majorBidi"/>
          <w:lang w:val="en-GB"/>
        </w:rPr>
        <w:t>”</w:t>
      </w:r>
    </w:p>
    <w:p w14:paraId="10011B4C" w14:textId="2227F487" w:rsidR="00B53DE1" w:rsidRPr="00C2018E" w:rsidRDefault="00B53DE1" w:rsidP="00D8183E">
      <w:pPr>
        <w:ind w:left="360"/>
        <w:rPr>
          <w:rFonts w:asciiTheme="majorBidi" w:hAnsiTheme="majorBidi"/>
          <w:lang w:val="en-GB"/>
        </w:rPr>
      </w:pPr>
      <w:r w:rsidRPr="00C2018E">
        <w:rPr>
          <w:rFonts w:asciiTheme="majorBidi" w:hAnsiTheme="majorBidi" w:cstheme="majorBidi"/>
          <w:szCs w:val="24"/>
          <w:lang w:val="en-GB" w:bidi="ar-AE"/>
        </w:rPr>
        <w:t>Regarding these</w:t>
      </w:r>
      <w:r w:rsidRPr="00C2018E">
        <w:rPr>
          <w:rFonts w:asciiTheme="majorBidi" w:hAnsiTheme="majorBidi"/>
          <w:lang w:val="en-GB"/>
        </w:rPr>
        <w:t xml:space="preserve"> anonymous online interactions,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indicated that they could </w:t>
      </w:r>
      <w:r w:rsidRPr="00C2018E">
        <w:rPr>
          <w:rFonts w:asciiTheme="majorBidi" w:hAnsiTheme="majorBidi" w:cstheme="majorBidi"/>
          <w:szCs w:val="24"/>
          <w:lang w:val="en-GB" w:bidi="ar-AE"/>
        </w:rPr>
        <w:t>express thoughts anonymously that</w:t>
      </w:r>
      <w:r w:rsidRPr="00C2018E">
        <w:rPr>
          <w:rFonts w:asciiTheme="majorBidi" w:hAnsiTheme="majorBidi"/>
          <w:lang w:val="en-GB"/>
        </w:rPr>
        <w:t xml:space="preserve"> they were not brave enough to say </w:t>
      </w:r>
      <w:r w:rsidRPr="00C2018E">
        <w:rPr>
          <w:rFonts w:asciiTheme="majorBidi" w:hAnsiTheme="majorBidi" w:cstheme="majorBidi"/>
          <w:szCs w:val="24"/>
          <w:lang w:val="en-GB" w:bidi="ar-AE"/>
        </w:rPr>
        <w:t>under</w:t>
      </w:r>
      <w:r w:rsidRPr="00C2018E">
        <w:rPr>
          <w:rFonts w:asciiTheme="majorBidi" w:hAnsiTheme="majorBidi"/>
          <w:lang w:val="en-GB"/>
        </w:rPr>
        <w:t xml:space="preserve"> their real names. They liked to be involved in social issues, but they chose mainly to join </w:t>
      </w:r>
      <w:r w:rsidRPr="00C2018E">
        <w:rPr>
          <w:rFonts w:asciiTheme="majorBidi" w:hAnsiTheme="majorBidi" w:cstheme="majorBidi"/>
          <w:szCs w:val="24"/>
          <w:lang w:val="en-GB" w:bidi="ar-AE"/>
        </w:rPr>
        <w:t xml:space="preserve">such discussions </w:t>
      </w:r>
      <w:r w:rsidRPr="00C2018E">
        <w:rPr>
          <w:rFonts w:asciiTheme="majorBidi" w:hAnsiTheme="majorBidi"/>
          <w:lang w:val="en-GB"/>
        </w:rPr>
        <w:t>in an anonymous manner</w:t>
      </w:r>
      <w:r w:rsidRPr="00C2018E">
        <w:rPr>
          <w:rFonts w:asciiTheme="majorBidi" w:hAnsiTheme="majorBidi" w:cstheme="majorBidi"/>
          <w:szCs w:val="24"/>
          <w:lang w:val="en-GB" w:bidi="ar-AE"/>
        </w:rPr>
        <w:t>,</w:t>
      </w:r>
      <w:r w:rsidRPr="00C2018E">
        <w:rPr>
          <w:rFonts w:asciiTheme="majorBidi" w:hAnsiTheme="majorBidi"/>
          <w:lang w:val="en-GB"/>
        </w:rPr>
        <w:t xml:space="preserve"> which entailed </w:t>
      </w:r>
      <w:r w:rsidRPr="00C2018E">
        <w:rPr>
          <w:rFonts w:asciiTheme="majorBidi" w:hAnsiTheme="majorBidi" w:cstheme="majorBidi"/>
          <w:szCs w:val="24"/>
          <w:lang w:val="en-GB" w:bidi="ar-AE"/>
        </w:rPr>
        <w:t xml:space="preserve">(in their view) </w:t>
      </w:r>
      <w:r w:rsidRPr="00C2018E">
        <w:rPr>
          <w:rFonts w:asciiTheme="majorBidi" w:hAnsiTheme="majorBidi"/>
          <w:lang w:val="en-GB"/>
        </w:rPr>
        <w:t xml:space="preserve">no consequences. This </w:t>
      </w:r>
      <w:r w:rsidRPr="00C2018E">
        <w:rPr>
          <w:rFonts w:asciiTheme="majorBidi" w:hAnsiTheme="majorBidi" w:cstheme="majorBidi"/>
          <w:szCs w:val="24"/>
          <w:lang w:val="en-GB" w:bidi="ar-AE"/>
        </w:rPr>
        <w:t xml:space="preserve">desire for anonymity could </w:t>
      </w:r>
      <w:r w:rsidRPr="00C2018E">
        <w:rPr>
          <w:rFonts w:asciiTheme="majorBidi" w:hAnsiTheme="majorBidi"/>
          <w:lang w:val="en-GB"/>
        </w:rPr>
        <w:t xml:space="preserve">also be related to family reputation; </w:t>
      </w:r>
      <w:r w:rsidRPr="00C2018E">
        <w:rPr>
          <w:rFonts w:asciiTheme="majorBidi" w:hAnsiTheme="majorBidi" w:cstheme="majorBidi"/>
          <w:szCs w:val="24"/>
          <w:lang w:val="en-GB" w:bidi="ar-AE"/>
        </w:rPr>
        <w:t>when anonymous, the participants</w:t>
      </w:r>
      <w:r w:rsidRPr="00C2018E">
        <w:rPr>
          <w:rFonts w:asciiTheme="majorBidi" w:hAnsiTheme="majorBidi"/>
          <w:lang w:val="en-GB"/>
        </w:rPr>
        <w:t xml:space="preserve"> could be free from the formal social stress that </w:t>
      </w:r>
      <w:r w:rsidRPr="00C2018E">
        <w:rPr>
          <w:rFonts w:asciiTheme="majorBidi" w:hAnsiTheme="majorBidi" w:cstheme="majorBidi"/>
          <w:szCs w:val="24"/>
          <w:lang w:val="en-GB" w:bidi="ar-AE"/>
        </w:rPr>
        <w:t>restricts</w:t>
      </w:r>
      <w:r w:rsidRPr="00C2018E">
        <w:rPr>
          <w:rFonts w:asciiTheme="majorBidi" w:hAnsiTheme="majorBidi"/>
          <w:lang w:val="en-GB"/>
        </w:rPr>
        <w:t xml:space="preserve"> them to structured modes of </w:t>
      </w:r>
      <w:r w:rsidRPr="00C2018E">
        <w:rPr>
          <w:rFonts w:asciiTheme="majorBidi" w:hAnsiTheme="majorBidi" w:cstheme="majorBidi"/>
          <w:szCs w:val="24"/>
          <w:lang w:val="en-GB" w:bidi="ar-AE"/>
        </w:rPr>
        <w:t>interaction</w:t>
      </w:r>
      <w:r w:rsidRPr="00C2018E">
        <w:rPr>
          <w:rFonts w:asciiTheme="majorBidi" w:hAnsiTheme="majorBidi"/>
          <w:lang w:val="en-GB"/>
        </w:rPr>
        <w:t xml:space="preserve">. For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it </w:t>
      </w:r>
      <w:r w:rsidRPr="00C2018E">
        <w:rPr>
          <w:rFonts w:asciiTheme="majorBidi" w:hAnsiTheme="majorBidi"/>
          <w:lang w:val="en-GB"/>
        </w:rPr>
        <w:lastRenderedPageBreak/>
        <w:t xml:space="preserve">was not the SNSs </w:t>
      </w:r>
      <w:r w:rsidRPr="00C2018E">
        <w:rPr>
          <w:rFonts w:asciiTheme="majorBidi" w:hAnsiTheme="majorBidi" w:cstheme="majorBidi"/>
          <w:szCs w:val="24"/>
          <w:lang w:val="en-GB" w:bidi="ar-AE"/>
        </w:rPr>
        <w:t xml:space="preserve">themselves but the anonymity </w:t>
      </w:r>
      <w:r w:rsidRPr="00C2018E">
        <w:rPr>
          <w:rFonts w:asciiTheme="majorBidi" w:hAnsiTheme="majorBidi"/>
          <w:lang w:val="en-GB"/>
        </w:rPr>
        <w:t xml:space="preserve">that provided this judgment-free space </w:t>
      </w:r>
      <w:r w:rsidRPr="00C2018E">
        <w:rPr>
          <w:rFonts w:asciiTheme="majorBidi" w:hAnsiTheme="majorBidi" w:cstheme="majorBidi"/>
          <w:szCs w:val="24"/>
          <w:lang w:val="en-GB" w:bidi="ar-AE"/>
        </w:rPr>
        <w:t xml:space="preserve">in which </w:t>
      </w:r>
      <w:r w:rsidRPr="00C2018E">
        <w:rPr>
          <w:rFonts w:asciiTheme="majorBidi" w:hAnsiTheme="majorBidi"/>
          <w:lang w:val="en-GB"/>
        </w:rPr>
        <w:t>to interact.</w:t>
      </w:r>
      <w:r w:rsidRPr="00C2018E" w:rsidDel="00FF0866">
        <w:rPr>
          <w:rFonts w:asciiTheme="majorBidi" w:hAnsiTheme="majorBidi" w:cstheme="majorBidi"/>
          <w:szCs w:val="24"/>
          <w:lang w:val="en-GB" w:bidi="ar-AE"/>
        </w:rPr>
        <w:t xml:space="preserve"> </w:t>
      </w:r>
      <w:r w:rsidRPr="00C2018E">
        <w:rPr>
          <w:rFonts w:asciiTheme="majorBidi" w:hAnsiTheme="majorBidi"/>
          <w:lang w:val="en-GB"/>
        </w:rPr>
        <w:t>One female participant said</w:t>
      </w:r>
      <w:r w:rsidRPr="00C2018E">
        <w:rPr>
          <w:rFonts w:asciiTheme="majorBidi" w:hAnsiTheme="majorBidi" w:cstheme="majorBidi"/>
          <w:szCs w:val="24"/>
          <w:lang w:val="en-GB" w:bidi="ar-AE"/>
        </w:rPr>
        <w:t>,</w:t>
      </w:r>
    </w:p>
    <w:p w14:paraId="1580EDBB" w14:textId="77777777" w:rsidR="00B53DE1" w:rsidRPr="00C2018E" w:rsidRDefault="00B53DE1" w:rsidP="00D8183E">
      <w:pPr>
        <w:spacing w:line="240" w:lineRule="auto"/>
        <w:ind w:left="1080"/>
        <w:rPr>
          <w:rFonts w:asciiTheme="majorBidi" w:hAnsiTheme="majorBidi"/>
          <w:lang w:val="en-GB"/>
        </w:rPr>
      </w:pPr>
      <w:r w:rsidRPr="00C2018E">
        <w:rPr>
          <w:rFonts w:asciiTheme="majorBidi" w:hAnsiTheme="majorBidi"/>
          <w:lang w:val="en-GB"/>
        </w:rPr>
        <w:t>“</w:t>
      </w:r>
      <w:r w:rsidRPr="00C2018E">
        <w:rPr>
          <w:rFonts w:asciiTheme="majorBidi" w:hAnsiTheme="majorBidi"/>
          <w:i/>
          <w:lang w:val="en-GB"/>
        </w:rPr>
        <w:t>I am careful to never put personal information in my account so I can say my opinion freely and talk freely. No one can trace it back to me. They don’t know it is my account.</w:t>
      </w:r>
      <w:r w:rsidRPr="00C2018E">
        <w:rPr>
          <w:rFonts w:asciiTheme="majorBidi" w:hAnsiTheme="majorBidi"/>
          <w:lang w:val="en-GB"/>
        </w:rPr>
        <w:t>”</w:t>
      </w:r>
    </w:p>
    <w:p w14:paraId="6A5FA2FE" w14:textId="0E2C2214"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Some participants argued that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anonymity </w:t>
      </w:r>
      <w:r w:rsidRPr="00C2018E">
        <w:rPr>
          <w:rFonts w:asciiTheme="majorBidi" w:hAnsiTheme="majorBidi" w:cstheme="majorBidi"/>
          <w:szCs w:val="24"/>
          <w:lang w:val="en-GB" w:bidi="ar-AE"/>
        </w:rPr>
        <w:t>of</w:t>
      </w:r>
      <w:r w:rsidRPr="00C2018E">
        <w:rPr>
          <w:rFonts w:asciiTheme="majorBidi" w:hAnsiTheme="majorBidi"/>
          <w:lang w:val="en-GB"/>
        </w:rPr>
        <w:t xml:space="preserve"> SNSs freed them from boundaries and influences, but </w:t>
      </w:r>
      <w:r w:rsidRPr="00C2018E">
        <w:rPr>
          <w:rFonts w:asciiTheme="majorBidi" w:hAnsiTheme="majorBidi" w:cstheme="majorBidi"/>
          <w:szCs w:val="24"/>
          <w:lang w:val="en-GB" w:bidi="ar-AE"/>
        </w:rPr>
        <w:t>(</w:t>
      </w:r>
      <w:r w:rsidRPr="00C2018E">
        <w:rPr>
          <w:rFonts w:asciiTheme="majorBidi" w:hAnsiTheme="majorBidi"/>
          <w:lang w:val="en-GB"/>
        </w:rPr>
        <w:t xml:space="preserve">as discussed </w:t>
      </w:r>
      <w:r w:rsidRPr="00C2018E">
        <w:rPr>
          <w:rFonts w:asciiTheme="majorBidi" w:hAnsiTheme="majorBidi" w:cstheme="majorBidi"/>
          <w:szCs w:val="24"/>
          <w:lang w:val="en-GB" w:bidi="ar-AE"/>
        </w:rPr>
        <w:t>previously)</w:t>
      </w:r>
      <w:r w:rsidRPr="00C2018E">
        <w:rPr>
          <w:rFonts w:asciiTheme="majorBidi" w:hAnsiTheme="majorBidi"/>
          <w:lang w:val="en-GB"/>
        </w:rPr>
        <w:t xml:space="preserve"> they still remained tied to particular cultural values. </w:t>
      </w:r>
      <w:r w:rsidRPr="00C2018E">
        <w:rPr>
          <w:rFonts w:asciiTheme="majorBidi" w:hAnsiTheme="majorBidi" w:cstheme="majorBidi"/>
          <w:szCs w:val="24"/>
          <w:lang w:val="en-GB" w:bidi="ar-AE"/>
        </w:rPr>
        <w:t xml:space="preserve">They found this issue to be </w:t>
      </w:r>
      <w:r w:rsidRPr="00C2018E">
        <w:rPr>
          <w:rFonts w:asciiTheme="majorBidi" w:hAnsiTheme="majorBidi"/>
          <w:lang w:val="en-GB"/>
        </w:rPr>
        <w:t xml:space="preserve">complicated and did not seem to </w:t>
      </w:r>
      <w:r w:rsidRPr="00C2018E">
        <w:rPr>
          <w:rFonts w:asciiTheme="majorBidi" w:hAnsiTheme="majorBidi" w:cstheme="majorBidi"/>
          <w:szCs w:val="24"/>
          <w:lang w:val="en-GB" w:bidi="ar-AE"/>
        </w:rPr>
        <w:t>reali</w:t>
      </w:r>
      <w:r w:rsidR="003476EE" w:rsidRPr="00C2018E">
        <w:rPr>
          <w:rFonts w:asciiTheme="majorBidi" w:hAnsiTheme="majorBidi" w:cstheme="majorBidi"/>
          <w:szCs w:val="24"/>
          <w:lang w:val="en-GB" w:bidi="ar-AE"/>
        </w:rPr>
        <w:t>s</w:t>
      </w:r>
      <w:r w:rsidRPr="00C2018E">
        <w:rPr>
          <w:rFonts w:asciiTheme="majorBidi" w:hAnsiTheme="majorBidi" w:cstheme="majorBidi"/>
          <w:szCs w:val="24"/>
          <w:lang w:val="en-GB" w:bidi="ar-AE"/>
        </w:rPr>
        <w:t>e the</w:t>
      </w:r>
      <w:r w:rsidRPr="00C2018E">
        <w:rPr>
          <w:rFonts w:asciiTheme="majorBidi" w:hAnsiTheme="majorBidi"/>
          <w:lang w:val="en-GB"/>
        </w:rPr>
        <w:t xml:space="preserve"> inconsistencies in their views and practices.</w:t>
      </w:r>
    </w:p>
    <w:p w14:paraId="71FCDEB6" w14:textId="536B49ED"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On the other hand, one male participant criticised the </w:t>
      </w:r>
      <w:r w:rsidRPr="00C2018E">
        <w:rPr>
          <w:rFonts w:asciiTheme="majorBidi" w:hAnsiTheme="majorBidi" w:cstheme="majorBidi"/>
          <w:szCs w:val="24"/>
          <w:lang w:val="en-GB"/>
        </w:rPr>
        <w:t xml:space="preserve">anonymity </w:t>
      </w:r>
      <w:r w:rsidRPr="00C2018E">
        <w:rPr>
          <w:rFonts w:asciiTheme="majorBidi" w:hAnsiTheme="majorBidi"/>
          <w:lang w:val="en-GB"/>
        </w:rPr>
        <w:t xml:space="preserve">of SNSs because </w:t>
      </w:r>
    </w:p>
    <w:p w14:paraId="0CF8D04D" w14:textId="482F8561" w:rsidR="00B53DE1" w:rsidRPr="00C2018E" w:rsidRDefault="00B53DE1" w:rsidP="00D8183E">
      <w:pPr>
        <w:ind w:left="1080"/>
        <w:rPr>
          <w:rFonts w:asciiTheme="majorBidi" w:hAnsiTheme="majorBidi"/>
          <w:b/>
          <w:lang w:val="en-GB"/>
        </w:rPr>
      </w:pPr>
      <w:r w:rsidRPr="00C2018E">
        <w:rPr>
          <w:rFonts w:asciiTheme="majorBidi" w:hAnsiTheme="majorBidi"/>
          <w:lang w:val="en-GB"/>
        </w:rPr>
        <w:t>“</w:t>
      </w:r>
      <w:r w:rsidRPr="00C2018E">
        <w:rPr>
          <w:rFonts w:asciiTheme="majorBidi" w:hAnsiTheme="majorBidi" w:cstheme="majorBidi"/>
          <w:i/>
          <w:iCs/>
          <w:szCs w:val="24"/>
          <w:lang w:val="en-GB"/>
        </w:rPr>
        <w:t>many</w:t>
      </w:r>
      <w:r w:rsidRPr="00C2018E">
        <w:rPr>
          <w:rFonts w:asciiTheme="majorBidi" w:hAnsiTheme="majorBidi"/>
          <w:i/>
          <w:lang w:val="en-GB"/>
        </w:rPr>
        <w:t xml:space="preserve"> of the users use a lot of dirty words because of it.</w:t>
      </w:r>
      <w:r w:rsidRPr="00C2018E">
        <w:rPr>
          <w:rFonts w:asciiTheme="majorBidi" w:hAnsiTheme="majorBidi"/>
          <w:lang w:val="en-GB"/>
        </w:rPr>
        <w:t>”</w:t>
      </w:r>
    </w:p>
    <w:p w14:paraId="405BC7E7" w14:textId="48AA73A0"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This is another inconsistency </w:t>
      </w:r>
      <w:r w:rsidRPr="00C2018E">
        <w:rPr>
          <w:rFonts w:asciiTheme="majorBidi" w:hAnsiTheme="majorBidi" w:cstheme="majorBidi"/>
          <w:szCs w:val="24"/>
          <w:lang w:val="en-GB"/>
        </w:rPr>
        <w:t xml:space="preserve">that </w:t>
      </w:r>
      <w:r w:rsidRPr="00C2018E">
        <w:rPr>
          <w:rFonts w:asciiTheme="majorBidi" w:hAnsiTheme="majorBidi"/>
          <w:lang w:val="en-GB"/>
        </w:rPr>
        <w:t xml:space="preserve">I found within the views of the </w:t>
      </w:r>
      <w:r w:rsidRPr="00C2018E">
        <w:rPr>
          <w:rFonts w:asciiTheme="majorBidi" w:hAnsiTheme="majorBidi" w:cstheme="majorBidi"/>
          <w:szCs w:val="24"/>
          <w:lang w:val="en-GB"/>
        </w:rPr>
        <w:t xml:space="preserve">focus-group </w:t>
      </w:r>
      <w:r w:rsidRPr="00C2018E">
        <w:rPr>
          <w:rFonts w:asciiTheme="majorBidi" w:hAnsiTheme="majorBidi"/>
          <w:lang w:val="en-GB"/>
        </w:rPr>
        <w:t>participants</w:t>
      </w:r>
      <w:r w:rsidRPr="00C2018E">
        <w:rPr>
          <w:rFonts w:asciiTheme="majorBidi" w:hAnsiTheme="majorBidi" w:cstheme="majorBidi"/>
          <w:szCs w:val="24"/>
          <w:lang w:val="en-GB"/>
        </w:rPr>
        <w:t>;</w:t>
      </w:r>
      <w:r w:rsidRPr="00C2018E">
        <w:rPr>
          <w:rFonts w:asciiTheme="majorBidi" w:hAnsiTheme="majorBidi"/>
          <w:i/>
          <w:lang w:val="en-GB"/>
        </w:rPr>
        <w:t xml:space="preserve"> </w:t>
      </w:r>
      <w:r w:rsidRPr="00C2018E">
        <w:rPr>
          <w:rFonts w:asciiTheme="majorBidi" w:hAnsiTheme="majorBidi"/>
          <w:lang w:val="en-GB"/>
        </w:rPr>
        <w:t xml:space="preserve">I touch upon this </w:t>
      </w:r>
      <w:r w:rsidRPr="00C2018E">
        <w:rPr>
          <w:rFonts w:asciiTheme="majorBidi" w:hAnsiTheme="majorBidi" w:cstheme="majorBidi"/>
          <w:szCs w:val="24"/>
          <w:lang w:val="en-GB" w:bidi="ar-AE"/>
        </w:rPr>
        <w:t xml:space="preserve">issue </w:t>
      </w:r>
      <w:r w:rsidRPr="00C2018E">
        <w:rPr>
          <w:rFonts w:asciiTheme="majorBidi" w:hAnsiTheme="majorBidi"/>
          <w:lang w:val="en-GB"/>
        </w:rPr>
        <w:t>in the conclusion to this thesis.</w:t>
      </w:r>
    </w:p>
    <w:p w14:paraId="1C10D006" w14:textId="06135DEA"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According to a </w:t>
      </w:r>
      <w:bookmarkStart w:id="292" w:name="_Hlk499108598"/>
      <w:r w:rsidRPr="00C2018E">
        <w:rPr>
          <w:rFonts w:asciiTheme="majorBidi" w:hAnsiTheme="majorBidi"/>
          <w:lang w:val="en-GB"/>
        </w:rPr>
        <w:t xml:space="preserve">Pew </w:t>
      </w:r>
      <w:r w:rsidRPr="00C2018E">
        <w:rPr>
          <w:rFonts w:asciiTheme="majorBidi" w:hAnsiTheme="majorBidi" w:cstheme="majorBidi"/>
          <w:szCs w:val="24"/>
          <w:lang w:val="en-GB"/>
        </w:rPr>
        <w:t>Research Center</w:t>
      </w:r>
      <w:r w:rsidRPr="00C2018E">
        <w:rPr>
          <w:rFonts w:asciiTheme="majorBidi" w:hAnsiTheme="majorBidi"/>
          <w:lang w:val="en-GB"/>
        </w:rPr>
        <w:t xml:space="preserve"> (2013</w:t>
      </w:r>
      <w:bookmarkEnd w:id="292"/>
      <w:r w:rsidRPr="00C2018E">
        <w:rPr>
          <w:rFonts w:asciiTheme="majorBidi" w:hAnsiTheme="majorBidi" w:cstheme="majorBidi"/>
          <w:szCs w:val="24"/>
          <w:lang w:val="en-GB"/>
        </w:rPr>
        <w:t>) poll,</w:t>
      </w:r>
      <w:r w:rsidRPr="00C2018E">
        <w:rPr>
          <w:rFonts w:asciiTheme="majorBidi" w:hAnsiTheme="majorBidi"/>
          <w:lang w:val="en-GB"/>
        </w:rPr>
        <w:t xml:space="preserve"> around 25% of </w:t>
      </w:r>
      <w:r w:rsidRPr="00C2018E">
        <w:rPr>
          <w:rFonts w:asciiTheme="majorBidi" w:hAnsiTheme="majorBidi" w:cstheme="majorBidi"/>
          <w:szCs w:val="24"/>
          <w:lang w:val="en-GB"/>
        </w:rPr>
        <w:t>Internet</w:t>
      </w:r>
      <w:r w:rsidRPr="00C2018E">
        <w:rPr>
          <w:rFonts w:asciiTheme="majorBidi" w:hAnsiTheme="majorBidi"/>
          <w:lang w:val="en-GB"/>
        </w:rPr>
        <w:t xml:space="preserve"> users have sent comments anonymously. The unwillingness to </w:t>
      </w:r>
      <w:r w:rsidRPr="00C2018E">
        <w:rPr>
          <w:rFonts w:asciiTheme="majorBidi" w:hAnsiTheme="majorBidi" w:cstheme="majorBidi"/>
          <w:szCs w:val="24"/>
          <w:lang w:val="en-GB"/>
        </w:rPr>
        <w:t>post</w:t>
      </w:r>
      <w:r w:rsidRPr="00C2018E">
        <w:rPr>
          <w:rFonts w:asciiTheme="majorBidi" w:hAnsiTheme="majorBidi"/>
          <w:lang w:val="en-GB"/>
        </w:rPr>
        <w:t xml:space="preserve"> online </w:t>
      </w:r>
      <w:r w:rsidRPr="00C2018E">
        <w:rPr>
          <w:rFonts w:asciiTheme="majorBidi" w:hAnsiTheme="majorBidi" w:cstheme="majorBidi"/>
          <w:szCs w:val="24"/>
          <w:lang w:val="en-GB"/>
        </w:rPr>
        <w:t xml:space="preserve">comments under a </w:t>
      </w:r>
      <w:r w:rsidRPr="00C2018E">
        <w:rPr>
          <w:rFonts w:asciiTheme="majorBidi" w:hAnsiTheme="majorBidi"/>
          <w:lang w:val="en-GB"/>
        </w:rPr>
        <w:t xml:space="preserve">real name </w:t>
      </w:r>
      <w:r w:rsidRPr="00C2018E">
        <w:rPr>
          <w:rFonts w:asciiTheme="majorBidi" w:hAnsiTheme="majorBidi" w:cstheme="majorBidi"/>
          <w:szCs w:val="24"/>
          <w:lang w:val="en-GB"/>
        </w:rPr>
        <w:t>is higher among younger people. Pew Research Center</w:t>
      </w:r>
      <w:r w:rsidRPr="00C2018E">
        <w:rPr>
          <w:rFonts w:asciiTheme="majorBidi" w:hAnsiTheme="majorBidi"/>
          <w:lang w:val="en-GB"/>
        </w:rPr>
        <w:t xml:space="preserve"> also stated that 40% of individuals </w:t>
      </w:r>
      <w:r w:rsidRPr="00C2018E">
        <w:rPr>
          <w:rFonts w:asciiTheme="majorBidi" w:hAnsiTheme="majorBidi" w:cstheme="majorBidi"/>
          <w:szCs w:val="24"/>
          <w:lang w:val="en-GB"/>
        </w:rPr>
        <w:t>from</w:t>
      </w:r>
      <w:r w:rsidRPr="00C2018E">
        <w:rPr>
          <w:rFonts w:asciiTheme="majorBidi" w:hAnsiTheme="majorBidi"/>
          <w:lang w:val="en-GB"/>
        </w:rPr>
        <w:t xml:space="preserve"> 18</w:t>
      </w:r>
      <w:r w:rsidRPr="00C2018E">
        <w:rPr>
          <w:rFonts w:asciiTheme="majorBidi" w:hAnsiTheme="majorBidi" w:cstheme="majorBidi"/>
          <w:szCs w:val="24"/>
          <w:lang w:val="en-GB"/>
        </w:rPr>
        <w:t xml:space="preserve"> to </w:t>
      </w:r>
      <w:r w:rsidRPr="00C2018E">
        <w:rPr>
          <w:rFonts w:asciiTheme="majorBidi" w:hAnsiTheme="majorBidi"/>
          <w:lang w:val="en-GB"/>
        </w:rPr>
        <w:t>29 years old have posted comments anonymously. Neuman</w:t>
      </w:r>
      <w:r w:rsidRPr="00C2018E">
        <w:rPr>
          <w:rFonts w:asciiTheme="majorBidi" w:hAnsiTheme="majorBidi" w:cstheme="majorBidi"/>
          <w:szCs w:val="24"/>
          <w:lang w:val="en-GB"/>
        </w:rPr>
        <w:t xml:space="preserve"> et al.</w:t>
      </w:r>
      <w:r w:rsidRPr="00C2018E">
        <w:rPr>
          <w:rFonts w:asciiTheme="majorBidi" w:hAnsiTheme="majorBidi"/>
          <w:lang w:val="en-GB"/>
        </w:rPr>
        <w:t xml:space="preserve"> (2011) stated that the most common </w:t>
      </w:r>
      <w:r w:rsidRPr="00C2018E">
        <w:rPr>
          <w:rFonts w:asciiTheme="majorBidi" w:hAnsiTheme="majorBidi" w:cstheme="majorBidi"/>
          <w:szCs w:val="24"/>
          <w:lang w:val="en-GB"/>
        </w:rPr>
        <w:t>criticism</w:t>
      </w:r>
      <w:r w:rsidRPr="00C2018E">
        <w:rPr>
          <w:rFonts w:asciiTheme="majorBidi" w:hAnsiTheme="majorBidi"/>
          <w:lang w:val="en-GB"/>
        </w:rPr>
        <w:t xml:space="preserve"> of online spaces </w:t>
      </w:r>
      <w:r w:rsidRPr="00C2018E">
        <w:rPr>
          <w:rFonts w:asciiTheme="majorBidi" w:hAnsiTheme="majorBidi" w:cstheme="majorBidi"/>
          <w:szCs w:val="24"/>
          <w:lang w:val="en-GB"/>
        </w:rPr>
        <w:t>is</w:t>
      </w:r>
      <w:r w:rsidRPr="00C2018E">
        <w:rPr>
          <w:rFonts w:asciiTheme="majorBidi" w:hAnsiTheme="majorBidi"/>
          <w:lang w:val="en-GB"/>
        </w:rPr>
        <w:t xml:space="preserve"> the disconnection between </w:t>
      </w:r>
      <w:r w:rsidRPr="00C2018E">
        <w:rPr>
          <w:rFonts w:asciiTheme="majorBidi" w:hAnsiTheme="majorBidi" w:cstheme="majorBidi"/>
          <w:szCs w:val="24"/>
          <w:lang w:val="en-GB"/>
        </w:rPr>
        <w:t>users’</w:t>
      </w:r>
      <w:r w:rsidRPr="00C2018E">
        <w:rPr>
          <w:rFonts w:asciiTheme="majorBidi" w:hAnsiTheme="majorBidi"/>
          <w:lang w:val="en-GB"/>
        </w:rPr>
        <w:t xml:space="preserve"> real </w:t>
      </w:r>
      <w:r w:rsidRPr="00C2018E">
        <w:rPr>
          <w:rFonts w:asciiTheme="majorBidi" w:hAnsiTheme="majorBidi" w:cstheme="majorBidi"/>
          <w:szCs w:val="24"/>
          <w:lang w:val="en-GB"/>
        </w:rPr>
        <w:t>names</w:t>
      </w:r>
      <w:r w:rsidRPr="00C2018E">
        <w:rPr>
          <w:rFonts w:asciiTheme="majorBidi" w:hAnsiTheme="majorBidi"/>
          <w:lang w:val="en-GB"/>
        </w:rPr>
        <w:t xml:space="preserve"> and their interactions and comments. </w:t>
      </w:r>
      <w:r w:rsidRPr="00C2018E">
        <w:rPr>
          <w:rFonts w:asciiTheme="majorBidi" w:hAnsiTheme="majorBidi" w:cstheme="majorBidi"/>
          <w:szCs w:val="24"/>
          <w:lang w:val="en-GB"/>
        </w:rPr>
        <w:t xml:space="preserve">Neuman et al. </w:t>
      </w:r>
      <w:r w:rsidRPr="00C2018E">
        <w:rPr>
          <w:rFonts w:asciiTheme="majorBidi" w:hAnsiTheme="majorBidi"/>
          <w:lang w:val="en-GB"/>
        </w:rPr>
        <w:t xml:space="preserve">also </w:t>
      </w:r>
      <w:r w:rsidRPr="00C2018E">
        <w:rPr>
          <w:rFonts w:asciiTheme="majorBidi" w:hAnsiTheme="majorBidi" w:cstheme="majorBidi"/>
          <w:szCs w:val="24"/>
          <w:lang w:val="en-GB"/>
        </w:rPr>
        <w:t>stated</w:t>
      </w:r>
      <w:r w:rsidRPr="00C2018E">
        <w:rPr>
          <w:rFonts w:asciiTheme="majorBidi" w:hAnsiTheme="majorBidi"/>
          <w:lang w:val="en-GB"/>
        </w:rPr>
        <w:t xml:space="preserve"> that anonymity encourages </w:t>
      </w:r>
      <w:r w:rsidRPr="00C2018E">
        <w:rPr>
          <w:rFonts w:asciiTheme="majorBidi" w:hAnsiTheme="majorBidi" w:cstheme="majorBidi"/>
          <w:szCs w:val="24"/>
          <w:lang w:val="en-GB"/>
        </w:rPr>
        <w:t xml:space="preserve">online </w:t>
      </w:r>
      <w:r w:rsidRPr="00C2018E">
        <w:rPr>
          <w:rFonts w:asciiTheme="majorBidi" w:hAnsiTheme="majorBidi"/>
          <w:lang w:val="en-GB"/>
        </w:rPr>
        <w:t>sharing and participation.</w:t>
      </w:r>
    </w:p>
    <w:p w14:paraId="4C092742" w14:textId="0AD058AB" w:rsidR="00B53DE1" w:rsidRPr="00C2018E" w:rsidRDefault="00B53DE1" w:rsidP="00D8183E">
      <w:pPr>
        <w:autoSpaceDE w:val="0"/>
        <w:autoSpaceDN w:val="0"/>
        <w:adjustRightInd w:val="0"/>
        <w:ind w:left="360"/>
        <w:rPr>
          <w:lang w:val="en-GB"/>
        </w:rPr>
      </w:pPr>
      <w:r w:rsidRPr="00C2018E">
        <w:rPr>
          <w:rFonts w:asciiTheme="majorBidi" w:hAnsiTheme="majorBidi"/>
          <w:lang w:val="en-GB"/>
        </w:rPr>
        <w:t xml:space="preserve">However, </w:t>
      </w:r>
      <w:r w:rsidRPr="00C2018E">
        <w:rPr>
          <w:rFonts w:asciiTheme="majorBidi" w:hAnsiTheme="majorBidi" w:cstheme="majorBidi"/>
          <w:szCs w:val="24"/>
          <w:lang w:val="en-GB" w:bidi="ar-AE"/>
        </w:rPr>
        <w:t xml:space="preserve">the issue of </w:t>
      </w:r>
      <w:r w:rsidRPr="00C2018E">
        <w:rPr>
          <w:rFonts w:asciiTheme="majorBidi" w:hAnsiTheme="majorBidi"/>
          <w:lang w:val="en-GB"/>
        </w:rPr>
        <w:t xml:space="preserve">whether </w:t>
      </w:r>
      <w:r w:rsidRPr="00C2018E">
        <w:rPr>
          <w:rFonts w:asciiTheme="majorBidi" w:hAnsiTheme="majorBidi" w:cstheme="majorBidi"/>
          <w:szCs w:val="24"/>
          <w:lang w:val="en-GB" w:bidi="ar-AE"/>
        </w:rPr>
        <w:t xml:space="preserve">SNS </w:t>
      </w:r>
      <w:r w:rsidRPr="00C2018E">
        <w:rPr>
          <w:rFonts w:asciiTheme="majorBidi" w:hAnsiTheme="majorBidi"/>
          <w:lang w:val="en-GB"/>
        </w:rPr>
        <w:t xml:space="preserve">users are </w:t>
      </w:r>
      <w:r w:rsidRPr="00C2018E">
        <w:rPr>
          <w:rFonts w:asciiTheme="majorBidi" w:hAnsiTheme="majorBidi" w:cstheme="majorBidi"/>
          <w:szCs w:val="24"/>
          <w:lang w:val="en-GB" w:bidi="ar-AE"/>
        </w:rPr>
        <w:t xml:space="preserve">actually </w:t>
      </w:r>
      <w:r w:rsidRPr="00C2018E">
        <w:rPr>
          <w:rFonts w:asciiTheme="majorBidi" w:hAnsiTheme="majorBidi"/>
          <w:lang w:val="en-GB"/>
        </w:rPr>
        <w:t xml:space="preserve">anonymous is complex and </w:t>
      </w:r>
      <w:r w:rsidRPr="00C2018E">
        <w:rPr>
          <w:rFonts w:asciiTheme="majorBidi" w:hAnsiTheme="majorBidi" w:cstheme="majorBidi"/>
          <w:szCs w:val="24"/>
          <w:lang w:val="en-GB" w:bidi="ar-AE"/>
        </w:rPr>
        <w:t>has sparked</w:t>
      </w:r>
      <w:r w:rsidRPr="00C2018E">
        <w:rPr>
          <w:rFonts w:asciiTheme="majorBidi" w:hAnsiTheme="majorBidi"/>
          <w:lang w:val="en-GB"/>
        </w:rPr>
        <w:t xml:space="preserve"> controversy. One might argue that these participants were </w:t>
      </w:r>
      <w:r w:rsidRPr="00C2018E">
        <w:rPr>
          <w:rFonts w:asciiTheme="majorBidi" w:hAnsiTheme="majorBidi" w:cstheme="majorBidi"/>
          <w:szCs w:val="24"/>
          <w:lang w:val="en-GB" w:bidi="ar-AE"/>
        </w:rPr>
        <w:t>actually</w:t>
      </w:r>
      <w:r w:rsidRPr="00C2018E">
        <w:rPr>
          <w:rFonts w:asciiTheme="majorBidi" w:hAnsiTheme="majorBidi"/>
          <w:lang w:val="en-GB"/>
        </w:rPr>
        <w:t xml:space="preserve"> </w:t>
      </w:r>
      <w:r w:rsidRPr="00C2018E">
        <w:rPr>
          <w:rFonts w:asciiTheme="majorBidi" w:hAnsiTheme="majorBidi"/>
          <w:lang w:val="en-GB"/>
        </w:rPr>
        <w:lastRenderedPageBreak/>
        <w:t xml:space="preserve">concealing a dimension of themselves that they did not want </w:t>
      </w:r>
      <w:r w:rsidRPr="00C2018E">
        <w:rPr>
          <w:rFonts w:asciiTheme="majorBidi" w:hAnsiTheme="majorBidi" w:cstheme="majorBidi"/>
          <w:szCs w:val="24"/>
          <w:lang w:val="en-GB" w:bidi="ar-AE"/>
        </w:rPr>
        <w:t xml:space="preserve">other </w:t>
      </w:r>
      <w:r w:rsidRPr="00C2018E">
        <w:rPr>
          <w:rFonts w:asciiTheme="majorBidi" w:hAnsiTheme="majorBidi"/>
          <w:lang w:val="en-GB"/>
        </w:rPr>
        <w:t xml:space="preserve">people to know about. </w:t>
      </w:r>
      <w:r w:rsidRPr="00C2018E">
        <w:rPr>
          <w:rFonts w:asciiTheme="majorBidi" w:hAnsiTheme="majorBidi" w:cstheme="majorBidi"/>
          <w:szCs w:val="24"/>
          <w:lang w:val="en-GB" w:bidi="ar-AE"/>
        </w:rPr>
        <w:t xml:space="preserve">Those dimensions </w:t>
      </w:r>
      <w:r w:rsidRPr="00C2018E">
        <w:rPr>
          <w:rFonts w:asciiTheme="majorBidi" w:hAnsiTheme="majorBidi"/>
          <w:lang w:val="en-GB"/>
        </w:rPr>
        <w:t xml:space="preserve">could not be traced back to their physical </w:t>
      </w:r>
      <w:r w:rsidRPr="00C2018E">
        <w:rPr>
          <w:rFonts w:asciiTheme="majorBidi" w:hAnsiTheme="majorBidi" w:cstheme="majorBidi"/>
          <w:szCs w:val="24"/>
          <w:lang w:val="en-GB" w:bidi="ar-AE"/>
        </w:rPr>
        <w:t>selves. Advocates of identity</w:t>
      </w:r>
      <w:r w:rsidRPr="00C2018E">
        <w:rPr>
          <w:rFonts w:asciiTheme="majorBidi" w:hAnsiTheme="majorBidi"/>
          <w:lang w:val="en-GB"/>
        </w:rPr>
        <w:t xml:space="preserve"> theories regard the self as a set of repertoires (Benwell </w:t>
      </w:r>
      <w:r w:rsidRPr="00C2018E">
        <w:rPr>
          <w:rFonts w:asciiTheme="majorBidi" w:hAnsiTheme="majorBidi" w:cstheme="majorBidi"/>
          <w:szCs w:val="24"/>
          <w:lang w:val="en-GB" w:bidi="ar-AE"/>
        </w:rPr>
        <w:t>&amp;</w:t>
      </w:r>
      <w:r w:rsidRPr="00C2018E">
        <w:rPr>
          <w:rFonts w:asciiTheme="majorBidi" w:hAnsiTheme="majorBidi"/>
          <w:lang w:val="en-GB"/>
        </w:rPr>
        <w:t xml:space="preserve"> Stokoe, 2010; </w:t>
      </w:r>
      <w:bookmarkStart w:id="293" w:name="_Hlk499108842"/>
      <w:r w:rsidRPr="00C2018E">
        <w:rPr>
          <w:rFonts w:asciiTheme="majorBidi" w:hAnsiTheme="majorBidi"/>
          <w:color w:val="111111"/>
          <w:shd w:val="clear" w:color="auto" w:fill="FFFFFF"/>
          <w:lang w:val="en-GB"/>
        </w:rPr>
        <w:t xml:space="preserve">Brubaker </w:t>
      </w:r>
      <w:r w:rsidRPr="00C2018E">
        <w:rPr>
          <w:rFonts w:asciiTheme="majorBidi" w:hAnsiTheme="majorBidi" w:cstheme="majorBidi"/>
          <w:color w:val="111111"/>
          <w:szCs w:val="24"/>
          <w:shd w:val="clear" w:color="auto" w:fill="FFFFFF"/>
          <w:lang w:val="en-GB"/>
        </w:rPr>
        <w:t>&amp;</w:t>
      </w:r>
      <w:r w:rsidRPr="00C2018E">
        <w:rPr>
          <w:rFonts w:asciiTheme="majorBidi" w:hAnsiTheme="majorBidi"/>
          <w:color w:val="111111"/>
          <w:shd w:val="clear" w:color="auto" w:fill="FFFFFF"/>
          <w:lang w:val="en-GB"/>
        </w:rPr>
        <w:t xml:space="preserve"> Cooper</w:t>
      </w:r>
      <w:r w:rsidRPr="00C2018E">
        <w:rPr>
          <w:rFonts w:asciiTheme="majorBidi" w:hAnsiTheme="majorBidi" w:cstheme="majorBidi"/>
          <w:color w:val="111111"/>
          <w:szCs w:val="24"/>
          <w:shd w:val="clear" w:color="auto" w:fill="FFFFFF"/>
          <w:lang w:val="en-GB"/>
        </w:rPr>
        <w:t>,</w:t>
      </w:r>
      <w:r w:rsidRPr="00C2018E">
        <w:rPr>
          <w:rFonts w:asciiTheme="majorBidi" w:hAnsiTheme="majorBidi"/>
          <w:color w:val="111111"/>
          <w:shd w:val="clear" w:color="auto" w:fill="FFFFFF"/>
          <w:lang w:val="en-GB"/>
        </w:rPr>
        <w:t xml:space="preserve"> 2002, Owens, Robinson</w:t>
      </w:r>
      <w:r w:rsidRPr="00C2018E">
        <w:rPr>
          <w:rFonts w:asciiTheme="majorBidi" w:hAnsiTheme="majorBidi" w:cstheme="majorBidi"/>
          <w:color w:val="111111"/>
          <w:szCs w:val="24"/>
          <w:shd w:val="clear" w:color="auto" w:fill="FFFFFF"/>
          <w:lang w:val="en-GB"/>
        </w:rPr>
        <w:t>, &amp;</w:t>
      </w:r>
      <w:r w:rsidRPr="00C2018E">
        <w:rPr>
          <w:rFonts w:asciiTheme="majorBidi" w:hAnsiTheme="majorBidi"/>
          <w:color w:val="111111"/>
          <w:shd w:val="clear" w:color="auto" w:fill="FFFFFF"/>
          <w:lang w:val="en-GB"/>
        </w:rPr>
        <w:t xml:space="preserve"> Smith-Lovin</w:t>
      </w:r>
      <w:r w:rsidRPr="00C2018E">
        <w:rPr>
          <w:rFonts w:asciiTheme="majorBidi" w:hAnsiTheme="majorBidi" w:cstheme="majorBidi"/>
          <w:color w:val="111111"/>
          <w:szCs w:val="24"/>
          <w:shd w:val="clear" w:color="auto" w:fill="FFFFFF"/>
          <w:lang w:val="en-GB"/>
        </w:rPr>
        <w:t>,</w:t>
      </w:r>
      <w:r w:rsidRPr="00C2018E">
        <w:rPr>
          <w:rFonts w:asciiTheme="majorBidi" w:hAnsiTheme="majorBidi"/>
          <w:color w:val="111111"/>
          <w:shd w:val="clear" w:color="auto" w:fill="FFFFFF"/>
          <w:lang w:val="en-GB"/>
        </w:rPr>
        <w:t xml:space="preserve"> 2010</w:t>
      </w:r>
      <w:bookmarkEnd w:id="293"/>
      <w:r w:rsidRPr="00C2018E">
        <w:rPr>
          <w:rFonts w:asciiTheme="majorBidi" w:hAnsiTheme="majorBidi"/>
          <w:color w:val="111111"/>
          <w:shd w:val="clear" w:color="auto" w:fill="FFFFFF"/>
          <w:lang w:val="en-GB"/>
        </w:rPr>
        <w:t xml:space="preserve">; Stryker </w:t>
      </w:r>
      <w:r w:rsidRPr="00C2018E">
        <w:rPr>
          <w:rFonts w:asciiTheme="majorBidi" w:hAnsiTheme="majorBidi" w:cstheme="majorBidi"/>
          <w:color w:val="111111"/>
          <w:szCs w:val="24"/>
          <w:shd w:val="clear" w:color="auto" w:fill="FFFFFF"/>
          <w:lang w:val="en-GB"/>
        </w:rPr>
        <w:t>&amp;</w:t>
      </w:r>
      <w:r w:rsidRPr="00C2018E">
        <w:rPr>
          <w:rFonts w:asciiTheme="majorBidi" w:hAnsiTheme="majorBidi"/>
          <w:color w:val="111111"/>
          <w:shd w:val="clear" w:color="auto" w:fill="FFFFFF"/>
          <w:lang w:val="en-GB"/>
        </w:rPr>
        <w:t xml:space="preserve"> Burke</w:t>
      </w:r>
      <w:r w:rsidRPr="00C2018E">
        <w:rPr>
          <w:rFonts w:asciiTheme="majorBidi" w:hAnsiTheme="majorBidi" w:cstheme="majorBidi"/>
          <w:color w:val="111111"/>
          <w:szCs w:val="24"/>
          <w:shd w:val="clear" w:color="auto" w:fill="FFFFFF"/>
          <w:lang w:val="en-GB"/>
        </w:rPr>
        <w:t>,</w:t>
      </w:r>
      <w:r w:rsidRPr="00C2018E">
        <w:rPr>
          <w:rFonts w:asciiTheme="majorBidi" w:hAnsiTheme="majorBidi"/>
          <w:color w:val="111111"/>
          <w:shd w:val="clear" w:color="auto" w:fill="FFFFFF"/>
          <w:lang w:val="en-GB"/>
        </w:rPr>
        <w:t xml:space="preserve"> 2000</w:t>
      </w:r>
      <w:r w:rsidRPr="00C2018E">
        <w:rPr>
          <w:rFonts w:asciiTheme="majorBidi" w:hAnsiTheme="majorBidi"/>
          <w:lang w:val="en-GB"/>
        </w:rPr>
        <w:t xml:space="preserve">). Therefore, if </w:t>
      </w:r>
      <w:r w:rsidRPr="00C2018E">
        <w:rPr>
          <w:rFonts w:asciiTheme="majorBidi" w:hAnsiTheme="majorBidi" w:cstheme="majorBidi"/>
          <w:szCs w:val="24"/>
          <w:lang w:val="en-GB" w:bidi="ar-AE"/>
        </w:rPr>
        <w:t xml:space="preserve">individuals can be </w:t>
      </w:r>
      <w:r w:rsidRPr="00C2018E">
        <w:rPr>
          <w:rFonts w:asciiTheme="majorBidi" w:hAnsiTheme="majorBidi"/>
          <w:lang w:val="en-GB"/>
        </w:rPr>
        <w:t xml:space="preserve">different in different spaces, </w:t>
      </w:r>
      <w:r w:rsidRPr="00C2018E">
        <w:rPr>
          <w:rFonts w:asciiTheme="majorBidi" w:hAnsiTheme="majorBidi" w:cstheme="majorBidi"/>
          <w:szCs w:val="24"/>
          <w:lang w:val="en-GB" w:bidi="ar-AE"/>
        </w:rPr>
        <w:t xml:space="preserve">regardless of what their SNS account names are, then these anonymous interactions </w:t>
      </w:r>
      <w:r w:rsidRPr="00C2018E">
        <w:rPr>
          <w:rFonts w:asciiTheme="majorBidi" w:hAnsiTheme="majorBidi"/>
          <w:lang w:val="en-GB"/>
        </w:rPr>
        <w:t xml:space="preserve">actually form part of who they </w:t>
      </w:r>
      <w:r w:rsidRPr="00C2018E">
        <w:rPr>
          <w:rFonts w:asciiTheme="majorBidi" w:hAnsiTheme="majorBidi" w:cstheme="majorBidi"/>
          <w:szCs w:val="24"/>
          <w:lang w:val="en-GB" w:bidi="ar-AE"/>
        </w:rPr>
        <w:t>are</w:t>
      </w:r>
      <w:r w:rsidRPr="00C2018E">
        <w:rPr>
          <w:rFonts w:asciiTheme="majorBidi" w:hAnsiTheme="majorBidi"/>
          <w:lang w:val="en-GB"/>
        </w:rPr>
        <w:t xml:space="preserve">. The participants might have </w:t>
      </w:r>
      <w:r w:rsidRPr="00C2018E">
        <w:rPr>
          <w:rFonts w:asciiTheme="majorBidi" w:hAnsiTheme="majorBidi" w:cstheme="majorBidi"/>
          <w:szCs w:val="24"/>
          <w:lang w:val="en-GB" w:bidi="ar-AE"/>
        </w:rPr>
        <w:t xml:space="preserve">believed that they were </w:t>
      </w:r>
      <w:r w:rsidRPr="00C2018E">
        <w:rPr>
          <w:rFonts w:asciiTheme="majorBidi" w:hAnsiTheme="majorBidi"/>
          <w:lang w:val="en-GB"/>
        </w:rPr>
        <w:t xml:space="preserve">hiding, but </w:t>
      </w:r>
      <w:r w:rsidRPr="00C2018E">
        <w:rPr>
          <w:rFonts w:asciiTheme="majorBidi" w:hAnsiTheme="majorBidi" w:cstheme="majorBidi"/>
          <w:szCs w:val="24"/>
          <w:lang w:val="en-GB" w:bidi="ar-AE"/>
        </w:rPr>
        <w:t>this behaviour</w:t>
      </w:r>
      <w:r w:rsidRPr="00C2018E">
        <w:rPr>
          <w:rFonts w:asciiTheme="majorBidi" w:hAnsiTheme="majorBidi"/>
          <w:lang w:val="en-GB"/>
        </w:rPr>
        <w:t xml:space="preserve"> could be considered </w:t>
      </w:r>
      <w:r w:rsidRPr="00C2018E">
        <w:rPr>
          <w:rFonts w:asciiTheme="majorBidi" w:hAnsiTheme="majorBidi" w:cstheme="majorBidi"/>
          <w:szCs w:val="24"/>
          <w:lang w:val="en-GB" w:bidi="ar-AE"/>
        </w:rPr>
        <w:t>to reveal other dimensions</w:t>
      </w:r>
      <w:r w:rsidRPr="00C2018E">
        <w:rPr>
          <w:rFonts w:asciiTheme="majorBidi" w:hAnsiTheme="majorBidi"/>
          <w:lang w:val="en-GB"/>
        </w:rPr>
        <w:t xml:space="preserve"> of their identities. </w:t>
      </w:r>
      <w:r w:rsidRPr="00C2018E">
        <w:rPr>
          <w:rFonts w:asciiTheme="majorBidi" w:hAnsiTheme="majorBidi" w:cstheme="majorBidi"/>
          <w:szCs w:val="24"/>
          <w:lang w:val="en-GB" w:bidi="ar-AE"/>
        </w:rPr>
        <w:t>They</w:t>
      </w:r>
      <w:r w:rsidRPr="00C2018E">
        <w:rPr>
          <w:rFonts w:asciiTheme="majorBidi" w:hAnsiTheme="majorBidi"/>
          <w:lang w:val="en-GB"/>
        </w:rPr>
        <w:t xml:space="preserve"> may be developing themselves as virtual beings</w:t>
      </w:r>
      <w:r w:rsidRPr="00C2018E">
        <w:rPr>
          <w:rFonts w:asciiTheme="majorBidi" w:hAnsiTheme="majorBidi" w:cstheme="majorBidi"/>
          <w:szCs w:val="24"/>
          <w:lang w:val="en-GB" w:bidi="ar-AE"/>
        </w:rPr>
        <w:t xml:space="preserve"> by</w:t>
      </w:r>
      <w:r w:rsidRPr="00C2018E">
        <w:rPr>
          <w:rFonts w:asciiTheme="majorBidi" w:hAnsiTheme="majorBidi"/>
          <w:lang w:val="en-GB"/>
        </w:rPr>
        <w:t xml:space="preserve"> choosing their expressions and </w:t>
      </w:r>
      <w:r w:rsidRPr="00C2018E">
        <w:rPr>
          <w:rFonts w:asciiTheme="majorBidi" w:hAnsiTheme="majorBidi" w:cstheme="majorBidi"/>
          <w:szCs w:val="24"/>
          <w:lang w:val="en-GB" w:bidi="ar-AE"/>
        </w:rPr>
        <w:t>communications</w:t>
      </w:r>
      <w:r w:rsidRPr="00C2018E">
        <w:rPr>
          <w:rFonts w:asciiTheme="majorBidi" w:hAnsiTheme="majorBidi"/>
          <w:lang w:val="en-GB"/>
        </w:rPr>
        <w:t xml:space="preserve"> from a range of representations</w:t>
      </w:r>
      <w:r w:rsidRPr="00C2018E">
        <w:rPr>
          <w:rFonts w:asciiTheme="majorBidi" w:hAnsiTheme="majorBidi" w:cstheme="majorBidi"/>
          <w:szCs w:val="24"/>
          <w:lang w:val="en-GB" w:bidi="ar-AE"/>
        </w:rPr>
        <w:t>.</w:t>
      </w:r>
      <w:r w:rsidRPr="00C2018E">
        <w:rPr>
          <w:rFonts w:asciiTheme="majorBidi" w:hAnsiTheme="majorBidi"/>
          <w:lang w:val="en-GB"/>
        </w:rPr>
        <w:t xml:space="preserve"> Their offline </w:t>
      </w:r>
      <w:r w:rsidRPr="00C2018E">
        <w:rPr>
          <w:rFonts w:asciiTheme="majorBidi" w:hAnsiTheme="majorBidi" w:cstheme="majorBidi"/>
          <w:szCs w:val="24"/>
          <w:lang w:val="en-GB" w:bidi="ar-AE"/>
        </w:rPr>
        <w:t>interactions do</w:t>
      </w:r>
      <w:r w:rsidRPr="00C2018E">
        <w:rPr>
          <w:rFonts w:asciiTheme="majorBidi" w:hAnsiTheme="majorBidi"/>
          <w:lang w:val="en-GB"/>
        </w:rPr>
        <w:t xml:space="preserve"> not represent </w:t>
      </w:r>
      <w:r w:rsidRPr="00C2018E">
        <w:rPr>
          <w:rFonts w:asciiTheme="majorBidi" w:hAnsiTheme="majorBidi" w:cstheme="majorBidi"/>
          <w:szCs w:val="24"/>
          <w:lang w:val="en-GB" w:bidi="ar-AE"/>
        </w:rPr>
        <w:t xml:space="preserve">the full scope of </w:t>
      </w:r>
      <w:r w:rsidRPr="00C2018E">
        <w:rPr>
          <w:rFonts w:asciiTheme="majorBidi" w:hAnsiTheme="majorBidi"/>
          <w:lang w:val="en-GB"/>
        </w:rPr>
        <w:t>their life interactions and self-expression</w:t>
      </w:r>
      <w:r w:rsidRPr="00C2018E">
        <w:rPr>
          <w:rFonts w:asciiTheme="majorBidi" w:hAnsiTheme="majorBidi" w:cstheme="majorBidi"/>
          <w:szCs w:val="24"/>
          <w:lang w:val="en-GB" w:bidi="ar-AE"/>
        </w:rPr>
        <w:t>; their online</w:t>
      </w:r>
      <w:r w:rsidRPr="00C2018E">
        <w:rPr>
          <w:rFonts w:asciiTheme="majorBidi" w:hAnsiTheme="majorBidi"/>
          <w:lang w:val="en-GB"/>
        </w:rPr>
        <w:t xml:space="preserve"> interactions </w:t>
      </w:r>
      <w:r w:rsidRPr="00C2018E">
        <w:rPr>
          <w:rFonts w:asciiTheme="majorBidi" w:hAnsiTheme="majorBidi" w:cstheme="majorBidi"/>
          <w:szCs w:val="24"/>
          <w:lang w:val="en-GB" w:bidi="ar-AE"/>
        </w:rPr>
        <w:t>are</w:t>
      </w:r>
      <w:r w:rsidRPr="00C2018E">
        <w:rPr>
          <w:rFonts w:asciiTheme="majorBidi" w:hAnsiTheme="majorBidi"/>
          <w:lang w:val="en-GB"/>
        </w:rPr>
        <w:t xml:space="preserve"> also part of </w:t>
      </w:r>
      <w:r w:rsidRPr="00C2018E">
        <w:rPr>
          <w:rFonts w:asciiTheme="majorBidi" w:hAnsiTheme="majorBidi" w:cstheme="majorBidi"/>
          <w:szCs w:val="24"/>
          <w:lang w:val="en-GB" w:bidi="ar-AE"/>
        </w:rPr>
        <w:t>this scope—just</w:t>
      </w:r>
      <w:r w:rsidRPr="00C2018E">
        <w:rPr>
          <w:rFonts w:asciiTheme="majorBidi" w:hAnsiTheme="majorBidi"/>
          <w:lang w:val="en-GB"/>
        </w:rPr>
        <w:t xml:space="preserve"> in a different space. </w:t>
      </w:r>
      <w:r w:rsidRPr="00C2018E">
        <w:rPr>
          <w:rFonts w:asciiTheme="majorBidi" w:hAnsiTheme="majorBidi" w:cstheme="majorBidi"/>
          <w:szCs w:val="24"/>
          <w:lang w:val="en-GB" w:bidi="ar-AE"/>
        </w:rPr>
        <w:t xml:space="preserve">Whether online or </w:t>
      </w:r>
      <w:r w:rsidRPr="00C2018E">
        <w:rPr>
          <w:rFonts w:asciiTheme="majorBidi" w:hAnsiTheme="majorBidi"/>
          <w:lang w:val="en-GB"/>
        </w:rPr>
        <w:t xml:space="preserve">offline, </w:t>
      </w:r>
      <w:r w:rsidRPr="00C2018E">
        <w:rPr>
          <w:rFonts w:asciiTheme="majorBidi" w:hAnsiTheme="majorBidi" w:cstheme="majorBidi"/>
          <w:szCs w:val="24"/>
          <w:lang w:val="en-GB" w:bidi="ar-AE"/>
        </w:rPr>
        <w:t xml:space="preserve">a </w:t>
      </w:r>
      <w:r w:rsidRPr="00C2018E">
        <w:rPr>
          <w:rFonts w:asciiTheme="majorBidi" w:hAnsiTheme="majorBidi"/>
          <w:lang w:val="en-GB"/>
        </w:rPr>
        <w:t xml:space="preserve">full life </w:t>
      </w:r>
      <w:r w:rsidRPr="00C2018E">
        <w:rPr>
          <w:rFonts w:asciiTheme="majorBidi" w:hAnsiTheme="majorBidi" w:cstheme="majorBidi"/>
          <w:szCs w:val="24"/>
          <w:lang w:val="en-GB" w:bidi="ar-AE"/>
        </w:rPr>
        <w:t xml:space="preserve">cannot be expressed in only </w:t>
      </w:r>
      <w:r w:rsidRPr="00C2018E">
        <w:rPr>
          <w:rFonts w:asciiTheme="majorBidi" w:hAnsiTheme="majorBidi"/>
          <w:lang w:val="en-GB"/>
        </w:rPr>
        <w:t xml:space="preserve">one space. </w:t>
      </w:r>
      <w:r w:rsidRPr="00C2018E">
        <w:rPr>
          <w:rFonts w:asciiTheme="majorBidi" w:hAnsiTheme="majorBidi" w:cstheme="majorBidi"/>
          <w:szCs w:val="24"/>
          <w:lang w:val="en-GB" w:bidi="ar-AE"/>
        </w:rPr>
        <w:t xml:space="preserve">The participants </w:t>
      </w:r>
      <w:r w:rsidRPr="00C2018E">
        <w:rPr>
          <w:rFonts w:asciiTheme="majorBidi" w:hAnsiTheme="majorBidi"/>
          <w:lang w:val="en-GB"/>
        </w:rPr>
        <w:t>were not being dishonest or inappropriate</w:t>
      </w:r>
      <w:r w:rsidRPr="00C2018E">
        <w:rPr>
          <w:rFonts w:asciiTheme="majorBidi" w:hAnsiTheme="majorBidi" w:cstheme="majorBidi"/>
          <w:szCs w:val="24"/>
          <w:lang w:val="en-GB" w:bidi="ar-AE"/>
        </w:rPr>
        <w:t xml:space="preserve"> in the online</w:t>
      </w:r>
      <w:r w:rsidRPr="00C2018E">
        <w:rPr>
          <w:rFonts w:asciiTheme="majorBidi" w:hAnsiTheme="majorBidi"/>
          <w:lang w:val="en-GB"/>
        </w:rPr>
        <w:t xml:space="preserve"> context</w:t>
      </w:r>
      <w:r w:rsidRPr="00C2018E">
        <w:rPr>
          <w:rFonts w:asciiTheme="majorBidi" w:hAnsiTheme="majorBidi" w:cstheme="majorBidi"/>
          <w:szCs w:val="24"/>
          <w:lang w:val="en-GB" w:bidi="ar-AE"/>
        </w:rPr>
        <w:t>; they just used that context to make statements that, in another context,</w:t>
      </w:r>
      <w:r w:rsidRPr="00C2018E">
        <w:rPr>
          <w:rFonts w:asciiTheme="majorBidi" w:hAnsiTheme="majorBidi"/>
          <w:lang w:val="en-GB"/>
        </w:rPr>
        <w:t xml:space="preserve"> may be seen as inappropriate</w:t>
      </w:r>
      <w:r w:rsidRPr="00C2018E">
        <w:rPr>
          <w:rFonts w:asciiTheme="majorBidi" w:hAnsiTheme="majorBidi" w:cstheme="majorBidi"/>
          <w:szCs w:val="24"/>
          <w:lang w:val="en-GB" w:bidi="ar-AE"/>
        </w:rPr>
        <w:t>. This can</w:t>
      </w:r>
      <w:r w:rsidRPr="00C2018E">
        <w:rPr>
          <w:rFonts w:asciiTheme="majorBidi" w:hAnsiTheme="majorBidi"/>
          <w:lang w:val="en-GB"/>
        </w:rPr>
        <w:t xml:space="preserve"> actually be </w:t>
      </w:r>
      <w:r w:rsidRPr="00C2018E">
        <w:rPr>
          <w:rFonts w:asciiTheme="majorBidi" w:hAnsiTheme="majorBidi" w:cstheme="majorBidi"/>
          <w:szCs w:val="24"/>
          <w:lang w:val="en-GB" w:bidi="ar-AE"/>
        </w:rPr>
        <w:t>viewed</w:t>
      </w:r>
      <w:r w:rsidRPr="00C2018E">
        <w:rPr>
          <w:rFonts w:asciiTheme="majorBidi" w:hAnsiTheme="majorBidi"/>
          <w:lang w:val="en-GB"/>
        </w:rPr>
        <w:t xml:space="preserve"> as appropriate </w:t>
      </w:r>
      <w:r w:rsidRPr="00C2018E">
        <w:rPr>
          <w:rFonts w:asciiTheme="majorBidi" w:hAnsiTheme="majorBidi" w:cstheme="majorBidi"/>
          <w:szCs w:val="24"/>
          <w:lang w:val="en-GB" w:bidi="ar-AE"/>
        </w:rPr>
        <w:t>rather than transgressive in</w:t>
      </w:r>
      <w:r w:rsidRPr="00C2018E">
        <w:rPr>
          <w:rFonts w:asciiTheme="majorBidi" w:hAnsiTheme="majorBidi"/>
          <w:lang w:val="en-GB"/>
        </w:rPr>
        <w:t xml:space="preserve"> context. </w:t>
      </w:r>
      <w:r w:rsidRPr="00C2018E">
        <w:rPr>
          <w:rFonts w:asciiTheme="majorBidi" w:hAnsiTheme="majorBidi" w:cstheme="majorBidi"/>
          <w:szCs w:val="24"/>
          <w:lang w:val="en-GB" w:bidi="ar-AE"/>
        </w:rPr>
        <w:t>The participants</w:t>
      </w:r>
      <w:r w:rsidRPr="00C2018E">
        <w:rPr>
          <w:rFonts w:asciiTheme="majorBidi" w:hAnsiTheme="majorBidi"/>
          <w:lang w:val="en-GB"/>
        </w:rPr>
        <w:t xml:space="preserve"> were making judgments about how to interact in their social world</w:t>
      </w:r>
      <w:r w:rsidRPr="00C2018E">
        <w:rPr>
          <w:rFonts w:asciiTheme="majorBidi" w:hAnsiTheme="majorBidi" w:cstheme="majorBidi"/>
          <w:szCs w:val="24"/>
          <w:lang w:val="en-GB" w:bidi="ar-AE"/>
        </w:rPr>
        <w:t>, and the</w:t>
      </w:r>
      <w:r w:rsidRPr="00C2018E">
        <w:rPr>
          <w:rFonts w:asciiTheme="majorBidi" w:hAnsiTheme="majorBidi"/>
          <w:lang w:val="en-GB"/>
        </w:rPr>
        <w:t xml:space="preserve"> SNSs allowed </w:t>
      </w:r>
      <w:r w:rsidRPr="00C2018E">
        <w:rPr>
          <w:rFonts w:asciiTheme="majorBidi" w:hAnsiTheme="majorBidi" w:cstheme="majorBidi"/>
          <w:szCs w:val="24"/>
          <w:lang w:val="en-GB" w:bidi="ar-AE"/>
        </w:rPr>
        <w:t>them</w:t>
      </w:r>
      <w:r w:rsidRPr="00C2018E">
        <w:rPr>
          <w:rFonts w:asciiTheme="majorBidi" w:hAnsiTheme="majorBidi"/>
          <w:lang w:val="en-GB"/>
        </w:rPr>
        <w:t xml:space="preserve"> to broaden </w:t>
      </w:r>
      <w:r w:rsidRPr="00C2018E">
        <w:rPr>
          <w:rFonts w:asciiTheme="majorBidi" w:hAnsiTheme="majorBidi" w:cstheme="majorBidi"/>
          <w:szCs w:val="24"/>
          <w:lang w:val="en-GB" w:bidi="ar-AE"/>
        </w:rPr>
        <w:t>that</w:t>
      </w:r>
      <w:r w:rsidRPr="00C2018E">
        <w:rPr>
          <w:rFonts w:asciiTheme="majorBidi" w:hAnsiTheme="majorBidi"/>
          <w:lang w:val="en-GB"/>
        </w:rPr>
        <w:t xml:space="preserve"> world</w:t>
      </w:r>
      <w:r w:rsidRPr="00C2018E">
        <w:rPr>
          <w:rFonts w:asciiTheme="majorBidi" w:hAnsiTheme="majorBidi" w:cstheme="majorBidi"/>
          <w:szCs w:val="24"/>
          <w:lang w:val="en-GB" w:bidi="ar-AE"/>
        </w:rPr>
        <w:t xml:space="preserve">. However, </w:t>
      </w:r>
      <w:r w:rsidRPr="00C2018E">
        <w:rPr>
          <w:rFonts w:asciiTheme="majorBidi" w:hAnsiTheme="majorBidi"/>
          <w:lang w:val="en-GB"/>
        </w:rPr>
        <w:t xml:space="preserve">SNS spaces </w:t>
      </w:r>
      <w:r w:rsidRPr="00C2018E">
        <w:rPr>
          <w:rFonts w:asciiTheme="majorBidi" w:hAnsiTheme="majorBidi" w:cstheme="majorBidi"/>
          <w:szCs w:val="24"/>
          <w:lang w:val="en-GB" w:bidi="ar-AE"/>
        </w:rPr>
        <w:t>are</w:t>
      </w:r>
      <w:r w:rsidRPr="00C2018E">
        <w:rPr>
          <w:rFonts w:asciiTheme="majorBidi" w:hAnsiTheme="majorBidi"/>
          <w:lang w:val="en-GB"/>
        </w:rPr>
        <w:t xml:space="preserve"> complex and </w:t>
      </w:r>
      <w:r w:rsidRPr="00C2018E">
        <w:rPr>
          <w:rFonts w:asciiTheme="majorBidi" w:hAnsiTheme="majorBidi" w:cstheme="majorBidi"/>
          <w:szCs w:val="24"/>
          <w:lang w:val="en-GB" w:bidi="ar-AE"/>
        </w:rPr>
        <w:t>require</w:t>
      </w:r>
      <w:r w:rsidRPr="00C2018E">
        <w:rPr>
          <w:rFonts w:asciiTheme="majorBidi" w:hAnsiTheme="majorBidi"/>
          <w:lang w:val="en-GB"/>
        </w:rPr>
        <w:t xml:space="preserve"> many decisions</w:t>
      </w:r>
      <w:r w:rsidRPr="00C2018E">
        <w:rPr>
          <w:rFonts w:asciiTheme="majorBidi" w:hAnsiTheme="majorBidi" w:cstheme="majorBidi"/>
          <w:szCs w:val="24"/>
          <w:lang w:val="en-GB" w:bidi="ar-AE"/>
        </w:rPr>
        <w:t>, so the</w:t>
      </w:r>
      <w:r w:rsidRPr="00C2018E">
        <w:rPr>
          <w:rFonts w:asciiTheme="majorBidi" w:hAnsiTheme="majorBidi"/>
          <w:lang w:val="en-GB"/>
        </w:rPr>
        <w:t xml:space="preserve"> participants sometimes </w:t>
      </w:r>
      <w:r w:rsidRPr="00C2018E">
        <w:rPr>
          <w:rFonts w:asciiTheme="majorBidi" w:hAnsiTheme="majorBidi" w:cstheme="majorBidi"/>
          <w:szCs w:val="24"/>
          <w:lang w:val="en-GB" w:bidi="ar-AE"/>
        </w:rPr>
        <w:t>decided</w:t>
      </w:r>
      <w:r w:rsidRPr="00C2018E">
        <w:rPr>
          <w:rFonts w:asciiTheme="majorBidi" w:hAnsiTheme="majorBidi"/>
          <w:lang w:val="en-GB"/>
        </w:rPr>
        <w:t xml:space="preserve"> to be anonymous. </w:t>
      </w:r>
    </w:p>
    <w:p w14:paraId="12E4DC26" w14:textId="77777777" w:rsidR="00DB17F0" w:rsidRPr="00C2018E" w:rsidRDefault="00DB17F0" w:rsidP="00D8183E">
      <w:pPr>
        <w:pStyle w:val="Heading3"/>
        <w:numPr>
          <w:ilvl w:val="0"/>
          <w:numId w:val="0"/>
        </w:numPr>
        <w:ind w:left="720"/>
        <w:rPr>
          <w:rFonts w:asciiTheme="majorBidi" w:hAnsiTheme="majorBidi"/>
          <w:i/>
          <w:szCs w:val="24"/>
          <w:u w:val="single"/>
          <w:rtl/>
          <w:lang w:val="en-GB" w:bidi="ar-AE"/>
        </w:rPr>
      </w:pPr>
      <w:bookmarkStart w:id="294" w:name="_Toc479089722"/>
      <w:bookmarkStart w:id="295" w:name="_Toc479629887"/>
      <w:bookmarkStart w:id="296" w:name="_Toc532220054"/>
      <w:r w:rsidRPr="00C2018E">
        <w:rPr>
          <w:rFonts w:asciiTheme="majorBidi" w:hAnsiTheme="majorBidi"/>
          <w:i/>
          <w:szCs w:val="24"/>
          <w:u w:val="single"/>
          <w:lang w:val="en-GB" w:bidi="ar-AE"/>
        </w:rPr>
        <w:t>Discussion</w:t>
      </w:r>
      <w:bookmarkEnd w:id="294"/>
      <w:bookmarkEnd w:id="295"/>
      <w:bookmarkEnd w:id="296"/>
    </w:p>
    <w:p w14:paraId="60520D47" w14:textId="4867B77E"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The participants </w:t>
      </w:r>
      <w:r w:rsidRPr="00C2018E">
        <w:rPr>
          <w:rFonts w:asciiTheme="majorBidi" w:hAnsiTheme="majorBidi" w:cstheme="majorBidi"/>
          <w:szCs w:val="24"/>
          <w:lang w:val="en-GB" w:bidi="ar-AE"/>
        </w:rPr>
        <w:t>tried</w:t>
      </w:r>
      <w:r w:rsidRPr="00C2018E">
        <w:rPr>
          <w:rFonts w:asciiTheme="majorBidi" w:hAnsiTheme="majorBidi"/>
          <w:lang w:val="en-GB"/>
        </w:rPr>
        <w:t xml:space="preserve"> to understand their society</w:t>
      </w:r>
      <w:r w:rsidRPr="00C2018E">
        <w:rPr>
          <w:rFonts w:asciiTheme="majorBidi" w:hAnsiTheme="majorBidi" w:cstheme="majorBidi"/>
          <w:szCs w:val="24"/>
          <w:lang w:val="en-GB" w:bidi="ar-AE"/>
        </w:rPr>
        <w:t>,</w:t>
      </w:r>
      <w:r w:rsidRPr="00C2018E">
        <w:rPr>
          <w:rFonts w:asciiTheme="majorBidi" w:hAnsiTheme="majorBidi"/>
          <w:lang w:val="en-GB"/>
        </w:rPr>
        <w:t xml:space="preserve"> which</w:t>
      </w:r>
      <w:r w:rsidRPr="00C2018E">
        <w:rPr>
          <w:rFonts w:asciiTheme="majorBidi" w:hAnsiTheme="majorBidi" w:cstheme="majorBidi"/>
          <w:szCs w:val="24"/>
          <w:lang w:val="en-GB" w:bidi="ar-AE"/>
        </w:rPr>
        <w:t>—in part</w:t>
      </w:r>
      <w:r w:rsidRPr="00C2018E">
        <w:rPr>
          <w:rFonts w:asciiTheme="majorBidi" w:hAnsiTheme="majorBidi"/>
          <w:lang w:val="en-GB"/>
        </w:rPr>
        <w:t xml:space="preserve"> because of SNSs</w:t>
      </w:r>
      <w:r w:rsidRPr="00C2018E">
        <w:rPr>
          <w:rFonts w:asciiTheme="majorBidi" w:hAnsiTheme="majorBidi" w:cstheme="majorBidi"/>
          <w:szCs w:val="24"/>
          <w:lang w:val="en-GB" w:bidi="ar-AE"/>
        </w:rPr>
        <w:t>—</w:t>
      </w:r>
      <w:r w:rsidRPr="00C2018E">
        <w:rPr>
          <w:rFonts w:asciiTheme="majorBidi" w:hAnsiTheme="majorBidi"/>
          <w:lang w:val="en-GB"/>
        </w:rPr>
        <w:t xml:space="preserve">is undergoing substantial changes in socialisation and </w:t>
      </w:r>
      <w:r w:rsidRPr="00C2018E">
        <w:rPr>
          <w:rFonts w:asciiTheme="majorBidi" w:hAnsiTheme="majorBidi" w:cstheme="majorBidi"/>
          <w:szCs w:val="24"/>
          <w:lang w:val="en-GB" w:bidi="ar-AE"/>
        </w:rPr>
        <w:t>relationships. Oman is transforming</w:t>
      </w:r>
      <w:r w:rsidRPr="00C2018E">
        <w:rPr>
          <w:rFonts w:asciiTheme="majorBidi" w:hAnsiTheme="majorBidi"/>
          <w:lang w:val="en-GB"/>
        </w:rPr>
        <w:t xml:space="preserve"> from a very conservative society </w:t>
      </w:r>
      <w:r w:rsidRPr="00C2018E">
        <w:rPr>
          <w:rFonts w:asciiTheme="majorBidi" w:hAnsiTheme="majorBidi" w:cstheme="majorBidi"/>
          <w:szCs w:val="24"/>
          <w:lang w:val="en-GB" w:bidi="ar-AE"/>
        </w:rPr>
        <w:t>into</w:t>
      </w:r>
      <w:r w:rsidRPr="00C2018E">
        <w:rPr>
          <w:rFonts w:asciiTheme="majorBidi" w:hAnsiTheme="majorBidi"/>
          <w:lang w:val="en-GB"/>
        </w:rPr>
        <w:t xml:space="preserve"> a more open </w:t>
      </w:r>
      <w:r w:rsidRPr="00C2018E">
        <w:rPr>
          <w:rFonts w:asciiTheme="majorBidi" w:hAnsiTheme="majorBidi" w:cstheme="majorBidi"/>
          <w:szCs w:val="24"/>
          <w:lang w:val="en-GB" w:bidi="ar-AE"/>
        </w:rPr>
        <w:t xml:space="preserve">one. Although </w:t>
      </w:r>
      <w:r w:rsidRPr="00C2018E">
        <w:rPr>
          <w:rFonts w:asciiTheme="majorBidi" w:hAnsiTheme="majorBidi" w:cstheme="majorBidi"/>
          <w:szCs w:val="24"/>
          <w:lang w:val="en-GB" w:bidi="ar-AE"/>
        </w:rPr>
        <w:lastRenderedPageBreak/>
        <w:t xml:space="preserve">the participants have </w:t>
      </w:r>
      <w:r w:rsidRPr="00C2018E">
        <w:rPr>
          <w:rFonts w:asciiTheme="majorBidi" w:hAnsiTheme="majorBidi"/>
          <w:lang w:val="en-GB"/>
        </w:rPr>
        <w:t xml:space="preserve">not necessarily simply </w:t>
      </w:r>
      <w:r w:rsidRPr="00C2018E">
        <w:rPr>
          <w:rFonts w:asciiTheme="majorBidi" w:hAnsiTheme="majorBidi" w:cstheme="majorBidi"/>
          <w:szCs w:val="24"/>
          <w:lang w:val="en-GB" w:bidi="ar-AE"/>
        </w:rPr>
        <w:t>rejected</w:t>
      </w:r>
      <w:r w:rsidRPr="00C2018E">
        <w:rPr>
          <w:rFonts w:asciiTheme="majorBidi" w:hAnsiTheme="majorBidi"/>
          <w:lang w:val="en-GB"/>
        </w:rPr>
        <w:t xml:space="preserve"> their societal norms, they </w:t>
      </w:r>
      <w:r w:rsidRPr="00C2018E">
        <w:rPr>
          <w:rFonts w:asciiTheme="majorBidi" w:hAnsiTheme="majorBidi" w:cstheme="majorBidi"/>
          <w:szCs w:val="24"/>
          <w:lang w:val="en-GB" w:bidi="ar-AE"/>
        </w:rPr>
        <w:t>are</w:t>
      </w:r>
      <w:r w:rsidRPr="00C2018E">
        <w:rPr>
          <w:rFonts w:asciiTheme="majorBidi" w:hAnsiTheme="majorBidi"/>
          <w:lang w:val="en-GB"/>
        </w:rPr>
        <w:t xml:space="preserve"> re-examining forms of communication </w:t>
      </w:r>
      <w:r w:rsidRPr="00C2018E">
        <w:rPr>
          <w:rFonts w:asciiTheme="majorBidi" w:hAnsiTheme="majorBidi" w:cstheme="majorBidi"/>
          <w:szCs w:val="24"/>
          <w:lang w:val="en-GB" w:bidi="ar-AE"/>
        </w:rPr>
        <w:t xml:space="preserve">without the </w:t>
      </w:r>
      <w:r w:rsidRPr="00C2018E">
        <w:rPr>
          <w:rFonts w:asciiTheme="majorBidi" w:hAnsiTheme="majorBidi"/>
          <w:lang w:val="en-GB"/>
        </w:rPr>
        <w:t>absolute control</w:t>
      </w:r>
      <w:r w:rsidRPr="00C2018E">
        <w:rPr>
          <w:rFonts w:asciiTheme="majorBidi" w:hAnsiTheme="majorBidi" w:cstheme="majorBidi"/>
          <w:szCs w:val="24"/>
          <w:lang w:val="en-GB" w:bidi="ar-AE"/>
        </w:rPr>
        <w:t xml:space="preserve"> of that society.</w:t>
      </w:r>
      <w:r w:rsidRPr="00C2018E">
        <w:rPr>
          <w:rFonts w:asciiTheme="majorBidi" w:hAnsiTheme="majorBidi"/>
          <w:lang w:val="en-GB"/>
        </w:rPr>
        <w:t xml:space="preserve"> SNSs </w:t>
      </w:r>
      <w:r w:rsidRPr="00C2018E">
        <w:rPr>
          <w:rFonts w:asciiTheme="majorBidi" w:hAnsiTheme="majorBidi" w:cstheme="majorBidi"/>
          <w:szCs w:val="24"/>
          <w:lang w:val="en-GB" w:bidi="ar-AE"/>
        </w:rPr>
        <w:t>have given</w:t>
      </w:r>
      <w:r w:rsidRPr="00C2018E">
        <w:rPr>
          <w:rFonts w:asciiTheme="majorBidi" w:hAnsiTheme="majorBidi"/>
          <w:lang w:val="en-GB"/>
        </w:rPr>
        <w:t xml:space="preserve"> these students distance from </w:t>
      </w:r>
      <w:r w:rsidRPr="00C2018E">
        <w:rPr>
          <w:rFonts w:asciiTheme="majorBidi" w:hAnsiTheme="majorBidi" w:cstheme="majorBidi"/>
          <w:szCs w:val="24"/>
          <w:lang w:val="en-GB" w:bidi="ar-AE"/>
        </w:rPr>
        <w:t xml:space="preserve">the spaces </w:t>
      </w:r>
      <w:r w:rsidRPr="00C2018E">
        <w:rPr>
          <w:rFonts w:asciiTheme="majorBidi" w:hAnsiTheme="majorBidi"/>
          <w:lang w:val="en-GB"/>
        </w:rPr>
        <w:t xml:space="preserve">where they </w:t>
      </w:r>
      <w:r w:rsidRPr="00C2018E">
        <w:rPr>
          <w:rFonts w:asciiTheme="majorBidi" w:hAnsiTheme="majorBidi" w:cstheme="majorBidi"/>
          <w:szCs w:val="24"/>
          <w:lang w:val="en-GB" w:bidi="ar-AE"/>
        </w:rPr>
        <w:t>are</w:t>
      </w:r>
      <w:r w:rsidRPr="00C2018E">
        <w:rPr>
          <w:rFonts w:asciiTheme="majorBidi" w:hAnsiTheme="majorBidi"/>
          <w:lang w:val="en-GB"/>
        </w:rPr>
        <w:t xml:space="preserve"> socially accountable for their actions and interactions. </w:t>
      </w:r>
      <w:r w:rsidRPr="00C2018E">
        <w:rPr>
          <w:rFonts w:asciiTheme="majorBidi" w:hAnsiTheme="majorBidi" w:cstheme="majorBidi"/>
          <w:szCs w:val="24"/>
          <w:lang w:val="en-GB" w:bidi="ar-AE"/>
        </w:rPr>
        <w:t xml:space="preserve">The participants have thus </w:t>
      </w:r>
      <w:r w:rsidRPr="00C2018E">
        <w:rPr>
          <w:rFonts w:asciiTheme="majorBidi" w:hAnsiTheme="majorBidi"/>
          <w:lang w:val="en-GB"/>
        </w:rPr>
        <w:t xml:space="preserve">created </w:t>
      </w:r>
      <w:r w:rsidRPr="00C2018E">
        <w:rPr>
          <w:rFonts w:asciiTheme="majorBidi" w:hAnsiTheme="majorBidi" w:cstheme="majorBidi"/>
          <w:szCs w:val="24"/>
          <w:lang w:val="en-GB" w:bidi="ar-AE"/>
        </w:rPr>
        <w:t>spaces</w:t>
      </w:r>
      <w:r w:rsidRPr="00C2018E">
        <w:rPr>
          <w:rFonts w:asciiTheme="majorBidi" w:hAnsiTheme="majorBidi"/>
          <w:lang w:val="en-GB"/>
        </w:rPr>
        <w:t xml:space="preserve"> to express </w:t>
      </w:r>
      <w:r w:rsidRPr="00C2018E">
        <w:rPr>
          <w:rFonts w:asciiTheme="majorBidi" w:hAnsiTheme="majorBidi" w:cstheme="majorBidi"/>
          <w:szCs w:val="24"/>
          <w:lang w:val="en-GB" w:bidi="ar-AE"/>
        </w:rPr>
        <w:t xml:space="preserve">their </w:t>
      </w:r>
      <w:r w:rsidRPr="00C2018E">
        <w:rPr>
          <w:rFonts w:asciiTheme="majorBidi" w:hAnsiTheme="majorBidi"/>
          <w:lang w:val="en-GB"/>
        </w:rPr>
        <w:t xml:space="preserve">opinions and </w:t>
      </w:r>
      <w:r w:rsidRPr="00C2018E">
        <w:rPr>
          <w:rFonts w:asciiTheme="majorBidi" w:hAnsiTheme="majorBidi" w:cstheme="majorBidi"/>
          <w:szCs w:val="24"/>
          <w:lang w:val="en-GB" w:bidi="ar-AE"/>
        </w:rPr>
        <w:t xml:space="preserve">to </w:t>
      </w:r>
      <w:r w:rsidRPr="00C2018E">
        <w:rPr>
          <w:rFonts w:asciiTheme="majorBidi" w:hAnsiTheme="majorBidi"/>
          <w:lang w:val="en-GB"/>
        </w:rPr>
        <w:t xml:space="preserve">speak out in </w:t>
      </w:r>
      <w:r w:rsidRPr="00C2018E">
        <w:rPr>
          <w:rFonts w:asciiTheme="majorBidi" w:hAnsiTheme="majorBidi" w:cstheme="majorBidi"/>
          <w:szCs w:val="24"/>
          <w:lang w:val="en-GB" w:bidi="ar-AE"/>
        </w:rPr>
        <w:t xml:space="preserve">manners that </w:t>
      </w:r>
      <w:r w:rsidRPr="00C2018E">
        <w:rPr>
          <w:rFonts w:asciiTheme="majorBidi" w:hAnsiTheme="majorBidi"/>
          <w:lang w:val="en-GB"/>
        </w:rPr>
        <w:t xml:space="preserve">may not be culturally acceptable. </w:t>
      </w:r>
      <w:r w:rsidRPr="00C2018E">
        <w:rPr>
          <w:rFonts w:asciiTheme="majorBidi" w:hAnsiTheme="majorBidi" w:cstheme="majorBidi"/>
          <w:szCs w:val="24"/>
          <w:lang w:val="en-GB" w:bidi="ar-AE"/>
        </w:rPr>
        <w:t xml:space="preserve">Many </w:t>
      </w:r>
      <w:r w:rsidRPr="00C2018E">
        <w:rPr>
          <w:rFonts w:asciiTheme="majorBidi" w:hAnsiTheme="majorBidi"/>
          <w:lang w:val="en-GB"/>
        </w:rPr>
        <w:t xml:space="preserve">skills </w:t>
      </w:r>
      <w:r w:rsidRPr="00C2018E">
        <w:rPr>
          <w:rFonts w:asciiTheme="majorBidi" w:hAnsiTheme="majorBidi" w:cstheme="majorBidi"/>
          <w:szCs w:val="24"/>
          <w:lang w:val="en-GB" w:bidi="ar-AE"/>
        </w:rPr>
        <w:t xml:space="preserve">are </w:t>
      </w:r>
      <w:r w:rsidRPr="00C2018E">
        <w:rPr>
          <w:rFonts w:asciiTheme="majorBidi" w:hAnsiTheme="majorBidi"/>
          <w:lang w:val="en-GB"/>
        </w:rPr>
        <w:t xml:space="preserve">involved </w:t>
      </w:r>
      <w:r w:rsidRPr="00C2018E">
        <w:rPr>
          <w:rFonts w:asciiTheme="majorBidi" w:hAnsiTheme="majorBidi" w:cstheme="majorBidi"/>
          <w:szCs w:val="24"/>
          <w:lang w:val="en-GB" w:bidi="ar-AE"/>
        </w:rPr>
        <w:t xml:space="preserve">in this process, including </w:t>
      </w:r>
      <w:r w:rsidRPr="00C2018E">
        <w:rPr>
          <w:rFonts w:asciiTheme="majorBidi" w:hAnsiTheme="majorBidi"/>
          <w:lang w:val="en-GB"/>
        </w:rPr>
        <w:t xml:space="preserve">self-expression, </w:t>
      </w:r>
      <w:r w:rsidRPr="00C2018E">
        <w:rPr>
          <w:rFonts w:asciiTheme="majorBidi" w:hAnsiTheme="majorBidi" w:cstheme="majorBidi"/>
          <w:szCs w:val="24"/>
          <w:lang w:val="en-GB" w:bidi="ar-AE"/>
        </w:rPr>
        <w:t>exploration</w:t>
      </w:r>
      <w:r w:rsidRPr="00C2018E">
        <w:rPr>
          <w:rFonts w:asciiTheme="majorBidi" w:hAnsiTheme="majorBidi"/>
          <w:lang w:val="en-GB"/>
        </w:rPr>
        <w:t>, understanding oneself and society, trust</w:t>
      </w:r>
      <w:r w:rsidRPr="00C2018E">
        <w:rPr>
          <w:rFonts w:asciiTheme="majorBidi" w:hAnsiTheme="majorBidi" w:cstheme="majorBidi"/>
          <w:szCs w:val="24"/>
          <w:lang w:val="en-GB" w:bidi="ar-AE"/>
        </w:rPr>
        <w:t>,</w:t>
      </w:r>
      <w:r w:rsidRPr="00C2018E">
        <w:rPr>
          <w:rFonts w:asciiTheme="majorBidi" w:hAnsiTheme="majorBidi"/>
          <w:lang w:val="en-GB"/>
        </w:rPr>
        <w:t xml:space="preserve"> and censorship. </w:t>
      </w:r>
    </w:p>
    <w:p w14:paraId="46D44565" w14:textId="3AC49537" w:rsidR="00B53DE1" w:rsidRPr="00C2018E" w:rsidRDefault="00B53DE1"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According to </w:t>
      </w:r>
      <w:bookmarkStart w:id="297" w:name="_Hlk499108935"/>
      <w:r w:rsidRPr="00C2018E">
        <w:rPr>
          <w:rFonts w:asciiTheme="majorBidi" w:hAnsiTheme="majorBidi" w:cstheme="majorBidi"/>
          <w:szCs w:val="24"/>
          <w:lang w:val="en-GB"/>
        </w:rPr>
        <w:t>Alkubaisi</w:t>
      </w:r>
      <w:r w:rsidRPr="00C2018E">
        <w:rPr>
          <w:rFonts w:asciiTheme="majorBidi" w:hAnsiTheme="majorBidi"/>
          <w:lang w:val="en-GB"/>
        </w:rPr>
        <w:t xml:space="preserve"> (2014</w:t>
      </w:r>
      <w:r w:rsidRPr="00C2018E">
        <w:rPr>
          <w:rFonts w:asciiTheme="majorBidi" w:hAnsiTheme="majorBidi" w:cstheme="majorBidi"/>
          <w:szCs w:val="24"/>
          <w:lang w:val="en-GB"/>
        </w:rPr>
        <w:t>),</w:t>
      </w:r>
      <w:r w:rsidRPr="00C2018E">
        <w:rPr>
          <w:rFonts w:asciiTheme="majorBidi" w:hAnsiTheme="majorBidi"/>
          <w:lang w:val="en-GB"/>
        </w:rPr>
        <w:t xml:space="preserve"> </w:t>
      </w:r>
      <w:bookmarkEnd w:id="297"/>
      <w:r w:rsidRPr="00C2018E">
        <w:rPr>
          <w:rFonts w:asciiTheme="majorBidi" w:hAnsiTheme="majorBidi"/>
          <w:lang w:val="en-GB"/>
        </w:rPr>
        <w:t xml:space="preserve">SNSs’ impact in developing countries </w:t>
      </w:r>
      <w:r w:rsidRPr="00C2018E">
        <w:rPr>
          <w:rFonts w:asciiTheme="majorBidi" w:hAnsiTheme="majorBidi" w:cstheme="majorBidi"/>
          <w:szCs w:val="24"/>
          <w:lang w:val="en-GB"/>
        </w:rPr>
        <w:t>such as</w:t>
      </w:r>
      <w:r w:rsidRPr="00C2018E">
        <w:rPr>
          <w:rFonts w:asciiTheme="majorBidi" w:hAnsiTheme="majorBidi"/>
          <w:lang w:val="en-GB"/>
        </w:rPr>
        <w:t xml:space="preserve"> Oman is not limited to </w:t>
      </w:r>
      <w:r w:rsidRPr="00C2018E">
        <w:rPr>
          <w:rFonts w:asciiTheme="majorBidi" w:hAnsiTheme="majorBidi" w:cstheme="majorBidi"/>
          <w:szCs w:val="24"/>
          <w:lang w:val="en-GB"/>
        </w:rPr>
        <w:t>the provision of</w:t>
      </w:r>
      <w:r w:rsidRPr="00C2018E">
        <w:rPr>
          <w:rFonts w:asciiTheme="majorBidi" w:hAnsiTheme="majorBidi"/>
          <w:lang w:val="en-GB"/>
        </w:rPr>
        <w:t xml:space="preserve"> new means for communication and interaction</w:t>
      </w:r>
      <w:r w:rsidRPr="00C2018E">
        <w:rPr>
          <w:rFonts w:asciiTheme="majorBidi" w:hAnsiTheme="majorBidi" w:cstheme="majorBidi"/>
          <w:szCs w:val="24"/>
          <w:lang w:val="en-GB"/>
        </w:rPr>
        <w:t>. SNSs</w:t>
      </w:r>
      <w:r w:rsidRPr="00C2018E">
        <w:rPr>
          <w:rFonts w:asciiTheme="majorBidi" w:hAnsiTheme="majorBidi"/>
          <w:lang w:val="en-GB"/>
        </w:rPr>
        <w:t xml:space="preserve"> are also used </w:t>
      </w:r>
      <w:r w:rsidRPr="00C2018E">
        <w:rPr>
          <w:rFonts w:asciiTheme="majorBidi" w:hAnsiTheme="majorBidi" w:cstheme="majorBidi"/>
          <w:szCs w:val="24"/>
          <w:lang w:val="en-GB"/>
        </w:rPr>
        <w:t>to create</w:t>
      </w:r>
      <w:r w:rsidRPr="00C2018E">
        <w:rPr>
          <w:rFonts w:asciiTheme="majorBidi" w:hAnsiTheme="majorBidi"/>
          <w:lang w:val="en-GB"/>
        </w:rPr>
        <w:t xml:space="preserve"> new ways </w:t>
      </w:r>
      <w:r w:rsidRPr="00C2018E">
        <w:rPr>
          <w:rFonts w:asciiTheme="majorBidi" w:hAnsiTheme="majorBidi" w:cstheme="majorBidi"/>
          <w:szCs w:val="24"/>
          <w:lang w:val="en-GB"/>
        </w:rPr>
        <w:t>of</w:t>
      </w:r>
      <w:r w:rsidRPr="00C2018E">
        <w:rPr>
          <w:rFonts w:asciiTheme="majorBidi" w:hAnsiTheme="majorBidi"/>
          <w:lang w:val="en-GB"/>
        </w:rPr>
        <w:t xml:space="preserve"> accessing and producing information and </w:t>
      </w:r>
      <w:r w:rsidRPr="00C2018E">
        <w:rPr>
          <w:rFonts w:asciiTheme="majorBidi" w:hAnsiTheme="majorBidi" w:cstheme="majorBidi"/>
          <w:szCs w:val="24"/>
          <w:lang w:val="en-GB"/>
        </w:rPr>
        <w:t xml:space="preserve">of </w:t>
      </w:r>
      <w:r w:rsidRPr="00C2018E">
        <w:rPr>
          <w:rFonts w:asciiTheme="majorBidi" w:hAnsiTheme="majorBidi"/>
          <w:lang w:val="en-GB"/>
        </w:rPr>
        <w:t xml:space="preserve">expressing opinions. According to </w:t>
      </w:r>
      <w:r w:rsidRPr="00C2018E">
        <w:rPr>
          <w:rFonts w:asciiTheme="majorBidi" w:hAnsiTheme="majorBidi"/>
        </w:rPr>
        <w:t xml:space="preserve">, in developing countries, SNSs have played a role in spreading knowledge in the public domain. Young adults in these </w:t>
      </w:r>
      <w:r w:rsidR="00020C8B" w:rsidRPr="00C2018E">
        <w:rPr>
          <w:rFonts w:asciiTheme="majorBidi" w:hAnsiTheme="majorBidi" w:cstheme="majorBidi"/>
          <w:szCs w:val="24"/>
        </w:rPr>
        <w:t xml:space="preserve">developing </w:t>
      </w:r>
      <w:r w:rsidRPr="00C2018E">
        <w:rPr>
          <w:rFonts w:asciiTheme="majorBidi" w:hAnsiTheme="majorBidi"/>
        </w:rPr>
        <w:t xml:space="preserve">countries have traditionally faced many challenges to </w:t>
      </w:r>
      <w:r w:rsidRPr="00C2018E">
        <w:rPr>
          <w:rFonts w:asciiTheme="majorBidi" w:hAnsiTheme="majorBidi" w:cstheme="majorBidi"/>
          <w:szCs w:val="24"/>
          <w:lang w:val="en-GB"/>
        </w:rPr>
        <w:t xml:space="preserve">the effective distribution of public </w:t>
      </w:r>
      <w:r w:rsidRPr="00C2018E">
        <w:rPr>
          <w:rFonts w:asciiTheme="majorBidi" w:hAnsiTheme="majorBidi"/>
        </w:rPr>
        <w:t>information and knowledge</w:t>
      </w:r>
      <w:r w:rsidRPr="00C2018E">
        <w:rPr>
          <w:rFonts w:asciiTheme="majorBidi" w:hAnsiTheme="majorBidi" w:cstheme="majorBidi"/>
          <w:szCs w:val="24"/>
          <w:lang w:val="en-GB"/>
        </w:rPr>
        <w:t>.</w:t>
      </w:r>
      <w:r w:rsidRPr="00C2018E">
        <w:rPr>
          <w:rFonts w:asciiTheme="majorBidi" w:hAnsiTheme="majorBidi"/>
          <w:lang w:val="en-GB"/>
        </w:rPr>
        <w:t xml:space="preserve"> They </w:t>
      </w:r>
      <w:r w:rsidRPr="00C2018E">
        <w:rPr>
          <w:rFonts w:asciiTheme="majorBidi" w:hAnsiTheme="majorBidi" w:cstheme="majorBidi"/>
          <w:szCs w:val="24"/>
          <w:lang w:val="en-GB"/>
        </w:rPr>
        <w:t>are now</w:t>
      </w:r>
      <w:r w:rsidRPr="00C2018E">
        <w:rPr>
          <w:rFonts w:asciiTheme="majorBidi" w:hAnsiTheme="majorBidi"/>
          <w:lang w:val="en-GB"/>
        </w:rPr>
        <w:t xml:space="preserve"> finally </w:t>
      </w:r>
      <w:r w:rsidRPr="00C2018E">
        <w:rPr>
          <w:rFonts w:asciiTheme="majorBidi" w:hAnsiTheme="majorBidi" w:cstheme="majorBidi"/>
          <w:szCs w:val="24"/>
          <w:lang w:val="en-GB"/>
        </w:rPr>
        <w:t>gaining</w:t>
      </w:r>
      <w:r w:rsidRPr="00C2018E">
        <w:rPr>
          <w:rFonts w:asciiTheme="majorBidi" w:hAnsiTheme="majorBidi"/>
          <w:lang w:val="en-GB"/>
        </w:rPr>
        <w:t xml:space="preserve"> opportunities to increase their </w:t>
      </w:r>
      <w:r w:rsidRPr="00C2018E">
        <w:rPr>
          <w:rFonts w:asciiTheme="majorBidi" w:hAnsiTheme="majorBidi" w:cstheme="majorBidi"/>
          <w:szCs w:val="24"/>
          <w:lang w:val="en-GB"/>
        </w:rPr>
        <w:t>contributions, thanks to</w:t>
      </w:r>
      <w:r w:rsidRPr="00C2018E">
        <w:rPr>
          <w:rFonts w:asciiTheme="majorBidi" w:hAnsiTheme="majorBidi"/>
          <w:lang w:val="en-GB"/>
        </w:rPr>
        <w:t xml:space="preserve"> the Internet in general and SNSs in particular. SNSs help </w:t>
      </w:r>
      <w:r w:rsidRPr="00C2018E">
        <w:rPr>
          <w:rFonts w:asciiTheme="majorBidi" w:hAnsiTheme="majorBidi" w:cstheme="majorBidi"/>
          <w:szCs w:val="24"/>
          <w:lang w:val="en-GB"/>
        </w:rPr>
        <w:t xml:space="preserve">users </w:t>
      </w:r>
      <w:r w:rsidRPr="00C2018E">
        <w:rPr>
          <w:rFonts w:asciiTheme="majorBidi" w:hAnsiTheme="majorBidi"/>
          <w:lang w:val="en-GB"/>
        </w:rPr>
        <w:t xml:space="preserve">overcome barriers </w:t>
      </w:r>
      <w:r w:rsidRPr="00C2018E">
        <w:rPr>
          <w:rFonts w:asciiTheme="majorBidi" w:hAnsiTheme="majorBidi" w:cstheme="majorBidi"/>
          <w:szCs w:val="24"/>
          <w:lang w:val="en-GB"/>
        </w:rPr>
        <w:t>such as</w:t>
      </w:r>
      <w:r w:rsidRPr="00C2018E">
        <w:rPr>
          <w:rFonts w:asciiTheme="majorBidi" w:hAnsiTheme="majorBidi"/>
          <w:lang w:val="en-GB"/>
        </w:rPr>
        <w:t xml:space="preserve"> the traditional infrastructure that </w:t>
      </w:r>
      <w:r w:rsidRPr="00C2018E">
        <w:rPr>
          <w:rFonts w:asciiTheme="majorBidi" w:hAnsiTheme="majorBidi" w:cstheme="majorBidi"/>
          <w:szCs w:val="24"/>
          <w:lang w:val="en-GB"/>
        </w:rPr>
        <w:t xml:space="preserve">often </w:t>
      </w:r>
      <w:r w:rsidRPr="00C2018E">
        <w:rPr>
          <w:rFonts w:asciiTheme="majorBidi" w:hAnsiTheme="majorBidi"/>
          <w:lang w:val="en-GB"/>
        </w:rPr>
        <w:t xml:space="preserve">obstructs </w:t>
      </w:r>
      <w:r w:rsidRPr="00C2018E">
        <w:rPr>
          <w:rFonts w:asciiTheme="majorBidi" w:hAnsiTheme="majorBidi" w:cstheme="majorBidi"/>
          <w:szCs w:val="24"/>
          <w:lang w:val="en-GB"/>
        </w:rPr>
        <w:t xml:space="preserve">the </w:t>
      </w:r>
      <w:r w:rsidRPr="00C2018E">
        <w:rPr>
          <w:rFonts w:asciiTheme="majorBidi" w:hAnsiTheme="majorBidi"/>
          <w:lang w:val="en-GB"/>
        </w:rPr>
        <w:t xml:space="preserve">dissemination of information in developing countries. </w:t>
      </w:r>
      <w:r w:rsidRPr="00C2018E">
        <w:rPr>
          <w:rFonts w:asciiTheme="majorBidi" w:hAnsiTheme="majorBidi" w:cstheme="majorBidi"/>
          <w:szCs w:val="24"/>
          <w:lang w:val="en-GB"/>
        </w:rPr>
        <w:t xml:space="preserve">SNSs have thus </w:t>
      </w:r>
      <w:r w:rsidRPr="00C2018E">
        <w:rPr>
          <w:rFonts w:asciiTheme="majorBidi" w:hAnsiTheme="majorBidi"/>
          <w:lang w:val="en-GB"/>
        </w:rPr>
        <w:t xml:space="preserve">played a major role </w:t>
      </w:r>
      <w:r w:rsidRPr="00C2018E">
        <w:rPr>
          <w:rFonts w:asciiTheme="majorBidi" w:hAnsiTheme="majorBidi" w:cstheme="majorBidi"/>
          <w:szCs w:val="24"/>
          <w:lang w:val="en-GB"/>
        </w:rPr>
        <w:t>in supporting</w:t>
      </w:r>
      <w:r w:rsidRPr="00C2018E">
        <w:rPr>
          <w:rFonts w:asciiTheme="majorBidi" w:hAnsiTheme="majorBidi"/>
          <w:lang w:val="en-GB"/>
        </w:rPr>
        <w:t xml:space="preserve"> freedom of expression and </w:t>
      </w:r>
      <w:r w:rsidRPr="00C2018E">
        <w:rPr>
          <w:rFonts w:asciiTheme="majorBidi" w:hAnsiTheme="majorBidi" w:cstheme="majorBidi"/>
          <w:szCs w:val="24"/>
          <w:lang w:val="en-GB"/>
        </w:rPr>
        <w:t>in</w:t>
      </w:r>
      <w:r w:rsidRPr="00C2018E">
        <w:rPr>
          <w:rFonts w:asciiTheme="majorBidi" w:hAnsiTheme="majorBidi"/>
          <w:lang w:val="en-GB"/>
        </w:rPr>
        <w:t xml:space="preserve"> facilitating change in developing countries (</w:t>
      </w:r>
      <w:r w:rsidRPr="00C2018E">
        <w:rPr>
          <w:rFonts w:asciiTheme="majorBidi" w:hAnsiTheme="majorBidi" w:cstheme="majorBidi"/>
          <w:szCs w:val="24"/>
          <w:lang w:val="en-GB"/>
        </w:rPr>
        <w:t>Alkubaisi</w:t>
      </w:r>
      <w:r w:rsidRPr="00C2018E">
        <w:rPr>
          <w:rFonts w:asciiTheme="majorBidi" w:hAnsiTheme="majorBidi"/>
          <w:lang w:val="en-GB"/>
        </w:rPr>
        <w:t xml:space="preserve">, 2014). </w:t>
      </w:r>
    </w:p>
    <w:p w14:paraId="5876FD0C" w14:textId="01103923" w:rsidR="00B53DE1" w:rsidRPr="00C2018E" w:rsidRDefault="00B53DE1" w:rsidP="00D8183E">
      <w:pPr>
        <w:ind w:left="360"/>
        <w:rPr>
          <w:rFonts w:asciiTheme="majorBidi" w:hAnsiTheme="majorBidi"/>
        </w:rPr>
      </w:pPr>
      <w:r w:rsidRPr="00C2018E">
        <w:rPr>
          <w:rFonts w:asciiTheme="majorBidi" w:hAnsiTheme="majorBidi"/>
          <w:lang w:val="en-GB"/>
        </w:rPr>
        <w:t xml:space="preserve">Alkubaisi (2014) </w:t>
      </w:r>
      <w:r w:rsidRPr="00C2018E">
        <w:rPr>
          <w:rFonts w:asciiTheme="majorBidi" w:hAnsiTheme="majorBidi" w:cstheme="majorBidi"/>
          <w:szCs w:val="24"/>
          <w:lang w:val="en-GB"/>
        </w:rPr>
        <w:t>made strong</w:t>
      </w:r>
      <w:r w:rsidRPr="00C2018E">
        <w:rPr>
          <w:rFonts w:asciiTheme="majorBidi" w:hAnsiTheme="majorBidi"/>
          <w:lang w:val="en-GB"/>
        </w:rPr>
        <w:t xml:space="preserve"> statements about what SNSs </w:t>
      </w:r>
      <w:r w:rsidR="00020C8B" w:rsidRPr="00C2018E">
        <w:rPr>
          <w:rFonts w:asciiTheme="majorBidi" w:hAnsiTheme="majorBidi" w:cstheme="majorBidi"/>
          <w:szCs w:val="24"/>
        </w:rPr>
        <w:t xml:space="preserve">could </w:t>
      </w:r>
      <w:r w:rsidRPr="00C2018E">
        <w:rPr>
          <w:rFonts w:asciiTheme="majorBidi" w:hAnsiTheme="majorBidi"/>
        </w:rPr>
        <w:t xml:space="preserve">offer </w:t>
      </w:r>
      <w:r w:rsidR="008C1217" w:rsidRPr="00C2018E">
        <w:rPr>
          <w:rFonts w:asciiTheme="majorBidi" w:hAnsiTheme="majorBidi" w:cstheme="majorBidi"/>
          <w:szCs w:val="24"/>
        </w:rPr>
        <w:t>youth</w:t>
      </w:r>
      <w:r w:rsidR="00020C8B" w:rsidRPr="00C2018E">
        <w:rPr>
          <w:rFonts w:asciiTheme="majorBidi" w:hAnsiTheme="majorBidi" w:cstheme="majorBidi"/>
          <w:szCs w:val="24"/>
        </w:rPr>
        <w:t>. He talked about</w:t>
      </w:r>
      <w:r w:rsidRPr="00C2018E">
        <w:rPr>
          <w:rFonts w:asciiTheme="majorBidi" w:hAnsiTheme="majorBidi"/>
        </w:rPr>
        <w:t xml:space="preserve"> SNSs </w:t>
      </w:r>
      <w:r w:rsidR="00020C8B" w:rsidRPr="00C2018E">
        <w:rPr>
          <w:rFonts w:asciiTheme="majorBidi" w:hAnsiTheme="majorBidi" w:cstheme="majorBidi"/>
          <w:szCs w:val="24"/>
        </w:rPr>
        <w:t>as being the answer or</w:t>
      </w:r>
      <w:r w:rsidRPr="00C2018E">
        <w:rPr>
          <w:rFonts w:asciiTheme="majorBidi" w:hAnsiTheme="majorBidi"/>
        </w:rPr>
        <w:t xml:space="preserve"> the solution to </w:t>
      </w:r>
      <w:r w:rsidR="00020C8B" w:rsidRPr="00C2018E">
        <w:rPr>
          <w:rFonts w:asciiTheme="majorBidi" w:hAnsiTheme="majorBidi" w:cstheme="majorBidi"/>
          <w:szCs w:val="24"/>
        </w:rPr>
        <w:t>all</w:t>
      </w:r>
      <w:r w:rsidRPr="00C2018E">
        <w:rPr>
          <w:rFonts w:asciiTheme="majorBidi" w:hAnsiTheme="majorBidi"/>
        </w:rPr>
        <w:t xml:space="preserve"> problems</w:t>
      </w:r>
      <w:r w:rsidR="00020C8B" w:rsidRPr="00C2018E">
        <w:rPr>
          <w:rFonts w:asciiTheme="majorBidi" w:hAnsiTheme="majorBidi" w:cstheme="majorBidi"/>
          <w:szCs w:val="24"/>
        </w:rPr>
        <w:t xml:space="preserve"> as if SNSs</w:t>
      </w:r>
      <w:r w:rsidRPr="00C2018E">
        <w:rPr>
          <w:rFonts w:asciiTheme="majorBidi" w:hAnsiTheme="majorBidi"/>
        </w:rPr>
        <w:t xml:space="preserve"> are sweeping through society in an uncomplicated way. However, </w:t>
      </w:r>
      <w:r w:rsidR="00020C8B" w:rsidRPr="00C2018E">
        <w:rPr>
          <w:rFonts w:asciiTheme="majorBidi" w:hAnsiTheme="majorBidi" w:cstheme="majorBidi"/>
          <w:szCs w:val="24"/>
        </w:rPr>
        <w:t>my research shows</w:t>
      </w:r>
      <w:r w:rsidRPr="00C2018E">
        <w:rPr>
          <w:rFonts w:asciiTheme="majorBidi" w:hAnsiTheme="majorBidi"/>
        </w:rPr>
        <w:t xml:space="preserve"> that a more complex situation </w:t>
      </w:r>
      <w:r w:rsidR="00020C8B" w:rsidRPr="00C2018E">
        <w:rPr>
          <w:rFonts w:asciiTheme="majorBidi" w:hAnsiTheme="majorBidi" w:cstheme="majorBidi"/>
          <w:szCs w:val="24"/>
        </w:rPr>
        <w:t>was</w:t>
      </w:r>
      <w:r w:rsidRPr="00C2018E">
        <w:rPr>
          <w:rFonts w:asciiTheme="majorBidi" w:hAnsiTheme="majorBidi"/>
        </w:rPr>
        <w:t xml:space="preserve"> emerging in Oman. </w:t>
      </w:r>
      <w:r w:rsidR="00020C8B" w:rsidRPr="00C2018E">
        <w:rPr>
          <w:rFonts w:asciiTheme="majorBidi" w:hAnsiTheme="majorBidi" w:cstheme="majorBidi"/>
          <w:szCs w:val="24"/>
        </w:rPr>
        <w:t xml:space="preserve">It shows </w:t>
      </w:r>
      <w:r w:rsidR="008C1217" w:rsidRPr="00C2018E">
        <w:rPr>
          <w:rFonts w:asciiTheme="majorBidi" w:hAnsiTheme="majorBidi" w:cstheme="majorBidi"/>
          <w:szCs w:val="24"/>
        </w:rPr>
        <w:t>that young</w:t>
      </w:r>
      <w:r w:rsidRPr="00C2018E">
        <w:rPr>
          <w:rFonts w:asciiTheme="majorBidi" w:hAnsiTheme="majorBidi"/>
        </w:rPr>
        <w:t xml:space="preserve"> people see potential </w:t>
      </w:r>
      <w:r w:rsidR="00020C8B" w:rsidRPr="00C2018E">
        <w:rPr>
          <w:rFonts w:asciiTheme="majorBidi" w:hAnsiTheme="majorBidi" w:cstheme="majorBidi"/>
          <w:szCs w:val="24"/>
        </w:rPr>
        <w:t>in</w:t>
      </w:r>
      <w:r w:rsidRPr="00C2018E">
        <w:rPr>
          <w:rFonts w:asciiTheme="majorBidi" w:hAnsiTheme="majorBidi"/>
        </w:rPr>
        <w:t xml:space="preserve"> SNSs and many use them regularly, but </w:t>
      </w:r>
      <w:r w:rsidR="00020C8B" w:rsidRPr="00C2018E">
        <w:rPr>
          <w:rFonts w:asciiTheme="majorBidi" w:hAnsiTheme="majorBidi" w:cstheme="majorBidi"/>
          <w:szCs w:val="24"/>
        </w:rPr>
        <w:t>it</w:t>
      </w:r>
      <w:r w:rsidRPr="00C2018E">
        <w:rPr>
          <w:rFonts w:asciiTheme="majorBidi" w:hAnsiTheme="majorBidi"/>
        </w:rPr>
        <w:t xml:space="preserve"> is actually more </w:t>
      </w:r>
      <w:r w:rsidRPr="00C2018E">
        <w:rPr>
          <w:rFonts w:asciiTheme="majorBidi" w:hAnsiTheme="majorBidi"/>
        </w:rPr>
        <w:lastRenderedPageBreak/>
        <w:t xml:space="preserve">complicated than that as </w:t>
      </w:r>
      <w:r w:rsidR="00020C8B" w:rsidRPr="00C2018E">
        <w:rPr>
          <w:rFonts w:asciiTheme="majorBidi" w:hAnsiTheme="majorBidi" w:cstheme="majorBidi"/>
          <w:szCs w:val="24"/>
        </w:rPr>
        <w:t>they</w:t>
      </w:r>
      <w:r w:rsidRPr="00C2018E">
        <w:rPr>
          <w:rFonts w:asciiTheme="majorBidi" w:hAnsiTheme="majorBidi"/>
        </w:rPr>
        <w:t xml:space="preserve"> are approaching SNSs with caution. SNSs </w:t>
      </w:r>
      <w:r w:rsidR="00020C8B" w:rsidRPr="00C2018E">
        <w:rPr>
          <w:rFonts w:asciiTheme="majorBidi" w:hAnsiTheme="majorBidi" w:cstheme="majorBidi"/>
          <w:szCs w:val="24"/>
        </w:rPr>
        <w:t>did</w:t>
      </w:r>
      <w:r w:rsidRPr="00C2018E">
        <w:rPr>
          <w:rFonts w:asciiTheme="majorBidi" w:hAnsiTheme="majorBidi"/>
        </w:rPr>
        <w:t xml:space="preserve"> not immediately </w:t>
      </w:r>
      <w:r w:rsidR="00020C8B" w:rsidRPr="00C2018E">
        <w:rPr>
          <w:rFonts w:asciiTheme="majorBidi" w:hAnsiTheme="majorBidi" w:cstheme="majorBidi"/>
          <w:szCs w:val="24"/>
        </w:rPr>
        <w:t>free</w:t>
      </w:r>
      <w:r w:rsidRPr="00C2018E">
        <w:rPr>
          <w:rFonts w:asciiTheme="majorBidi" w:hAnsiTheme="majorBidi"/>
        </w:rPr>
        <w:t xml:space="preserve"> these young people as they </w:t>
      </w:r>
      <w:r w:rsidR="00020C8B" w:rsidRPr="00C2018E">
        <w:rPr>
          <w:rFonts w:asciiTheme="majorBidi" w:hAnsiTheme="majorBidi" w:cstheme="majorBidi"/>
          <w:szCs w:val="24"/>
        </w:rPr>
        <w:t>thought</w:t>
      </w:r>
      <w:r w:rsidRPr="00C2018E">
        <w:rPr>
          <w:rFonts w:asciiTheme="majorBidi" w:hAnsiTheme="majorBidi"/>
        </w:rPr>
        <w:t xml:space="preserve"> they need to </w:t>
      </w:r>
      <w:r w:rsidR="00020C8B" w:rsidRPr="00C2018E">
        <w:rPr>
          <w:rFonts w:asciiTheme="majorBidi" w:hAnsiTheme="majorBidi" w:cstheme="majorBidi"/>
          <w:szCs w:val="24"/>
        </w:rPr>
        <w:t>be subversive or hiding</w:t>
      </w:r>
      <w:r w:rsidRPr="00C2018E">
        <w:rPr>
          <w:rFonts w:asciiTheme="majorBidi" w:hAnsiTheme="majorBidi"/>
        </w:rPr>
        <w:t xml:space="preserve"> or use subterfuge to avoid detection. </w:t>
      </w:r>
      <w:r w:rsidR="008C1217" w:rsidRPr="00C2018E">
        <w:rPr>
          <w:rFonts w:asciiTheme="majorBidi" w:hAnsiTheme="majorBidi" w:cstheme="majorBidi"/>
          <w:szCs w:val="24"/>
        </w:rPr>
        <w:t>S</w:t>
      </w:r>
      <w:r w:rsidR="00020C8B" w:rsidRPr="00C2018E">
        <w:rPr>
          <w:rFonts w:asciiTheme="majorBidi" w:hAnsiTheme="majorBidi" w:cstheme="majorBidi"/>
          <w:szCs w:val="24"/>
        </w:rPr>
        <w:t>o, it was not as open and</w:t>
      </w:r>
      <w:r w:rsidRPr="00C2018E">
        <w:rPr>
          <w:rFonts w:asciiTheme="majorBidi" w:hAnsiTheme="majorBidi"/>
        </w:rPr>
        <w:t xml:space="preserve"> positive </w:t>
      </w:r>
      <w:r w:rsidR="00020C8B" w:rsidRPr="00C2018E">
        <w:rPr>
          <w:rFonts w:asciiTheme="majorBidi" w:hAnsiTheme="majorBidi" w:cstheme="majorBidi"/>
          <w:szCs w:val="24"/>
        </w:rPr>
        <w:t>in providing</w:t>
      </w:r>
      <w:r w:rsidRPr="00C2018E">
        <w:rPr>
          <w:rFonts w:asciiTheme="majorBidi" w:hAnsiTheme="majorBidi"/>
        </w:rPr>
        <w:t xml:space="preserve"> total freedom of speech and expression</w:t>
      </w:r>
      <w:r w:rsidRPr="00C2018E">
        <w:rPr>
          <w:rFonts w:asciiTheme="majorBidi" w:hAnsiTheme="majorBidi"/>
          <w:lang w:val="en-GB"/>
        </w:rPr>
        <w:t xml:space="preserve"> as Alkubaisi </w:t>
      </w:r>
      <w:r w:rsidRPr="00C2018E">
        <w:rPr>
          <w:rFonts w:asciiTheme="majorBidi" w:hAnsiTheme="majorBidi" w:cstheme="majorBidi"/>
          <w:szCs w:val="24"/>
          <w:lang w:val="en-GB"/>
        </w:rPr>
        <w:t>argued they would.</w:t>
      </w:r>
      <w:r w:rsidRPr="00C2018E">
        <w:rPr>
          <w:rFonts w:asciiTheme="majorBidi" w:hAnsiTheme="majorBidi"/>
          <w:lang w:val="en-GB"/>
        </w:rPr>
        <w:t xml:space="preserve"> My </w:t>
      </w:r>
      <w:r w:rsidRPr="00C2018E">
        <w:rPr>
          <w:rFonts w:asciiTheme="majorBidi" w:hAnsiTheme="majorBidi" w:cstheme="majorBidi"/>
          <w:szCs w:val="24"/>
          <w:lang w:val="en-GB"/>
        </w:rPr>
        <w:t>results indicate</w:t>
      </w:r>
      <w:r w:rsidRPr="00C2018E">
        <w:rPr>
          <w:rFonts w:asciiTheme="majorBidi" w:hAnsiTheme="majorBidi"/>
          <w:lang w:val="en-GB"/>
        </w:rPr>
        <w:t xml:space="preserve"> that young adults </w:t>
      </w:r>
      <w:r w:rsidRPr="00C2018E">
        <w:rPr>
          <w:rFonts w:asciiTheme="majorBidi" w:hAnsiTheme="majorBidi" w:cstheme="majorBidi"/>
          <w:szCs w:val="24"/>
          <w:lang w:val="en-GB"/>
        </w:rPr>
        <w:t>recogni</w:t>
      </w:r>
      <w:r w:rsidR="003476EE" w:rsidRPr="00C2018E">
        <w:rPr>
          <w:rFonts w:asciiTheme="majorBidi" w:hAnsiTheme="majorBidi" w:cstheme="majorBidi"/>
          <w:szCs w:val="24"/>
          <w:lang w:val="en-GB"/>
        </w:rPr>
        <w:t>s</w:t>
      </w:r>
      <w:r w:rsidRPr="00C2018E">
        <w:rPr>
          <w:rFonts w:asciiTheme="majorBidi" w:hAnsiTheme="majorBidi" w:cstheme="majorBidi"/>
          <w:szCs w:val="24"/>
          <w:lang w:val="en-GB"/>
        </w:rPr>
        <w:t>e</w:t>
      </w:r>
      <w:r w:rsidRPr="00C2018E">
        <w:rPr>
          <w:rFonts w:asciiTheme="majorBidi" w:hAnsiTheme="majorBidi"/>
          <w:lang w:val="en-GB"/>
        </w:rPr>
        <w:t xml:space="preserve"> the potential </w:t>
      </w:r>
      <w:r w:rsidRPr="00C2018E">
        <w:rPr>
          <w:rFonts w:asciiTheme="majorBidi" w:hAnsiTheme="majorBidi" w:cstheme="majorBidi"/>
          <w:szCs w:val="24"/>
          <w:lang w:val="en-GB"/>
        </w:rPr>
        <w:t xml:space="preserve">of </w:t>
      </w:r>
      <w:r w:rsidRPr="00C2018E">
        <w:rPr>
          <w:rFonts w:asciiTheme="majorBidi" w:hAnsiTheme="majorBidi"/>
          <w:lang w:val="en-GB"/>
        </w:rPr>
        <w:t xml:space="preserve">SNSs but also </w:t>
      </w:r>
      <w:r w:rsidRPr="00C2018E">
        <w:rPr>
          <w:rFonts w:asciiTheme="majorBidi" w:hAnsiTheme="majorBidi" w:cstheme="majorBidi"/>
          <w:szCs w:val="24"/>
          <w:lang w:val="en-GB"/>
        </w:rPr>
        <w:t>value</w:t>
      </w:r>
      <w:r w:rsidRPr="00C2018E">
        <w:rPr>
          <w:rFonts w:asciiTheme="majorBidi" w:hAnsiTheme="majorBidi"/>
          <w:lang w:val="en-GB"/>
        </w:rPr>
        <w:t xml:space="preserve"> their traditional culture and </w:t>
      </w:r>
      <w:r w:rsidRPr="00C2018E">
        <w:rPr>
          <w:rFonts w:asciiTheme="majorBidi" w:hAnsiTheme="majorBidi" w:cstheme="majorBidi"/>
          <w:szCs w:val="24"/>
          <w:lang w:val="en-GB"/>
        </w:rPr>
        <w:t xml:space="preserve">follow its </w:t>
      </w:r>
      <w:r w:rsidRPr="00C2018E">
        <w:rPr>
          <w:rFonts w:asciiTheme="majorBidi" w:hAnsiTheme="majorBidi"/>
          <w:lang w:val="en-GB"/>
        </w:rPr>
        <w:t xml:space="preserve">rules </w:t>
      </w:r>
      <w:r w:rsidRPr="00C2018E">
        <w:rPr>
          <w:rFonts w:asciiTheme="majorBidi" w:hAnsiTheme="majorBidi" w:cstheme="majorBidi"/>
          <w:szCs w:val="24"/>
          <w:lang w:val="en-GB"/>
        </w:rPr>
        <w:t xml:space="preserve">so as </w:t>
      </w:r>
      <w:r w:rsidRPr="00C2018E">
        <w:rPr>
          <w:rFonts w:asciiTheme="majorBidi" w:hAnsiTheme="majorBidi"/>
          <w:lang w:val="en-GB"/>
        </w:rPr>
        <w:t xml:space="preserve">to remain part of </w:t>
      </w:r>
      <w:r w:rsidRPr="00C2018E">
        <w:rPr>
          <w:rFonts w:asciiTheme="majorBidi" w:hAnsiTheme="majorBidi"/>
        </w:rPr>
        <w:t xml:space="preserve">Omani society. They did not </w:t>
      </w:r>
      <w:r w:rsidR="00CD0CD7" w:rsidRPr="00C2018E">
        <w:rPr>
          <w:rFonts w:asciiTheme="majorBidi" w:hAnsiTheme="majorBidi" w:cstheme="majorBidi"/>
          <w:szCs w:val="24"/>
        </w:rPr>
        <w:t>all</w:t>
      </w:r>
      <w:r w:rsidR="00020C8B" w:rsidRPr="00C2018E">
        <w:rPr>
          <w:rFonts w:asciiTheme="majorBidi" w:hAnsiTheme="majorBidi" w:cstheme="majorBidi"/>
          <w:szCs w:val="24"/>
        </w:rPr>
        <w:t xml:space="preserve"> </w:t>
      </w:r>
      <w:r w:rsidRPr="00C2018E">
        <w:rPr>
          <w:rFonts w:asciiTheme="majorBidi" w:hAnsiTheme="majorBidi"/>
        </w:rPr>
        <w:t xml:space="preserve">consider </w:t>
      </w:r>
      <w:r w:rsidR="00020C8B" w:rsidRPr="00C2018E">
        <w:rPr>
          <w:rFonts w:asciiTheme="majorBidi" w:hAnsiTheme="majorBidi" w:cstheme="majorBidi"/>
          <w:szCs w:val="24"/>
        </w:rPr>
        <w:t>it</w:t>
      </w:r>
      <w:r w:rsidRPr="00C2018E">
        <w:rPr>
          <w:rFonts w:asciiTheme="majorBidi" w:hAnsiTheme="majorBidi"/>
        </w:rPr>
        <w:t xml:space="preserve"> another world as they were aware that people </w:t>
      </w:r>
      <w:r w:rsidR="00690DEF" w:rsidRPr="00C2018E">
        <w:rPr>
          <w:rFonts w:asciiTheme="majorBidi" w:hAnsiTheme="majorBidi" w:cstheme="majorBidi"/>
          <w:szCs w:val="24"/>
        </w:rPr>
        <w:t>can</w:t>
      </w:r>
      <w:r w:rsidR="00020C8B" w:rsidRPr="00C2018E">
        <w:rPr>
          <w:rFonts w:asciiTheme="majorBidi" w:hAnsiTheme="majorBidi" w:cstheme="majorBidi"/>
          <w:szCs w:val="24"/>
        </w:rPr>
        <w:t xml:space="preserve"> oversee</w:t>
      </w:r>
      <w:r w:rsidRPr="00C2018E">
        <w:rPr>
          <w:rFonts w:asciiTheme="majorBidi" w:hAnsiTheme="majorBidi"/>
        </w:rPr>
        <w:t xml:space="preserve"> what they were saying online; </w:t>
      </w:r>
      <w:r w:rsidR="00CD0CD7" w:rsidRPr="00C2018E">
        <w:rPr>
          <w:rFonts w:asciiTheme="majorBidi" w:hAnsiTheme="majorBidi" w:cstheme="majorBidi"/>
          <w:szCs w:val="24"/>
        </w:rPr>
        <w:t>in the meantime</w:t>
      </w:r>
      <w:r w:rsidRPr="00C2018E">
        <w:rPr>
          <w:rFonts w:asciiTheme="majorBidi" w:hAnsiTheme="majorBidi"/>
        </w:rPr>
        <w:t xml:space="preserve"> others did see </w:t>
      </w:r>
      <w:r w:rsidR="00CD0CD7" w:rsidRPr="00C2018E">
        <w:rPr>
          <w:rFonts w:asciiTheme="majorBidi" w:hAnsiTheme="majorBidi" w:cstheme="majorBidi"/>
          <w:szCs w:val="24"/>
        </w:rPr>
        <w:t>the space</w:t>
      </w:r>
      <w:r w:rsidRPr="00C2018E">
        <w:rPr>
          <w:rFonts w:asciiTheme="majorBidi" w:hAnsiTheme="majorBidi"/>
        </w:rPr>
        <w:t xml:space="preserve"> as different</w:t>
      </w:r>
      <w:r w:rsidR="00CD0CD7" w:rsidRPr="00C2018E">
        <w:rPr>
          <w:rFonts w:asciiTheme="majorBidi" w:hAnsiTheme="majorBidi" w:cstheme="majorBidi"/>
          <w:szCs w:val="24"/>
        </w:rPr>
        <w:t>, as</w:t>
      </w:r>
      <w:r w:rsidRPr="00C2018E">
        <w:rPr>
          <w:rFonts w:asciiTheme="majorBidi" w:hAnsiTheme="majorBidi"/>
        </w:rPr>
        <w:t xml:space="preserve"> liberating. </w:t>
      </w:r>
      <w:r w:rsidR="00020C8B" w:rsidRPr="00C2018E">
        <w:rPr>
          <w:rFonts w:asciiTheme="majorBidi" w:hAnsiTheme="majorBidi" w:cstheme="majorBidi"/>
          <w:szCs w:val="24"/>
        </w:rPr>
        <w:t>They wer</w:t>
      </w:r>
      <w:r w:rsidR="008C1217" w:rsidRPr="00C2018E">
        <w:rPr>
          <w:rFonts w:asciiTheme="majorBidi" w:hAnsiTheme="majorBidi" w:cstheme="majorBidi"/>
          <w:szCs w:val="24"/>
        </w:rPr>
        <w:t>e taking some of the</w:t>
      </w:r>
      <w:r w:rsidRPr="00C2018E">
        <w:rPr>
          <w:rFonts w:asciiTheme="majorBidi" w:hAnsiTheme="majorBidi"/>
        </w:rPr>
        <w:t xml:space="preserve"> potential and </w:t>
      </w:r>
      <w:r w:rsidR="00020C8B" w:rsidRPr="00C2018E">
        <w:rPr>
          <w:rFonts w:asciiTheme="majorBidi" w:hAnsiTheme="majorBidi" w:cstheme="majorBidi"/>
          <w:szCs w:val="24"/>
        </w:rPr>
        <w:t xml:space="preserve">the </w:t>
      </w:r>
      <w:r w:rsidRPr="00C2018E">
        <w:rPr>
          <w:rFonts w:asciiTheme="majorBidi" w:hAnsiTheme="majorBidi"/>
        </w:rPr>
        <w:t>opportunities</w:t>
      </w:r>
      <w:r w:rsidR="00020C8B" w:rsidRPr="00C2018E">
        <w:rPr>
          <w:rFonts w:asciiTheme="majorBidi" w:hAnsiTheme="majorBidi" w:cstheme="majorBidi"/>
          <w:szCs w:val="24"/>
        </w:rPr>
        <w:t xml:space="preserve"> offered by SNSs but not all</w:t>
      </w:r>
      <w:r w:rsidRPr="00C2018E">
        <w:rPr>
          <w:rFonts w:asciiTheme="majorBidi" w:hAnsiTheme="majorBidi"/>
        </w:rPr>
        <w:t xml:space="preserve">. </w:t>
      </w:r>
    </w:p>
    <w:p w14:paraId="67D68887" w14:textId="252CAAF6" w:rsidR="00B53DE1" w:rsidRPr="00C2018E" w:rsidRDefault="00B53DE1" w:rsidP="00D8183E">
      <w:pPr>
        <w:ind w:left="360"/>
        <w:rPr>
          <w:lang w:val="en-GB"/>
        </w:rPr>
      </w:pPr>
      <w:bookmarkStart w:id="298" w:name="_Toc479089723"/>
      <w:bookmarkStart w:id="299" w:name="_Toc479629888"/>
      <w:r w:rsidRPr="00C2018E">
        <w:rPr>
          <w:rFonts w:asciiTheme="majorBidi" w:hAnsiTheme="majorBidi" w:cstheme="majorBidi"/>
          <w:szCs w:val="24"/>
          <w:lang w:val="en-GB"/>
        </w:rPr>
        <w:t>Generally, in</w:t>
      </w:r>
      <w:r w:rsidRPr="00C2018E">
        <w:rPr>
          <w:rFonts w:asciiTheme="majorBidi" w:hAnsiTheme="majorBidi"/>
          <w:lang w:val="en-GB"/>
        </w:rPr>
        <w:t xml:space="preserve"> this study</w:t>
      </w:r>
      <w:r w:rsidRPr="00C2018E">
        <w:rPr>
          <w:rFonts w:asciiTheme="majorBidi" w:hAnsiTheme="majorBidi" w:cstheme="majorBidi"/>
          <w:szCs w:val="24"/>
          <w:lang w:val="en-GB"/>
        </w:rPr>
        <w:t>, I have pinpointed</w:t>
      </w:r>
      <w:r w:rsidRPr="00C2018E">
        <w:rPr>
          <w:rFonts w:asciiTheme="majorBidi" w:hAnsiTheme="majorBidi"/>
          <w:lang w:val="en-GB"/>
        </w:rPr>
        <w:t xml:space="preserve"> the </w:t>
      </w:r>
      <w:r w:rsidR="00580088" w:rsidRPr="00C2018E">
        <w:rPr>
          <w:rFonts w:asciiTheme="majorBidi" w:hAnsiTheme="majorBidi" w:cstheme="majorBidi"/>
          <w:szCs w:val="24"/>
        </w:rPr>
        <w:t>complexity</w:t>
      </w:r>
      <w:r w:rsidRPr="00C2018E">
        <w:rPr>
          <w:rFonts w:asciiTheme="majorBidi" w:hAnsiTheme="majorBidi"/>
        </w:rPr>
        <w:t xml:space="preserve"> culture </w:t>
      </w:r>
      <w:r w:rsidR="00580088" w:rsidRPr="00C2018E">
        <w:rPr>
          <w:rFonts w:asciiTheme="majorBidi" w:hAnsiTheme="majorBidi" w:cstheme="majorBidi"/>
          <w:szCs w:val="24"/>
        </w:rPr>
        <w:t>brings to</w:t>
      </w:r>
      <w:r w:rsidRPr="00C2018E">
        <w:rPr>
          <w:rFonts w:asciiTheme="majorBidi" w:hAnsiTheme="majorBidi"/>
        </w:rPr>
        <w:t xml:space="preserve"> SNSs, </w:t>
      </w:r>
      <w:r w:rsidR="00580088" w:rsidRPr="00C2018E">
        <w:rPr>
          <w:rFonts w:asciiTheme="majorBidi" w:hAnsiTheme="majorBidi" w:cstheme="majorBidi"/>
          <w:szCs w:val="24"/>
        </w:rPr>
        <w:t>in</w:t>
      </w:r>
      <w:r w:rsidRPr="00C2018E">
        <w:rPr>
          <w:rFonts w:asciiTheme="majorBidi" w:hAnsiTheme="majorBidi"/>
        </w:rPr>
        <w:t xml:space="preserve"> regard to how </w:t>
      </w:r>
      <w:r w:rsidR="00580088" w:rsidRPr="00C2018E">
        <w:rPr>
          <w:rFonts w:asciiTheme="majorBidi" w:hAnsiTheme="majorBidi" w:cstheme="majorBidi"/>
          <w:szCs w:val="24"/>
        </w:rPr>
        <w:t xml:space="preserve">SNSs were used by </w:t>
      </w:r>
      <w:r w:rsidRPr="00C2018E">
        <w:rPr>
          <w:rFonts w:asciiTheme="majorBidi" w:hAnsiTheme="majorBidi"/>
        </w:rPr>
        <w:t>young people</w:t>
      </w:r>
      <w:r w:rsidRPr="00C2018E">
        <w:rPr>
          <w:rFonts w:asciiTheme="majorBidi" w:hAnsiTheme="majorBidi"/>
          <w:lang w:val="en-GB"/>
        </w:rPr>
        <w:t xml:space="preserve">. This </w:t>
      </w:r>
      <w:r w:rsidRPr="00C2018E">
        <w:rPr>
          <w:rFonts w:asciiTheme="majorBidi" w:hAnsiTheme="majorBidi" w:cstheme="majorBidi"/>
          <w:szCs w:val="24"/>
          <w:lang w:val="en-GB"/>
        </w:rPr>
        <w:t>study’s results seem</w:t>
      </w:r>
      <w:r w:rsidRPr="00C2018E">
        <w:rPr>
          <w:rFonts w:asciiTheme="majorBidi" w:hAnsiTheme="majorBidi"/>
        </w:rPr>
        <w:t xml:space="preserve"> to challenge the idea that the SNSs promote </w:t>
      </w:r>
      <w:r w:rsidR="00580088" w:rsidRPr="00C2018E">
        <w:rPr>
          <w:rFonts w:asciiTheme="majorBidi" w:hAnsiTheme="majorBidi" w:cstheme="majorBidi"/>
          <w:szCs w:val="24"/>
        </w:rPr>
        <w:t xml:space="preserve">the notion of </w:t>
      </w:r>
      <w:r w:rsidRPr="00C2018E">
        <w:rPr>
          <w:rFonts w:asciiTheme="majorBidi" w:hAnsiTheme="majorBidi"/>
        </w:rPr>
        <w:t xml:space="preserve">Westernisation and </w:t>
      </w:r>
      <w:r w:rsidR="00580088" w:rsidRPr="00C2018E">
        <w:rPr>
          <w:rFonts w:asciiTheme="majorBidi" w:hAnsiTheme="majorBidi" w:cstheme="majorBidi"/>
          <w:szCs w:val="24"/>
        </w:rPr>
        <w:t>‘one culture’. Appreciation</w:t>
      </w:r>
      <w:r w:rsidRPr="00C2018E">
        <w:rPr>
          <w:rFonts w:asciiTheme="majorBidi" w:hAnsiTheme="majorBidi"/>
        </w:rPr>
        <w:t xml:space="preserve"> for one’s own culture </w:t>
      </w:r>
      <w:r w:rsidR="00580088" w:rsidRPr="00C2018E">
        <w:rPr>
          <w:rFonts w:asciiTheme="majorBidi" w:hAnsiTheme="majorBidi" w:cstheme="majorBidi"/>
          <w:szCs w:val="24"/>
        </w:rPr>
        <w:t>seems to be</w:t>
      </w:r>
      <w:r w:rsidRPr="00C2018E">
        <w:rPr>
          <w:rFonts w:asciiTheme="majorBidi" w:hAnsiTheme="majorBidi"/>
        </w:rPr>
        <w:t xml:space="preserve"> increased in response to the </w:t>
      </w:r>
      <w:r w:rsidR="00580088" w:rsidRPr="00C2018E">
        <w:rPr>
          <w:rFonts w:asciiTheme="majorBidi" w:hAnsiTheme="majorBidi" w:cstheme="majorBidi"/>
          <w:szCs w:val="24"/>
        </w:rPr>
        <w:t xml:space="preserve">fast flow of </w:t>
      </w:r>
      <w:r w:rsidR="00A37D9B" w:rsidRPr="00C2018E">
        <w:rPr>
          <w:rFonts w:asciiTheme="majorBidi" w:hAnsiTheme="majorBidi" w:cstheme="majorBidi"/>
          <w:szCs w:val="24"/>
        </w:rPr>
        <w:t>what some call it</w:t>
      </w:r>
      <w:r w:rsidRPr="00C2018E">
        <w:rPr>
          <w:rFonts w:asciiTheme="majorBidi" w:hAnsiTheme="majorBidi"/>
        </w:rPr>
        <w:t xml:space="preserve"> Western norms across the world. The</w:t>
      </w:r>
      <w:r w:rsidR="00580088" w:rsidRPr="00C2018E">
        <w:rPr>
          <w:rFonts w:asciiTheme="majorBidi" w:hAnsiTheme="majorBidi" w:cstheme="majorBidi"/>
          <w:szCs w:val="24"/>
        </w:rPr>
        <w:t xml:space="preserve"> influence of </w:t>
      </w:r>
      <w:r w:rsidR="00A37D9B" w:rsidRPr="00C2018E">
        <w:rPr>
          <w:rFonts w:asciiTheme="majorBidi" w:hAnsiTheme="majorBidi" w:cstheme="majorBidi"/>
          <w:szCs w:val="24"/>
        </w:rPr>
        <w:t>the</w:t>
      </w:r>
      <w:r w:rsidRPr="00C2018E">
        <w:rPr>
          <w:rFonts w:asciiTheme="majorBidi" w:hAnsiTheme="majorBidi"/>
        </w:rPr>
        <w:t xml:space="preserve"> participants’ own culture and context </w:t>
      </w:r>
      <w:r w:rsidRPr="00C2018E">
        <w:rPr>
          <w:rFonts w:asciiTheme="majorBidi" w:hAnsiTheme="majorBidi" w:cstheme="majorBidi"/>
          <w:szCs w:val="24"/>
          <w:lang w:val="en-GB"/>
        </w:rPr>
        <w:t xml:space="preserve">influenced their </w:t>
      </w:r>
      <w:r w:rsidRPr="00C2018E">
        <w:rPr>
          <w:rFonts w:asciiTheme="majorBidi" w:hAnsiTheme="majorBidi"/>
          <w:lang w:val="en-GB"/>
        </w:rPr>
        <w:t>activities on SNSs</w:t>
      </w:r>
      <w:r w:rsidRPr="00C2018E">
        <w:rPr>
          <w:rFonts w:asciiTheme="majorBidi" w:hAnsiTheme="majorBidi" w:cstheme="majorBidi"/>
          <w:szCs w:val="24"/>
          <w:lang w:val="en-GB"/>
        </w:rPr>
        <w:t>, indicating a lack of alignment.</w:t>
      </w:r>
      <w:r w:rsidRPr="00C2018E">
        <w:rPr>
          <w:rFonts w:asciiTheme="majorBidi" w:hAnsiTheme="majorBidi"/>
          <w:lang w:val="en-GB"/>
        </w:rPr>
        <w:t xml:space="preserve"> On </w:t>
      </w:r>
      <w:r w:rsidRPr="00C2018E">
        <w:rPr>
          <w:rFonts w:asciiTheme="majorBidi" w:hAnsiTheme="majorBidi" w:cstheme="majorBidi"/>
          <w:szCs w:val="24"/>
          <w:lang w:val="en-GB"/>
        </w:rPr>
        <w:t xml:space="preserve">the </w:t>
      </w:r>
      <w:r w:rsidRPr="00C2018E">
        <w:rPr>
          <w:rFonts w:asciiTheme="majorBidi" w:hAnsiTheme="majorBidi"/>
          <w:lang w:val="en-GB"/>
        </w:rPr>
        <w:t xml:space="preserve">one hand, this </w:t>
      </w:r>
      <w:r w:rsidRPr="00C2018E">
        <w:rPr>
          <w:rFonts w:asciiTheme="majorBidi" w:hAnsiTheme="majorBidi" w:cstheme="majorBidi"/>
          <w:szCs w:val="24"/>
          <w:lang w:val="en-GB"/>
        </w:rPr>
        <w:t>study’s participants</w:t>
      </w:r>
      <w:r w:rsidRPr="00C2018E">
        <w:rPr>
          <w:rFonts w:asciiTheme="majorBidi" w:hAnsiTheme="majorBidi"/>
          <w:lang w:val="en-GB"/>
        </w:rPr>
        <w:t xml:space="preserve"> were seeking far </w:t>
      </w:r>
      <w:r w:rsidRPr="00C2018E">
        <w:rPr>
          <w:rFonts w:asciiTheme="majorBidi" w:hAnsiTheme="majorBidi" w:cstheme="majorBidi"/>
          <w:szCs w:val="24"/>
          <w:lang w:val="en-GB"/>
        </w:rPr>
        <w:t xml:space="preserve">more </w:t>
      </w:r>
      <w:r w:rsidRPr="00C2018E">
        <w:rPr>
          <w:rFonts w:asciiTheme="majorBidi" w:hAnsiTheme="majorBidi"/>
          <w:lang w:val="en-GB"/>
        </w:rPr>
        <w:t xml:space="preserve">freedom on SNSs </w:t>
      </w:r>
      <w:r w:rsidRPr="00C2018E">
        <w:rPr>
          <w:rFonts w:asciiTheme="majorBidi" w:hAnsiTheme="majorBidi" w:cstheme="majorBidi"/>
          <w:szCs w:val="24"/>
          <w:lang w:val="en-GB"/>
        </w:rPr>
        <w:t xml:space="preserve">than they could </w:t>
      </w:r>
      <w:r w:rsidRPr="00C2018E">
        <w:rPr>
          <w:rFonts w:asciiTheme="majorBidi" w:hAnsiTheme="majorBidi"/>
          <w:lang w:val="en-GB"/>
        </w:rPr>
        <w:t xml:space="preserve">otherwise </w:t>
      </w:r>
      <w:r w:rsidRPr="00C2018E">
        <w:rPr>
          <w:rFonts w:asciiTheme="majorBidi" w:hAnsiTheme="majorBidi" w:cstheme="majorBidi"/>
          <w:szCs w:val="24"/>
          <w:lang w:val="en-GB"/>
        </w:rPr>
        <w:t>reali</w:t>
      </w:r>
      <w:r w:rsidR="003476EE" w:rsidRPr="00C2018E">
        <w:rPr>
          <w:rFonts w:asciiTheme="majorBidi" w:hAnsiTheme="majorBidi" w:cstheme="majorBidi"/>
          <w:szCs w:val="24"/>
          <w:lang w:val="en-GB"/>
        </w:rPr>
        <w:t>s</w:t>
      </w:r>
      <w:r w:rsidRPr="00C2018E">
        <w:rPr>
          <w:rFonts w:asciiTheme="majorBidi" w:hAnsiTheme="majorBidi" w:cstheme="majorBidi"/>
          <w:szCs w:val="24"/>
          <w:lang w:val="en-GB"/>
        </w:rPr>
        <w:t>e</w:t>
      </w:r>
      <w:r w:rsidRPr="00C2018E">
        <w:rPr>
          <w:rFonts w:asciiTheme="majorBidi" w:hAnsiTheme="majorBidi"/>
          <w:lang w:val="en-GB"/>
        </w:rPr>
        <w:t xml:space="preserve"> in traditional surroundings. On the other hand, they seemed aware of certain barriers and therefore did not take </w:t>
      </w:r>
      <w:r w:rsidRPr="00C2018E">
        <w:rPr>
          <w:rFonts w:asciiTheme="majorBidi" w:hAnsiTheme="majorBidi" w:cstheme="majorBidi"/>
          <w:szCs w:val="24"/>
          <w:lang w:val="en-GB"/>
        </w:rPr>
        <w:t>advantage of every idea from other</w:t>
      </w:r>
      <w:r w:rsidRPr="00C2018E">
        <w:rPr>
          <w:rFonts w:asciiTheme="majorBidi" w:hAnsiTheme="majorBidi"/>
          <w:lang w:val="en-GB"/>
        </w:rPr>
        <w:t xml:space="preserve"> cultures. They carefully </w:t>
      </w:r>
      <w:r w:rsidRPr="00C2018E">
        <w:rPr>
          <w:rFonts w:asciiTheme="majorBidi" w:hAnsiTheme="majorBidi" w:cstheme="majorBidi"/>
          <w:szCs w:val="24"/>
          <w:lang w:val="en-GB"/>
        </w:rPr>
        <w:t>considered the</w:t>
      </w:r>
      <w:r w:rsidRPr="00C2018E">
        <w:rPr>
          <w:rFonts w:asciiTheme="majorBidi" w:hAnsiTheme="majorBidi"/>
          <w:lang w:val="en-GB"/>
        </w:rPr>
        <w:t xml:space="preserve"> openness </w:t>
      </w:r>
      <w:r w:rsidRPr="00C2018E">
        <w:rPr>
          <w:rFonts w:asciiTheme="majorBidi" w:hAnsiTheme="majorBidi" w:cstheme="majorBidi"/>
          <w:szCs w:val="24"/>
          <w:lang w:val="en-GB"/>
        </w:rPr>
        <w:t>of</w:t>
      </w:r>
      <w:r w:rsidRPr="00C2018E">
        <w:rPr>
          <w:rFonts w:asciiTheme="majorBidi" w:hAnsiTheme="majorBidi"/>
          <w:lang w:val="en-GB"/>
        </w:rPr>
        <w:t xml:space="preserve"> SNSs and critically appreciated their </w:t>
      </w:r>
      <w:r w:rsidRPr="00C2018E">
        <w:rPr>
          <w:rFonts w:asciiTheme="majorBidi" w:hAnsiTheme="majorBidi" w:cstheme="majorBidi"/>
          <w:szCs w:val="24"/>
          <w:lang w:val="en-GB"/>
        </w:rPr>
        <w:t>distinct</w:t>
      </w:r>
      <w:r w:rsidRPr="00C2018E">
        <w:rPr>
          <w:rFonts w:asciiTheme="majorBidi" w:hAnsiTheme="majorBidi"/>
          <w:lang w:val="en-GB"/>
        </w:rPr>
        <w:t xml:space="preserve"> cultural backgrounds. This </w:t>
      </w:r>
      <w:r w:rsidRPr="00C2018E">
        <w:rPr>
          <w:rFonts w:asciiTheme="majorBidi" w:hAnsiTheme="majorBidi" w:cstheme="majorBidi"/>
          <w:szCs w:val="24"/>
          <w:lang w:val="en-GB"/>
        </w:rPr>
        <w:t>study’s results suggest</w:t>
      </w:r>
      <w:r w:rsidRPr="00C2018E">
        <w:rPr>
          <w:rFonts w:asciiTheme="majorBidi" w:hAnsiTheme="majorBidi"/>
          <w:lang w:val="en-GB"/>
        </w:rPr>
        <w:t xml:space="preserve"> that students </w:t>
      </w:r>
      <w:r w:rsidRPr="00C2018E">
        <w:rPr>
          <w:rFonts w:asciiTheme="majorBidi" w:hAnsiTheme="majorBidi" w:cstheme="majorBidi"/>
          <w:szCs w:val="24"/>
          <w:lang w:val="en-GB"/>
        </w:rPr>
        <w:t>interpret</w:t>
      </w:r>
      <w:r w:rsidRPr="00C2018E">
        <w:rPr>
          <w:rFonts w:asciiTheme="majorBidi" w:hAnsiTheme="majorBidi"/>
          <w:lang w:val="en-GB"/>
        </w:rPr>
        <w:t xml:space="preserve"> SNS </w:t>
      </w:r>
      <w:r w:rsidRPr="00C2018E">
        <w:rPr>
          <w:rFonts w:asciiTheme="majorBidi" w:hAnsiTheme="majorBidi" w:cstheme="majorBidi"/>
          <w:szCs w:val="24"/>
          <w:lang w:val="en-GB"/>
        </w:rPr>
        <w:t>interactions</w:t>
      </w:r>
      <w:r w:rsidRPr="00C2018E">
        <w:rPr>
          <w:rFonts w:asciiTheme="majorBidi" w:hAnsiTheme="majorBidi"/>
          <w:lang w:val="en-GB"/>
        </w:rPr>
        <w:t xml:space="preserve"> and knowledge through </w:t>
      </w:r>
      <w:r w:rsidRPr="00C2018E">
        <w:rPr>
          <w:rFonts w:asciiTheme="majorBidi" w:hAnsiTheme="majorBidi" w:cstheme="majorBidi"/>
          <w:szCs w:val="24"/>
          <w:lang w:val="en-GB"/>
        </w:rPr>
        <w:t xml:space="preserve">the lenses of </w:t>
      </w:r>
      <w:r w:rsidRPr="00C2018E">
        <w:rPr>
          <w:rFonts w:asciiTheme="majorBidi" w:hAnsiTheme="majorBidi"/>
          <w:lang w:val="en-GB"/>
        </w:rPr>
        <w:t xml:space="preserve">their own cultures. </w:t>
      </w:r>
      <w:r w:rsidRPr="00C2018E">
        <w:rPr>
          <w:rFonts w:asciiTheme="majorBidi" w:hAnsiTheme="majorBidi" w:cstheme="majorBidi"/>
          <w:szCs w:val="24"/>
          <w:lang w:val="en-GB"/>
        </w:rPr>
        <w:t>When intercultural interactions occurred on SNSs, this study’s participants</w:t>
      </w:r>
      <w:r w:rsidRPr="00C2018E">
        <w:rPr>
          <w:rFonts w:asciiTheme="majorBidi" w:hAnsiTheme="majorBidi"/>
          <w:lang w:val="en-GB"/>
        </w:rPr>
        <w:t xml:space="preserve"> sometimes rejected </w:t>
      </w:r>
      <w:r w:rsidRPr="00C2018E">
        <w:rPr>
          <w:rFonts w:asciiTheme="majorBidi" w:hAnsiTheme="majorBidi"/>
          <w:lang w:val="en-GB"/>
        </w:rPr>
        <w:lastRenderedPageBreak/>
        <w:t>Western values</w:t>
      </w:r>
      <w:r w:rsidRPr="00C2018E">
        <w:rPr>
          <w:rFonts w:asciiTheme="majorBidi" w:hAnsiTheme="majorBidi" w:cstheme="majorBidi"/>
          <w:szCs w:val="24"/>
          <w:lang w:val="en-GB"/>
        </w:rPr>
        <w:t>, particularly when those values</w:t>
      </w:r>
      <w:r w:rsidRPr="00C2018E">
        <w:rPr>
          <w:rFonts w:asciiTheme="majorBidi" w:hAnsiTheme="majorBidi"/>
          <w:lang w:val="en-GB"/>
        </w:rPr>
        <w:t xml:space="preserve"> conflicted with Omani religious </w:t>
      </w:r>
      <w:r w:rsidRPr="00C2018E">
        <w:rPr>
          <w:rFonts w:asciiTheme="majorBidi" w:hAnsiTheme="majorBidi" w:cstheme="majorBidi"/>
          <w:szCs w:val="24"/>
          <w:lang w:val="en-GB"/>
        </w:rPr>
        <w:t>or</w:t>
      </w:r>
      <w:r w:rsidRPr="00C2018E">
        <w:rPr>
          <w:rFonts w:asciiTheme="majorBidi" w:hAnsiTheme="majorBidi"/>
          <w:lang w:val="en-GB"/>
        </w:rPr>
        <w:t xml:space="preserve"> cultural traditions</w:t>
      </w:r>
      <w:r w:rsidRPr="00C2018E">
        <w:rPr>
          <w:rFonts w:asciiTheme="majorBidi" w:hAnsiTheme="majorBidi" w:cstheme="majorBidi"/>
          <w:szCs w:val="24"/>
          <w:lang w:val="en-GB"/>
        </w:rPr>
        <w:t>;</w:t>
      </w:r>
      <w:r w:rsidRPr="00C2018E">
        <w:rPr>
          <w:rFonts w:asciiTheme="majorBidi" w:hAnsiTheme="majorBidi"/>
          <w:lang w:val="en-GB"/>
        </w:rPr>
        <w:t xml:space="preserve"> at other times</w:t>
      </w:r>
      <w:r w:rsidRPr="00C2018E">
        <w:rPr>
          <w:rFonts w:asciiTheme="majorBidi" w:hAnsiTheme="majorBidi" w:cstheme="majorBidi"/>
          <w:szCs w:val="24"/>
          <w:lang w:val="en-GB"/>
        </w:rPr>
        <w:t>, however</w:t>
      </w:r>
      <w:r w:rsidRPr="00C2018E">
        <w:rPr>
          <w:rFonts w:asciiTheme="majorBidi" w:hAnsiTheme="majorBidi"/>
          <w:lang w:val="en-GB"/>
        </w:rPr>
        <w:t xml:space="preserve"> they moved towards a more </w:t>
      </w:r>
      <w:r w:rsidRPr="00C2018E">
        <w:rPr>
          <w:rFonts w:asciiTheme="majorBidi" w:hAnsiTheme="majorBidi" w:cstheme="majorBidi"/>
          <w:szCs w:val="24"/>
          <w:lang w:val="en-GB"/>
        </w:rPr>
        <w:t xml:space="preserve">liberal </w:t>
      </w:r>
      <w:r w:rsidRPr="00C2018E">
        <w:rPr>
          <w:rFonts w:asciiTheme="majorBidi" w:hAnsiTheme="majorBidi"/>
          <w:lang w:val="en-GB"/>
        </w:rPr>
        <w:t xml:space="preserve">way of </w:t>
      </w:r>
      <w:r w:rsidRPr="00C2018E">
        <w:rPr>
          <w:rFonts w:asciiTheme="majorBidi" w:hAnsiTheme="majorBidi" w:cstheme="majorBidi"/>
          <w:szCs w:val="24"/>
          <w:lang w:val="en-GB"/>
        </w:rPr>
        <w:t>interaction, as with</w:t>
      </w:r>
      <w:r w:rsidRPr="00C2018E">
        <w:rPr>
          <w:rFonts w:asciiTheme="majorBidi" w:hAnsiTheme="majorBidi"/>
          <w:lang w:val="en-GB"/>
        </w:rPr>
        <w:t xml:space="preserve"> gender. </w:t>
      </w:r>
    </w:p>
    <w:p w14:paraId="2C4094B6" w14:textId="4EBA0A5A" w:rsidR="00B53DE1" w:rsidRPr="00C2018E" w:rsidRDefault="00B53DE1" w:rsidP="00D8183E">
      <w:pPr>
        <w:ind w:left="360"/>
        <w:rPr>
          <w:rFonts w:asciiTheme="majorBidi" w:hAnsiTheme="majorBidi"/>
          <w:lang w:val="en-GB"/>
        </w:rPr>
      </w:pPr>
      <w:bookmarkStart w:id="300" w:name="_Hlk499108983"/>
      <w:r w:rsidRPr="00C2018E">
        <w:rPr>
          <w:rFonts w:asciiTheme="majorBidi" w:hAnsiTheme="majorBidi"/>
          <w:lang w:val="en-GB"/>
        </w:rPr>
        <w:t>Hofstede, Hofstede</w:t>
      </w:r>
      <w:r w:rsidRPr="00C2018E">
        <w:rPr>
          <w:rFonts w:asciiTheme="majorBidi" w:hAnsiTheme="majorBidi" w:cstheme="majorBidi"/>
          <w:szCs w:val="24"/>
          <w:lang w:val="en-GB"/>
        </w:rPr>
        <w:t>,</w:t>
      </w:r>
      <w:r w:rsidRPr="00C2018E">
        <w:rPr>
          <w:rFonts w:asciiTheme="majorBidi" w:hAnsiTheme="majorBidi"/>
          <w:lang w:val="en-GB"/>
        </w:rPr>
        <w:t xml:space="preserve"> and Minkov (2010</w:t>
      </w:r>
      <w:bookmarkEnd w:id="300"/>
      <w:r w:rsidRPr="00C2018E">
        <w:rPr>
          <w:rFonts w:asciiTheme="majorBidi" w:hAnsiTheme="majorBidi"/>
          <w:lang w:val="en-GB"/>
        </w:rPr>
        <w:t xml:space="preserve">) raised a significant question </w:t>
      </w:r>
      <w:r w:rsidRPr="00C2018E">
        <w:rPr>
          <w:rFonts w:asciiTheme="majorBidi" w:hAnsiTheme="majorBidi" w:cstheme="majorBidi"/>
          <w:szCs w:val="24"/>
          <w:lang w:val="en-GB"/>
        </w:rPr>
        <w:t>that also relates</w:t>
      </w:r>
      <w:r w:rsidRPr="00C2018E">
        <w:rPr>
          <w:rFonts w:asciiTheme="majorBidi" w:hAnsiTheme="majorBidi"/>
          <w:lang w:val="en-GB"/>
        </w:rPr>
        <w:t xml:space="preserve"> to this study: “Will the Web and mobile communication networks lead to one worldwide culture?” (p. 471). In </w:t>
      </w:r>
      <w:r w:rsidRPr="00C2018E">
        <w:rPr>
          <w:rFonts w:asciiTheme="majorBidi" w:hAnsiTheme="majorBidi" w:cstheme="majorBidi"/>
          <w:szCs w:val="24"/>
          <w:lang w:val="en-GB"/>
        </w:rPr>
        <w:t>this</w:t>
      </w:r>
      <w:r w:rsidRPr="00C2018E">
        <w:rPr>
          <w:rFonts w:asciiTheme="majorBidi" w:hAnsiTheme="majorBidi"/>
          <w:lang w:val="en-GB"/>
        </w:rPr>
        <w:t xml:space="preserve"> study, </w:t>
      </w:r>
      <w:r w:rsidRPr="00C2018E">
        <w:rPr>
          <w:rFonts w:asciiTheme="majorBidi" w:hAnsiTheme="majorBidi" w:cstheme="majorBidi"/>
          <w:szCs w:val="24"/>
          <w:lang w:val="en-GB"/>
        </w:rPr>
        <w:t>Hofstede et al.</w:t>
      </w:r>
      <w:r w:rsidRPr="00C2018E">
        <w:rPr>
          <w:rFonts w:asciiTheme="majorBidi" w:hAnsiTheme="majorBidi"/>
          <w:lang w:val="en-GB"/>
        </w:rPr>
        <w:t xml:space="preserve"> noted that individuals from different cultures use new technologies differently</w:t>
      </w:r>
      <w:r w:rsidRPr="00C2018E">
        <w:rPr>
          <w:rFonts w:asciiTheme="majorBidi" w:hAnsiTheme="majorBidi" w:cstheme="majorBidi"/>
          <w:szCs w:val="24"/>
          <w:lang w:val="en-GB"/>
        </w:rPr>
        <w:t>, largely</w:t>
      </w:r>
      <w:r w:rsidRPr="00C2018E">
        <w:rPr>
          <w:rFonts w:asciiTheme="majorBidi" w:hAnsiTheme="majorBidi"/>
          <w:lang w:val="en-GB"/>
        </w:rPr>
        <w:t xml:space="preserve"> according to what is important to them. </w:t>
      </w:r>
      <w:r w:rsidRPr="00C2018E">
        <w:rPr>
          <w:rFonts w:asciiTheme="majorBidi" w:hAnsiTheme="majorBidi" w:cstheme="majorBidi"/>
          <w:szCs w:val="24"/>
          <w:lang w:val="en-GB"/>
        </w:rPr>
        <w:t>This suggests</w:t>
      </w:r>
      <w:r w:rsidRPr="00C2018E">
        <w:rPr>
          <w:rFonts w:asciiTheme="majorBidi" w:hAnsiTheme="majorBidi"/>
          <w:lang w:val="en-GB"/>
        </w:rPr>
        <w:t xml:space="preserve"> that communication technologies do not remove group boundaries but instead allow existing groups to unify </w:t>
      </w:r>
      <w:r w:rsidRPr="00C2018E">
        <w:rPr>
          <w:rFonts w:asciiTheme="majorBidi" w:hAnsiTheme="majorBidi" w:cstheme="majorBidi"/>
          <w:szCs w:val="24"/>
          <w:lang w:val="en-GB"/>
        </w:rPr>
        <w:t xml:space="preserve">by </w:t>
      </w:r>
      <w:r w:rsidRPr="00C2018E">
        <w:rPr>
          <w:rFonts w:asciiTheme="majorBidi" w:hAnsiTheme="majorBidi"/>
          <w:lang w:val="en-GB"/>
        </w:rPr>
        <w:t xml:space="preserve">effectively building on existing </w:t>
      </w:r>
      <w:r w:rsidRPr="00C2018E">
        <w:rPr>
          <w:rFonts w:asciiTheme="majorBidi" w:hAnsiTheme="majorBidi" w:cstheme="majorBidi"/>
          <w:szCs w:val="24"/>
          <w:lang w:val="en-GB"/>
        </w:rPr>
        <w:t>cultures</w:t>
      </w:r>
      <w:r w:rsidRPr="00C2018E">
        <w:rPr>
          <w:rFonts w:asciiTheme="majorBidi" w:hAnsiTheme="majorBidi"/>
          <w:lang w:val="en-GB"/>
        </w:rPr>
        <w:t xml:space="preserve"> (Hofstede et al., 2010). This question helped me understand the </w:t>
      </w:r>
      <w:r w:rsidRPr="00C2018E">
        <w:rPr>
          <w:rFonts w:asciiTheme="majorBidi" w:hAnsiTheme="majorBidi" w:cstheme="majorBidi"/>
          <w:szCs w:val="24"/>
          <w:lang w:val="en-GB"/>
        </w:rPr>
        <w:t xml:space="preserve">participants’ </w:t>
      </w:r>
      <w:r w:rsidRPr="00C2018E">
        <w:rPr>
          <w:rFonts w:asciiTheme="majorBidi" w:hAnsiTheme="majorBidi"/>
          <w:lang w:val="en-GB"/>
        </w:rPr>
        <w:t xml:space="preserve">cultural differences </w:t>
      </w:r>
      <w:r w:rsidRPr="00C2018E">
        <w:rPr>
          <w:rFonts w:asciiTheme="majorBidi" w:hAnsiTheme="majorBidi" w:cstheme="majorBidi"/>
          <w:szCs w:val="24"/>
          <w:lang w:val="en-GB"/>
        </w:rPr>
        <w:t>in</w:t>
      </w:r>
      <w:r w:rsidRPr="00C2018E">
        <w:rPr>
          <w:rFonts w:asciiTheme="majorBidi" w:hAnsiTheme="majorBidi"/>
          <w:lang w:val="en-GB"/>
        </w:rPr>
        <w:t xml:space="preserve"> SNS use. </w:t>
      </w:r>
    </w:p>
    <w:p w14:paraId="4495D2A6" w14:textId="57A814E3" w:rsidR="00B53DE1" w:rsidRPr="00C2018E" w:rsidRDefault="00B53DE1" w:rsidP="00D8183E">
      <w:pPr>
        <w:ind w:left="360"/>
        <w:rPr>
          <w:lang w:val="en-GB"/>
        </w:rPr>
      </w:pPr>
      <w:r w:rsidRPr="00C2018E">
        <w:rPr>
          <w:rFonts w:asciiTheme="majorBidi" w:hAnsiTheme="majorBidi"/>
          <w:lang w:val="en-GB"/>
        </w:rPr>
        <w:t xml:space="preserve">This </w:t>
      </w:r>
      <w:r w:rsidRPr="00C2018E">
        <w:rPr>
          <w:rFonts w:asciiTheme="majorBidi" w:hAnsiTheme="majorBidi" w:cstheme="majorBidi"/>
          <w:szCs w:val="24"/>
          <w:lang w:val="en-GB"/>
        </w:rPr>
        <w:t>study’s results show</w:t>
      </w:r>
      <w:r w:rsidRPr="00C2018E">
        <w:rPr>
          <w:rFonts w:asciiTheme="majorBidi" w:hAnsiTheme="majorBidi"/>
          <w:lang w:val="en-GB"/>
        </w:rPr>
        <w:t xml:space="preserve"> that context</w:t>
      </w:r>
      <w:r w:rsidRPr="00C2018E">
        <w:rPr>
          <w:rFonts w:asciiTheme="majorBidi" w:hAnsiTheme="majorBidi" w:cstheme="majorBidi"/>
          <w:szCs w:val="24"/>
          <w:lang w:val="en-GB" w:bidi="ar-AE"/>
        </w:rPr>
        <w:t xml:space="preserve">—including </w:t>
      </w:r>
      <w:r w:rsidRPr="00C2018E">
        <w:rPr>
          <w:rFonts w:asciiTheme="majorBidi" w:hAnsiTheme="majorBidi" w:cstheme="majorBidi"/>
          <w:szCs w:val="24"/>
          <w:lang w:val="en-GB"/>
        </w:rPr>
        <w:t xml:space="preserve">the family, </w:t>
      </w:r>
      <w:r w:rsidRPr="00C2018E">
        <w:rPr>
          <w:rFonts w:asciiTheme="majorBidi" w:hAnsiTheme="majorBidi"/>
          <w:lang w:val="en-GB"/>
        </w:rPr>
        <w:t>the local community</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 xml:space="preserve">the broader </w:t>
      </w:r>
      <w:r w:rsidRPr="00C2018E">
        <w:rPr>
          <w:rFonts w:asciiTheme="majorBidi" w:hAnsiTheme="majorBidi"/>
          <w:lang w:val="en-GB"/>
        </w:rPr>
        <w:t>culture</w:t>
      </w:r>
      <w:r w:rsidRPr="00C2018E">
        <w:rPr>
          <w:rFonts w:asciiTheme="majorBidi" w:hAnsiTheme="majorBidi" w:cstheme="majorBidi"/>
          <w:szCs w:val="24"/>
          <w:lang w:val="en-GB"/>
        </w:rPr>
        <w:t>—fall</w:t>
      </w:r>
      <w:r w:rsidRPr="00C2018E">
        <w:rPr>
          <w:rFonts w:asciiTheme="majorBidi" w:hAnsiTheme="majorBidi"/>
          <w:lang w:val="en-GB"/>
        </w:rPr>
        <w:t xml:space="preserve"> into traditional patterns</w:t>
      </w:r>
      <w:r w:rsidRPr="00C2018E">
        <w:rPr>
          <w:rFonts w:asciiTheme="majorBidi" w:hAnsiTheme="majorBidi" w:cstheme="majorBidi"/>
          <w:szCs w:val="24"/>
          <w:lang w:val="en-GB"/>
        </w:rPr>
        <w:t xml:space="preserve">. Context is thus </w:t>
      </w:r>
      <w:r w:rsidRPr="00C2018E">
        <w:rPr>
          <w:rFonts w:asciiTheme="majorBidi" w:hAnsiTheme="majorBidi"/>
          <w:lang w:val="en-GB"/>
        </w:rPr>
        <w:t xml:space="preserve">a </w:t>
      </w:r>
      <w:r w:rsidRPr="00C2018E">
        <w:rPr>
          <w:rFonts w:asciiTheme="majorBidi" w:hAnsiTheme="majorBidi" w:cstheme="majorBidi"/>
          <w:szCs w:val="24"/>
          <w:lang w:val="en-GB" w:bidi="ar-AE"/>
        </w:rPr>
        <w:t>significant</w:t>
      </w:r>
      <w:r w:rsidRPr="00C2018E">
        <w:rPr>
          <w:rFonts w:asciiTheme="majorBidi" w:hAnsiTheme="majorBidi"/>
          <w:lang w:val="en-GB"/>
        </w:rPr>
        <w:t xml:space="preserve"> factor </w:t>
      </w:r>
      <w:r w:rsidRPr="00C2018E">
        <w:rPr>
          <w:rFonts w:asciiTheme="majorBidi" w:hAnsiTheme="majorBidi" w:cstheme="majorBidi"/>
          <w:szCs w:val="24"/>
          <w:lang w:val="en-GB" w:bidi="ar-AE"/>
        </w:rPr>
        <w:t>in</w:t>
      </w:r>
      <w:r w:rsidRPr="00C2018E">
        <w:rPr>
          <w:rFonts w:asciiTheme="majorBidi" w:hAnsiTheme="majorBidi"/>
          <w:lang w:val="en-GB"/>
        </w:rPr>
        <w:t xml:space="preserve"> users’ views of SNSs. </w:t>
      </w:r>
      <w:r w:rsidRPr="00C2018E">
        <w:rPr>
          <w:rFonts w:asciiTheme="majorBidi" w:hAnsiTheme="majorBidi" w:cstheme="majorBidi"/>
          <w:szCs w:val="24"/>
          <w:lang w:val="en-GB" w:bidi="ar-AE"/>
        </w:rPr>
        <w:t>However,</w:t>
      </w:r>
      <w:r w:rsidRPr="00C2018E">
        <w:rPr>
          <w:rFonts w:asciiTheme="majorBidi" w:hAnsiTheme="majorBidi"/>
          <w:lang w:val="en-GB"/>
        </w:rPr>
        <w:t xml:space="preserve"> the ways in which </w:t>
      </w:r>
      <w:r w:rsidRPr="00C2018E">
        <w:rPr>
          <w:rFonts w:asciiTheme="majorBidi" w:hAnsiTheme="majorBidi" w:cstheme="majorBidi"/>
          <w:szCs w:val="24"/>
          <w:lang w:val="en-GB" w:bidi="ar-AE"/>
        </w:rPr>
        <w:t xml:space="preserve">the </w:t>
      </w:r>
      <w:r w:rsidRPr="00C2018E">
        <w:rPr>
          <w:rFonts w:asciiTheme="majorBidi" w:hAnsiTheme="majorBidi"/>
          <w:lang w:val="en-GB"/>
        </w:rPr>
        <w:t>participants perceived these traditions</w:t>
      </w:r>
      <w:r w:rsidRPr="00C2018E">
        <w:rPr>
          <w:rFonts w:asciiTheme="majorBidi" w:hAnsiTheme="majorBidi" w:cstheme="majorBidi"/>
          <w:szCs w:val="24"/>
          <w:lang w:val="en-GB" w:bidi="ar-AE"/>
        </w:rPr>
        <w:t xml:space="preserve"> and </w:t>
      </w:r>
      <w:r w:rsidRPr="00C2018E">
        <w:rPr>
          <w:rFonts w:asciiTheme="majorBidi" w:hAnsiTheme="majorBidi"/>
          <w:lang w:val="en-GB"/>
        </w:rPr>
        <w:t xml:space="preserve">reacted to </w:t>
      </w:r>
      <w:r w:rsidRPr="00C2018E">
        <w:rPr>
          <w:rFonts w:asciiTheme="majorBidi" w:hAnsiTheme="majorBidi" w:cstheme="majorBidi"/>
          <w:szCs w:val="24"/>
          <w:lang w:val="en-GB" w:bidi="ar-AE"/>
        </w:rPr>
        <w:t>the related</w:t>
      </w:r>
      <w:r w:rsidRPr="00C2018E">
        <w:rPr>
          <w:rFonts w:asciiTheme="majorBidi" w:hAnsiTheme="majorBidi"/>
          <w:lang w:val="en-GB"/>
        </w:rPr>
        <w:t xml:space="preserve"> pressures</w:t>
      </w:r>
      <w:r w:rsidRPr="00C2018E">
        <w:rPr>
          <w:rFonts w:asciiTheme="majorBidi" w:hAnsiTheme="majorBidi" w:cstheme="majorBidi"/>
          <w:szCs w:val="24"/>
          <w:lang w:val="en-GB" w:bidi="ar-AE"/>
        </w:rPr>
        <w:t xml:space="preserve"> were</w:t>
      </w:r>
      <w:r w:rsidRPr="00C2018E">
        <w:rPr>
          <w:rFonts w:asciiTheme="majorBidi" w:hAnsiTheme="majorBidi"/>
          <w:lang w:val="en-GB"/>
        </w:rPr>
        <w:t xml:space="preserve"> not uniform. </w:t>
      </w:r>
    </w:p>
    <w:p w14:paraId="42BEFD8D" w14:textId="51AE1456" w:rsidR="00B53DE1" w:rsidRPr="00C2018E" w:rsidRDefault="00B53DE1" w:rsidP="00D8183E">
      <w:pPr>
        <w:ind w:left="360"/>
        <w:rPr>
          <w:rFonts w:asciiTheme="majorBidi" w:hAnsiTheme="majorBidi"/>
          <w:lang w:val="en-GB"/>
        </w:rPr>
      </w:pPr>
      <w:r w:rsidRPr="00C2018E">
        <w:rPr>
          <w:rFonts w:asciiTheme="majorBidi" w:hAnsiTheme="majorBidi"/>
          <w:lang w:val="en-GB"/>
        </w:rPr>
        <w:t>Regarding the participants</w:t>
      </w:r>
      <w:r w:rsidR="00580088" w:rsidRPr="00C2018E">
        <w:rPr>
          <w:rFonts w:asciiTheme="majorBidi" w:hAnsiTheme="majorBidi" w:cstheme="majorBidi"/>
          <w:szCs w:val="24"/>
        </w:rPr>
        <w:t xml:space="preserve"> of this study, there are three main assumptions in</w:t>
      </w:r>
      <w:r w:rsidRPr="00C2018E">
        <w:rPr>
          <w:rFonts w:asciiTheme="majorBidi" w:hAnsiTheme="majorBidi"/>
        </w:rPr>
        <w:t xml:space="preserve"> the classical perspective </w:t>
      </w:r>
      <w:r w:rsidR="00580088" w:rsidRPr="00C2018E">
        <w:rPr>
          <w:rFonts w:asciiTheme="majorBidi" w:hAnsiTheme="majorBidi" w:cstheme="majorBidi"/>
          <w:szCs w:val="24"/>
        </w:rPr>
        <w:t xml:space="preserve">of </w:t>
      </w:r>
      <w:r w:rsidRPr="00C2018E">
        <w:rPr>
          <w:rFonts w:asciiTheme="majorBidi" w:hAnsiTheme="majorBidi" w:cstheme="majorBidi"/>
          <w:szCs w:val="24"/>
          <w:lang w:val="en-GB"/>
        </w:rPr>
        <w:t xml:space="preserve">would involve three main assumptions about </w:t>
      </w:r>
      <w:r w:rsidRPr="00C2018E">
        <w:rPr>
          <w:rFonts w:asciiTheme="majorBidi" w:hAnsiTheme="majorBidi"/>
          <w:lang w:val="en-GB"/>
        </w:rPr>
        <w:t xml:space="preserve">these young Omani adults: (1) </w:t>
      </w:r>
      <w:r w:rsidR="00580088" w:rsidRPr="00C2018E">
        <w:rPr>
          <w:rFonts w:asciiTheme="majorBidi" w:hAnsiTheme="majorBidi" w:cstheme="majorBidi"/>
          <w:szCs w:val="24"/>
        </w:rPr>
        <w:t xml:space="preserve">They are from a </w:t>
      </w:r>
      <w:r w:rsidRPr="00C2018E">
        <w:rPr>
          <w:rFonts w:asciiTheme="majorBidi" w:hAnsiTheme="majorBidi"/>
        </w:rPr>
        <w:t xml:space="preserve">community </w:t>
      </w:r>
      <w:r w:rsidR="00580088" w:rsidRPr="00C2018E">
        <w:rPr>
          <w:rFonts w:asciiTheme="majorBidi" w:hAnsiTheme="majorBidi" w:cstheme="majorBidi"/>
          <w:szCs w:val="24"/>
        </w:rPr>
        <w:t xml:space="preserve">which </w:t>
      </w:r>
      <w:r w:rsidRPr="00C2018E">
        <w:rPr>
          <w:rFonts w:asciiTheme="majorBidi" w:hAnsiTheme="majorBidi"/>
        </w:rPr>
        <w:t>shares a common culture and traditions</w:t>
      </w:r>
      <w:r w:rsidR="00580088" w:rsidRPr="00C2018E">
        <w:rPr>
          <w:rFonts w:asciiTheme="majorBidi" w:hAnsiTheme="majorBidi" w:cstheme="majorBidi"/>
          <w:szCs w:val="24"/>
        </w:rPr>
        <w:t>;</w:t>
      </w:r>
      <w:r w:rsidRPr="00C2018E">
        <w:rPr>
          <w:rFonts w:asciiTheme="majorBidi" w:hAnsiTheme="majorBidi"/>
        </w:rPr>
        <w:t xml:space="preserve"> (2) The majority </w:t>
      </w:r>
      <w:r w:rsidR="00580088" w:rsidRPr="00C2018E">
        <w:rPr>
          <w:rFonts w:asciiTheme="majorBidi" w:hAnsiTheme="majorBidi" w:cstheme="majorBidi"/>
          <w:szCs w:val="24"/>
        </w:rPr>
        <w:t xml:space="preserve">moves toward maintaining the </w:t>
      </w:r>
      <w:r w:rsidRPr="00C2018E">
        <w:rPr>
          <w:rFonts w:asciiTheme="majorBidi" w:hAnsiTheme="majorBidi"/>
        </w:rPr>
        <w:t>norms (</w:t>
      </w:r>
      <w:r w:rsidR="00580088" w:rsidRPr="00C2018E">
        <w:rPr>
          <w:rFonts w:asciiTheme="majorBidi" w:hAnsiTheme="majorBidi" w:cstheme="majorBidi"/>
          <w:szCs w:val="24"/>
        </w:rPr>
        <w:t xml:space="preserve">the participants of this study somehow </w:t>
      </w:r>
      <w:r w:rsidRPr="00C2018E">
        <w:rPr>
          <w:rFonts w:asciiTheme="majorBidi" w:hAnsiTheme="majorBidi"/>
        </w:rPr>
        <w:t xml:space="preserve">fit into the traditional </w:t>
      </w:r>
      <w:r w:rsidR="00580088" w:rsidRPr="00C2018E">
        <w:rPr>
          <w:rFonts w:asciiTheme="majorBidi" w:hAnsiTheme="majorBidi" w:cstheme="majorBidi"/>
          <w:szCs w:val="24"/>
        </w:rPr>
        <w:t>stereotype</w:t>
      </w:r>
      <w:r w:rsidRPr="00C2018E">
        <w:rPr>
          <w:rFonts w:asciiTheme="majorBidi" w:hAnsiTheme="majorBidi"/>
        </w:rPr>
        <w:t xml:space="preserve"> of conservative communities</w:t>
      </w:r>
      <w:r w:rsidR="00580088" w:rsidRPr="00C2018E">
        <w:rPr>
          <w:rFonts w:asciiTheme="majorBidi" w:hAnsiTheme="majorBidi" w:cstheme="majorBidi"/>
          <w:szCs w:val="24"/>
        </w:rPr>
        <w:t>); and</w:t>
      </w:r>
      <w:r w:rsidRPr="00C2018E">
        <w:rPr>
          <w:rFonts w:asciiTheme="majorBidi" w:hAnsiTheme="majorBidi"/>
        </w:rPr>
        <w:t xml:space="preserve"> (3) Some individuals </w:t>
      </w:r>
      <w:r w:rsidR="00580088" w:rsidRPr="00C2018E">
        <w:rPr>
          <w:rFonts w:asciiTheme="majorBidi" w:hAnsiTheme="majorBidi" w:cstheme="majorBidi"/>
          <w:szCs w:val="24"/>
        </w:rPr>
        <w:t xml:space="preserve">show a </w:t>
      </w:r>
      <w:r w:rsidRPr="00C2018E">
        <w:rPr>
          <w:rFonts w:asciiTheme="majorBidi" w:hAnsiTheme="majorBidi"/>
        </w:rPr>
        <w:t xml:space="preserve">desire </w:t>
      </w:r>
      <w:r w:rsidR="00580088" w:rsidRPr="00C2018E">
        <w:rPr>
          <w:rFonts w:asciiTheme="majorBidi" w:hAnsiTheme="majorBidi" w:cstheme="majorBidi"/>
          <w:szCs w:val="24"/>
        </w:rPr>
        <w:t xml:space="preserve">for </w:t>
      </w:r>
      <w:r w:rsidRPr="00C2018E">
        <w:rPr>
          <w:rFonts w:asciiTheme="majorBidi" w:hAnsiTheme="majorBidi"/>
        </w:rPr>
        <w:t xml:space="preserve">the abandonment of </w:t>
      </w:r>
      <w:r w:rsidR="00580088" w:rsidRPr="00C2018E">
        <w:rPr>
          <w:rFonts w:asciiTheme="majorBidi" w:hAnsiTheme="majorBidi" w:cstheme="majorBidi"/>
          <w:szCs w:val="24"/>
        </w:rPr>
        <w:t>‘old’</w:t>
      </w:r>
      <w:r w:rsidRPr="00C2018E">
        <w:rPr>
          <w:rFonts w:asciiTheme="majorBidi" w:hAnsiTheme="majorBidi"/>
        </w:rPr>
        <w:t xml:space="preserve"> cultural behaviours in favour of </w:t>
      </w:r>
      <w:r w:rsidR="00580088" w:rsidRPr="00C2018E">
        <w:rPr>
          <w:rFonts w:asciiTheme="majorBidi" w:hAnsiTheme="majorBidi" w:cstheme="majorBidi"/>
          <w:szCs w:val="24"/>
        </w:rPr>
        <w:t>‘new’</w:t>
      </w:r>
      <w:r w:rsidRPr="00C2018E">
        <w:rPr>
          <w:rFonts w:asciiTheme="majorBidi" w:hAnsiTheme="majorBidi"/>
        </w:rPr>
        <w:t xml:space="preserve"> ones online. For example, few male </w:t>
      </w:r>
      <w:r w:rsidR="001759D4" w:rsidRPr="00C2018E">
        <w:rPr>
          <w:rFonts w:asciiTheme="majorBidi" w:hAnsiTheme="majorBidi" w:cstheme="majorBidi"/>
          <w:szCs w:val="24"/>
        </w:rPr>
        <w:t>students</w:t>
      </w:r>
      <w:r w:rsidRPr="00C2018E">
        <w:rPr>
          <w:rFonts w:asciiTheme="majorBidi" w:hAnsiTheme="majorBidi"/>
        </w:rPr>
        <w:t xml:space="preserve"> wanted to seek </w:t>
      </w:r>
      <w:r w:rsidR="00FD62F4" w:rsidRPr="00C2018E">
        <w:rPr>
          <w:rFonts w:asciiTheme="majorBidi" w:hAnsiTheme="majorBidi" w:cstheme="majorBidi"/>
          <w:szCs w:val="24"/>
        </w:rPr>
        <w:t xml:space="preserve">the </w:t>
      </w:r>
      <w:r w:rsidR="001759D4" w:rsidRPr="00C2018E">
        <w:rPr>
          <w:rFonts w:asciiTheme="majorBidi" w:hAnsiTheme="majorBidi" w:cstheme="majorBidi"/>
          <w:szCs w:val="24"/>
        </w:rPr>
        <w:t>mean</w:t>
      </w:r>
      <w:r w:rsidR="00FD62F4" w:rsidRPr="00C2018E">
        <w:rPr>
          <w:rFonts w:asciiTheme="majorBidi" w:hAnsiTheme="majorBidi" w:cstheme="majorBidi"/>
          <w:szCs w:val="24"/>
        </w:rPr>
        <w:t>s</w:t>
      </w:r>
      <w:r w:rsidR="001759D4" w:rsidRPr="00C2018E">
        <w:rPr>
          <w:rFonts w:asciiTheme="majorBidi" w:hAnsiTheme="majorBidi" w:cstheme="majorBidi"/>
          <w:szCs w:val="24"/>
        </w:rPr>
        <w:t xml:space="preserve"> </w:t>
      </w:r>
      <w:r w:rsidR="00FD62F4" w:rsidRPr="00C2018E">
        <w:rPr>
          <w:rFonts w:asciiTheme="majorBidi" w:hAnsiTheme="majorBidi" w:cstheme="majorBidi"/>
          <w:szCs w:val="24"/>
        </w:rPr>
        <w:t xml:space="preserve">of </w:t>
      </w:r>
      <w:r w:rsidR="001759D4" w:rsidRPr="00C2018E">
        <w:rPr>
          <w:rFonts w:asciiTheme="majorBidi" w:hAnsiTheme="majorBidi" w:cstheme="majorBidi"/>
          <w:szCs w:val="24"/>
        </w:rPr>
        <w:t>talk</w:t>
      </w:r>
      <w:r w:rsidR="00FD62F4" w:rsidRPr="00C2018E">
        <w:rPr>
          <w:rFonts w:asciiTheme="majorBidi" w:hAnsiTheme="majorBidi" w:cstheme="majorBidi"/>
          <w:szCs w:val="24"/>
        </w:rPr>
        <w:t>ing</w:t>
      </w:r>
      <w:r w:rsidR="001759D4" w:rsidRPr="00C2018E">
        <w:rPr>
          <w:rFonts w:asciiTheme="majorBidi" w:hAnsiTheme="majorBidi" w:cstheme="majorBidi"/>
          <w:szCs w:val="24"/>
        </w:rPr>
        <w:t xml:space="preserve"> to the opposite sex</w:t>
      </w:r>
      <w:r w:rsidRPr="00C2018E">
        <w:rPr>
          <w:rFonts w:asciiTheme="majorBidi" w:hAnsiTheme="majorBidi"/>
        </w:rPr>
        <w:t xml:space="preserve"> without being </w:t>
      </w:r>
      <w:r w:rsidR="00FD62F4" w:rsidRPr="00C2018E">
        <w:rPr>
          <w:rFonts w:asciiTheme="majorBidi" w:hAnsiTheme="majorBidi" w:cstheme="majorBidi"/>
          <w:szCs w:val="24"/>
        </w:rPr>
        <w:lastRenderedPageBreak/>
        <w:t>criticized</w:t>
      </w:r>
      <w:r w:rsidRPr="00C2018E">
        <w:rPr>
          <w:rFonts w:asciiTheme="majorBidi" w:hAnsiTheme="majorBidi"/>
        </w:rPr>
        <w:t xml:space="preserve"> as </w:t>
      </w:r>
      <w:r w:rsidR="001759D4" w:rsidRPr="00C2018E">
        <w:rPr>
          <w:rFonts w:asciiTheme="majorBidi" w:hAnsiTheme="majorBidi" w:cstheme="majorBidi"/>
          <w:szCs w:val="24"/>
        </w:rPr>
        <w:t xml:space="preserve">being </w:t>
      </w:r>
      <w:r w:rsidRPr="00C2018E">
        <w:rPr>
          <w:rFonts w:asciiTheme="majorBidi" w:hAnsiTheme="majorBidi"/>
        </w:rPr>
        <w:t xml:space="preserve">inappropriate. </w:t>
      </w:r>
      <w:r w:rsidR="001759D4" w:rsidRPr="00C2018E">
        <w:rPr>
          <w:rFonts w:asciiTheme="majorBidi" w:hAnsiTheme="majorBidi" w:cstheme="majorBidi"/>
          <w:szCs w:val="24"/>
        </w:rPr>
        <w:t xml:space="preserve"> </w:t>
      </w:r>
      <w:r w:rsidRPr="00C2018E">
        <w:rPr>
          <w:rFonts w:asciiTheme="majorBidi" w:hAnsiTheme="majorBidi"/>
        </w:rPr>
        <w:t xml:space="preserve">Thus, </w:t>
      </w:r>
      <w:r w:rsidR="00580088" w:rsidRPr="00C2018E">
        <w:rPr>
          <w:rFonts w:asciiTheme="majorBidi" w:hAnsiTheme="majorBidi" w:cstheme="majorBidi"/>
          <w:szCs w:val="24"/>
        </w:rPr>
        <w:t xml:space="preserve">these students showed </w:t>
      </w:r>
      <w:r w:rsidRPr="00C2018E">
        <w:rPr>
          <w:rFonts w:asciiTheme="majorBidi" w:hAnsiTheme="majorBidi"/>
          <w:lang w:val="en-GB"/>
        </w:rPr>
        <w:t xml:space="preserve">both </w:t>
      </w:r>
      <w:r w:rsidRPr="00C2018E">
        <w:rPr>
          <w:rFonts w:asciiTheme="majorBidi" w:hAnsiTheme="majorBidi" w:cstheme="majorBidi"/>
          <w:szCs w:val="24"/>
          <w:lang w:val="en-GB"/>
        </w:rPr>
        <w:t>an attempt</w:t>
      </w:r>
      <w:r w:rsidRPr="00C2018E">
        <w:rPr>
          <w:rFonts w:asciiTheme="majorBidi" w:hAnsiTheme="majorBidi"/>
          <w:lang w:val="en-GB"/>
        </w:rPr>
        <w:t xml:space="preserve"> to demonstrate obedience to the mainstream </w:t>
      </w:r>
      <w:r w:rsidRPr="00C2018E">
        <w:rPr>
          <w:rFonts w:asciiTheme="majorBidi" w:hAnsiTheme="majorBidi" w:cstheme="majorBidi"/>
          <w:szCs w:val="24"/>
          <w:lang w:val="en-GB"/>
        </w:rPr>
        <w:t xml:space="preserve">Omani sociocultural norms </w:t>
      </w:r>
      <w:r w:rsidRPr="00C2018E">
        <w:rPr>
          <w:rFonts w:asciiTheme="majorBidi" w:hAnsiTheme="majorBidi"/>
          <w:lang w:val="en-GB"/>
        </w:rPr>
        <w:t xml:space="preserve">and </w:t>
      </w:r>
      <w:r w:rsidRPr="00C2018E">
        <w:rPr>
          <w:rFonts w:asciiTheme="majorBidi" w:hAnsiTheme="majorBidi" w:cstheme="majorBidi"/>
          <w:szCs w:val="24"/>
          <w:lang w:val="en-GB"/>
        </w:rPr>
        <w:t xml:space="preserve">an </w:t>
      </w:r>
      <w:r w:rsidRPr="00C2018E">
        <w:rPr>
          <w:rFonts w:asciiTheme="majorBidi" w:hAnsiTheme="majorBidi"/>
          <w:lang w:val="en-GB"/>
        </w:rPr>
        <w:t xml:space="preserve">eagerness to detach themselves from </w:t>
      </w:r>
      <w:r w:rsidRPr="00C2018E">
        <w:rPr>
          <w:rFonts w:asciiTheme="majorBidi" w:hAnsiTheme="majorBidi" w:cstheme="majorBidi"/>
          <w:szCs w:val="24"/>
          <w:lang w:val="en-GB"/>
        </w:rPr>
        <w:t>those</w:t>
      </w:r>
      <w:r w:rsidRPr="00C2018E">
        <w:rPr>
          <w:rFonts w:asciiTheme="majorBidi" w:hAnsiTheme="majorBidi"/>
          <w:lang w:val="en-GB"/>
        </w:rPr>
        <w:t xml:space="preserve"> norms. The students both agreed and disagreed in the </w:t>
      </w:r>
      <w:r w:rsidRPr="00C2018E">
        <w:rPr>
          <w:rFonts w:asciiTheme="majorBidi" w:hAnsiTheme="majorBidi" w:cstheme="majorBidi"/>
          <w:szCs w:val="24"/>
          <w:lang w:val="en-GB"/>
        </w:rPr>
        <w:t>ways that</w:t>
      </w:r>
      <w:r w:rsidRPr="00C2018E">
        <w:rPr>
          <w:rFonts w:asciiTheme="majorBidi" w:hAnsiTheme="majorBidi"/>
          <w:lang w:val="en-GB"/>
        </w:rPr>
        <w:t xml:space="preserve"> they perceived their culture, </w:t>
      </w:r>
      <w:r w:rsidRPr="00C2018E">
        <w:rPr>
          <w:rFonts w:asciiTheme="majorBidi" w:hAnsiTheme="majorBidi" w:cstheme="majorBidi"/>
          <w:szCs w:val="24"/>
          <w:lang w:val="en-GB"/>
        </w:rPr>
        <w:t xml:space="preserve">with some seeing it </w:t>
      </w:r>
      <w:r w:rsidRPr="00C2018E">
        <w:rPr>
          <w:rFonts w:asciiTheme="majorBidi" w:hAnsiTheme="majorBidi"/>
          <w:lang w:val="en-GB"/>
        </w:rPr>
        <w:t xml:space="preserve">as fluid and </w:t>
      </w:r>
      <w:r w:rsidRPr="00C2018E">
        <w:rPr>
          <w:rFonts w:asciiTheme="majorBidi" w:hAnsiTheme="majorBidi" w:cstheme="majorBidi"/>
          <w:szCs w:val="24"/>
          <w:lang w:val="en-GB"/>
        </w:rPr>
        <w:t xml:space="preserve">others seeing it as </w:t>
      </w:r>
      <w:r w:rsidRPr="00C2018E">
        <w:rPr>
          <w:rFonts w:asciiTheme="majorBidi" w:hAnsiTheme="majorBidi"/>
          <w:lang w:val="en-GB"/>
        </w:rPr>
        <w:t xml:space="preserve">static. Some of them felt that they could push boundaries </w:t>
      </w:r>
      <w:r w:rsidRPr="00C2018E">
        <w:rPr>
          <w:rFonts w:asciiTheme="majorBidi" w:hAnsiTheme="majorBidi" w:cstheme="majorBidi"/>
          <w:szCs w:val="24"/>
          <w:lang w:val="en-GB"/>
        </w:rPr>
        <w:t>by replacing</w:t>
      </w:r>
      <w:r w:rsidRPr="00C2018E">
        <w:rPr>
          <w:rFonts w:asciiTheme="majorBidi" w:hAnsiTheme="majorBidi"/>
          <w:lang w:val="en-GB"/>
        </w:rPr>
        <w:t xml:space="preserve"> the existing cultural rules </w:t>
      </w:r>
      <w:r w:rsidRPr="00C2018E">
        <w:rPr>
          <w:rFonts w:asciiTheme="majorBidi" w:hAnsiTheme="majorBidi" w:cstheme="majorBidi"/>
          <w:szCs w:val="24"/>
          <w:lang w:val="en-GB"/>
        </w:rPr>
        <w:t>with</w:t>
      </w:r>
      <w:r w:rsidRPr="00C2018E">
        <w:rPr>
          <w:rFonts w:asciiTheme="majorBidi" w:hAnsiTheme="majorBidi"/>
          <w:lang w:val="en-GB"/>
        </w:rPr>
        <w:t xml:space="preserve"> new ones </w:t>
      </w:r>
      <w:r w:rsidRPr="00C2018E">
        <w:rPr>
          <w:rFonts w:asciiTheme="majorBidi" w:hAnsiTheme="majorBidi" w:cstheme="majorBidi"/>
          <w:szCs w:val="24"/>
          <w:lang w:val="en-GB"/>
        </w:rPr>
        <w:t xml:space="preserve">from SNSs, but </w:t>
      </w:r>
      <w:r w:rsidRPr="00C2018E">
        <w:rPr>
          <w:rFonts w:asciiTheme="majorBidi" w:hAnsiTheme="majorBidi"/>
          <w:lang w:val="en-GB"/>
        </w:rPr>
        <w:t xml:space="preserve">others believed that cultural rules </w:t>
      </w:r>
      <w:r w:rsidRPr="00C2018E">
        <w:rPr>
          <w:rFonts w:asciiTheme="majorBidi" w:hAnsiTheme="majorBidi" w:cstheme="majorBidi"/>
          <w:szCs w:val="24"/>
          <w:lang w:val="en-GB"/>
        </w:rPr>
        <w:t>should</w:t>
      </w:r>
      <w:r w:rsidRPr="00C2018E">
        <w:rPr>
          <w:rFonts w:asciiTheme="majorBidi" w:hAnsiTheme="majorBidi"/>
          <w:lang w:val="en-GB"/>
        </w:rPr>
        <w:t xml:space="preserve"> not be changed in </w:t>
      </w:r>
      <w:r w:rsidRPr="00C2018E">
        <w:rPr>
          <w:rFonts w:asciiTheme="majorBidi" w:hAnsiTheme="majorBidi" w:cstheme="majorBidi"/>
          <w:szCs w:val="24"/>
          <w:lang w:val="en-GB"/>
        </w:rPr>
        <w:t>the</w:t>
      </w:r>
      <w:r w:rsidRPr="00C2018E">
        <w:rPr>
          <w:rFonts w:asciiTheme="majorBidi" w:hAnsiTheme="majorBidi"/>
          <w:lang w:val="en-GB"/>
        </w:rPr>
        <w:t xml:space="preserve"> online context. </w:t>
      </w:r>
    </w:p>
    <w:p w14:paraId="3411DC7F" w14:textId="053053E3" w:rsidR="00B53DE1" w:rsidRPr="00C2018E" w:rsidRDefault="00B53DE1" w:rsidP="00D8183E">
      <w:pPr>
        <w:ind w:left="360"/>
        <w:rPr>
          <w:rFonts w:asciiTheme="majorBidi" w:hAnsiTheme="majorBidi"/>
          <w:lang w:val="en-GB"/>
        </w:rPr>
      </w:pPr>
      <w:r w:rsidRPr="00C2018E" w:rsidDel="002154C3">
        <w:rPr>
          <w:rFonts w:asciiTheme="majorBidi" w:hAnsiTheme="majorBidi"/>
          <w:lang w:val="en-GB"/>
        </w:rPr>
        <w:t xml:space="preserve"> </w:t>
      </w:r>
      <w:r w:rsidRPr="00C2018E">
        <w:rPr>
          <w:rFonts w:asciiTheme="majorBidi" w:hAnsiTheme="majorBidi"/>
          <w:lang w:val="en-GB"/>
        </w:rPr>
        <w:t xml:space="preserve">Some participants </w:t>
      </w:r>
      <w:r w:rsidRPr="00C2018E">
        <w:rPr>
          <w:rFonts w:asciiTheme="majorBidi" w:hAnsiTheme="majorBidi" w:cstheme="majorBidi"/>
          <w:szCs w:val="24"/>
          <w:lang w:val="en-GB" w:bidi="ar-AE"/>
        </w:rPr>
        <w:t>in</w:t>
      </w:r>
      <w:r w:rsidRPr="00C2018E">
        <w:rPr>
          <w:rFonts w:asciiTheme="majorBidi" w:hAnsiTheme="majorBidi"/>
          <w:lang w:val="en-GB"/>
        </w:rPr>
        <w:t xml:space="preserve"> the focus</w:t>
      </w:r>
      <w:r w:rsidRPr="00C2018E">
        <w:rPr>
          <w:rFonts w:asciiTheme="majorBidi" w:hAnsiTheme="majorBidi" w:cstheme="majorBidi"/>
          <w:szCs w:val="24"/>
          <w:lang w:val="en-GB" w:bidi="ar-AE"/>
        </w:rPr>
        <w:t>-</w:t>
      </w:r>
      <w:r w:rsidRPr="00C2018E">
        <w:rPr>
          <w:rFonts w:asciiTheme="majorBidi" w:hAnsiTheme="majorBidi"/>
          <w:lang w:val="en-GB"/>
        </w:rPr>
        <w:t xml:space="preserve">group discussions felt </w:t>
      </w:r>
      <w:r w:rsidRPr="00C2018E">
        <w:rPr>
          <w:rFonts w:asciiTheme="majorBidi" w:hAnsiTheme="majorBidi" w:cstheme="majorBidi"/>
          <w:szCs w:val="24"/>
          <w:lang w:val="en-GB" w:bidi="ar-AE"/>
        </w:rPr>
        <w:t>constrained</w:t>
      </w:r>
      <w:r w:rsidRPr="00C2018E">
        <w:rPr>
          <w:rFonts w:asciiTheme="majorBidi" w:hAnsiTheme="majorBidi"/>
          <w:lang w:val="en-GB"/>
        </w:rPr>
        <w:t xml:space="preserve"> in many areas of their </w:t>
      </w:r>
      <w:r w:rsidRPr="00C2018E">
        <w:rPr>
          <w:rFonts w:asciiTheme="majorBidi" w:hAnsiTheme="majorBidi" w:cstheme="majorBidi"/>
          <w:szCs w:val="24"/>
          <w:lang w:val="en-GB" w:bidi="ar-AE"/>
        </w:rPr>
        <w:t>lives,</w:t>
      </w:r>
      <w:r w:rsidRPr="00C2018E">
        <w:rPr>
          <w:rFonts w:asciiTheme="majorBidi" w:hAnsiTheme="majorBidi"/>
          <w:lang w:val="en-GB"/>
        </w:rPr>
        <w:t xml:space="preserve"> including </w:t>
      </w:r>
      <w:r w:rsidRPr="00C2018E">
        <w:rPr>
          <w:rFonts w:asciiTheme="majorBidi" w:hAnsiTheme="majorBidi" w:cstheme="majorBidi"/>
          <w:szCs w:val="24"/>
          <w:lang w:val="en-GB" w:bidi="ar-AE"/>
        </w:rPr>
        <w:t xml:space="preserve">in terms of </w:t>
      </w:r>
      <w:r w:rsidRPr="00C2018E">
        <w:rPr>
          <w:rFonts w:asciiTheme="majorBidi" w:hAnsiTheme="majorBidi"/>
          <w:lang w:val="en-GB"/>
        </w:rPr>
        <w:t xml:space="preserve">self-presentation, social interaction </w:t>
      </w:r>
      <w:r w:rsidRPr="00C2018E">
        <w:rPr>
          <w:rFonts w:asciiTheme="majorBidi" w:hAnsiTheme="majorBidi" w:cstheme="majorBidi"/>
          <w:szCs w:val="24"/>
          <w:lang w:val="en-GB" w:bidi="ar-AE"/>
        </w:rPr>
        <w:t>or</w:t>
      </w:r>
      <w:r w:rsidRPr="00C2018E">
        <w:rPr>
          <w:rFonts w:asciiTheme="majorBidi" w:hAnsiTheme="majorBidi"/>
          <w:lang w:val="en-GB"/>
        </w:rPr>
        <w:t xml:space="preserve"> communication between </w:t>
      </w:r>
      <w:r w:rsidRPr="00C2018E">
        <w:rPr>
          <w:rFonts w:asciiTheme="majorBidi" w:hAnsiTheme="majorBidi" w:cstheme="majorBidi"/>
          <w:szCs w:val="24"/>
          <w:lang w:val="en-GB" w:bidi="ar-AE"/>
        </w:rPr>
        <w:t xml:space="preserve">the </w:t>
      </w:r>
      <w:r w:rsidRPr="00C2018E">
        <w:rPr>
          <w:rFonts w:asciiTheme="majorBidi" w:hAnsiTheme="majorBidi"/>
          <w:lang w:val="en-GB"/>
        </w:rPr>
        <w:t>genders, enjoyment</w:t>
      </w:r>
      <w:r w:rsidRPr="00C2018E">
        <w:rPr>
          <w:rFonts w:asciiTheme="majorBidi" w:hAnsiTheme="majorBidi" w:cstheme="majorBidi"/>
          <w:szCs w:val="24"/>
          <w:lang w:val="en-GB" w:bidi="ar-AE"/>
        </w:rPr>
        <w:t xml:space="preserve"> or</w:t>
      </w:r>
      <w:r w:rsidRPr="00C2018E">
        <w:rPr>
          <w:rFonts w:asciiTheme="majorBidi" w:hAnsiTheme="majorBidi"/>
          <w:lang w:val="en-GB"/>
        </w:rPr>
        <w:t xml:space="preserve"> entertainment</w:t>
      </w:r>
      <w:r w:rsidRPr="00C2018E">
        <w:rPr>
          <w:rFonts w:asciiTheme="majorBidi" w:hAnsiTheme="majorBidi" w:cstheme="majorBidi"/>
          <w:szCs w:val="24"/>
          <w:lang w:val="en-GB" w:bidi="ar-AE"/>
        </w:rPr>
        <w:t>,</w:t>
      </w:r>
      <w:r w:rsidRPr="00C2018E">
        <w:rPr>
          <w:rFonts w:asciiTheme="majorBidi" w:hAnsiTheme="majorBidi"/>
          <w:lang w:val="en-GB"/>
        </w:rPr>
        <w:t xml:space="preserve"> and freedom of speech. SNSs empowered these students by providing them </w:t>
      </w:r>
      <w:r w:rsidRPr="00C2018E">
        <w:rPr>
          <w:rFonts w:asciiTheme="majorBidi" w:hAnsiTheme="majorBidi" w:cstheme="majorBidi"/>
          <w:szCs w:val="24"/>
          <w:lang w:val="en-GB" w:bidi="ar-AE"/>
        </w:rPr>
        <w:t>with spaces</w:t>
      </w:r>
      <w:r w:rsidRPr="00C2018E">
        <w:rPr>
          <w:rFonts w:asciiTheme="majorBidi" w:hAnsiTheme="majorBidi"/>
          <w:lang w:val="en-GB"/>
        </w:rPr>
        <w:t xml:space="preserve"> of their own</w:t>
      </w:r>
      <w:r w:rsidRPr="00C2018E">
        <w:rPr>
          <w:rFonts w:asciiTheme="majorBidi" w:hAnsiTheme="majorBidi" w:cstheme="majorBidi"/>
          <w:szCs w:val="24"/>
          <w:lang w:val="en-GB" w:bidi="ar-AE"/>
        </w:rPr>
        <w:t>;</w:t>
      </w:r>
      <w:r w:rsidRPr="00C2018E">
        <w:rPr>
          <w:rFonts w:asciiTheme="majorBidi" w:hAnsiTheme="majorBidi"/>
          <w:lang w:val="en-GB"/>
        </w:rPr>
        <w:t xml:space="preserve"> they used SNS platforms to explore ways of expressing themselves that they </w:t>
      </w:r>
      <w:r w:rsidRPr="00C2018E">
        <w:rPr>
          <w:rFonts w:asciiTheme="majorBidi" w:hAnsiTheme="majorBidi" w:cstheme="majorBidi"/>
          <w:szCs w:val="24"/>
          <w:lang w:val="en-GB" w:bidi="ar-AE"/>
        </w:rPr>
        <w:t>could</w:t>
      </w:r>
      <w:r w:rsidRPr="00C2018E">
        <w:rPr>
          <w:rFonts w:asciiTheme="majorBidi" w:hAnsiTheme="majorBidi"/>
          <w:lang w:val="en-GB"/>
        </w:rPr>
        <w:t xml:space="preserve"> not </w:t>
      </w:r>
      <w:r w:rsidRPr="00C2018E">
        <w:rPr>
          <w:rFonts w:asciiTheme="majorBidi" w:hAnsiTheme="majorBidi" w:cstheme="majorBidi"/>
          <w:szCs w:val="24"/>
          <w:lang w:val="en-GB" w:bidi="ar-AE"/>
        </w:rPr>
        <w:t>engage in</w:t>
      </w:r>
      <w:r w:rsidRPr="00C2018E">
        <w:rPr>
          <w:rFonts w:asciiTheme="majorBidi" w:hAnsiTheme="majorBidi"/>
          <w:lang w:val="en-GB"/>
        </w:rPr>
        <w:t xml:space="preserve"> before. </w:t>
      </w:r>
      <w:r w:rsidRPr="00C2018E">
        <w:rPr>
          <w:rFonts w:asciiTheme="majorBidi" w:hAnsiTheme="majorBidi" w:cstheme="majorBidi"/>
          <w:szCs w:val="24"/>
          <w:lang w:val="en-GB" w:bidi="ar-AE"/>
        </w:rPr>
        <w:t>This helped them to feel</w:t>
      </w:r>
      <w:r w:rsidRPr="00C2018E">
        <w:rPr>
          <w:rFonts w:asciiTheme="majorBidi" w:hAnsiTheme="majorBidi"/>
          <w:lang w:val="en-GB"/>
        </w:rPr>
        <w:t xml:space="preserve"> that they had a voice and a presence. </w:t>
      </w:r>
    </w:p>
    <w:p w14:paraId="2C44B88C" w14:textId="0A0A641A" w:rsidR="00B53DE1" w:rsidRPr="00C2018E" w:rsidRDefault="00B53DE1" w:rsidP="00D8183E">
      <w:pPr>
        <w:keepNext/>
        <w:keepLines/>
        <w:numPr>
          <w:ilvl w:val="1"/>
          <w:numId w:val="1"/>
        </w:numPr>
        <w:ind w:left="207" w:hanging="567"/>
        <w:outlineLvl w:val="1"/>
        <w:rPr>
          <w:rtl/>
          <w:lang w:val="en-GB" w:bidi="ar-AE"/>
        </w:rPr>
      </w:pPr>
      <w:bookmarkStart w:id="301" w:name="_Toc532220055"/>
      <w:r w:rsidRPr="00C2018E">
        <w:rPr>
          <w:b/>
          <w:lang w:val="en-GB"/>
        </w:rPr>
        <w:t xml:space="preserve">Summary of </w:t>
      </w:r>
      <w:r w:rsidRPr="00C2018E">
        <w:rPr>
          <w:rFonts w:eastAsiaTheme="majorEastAsia" w:cstheme="majorBidi"/>
          <w:b/>
          <w:bCs/>
          <w:szCs w:val="26"/>
          <w:lang w:val="en-GB"/>
        </w:rPr>
        <w:t xml:space="preserve">Chapter 4’s </w:t>
      </w:r>
      <w:r w:rsidRPr="00C2018E">
        <w:rPr>
          <w:b/>
          <w:lang w:val="en-GB"/>
        </w:rPr>
        <w:t xml:space="preserve">Key </w:t>
      </w:r>
      <w:r w:rsidRPr="00C2018E">
        <w:rPr>
          <w:rFonts w:eastAsiaTheme="majorEastAsia" w:cstheme="majorBidi"/>
          <w:b/>
          <w:bCs/>
          <w:szCs w:val="26"/>
          <w:lang w:val="en-GB"/>
        </w:rPr>
        <w:t>Findings</w:t>
      </w:r>
      <w:r w:rsidRPr="00C2018E">
        <w:rPr>
          <w:b/>
          <w:lang w:val="en-GB"/>
        </w:rPr>
        <w:t xml:space="preserve"> and Discussion</w:t>
      </w:r>
      <w:bookmarkEnd w:id="298"/>
      <w:bookmarkEnd w:id="299"/>
      <w:bookmarkEnd w:id="301"/>
    </w:p>
    <w:p w14:paraId="6368A67A" w14:textId="72E8166C" w:rsidR="00B53DE1" w:rsidRPr="00C2018E" w:rsidRDefault="00B53DE1" w:rsidP="00D8183E">
      <w:pPr>
        <w:ind w:left="360"/>
        <w:rPr>
          <w:rFonts w:asciiTheme="majorBidi" w:hAnsiTheme="majorBidi"/>
          <w:lang w:val="en-GB"/>
        </w:rPr>
      </w:pPr>
      <w:r w:rsidRPr="00C2018E">
        <w:rPr>
          <w:rFonts w:asciiTheme="majorBidi" w:hAnsiTheme="majorBidi" w:cstheme="majorBidi"/>
          <w:bCs/>
          <w:szCs w:val="24"/>
          <w:lang w:val="en-GB" w:bidi="ar-AE"/>
        </w:rPr>
        <w:t>Firstly</w:t>
      </w:r>
      <w:r w:rsidRPr="00C2018E">
        <w:rPr>
          <w:rFonts w:asciiTheme="majorBidi" w:hAnsiTheme="majorBidi"/>
          <w:lang w:val="en-GB"/>
        </w:rPr>
        <w:t>, t</w:t>
      </w:r>
      <w:r w:rsidRPr="00C2018E">
        <w:rPr>
          <w:color w:val="000000"/>
          <w:lang w:val="en-GB"/>
        </w:rPr>
        <w:t xml:space="preserve">he students’ views were not uniform, as they existed on a continuum. In addition to the lack of a monolithic view, their views did not remain stable throughout the project. </w:t>
      </w:r>
      <w:r w:rsidRPr="00C2018E">
        <w:rPr>
          <w:rFonts w:asciiTheme="majorBidi" w:hAnsiTheme="majorBidi"/>
          <w:lang w:val="en-GB"/>
        </w:rPr>
        <w:t xml:space="preserve">When looking at the data, I found inconsistencies within the groups’ perceptions, </w:t>
      </w:r>
      <w:r w:rsidRPr="00C2018E">
        <w:rPr>
          <w:rFonts w:asciiTheme="majorBidi" w:hAnsiTheme="majorBidi" w:cstheme="majorBidi"/>
          <w:szCs w:val="24"/>
          <w:lang w:val="en-GB" w:bidi="ar-AE"/>
        </w:rPr>
        <w:t>including</w:t>
      </w:r>
      <w:r w:rsidRPr="00C2018E">
        <w:rPr>
          <w:rFonts w:asciiTheme="majorBidi" w:hAnsiTheme="majorBidi"/>
          <w:lang w:val="en-GB"/>
        </w:rPr>
        <w:t xml:space="preserve"> variations in the students’ views</w:t>
      </w:r>
      <w:r w:rsidRPr="00C2018E">
        <w:rPr>
          <w:rFonts w:asciiTheme="majorBidi" w:hAnsiTheme="majorBidi" w:cstheme="majorBidi"/>
          <w:szCs w:val="24"/>
          <w:lang w:val="en-GB" w:bidi="ar-AE"/>
        </w:rPr>
        <w:t>—both between</w:t>
      </w:r>
      <w:r w:rsidRPr="00C2018E">
        <w:rPr>
          <w:rFonts w:asciiTheme="majorBidi" w:hAnsiTheme="majorBidi"/>
          <w:lang w:val="en-GB"/>
        </w:rPr>
        <w:t xml:space="preserve"> students and within </w:t>
      </w:r>
      <w:r w:rsidRPr="00C2018E">
        <w:rPr>
          <w:rFonts w:asciiTheme="majorBidi" w:hAnsiTheme="majorBidi" w:cstheme="majorBidi"/>
          <w:szCs w:val="24"/>
          <w:lang w:val="en-GB" w:bidi="ar-AE"/>
        </w:rPr>
        <w:t>individuals.</w:t>
      </w:r>
      <w:r w:rsidRPr="00C2018E">
        <w:rPr>
          <w:rFonts w:asciiTheme="majorBidi" w:hAnsiTheme="majorBidi"/>
          <w:lang w:val="en-GB"/>
        </w:rPr>
        <w:t xml:space="preserve"> In other words, there is diversity in the data. </w:t>
      </w:r>
      <w:r w:rsidRPr="00C2018E">
        <w:rPr>
          <w:rFonts w:asciiTheme="majorBidi" w:hAnsiTheme="majorBidi" w:cstheme="majorBidi"/>
          <w:szCs w:val="24"/>
          <w:lang w:val="en-GB" w:bidi="ar-AE"/>
        </w:rPr>
        <w:t>The</w:t>
      </w:r>
      <w:r w:rsidRPr="00C2018E">
        <w:rPr>
          <w:rFonts w:asciiTheme="majorBidi" w:hAnsiTheme="majorBidi"/>
          <w:lang w:val="en-GB"/>
        </w:rPr>
        <w:t xml:space="preserve"> discussions</w:t>
      </w:r>
      <w:r w:rsidRPr="00C2018E">
        <w:rPr>
          <w:rFonts w:asciiTheme="majorBidi" w:hAnsiTheme="majorBidi" w:cstheme="majorBidi"/>
          <w:szCs w:val="24"/>
          <w:lang w:val="en-GB" w:bidi="ar-AE"/>
        </w:rPr>
        <w:t xml:space="preserve"> included</w:t>
      </w:r>
      <w:r w:rsidRPr="00C2018E">
        <w:rPr>
          <w:rFonts w:asciiTheme="majorBidi" w:hAnsiTheme="majorBidi"/>
          <w:lang w:val="en-GB"/>
        </w:rPr>
        <w:t xml:space="preserve"> a lot of uncertainty and instability, and </w:t>
      </w:r>
      <w:r w:rsidRPr="00C2018E">
        <w:rPr>
          <w:rFonts w:asciiTheme="majorBidi" w:hAnsiTheme="majorBidi" w:cstheme="majorBidi"/>
          <w:szCs w:val="24"/>
          <w:lang w:val="en-GB" w:bidi="ar-AE"/>
        </w:rPr>
        <w:t>many ideas</w:t>
      </w:r>
      <w:r w:rsidRPr="00C2018E">
        <w:rPr>
          <w:lang w:val="en-GB"/>
        </w:rPr>
        <w:t xml:space="preserve"> were not clear</w:t>
      </w:r>
      <w:r w:rsidRPr="00C2018E">
        <w:rPr>
          <w:szCs w:val="24"/>
          <w:lang w:val="en-GB"/>
        </w:rPr>
        <w:t>-</w:t>
      </w:r>
      <w:r w:rsidRPr="00C2018E">
        <w:rPr>
          <w:lang w:val="en-GB"/>
        </w:rPr>
        <w:t xml:space="preserve">cut for these students, which may explain </w:t>
      </w:r>
      <w:r w:rsidRPr="00C2018E">
        <w:rPr>
          <w:szCs w:val="24"/>
          <w:lang w:val="en-GB"/>
        </w:rPr>
        <w:t xml:space="preserve">why </w:t>
      </w:r>
      <w:r w:rsidRPr="00C2018E">
        <w:rPr>
          <w:lang w:val="en-GB"/>
        </w:rPr>
        <w:t xml:space="preserve">the students’ perceptions </w:t>
      </w:r>
      <w:r w:rsidRPr="00C2018E">
        <w:rPr>
          <w:szCs w:val="24"/>
          <w:lang w:val="en-GB"/>
        </w:rPr>
        <w:t>were so varied.</w:t>
      </w:r>
      <w:r w:rsidRPr="00C2018E">
        <w:rPr>
          <w:lang w:val="en-GB"/>
        </w:rPr>
        <w:t xml:space="preserve"> </w:t>
      </w:r>
      <w:r w:rsidRPr="00C2018E">
        <w:rPr>
          <w:rFonts w:asciiTheme="majorBidi" w:hAnsiTheme="majorBidi"/>
          <w:lang w:val="en-GB"/>
        </w:rPr>
        <w:t xml:space="preserve">This could be interpreted as part of the complexity of the </w:t>
      </w:r>
      <w:r w:rsidRPr="00C2018E">
        <w:rPr>
          <w:rFonts w:asciiTheme="majorBidi" w:hAnsiTheme="majorBidi" w:cstheme="majorBidi"/>
          <w:szCs w:val="24"/>
          <w:lang w:val="en-GB" w:bidi="ar-AE"/>
        </w:rPr>
        <w:t>participants’</w:t>
      </w:r>
      <w:r w:rsidRPr="00C2018E">
        <w:rPr>
          <w:rFonts w:asciiTheme="majorBidi" w:hAnsiTheme="majorBidi"/>
          <w:lang w:val="en-GB"/>
        </w:rPr>
        <w:t xml:space="preserve"> </w:t>
      </w:r>
      <w:r w:rsidRPr="00C2018E">
        <w:rPr>
          <w:rFonts w:asciiTheme="majorBidi" w:hAnsiTheme="majorBidi"/>
          <w:lang w:val="en-GB"/>
        </w:rPr>
        <w:lastRenderedPageBreak/>
        <w:t>social culture</w:t>
      </w:r>
      <w:r w:rsidRPr="00C2018E">
        <w:rPr>
          <w:rFonts w:asciiTheme="majorBidi" w:hAnsiTheme="majorBidi" w:cstheme="majorBidi"/>
          <w:szCs w:val="24"/>
          <w:lang w:val="en-GB" w:bidi="ar-AE"/>
        </w:rPr>
        <w:t xml:space="preserve">, as they </w:t>
      </w:r>
      <w:r w:rsidRPr="00C2018E">
        <w:rPr>
          <w:rFonts w:asciiTheme="majorBidi" w:hAnsiTheme="majorBidi"/>
          <w:lang w:val="en-GB"/>
        </w:rPr>
        <w:t xml:space="preserve">felt that they </w:t>
      </w:r>
      <w:r w:rsidRPr="00C2018E">
        <w:rPr>
          <w:rFonts w:asciiTheme="majorBidi" w:hAnsiTheme="majorBidi" w:cstheme="majorBidi"/>
          <w:szCs w:val="24"/>
          <w:lang w:val="en-GB" w:bidi="ar-AE"/>
        </w:rPr>
        <w:t>were limited in</w:t>
      </w:r>
      <w:r w:rsidRPr="00C2018E">
        <w:rPr>
          <w:rFonts w:asciiTheme="majorBidi" w:hAnsiTheme="majorBidi"/>
          <w:lang w:val="en-GB"/>
        </w:rPr>
        <w:t xml:space="preserve"> how they were supposed to behave and interact. </w:t>
      </w:r>
      <w:r w:rsidRPr="00C2018E">
        <w:rPr>
          <w:lang w:val="en-GB"/>
        </w:rPr>
        <w:t xml:space="preserve">This does not challenge the idea that culture is fluid, however. Omani culture seems to be changing in different ways for different young people. The participants’ viewpoints about their culture were fascinating; it seems that the act of using SNSs has made these students more aware of issues that they had glossed over in their face-to-face experiences. Moreover, cultural changes disturbed the students’ perceptions that the culture was static. This made some students feel unsettled, as they seemed to believe that culture not only was but should be static. Thus, although they were involved in new ways of behaving, they found these new ways to be unsettling or even disturbing. </w:t>
      </w:r>
    </w:p>
    <w:p w14:paraId="40C78B6F" w14:textId="3F8D6F81" w:rsidR="00B53DE1" w:rsidRPr="00C2018E" w:rsidRDefault="00B53DE1" w:rsidP="00D8183E">
      <w:pPr>
        <w:ind w:left="360"/>
        <w:rPr>
          <w:rFonts w:asciiTheme="majorBidi" w:hAnsiTheme="majorBidi"/>
          <w:lang w:val="en-GB"/>
        </w:rPr>
      </w:pPr>
      <w:r w:rsidRPr="00C2018E">
        <w:rPr>
          <w:rFonts w:asciiTheme="majorBidi" w:hAnsiTheme="majorBidi"/>
          <w:lang w:val="en-GB"/>
        </w:rPr>
        <w:t xml:space="preserve">One of the </w:t>
      </w:r>
      <w:r w:rsidRPr="00C2018E">
        <w:rPr>
          <w:rFonts w:asciiTheme="majorBidi" w:hAnsiTheme="majorBidi" w:cstheme="majorBidi"/>
          <w:szCs w:val="24"/>
          <w:lang w:val="en-GB" w:bidi="ar-AE"/>
        </w:rPr>
        <w:t xml:space="preserve">explanations for </w:t>
      </w:r>
      <w:r w:rsidRPr="00C2018E">
        <w:rPr>
          <w:rFonts w:asciiTheme="majorBidi" w:hAnsiTheme="majorBidi"/>
          <w:lang w:val="en-GB"/>
        </w:rPr>
        <w:t xml:space="preserve">this finding </w:t>
      </w:r>
      <w:r w:rsidRPr="00C2018E">
        <w:rPr>
          <w:rFonts w:asciiTheme="majorBidi" w:hAnsiTheme="majorBidi" w:cstheme="majorBidi"/>
          <w:szCs w:val="24"/>
          <w:lang w:val="en-GB" w:bidi="ar-AE"/>
        </w:rPr>
        <w:t>could</w:t>
      </w:r>
      <w:r w:rsidRPr="00C2018E">
        <w:rPr>
          <w:rFonts w:asciiTheme="majorBidi" w:hAnsiTheme="majorBidi"/>
          <w:lang w:val="en-GB"/>
        </w:rPr>
        <w:t xml:space="preserve"> be </w:t>
      </w:r>
      <w:r w:rsidRPr="00C2018E">
        <w:rPr>
          <w:rFonts w:asciiTheme="majorBidi" w:hAnsiTheme="majorBidi" w:cstheme="majorBidi"/>
          <w:szCs w:val="24"/>
          <w:lang w:val="en-GB" w:bidi="ar-AE"/>
        </w:rPr>
        <w:t>that</w:t>
      </w:r>
      <w:r w:rsidRPr="00C2018E">
        <w:rPr>
          <w:rFonts w:asciiTheme="majorBidi" w:hAnsiTheme="majorBidi"/>
          <w:lang w:val="en-GB"/>
        </w:rPr>
        <w:t xml:space="preserve"> these young adults’ perceptions </w:t>
      </w:r>
      <w:r w:rsidRPr="00C2018E">
        <w:rPr>
          <w:rFonts w:asciiTheme="majorBidi" w:hAnsiTheme="majorBidi" w:cstheme="majorBidi"/>
          <w:szCs w:val="24"/>
          <w:lang w:val="en-GB" w:bidi="ar-AE"/>
        </w:rPr>
        <w:t>of</w:t>
      </w:r>
      <w:r w:rsidRPr="00C2018E">
        <w:rPr>
          <w:rFonts w:asciiTheme="majorBidi" w:hAnsiTheme="majorBidi"/>
          <w:lang w:val="en-GB"/>
        </w:rPr>
        <w:t xml:space="preserve"> SNS spaces </w:t>
      </w:r>
      <w:r w:rsidRPr="00C2018E">
        <w:rPr>
          <w:rFonts w:asciiTheme="majorBidi" w:hAnsiTheme="majorBidi" w:cstheme="majorBidi"/>
          <w:szCs w:val="24"/>
          <w:lang w:val="en-GB" w:bidi="ar-AE"/>
        </w:rPr>
        <w:t>are</w:t>
      </w:r>
      <w:r w:rsidRPr="00C2018E">
        <w:rPr>
          <w:rFonts w:asciiTheme="majorBidi" w:hAnsiTheme="majorBidi"/>
          <w:lang w:val="en-GB"/>
        </w:rPr>
        <w:t xml:space="preserve"> still emerging and </w:t>
      </w:r>
      <w:r w:rsidRPr="00C2018E">
        <w:rPr>
          <w:rFonts w:asciiTheme="majorBidi" w:hAnsiTheme="majorBidi" w:cstheme="majorBidi"/>
          <w:szCs w:val="24"/>
          <w:lang w:val="en-GB" w:bidi="ar-AE"/>
        </w:rPr>
        <w:t>that the participants are</w:t>
      </w:r>
      <w:r w:rsidRPr="00C2018E">
        <w:rPr>
          <w:rFonts w:asciiTheme="majorBidi" w:hAnsiTheme="majorBidi"/>
          <w:lang w:val="en-GB"/>
        </w:rPr>
        <w:t xml:space="preserve"> still in the early stages of evaluating these new spaces</w:t>
      </w:r>
      <w:r w:rsidRPr="00C2018E">
        <w:rPr>
          <w:rFonts w:asciiTheme="majorBidi" w:hAnsiTheme="majorBidi" w:cstheme="majorBidi"/>
          <w:szCs w:val="24"/>
          <w:lang w:val="en-GB" w:bidi="ar-AE"/>
        </w:rPr>
        <w:t xml:space="preserve">, which </w:t>
      </w:r>
      <w:r w:rsidRPr="00C2018E">
        <w:rPr>
          <w:rFonts w:asciiTheme="majorBidi" w:hAnsiTheme="majorBidi"/>
          <w:lang w:val="en-GB"/>
        </w:rPr>
        <w:t xml:space="preserve">are under continuous development. SNS spaces are </w:t>
      </w:r>
      <w:r w:rsidRPr="00C2018E">
        <w:rPr>
          <w:rFonts w:asciiTheme="majorBidi" w:hAnsiTheme="majorBidi" w:cstheme="majorBidi"/>
          <w:szCs w:val="24"/>
          <w:lang w:val="en-GB" w:bidi="ar-AE"/>
        </w:rPr>
        <w:t xml:space="preserve">thus </w:t>
      </w:r>
      <w:r w:rsidRPr="00C2018E">
        <w:rPr>
          <w:rFonts w:asciiTheme="majorBidi" w:hAnsiTheme="majorBidi"/>
          <w:lang w:val="en-GB"/>
        </w:rPr>
        <w:t>transitional in terms of how they are perceived</w:t>
      </w:r>
      <w:r w:rsidRPr="00C2018E">
        <w:rPr>
          <w:rFonts w:asciiTheme="majorBidi" w:hAnsiTheme="majorBidi" w:cstheme="majorBidi"/>
          <w:szCs w:val="24"/>
          <w:lang w:val="en-GB" w:bidi="ar-AE"/>
        </w:rPr>
        <w:t xml:space="preserve">, as are these </w:t>
      </w:r>
      <w:r w:rsidRPr="00C2018E">
        <w:rPr>
          <w:rFonts w:asciiTheme="majorBidi" w:hAnsiTheme="majorBidi"/>
          <w:lang w:val="en-GB"/>
        </w:rPr>
        <w:t xml:space="preserve">students’ understanding of </w:t>
      </w:r>
      <w:r w:rsidRPr="00C2018E">
        <w:rPr>
          <w:rFonts w:asciiTheme="majorBidi" w:hAnsiTheme="majorBidi" w:cstheme="majorBidi"/>
          <w:szCs w:val="24"/>
          <w:lang w:val="en-GB" w:bidi="ar-AE"/>
        </w:rPr>
        <w:t>those spaces</w:t>
      </w:r>
      <w:r w:rsidRPr="00C2018E">
        <w:rPr>
          <w:rFonts w:asciiTheme="majorBidi" w:hAnsiTheme="majorBidi"/>
          <w:lang w:val="en-GB"/>
        </w:rPr>
        <w:t>.</w:t>
      </w:r>
    </w:p>
    <w:p w14:paraId="423CF77E" w14:textId="195C1C0B" w:rsidR="00B53DE1" w:rsidRPr="00C2018E" w:rsidRDefault="00B53DE1" w:rsidP="00D8183E">
      <w:pPr>
        <w:ind w:left="360"/>
        <w:rPr>
          <w:lang w:val="en-GB"/>
        </w:rPr>
      </w:pPr>
      <w:r w:rsidRPr="00C2018E">
        <w:rPr>
          <w:rFonts w:asciiTheme="majorBidi" w:hAnsiTheme="majorBidi" w:cstheme="majorBidi"/>
          <w:bCs/>
          <w:szCs w:val="24"/>
          <w:lang w:val="en-GB"/>
        </w:rPr>
        <w:t>Secondly</w:t>
      </w:r>
      <w:r w:rsidRPr="00C2018E">
        <w:rPr>
          <w:rFonts w:asciiTheme="majorBidi" w:hAnsiTheme="majorBidi"/>
          <w:lang w:val="en-GB"/>
        </w:rPr>
        <w:t xml:space="preserve">, </w:t>
      </w:r>
      <w:r w:rsidRPr="00C2018E">
        <w:rPr>
          <w:lang w:val="en-GB"/>
        </w:rPr>
        <w:t xml:space="preserve">the participants indicated that their </w:t>
      </w:r>
      <w:r w:rsidRPr="00C2018E">
        <w:rPr>
          <w:rFonts w:eastAsia="Times New Roman"/>
          <w:szCs w:val="24"/>
          <w:lang w:val="en-GB"/>
        </w:rPr>
        <w:t>cultural beliefs</w:t>
      </w:r>
      <w:r w:rsidRPr="00C2018E">
        <w:rPr>
          <w:lang w:val="en-GB"/>
        </w:rPr>
        <w:t xml:space="preserve"> affected their </w:t>
      </w:r>
      <w:r w:rsidRPr="00C2018E">
        <w:rPr>
          <w:rFonts w:eastAsia="Times New Roman"/>
          <w:szCs w:val="24"/>
          <w:lang w:val="en-GB"/>
        </w:rPr>
        <w:t>views</w:t>
      </w:r>
      <w:r w:rsidRPr="00C2018E">
        <w:rPr>
          <w:lang w:val="en-GB"/>
        </w:rPr>
        <w:t xml:space="preserve"> and </w:t>
      </w:r>
      <w:r w:rsidRPr="00C2018E">
        <w:rPr>
          <w:rFonts w:eastAsia="Times New Roman"/>
          <w:szCs w:val="24"/>
          <w:lang w:val="en-GB"/>
        </w:rPr>
        <w:t xml:space="preserve">their </w:t>
      </w:r>
      <w:r w:rsidRPr="00C2018E">
        <w:rPr>
          <w:lang w:val="en-GB"/>
        </w:rPr>
        <w:t>uses of SNSs.</w:t>
      </w:r>
    </w:p>
    <w:p w14:paraId="37EF7244" w14:textId="6EE6B3D8" w:rsidR="00B53DE1" w:rsidRPr="00C2018E" w:rsidRDefault="00B53DE1" w:rsidP="00D8183E">
      <w:pPr>
        <w:ind w:left="360"/>
        <w:rPr>
          <w:lang w:val="en-GB"/>
        </w:rPr>
      </w:pPr>
      <w:r w:rsidRPr="00C2018E">
        <w:rPr>
          <w:lang w:val="en-GB"/>
        </w:rPr>
        <w:t xml:space="preserve">Online </w:t>
      </w:r>
      <w:r w:rsidRPr="00C2018E">
        <w:rPr>
          <w:rFonts w:asciiTheme="majorBidi" w:hAnsiTheme="majorBidi"/>
          <w:lang w:val="en-GB"/>
        </w:rPr>
        <w:t>connections</w:t>
      </w:r>
      <w:r w:rsidRPr="00C2018E">
        <w:rPr>
          <w:lang w:val="en-GB"/>
        </w:rPr>
        <w:t xml:space="preserve"> within SNS spaces </w:t>
      </w:r>
      <w:r w:rsidRPr="00C2018E">
        <w:rPr>
          <w:rFonts w:eastAsia="Times New Roman"/>
          <w:szCs w:val="24"/>
          <w:lang w:val="en-GB"/>
        </w:rPr>
        <w:t>happen</w:t>
      </w:r>
      <w:r w:rsidRPr="00C2018E">
        <w:rPr>
          <w:lang w:val="en-GB"/>
        </w:rPr>
        <w:t xml:space="preserve"> within new social contexts that are evolving and dynamic in nature. The</w:t>
      </w:r>
      <w:r w:rsidRPr="00C2018E">
        <w:rPr>
          <w:rFonts w:eastAsia="Times New Roman"/>
          <w:szCs w:val="24"/>
          <w:lang w:val="en-GB"/>
        </w:rPr>
        <w:t xml:space="preserve"> users’</w:t>
      </w:r>
      <w:r w:rsidRPr="00C2018E">
        <w:rPr>
          <w:lang w:val="en-GB"/>
        </w:rPr>
        <w:t xml:space="preserve"> context was rooted within online spaces</w:t>
      </w:r>
      <w:r w:rsidRPr="00C2018E">
        <w:rPr>
          <w:rFonts w:eastAsia="Times New Roman"/>
          <w:szCs w:val="24"/>
          <w:lang w:val="en-GB"/>
        </w:rPr>
        <w:t>,</w:t>
      </w:r>
      <w:r w:rsidRPr="00C2018E">
        <w:rPr>
          <w:lang w:val="en-GB"/>
        </w:rPr>
        <w:t xml:space="preserve"> too</w:t>
      </w:r>
      <w:r w:rsidRPr="00C2018E">
        <w:rPr>
          <w:rFonts w:eastAsia="Times New Roman"/>
          <w:szCs w:val="24"/>
          <w:lang w:val="en-GB"/>
        </w:rPr>
        <w:t>. These spaces have</w:t>
      </w:r>
      <w:r w:rsidRPr="00C2018E">
        <w:rPr>
          <w:lang w:val="en-GB"/>
        </w:rPr>
        <w:t xml:space="preserve"> opened</w:t>
      </w:r>
      <w:r w:rsidRPr="00C2018E">
        <w:rPr>
          <w:rFonts w:eastAsia="Times New Roman"/>
          <w:szCs w:val="24"/>
          <w:lang w:val="en-GB"/>
        </w:rPr>
        <w:t xml:space="preserve"> up the</w:t>
      </w:r>
      <w:r w:rsidRPr="00C2018E">
        <w:rPr>
          <w:lang w:val="en-GB"/>
        </w:rPr>
        <w:t xml:space="preserve"> boundaries between the offline and online worlds; in other words, they </w:t>
      </w:r>
      <w:r w:rsidRPr="00C2018E">
        <w:rPr>
          <w:rFonts w:eastAsia="Times New Roman"/>
          <w:szCs w:val="24"/>
          <w:lang w:val="en-GB"/>
        </w:rPr>
        <w:t>are no longer</w:t>
      </w:r>
      <w:r w:rsidRPr="00C2018E">
        <w:rPr>
          <w:lang w:val="en-GB"/>
        </w:rPr>
        <w:t xml:space="preserve"> always separate. SNSs </w:t>
      </w:r>
      <w:r w:rsidRPr="00C2018E">
        <w:rPr>
          <w:rFonts w:eastAsia="Times New Roman"/>
          <w:szCs w:val="24"/>
          <w:lang w:val="en-GB"/>
        </w:rPr>
        <w:t>are influenced by</w:t>
      </w:r>
      <w:r w:rsidRPr="00C2018E">
        <w:rPr>
          <w:lang w:val="en-GB"/>
        </w:rPr>
        <w:t xml:space="preserve"> the </w:t>
      </w:r>
      <w:r w:rsidRPr="00C2018E">
        <w:rPr>
          <w:rFonts w:eastAsia="Times New Roman"/>
          <w:szCs w:val="24"/>
          <w:lang w:val="en-GB"/>
        </w:rPr>
        <w:t>users’ cultural</w:t>
      </w:r>
      <w:r w:rsidRPr="00C2018E">
        <w:rPr>
          <w:lang w:val="en-GB"/>
        </w:rPr>
        <w:t xml:space="preserve"> context</w:t>
      </w:r>
      <w:r w:rsidRPr="00C2018E">
        <w:rPr>
          <w:rFonts w:eastAsia="Times New Roman"/>
          <w:szCs w:val="24"/>
          <w:lang w:val="en-GB"/>
        </w:rPr>
        <w:t xml:space="preserve">. One might </w:t>
      </w:r>
      <w:r w:rsidRPr="00C2018E">
        <w:rPr>
          <w:lang w:val="en-GB"/>
        </w:rPr>
        <w:t xml:space="preserve">think that </w:t>
      </w:r>
      <w:r w:rsidRPr="00C2018E">
        <w:rPr>
          <w:rFonts w:eastAsia="Times New Roman"/>
          <w:szCs w:val="24"/>
          <w:lang w:val="en-GB"/>
        </w:rPr>
        <w:t>the</w:t>
      </w:r>
      <w:r w:rsidRPr="00C2018E">
        <w:rPr>
          <w:lang w:val="en-GB"/>
        </w:rPr>
        <w:t xml:space="preserve"> general culture would be dominant in SNSs and </w:t>
      </w:r>
      <w:r w:rsidRPr="00C2018E">
        <w:rPr>
          <w:rFonts w:eastAsia="Times New Roman"/>
          <w:szCs w:val="24"/>
          <w:lang w:val="en-GB"/>
        </w:rPr>
        <w:t>in</w:t>
      </w:r>
      <w:r w:rsidRPr="00C2018E">
        <w:rPr>
          <w:lang w:val="en-GB"/>
        </w:rPr>
        <w:t xml:space="preserve"> almost every corner of students’ lives, </w:t>
      </w:r>
      <w:r w:rsidRPr="00C2018E">
        <w:rPr>
          <w:rFonts w:eastAsia="Times New Roman"/>
          <w:szCs w:val="24"/>
          <w:lang w:val="en-GB"/>
        </w:rPr>
        <w:t xml:space="preserve">but </w:t>
      </w:r>
      <w:r w:rsidRPr="00C2018E">
        <w:rPr>
          <w:lang w:val="en-GB"/>
        </w:rPr>
        <w:t xml:space="preserve">the </w:t>
      </w:r>
      <w:r w:rsidRPr="00C2018E">
        <w:rPr>
          <w:lang w:val="en-GB"/>
        </w:rPr>
        <w:lastRenderedPageBreak/>
        <w:t xml:space="preserve">opposite </w:t>
      </w:r>
      <w:r w:rsidRPr="00C2018E">
        <w:rPr>
          <w:rFonts w:eastAsia="Times New Roman"/>
          <w:szCs w:val="24"/>
          <w:lang w:val="en-GB"/>
        </w:rPr>
        <w:t>can also</w:t>
      </w:r>
      <w:r w:rsidRPr="00C2018E">
        <w:rPr>
          <w:lang w:val="en-GB"/>
        </w:rPr>
        <w:t xml:space="preserve"> be </w:t>
      </w:r>
      <w:r w:rsidRPr="00C2018E">
        <w:rPr>
          <w:rFonts w:eastAsia="Times New Roman"/>
          <w:szCs w:val="24"/>
          <w:lang w:val="en-GB"/>
        </w:rPr>
        <w:t>true,</w:t>
      </w:r>
      <w:r w:rsidRPr="00C2018E">
        <w:rPr>
          <w:lang w:val="en-GB"/>
        </w:rPr>
        <w:t xml:space="preserve"> as the findings of this study </w:t>
      </w:r>
      <w:r w:rsidRPr="00C2018E">
        <w:rPr>
          <w:rFonts w:eastAsia="Times New Roman"/>
          <w:szCs w:val="24"/>
          <w:lang w:val="en-GB"/>
        </w:rPr>
        <w:t>indicate</w:t>
      </w:r>
      <w:r w:rsidRPr="00C2018E">
        <w:rPr>
          <w:lang w:val="en-GB"/>
        </w:rPr>
        <w:t xml:space="preserve">. The impact of </w:t>
      </w:r>
      <w:r w:rsidRPr="00C2018E">
        <w:rPr>
          <w:rFonts w:eastAsia="Times New Roman"/>
          <w:szCs w:val="24"/>
          <w:lang w:val="en-GB"/>
        </w:rPr>
        <w:t>an</w:t>
      </w:r>
      <w:r w:rsidRPr="00C2018E">
        <w:rPr>
          <w:lang w:val="en-GB"/>
        </w:rPr>
        <w:t xml:space="preserve"> individual’s culture </w:t>
      </w:r>
      <w:r w:rsidRPr="00C2018E">
        <w:rPr>
          <w:rFonts w:eastAsia="Times New Roman"/>
          <w:szCs w:val="24"/>
          <w:lang w:val="en-GB"/>
        </w:rPr>
        <w:t>can be large</w:t>
      </w:r>
      <w:r w:rsidRPr="00C2018E">
        <w:rPr>
          <w:lang w:val="en-GB"/>
        </w:rPr>
        <w:t xml:space="preserve"> in SNS spaces.</w:t>
      </w:r>
    </w:p>
    <w:p w14:paraId="77FF7E34" w14:textId="44757551" w:rsidR="00B53DE1" w:rsidRPr="00C2018E" w:rsidRDefault="00B53DE1" w:rsidP="00D8183E">
      <w:pPr>
        <w:ind w:left="360"/>
        <w:rPr>
          <w:rFonts w:asciiTheme="majorBidi" w:hAnsiTheme="majorBidi"/>
          <w:lang w:val="en-GB"/>
        </w:rPr>
      </w:pPr>
      <w:r w:rsidRPr="00C2018E">
        <w:rPr>
          <w:rFonts w:eastAsia="Times New Roman"/>
          <w:szCs w:val="24"/>
          <w:lang w:val="en-GB"/>
        </w:rPr>
        <w:t>This study’s</w:t>
      </w:r>
      <w:r w:rsidRPr="00C2018E">
        <w:rPr>
          <w:lang w:val="en-GB"/>
        </w:rPr>
        <w:t xml:space="preserve"> findings seem to indicate that </w:t>
      </w:r>
      <w:r w:rsidRPr="00C2018E">
        <w:rPr>
          <w:rFonts w:eastAsia="Times New Roman"/>
          <w:szCs w:val="24"/>
          <w:lang w:val="en-GB"/>
        </w:rPr>
        <w:t xml:space="preserve">the participants’ distinct levels of </w:t>
      </w:r>
      <w:r w:rsidRPr="00C2018E">
        <w:rPr>
          <w:lang w:val="en-GB"/>
        </w:rPr>
        <w:t xml:space="preserve">social awareness influenced </w:t>
      </w:r>
      <w:r w:rsidRPr="00C2018E">
        <w:rPr>
          <w:rFonts w:eastAsia="Times New Roman"/>
          <w:szCs w:val="24"/>
          <w:lang w:val="en-GB"/>
        </w:rPr>
        <w:t>their</w:t>
      </w:r>
      <w:r w:rsidRPr="00C2018E">
        <w:rPr>
          <w:lang w:val="en-GB"/>
        </w:rPr>
        <w:t xml:space="preserve"> views of SNSs </w:t>
      </w:r>
      <w:r w:rsidRPr="00C2018E">
        <w:rPr>
          <w:rFonts w:eastAsia="Times New Roman"/>
          <w:szCs w:val="24"/>
          <w:lang w:val="en-GB"/>
        </w:rPr>
        <w:t>within</w:t>
      </w:r>
      <w:r w:rsidRPr="00C2018E">
        <w:rPr>
          <w:lang w:val="en-GB"/>
        </w:rPr>
        <w:t xml:space="preserve"> their sociocultural context. In this case, </w:t>
      </w:r>
      <w:r w:rsidRPr="00C2018E">
        <w:rPr>
          <w:rFonts w:eastAsia="Times New Roman"/>
          <w:szCs w:val="24"/>
          <w:lang w:val="en-GB"/>
        </w:rPr>
        <w:t xml:space="preserve">individuals’ distinct </w:t>
      </w:r>
      <w:r w:rsidRPr="00C2018E">
        <w:rPr>
          <w:lang w:val="en-GB"/>
        </w:rPr>
        <w:t xml:space="preserve">needs and beliefs </w:t>
      </w:r>
      <w:r w:rsidRPr="00C2018E">
        <w:rPr>
          <w:rFonts w:eastAsia="Times New Roman"/>
          <w:szCs w:val="24"/>
          <w:lang w:val="en-GB"/>
        </w:rPr>
        <w:t xml:space="preserve">are </w:t>
      </w:r>
      <w:r w:rsidRPr="00C2018E">
        <w:rPr>
          <w:lang w:val="en-GB"/>
        </w:rPr>
        <w:t xml:space="preserve">shaped by their </w:t>
      </w:r>
      <w:r w:rsidRPr="00C2018E">
        <w:rPr>
          <w:rFonts w:eastAsia="Times New Roman"/>
          <w:szCs w:val="24"/>
          <w:lang w:val="en-GB"/>
        </w:rPr>
        <w:t>backgrounds</w:t>
      </w:r>
      <w:r w:rsidRPr="00C2018E">
        <w:rPr>
          <w:lang w:val="en-GB"/>
        </w:rPr>
        <w:t xml:space="preserve"> and surroundings. According to Greenhow et al. (2014), </w:t>
      </w:r>
      <w:r w:rsidRPr="00C2018E">
        <w:rPr>
          <w:rFonts w:eastAsia="Times New Roman"/>
          <w:szCs w:val="24"/>
          <w:lang w:val="en-GB"/>
        </w:rPr>
        <w:t>SNS</w:t>
      </w:r>
      <w:r w:rsidRPr="00C2018E">
        <w:rPr>
          <w:lang w:val="en-GB"/>
        </w:rPr>
        <w:t xml:space="preserve"> use satisfies the diverse needs of individuals from a range of cultural backgrounds. </w:t>
      </w:r>
      <w:r w:rsidRPr="00C2018E">
        <w:rPr>
          <w:rFonts w:asciiTheme="majorBidi" w:hAnsiTheme="majorBidi"/>
          <w:lang w:val="en-GB"/>
        </w:rPr>
        <w:t xml:space="preserve">SNS access and usage </w:t>
      </w:r>
      <w:r w:rsidRPr="00C2018E">
        <w:rPr>
          <w:rFonts w:asciiTheme="majorBidi" w:hAnsiTheme="majorBidi" w:cstheme="majorBidi"/>
          <w:szCs w:val="24"/>
          <w:lang w:val="en-GB"/>
        </w:rPr>
        <w:t>reveals</w:t>
      </w:r>
      <w:r w:rsidRPr="00C2018E">
        <w:rPr>
          <w:rFonts w:asciiTheme="majorBidi" w:hAnsiTheme="majorBidi"/>
          <w:lang w:val="en-GB"/>
        </w:rPr>
        <w:t xml:space="preserve"> a lot about individuals and </w:t>
      </w:r>
      <w:r w:rsidRPr="00C2018E">
        <w:rPr>
          <w:rFonts w:asciiTheme="majorBidi" w:hAnsiTheme="majorBidi" w:cstheme="majorBidi"/>
          <w:szCs w:val="24"/>
          <w:lang w:val="en-GB"/>
        </w:rPr>
        <w:t xml:space="preserve">about their </w:t>
      </w:r>
      <w:r w:rsidRPr="00C2018E">
        <w:rPr>
          <w:rFonts w:asciiTheme="majorBidi" w:hAnsiTheme="majorBidi"/>
          <w:lang w:val="en-GB"/>
        </w:rPr>
        <w:t xml:space="preserve">communities in </w:t>
      </w:r>
      <w:r w:rsidRPr="00C2018E">
        <w:rPr>
          <w:rFonts w:asciiTheme="majorBidi" w:hAnsiTheme="majorBidi" w:cstheme="majorBidi"/>
          <w:szCs w:val="24"/>
          <w:lang w:val="en-GB"/>
        </w:rPr>
        <w:t>relation</w:t>
      </w:r>
      <w:r w:rsidRPr="00C2018E">
        <w:rPr>
          <w:rFonts w:asciiTheme="majorBidi" w:hAnsiTheme="majorBidi"/>
          <w:lang w:val="en-GB"/>
        </w:rPr>
        <w:t xml:space="preserve"> to their social and cultural paradigms. </w:t>
      </w:r>
      <w:r w:rsidRPr="00C2018E">
        <w:rPr>
          <w:rFonts w:asciiTheme="majorBidi" w:hAnsiTheme="majorBidi" w:cstheme="majorBidi"/>
          <w:szCs w:val="24"/>
          <w:lang w:val="en-GB"/>
        </w:rPr>
        <w:t>The research</w:t>
      </w:r>
      <w:r w:rsidRPr="00C2018E">
        <w:rPr>
          <w:rFonts w:asciiTheme="majorBidi" w:hAnsiTheme="majorBidi"/>
          <w:lang w:val="en-GB"/>
        </w:rPr>
        <w:t xml:space="preserve"> on the </w:t>
      </w:r>
      <w:r w:rsidRPr="00C2018E">
        <w:rPr>
          <w:rFonts w:asciiTheme="majorBidi" w:hAnsiTheme="majorBidi" w:cstheme="majorBidi"/>
          <w:szCs w:val="24"/>
          <w:lang w:val="en-GB"/>
        </w:rPr>
        <w:t>associations between</w:t>
      </w:r>
      <w:r w:rsidRPr="00C2018E">
        <w:rPr>
          <w:rFonts w:asciiTheme="majorBidi" w:hAnsiTheme="majorBidi"/>
          <w:lang w:val="en-GB"/>
        </w:rPr>
        <w:t xml:space="preserve"> cultural </w:t>
      </w:r>
      <w:r w:rsidRPr="00C2018E">
        <w:rPr>
          <w:rFonts w:asciiTheme="majorBidi" w:hAnsiTheme="majorBidi" w:cstheme="majorBidi"/>
          <w:szCs w:val="24"/>
          <w:lang w:val="en-GB"/>
        </w:rPr>
        <w:t>differences</w:t>
      </w:r>
      <w:r w:rsidRPr="00C2018E">
        <w:rPr>
          <w:rFonts w:asciiTheme="majorBidi" w:hAnsiTheme="majorBidi"/>
          <w:lang w:val="en-GB"/>
        </w:rPr>
        <w:t xml:space="preserve"> and </w:t>
      </w:r>
      <w:r w:rsidRPr="00C2018E">
        <w:rPr>
          <w:rFonts w:asciiTheme="majorBidi" w:hAnsiTheme="majorBidi" w:cstheme="majorBidi"/>
          <w:szCs w:val="24"/>
          <w:lang w:val="en-GB"/>
        </w:rPr>
        <w:t>SNS</w:t>
      </w:r>
      <w:r w:rsidRPr="00C2018E">
        <w:rPr>
          <w:rFonts w:asciiTheme="majorBidi" w:hAnsiTheme="majorBidi"/>
          <w:lang w:val="en-GB"/>
        </w:rPr>
        <w:t xml:space="preserve"> use is limited</w:t>
      </w:r>
      <w:r w:rsidRPr="00C2018E">
        <w:rPr>
          <w:rFonts w:asciiTheme="majorBidi" w:hAnsiTheme="majorBidi" w:cstheme="majorBidi"/>
          <w:szCs w:val="24"/>
          <w:lang w:val="en-GB"/>
        </w:rPr>
        <w:t>;</w:t>
      </w:r>
      <w:r w:rsidRPr="00C2018E">
        <w:rPr>
          <w:rFonts w:asciiTheme="majorBidi" w:hAnsiTheme="majorBidi"/>
          <w:lang w:val="en-GB"/>
        </w:rPr>
        <w:t xml:space="preserve"> however, there is evidence that culture </w:t>
      </w:r>
      <w:r w:rsidR="00F25259" w:rsidRPr="00C2018E">
        <w:rPr>
          <w:rFonts w:asciiTheme="majorBidi" w:hAnsiTheme="majorBidi" w:cstheme="majorBidi"/>
          <w:szCs w:val="24"/>
        </w:rPr>
        <w:t xml:space="preserve">might have an impact on his/her perception </w:t>
      </w:r>
      <w:r w:rsidRPr="00C2018E">
        <w:rPr>
          <w:rFonts w:asciiTheme="majorBidi" w:hAnsiTheme="majorBidi"/>
        </w:rPr>
        <w:t xml:space="preserve">and </w:t>
      </w:r>
      <w:r w:rsidR="00F25259" w:rsidRPr="00C2018E">
        <w:rPr>
          <w:rFonts w:asciiTheme="majorBidi" w:hAnsiTheme="majorBidi" w:cstheme="majorBidi"/>
          <w:szCs w:val="24"/>
        </w:rPr>
        <w:t>use of SNSs</w:t>
      </w:r>
      <w:r w:rsidR="00701157" w:rsidRPr="00C2018E">
        <w:rPr>
          <w:rFonts w:asciiTheme="majorBidi" w:hAnsiTheme="majorBidi" w:cstheme="majorBidi"/>
          <w:szCs w:val="24"/>
        </w:rPr>
        <w:t>.</w:t>
      </w:r>
      <w:r w:rsidR="00701157" w:rsidRPr="00C2018E">
        <w:rPr>
          <w:lang w:val="en-GB"/>
        </w:rPr>
        <w:t xml:space="preserve"> </w:t>
      </w:r>
      <w:r w:rsidRPr="00C2018E">
        <w:rPr>
          <w:rFonts w:asciiTheme="majorBidi" w:hAnsiTheme="majorBidi"/>
          <w:lang w:val="en-GB"/>
        </w:rPr>
        <w:t xml:space="preserve">Hugl (2011) argued that </w:t>
      </w:r>
      <w:r w:rsidRPr="00C2018E">
        <w:rPr>
          <w:rFonts w:asciiTheme="majorBidi" w:hAnsiTheme="majorBidi" w:cstheme="majorBidi"/>
          <w:szCs w:val="24"/>
          <w:lang w:val="en-GB"/>
        </w:rPr>
        <w:t>users’</w:t>
      </w:r>
      <w:r w:rsidRPr="00C2018E">
        <w:rPr>
          <w:rFonts w:asciiTheme="majorBidi" w:hAnsiTheme="majorBidi"/>
          <w:lang w:val="en-GB"/>
        </w:rPr>
        <w:t xml:space="preserve"> national culture significantly impacts </w:t>
      </w:r>
      <w:r w:rsidRPr="00C2018E">
        <w:rPr>
          <w:rFonts w:asciiTheme="majorBidi" w:hAnsiTheme="majorBidi" w:cstheme="majorBidi"/>
          <w:szCs w:val="24"/>
          <w:lang w:val="en-GB"/>
        </w:rPr>
        <w:t>their</w:t>
      </w:r>
      <w:r w:rsidRPr="00C2018E">
        <w:rPr>
          <w:rFonts w:asciiTheme="majorBidi" w:hAnsiTheme="majorBidi"/>
          <w:lang w:val="en-GB"/>
        </w:rPr>
        <w:t xml:space="preserve"> concerns </w:t>
      </w:r>
      <w:r w:rsidRPr="00C2018E">
        <w:rPr>
          <w:rFonts w:asciiTheme="majorBidi" w:hAnsiTheme="majorBidi" w:cstheme="majorBidi"/>
          <w:szCs w:val="24"/>
          <w:lang w:val="en-GB"/>
        </w:rPr>
        <w:t>regarding</w:t>
      </w:r>
      <w:r w:rsidRPr="00C2018E">
        <w:rPr>
          <w:rFonts w:asciiTheme="majorBidi" w:hAnsiTheme="majorBidi"/>
          <w:lang w:val="en-GB"/>
        </w:rPr>
        <w:t xml:space="preserve"> online privacy</w:t>
      </w:r>
      <w:r w:rsidRPr="00C2018E">
        <w:rPr>
          <w:rFonts w:asciiTheme="majorBidi" w:hAnsiTheme="majorBidi" w:cstheme="majorBidi"/>
          <w:szCs w:val="24"/>
          <w:lang w:val="en-GB"/>
        </w:rPr>
        <w:t>,</w:t>
      </w:r>
      <w:r w:rsidRPr="00C2018E">
        <w:rPr>
          <w:rFonts w:asciiTheme="majorBidi" w:hAnsiTheme="majorBidi"/>
          <w:lang w:val="en-GB"/>
        </w:rPr>
        <w:t xml:space="preserve"> as older users from certain cultures worried more </w:t>
      </w:r>
      <w:r w:rsidRPr="00C2018E">
        <w:rPr>
          <w:rFonts w:asciiTheme="majorBidi" w:hAnsiTheme="majorBidi" w:cstheme="majorBidi"/>
          <w:szCs w:val="24"/>
          <w:lang w:val="en-GB"/>
        </w:rPr>
        <w:t>about their online privacy than did older users from other cultures.</w:t>
      </w:r>
      <w:r w:rsidRPr="00C2018E">
        <w:rPr>
          <w:rFonts w:asciiTheme="majorBidi" w:hAnsiTheme="majorBidi"/>
          <w:lang w:val="en-GB"/>
        </w:rPr>
        <w:t xml:space="preserve"> Nevertheless, </w:t>
      </w:r>
      <w:r w:rsidRPr="00C2018E">
        <w:rPr>
          <w:rFonts w:asciiTheme="majorBidi" w:hAnsiTheme="majorBidi" w:cstheme="majorBidi"/>
          <w:szCs w:val="24"/>
          <w:lang w:val="en-GB"/>
        </w:rPr>
        <w:t xml:space="preserve">some </w:t>
      </w:r>
      <w:r w:rsidRPr="00C2018E">
        <w:rPr>
          <w:rFonts w:asciiTheme="majorBidi" w:hAnsiTheme="majorBidi"/>
          <w:lang w:val="en-GB"/>
        </w:rPr>
        <w:t xml:space="preserve">researchers </w:t>
      </w:r>
      <w:r w:rsidRPr="00C2018E">
        <w:rPr>
          <w:rFonts w:asciiTheme="majorBidi" w:hAnsiTheme="majorBidi" w:cstheme="majorBidi"/>
          <w:szCs w:val="24"/>
          <w:lang w:val="en-GB"/>
        </w:rPr>
        <w:t>have disagreed</w:t>
      </w:r>
      <w:r w:rsidRPr="00C2018E">
        <w:rPr>
          <w:rFonts w:asciiTheme="majorBidi" w:hAnsiTheme="majorBidi"/>
          <w:lang w:val="en-GB"/>
        </w:rPr>
        <w:t xml:space="preserve"> with this view and </w:t>
      </w:r>
      <w:r w:rsidRPr="00C2018E">
        <w:rPr>
          <w:rFonts w:asciiTheme="majorBidi" w:hAnsiTheme="majorBidi" w:cstheme="majorBidi"/>
          <w:szCs w:val="24"/>
          <w:lang w:val="en-GB"/>
        </w:rPr>
        <w:t>argued</w:t>
      </w:r>
      <w:r w:rsidRPr="00C2018E">
        <w:rPr>
          <w:rFonts w:asciiTheme="majorBidi" w:hAnsiTheme="majorBidi"/>
          <w:lang w:val="en-GB"/>
        </w:rPr>
        <w:t xml:space="preserve"> that cultural </w:t>
      </w:r>
      <w:r w:rsidRPr="00C2018E">
        <w:rPr>
          <w:rFonts w:asciiTheme="majorBidi" w:hAnsiTheme="majorBidi" w:cstheme="majorBidi"/>
          <w:szCs w:val="24"/>
          <w:lang w:val="en-GB"/>
        </w:rPr>
        <w:t>differences do</w:t>
      </w:r>
      <w:r w:rsidRPr="00C2018E">
        <w:rPr>
          <w:rFonts w:asciiTheme="majorBidi" w:hAnsiTheme="majorBidi"/>
          <w:lang w:val="en-GB"/>
        </w:rPr>
        <w:t xml:space="preserve"> not significantly </w:t>
      </w:r>
      <w:r w:rsidRPr="00C2018E">
        <w:rPr>
          <w:rFonts w:asciiTheme="majorBidi" w:hAnsiTheme="majorBidi" w:cstheme="majorBidi"/>
          <w:szCs w:val="24"/>
          <w:lang w:val="en-GB"/>
        </w:rPr>
        <w:t>impact SNS</w:t>
      </w:r>
      <w:r w:rsidRPr="00C2018E">
        <w:rPr>
          <w:rFonts w:asciiTheme="majorBidi" w:hAnsiTheme="majorBidi"/>
          <w:lang w:val="en-GB"/>
        </w:rPr>
        <w:t xml:space="preserve"> use</w:t>
      </w:r>
      <w:r w:rsidRPr="00C2018E">
        <w:rPr>
          <w:rFonts w:asciiTheme="majorBidi" w:hAnsiTheme="majorBidi" w:cstheme="majorBidi"/>
          <w:szCs w:val="24"/>
          <w:lang w:val="en-GB"/>
        </w:rPr>
        <w:t>.</w:t>
      </w:r>
      <w:r w:rsidRPr="00C2018E">
        <w:rPr>
          <w:rFonts w:asciiTheme="majorBidi" w:hAnsiTheme="majorBidi"/>
          <w:lang w:val="en-GB"/>
        </w:rPr>
        <w:t xml:space="preserve"> </w:t>
      </w:r>
      <w:r w:rsidRPr="00C2018E">
        <w:rPr>
          <w:rFonts w:asciiTheme="majorBidi" w:hAnsiTheme="majorBidi"/>
          <w:shd w:val="clear" w:color="auto" w:fill="FFFFFF"/>
          <w:lang w:val="en-GB"/>
        </w:rPr>
        <w:t xml:space="preserve">Ji </w:t>
      </w:r>
      <w:r w:rsidRPr="00C2018E">
        <w:rPr>
          <w:rFonts w:asciiTheme="majorBidi" w:hAnsiTheme="majorBidi" w:cstheme="majorBidi"/>
          <w:szCs w:val="24"/>
          <w:shd w:val="clear" w:color="auto" w:fill="FFFFFF"/>
          <w:lang w:val="en-GB"/>
        </w:rPr>
        <w:t>et</w:t>
      </w:r>
      <w:r w:rsidRPr="00C2018E">
        <w:rPr>
          <w:rFonts w:asciiTheme="majorBidi" w:hAnsiTheme="majorBidi"/>
          <w:shd w:val="clear" w:color="auto" w:fill="FFFFFF"/>
          <w:lang w:val="en-GB"/>
        </w:rPr>
        <w:t xml:space="preserve"> al</w:t>
      </w:r>
      <w:r w:rsidRPr="00C2018E">
        <w:rPr>
          <w:rFonts w:asciiTheme="majorBidi" w:hAnsiTheme="majorBidi" w:cstheme="majorBidi"/>
          <w:szCs w:val="24"/>
          <w:shd w:val="clear" w:color="auto" w:fill="FFFFFF"/>
          <w:lang w:val="en-GB"/>
        </w:rPr>
        <w:t>. (</w:t>
      </w:r>
      <w:r w:rsidRPr="00C2018E">
        <w:rPr>
          <w:rFonts w:asciiTheme="majorBidi" w:hAnsiTheme="majorBidi"/>
          <w:shd w:val="clear" w:color="auto" w:fill="FFFFFF"/>
          <w:lang w:val="en-GB"/>
        </w:rPr>
        <w:t>2010</w:t>
      </w:r>
      <w:r w:rsidRPr="00C2018E">
        <w:rPr>
          <w:rFonts w:asciiTheme="majorBidi" w:hAnsiTheme="majorBidi"/>
          <w:color w:val="000000"/>
          <w:shd w:val="clear" w:color="auto" w:fill="FFFFFF"/>
          <w:lang w:val="en-GB"/>
        </w:rPr>
        <w:t xml:space="preserve">) studied the use of Facebook functions </w:t>
      </w:r>
      <w:r w:rsidRPr="00C2018E">
        <w:rPr>
          <w:rFonts w:asciiTheme="majorBidi" w:hAnsiTheme="majorBidi" w:cstheme="majorBidi"/>
          <w:color w:val="000000"/>
          <w:szCs w:val="24"/>
          <w:shd w:val="clear" w:color="auto" w:fill="FFFFFF"/>
          <w:lang w:val="en-GB"/>
        </w:rPr>
        <w:t>among</w:t>
      </w:r>
      <w:r w:rsidRPr="00C2018E">
        <w:rPr>
          <w:rFonts w:asciiTheme="majorBidi" w:hAnsiTheme="majorBidi"/>
          <w:color w:val="000000"/>
          <w:shd w:val="clear" w:color="auto" w:fill="FFFFFF"/>
          <w:lang w:val="en-GB"/>
        </w:rPr>
        <w:t xml:space="preserve"> participants from the </w:t>
      </w:r>
      <w:r w:rsidRPr="00C2018E">
        <w:rPr>
          <w:rFonts w:asciiTheme="majorBidi" w:hAnsiTheme="majorBidi" w:cstheme="majorBidi"/>
          <w:color w:val="000000"/>
          <w:szCs w:val="24"/>
          <w:shd w:val="clear" w:color="auto" w:fill="FFFFFF"/>
          <w:lang w:val="en-GB"/>
        </w:rPr>
        <w:t>United States</w:t>
      </w:r>
      <w:r w:rsidRPr="00C2018E">
        <w:rPr>
          <w:rFonts w:asciiTheme="majorBidi" w:hAnsiTheme="majorBidi"/>
          <w:color w:val="000000"/>
          <w:shd w:val="clear" w:color="auto" w:fill="FFFFFF"/>
          <w:lang w:val="en-GB"/>
        </w:rPr>
        <w:t>, Korea</w:t>
      </w:r>
      <w:r w:rsidRPr="00C2018E">
        <w:rPr>
          <w:rFonts w:asciiTheme="majorBidi" w:hAnsiTheme="majorBidi" w:cstheme="majorBidi"/>
          <w:color w:val="000000"/>
          <w:szCs w:val="24"/>
          <w:shd w:val="clear" w:color="auto" w:fill="FFFFFF"/>
          <w:lang w:val="en-GB"/>
        </w:rPr>
        <w:t>,</w:t>
      </w:r>
      <w:r w:rsidRPr="00C2018E">
        <w:rPr>
          <w:rFonts w:asciiTheme="majorBidi" w:hAnsiTheme="majorBidi"/>
          <w:color w:val="000000"/>
          <w:shd w:val="clear" w:color="auto" w:fill="FFFFFF"/>
          <w:lang w:val="en-GB"/>
        </w:rPr>
        <w:t xml:space="preserve"> and China, </w:t>
      </w:r>
      <w:r w:rsidRPr="00C2018E">
        <w:rPr>
          <w:rFonts w:asciiTheme="majorBidi" w:hAnsiTheme="majorBidi" w:cstheme="majorBidi"/>
          <w:color w:val="000000"/>
          <w:szCs w:val="24"/>
          <w:shd w:val="clear" w:color="auto" w:fill="FFFFFF"/>
          <w:lang w:val="en-GB"/>
        </w:rPr>
        <w:t>and their</w:t>
      </w:r>
      <w:r w:rsidRPr="00C2018E">
        <w:rPr>
          <w:rFonts w:asciiTheme="majorBidi" w:hAnsiTheme="majorBidi"/>
          <w:color w:val="000000"/>
          <w:shd w:val="clear" w:color="auto" w:fill="FFFFFF"/>
          <w:lang w:val="en-GB"/>
        </w:rPr>
        <w:t xml:space="preserve"> findings showed that the use of </w:t>
      </w:r>
      <w:r w:rsidRPr="00C2018E">
        <w:rPr>
          <w:rFonts w:asciiTheme="majorBidi" w:hAnsiTheme="majorBidi"/>
          <w:iCs/>
          <w:color w:val="000000"/>
          <w:szCs w:val="24"/>
          <w:shd w:val="clear" w:color="auto" w:fill="FFFFFF"/>
          <w:lang w:val="en-GB"/>
        </w:rPr>
        <w:t>these</w:t>
      </w:r>
      <w:r w:rsidRPr="00C2018E">
        <w:rPr>
          <w:lang w:val="en-GB"/>
        </w:rPr>
        <w:t xml:space="preserve"> </w:t>
      </w:r>
      <w:r w:rsidRPr="00C2018E">
        <w:rPr>
          <w:rFonts w:asciiTheme="majorBidi" w:hAnsiTheme="majorBidi"/>
          <w:color w:val="000000"/>
          <w:shd w:val="clear" w:color="auto" w:fill="FFFFFF"/>
          <w:lang w:val="en-GB"/>
        </w:rPr>
        <w:t xml:space="preserve">functions was associated with the formation and preservation of social relations. Individuals from the </w:t>
      </w:r>
      <w:r w:rsidRPr="00C2018E">
        <w:rPr>
          <w:rFonts w:asciiTheme="majorBidi" w:hAnsiTheme="majorBidi" w:cstheme="majorBidi"/>
          <w:color w:val="000000"/>
          <w:szCs w:val="24"/>
          <w:shd w:val="clear" w:color="auto" w:fill="FFFFFF"/>
          <w:lang w:val="en-GB"/>
        </w:rPr>
        <w:t>United States</w:t>
      </w:r>
      <w:r w:rsidRPr="00C2018E">
        <w:rPr>
          <w:rFonts w:asciiTheme="majorBidi" w:hAnsiTheme="majorBidi"/>
          <w:color w:val="000000"/>
          <w:shd w:val="clear" w:color="auto" w:fill="FFFFFF"/>
          <w:lang w:val="en-GB"/>
        </w:rPr>
        <w:t xml:space="preserve"> used SNSs to communicate and connect with their friends</w:t>
      </w:r>
      <w:r w:rsidRPr="00C2018E">
        <w:rPr>
          <w:rFonts w:asciiTheme="majorBidi" w:hAnsiTheme="majorBidi" w:cstheme="majorBidi"/>
          <w:color w:val="000000"/>
          <w:szCs w:val="24"/>
          <w:shd w:val="clear" w:color="auto" w:fill="FFFFFF"/>
          <w:lang w:val="en-GB"/>
        </w:rPr>
        <w:t>, but</w:t>
      </w:r>
      <w:r w:rsidRPr="00C2018E">
        <w:rPr>
          <w:rFonts w:asciiTheme="majorBidi" w:hAnsiTheme="majorBidi"/>
          <w:color w:val="000000"/>
          <w:shd w:val="clear" w:color="auto" w:fill="FFFFFF"/>
          <w:lang w:val="en-GB"/>
        </w:rPr>
        <w:t xml:space="preserve"> Chinese and </w:t>
      </w:r>
      <w:r w:rsidRPr="00C2018E">
        <w:rPr>
          <w:rFonts w:asciiTheme="majorBidi" w:hAnsiTheme="majorBidi" w:cstheme="majorBidi"/>
          <w:color w:val="000000"/>
          <w:szCs w:val="24"/>
          <w:shd w:val="clear" w:color="auto" w:fill="FFFFFF"/>
          <w:lang w:val="en-GB"/>
        </w:rPr>
        <w:t xml:space="preserve">Korean individuals </w:t>
      </w:r>
      <w:r w:rsidRPr="00C2018E">
        <w:rPr>
          <w:rFonts w:asciiTheme="majorBidi" w:hAnsiTheme="majorBidi"/>
          <w:color w:val="000000"/>
          <w:shd w:val="clear" w:color="auto" w:fill="FFFFFF"/>
          <w:lang w:val="en-GB"/>
        </w:rPr>
        <w:t xml:space="preserve">used SNSs to search for and connect with </w:t>
      </w:r>
      <w:r w:rsidRPr="00C2018E">
        <w:rPr>
          <w:rFonts w:asciiTheme="majorBidi" w:hAnsiTheme="majorBidi" w:cstheme="majorBidi"/>
          <w:color w:val="000000"/>
          <w:szCs w:val="24"/>
          <w:shd w:val="clear" w:color="auto" w:fill="FFFFFF"/>
          <w:lang w:val="en-GB"/>
        </w:rPr>
        <w:t>professional contacts or to</w:t>
      </w:r>
      <w:r w:rsidRPr="00C2018E">
        <w:rPr>
          <w:rFonts w:asciiTheme="majorBidi" w:hAnsiTheme="majorBidi"/>
          <w:color w:val="000000"/>
          <w:shd w:val="clear" w:color="auto" w:fill="FFFFFF"/>
          <w:lang w:val="en-GB"/>
        </w:rPr>
        <w:t xml:space="preserve"> maintain offline relationships (</w:t>
      </w:r>
      <w:r w:rsidRPr="00C2018E">
        <w:rPr>
          <w:rFonts w:asciiTheme="majorBidi" w:hAnsiTheme="majorBidi"/>
          <w:shd w:val="clear" w:color="auto" w:fill="FFFFFF"/>
          <w:lang w:val="en-GB"/>
        </w:rPr>
        <w:t xml:space="preserve">Ji </w:t>
      </w:r>
      <w:r w:rsidRPr="00C2018E">
        <w:rPr>
          <w:rFonts w:asciiTheme="majorBidi" w:hAnsiTheme="majorBidi" w:cstheme="majorBidi"/>
          <w:szCs w:val="24"/>
          <w:shd w:val="clear" w:color="auto" w:fill="FFFFFF"/>
          <w:lang w:val="en-GB"/>
        </w:rPr>
        <w:t>et</w:t>
      </w:r>
      <w:r w:rsidRPr="00C2018E">
        <w:rPr>
          <w:rFonts w:asciiTheme="majorBidi" w:hAnsiTheme="majorBidi"/>
          <w:shd w:val="clear" w:color="auto" w:fill="FFFFFF"/>
          <w:lang w:val="en-GB"/>
        </w:rPr>
        <w:t xml:space="preserve"> al</w:t>
      </w:r>
      <w:r w:rsidRPr="00C2018E">
        <w:rPr>
          <w:rFonts w:asciiTheme="majorBidi" w:hAnsiTheme="majorBidi" w:cstheme="majorBidi"/>
          <w:szCs w:val="24"/>
          <w:shd w:val="clear" w:color="auto" w:fill="FFFFFF"/>
          <w:lang w:val="en-GB"/>
        </w:rPr>
        <w:t>.,</w:t>
      </w:r>
      <w:r w:rsidRPr="00C2018E">
        <w:rPr>
          <w:rFonts w:asciiTheme="majorBidi" w:hAnsiTheme="majorBidi"/>
          <w:shd w:val="clear" w:color="auto" w:fill="FFFFFF"/>
          <w:lang w:val="en-GB"/>
        </w:rPr>
        <w:t xml:space="preserve"> 2010</w:t>
      </w:r>
      <w:r w:rsidRPr="00C2018E">
        <w:rPr>
          <w:rFonts w:asciiTheme="majorBidi" w:hAnsiTheme="majorBidi"/>
          <w:color w:val="000000"/>
          <w:shd w:val="clear" w:color="auto" w:fill="FFFFFF"/>
          <w:lang w:val="en-GB"/>
        </w:rPr>
        <w:t xml:space="preserve">). These results show that there </w:t>
      </w:r>
      <w:r w:rsidRPr="00C2018E">
        <w:rPr>
          <w:rFonts w:asciiTheme="majorBidi" w:hAnsiTheme="majorBidi" w:cstheme="majorBidi"/>
          <w:color w:val="000000"/>
          <w:szCs w:val="24"/>
          <w:shd w:val="clear" w:color="auto" w:fill="FFFFFF"/>
          <w:lang w:val="en-GB"/>
        </w:rPr>
        <w:t>are</w:t>
      </w:r>
      <w:r w:rsidRPr="00C2018E">
        <w:rPr>
          <w:rFonts w:asciiTheme="majorBidi" w:hAnsiTheme="majorBidi"/>
          <w:color w:val="000000"/>
          <w:shd w:val="clear" w:color="auto" w:fill="FFFFFF"/>
          <w:lang w:val="en-GB"/>
        </w:rPr>
        <w:t xml:space="preserve"> cultural differences and similarities in SNS </w:t>
      </w:r>
      <w:r w:rsidRPr="00C2018E">
        <w:rPr>
          <w:rFonts w:asciiTheme="majorBidi" w:hAnsiTheme="majorBidi" w:cstheme="majorBidi"/>
          <w:color w:val="000000"/>
          <w:szCs w:val="24"/>
          <w:shd w:val="clear" w:color="auto" w:fill="FFFFFF"/>
          <w:lang w:val="en-GB"/>
        </w:rPr>
        <w:t>use, and both merit</w:t>
      </w:r>
      <w:r w:rsidRPr="00C2018E">
        <w:rPr>
          <w:rFonts w:asciiTheme="majorBidi" w:hAnsiTheme="majorBidi"/>
          <w:color w:val="000000"/>
          <w:shd w:val="clear" w:color="auto" w:fill="FFFFFF"/>
          <w:lang w:val="en-GB"/>
        </w:rPr>
        <w:t xml:space="preserve"> further exploration. Kim </w:t>
      </w:r>
      <w:r w:rsidRPr="00C2018E">
        <w:rPr>
          <w:lang w:val="en-GB"/>
        </w:rPr>
        <w:t>et al.</w:t>
      </w:r>
      <w:r w:rsidRPr="00C2018E">
        <w:rPr>
          <w:rFonts w:asciiTheme="majorBidi" w:hAnsiTheme="majorBidi"/>
          <w:color w:val="000000"/>
          <w:shd w:val="clear" w:color="auto" w:fill="FFFFFF"/>
          <w:lang w:val="en-GB"/>
        </w:rPr>
        <w:t> (</w:t>
      </w:r>
      <w:r w:rsidRPr="00C2018E">
        <w:rPr>
          <w:rFonts w:asciiTheme="majorBidi" w:hAnsiTheme="majorBidi"/>
          <w:shd w:val="clear" w:color="auto" w:fill="FFFFFF"/>
          <w:lang w:val="en-GB"/>
        </w:rPr>
        <w:t>2011</w:t>
      </w:r>
      <w:r w:rsidRPr="00C2018E">
        <w:rPr>
          <w:rFonts w:asciiTheme="majorBidi" w:hAnsiTheme="majorBidi" w:cstheme="majorBidi"/>
          <w:color w:val="000000"/>
          <w:szCs w:val="24"/>
          <w:shd w:val="clear" w:color="auto" w:fill="FFFFFF"/>
          <w:lang w:val="en-GB"/>
        </w:rPr>
        <w:t>) found</w:t>
      </w:r>
      <w:r w:rsidRPr="00C2018E">
        <w:rPr>
          <w:rFonts w:asciiTheme="majorBidi" w:hAnsiTheme="majorBidi"/>
          <w:color w:val="000000"/>
          <w:shd w:val="clear" w:color="auto" w:fill="FFFFFF"/>
          <w:lang w:val="en-GB"/>
        </w:rPr>
        <w:t xml:space="preserve"> that Korean students used SNSs to </w:t>
      </w:r>
      <w:r w:rsidRPr="00C2018E">
        <w:rPr>
          <w:rFonts w:asciiTheme="majorBidi" w:hAnsiTheme="majorBidi" w:cstheme="majorBidi"/>
          <w:color w:val="000000"/>
          <w:szCs w:val="24"/>
          <w:shd w:val="clear" w:color="auto" w:fill="FFFFFF"/>
          <w:lang w:val="en-GB"/>
        </w:rPr>
        <w:t>gain</w:t>
      </w:r>
      <w:r w:rsidRPr="00C2018E">
        <w:rPr>
          <w:rFonts w:asciiTheme="majorBidi" w:hAnsiTheme="majorBidi"/>
          <w:color w:val="000000"/>
          <w:shd w:val="clear" w:color="auto" w:fill="FFFFFF"/>
          <w:lang w:val="en-GB"/>
        </w:rPr>
        <w:t xml:space="preserve"> social support from pre-</w:t>
      </w:r>
      <w:r w:rsidRPr="00C2018E">
        <w:rPr>
          <w:rFonts w:asciiTheme="majorBidi" w:hAnsiTheme="majorBidi"/>
          <w:color w:val="000000"/>
          <w:shd w:val="clear" w:color="auto" w:fill="FFFFFF"/>
          <w:lang w:val="en-GB"/>
        </w:rPr>
        <w:lastRenderedPageBreak/>
        <w:t xml:space="preserve">existing relationships, </w:t>
      </w:r>
      <w:r w:rsidRPr="00C2018E">
        <w:rPr>
          <w:rFonts w:asciiTheme="majorBidi" w:hAnsiTheme="majorBidi" w:cstheme="majorBidi"/>
          <w:color w:val="000000"/>
          <w:szCs w:val="24"/>
          <w:shd w:val="clear" w:color="auto" w:fill="FFFFFF"/>
          <w:lang w:val="en-GB"/>
        </w:rPr>
        <w:t>whereas</w:t>
      </w:r>
      <w:r w:rsidRPr="00C2018E">
        <w:rPr>
          <w:rFonts w:asciiTheme="majorBidi" w:hAnsiTheme="majorBidi"/>
          <w:color w:val="000000"/>
          <w:shd w:val="clear" w:color="auto" w:fill="FFFFFF"/>
          <w:lang w:val="en-GB"/>
        </w:rPr>
        <w:t xml:space="preserve"> students from the </w:t>
      </w:r>
      <w:r w:rsidRPr="00C2018E">
        <w:rPr>
          <w:rFonts w:asciiTheme="majorBidi" w:hAnsiTheme="majorBidi" w:cstheme="majorBidi"/>
          <w:color w:val="000000"/>
          <w:szCs w:val="24"/>
          <w:shd w:val="clear" w:color="auto" w:fill="FFFFFF"/>
          <w:lang w:val="en-GB"/>
        </w:rPr>
        <w:t>United States</w:t>
      </w:r>
      <w:r w:rsidRPr="00C2018E">
        <w:rPr>
          <w:rFonts w:asciiTheme="majorBidi" w:hAnsiTheme="majorBidi"/>
          <w:color w:val="000000"/>
          <w:shd w:val="clear" w:color="auto" w:fill="FFFFFF"/>
          <w:lang w:val="en-GB"/>
        </w:rPr>
        <w:t xml:space="preserve"> used SNSs mainly for entertainment</w:t>
      </w:r>
      <w:r w:rsidRPr="00C2018E">
        <w:rPr>
          <w:rFonts w:asciiTheme="majorBidi" w:hAnsiTheme="majorBidi" w:cstheme="majorBidi"/>
          <w:color w:val="000000"/>
          <w:szCs w:val="24"/>
          <w:shd w:val="clear" w:color="auto" w:fill="FFFFFF"/>
          <w:lang w:val="en-GB"/>
        </w:rPr>
        <w:t xml:space="preserve"> and</w:t>
      </w:r>
      <w:r w:rsidRPr="00C2018E">
        <w:rPr>
          <w:rFonts w:asciiTheme="majorBidi" w:hAnsiTheme="majorBidi"/>
          <w:color w:val="000000"/>
          <w:shd w:val="clear" w:color="auto" w:fill="FFFFFF"/>
          <w:lang w:val="en-GB"/>
        </w:rPr>
        <w:t xml:space="preserve"> had significantly more </w:t>
      </w:r>
      <w:r w:rsidRPr="00C2018E">
        <w:rPr>
          <w:rFonts w:asciiTheme="majorBidi" w:hAnsiTheme="majorBidi" w:cstheme="majorBidi"/>
          <w:color w:val="000000"/>
          <w:szCs w:val="24"/>
          <w:shd w:val="clear" w:color="auto" w:fill="FFFFFF"/>
          <w:lang w:val="en-GB"/>
        </w:rPr>
        <w:t xml:space="preserve">online </w:t>
      </w:r>
      <w:r w:rsidRPr="00C2018E">
        <w:rPr>
          <w:rFonts w:asciiTheme="majorBidi" w:hAnsiTheme="majorBidi"/>
          <w:color w:val="000000"/>
          <w:shd w:val="clear" w:color="auto" w:fill="FFFFFF"/>
          <w:lang w:val="en-GB"/>
        </w:rPr>
        <w:t xml:space="preserve">friends online than </w:t>
      </w:r>
      <w:r w:rsidRPr="00C2018E">
        <w:rPr>
          <w:rFonts w:asciiTheme="majorBidi" w:hAnsiTheme="majorBidi" w:cstheme="majorBidi"/>
          <w:color w:val="000000"/>
          <w:szCs w:val="24"/>
          <w:shd w:val="clear" w:color="auto" w:fill="FFFFFF"/>
          <w:lang w:val="en-GB"/>
        </w:rPr>
        <w:t xml:space="preserve">did the Korean </w:t>
      </w:r>
      <w:r w:rsidRPr="00C2018E">
        <w:rPr>
          <w:rFonts w:asciiTheme="majorBidi" w:hAnsiTheme="majorBidi"/>
          <w:color w:val="000000"/>
          <w:shd w:val="clear" w:color="auto" w:fill="FFFFFF"/>
          <w:lang w:val="en-GB"/>
        </w:rPr>
        <w:t>students</w:t>
      </w:r>
      <w:r w:rsidRPr="00C2018E">
        <w:rPr>
          <w:rFonts w:asciiTheme="majorBidi" w:hAnsiTheme="majorBidi" w:cstheme="majorBidi"/>
          <w:color w:val="000000"/>
          <w:szCs w:val="24"/>
          <w:shd w:val="clear" w:color="auto" w:fill="FFFFFF"/>
          <w:lang w:val="en-GB"/>
        </w:rPr>
        <w:t>. Cultural</w:t>
      </w:r>
      <w:r w:rsidRPr="00C2018E">
        <w:rPr>
          <w:rFonts w:asciiTheme="majorBidi" w:hAnsiTheme="majorBidi"/>
          <w:color w:val="000000"/>
          <w:shd w:val="clear" w:color="auto" w:fill="FFFFFF"/>
          <w:lang w:val="en-GB"/>
        </w:rPr>
        <w:t xml:space="preserve"> differences </w:t>
      </w:r>
      <w:r w:rsidRPr="00C2018E">
        <w:rPr>
          <w:rFonts w:asciiTheme="majorBidi" w:hAnsiTheme="majorBidi" w:cstheme="majorBidi"/>
          <w:color w:val="000000"/>
          <w:szCs w:val="24"/>
          <w:shd w:val="clear" w:color="auto" w:fill="FFFFFF"/>
          <w:lang w:val="en-GB"/>
        </w:rPr>
        <w:t xml:space="preserve">thus </w:t>
      </w:r>
      <w:r w:rsidRPr="00C2018E">
        <w:rPr>
          <w:rFonts w:asciiTheme="majorBidi" w:hAnsiTheme="majorBidi"/>
          <w:color w:val="000000"/>
          <w:shd w:val="clear" w:color="auto" w:fill="FFFFFF"/>
          <w:lang w:val="en-GB"/>
        </w:rPr>
        <w:t xml:space="preserve">influenced </w:t>
      </w:r>
      <w:r w:rsidRPr="00C2018E">
        <w:rPr>
          <w:rFonts w:asciiTheme="majorBidi" w:hAnsiTheme="majorBidi" w:cstheme="majorBidi"/>
          <w:color w:val="000000"/>
          <w:szCs w:val="24"/>
          <w:shd w:val="clear" w:color="auto" w:fill="FFFFFF"/>
          <w:lang w:val="en-GB"/>
        </w:rPr>
        <w:t>the establishment</w:t>
      </w:r>
      <w:r w:rsidRPr="00C2018E">
        <w:rPr>
          <w:rFonts w:asciiTheme="majorBidi" w:hAnsiTheme="majorBidi"/>
          <w:color w:val="000000"/>
          <w:shd w:val="clear" w:color="auto" w:fill="FFFFFF"/>
          <w:lang w:val="en-GB"/>
        </w:rPr>
        <w:t xml:space="preserve"> and </w:t>
      </w:r>
      <w:r w:rsidRPr="00C2018E">
        <w:rPr>
          <w:rFonts w:asciiTheme="majorBidi" w:hAnsiTheme="majorBidi" w:cstheme="majorBidi"/>
          <w:color w:val="000000"/>
          <w:szCs w:val="24"/>
          <w:shd w:val="clear" w:color="auto" w:fill="FFFFFF"/>
          <w:lang w:val="en-GB"/>
        </w:rPr>
        <w:t>maintenance of</w:t>
      </w:r>
      <w:r w:rsidRPr="00C2018E">
        <w:rPr>
          <w:rFonts w:asciiTheme="majorBidi" w:hAnsiTheme="majorBidi"/>
          <w:color w:val="000000"/>
          <w:shd w:val="clear" w:color="auto" w:fill="FFFFFF"/>
          <w:lang w:val="en-GB"/>
        </w:rPr>
        <w:t xml:space="preserve"> social relationships on SNSs (Kim </w:t>
      </w:r>
      <w:r w:rsidRPr="00C2018E">
        <w:rPr>
          <w:lang w:val="en-GB"/>
        </w:rPr>
        <w:t>et al</w:t>
      </w:r>
      <w:r w:rsidRPr="00C2018E">
        <w:rPr>
          <w:rFonts w:asciiTheme="majorBidi" w:hAnsiTheme="majorBidi"/>
          <w:color w:val="000000"/>
          <w:szCs w:val="24"/>
          <w:shd w:val="clear" w:color="auto" w:fill="FFFFFF"/>
          <w:lang w:val="en-GB"/>
        </w:rPr>
        <w:t>.,</w:t>
      </w:r>
      <w:r w:rsidRPr="00C2018E">
        <w:rPr>
          <w:rFonts w:asciiTheme="majorBidi" w:hAnsiTheme="majorBidi"/>
          <w:color w:val="000000"/>
          <w:shd w:val="clear" w:color="auto" w:fill="FFFFFF"/>
          <w:lang w:val="en-GB"/>
        </w:rPr>
        <w:t> </w:t>
      </w:r>
      <w:r w:rsidRPr="00C2018E">
        <w:rPr>
          <w:rFonts w:asciiTheme="majorBidi" w:hAnsiTheme="majorBidi"/>
          <w:shd w:val="clear" w:color="auto" w:fill="FFFFFF"/>
          <w:lang w:val="en-GB"/>
        </w:rPr>
        <w:t>2011</w:t>
      </w:r>
      <w:r w:rsidRPr="00C2018E">
        <w:rPr>
          <w:rFonts w:asciiTheme="majorBidi" w:hAnsiTheme="majorBidi"/>
          <w:color w:val="000000"/>
          <w:shd w:val="clear" w:color="auto" w:fill="FFFFFF"/>
          <w:lang w:val="en-GB"/>
        </w:rPr>
        <w:t xml:space="preserve">). </w:t>
      </w:r>
    </w:p>
    <w:p w14:paraId="1F99997D" w14:textId="3A96125E" w:rsidR="00B53DE1" w:rsidRPr="00C2018E" w:rsidRDefault="00B53DE1" w:rsidP="00D8183E">
      <w:pPr>
        <w:ind w:left="360"/>
        <w:rPr>
          <w:rFonts w:asciiTheme="majorBidi" w:hAnsiTheme="majorBidi"/>
          <w:lang w:val="en-GB"/>
        </w:rPr>
      </w:pPr>
      <w:r w:rsidRPr="00C2018E">
        <w:rPr>
          <w:rFonts w:asciiTheme="majorBidi" w:hAnsiTheme="majorBidi" w:cstheme="majorBidi"/>
          <w:bCs/>
          <w:szCs w:val="24"/>
          <w:lang w:val="en-GB"/>
        </w:rPr>
        <w:t>Thirdly</w:t>
      </w:r>
      <w:r w:rsidRPr="00C2018E">
        <w:rPr>
          <w:rFonts w:asciiTheme="majorBidi" w:hAnsiTheme="majorBidi" w:cstheme="majorBidi"/>
          <w:szCs w:val="24"/>
          <w:lang w:val="en-GB"/>
        </w:rPr>
        <w:t>, in the participants’ own views</w:t>
      </w:r>
      <w:r w:rsidRPr="00C2018E">
        <w:rPr>
          <w:rFonts w:asciiTheme="majorBidi" w:hAnsiTheme="majorBidi"/>
          <w:lang w:val="en-GB"/>
        </w:rPr>
        <w:t xml:space="preserve">, these young adults looked at online activities in a much more positive way than their parents did. </w:t>
      </w:r>
      <w:r w:rsidRPr="00C2018E">
        <w:rPr>
          <w:rFonts w:asciiTheme="majorBidi" w:hAnsiTheme="majorBidi" w:cstheme="majorBidi"/>
          <w:szCs w:val="24"/>
          <w:lang w:val="en-GB"/>
        </w:rPr>
        <w:t xml:space="preserve">The participants </w:t>
      </w:r>
      <w:r w:rsidRPr="00C2018E">
        <w:rPr>
          <w:rFonts w:asciiTheme="majorBidi" w:hAnsiTheme="majorBidi"/>
          <w:lang w:val="en-GB"/>
        </w:rPr>
        <w:t>saw the constant presence of SNSs in their lives as completely normal</w:t>
      </w:r>
      <w:r w:rsidRPr="00C2018E">
        <w:rPr>
          <w:rFonts w:asciiTheme="majorBidi" w:hAnsiTheme="majorBidi" w:cstheme="majorBidi"/>
          <w:szCs w:val="24"/>
          <w:lang w:val="en-GB"/>
        </w:rPr>
        <w:t>—</w:t>
      </w:r>
      <w:r w:rsidRPr="00C2018E">
        <w:rPr>
          <w:rFonts w:asciiTheme="majorBidi" w:hAnsiTheme="majorBidi"/>
          <w:lang w:val="en-GB"/>
        </w:rPr>
        <w:t>unlike their parents</w:t>
      </w:r>
      <w:r w:rsidRPr="00C2018E">
        <w:rPr>
          <w:rFonts w:asciiTheme="majorBidi" w:hAnsiTheme="majorBidi" w:cstheme="majorBidi"/>
          <w:szCs w:val="24"/>
          <w:lang w:val="en-GB"/>
        </w:rPr>
        <w:t>,</w:t>
      </w:r>
      <w:r w:rsidRPr="00C2018E">
        <w:rPr>
          <w:rFonts w:asciiTheme="majorBidi" w:hAnsiTheme="majorBidi"/>
          <w:lang w:val="en-GB"/>
        </w:rPr>
        <w:t xml:space="preserve"> who apparently saw </w:t>
      </w:r>
      <w:r w:rsidRPr="00C2018E">
        <w:rPr>
          <w:rFonts w:asciiTheme="majorBidi" w:hAnsiTheme="majorBidi" w:cstheme="majorBidi"/>
          <w:szCs w:val="24"/>
          <w:lang w:val="en-GB"/>
        </w:rPr>
        <w:t>SNS use</w:t>
      </w:r>
      <w:r w:rsidRPr="00C2018E">
        <w:rPr>
          <w:rFonts w:asciiTheme="majorBidi" w:hAnsiTheme="majorBidi"/>
          <w:lang w:val="en-GB"/>
        </w:rPr>
        <w:t xml:space="preserve"> as risky or time wasting </w:t>
      </w:r>
      <w:r w:rsidRPr="00C2018E">
        <w:rPr>
          <w:rFonts w:asciiTheme="majorBidi" w:hAnsiTheme="majorBidi" w:cstheme="majorBidi"/>
          <w:szCs w:val="24"/>
          <w:lang w:val="en-GB"/>
        </w:rPr>
        <w:t xml:space="preserve">(at least, </w:t>
      </w:r>
      <w:r w:rsidRPr="00C2018E">
        <w:rPr>
          <w:rFonts w:asciiTheme="majorBidi" w:hAnsiTheme="majorBidi"/>
          <w:lang w:val="en-GB"/>
        </w:rPr>
        <w:t>according to the students</w:t>
      </w:r>
      <w:r w:rsidRPr="00C2018E">
        <w:rPr>
          <w:rFonts w:asciiTheme="majorBidi" w:hAnsiTheme="majorBidi" w:cstheme="majorBidi"/>
          <w:szCs w:val="24"/>
          <w:lang w:val="en-GB"/>
        </w:rPr>
        <w:t>). The participants</w:t>
      </w:r>
      <w:r w:rsidRPr="00C2018E">
        <w:rPr>
          <w:rFonts w:asciiTheme="majorBidi" w:hAnsiTheme="majorBidi"/>
          <w:lang w:val="en-GB"/>
        </w:rPr>
        <w:t xml:space="preserve"> hardly saw </w:t>
      </w:r>
      <w:r w:rsidRPr="00C2018E">
        <w:rPr>
          <w:rFonts w:asciiTheme="majorBidi" w:hAnsiTheme="majorBidi" w:cstheme="majorBidi"/>
          <w:szCs w:val="24"/>
          <w:lang w:val="en-GB"/>
        </w:rPr>
        <w:t xml:space="preserve">their own use of </w:t>
      </w:r>
      <w:r w:rsidRPr="00C2018E">
        <w:rPr>
          <w:rFonts w:asciiTheme="majorBidi" w:hAnsiTheme="majorBidi"/>
          <w:lang w:val="en-GB"/>
        </w:rPr>
        <w:t>SNSs as problematic</w:t>
      </w:r>
      <w:r w:rsidRPr="00C2018E">
        <w:rPr>
          <w:rFonts w:asciiTheme="majorBidi" w:hAnsiTheme="majorBidi" w:cstheme="majorBidi"/>
          <w:szCs w:val="24"/>
          <w:lang w:val="en-GB"/>
        </w:rPr>
        <w:t>.</w:t>
      </w:r>
      <w:r w:rsidRPr="00C2018E">
        <w:rPr>
          <w:rFonts w:asciiTheme="majorBidi" w:hAnsiTheme="majorBidi"/>
          <w:lang w:val="en-GB"/>
        </w:rPr>
        <w:t xml:space="preserve"> They reported that their parents’ worries did not seem to </w:t>
      </w:r>
      <w:r w:rsidRPr="00C2018E">
        <w:rPr>
          <w:rFonts w:asciiTheme="majorBidi" w:hAnsiTheme="majorBidi" w:cstheme="majorBidi"/>
          <w:szCs w:val="24"/>
          <w:lang w:val="en-GB"/>
        </w:rPr>
        <w:t>be based</w:t>
      </w:r>
      <w:r w:rsidRPr="00C2018E">
        <w:rPr>
          <w:rFonts w:asciiTheme="majorBidi" w:hAnsiTheme="majorBidi"/>
          <w:lang w:val="en-GB"/>
        </w:rPr>
        <w:t xml:space="preserve"> on real concerns </w:t>
      </w:r>
      <w:r w:rsidRPr="00C2018E">
        <w:rPr>
          <w:rFonts w:asciiTheme="majorBidi" w:hAnsiTheme="majorBidi" w:cstheme="majorBidi"/>
          <w:szCs w:val="24"/>
          <w:lang w:val="en-GB"/>
        </w:rPr>
        <w:t xml:space="preserve">and that these </w:t>
      </w:r>
      <w:r w:rsidRPr="00C2018E">
        <w:rPr>
          <w:rFonts w:asciiTheme="majorBidi" w:hAnsiTheme="majorBidi"/>
          <w:lang w:val="en-GB"/>
        </w:rPr>
        <w:t xml:space="preserve">worries did not really </w:t>
      </w:r>
      <w:r w:rsidRPr="00C2018E">
        <w:rPr>
          <w:rFonts w:asciiTheme="majorBidi" w:hAnsiTheme="majorBidi" w:cstheme="majorBidi"/>
          <w:szCs w:val="24"/>
          <w:lang w:val="en-GB"/>
        </w:rPr>
        <w:t>affect</w:t>
      </w:r>
      <w:r w:rsidRPr="00C2018E">
        <w:rPr>
          <w:rFonts w:asciiTheme="majorBidi" w:hAnsiTheme="majorBidi"/>
          <w:lang w:val="en-GB"/>
        </w:rPr>
        <w:t xml:space="preserve"> their</w:t>
      </w:r>
      <w:r w:rsidRPr="00C2018E">
        <w:rPr>
          <w:rFonts w:asciiTheme="majorBidi" w:hAnsiTheme="majorBidi" w:cstheme="majorBidi"/>
          <w:szCs w:val="24"/>
          <w:lang w:val="en-GB"/>
        </w:rPr>
        <w:t xml:space="preserve"> own</w:t>
      </w:r>
      <w:r w:rsidRPr="00C2018E">
        <w:rPr>
          <w:rFonts w:asciiTheme="majorBidi" w:hAnsiTheme="majorBidi"/>
          <w:lang w:val="en-GB"/>
        </w:rPr>
        <w:t xml:space="preserve"> views or the </w:t>
      </w:r>
      <w:r w:rsidRPr="00C2018E">
        <w:rPr>
          <w:rFonts w:asciiTheme="majorBidi" w:hAnsiTheme="majorBidi" w:cstheme="majorBidi"/>
          <w:szCs w:val="24"/>
          <w:lang w:val="en-GB"/>
        </w:rPr>
        <w:t>greater</w:t>
      </w:r>
      <w:r w:rsidRPr="00C2018E">
        <w:rPr>
          <w:rFonts w:asciiTheme="majorBidi" w:hAnsiTheme="majorBidi"/>
          <w:lang w:val="en-GB"/>
        </w:rPr>
        <w:t xml:space="preserve"> part of their everyday online behaviour </w:t>
      </w:r>
      <w:r w:rsidRPr="00C2018E">
        <w:rPr>
          <w:rFonts w:asciiTheme="majorBidi" w:hAnsiTheme="majorBidi" w:cstheme="majorBidi"/>
          <w:szCs w:val="24"/>
          <w:lang w:val="en-GB"/>
        </w:rPr>
        <w:t>(e.g.,</w:t>
      </w:r>
      <w:r w:rsidRPr="00C2018E">
        <w:rPr>
          <w:rFonts w:asciiTheme="majorBidi" w:hAnsiTheme="majorBidi"/>
          <w:lang w:val="en-GB"/>
        </w:rPr>
        <w:t xml:space="preserve"> online </w:t>
      </w:r>
      <w:r w:rsidRPr="00C2018E">
        <w:rPr>
          <w:rFonts w:asciiTheme="majorBidi" w:hAnsiTheme="majorBidi" w:cstheme="majorBidi"/>
          <w:szCs w:val="24"/>
          <w:lang w:val="en-GB"/>
        </w:rPr>
        <w:t>chatting</w:t>
      </w:r>
      <w:r w:rsidRPr="00C2018E">
        <w:rPr>
          <w:rFonts w:asciiTheme="majorBidi" w:hAnsiTheme="majorBidi"/>
          <w:lang w:val="en-GB"/>
        </w:rPr>
        <w:t>, texting</w:t>
      </w:r>
      <w:r w:rsidRPr="00C2018E">
        <w:rPr>
          <w:rFonts w:asciiTheme="majorBidi" w:hAnsiTheme="majorBidi" w:cstheme="majorBidi"/>
          <w:szCs w:val="24"/>
          <w:lang w:val="en-GB"/>
        </w:rPr>
        <w:t>,</w:t>
      </w:r>
      <w:r w:rsidRPr="00C2018E">
        <w:rPr>
          <w:rFonts w:asciiTheme="majorBidi" w:hAnsiTheme="majorBidi"/>
          <w:lang w:val="en-GB"/>
        </w:rPr>
        <w:t xml:space="preserve"> and surfing</w:t>
      </w:r>
      <w:r w:rsidRPr="00C2018E">
        <w:rPr>
          <w:rFonts w:asciiTheme="majorBidi" w:hAnsiTheme="majorBidi" w:cstheme="majorBidi"/>
          <w:szCs w:val="24"/>
          <w:lang w:val="en-GB"/>
        </w:rPr>
        <w:t xml:space="preserve"> of the Internet).</w:t>
      </w:r>
      <w:r w:rsidRPr="00C2018E">
        <w:rPr>
          <w:rFonts w:asciiTheme="majorBidi" w:hAnsiTheme="majorBidi"/>
          <w:lang w:val="en-GB"/>
        </w:rPr>
        <w:t xml:space="preserve"> Indeed, </w:t>
      </w:r>
      <w:r w:rsidRPr="00C2018E">
        <w:rPr>
          <w:rFonts w:asciiTheme="majorBidi" w:hAnsiTheme="majorBidi" w:cstheme="majorBidi"/>
          <w:szCs w:val="24"/>
          <w:lang w:val="en-GB"/>
        </w:rPr>
        <w:t xml:space="preserve">these </w:t>
      </w:r>
      <w:r w:rsidRPr="00C2018E">
        <w:rPr>
          <w:rFonts w:asciiTheme="majorBidi" w:hAnsiTheme="majorBidi"/>
          <w:lang w:val="en-GB"/>
        </w:rPr>
        <w:t xml:space="preserve">young people found that their </w:t>
      </w:r>
      <w:r w:rsidRPr="00C2018E">
        <w:rPr>
          <w:rFonts w:asciiTheme="majorBidi" w:hAnsiTheme="majorBidi" w:cstheme="majorBidi"/>
          <w:szCs w:val="24"/>
          <w:lang w:val="en-GB"/>
        </w:rPr>
        <w:t xml:space="preserve">uses of SNSs were </w:t>
      </w:r>
      <w:r w:rsidRPr="00C2018E">
        <w:rPr>
          <w:rFonts w:asciiTheme="majorBidi" w:hAnsiTheme="majorBidi"/>
          <w:lang w:val="en-GB"/>
        </w:rPr>
        <w:t>beneficial</w:t>
      </w:r>
      <w:r w:rsidRPr="00C2018E">
        <w:rPr>
          <w:rFonts w:asciiTheme="majorBidi" w:hAnsiTheme="majorBidi" w:cstheme="majorBidi"/>
          <w:szCs w:val="24"/>
          <w:lang w:val="en-GB"/>
        </w:rPr>
        <w:t>—both useful</w:t>
      </w:r>
      <w:r w:rsidRPr="00C2018E">
        <w:rPr>
          <w:rFonts w:asciiTheme="majorBidi" w:hAnsiTheme="majorBidi"/>
          <w:lang w:val="en-GB"/>
        </w:rPr>
        <w:t xml:space="preserve"> and entertaining. This was true in terms of their social lives as well as </w:t>
      </w:r>
      <w:r w:rsidRPr="00C2018E">
        <w:rPr>
          <w:rFonts w:asciiTheme="majorBidi" w:hAnsiTheme="majorBidi" w:cstheme="majorBidi"/>
          <w:szCs w:val="24"/>
          <w:lang w:val="en-GB"/>
        </w:rPr>
        <w:t xml:space="preserve">for </w:t>
      </w:r>
      <w:r w:rsidRPr="00C2018E">
        <w:rPr>
          <w:rFonts w:asciiTheme="majorBidi" w:hAnsiTheme="majorBidi"/>
          <w:lang w:val="en-GB"/>
        </w:rPr>
        <w:t>their education</w:t>
      </w:r>
      <w:r w:rsidRPr="00C2018E">
        <w:rPr>
          <w:rFonts w:asciiTheme="majorBidi" w:hAnsiTheme="majorBidi" w:cstheme="majorBidi"/>
          <w:szCs w:val="24"/>
          <w:lang w:val="en-GB"/>
        </w:rPr>
        <w:t>,</w:t>
      </w:r>
      <w:r w:rsidRPr="00C2018E">
        <w:rPr>
          <w:rFonts w:asciiTheme="majorBidi" w:hAnsiTheme="majorBidi"/>
          <w:lang w:val="en-GB"/>
        </w:rPr>
        <w:t xml:space="preserve"> as I discuss in Chapters 5 and 6.</w:t>
      </w:r>
    </w:p>
    <w:p w14:paraId="62A208FB" w14:textId="41D8456E" w:rsidR="00B53DE1" w:rsidRPr="00C2018E" w:rsidRDefault="00B53DE1" w:rsidP="00D8183E">
      <w:pPr>
        <w:ind w:left="360"/>
        <w:rPr>
          <w:rFonts w:asciiTheme="majorBidi" w:hAnsiTheme="majorBidi"/>
          <w:lang w:val="en-GB"/>
        </w:rPr>
      </w:pPr>
      <w:r w:rsidRPr="00C2018E">
        <w:rPr>
          <w:lang w:val="en-GB"/>
        </w:rPr>
        <w:t xml:space="preserve">Previous researchers have shown that there is an inverse relationship between age and the adoption of technology; this is true across various contexts. These scholars have argued that older individuals are more likely than young individuals to hold more negative attitudes towards new technologies and are less likely to accept those technologies; older adults also seem more reluctant than younger adults to use new technologies. For instance, Akindehin and Akindehin (2011) concluded that young adults are more likely than other groups to adopt and use technologies such as SNSs. Likewise, Nemetz (2010) studied age differences in the types of information that people post on SNSs, finding that older and female students </w:t>
      </w:r>
      <w:r w:rsidRPr="00C2018E">
        <w:rPr>
          <w:lang w:val="en-GB"/>
        </w:rPr>
        <w:lastRenderedPageBreak/>
        <w:t>perceive some faculty members’ conventions and posts to be more inappropriate than younger and male students do. On the other hand, Svorc (2012) indicated that age had limited influences on peoples’ views, both generally on regarding Internet use. Svorc concluded that age alone does not cause older individuals to show negative perceptions towards new technologies.</w:t>
      </w:r>
    </w:p>
    <w:p w14:paraId="7D3F6457" w14:textId="76269C48" w:rsidR="00B53DE1" w:rsidRPr="00C2018E" w:rsidRDefault="00B53DE1" w:rsidP="00D8183E">
      <w:pPr>
        <w:ind w:left="360"/>
        <w:rPr>
          <w:lang w:val="en-GB"/>
        </w:rPr>
      </w:pPr>
      <w:r w:rsidRPr="00C2018E">
        <w:rPr>
          <w:rFonts w:asciiTheme="majorBidi" w:hAnsiTheme="majorBidi" w:cstheme="majorBidi"/>
          <w:bCs/>
          <w:szCs w:val="24"/>
          <w:lang w:val="en-GB"/>
        </w:rPr>
        <w:t>Fourthly</w:t>
      </w:r>
      <w:r w:rsidRPr="00C2018E">
        <w:rPr>
          <w:rFonts w:asciiTheme="majorBidi" w:hAnsiTheme="majorBidi"/>
          <w:lang w:val="en-GB"/>
        </w:rPr>
        <w:t xml:space="preserve">, I observed a typical trend; many of the </w:t>
      </w:r>
      <w:r w:rsidRPr="00C2018E">
        <w:rPr>
          <w:rFonts w:asciiTheme="majorBidi" w:hAnsiTheme="majorBidi" w:cstheme="majorBidi"/>
          <w:szCs w:val="24"/>
          <w:lang w:val="en-GB"/>
        </w:rPr>
        <w:t>participants</w:t>
      </w:r>
      <w:r w:rsidRPr="00C2018E">
        <w:rPr>
          <w:rFonts w:asciiTheme="majorBidi" w:hAnsiTheme="majorBidi"/>
          <w:lang w:val="en-GB"/>
        </w:rPr>
        <w:t xml:space="preserve">, despite </w:t>
      </w:r>
      <w:r w:rsidRPr="00C2018E">
        <w:rPr>
          <w:rFonts w:asciiTheme="majorBidi" w:hAnsiTheme="majorBidi" w:cstheme="majorBidi"/>
          <w:szCs w:val="24"/>
          <w:lang w:val="en-GB"/>
        </w:rPr>
        <w:t>familial</w:t>
      </w:r>
      <w:r w:rsidRPr="00C2018E">
        <w:rPr>
          <w:rFonts w:asciiTheme="majorBidi" w:hAnsiTheme="majorBidi"/>
          <w:lang w:val="en-GB"/>
        </w:rPr>
        <w:t xml:space="preserve"> and </w:t>
      </w:r>
      <w:r w:rsidRPr="00C2018E">
        <w:rPr>
          <w:rFonts w:asciiTheme="majorBidi" w:hAnsiTheme="majorBidi" w:cstheme="majorBidi"/>
          <w:szCs w:val="24"/>
          <w:lang w:val="en-GB"/>
        </w:rPr>
        <w:t>societal</w:t>
      </w:r>
      <w:r w:rsidRPr="00C2018E">
        <w:rPr>
          <w:rFonts w:asciiTheme="majorBidi" w:hAnsiTheme="majorBidi"/>
          <w:lang w:val="en-GB"/>
        </w:rPr>
        <w:t xml:space="preserve"> restrictions and </w:t>
      </w:r>
      <w:r w:rsidRPr="00C2018E">
        <w:rPr>
          <w:rFonts w:asciiTheme="majorBidi" w:hAnsiTheme="majorBidi" w:cstheme="majorBidi"/>
          <w:szCs w:val="24"/>
          <w:lang w:val="en-GB"/>
        </w:rPr>
        <w:t>their upbringings,</w:t>
      </w:r>
      <w:r w:rsidRPr="00C2018E">
        <w:rPr>
          <w:rFonts w:asciiTheme="majorBidi" w:hAnsiTheme="majorBidi"/>
          <w:lang w:val="en-GB"/>
        </w:rPr>
        <w:t xml:space="preserve"> sought</w:t>
      </w:r>
      <w:r w:rsidRPr="00C2018E">
        <w:rPr>
          <w:rFonts w:asciiTheme="majorBidi" w:hAnsiTheme="majorBidi" w:cstheme="majorBidi"/>
          <w:szCs w:val="24"/>
          <w:lang w:val="en-GB"/>
        </w:rPr>
        <w:t xml:space="preserve"> out</w:t>
      </w:r>
      <w:r w:rsidRPr="00C2018E">
        <w:rPr>
          <w:rFonts w:asciiTheme="majorBidi" w:hAnsiTheme="majorBidi"/>
          <w:lang w:val="en-GB"/>
        </w:rPr>
        <w:t xml:space="preserve"> more independent thinking and more exposure to SNSs.</w:t>
      </w:r>
      <w:r w:rsidRPr="00C2018E">
        <w:rPr>
          <w:lang w:val="en-GB"/>
        </w:rPr>
        <w:t xml:space="preserve"> They used SNSs to try to overcome what they perceived </w:t>
      </w:r>
      <w:r w:rsidRPr="00C2018E">
        <w:rPr>
          <w:rFonts w:eastAsia="Times New Roman"/>
          <w:szCs w:val="24"/>
          <w:lang w:val="en-GB"/>
        </w:rPr>
        <w:t>as</w:t>
      </w:r>
      <w:r w:rsidRPr="00C2018E">
        <w:rPr>
          <w:lang w:val="en-GB"/>
        </w:rPr>
        <w:t xml:space="preserve"> fixed cultural restraints. </w:t>
      </w:r>
      <w:r w:rsidRPr="00C2018E">
        <w:rPr>
          <w:rFonts w:asciiTheme="majorBidi" w:hAnsiTheme="majorBidi"/>
          <w:lang w:val="en-GB"/>
        </w:rPr>
        <w:t xml:space="preserve">In their </w:t>
      </w:r>
      <w:r w:rsidRPr="00C2018E">
        <w:rPr>
          <w:rFonts w:asciiTheme="majorBidi" w:hAnsiTheme="majorBidi" w:cstheme="majorBidi"/>
          <w:szCs w:val="24"/>
          <w:lang w:val="en-GB" w:bidi="ar-AE"/>
        </w:rPr>
        <w:t>own ways</w:t>
      </w:r>
      <w:r w:rsidRPr="00C2018E">
        <w:rPr>
          <w:rFonts w:asciiTheme="majorBidi" w:hAnsiTheme="majorBidi"/>
          <w:lang w:val="en-GB"/>
        </w:rPr>
        <w:t xml:space="preserve">, many of them were trying to explore alternatives without disturbing </w:t>
      </w:r>
      <w:r w:rsidRPr="00C2018E">
        <w:rPr>
          <w:rFonts w:asciiTheme="majorBidi" w:hAnsiTheme="majorBidi" w:cstheme="majorBidi"/>
          <w:szCs w:val="24"/>
          <w:lang w:val="en-GB" w:bidi="ar-AE"/>
        </w:rPr>
        <w:t xml:space="preserve">the </w:t>
      </w:r>
      <w:r w:rsidRPr="00C2018E">
        <w:rPr>
          <w:rFonts w:asciiTheme="majorBidi" w:hAnsiTheme="majorBidi"/>
          <w:lang w:val="en-GB"/>
        </w:rPr>
        <w:t xml:space="preserve">conventional norms </w:t>
      </w:r>
      <w:r w:rsidRPr="00C2018E">
        <w:rPr>
          <w:rFonts w:asciiTheme="majorBidi" w:hAnsiTheme="majorBidi" w:cstheme="majorBidi"/>
          <w:szCs w:val="24"/>
          <w:lang w:val="en-GB" w:bidi="ar-AE"/>
        </w:rPr>
        <w:t>of</w:t>
      </w:r>
      <w:r w:rsidRPr="00C2018E">
        <w:rPr>
          <w:rFonts w:asciiTheme="majorBidi" w:hAnsiTheme="majorBidi"/>
          <w:lang w:val="en-GB"/>
        </w:rPr>
        <w:t xml:space="preserve"> mainstream society. These cultural norms still mattered to </w:t>
      </w:r>
      <w:r w:rsidRPr="00C2018E">
        <w:rPr>
          <w:rFonts w:asciiTheme="majorBidi" w:hAnsiTheme="majorBidi" w:cstheme="majorBidi"/>
          <w:szCs w:val="24"/>
          <w:lang w:val="en-GB" w:bidi="ar-AE"/>
        </w:rPr>
        <w:t xml:space="preserve">the participants. </w:t>
      </w:r>
      <w:r w:rsidRPr="00C2018E">
        <w:rPr>
          <w:rFonts w:asciiTheme="majorBidi" w:hAnsiTheme="majorBidi" w:cstheme="majorBidi"/>
          <w:szCs w:val="24"/>
          <w:lang w:val="en-GB"/>
        </w:rPr>
        <w:t xml:space="preserve">This indicates that the participants faced a </w:t>
      </w:r>
      <w:r w:rsidRPr="00C2018E">
        <w:rPr>
          <w:rFonts w:asciiTheme="majorBidi" w:hAnsiTheme="majorBidi"/>
          <w:lang w:val="en-GB"/>
        </w:rPr>
        <w:t>dilemma; they wanted more freedom and were excited about the new spaces offered by SNSs, but they expressed understanding of their parents’ fears and concerns</w:t>
      </w:r>
      <w:r w:rsidRPr="00C2018E">
        <w:rPr>
          <w:rFonts w:asciiTheme="majorBidi" w:hAnsiTheme="majorBidi" w:cstheme="majorBidi"/>
          <w:szCs w:val="24"/>
          <w:lang w:val="en-GB"/>
        </w:rPr>
        <w:t xml:space="preserve"> about those sites.</w:t>
      </w:r>
      <w:r w:rsidRPr="00C2018E">
        <w:rPr>
          <w:rFonts w:asciiTheme="majorBidi" w:hAnsiTheme="majorBidi"/>
          <w:lang w:val="en-GB"/>
        </w:rPr>
        <w:t xml:space="preserve"> They </w:t>
      </w:r>
      <w:r w:rsidRPr="00C2018E">
        <w:rPr>
          <w:rFonts w:asciiTheme="majorBidi" w:hAnsiTheme="majorBidi" w:cstheme="majorBidi"/>
          <w:szCs w:val="24"/>
          <w:lang w:val="en-GB" w:bidi="ar-AE"/>
        </w:rPr>
        <w:t>encountered</w:t>
      </w:r>
      <w:r w:rsidRPr="00C2018E">
        <w:rPr>
          <w:rFonts w:asciiTheme="majorBidi" w:hAnsiTheme="majorBidi"/>
          <w:lang w:val="en-GB"/>
        </w:rPr>
        <w:t xml:space="preserve"> a lack of harmony </w:t>
      </w:r>
      <w:r w:rsidRPr="00C2018E">
        <w:rPr>
          <w:rFonts w:asciiTheme="majorBidi" w:hAnsiTheme="majorBidi" w:cstheme="majorBidi"/>
          <w:szCs w:val="24"/>
          <w:lang w:val="en-GB" w:bidi="ar-AE"/>
        </w:rPr>
        <w:t>and feelings</w:t>
      </w:r>
      <w:r w:rsidRPr="00C2018E">
        <w:rPr>
          <w:rFonts w:asciiTheme="majorBidi" w:hAnsiTheme="majorBidi"/>
          <w:lang w:val="en-GB"/>
        </w:rPr>
        <w:t xml:space="preserve"> of discomfort about what should </w:t>
      </w:r>
      <w:r w:rsidRPr="00C2018E">
        <w:rPr>
          <w:rFonts w:asciiTheme="majorBidi" w:hAnsiTheme="majorBidi"/>
        </w:rPr>
        <w:t>and should not</w:t>
      </w:r>
      <w:r w:rsidR="00DB17F0" w:rsidRPr="00C2018E">
        <w:rPr>
          <w:rFonts w:asciiTheme="majorBidi" w:hAnsiTheme="majorBidi" w:cstheme="majorBidi"/>
          <w:szCs w:val="24"/>
          <w:lang w:bidi="ar-AE"/>
        </w:rPr>
        <w:t xml:space="preserve"> be happening</w:t>
      </w:r>
      <w:r w:rsidRPr="00C2018E">
        <w:rPr>
          <w:rFonts w:asciiTheme="majorBidi" w:hAnsiTheme="majorBidi"/>
        </w:rPr>
        <w:t xml:space="preserve"> in SNS spaces. </w:t>
      </w:r>
      <w:r w:rsidRPr="00C2018E">
        <w:rPr>
          <w:rFonts w:asciiTheme="majorBidi" w:hAnsiTheme="majorBidi" w:cstheme="majorBidi"/>
          <w:szCs w:val="24"/>
          <w:lang w:val="en-GB" w:bidi="ar-AE"/>
        </w:rPr>
        <w:t>They</w:t>
      </w:r>
      <w:r w:rsidRPr="00C2018E">
        <w:rPr>
          <w:rFonts w:asciiTheme="majorBidi" w:hAnsiTheme="majorBidi"/>
          <w:lang w:val="en-GB"/>
        </w:rPr>
        <w:t xml:space="preserve"> seemed to </w:t>
      </w:r>
      <w:r w:rsidRPr="00C2018E">
        <w:rPr>
          <w:rFonts w:asciiTheme="majorBidi" w:hAnsiTheme="majorBidi" w:cstheme="majorBidi"/>
          <w:szCs w:val="24"/>
          <w:lang w:val="en-GB" w:bidi="ar-AE"/>
        </w:rPr>
        <w:t>have an omnipresent</w:t>
      </w:r>
      <w:r w:rsidRPr="00C2018E">
        <w:rPr>
          <w:rFonts w:asciiTheme="majorBidi" w:hAnsiTheme="majorBidi"/>
          <w:lang w:val="en-GB"/>
        </w:rPr>
        <w:t xml:space="preserve"> fear of </w:t>
      </w:r>
      <w:r w:rsidRPr="00C2018E">
        <w:rPr>
          <w:rFonts w:asciiTheme="majorBidi" w:hAnsiTheme="majorBidi" w:cstheme="majorBidi"/>
          <w:szCs w:val="24"/>
          <w:lang w:val="en-GB" w:bidi="ar-AE"/>
        </w:rPr>
        <w:t xml:space="preserve">disturbing </w:t>
      </w:r>
      <w:r w:rsidRPr="00C2018E">
        <w:rPr>
          <w:rFonts w:asciiTheme="majorBidi" w:hAnsiTheme="majorBidi"/>
          <w:lang w:val="en-GB"/>
        </w:rPr>
        <w:t xml:space="preserve">traditional boundaries and </w:t>
      </w:r>
      <w:r w:rsidRPr="00C2018E">
        <w:rPr>
          <w:rFonts w:asciiTheme="majorBidi" w:hAnsiTheme="majorBidi" w:cstheme="majorBidi"/>
          <w:szCs w:val="24"/>
          <w:lang w:val="en-GB" w:bidi="ar-AE"/>
        </w:rPr>
        <w:t>behavioural protocols.</w:t>
      </w:r>
      <w:r w:rsidRPr="00C2018E">
        <w:rPr>
          <w:rFonts w:asciiTheme="majorBidi" w:hAnsiTheme="majorBidi"/>
          <w:lang w:val="en-GB"/>
        </w:rPr>
        <w:t xml:space="preserve"> They </w:t>
      </w:r>
      <w:r w:rsidRPr="00C2018E">
        <w:rPr>
          <w:rFonts w:asciiTheme="majorBidi" w:hAnsiTheme="majorBidi" w:cstheme="majorBidi"/>
          <w:szCs w:val="24"/>
          <w:lang w:val="en-GB" w:bidi="ar-AE"/>
        </w:rPr>
        <w:t>pushed for</w:t>
      </w:r>
      <w:r w:rsidRPr="00C2018E">
        <w:rPr>
          <w:rFonts w:asciiTheme="majorBidi" w:hAnsiTheme="majorBidi"/>
          <w:lang w:val="en-GB"/>
        </w:rPr>
        <w:t xml:space="preserve"> what they thought was appropriate and seemed to be negotiating these </w:t>
      </w:r>
      <w:r w:rsidRPr="00C2018E">
        <w:rPr>
          <w:rFonts w:asciiTheme="majorBidi" w:hAnsiTheme="majorBidi" w:cstheme="majorBidi"/>
          <w:szCs w:val="24"/>
          <w:lang w:val="en-GB" w:bidi="ar-AE"/>
        </w:rPr>
        <w:t>decisions amongst</w:t>
      </w:r>
      <w:r w:rsidRPr="00C2018E">
        <w:rPr>
          <w:rFonts w:asciiTheme="majorBidi" w:hAnsiTheme="majorBidi"/>
          <w:lang w:val="en-GB"/>
        </w:rPr>
        <w:t xml:space="preserve"> themselves. This </w:t>
      </w:r>
      <w:r w:rsidRPr="00C2018E">
        <w:rPr>
          <w:rFonts w:asciiTheme="majorBidi" w:hAnsiTheme="majorBidi" w:cstheme="majorBidi"/>
          <w:szCs w:val="24"/>
          <w:lang w:val="en-GB" w:bidi="ar-AE"/>
        </w:rPr>
        <w:t xml:space="preserve">tendency </w:t>
      </w:r>
      <w:r w:rsidRPr="00C2018E">
        <w:rPr>
          <w:rFonts w:asciiTheme="majorBidi" w:hAnsiTheme="majorBidi"/>
          <w:lang w:val="en-GB"/>
        </w:rPr>
        <w:t xml:space="preserve">relates to the notion </w:t>
      </w:r>
      <w:r w:rsidRPr="00C2018E">
        <w:rPr>
          <w:rFonts w:asciiTheme="majorBidi" w:hAnsiTheme="majorBidi" w:cstheme="majorBidi"/>
          <w:szCs w:val="24"/>
          <w:lang w:val="en-GB" w:bidi="ar-AE"/>
        </w:rPr>
        <w:t>that</w:t>
      </w:r>
      <w:r w:rsidRPr="00C2018E">
        <w:rPr>
          <w:rFonts w:asciiTheme="majorBidi" w:hAnsiTheme="majorBidi"/>
          <w:lang w:val="en-GB"/>
        </w:rPr>
        <w:t xml:space="preserve"> culture </w:t>
      </w:r>
      <w:r w:rsidRPr="00C2018E">
        <w:rPr>
          <w:rFonts w:asciiTheme="majorBidi" w:hAnsiTheme="majorBidi" w:cstheme="majorBidi"/>
          <w:szCs w:val="24"/>
          <w:lang w:val="en-GB" w:bidi="ar-AE"/>
        </w:rPr>
        <w:t>is</w:t>
      </w:r>
      <w:r w:rsidRPr="00C2018E">
        <w:rPr>
          <w:rFonts w:asciiTheme="majorBidi" w:hAnsiTheme="majorBidi"/>
          <w:lang w:val="en-GB"/>
        </w:rPr>
        <w:t xml:space="preserve"> fluid</w:t>
      </w:r>
      <w:r w:rsidRPr="00C2018E">
        <w:rPr>
          <w:rFonts w:asciiTheme="majorBidi" w:hAnsiTheme="majorBidi" w:cstheme="majorBidi"/>
          <w:szCs w:val="24"/>
          <w:lang w:val="en-GB" w:bidi="ar-AE"/>
        </w:rPr>
        <w:t>:</w:t>
      </w:r>
      <w:r w:rsidRPr="00C2018E">
        <w:rPr>
          <w:rFonts w:asciiTheme="majorBidi" w:hAnsiTheme="majorBidi"/>
          <w:lang w:val="en-GB"/>
        </w:rPr>
        <w:t xml:space="preserve"> co-constructed, malleable</w:t>
      </w:r>
      <w:r w:rsidRPr="00C2018E">
        <w:rPr>
          <w:rFonts w:asciiTheme="majorBidi" w:hAnsiTheme="majorBidi" w:cstheme="majorBidi"/>
          <w:szCs w:val="24"/>
          <w:lang w:val="en-GB" w:bidi="ar-AE"/>
        </w:rPr>
        <w:t>,</w:t>
      </w:r>
      <w:r w:rsidRPr="00C2018E">
        <w:rPr>
          <w:rFonts w:asciiTheme="majorBidi" w:hAnsiTheme="majorBidi"/>
          <w:lang w:val="en-GB"/>
        </w:rPr>
        <w:t xml:space="preserve"> and open to change. C</w:t>
      </w:r>
      <w:r w:rsidRPr="00C2018E">
        <w:rPr>
          <w:lang w:val="en-GB"/>
        </w:rPr>
        <w:t xml:space="preserve">ulture is obviously not monolithic or static, and it is not always possible to see it in the way that Hofstede (1985) described it, as </w:t>
      </w:r>
      <w:r w:rsidRPr="00C2018E">
        <w:rPr>
          <w:color w:val="000000"/>
          <w:lang w:val="en-GB"/>
        </w:rPr>
        <w:t>“the collective programming of the mind which distinguishes the members of one group from another” (p. 25).</w:t>
      </w:r>
      <w:r w:rsidRPr="00C2018E">
        <w:rPr>
          <w:lang w:val="en-GB"/>
        </w:rPr>
        <w:t xml:space="preserve"> Thus, although the participants acknowledged and even made </w:t>
      </w:r>
      <w:r w:rsidRPr="00C2018E">
        <w:rPr>
          <w:lang w:val="en-GB"/>
        </w:rPr>
        <w:lastRenderedPageBreak/>
        <w:t xml:space="preserve">concessions to cultural constraints, they also gently pushed the boundaries and did not behave at all as if they had been programmed. </w:t>
      </w:r>
    </w:p>
    <w:p w14:paraId="4EC5E4FC" w14:textId="01F1689C" w:rsidR="00B53DE1" w:rsidRPr="00C2018E" w:rsidRDefault="00B53DE1" w:rsidP="00D8183E">
      <w:pPr>
        <w:autoSpaceDE w:val="0"/>
        <w:autoSpaceDN w:val="0"/>
        <w:adjustRightInd w:val="0"/>
        <w:ind w:left="360"/>
        <w:rPr>
          <w:lang w:val="en-GB"/>
        </w:rPr>
      </w:pPr>
      <w:r w:rsidRPr="00C2018E">
        <w:rPr>
          <w:rFonts w:asciiTheme="majorBidi" w:hAnsiTheme="majorBidi" w:cstheme="majorBidi"/>
          <w:bCs/>
          <w:szCs w:val="24"/>
          <w:lang w:val="en-GB" w:bidi="ar-AE"/>
        </w:rPr>
        <w:t>Fifthly</w:t>
      </w:r>
      <w:r w:rsidRPr="00C2018E">
        <w:rPr>
          <w:rFonts w:asciiTheme="majorBidi" w:hAnsiTheme="majorBidi"/>
          <w:lang w:val="en-GB"/>
        </w:rPr>
        <w:t xml:space="preserve">, an important </w:t>
      </w:r>
      <w:r w:rsidRPr="00C2018E">
        <w:rPr>
          <w:rFonts w:asciiTheme="majorBidi" w:hAnsiTheme="majorBidi" w:cstheme="majorBidi"/>
          <w:szCs w:val="24"/>
          <w:lang w:val="en-GB" w:bidi="ar-AE"/>
        </w:rPr>
        <w:t>takeaway</w:t>
      </w:r>
      <w:r w:rsidRPr="00C2018E">
        <w:rPr>
          <w:rFonts w:asciiTheme="majorBidi" w:hAnsiTheme="majorBidi"/>
          <w:lang w:val="en-GB"/>
        </w:rPr>
        <w:t xml:space="preserve"> from </w:t>
      </w:r>
      <w:r w:rsidRPr="00C2018E">
        <w:rPr>
          <w:rFonts w:asciiTheme="majorBidi" w:hAnsiTheme="majorBidi" w:cstheme="majorBidi"/>
          <w:szCs w:val="24"/>
          <w:lang w:val="en-GB" w:bidi="ar-AE"/>
        </w:rPr>
        <w:t>this study’s</w:t>
      </w:r>
      <w:r w:rsidRPr="00C2018E">
        <w:rPr>
          <w:rFonts w:asciiTheme="majorBidi" w:hAnsiTheme="majorBidi"/>
          <w:lang w:val="en-GB"/>
        </w:rPr>
        <w:t xml:space="preserve"> findings is that </w:t>
      </w:r>
      <w:r w:rsidRPr="00C2018E">
        <w:rPr>
          <w:lang w:val="en-GB"/>
        </w:rPr>
        <w:t xml:space="preserve">these students used </w:t>
      </w:r>
      <w:r w:rsidRPr="00C2018E">
        <w:rPr>
          <w:szCs w:val="24"/>
          <w:lang w:val="en-GB"/>
        </w:rPr>
        <w:t>various</w:t>
      </w:r>
      <w:r w:rsidRPr="00C2018E">
        <w:rPr>
          <w:lang w:val="en-GB"/>
        </w:rPr>
        <w:t xml:space="preserve"> strategies in their online interactions. </w:t>
      </w:r>
      <w:r w:rsidRPr="00C2018E">
        <w:rPr>
          <w:szCs w:val="24"/>
          <w:lang w:val="en-GB"/>
        </w:rPr>
        <w:t>This usage</w:t>
      </w:r>
      <w:r w:rsidRPr="00C2018E">
        <w:rPr>
          <w:lang w:val="en-GB"/>
        </w:rPr>
        <w:t xml:space="preserve"> could be described as strategic</w:t>
      </w:r>
      <w:r w:rsidRPr="00C2018E">
        <w:rPr>
          <w:rFonts w:asciiTheme="majorBidi" w:hAnsiTheme="majorBidi" w:cstheme="majorBidi"/>
          <w:szCs w:val="24"/>
          <w:lang w:val="en-GB" w:bidi="ar-AE"/>
        </w:rPr>
        <w:t>.</w:t>
      </w:r>
      <w:r w:rsidRPr="00C2018E">
        <w:rPr>
          <w:szCs w:val="24"/>
          <w:lang w:val="en-GB"/>
        </w:rPr>
        <w:t xml:space="preserve"> The participants</w:t>
      </w:r>
      <w:r w:rsidRPr="00C2018E">
        <w:rPr>
          <w:lang w:val="en-GB"/>
        </w:rPr>
        <w:t xml:space="preserve"> showed full awareness of their </w:t>
      </w:r>
      <w:r w:rsidRPr="00C2018E">
        <w:rPr>
          <w:szCs w:val="24"/>
          <w:lang w:val="en-GB"/>
        </w:rPr>
        <w:t>audiences</w:t>
      </w:r>
      <w:r w:rsidRPr="00C2018E">
        <w:rPr>
          <w:lang w:val="en-GB"/>
        </w:rPr>
        <w:t xml:space="preserve"> during </w:t>
      </w:r>
      <w:r w:rsidRPr="00C2018E">
        <w:rPr>
          <w:szCs w:val="24"/>
          <w:lang w:val="en-GB"/>
        </w:rPr>
        <w:t xml:space="preserve">their </w:t>
      </w:r>
      <w:r w:rsidRPr="00C2018E">
        <w:rPr>
          <w:lang w:val="en-GB"/>
        </w:rPr>
        <w:t xml:space="preserve">online interactions. They tried to avoid conflicts </w:t>
      </w:r>
      <w:r w:rsidRPr="00C2018E">
        <w:rPr>
          <w:szCs w:val="24"/>
          <w:lang w:val="en-GB"/>
        </w:rPr>
        <w:t>due to</w:t>
      </w:r>
      <w:r w:rsidRPr="00C2018E">
        <w:rPr>
          <w:lang w:val="en-GB"/>
        </w:rPr>
        <w:t xml:space="preserve"> overlapping offline</w:t>
      </w:r>
      <w:r w:rsidRPr="00C2018E">
        <w:rPr>
          <w:szCs w:val="24"/>
          <w:lang w:val="en-GB"/>
        </w:rPr>
        <w:t xml:space="preserve"> and </w:t>
      </w:r>
      <w:r w:rsidRPr="00C2018E">
        <w:rPr>
          <w:lang w:val="en-GB"/>
        </w:rPr>
        <w:t xml:space="preserve">online </w:t>
      </w:r>
      <w:r w:rsidRPr="00C2018E">
        <w:rPr>
          <w:szCs w:val="24"/>
          <w:lang w:val="en-GB"/>
        </w:rPr>
        <w:t>interactions by adjusting</w:t>
      </w:r>
      <w:r w:rsidRPr="00C2018E">
        <w:rPr>
          <w:lang w:val="en-GB"/>
        </w:rPr>
        <w:t xml:space="preserve"> their online interaction and </w:t>
      </w:r>
      <w:r w:rsidRPr="00C2018E">
        <w:rPr>
          <w:szCs w:val="24"/>
          <w:lang w:val="en-GB"/>
        </w:rPr>
        <w:t>directing</w:t>
      </w:r>
      <w:r w:rsidRPr="00C2018E">
        <w:rPr>
          <w:lang w:val="en-GB"/>
        </w:rPr>
        <w:t xml:space="preserve"> them </w:t>
      </w:r>
      <w:r w:rsidRPr="00C2018E">
        <w:rPr>
          <w:szCs w:val="24"/>
          <w:lang w:val="en-GB"/>
        </w:rPr>
        <w:t>towards</w:t>
      </w:r>
      <w:r w:rsidRPr="00C2018E">
        <w:rPr>
          <w:lang w:val="en-GB"/>
        </w:rPr>
        <w:t xml:space="preserve"> specific audiences. This adjustment reflects </w:t>
      </w:r>
      <w:r w:rsidRPr="00C2018E">
        <w:rPr>
          <w:rFonts w:eastAsia="Times New Roman"/>
          <w:szCs w:val="24"/>
          <w:lang w:val="en-GB"/>
        </w:rPr>
        <w:t xml:space="preserve">the same </w:t>
      </w:r>
      <w:r w:rsidRPr="00C2018E">
        <w:rPr>
          <w:lang w:val="en-GB"/>
        </w:rPr>
        <w:t xml:space="preserve">complex </w:t>
      </w:r>
      <w:r w:rsidRPr="00C2018E">
        <w:rPr>
          <w:rFonts w:eastAsia="Times New Roman"/>
          <w:szCs w:val="24"/>
          <w:lang w:val="en-GB"/>
        </w:rPr>
        <w:t xml:space="preserve">and </w:t>
      </w:r>
      <w:r w:rsidRPr="00C2018E">
        <w:rPr>
          <w:lang w:val="en-GB"/>
        </w:rPr>
        <w:t>strategic communication skills</w:t>
      </w:r>
      <w:r w:rsidRPr="00C2018E">
        <w:rPr>
          <w:rFonts w:eastAsia="Times New Roman"/>
          <w:szCs w:val="24"/>
          <w:lang w:val="en-GB"/>
        </w:rPr>
        <w:t xml:space="preserve"> that they would use</w:t>
      </w:r>
      <w:r w:rsidRPr="00C2018E">
        <w:rPr>
          <w:lang w:val="en-GB"/>
        </w:rPr>
        <w:t xml:space="preserve"> offline. </w:t>
      </w:r>
      <w:r w:rsidRPr="00C2018E">
        <w:rPr>
          <w:szCs w:val="24"/>
          <w:lang w:val="en-GB"/>
        </w:rPr>
        <w:t xml:space="preserve">The participants’ </w:t>
      </w:r>
      <w:r w:rsidRPr="00C2018E">
        <w:rPr>
          <w:lang w:val="en-GB"/>
        </w:rPr>
        <w:t xml:space="preserve">actions and decisions </w:t>
      </w:r>
      <w:r w:rsidRPr="00C2018E">
        <w:rPr>
          <w:szCs w:val="24"/>
          <w:lang w:val="en-GB"/>
        </w:rPr>
        <w:t>ensured</w:t>
      </w:r>
      <w:r w:rsidRPr="00C2018E">
        <w:rPr>
          <w:lang w:val="en-GB"/>
        </w:rPr>
        <w:t xml:space="preserve"> that their online behaviours would not affect their </w:t>
      </w:r>
      <w:r w:rsidRPr="00C2018E">
        <w:rPr>
          <w:szCs w:val="24"/>
          <w:lang w:val="en-GB"/>
        </w:rPr>
        <w:t>relationships</w:t>
      </w:r>
      <w:r w:rsidRPr="00C2018E">
        <w:rPr>
          <w:rFonts w:asciiTheme="majorBidi" w:hAnsiTheme="majorBidi" w:cstheme="majorBidi"/>
          <w:szCs w:val="24"/>
          <w:lang w:val="en-GB" w:bidi="ar-AE"/>
        </w:rPr>
        <w:t>.</w:t>
      </w:r>
      <w:r w:rsidRPr="00C2018E">
        <w:rPr>
          <w:rFonts w:asciiTheme="majorBidi" w:hAnsiTheme="majorBidi"/>
          <w:lang w:val="en-GB"/>
        </w:rPr>
        <w:t xml:space="preserve"> They </w:t>
      </w:r>
      <w:r w:rsidRPr="00C2018E">
        <w:rPr>
          <w:rFonts w:asciiTheme="majorBidi" w:hAnsiTheme="majorBidi" w:cstheme="majorBidi"/>
          <w:szCs w:val="24"/>
          <w:lang w:val="en-GB" w:bidi="ar-AE"/>
        </w:rPr>
        <w:t>considered both</w:t>
      </w:r>
      <w:r w:rsidRPr="00C2018E">
        <w:rPr>
          <w:rFonts w:asciiTheme="majorBidi" w:hAnsiTheme="majorBidi"/>
          <w:lang w:val="en-GB"/>
        </w:rPr>
        <w:t xml:space="preserve"> their public participation and the consequences of their online behaviours. The participants </w:t>
      </w:r>
      <w:r w:rsidRPr="00C2018E">
        <w:rPr>
          <w:rFonts w:asciiTheme="majorBidi" w:hAnsiTheme="majorBidi" w:cstheme="majorBidi"/>
          <w:szCs w:val="24"/>
          <w:lang w:val="en-GB" w:bidi="ar-AE"/>
        </w:rPr>
        <w:t xml:space="preserve">also </w:t>
      </w:r>
      <w:r w:rsidRPr="00C2018E">
        <w:rPr>
          <w:rFonts w:asciiTheme="majorBidi" w:hAnsiTheme="majorBidi"/>
          <w:lang w:val="en-GB"/>
        </w:rPr>
        <w:t xml:space="preserve">showed understanding of the </w:t>
      </w:r>
      <w:r w:rsidRPr="00C2018E">
        <w:rPr>
          <w:rFonts w:asciiTheme="majorBidi" w:hAnsiTheme="majorBidi" w:cstheme="majorBidi"/>
          <w:szCs w:val="24"/>
          <w:lang w:val="en-GB" w:bidi="ar-AE"/>
        </w:rPr>
        <w:t>consequences of</w:t>
      </w:r>
      <w:r w:rsidRPr="00C2018E">
        <w:rPr>
          <w:rFonts w:asciiTheme="majorBidi" w:hAnsiTheme="majorBidi"/>
          <w:lang w:val="en-GB"/>
        </w:rPr>
        <w:t xml:space="preserve"> their individual actions </w:t>
      </w:r>
      <w:r w:rsidRPr="00C2018E">
        <w:rPr>
          <w:rFonts w:asciiTheme="majorBidi" w:hAnsiTheme="majorBidi" w:cstheme="majorBidi"/>
          <w:szCs w:val="24"/>
          <w:lang w:val="en-GB" w:bidi="ar-AE"/>
        </w:rPr>
        <w:t>for</w:t>
      </w:r>
      <w:r w:rsidRPr="00C2018E">
        <w:rPr>
          <w:rFonts w:asciiTheme="majorBidi" w:hAnsiTheme="majorBidi"/>
          <w:lang w:val="en-GB"/>
        </w:rPr>
        <w:t xml:space="preserve"> themselves, their </w:t>
      </w:r>
      <w:r w:rsidRPr="00C2018E">
        <w:rPr>
          <w:rFonts w:asciiTheme="majorBidi" w:hAnsiTheme="majorBidi" w:cstheme="majorBidi"/>
          <w:szCs w:val="24"/>
          <w:lang w:val="en-GB" w:bidi="ar-AE"/>
        </w:rPr>
        <w:t>family members,</w:t>
      </w:r>
      <w:r w:rsidRPr="00C2018E">
        <w:rPr>
          <w:rFonts w:asciiTheme="majorBidi" w:hAnsiTheme="majorBidi"/>
          <w:lang w:val="en-GB"/>
        </w:rPr>
        <w:t xml:space="preserve"> and society in general. They aspired to communicate online without </w:t>
      </w:r>
      <w:r w:rsidRPr="00C2018E">
        <w:rPr>
          <w:rFonts w:asciiTheme="majorBidi" w:hAnsiTheme="majorBidi" w:cstheme="majorBidi"/>
          <w:szCs w:val="24"/>
          <w:lang w:val="en-GB" w:bidi="ar-AE"/>
        </w:rPr>
        <w:t>worrying</w:t>
      </w:r>
      <w:r w:rsidRPr="00C2018E">
        <w:rPr>
          <w:rFonts w:asciiTheme="majorBidi" w:hAnsiTheme="majorBidi"/>
          <w:lang w:val="en-GB"/>
        </w:rPr>
        <w:t xml:space="preserve"> that their engagements </w:t>
      </w:r>
      <w:r w:rsidRPr="00C2018E">
        <w:rPr>
          <w:rFonts w:asciiTheme="majorBidi" w:hAnsiTheme="majorBidi" w:cstheme="majorBidi"/>
          <w:szCs w:val="24"/>
          <w:lang w:val="en-GB" w:bidi="ar-AE"/>
        </w:rPr>
        <w:t>would</w:t>
      </w:r>
      <w:r w:rsidRPr="00C2018E">
        <w:rPr>
          <w:rFonts w:asciiTheme="majorBidi" w:hAnsiTheme="majorBidi"/>
          <w:lang w:val="en-GB"/>
        </w:rPr>
        <w:t xml:space="preserve"> be considered inappropriate or </w:t>
      </w:r>
      <w:r w:rsidRPr="00C2018E">
        <w:rPr>
          <w:rFonts w:asciiTheme="majorBidi" w:hAnsiTheme="majorBidi" w:cstheme="majorBidi"/>
          <w:szCs w:val="24"/>
          <w:lang w:val="en-GB" w:bidi="ar-AE"/>
        </w:rPr>
        <w:t>fearing</w:t>
      </w:r>
      <w:r w:rsidRPr="00C2018E">
        <w:rPr>
          <w:rFonts w:asciiTheme="majorBidi" w:hAnsiTheme="majorBidi"/>
          <w:lang w:val="en-GB"/>
        </w:rPr>
        <w:t xml:space="preserve"> that they </w:t>
      </w:r>
      <w:r w:rsidRPr="00C2018E">
        <w:rPr>
          <w:rFonts w:asciiTheme="majorBidi" w:hAnsiTheme="majorBidi" w:cstheme="majorBidi"/>
          <w:szCs w:val="24"/>
          <w:lang w:val="en-GB" w:bidi="ar-AE"/>
        </w:rPr>
        <w:t>would</w:t>
      </w:r>
      <w:r w:rsidRPr="00C2018E">
        <w:rPr>
          <w:rFonts w:asciiTheme="majorBidi" w:hAnsiTheme="majorBidi"/>
          <w:lang w:val="en-GB"/>
        </w:rPr>
        <w:t xml:space="preserve"> bring disgrace to </w:t>
      </w:r>
      <w:r w:rsidRPr="00C2018E">
        <w:rPr>
          <w:rFonts w:asciiTheme="majorBidi" w:hAnsiTheme="majorBidi" w:cstheme="majorBidi"/>
          <w:szCs w:val="24"/>
          <w:lang w:val="en-GB" w:bidi="ar-AE"/>
        </w:rPr>
        <w:t>their family members.</w:t>
      </w:r>
      <w:r w:rsidRPr="00C2018E">
        <w:rPr>
          <w:rFonts w:asciiTheme="majorBidi" w:hAnsiTheme="majorBidi"/>
          <w:lang w:val="en-GB"/>
        </w:rPr>
        <w:t xml:space="preserve"> These students consequently tried to manage </w:t>
      </w:r>
      <w:r w:rsidRPr="00C2018E">
        <w:rPr>
          <w:rFonts w:asciiTheme="majorBidi" w:hAnsiTheme="majorBidi" w:cstheme="majorBidi"/>
          <w:szCs w:val="24"/>
          <w:lang w:val="en-GB"/>
        </w:rPr>
        <w:t>each group’s</w:t>
      </w:r>
      <w:r w:rsidRPr="00C2018E">
        <w:rPr>
          <w:rFonts w:asciiTheme="majorBidi" w:hAnsiTheme="majorBidi"/>
          <w:lang w:val="en-GB"/>
        </w:rPr>
        <w:t xml:space="preserve"> co-presence. They took </w:t>
      </w:r>
      <w:r w:rsidRPr="00C2018E">
        <w:rPr>
          <w:rFonts w:asciiTheme="majorBidi" w:hAnsiTheme="majorBidi" w:cstheme="majorBidi"/>
          <w:szCs w:val="24"/>
          <w:lang w:val="en-GB"/>
        </w:rPr>
        <w:t>their audiences</w:t>
      </w:r>
      <w:r w:rsidRPr="00C2018E">
        <w:rPr>
          <w:rFonts w:asciiTheme="majorBidi" w:hAnsiTheme="majorBidi"/>
          <w:lang w:val="en-GB"/>
        </w:rPr>
        <w:t xml:space="preserve"> into account and tried to manage their co-presence </w:t>
      </w:r>
      <w:r w:rsidRPr="00C2018E">
        <w:rPr>
          <w:rFonts w:asciiTheme="majorBidi" w:hAnsiTheme="majorBidi" w:cstheme="majorBidi"/>
          <w:szCs w:val="24"/>
          <w:lang w:val="en-GB"/>
        </w:rPr>
        <w:t>in various</w:t>
      </w:r>
      <w:r w:rsidRPr="00C2018E">
        <w:rPr>
          <w:rFonts w:asciiTheme="majorBidi" w:hAnsiTheme="majorBidi"/>
          <w:lang w:val="en-GB"/>
        </w:rPr>
        <w:t xml:space="preserve"> ways. For example, they established boundaries between their online social connections</w:t>
      </w:r>
      <w:r w:rsidRPr="00C2018E">
        <w:rPr>
          <w:rFonts w:asciiTheme="majorBidi" w:hAnsiTheme="majorBidi" w:cstheme="majorBidi"/>
          <w:szCs w:val="24"/>
          <w:lang w:val="en-GB"/>
        </w:rPr>
        <w:t xml:space="preserve"> and</w:t>
      </w:r>
      <w:r w:rsidRPr="00C2018E">
        <w:rPr>
          <w:rFonts w:asciiTheme="majorBidi" w:hAnsiTheme="majorBidi"/>
          <w:lang w:val="en-GB"/>
        </w:rPr>
        <w:t xml:space="preserve"> formed </w:t>
      </w:r>
      <w:r w:rsidRPr="00C2018E">
        <w:rPr>
          <w:rFonts w:asciiTheme="majorBidi" w:hAnsiTheme="majorBidi" w:cstheme="majorBidi"/>
          <w:szCs w:val="24"/>
          <w:lang w:val="en-GB"/>
        </w:rPr>
        <w:t xml:space="preserve">separate groups for </w:t>
      </w:r>
      <w:r w:rsidRPr="00C2018E">
        <w:rPr>
          <w:rFonts w:asciiTheme="majorBidi" w:hAnsiTheme="majorBidi"/>
          <w:lang w:val="en-GB"/>
        </w:rPr>
        <w:t>more sharing</w:t>
      </w:r>
      <w:r w:rsidRPr="00C2018E">
        <w:rPr>
          <w:rFonts w:asciiTheme="majorBidi" w:hAnsiTheme="majorBidi" w:cstheme="majorBidi"/>
          <w:szCs w:val="24"/>
          <w:lang w:val="en-GB"/>
        </w:rPr>
        <w:t xml:space="preserve"> information with relatives.</w:t>
      </w:r>
      <w:r w:rsidRPr="00C2018E">
        <w:rPr>
          <w:rFonts w:asciiTheme="majorBidi" w:hAnsiTheme="majorBidi"/>
          <w:lang w:val="en-GB"/>
        </w:rPr>
        <w:t xml:space="preserve"> In addition, they knowingly managed the type and amount of information </w:t>
      </w:r>
      <w:r w:rsidRPr="00C2018E">
        <w:rPr>
          <w:rFonts w:asciiTheme="majorBidi" w:hAnsiTheme="majorBidi" w:cstheme="majorBidi"/>
          <w:szCs w:val="24"/>
          <w:lang w:val="en-GB"/>
        </w:rPr>
        <w:t xml:space="preserve">that </w:t>
      </w:r>
      <w:r w:rsidRPr="00C2018E">
        <w:rPr>
          <w:rFonts w:asciiTheme="majorBidi" w:hAnsiTheme="majorBidi"/>
          <w:lang w:val="en-GB"/>
        </w:rPr>
        <w:t>they shared</w:t>
      </w:r>
      <w:r w:rsidRPr="00C2018E">
        <w:rPr>
          <w:rFonts w:asciiTheme="majorBidi" w:hAnsiTheme="majorBidi" w:cstheme="majorBidi"/>
          <w:szCs w:val="24"/>
          <w:lang w:val="en-GB"/>
        </w:rPr>
        <w:t>,</w:t>
      </w:r>
      <w:r w:rsidRPr="00C2018E">
        <w:rPr>
          <w:rFonts w:asciiTheme="majorBidi" w:hAnsiTheme="majorBidi"/>
          <w:lang w:val="en-GB"/>
        </w:rPr>
        <w:t xml:space="preserve"> as they wanted to reveal personal information in a limited way. </w:t>
      </w:r>
      <w:r w:rsidRPr="00C2018E">
        <w:rPr>
          <w:rFonts w:asciiTheme="majorBidi" w:hAnsiTheme="majorBidi" w:cstheme="majorBidi"/>
          <w:szCs w:val="24"/>
          <w:lang w:val="en-GB"/>
        </w:rPr>
        <w:t>They used these</w:t>
      </w:r>
      <w:r w:rsidRPr="00C2018E">
        <w:rPr>
          <w:rFonts w:asciiTheme="majorBidi" w:hAnsiTheme="majorBidi"/>
          <w:lang w:val="en-GB"/>
        </w:rPr>
        <w:t xml:space="preserve"> strategies to avoid potential harm </w:t>
      </w:r>
      <w:r w:rsidRPr="00C2018E">
        <w:rPr>
          <w:rFonts w:asciiTheme="majorBidi" w:hAnsiTheme="majorBidi" w:cstheme="majorBidi"/>
          <w:szCs w:val="24"/>
          <w:lang w:val="en-GB"/>
        </w:rPr>
        <w:t xml:space="preserve">due </w:t>
      </w:r>
      <w:r w:rsidRPr="00C2018E">
        <w:rPr>
          <w:rFonts w:asciiTheme="majorBidi" w:hAnsiTheme="majorBidi"/>
          <w:lang w:val="en-GB"/>
        </w:rPr>
        <w:t>to</w:t>
      </w:r>
      <w:r w:rsidRPr="00C2018E">
        <w:rPr>
          <w:rFonts w:asciiTheme="majorBidi" w:hAnsiTheme="majorBidi" w:cstheme="majorBidi"/>
          <w:szCs w:val="24"/>
          <w:lang w:val="en-GB"/>
        </w:rPr>
        <w:t xml:space="preserve"> a loss of</w:t>
      </w:r>
      <w:r w:rsidRPr="00C2018E">
        <w:rPr>
          <w:rFonts w:asciiTheme="majorBidi" w:hAnsiTheme="majorBidi"/>
          <w:lang w:val="en-GB"/>
        </w:rPr>
        <w:t xml:space="preserve"> privacy or other anticipated social consequences.</w:t>
      </w:r>
    </w:p>
    <w:p w14:paraId="6DFF9D9C" w14:textId="77777777" w:rsidR="00321B95" w:rsidRPr="00C2018E" w:rsidRDefault="00321B95" w:rsidP="00D8183E">
      <w:pPr>
        <w:spacing w:before="120" w:beforeAutospacing="0" w:after="120" w:afterAutospacing="0"/>
        <w:jc w:val="left"/>
        <w:rPr>
          <w:rFonts w:asciiTheme="majorBidi" w:hAnsiTheme="majorBidi"/>
          <w:lang w:val="en-GB"/>
        </w:rPr>
      </w:pPr>
    </w:p>
    <w:p w14:paraId="41F66755" w14:textId="77777777" w:rsidR="00582612" w:rsidRPr="00C2018E" w:rsidRDefault="00582612" w:rsidP="00D8183E">
      <w:pPr>
        <w:rPr>
          <w:rFonts w:asciiTheme="majorBidi" w:hAnsiTheme="majorBidi"/>
          <w:lang w:val="en-GB"/>
        </w:rPr>
      </w:pPr>
    </w:p>
    <w:p w14:paraId="24E6EEB0" w14:textId="77777777" w:rsidR="00582612" w:rsidRPr="00C2018E" w:rsidRDefault="00582612" w:rsidP="00D8183E">
      <w:pPr>
        <w:keepNext/>
        <w:keepLines/>
        <w:numPr>
          <w:ilvl w:val="0"/>
          <w:numId w:val="1"/>
        </w:numPr>
        <w:spacing w:after="0"/>
        <w:jc w:val="center"/>
        <w:outlineLvl w:val="0"/>
        <w:rPr>
          <w:lang w:val="en-GB"/>
        </w:rPr>
      </w:pPr>
      <w:r w:rsidRPr="00C2018E">
        <w:rPr>
          <w:b/>
          <w:lang w:val="en-GB"/>
        </w:rPr>
        <w:br/>
        <w:t xml:space="preserve"> </w:t>
      </w:r>
      <w:bookmarkStart w:id="302" w:name="_Toc532220056"/>
      <w:r w:rsidRPr="00C2018E">
        <w:rPr>
          <w:b/>
          <w:lang w:val="en-GB"/>
        </w:rPr>
        <w:t>CONT: FINDINGS AND DISCUSSION</w:t>
      </w:r>
      <w:bookmarkEnd w:id="302"/>
    </w:p>
    <w:p w14:paraId="4A5FA25D" w14:textId="3360CD21" w:rsidR="00582612" w:rsidRPr="00C2018E" w:rsidRDefault="00582612" w:rsidP="00D8183E">
      <w:pPr>
        <w:keepNext/>
        <w:keepLines/>
        <w:spacing w:after="0"/>
        <w:jc w:val="center"/>
        <w:outlineLvl w:val="0"/>
        <w:rPr>
          <w:lang w:val="en-GB"/>
        </w:rPr>
      </w:pPr>
      <w:bookmarkStart w:id="303" w:name="_Toc532220057"/>
      <w:r w:rsidRPr="00C2018E">
        <w:rPr>
          <w:rFonts w:asciiTheme="majorBidi" w:hAnsiTheme="majorBidi"/>
          <w:b/>
          <w:lang w:val="en-GB"/>
        </w:rPr>
        <w:t xml:space="preserve">Using </w:t>
      </w:r>
      <w:r w:rsidRPr="00C2018E">
        <w:rPr>
          <w:rFonts w:asciiTheme="majorBidi" w:eastAsiaTheme="majorEastAsia" w:hAnsiTheme="majorBidi" w:cstheme="majorBidi"/>
          <w:b/>
          <w:bCs/>
          <w:szCs w:val="28"/>
          <w:lang w:val="en-GB" w:bidi="ar-AE"/>
        </w:rPr>
        <w:t>SNSs</w:t>
      </w:r>
      <w:r w:rsidRPr="00C2018E">
        <w:rPr>
          <w:rFonts w:asciiTheme="majorBidi" w:hAnsiTheme="majorBidi"/>
          <w:b/>
          <w:lang w:val="en-GB"/>
        </w:rPr>
        <w:t xml:space="preserve"> for Informal EFL Learning</w:t>
      </w:r>
      <w:bookmarkEnd w:id="303"/>
    </w:p>
    <w:p w14:paraId="51E4AE1D" w14:textId="77777777" w:rsidR="00582612" w:rsidRPr="00C2018E" w:rsidRDefault="00582612" w:rsidP="00D8183E">
      <w:pPr>
        <w:keepNext/>
        <w:keepLines/>
        <w:numPr>
          <w:ilvl w:val="1"/>
          <w:numId w:val="10"/>
        </w:numPr>
        <w:spacing w:after="480" w:afterAutospacing="0"/>
        <w:ind w:left="547"/>
        <w:outlineLvl w:val="1"/>
        <w:rPr>
          <w:lang w:val="en-GB"/>
        </w:rPr>
      </w:pPr>
      <w:bookmarkStart w:id="304" w:name="_Toc532220058"/>
      <w:r w:rsidRPr="00C2018E">
        <w:rPr>
          <w:b/>
          <w:lang w:val="en-GB"/>
        </w:rPr>
        <w:t>Introduction</w:t>
      </w:r>
      <w:bookmarkEnd w:id="304"/>
    </w:p>
    <w:p w14:paraId="4CF870B1" w14:textId="1DDFAFF3" w:rsidR="00582612" w:rsidRPr="00C2018E" w:rsidRDefault="00582612" w:rsidP="000C6BA4">
      <w:pPr>
        <w:ind w:left="360"/>
        <w:rPr>
          <w:rFonts w:asciiTheme="majorBidi" w:hAnsiTheme="majorBidi"/>
          <w:lang w:val="en-GB"/>
        </w:rPr>
      </w:pPr>
      <w:r w:rsidRPr="00C2018E">
        <w:rPr>
          <w:rFonts w:asciiTheme="majorBidi" w:hAnsiTheme="majorBidi" w:cstheme="majorBidi"/>
          <w:lang w:val="en-GB"/>
        </w:rPr>
        <w:t>In this chapter of the analysis and findings, I explore how the</w:t>
      </w:r>
      <w:r w:rsidRPr="00C2018E">
        <w:t xml:space="preserve"> </w:t>
      </w:r>
      <w:r w:rsidRPr="00C2018E">
        <w:rPr>
          <w:szCs w:val="24"/>
          <w:lang w:val="en-GB"/>
        </w:rPr>
        <w:t xml:space="preserve">study’s </w:t>
      </w:r>
      <w:r w:rsidRPr="00C2018E">
        <w:rPr>
          <w:rFonts w:asciiTheme="majorBidi" w:hAnsiTheme="majorBidi"/>
          <w:lang w:val="en-GB"/>
        </w:rPr>
        <w:t>participating</w:t>
      </w:r>
      <w:r w:rsidRPr="00C2018E">
        <w:t xml:space="preserve"> s</w:t>
      </w:r>
      <w:r w:rsidRPr="00C2018E">
        <w:rPr>
          <w:rFonts w:asciiTheme="majorBidi" w:hAnsiTheme="majorBidi" w:cstheme="majorBidi"/>
          <w:szCs w:val="24"/>
          <w:lang w:val="en-GB"/>
        </w:rPr>
        <w:t>tudents</w:t>
      </w:r>
      <w:r w:rsidRPr="00C2018E">
        <w:rPr>
          <w:rFonts w:asciiTheme="majorBidi" w:hAnsiTheme="majorBidi" w:cstheme="majorBidi"/>
          <w:lang w:val="en-GB"/>
        </w:rPr>
        <w:t xml:space="preserve"> used SNSs to learn EFL on an informal basis. As I mentioned earlier,</w:t>
      </w:r>
      <w:r w:rsidRPr="00C2018E">
        <w:rPr>
          <w:rFonts w:asciiTheme="majorBidi" w:hAnsiTheme="majorBidi"/>
          <w:lang w:val="en-GB"/>
        </w:rPr>
        <w:t xml:space="preserve"> in this study, I use the term </w:t>
      </w:r>
      <w:r w:rsidRPr="00C2018E">
        <w:rPr>
          <w:rFonts w:asciiTheme="majorBidi" w:hAnsiTheme="majorBidi"/>
          <w:i/>
          <w:lang w:val="en-GB"/>
        </w:rPr>
        <w:t xml:space="preserve">informal </w:t>
      </w:r>
      <w:r w:rsidRPr="00C2018E">
        <w:rPr>
          <w:rFonts w:asciiTheme="majorBidi" w:hAnsiTheme="majorBidi" w:cstheme="majorBidi"/>
          <w:i/>
          <w:szCs w:val="24"/>
          <w:lang w:val="en-GB"/>
        </w:rPr>
        <w:t>learning</w:t>
      </w:r>
      <w:r w:rsidRPr="00C2018E">
        <w:rPr>
          <w:rFonts w:asciiTheme="majorBidi" w:hAnsiTheme="majorBidi" w:cstheme="majorBidi"/>
          <w:szCs w:val="24"/>
          <w:lang w:val="en-GB"/>
        </w:rPr>
        <w:t xml:space="preserve"> </w:t>
      </w:r>
      <w:r w:rsidRPr="00C2018E">
        <w:rPr>
          <w:rFonts w:asciiTheme="majorBidi" w:hAnsiTheme="majorBidi"/>
          <w:lang w:val="en-GB"/>
        </w:rPr>
        <w:t xml:space="preserve">to refer to </w:t>
      </w:r>
      <w:r w:rsidR="000C6BA4" w:rsidRPr="00C2018E">
        <w:rPr>
          <w:rFonts w:asciiTheme="majorBidi" w:hAnsiTheme="majorBidi"/>
          <w:lang w:val="en-GB"/>
        </w:rPr>
        <w:t xml:space="preserve">all </w:t>
      </w:r>
      <w:r w:rsidRPr="00C2018E">
        <w:rPr>
          <w:rFonts w:asciiTheme="majorBidi" w:hAnsiTheme="majorBidi"/>
          <w:lang w:val="en-GB"/>
        </w:rPr>
        <w:t xml:space="preserve">learning activities </w:t>
      </w:r>
      <w:r w:rsidR="000C6BA4" w:rsidRPr="00C2018E">
        <w:rPr>
          <w:rFonts w:asciiTheme="majorBidi" w:hAnsiTheme="majorBidi"/>
          <w:lang w:val="en-GB"/>
        </w:rPr>
        <w:t>outside</w:t>
      </w:r>
      <w:r w:rsidRPr="00C2018E">
        <w:rPr>
          <w:rFonts w:asciiTheme="majorBidi" w:hAnsiTheme="majorBidi"/>
          <w:lang w:val="en-GB"/>
        </w:rPr>
        <w:t xml:space="preserve"> classroom</w:t>
      </w:r>
      <w:r w:rsidR="000C6BA4" w:rsidRPr="00C2018E">
        <w:rPr>
          <w:rFonts w:asciiTheme="majorBidi" w:hAnsiTheme="majorBidi"/>
          <w:lang w:val="en-GB"/>
        </w:rPr>
        <w:t>s</w:t>
      </w:r>
      <w:r w:rsidRPr="00C2018E">
        <w:rPr>
          <w:rFonts w:asciiTheme="majorBidi" w:hAnsiTheme="majorBidi"/>
          <w:lang w:val="en-GB"/>
        </w:rPr>
        <w:t xml:space="preserve"> and by learners themselves without the teachers, where learning is planned and structured. </w:t>
      </w:r>
    </w:p>
    <w:p w14:paraId="72080E30" w14:textId="163D2CAD"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I also discuss the students’ views regarding such learning through SNSs. This discussion attempts to answer the following research question: </w:t>
      </w:r>
      <w:r w:rsidRPr="00C2018E">
        <w:rPr>
          <w:rFonts w:asciiTheme="majorBidi" w:hAnsiTheme="majorBidi"/>
          <w:i/>
          <w:lang w:val="en-GB"/>
        </w:rPr>
        <w:t>How do students of this study use and perceive SNSs for EFL informal learning?</w:t>
      </w:r>
      <w:r w:rsidRPr="00C2018E">
        <w:rPr>
          <w:rFonts w:asciiTheme="majorBidi" w:hAnsiTheme="majorBidi"/>
          <w:lang w:val="en-GB"/>
        </w:rPr>
        <w:t xml:space="preserve"> The data used in this section comes from two sources: questionnaires and focus group discussions. </w:t>
      </w:r>
    </w:p>
    <w:p w14:paraId="3A154A1D" w14:textId="0463F323" w:rsidR="00582612" w:rsidRPr="00C2018E" w:rsidRDefault="00582612" w:rsidP="00992618">
      <w:pPr>
        <w:autoSpaceDE w:val="0"/>
        <w:autoSpaceDN w:val="0"/>
        <w:adjustRightInd w:val="0"/>
        <w:spacing w:before="0" w:beforeAutospacing="0" w:after="0" w:afterAutospacing="0"/>
        <w:ind w:left="360"/>
        <w:rPr>
          <w:rFonts w:asciiTheme="majorBidi" w:hAnsiTheme="majorBidi"/>
          <w:b/>
          <w:lang w:val="en-GB"/>
        </w:rPr>
      </w:pPr>
      <w:r w:rsidRPr="00C2018E">
        <w:rPr>
          <w:rFonts w:asciiTheme="majorBidi" w:hAnsiTheme="majorBidi"/>
          <w:lang w:val="en-GB"/>
        </w:rPr>
        <w:t>The questionnaire findings</w:t>
      </w:r>
      <w:r w:rsidRPr="00C2018E">
        <w:rPr>
          <w:rFonts w:asciiTheme="majorBidi" w:eastAsiaTheme="minorHAnsi" w:hAnsiTheme="majorBidi" w:cstheme="majorBidi"/>
          <w:szCs w:val="24"/>
          <w:lang w:val="en-GB"/>
        </w:rPr>
        <w:t xml:space="preserve"> (Section</w:t>
      </w:r>
      <w:r w:rsidRPr="00C2018E">
        <w:rPr>
          <w:rFonts w:asciiTheme="majorBidi" w:hAnsiTheme="majorBidi"/>
          <w:lang w:val="en-GB"/>
        </w:rPr>
        <w:t xml:space="preserve"> 5.1</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provide an overview </w:t>
      </w:r>
      <w:r w:rsidRPr="00C2018E">
        <w:rPr>
          <w:rFonts w:asciiTheme="majorBidi" w:eastAsiaTheme="minorHAnsi" w:hAnsiTheme="majorBidi" w:cstheme="majorBidi"/>
          <w:szCs w:val="24"/>
          <w:lang w:val="en-GB"/>
        </w:rPr>
        <w:t>of</w:t>
      </w:r>
      <w:r w:rsidRPr="00C2018E">
        <w:rPr>
          <w:rFonts w:asciiTheme="majorBidi" w:hAnsiTheme="majorBidi"/>
          <w:lang w:val="en-GB"/>
        </w:rPr>
        <w:t xml:space="preserve"> the </w:t>
      </w:r>
      <w:r w:rsidR="00992618" w:rsidRPr="00C2018E">
        <w:rPr>
          <w:rFonts w:asciiTheme="majorBidi" w:hAnsiTheme="majorBidi"/>
          <w:lang w:val="en-GB"/>
        </w:rPr>
        <w:t>students’</w:t>
      </w:r>
      <w:r w:rsidRPr="00C2018E">
        <w:rPr>
          <w:rFonts w:asciiTheme="majorBidi" w:hAnsiTheme="majorBidi"/>
          <w:lang w:val="en-GB"/>
        </w:rPr>
        <w:t xml:space="preserve"> use of SNSs </w:t>
      </w:r>
      <w:r w:rsidR="00992618" w:rsidRPr="00C2018E">
        <w:rPr>
          <w:rFonts w:asciiTheme="majorBidi" w:hAnsiTheme="majorBidi"/>
          <w:lang w:val="en-GB"/>
        </w:rPr>
        <w:t>in</w:t>
      </w:r>
      <w:r w:rsidRPr="00C2018E">
        <w:rPr>
          <w:rFonts w:asciiTheme="majorBidi" w:hAnsiTheme="majorBidi"/>
          <w:lang w:val="en-GB"/>
        </w:rPr>
        <w:t xml:space="preserve"> </w:t>
      </w:r>
      <w:r w:rsidR="00992618" w:rsidRPr="00C2018E">
        <w:rPr>
          <w:rFonts w:asciiTheme="majorBidi" w:hAnsiTheme="majorBidi"/>
          <w:lang w:val="en-GB"/>
        </w:rPr>
        <w:t>language</w:t>
      </w:r>
      <w:r w:rsidRPr="00C2018E">
        <w:rPr>
          <w:rFonts w:asciiTheme="majorBidi" w:hAnsiTheme="majorBidi"/>
          <w:lang w:val="en-GB"/>
        </w:rPr>
        <w:t xml:space="preserve"> learning. </w:t>
      </w:r>
      <w:r w:rsidRPr="00C2018E">
        <w:rPr>
          <w:rFonts w:asciiTheme="majorBidi" w:hAnsiTheme="majorBidi"/>
          <w:color w:val="000000"/>
          <w:lang w:val="en-GB"/>
        </w:rPr>
        <w:t>The focus</w:t>
      </w:r>
      <w:r w:rsidRPr="00C2018E">
        <w:rPr>
          <w:rFonts w:asciiTheme="majorBidi" w:eastAsiaTheme="minorHAnsi" w:hAnsiTheme="majorBidi" w:cstheme="majorBidi"/>
          <w:color w:val="000000"/>
          <w:szCs w:val="24"/>
          <w:lang w:val="en-GB"/>
        </w:rPr>
        <w:t xml:space="preserve"> </w:t>
      </w:r>
      <w:r w:rsidRPr="00C2018E">
        <w:rPr>
          <w:rFonts w:asciiTheme="majorBidi" w:hAnsiTheme="majorBidi"/>
          <w:color w:val="000000"/>
          <w:lang w:val="en-GB"/>
        </w:rPr>
        <w:t>group discussions</w:t>
      </w:r>
      <w:r w:rsidRPr="00C2018E">
        <w:rPr>
          <w:rFonts w:asciiTheme="majorBidi" w:eastAsiaTheme="minorHAnsi" w:hAnsiTheme="majorBidi" w:cstheme="majorBidi"/>
          <w:color w:val="000000"/>
          <w:szCs w:val="24"/>
          <w:lang w:val="en-GB"/>
        </w:rPr>
        <w:t xml:space="preserve"> (Section</w:t>
      </w:r>
      <w:r w:rsidRPr="00C2018E">
        <w:rPr>
          <w:rFonts w:asciiTheme="majorBidi" w:hAnsiTheme="majorBidi"/>
          <w:color w:val="000000"/>
          <w:lang w:val="en-GB"/>
        </w:rPr>
        <w:t xml:space="preserve"> </w:t>
      </w:r>
      <w:r w:rsidRPr="00C2018E">
        <w:rPr>
          <w:lang w:val="en-GB"/>
        </w:rPr>
        <w:t>5.2</w:t>
      </w:r>
      <w:r w:rsidRPr="00C2018E">
        <w:rPr>
          <w:rFonts w:eastAsiaTheme="minorHAnsi"/>
          <w:bCs/>
          <w:color w:val="000000"/>
          <w:szCs w:val="24"/>
          <w:lang w:val="en-GB"/>
        </w:rPr>
        <w:t>) describe</w:t>
      </w:r>
      <w:r w:rsidRPr="00C2018E">
        <w:rPr>
          <w:lang w:val="en-GB"/>
        </w:rPr>
        <w:t xml:space="preserve"> the students’ online activities in SNSs to improve their English language proficiency.</w:t>
      </w:r>
      <w:r w:rsidRPr="00C2018E">
        <w:rPr>
          <w:rFonts w:asciiTheme="majorBidi" w:hAnsiTheme="majorBidi"/>
        </w:rPr>
        <w:t xml:space="preserve"> </w:t>
      </w:r>
      <w:r w:rsidRPr="00C2018E">
        <w:rPr>
          <w:rFonts w:asciiTheme="majorBidi" w:hAnsiTheme="majorBidi"/>
          <w:color w:val="000000"/>
          <w:lang w:val="en-GB"/>
        </w:rPr>
        <w:t xml:space="preserve">I have identified themes for the students’ uses of SNSs in language learning. This exploration helps to expand our understanding of how SNSs are used or could be used for language learning. </w:t>
      </w:r>
      <w:r w:rsidRPr="00C2018E">
        <w:rPr>
          <w:lang w:val="en-GB"/>
        </w:rPr>
        <w:t xml:space="preserve">Further, I discuss the challenges students faced in their SNS use. </w:t>
      </w:r>
    </w:p>
    <w:p w14:paraId="5DC90BFB" w14:textId="34B7BB1C" w:rsidR="00582612" w:rsidRPr="00C2018E" w:rsidRDefault="00582612" w:rsidP="00D8183E">
      <w:pPr>
        <w:keepNext/>
        <w:keepLines/>
        <w:numPr>
          <w:ilvl w:val="1"/>
          <w:numId w:val="1"/>
        </w:numPr>
        <w:spacing w:after="480" w:afterAutospacing="0"/>
        <w:ind w:left="207" w:hanging="567"/>
        <w:outlineLvl w:val="1"/>
        <w:rPr>
          <w:lang w:val="en-GB"/>
        </w:rPr>
      </w:pPr>
      <w:bookmarkStart w:id="305" w:name="_Toc479089725"/>
      <w:bookmarkStart w:id="306" w:name="_Toc479629892"/>
      <w:bookmarkStart w:id="307" w:name="_Toc532220059"/>
      <w:r w:rsidRPr="00C2018E">
        <w:rPr>
          <w:b/>
          <w:lang w:val="en-GB"/>
        </w:rPr>
        <w:lastRenderedPageBreak/>
        <w:t>Students’ Perceptions from the Quantitative Data (</w:t>
      </w:r>
      <w:r w:rsidRPr="00C2018E">
        <w:rPr>
          <w:rFonts w:eastAsiaTheme="majorEastAsia" w:cstheme="majorBidi"/>
          <w:b/>
          <w:bCs/>
          <w:szCs w:val="26"/>
          <w:lang w:val="en-GB"/>
        </w:rPr>
        <w:t>the</w:t>
      </w:r>
      <w:r w:rsidRPr="00C2018E">
        <w:rPr>
          <w:b/>
          <w:lang w:val="en-GB"/>
        </w:rPr>
        <w:t xml:space="preserve"> Questionnaire)</w:t>
      </w:r>
      <w:bookmarkEnd w:id="305"/>
      <w:bookmarkEnd w:id="306"/>
      <w:bookmarkEnd w:id="307"/>
    </w:p>
    <w:p w14:paraId="04DD8709" w14:textId="3D5CE279"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In this section, I present and discuss the questionnaire </w:t>
      </w:r>
      <w:r w:rsidRPr="00C2018E">
        <w:rPr>
          <w:rFonts w:asciiTheme="majorBidi" w:eastAsiaTheme="minorHAnsi" w:hAnsiTheme="majorBidi" w:cstheme="majorBidi"/>
          <w:szCs w:val="24"/>
          <w:lang w:val="en-GB"/>
        </w:rPr>
        <w:t xml:space="preserve">findings </w:t>
      </w:r>
      <w:r w:rsidRPr="00C2018E">
        <w:rPr>
          <w:rFonts w:asciiTheme="majorBidi" w:hAnsiTheme="majorBidi"/>
          <w:lang w:val="en-GB"/>
        </w:rPr>
        <w:t>regarding SNS use for English learning. In the questionnaire, there were four items related to students’ use of SNSs in English learning</w:t>
      </w:r>
      <w:r w:rsidRPr="00C2018E">
        <w:rPr>
          <w:rFonts w:asciiTheme="majorBidi" w:eastAsiaTheme="minorHAnsi" w:hAnsiTheme="majorBidi" w:cstheme="majorBidi"/>
          <w:szCs w:val="24"/>
          <w:lang w:val="en-GB"/>
        </w:rPr>
        <w:t xml:space="preserve">: (a) </w:t>
      </w:r>
      <w:r w:rsidRPr="00C2018E">
        <w:rPr>
          <w:rFonts w:asciiTheme="majorBidi" w:hAnsiTheme="majorBidi"/>
          <w:lang w:val="en-GB"/>
        </w:rPr>
        <w:t xml:space="preserve">whether the respondents used SNSs for English learning; </w:t>
      </w:r>
      <w:r w:rsidRPr="00C2018E">
        <w:rPr>
          <w:rFonts w:asciiTheme="majorBidi" w:eastAsiaTheme="minorHAnsi" w:hAnsiTheme="majorBidi" w:cstheme="majorBidi"/>
          <w:szCs w:val="24"/>
          <w:lang w:val="en-GB"/>
        </w:rPr>
        <w:t>(b)</w:t>
      </w:r>
      <w:r w:rsidRPr="00C2018E">
        <w:rPr>
          <w:rFonts w:asciiTheme="majorBidi" w:hAnsiTheme="majorBidi"/>
          <w:lang w:val="en-GB"/>
        </w:rPr>
        <w:t xml:space="preserve"> the </w:t>
      </w:r>
      <w:r w:rsidRPr="00C2018E">
        <w:rPr>
          <w:rFonts w:asciiTheme="majorBidi" w:eastAsiaTheme="minorHAnsi" w:hAnsiTheme="majorBidi" w:cstheme="majorBidi"/>
          <w:szCs w:val="24"/>
          <w:lang w:val="en-GB"/>
        </w:rPr>
        <w:t xml:space="preserve">students’ </w:t>
      </w:r>
      <w:r w:rsidRPr="00C2018E">
        <w:rPr>
          <w:rFonts w:asciiTheme="majorBidi" w:hAnsiTheme="majorBidi"/>
          <w:lang w:val="en-GB"/>
        </w:rPr>
        <w:t>commonly and widely used SNSs for English learning</w:t>
      </w:r>
      <w:r w:rsidRPr="00C2018E">
        <w:rPr>
          <w:rFonts w:asciiTheme="majorBidi" w:eastAsiaTheme="minorHAnsi" w:hAnsiTheme="majorBidi" w:cstheme="majorBidi"/>
          <w:szCs w:val="24"/>
          <w:lang w:val="en-GB"/>
        </w:rPr>
        <w:t>; (c)</w:t>
      </w:r>
      <w:r w:rsidRPr="00C2018E">
        <w:rPr>
          <w:rFonts w:asciiTheme="majorBidi" w:hAnsiTheme="majorBidi"/>
          <w:lang w:val="en-GB"/>
        </w:rPr>
        <w:t xml:space="preserve"> the SNSs that </w:t>
      </w:r>
      <w:r w:rsidRPr="00C2018E">
        <w:rPr>
          <w:rFonts w:asciiTheme="majorBidi" w:eastAsiaTheme="minorHAnsi" w:hAnsiTheme="majorBidi" w:cstheme="majorBidi"/>
          <w:szCs w:val="24"/>
          <w:lang w:val="en-GB"/>
        </w:rPr>
        <w:t>had</w:t>
      </w:r>
      <w:r w:rsidRPr="00C2018E">
        <w:rPr>
          <w:rFonts w:asciiTheme="majorBidi" w:hAnsiTheme="majorBidi"/>
          <w:lang w:val="en-GB"/>
        </w:rPr>
        <w:t xml:space="preserve"> the best enabling features for EFL learning from the students’ perspectives; </w:t>
      </w:r>
      <w:r w:rsidRPr="00C2018E">
        <w:rPr>
          <w:rFonts w:asciiTheme="majorBidi" w:eastAsiaTheme="minorHAnsi" w:hAnsiTheme="majorBidi" w:cstheme="majorBidi"/>
          <w:szCs w:val="24"/>
          <w:lang w:val="en-GB"/>
        </w:rPr>
        <w:t>and (d)</w:t>
      </w:r>
      <w:r w:rsidRPr="00C2018E">
        <w:rPr>
          <w:rFonts w:asciiTheme="majorBidi" w:hAnsiTheme="majorBidi"/>
          <w:lang w:val="en-GB"/>
        </w:rPr>
        <w:t xml:space="preserve"> how the students chose to conduct their SNS activities. Next, I present significant findings on these items</w:t>
      </w:r>
      <w:r w:rsidRPr="00C2018E">
        <w:rPr>
          <w:rFonts w:asciiTheme="majorBidi" w:eastAsiaTheme="minorHAnsi" w:hAnsiTheme="majorBidi" w:cstheme="majorBidi"/>
          <w:szCs w:val="24"/>
          <w:lang w:val="en-GB"/>
        </w:rPr>
        <w:t>.</w:t>
      </w:r>
    </w:p>
    <w:p w14:paraId="4192187F" w14:textId="77777777" w:rsidR="00582612" w:rsidRPr="00C2018E" w:rsidRDefault="00582612" w:rsidP="00D8183E">
      <w:pPr>
        <w:keepNext/>
        <w:keepLines/>
        <w:numPr>
          <w:ilvl w:val="2"/>
          <w:numId w:val="1"/>
        </w:numPr>
        <w:ind w:left="360"/>
        <w:outlineLvl w:val="2"/>
        <w:rPr>
          <w:lang w:val="en-GB"/>
        </w:rPr>
      </w:pPr>
      <w:bookmarkStart w:id="308" w:name="_Toc479089726"/>
      <w:bookmarkStart w:id="309" w:name="_Toc479629893"/>
      <w:r w:rsidRPr="00C2018E">
        <w:rPr>
          <w:b/>
          <w:lang w:val="en-GB"/>
        </w:rPr>
        <w:t xml:space="preserve"> </w:t>
      </w:r>
      <w:bookmarkStart w:id="310" w:name="_Toc532220060"/>
      <w:r w:rsidRPr="00C2018E">
        <w:rPr>
          <w:b/>
          <w:lang w:val="en-GB"/>
        </w:rPr>
        <w:t>The Use of SNSs for English Learning</w:t>
      </w:r>
      <w:bookmarkEnd w:id="308"/>
      <w:bookmarkEnd w:id="309"/>
      <w:bookmarkEnd w:id="310"/>
      <w:r w:rsidRPr="00C2018E">
        <w:rPr>
          <w:b/>
          <w:lang w:val="en-GB"/>
        </w:rPr>
        <w:t xml:space="preserve"> </w:t>
      </w:r>
    </w:p>
    <w:p w14:paraId="1CC28AC5" w14:textId="1F1E0984" w:rsidR="00582612" w:rsidRPr="00C2018E" w:rsidRDefault="00582612" w:rsidP="00D8183E">
      <w:pPr>
        <w:ind w:left="360"/>
        <w:rPr>
          <w:rFonts w:asciiTheme="majorBidi" w:hAnsiTheme="majorBidi"/>
          <w:lang w:val="en-GB"/>
        </w:rPr>
      </w:pPr>
      <w:r w:rsidRPr="00C2018E">
        <w:rPr>
          <w:rFonts w:asciiTheme="majorBidi" w:hAnsiTheme="majorBidi"/>
          <w:lang w:val="en-GB"/>
        </w:rPr>
        <w:t>From the questionnaire, the first important finding is that the respondents commonly used SNSs for English learning. A significant number of respondents (88.2%) indicated that they used SNSs for language learning (</w:t>
      </w:r>
      <w:r w:rsidRPr="00C2018E">
        <w:rPr>
          <w:rFonts w:asciiTheme="majorBidi" w:hAnsiTheme="majorBidi" w:cstheme="majorBidi"/>
          <w:szCs w:val="24"/>
          <w:lang w:val="en-GB"/>
        </w:rPr>
        <w:t>see</w:t>
      </w:r>
      <w:r w:rsidRPr="00C2018E">
        <w:rPr>
          <w:rFonts w:asciiTheme="majorBidi" w:hAnsiTheme="majorBidi"/>
          <w:lang w:val="en-GB"/>
        </w:rPr>
        <w:t xml:space="preserve"> Figure 5.1). This was evidenced by the majority’s use of SNS online spaces </w:t>
      </w:r>
      <w:r w:rsidRPr="00C2018E">
        <w:rPr>
          <w:rFonts w:asciiTheme="majorBidi" w:hAnsiTheme="majorBidi" w:cstheme="majorBidi"/>
          <w:szCs w:val="24"/>
          <w:lang w:val="en-GB"/>
        </w:rPr>
        <w:t>because</w:t>
      </w:r>
      <w:r w:rsidRPr="00C2018E">
        <w:rPr>
          <w:rFonts w:asciiTheme="majorBidi" w:hAnsiTheme="majorBidi"/>
          <w:lang w:val="en-GB"/>
        </w:rPr>
        <w:t xml:space="preserve"> only</w:t>
      </w:r>
      <w:r w:rsidRPr="00C2018E">
        <w:rPr>
          <w:rFonts w:asciiTheme="majorBidi" w:hAnsiTheme="majorBidi"/>
          <w:b/>
          <w:lang w:val="en-GB"/>
        </w:rPr>
        <w:t xml:space="preserve"> </w:t>
      </w:r>
      <w:r w:rsidRPr="00C2018E">
        <w:rPr>
          <w:rFonts w:asciiTheme="majorBidi" w:hAnsiTheme="majorBidi"/>
          <w:lang w:val="en-GB"/>
        </w:rPr>
        <w:t>11.8% of the respondents did not use</w:t>
      </w:r>
      <w:r w:rsidRPr="00C2018E">
        <w:rPr>
          <w:rFonts w:asciiTheme="majorBidi" w:hAnsiTheme="majorBidi"/>
          <w:b/>
          <w:lang w:val="en-GB"/>
        </w:rPr>
        <w:t xml:space="preserve"> </w:t>
      </w:r>
      <w:r w:rsidRPr="00C2018E">
        <w:rPr>
          <w:rFonts w:asciiTheme="majorBidi" w:hAnsiTheme="majorBidi"/>
          <w:lang w:val="en-GB"/>
        </w:rPr>
        <w:t>SNSs for learning English. Overall, most respondents used SNSs for learning English.</w:t>
      </w:r>
    </w:p>
    <w:p w14:paraId="6E5257BE" w14:textId="77777777" w:rsidR="00582612" w:rsidRPr="00C2018E" w:rsidRDefault="00582612" w:rsidP="00D8183E">
      <w:pPr>
        <w:autoSpaceDE w:val="0"/>
        <w:autoSpaceDN w:val="0"/>
        <w:adjustRightInd w:val="0"/>
        <w:spacing w:before="0" w:beforeAutospacing="0" w:after="0" w:afterAutospacing="0"/>
        <w:ind w:left="1080" w:firstLine="720"/>
        <w:rPr>
          <w:rFonts w:asciiTheme="majorBidi" w:eastAsiaTheme="minorHAnsi" w:hAnsiTheme="majorBidi" w:cstheme="majorBidi"/>
          <w:szCs w:val="24"/>
          <w:lang w:val="en-GB"/>
        </w:rPr>
      </w:pPr>
      <w:r w:rsidRPr="00C2018E">
        <w:rPr>
          <w:rFonts w:ascii="Radioactive" w:eastAsiaTheme="minorHAnsi" w:hAnsi="Radioactive" w:cs="Radioactive"/>
          <w:noProof/>
          <w:szCs w:val="24"/>
        </w:rPr>
        <w:drawing>
          <wp:inline distT="0" distB="0" distL="0" distR="0" wp14:anchorId="4C42CD54" wp14:editId="0E856CBA">
            <wp:extent cx="3057753" cy="2282343"/>
            <wp:effectExtent l="0" t="0" r="9525" b="22860"/>
            <wp:docPr id="7"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FD0C5B" w14:textId="126B330E" w:rsidR="00582612" w:rsidRPr="00C2018E" w:rsidRDefault="00582612" w:rsidP="00D8183E">
      <w:pPr>
        <w:ind w:left="1080"/>
        <w:rPr>
          <w:rFonts w:asciiTheme="majorBidi" w:hAnsiTheme="majorBidi"/>
          <w:b/>
          <w:sz w:val="20"/>
          <w:lang w:val="en-GB"/>
        </w:rPr>
      </w:pPr>
      <w:r w:rsidRPr="00C2018E">
        <w:rPr>
          <w:rFonts w:asciiTheme="majorBidi" w:hAnsiTheme="majorBidi"/>
          <w:b/>
          <w:sz w:val="20"/>
          <w:lang w:val="en-GB"/>
        </w:rPr>
        <w:lastRenderedPageBreak/>
        <w:t xml:space="preserve">Figure 5.1: The </w:t>
      </w:r>
      <w:r w:rsidR="00EB1F47" w:rsidRPr="00C2018E">
        <w:rPr>
          <w:rFonts w:asciiTheme="majorBidi" w:hAnsiTheme="majorBidi"/>
          <w:b/>
          <w:sz w:val="20"/>
          <w:lang w:val="en-GB"/>
        </w:rPr>
        <w:t xml:space="preserve">use </w:t>
      </w:r>
      <w:r w:rsidRPr="00C2018E">
        <w:rPr>
          <w:rFonts w:asciiTheme="majorBidi" w:hAnsiTheme="majorBidi"/>
          <w:b/>
          <w:sz w:val="20"/>
          <w:lang w:val="en-GB"/>
        </w:rPr>
        <w:t xml:space="preserve">of SNSs for English </w:t>
      </w:r>
      <w:r w:rsidR="00EB1F47" w:rsidRPr="00C2018E">
        <w:rPr>
          <w:rFonts w:asciiTheme="majorBidi" w:hAnsiTheme="majorBidi"/>
          <w:b/>
          <w:sz w:val="20"/>
          <w:lang w:val="en-GB"/>
        </w:rPr>
        <w:t xml:space="preserve">learning </w:t>
      </w:r>
      <w:r w:rsidRPr="00C2018E">
        <w:rPr>
          <w:rFonts w:asciiTheme="majorBidi" w:hAnsiTheme="majorBidi"/>
          <w:b/>
          <w:sz w:val="20"/>
          <w:lang w:val="en-GB"/>
        </w:rPr>
        <w:t xml:space="preserve">among </w:t>
      </w:r>
      <w:r w:rsidR="00EB1F47" w:rsidRPr="00C2018E">
        <w:rPr>
          <w:rFonts w:asciiTheme="majorBidi" w:hAnsiTheme="majorBidi"/>
          <w:b/>
          <w:sz w:val="20"/>
          <w:lang w:val="en-GB"/>
        </w:rPr>
        <w:t>students</w:t>
      </w:r>
    </w:p>
    <w:p w14:paraId="71CFF478" w14:textId="77777777" w:rsidR="00582612" w:rsidRPr="00C2018E" w:rsidRDefault="00582612" w:rsidP="00D8183E">
      <w:pPr>
        <w:keepNext/>
        <w:keepLines/>
        <w:numPr>
          <w:ilvl w:val="2"/>
          <w:numId w:val="1"/>
        </w:numPr>
        <w:ind w:left="360"/>
        <w:outlineLvl w:val="2"/>
        <w:rPr>
          <w:rFonts w:asciiTheme="majorBidi" w:hAnsiTheme="majorBidi"/>
          <w:lang w:val="en-GB"/>
        </w:rPr>
      </w:pPr>
      <w:bookmarkStart w:id="311" w:name="_Toc479629894"/>
      <w:bookmarkStart w:id="312" w:name="_Toc532220061"/>
      <w:r w:rsidRPr="00C2018E">
        <w:rPr>
          <w:rFonts w:asciiTheme="majorBidi" w:hAnsiTheme="majorBidi"/>
          <w:b/>
          <w:lang w:val="en-GB"/>
        </w:rPr>
        <w:t>Frequency of SNS Use</w:t>
      </w:r>
      <w:bookmarkEnd w:id="311"/>
      <w:bookmarkEnd w:id="312"/>
    </w:p>
    <w:p w14:paraId="51E291A2" w14:textId="1D097344" w:rsidR="00582612" w:rsidRPr="00C2018E" w:rsidRDefault="00582612" w:rsidP="006E3C62">
      <w:pPr>
        <w:ind w:left="360"/>
        <w:rPr>
          <w:rFonts w:asciiTheme="majorBidi" w:hAnsiTheme="majorBidi"/>
          <w:lang w:val="en-GB"/>
        </w:rPr>
      </w:pPr>
      <w:r w:rsidRPr="006F4108">
        <w:rPr>
          <w:rFonts w:asciiTheme="majorBidi" w:hAnsiTheme="majorBidi"/>
          <w:highlight w:val="yellow"/>
          <w:lang w:val="en-GB"/>
        </w:rPr>
        <w:t xml:space="preserve">When students were asked how often they used SNSs for EFL learning, 29% stated </w:t>
      </w:r>
      <w:r w:rsidRPr="006F4108">
        <w:rPr>
          <w:rFonts w:asciiTheme="majorBidi" w:hAnsiTheme="majorBidi"/>
          <w:i/>
          <w:iCs/>
          <w:highlight w:val="yellow"/>
        </w:rPr>
        <w:t>always</w:t>
      </w:r>
      <w:r w:rsidR="006E3C62" w:rsidRPr="006F4108">
        <w:rPr>
          <w:rFonts w:asciiTheme="majorBidi" w:hAnsiTheme="majorBidi"/>
          <w:i/>
          <w:iCs/>
          <w:highlight w:val="yellow"/>
        </w:rPr>
        <w:t xml:space="preserve"> or several times a day</w:t>
      </w:r>
      <w:r w:rsidR="006E3C62" w:rsidRPr="006F4108">
        <w:rPr>
          <w:rFonts w:asciiTheme="majorBidi" w:hAnsiTheme="majorBidi"/>
          <w:highlight w:val="yellow"/>
        </w:rPr>
        <w:t xml:space="preserve">, </w:t>
      </w:r>
      <w:r w:rsidRPr="006F4108">
        <w:rPr>
          <w:rFonts w:asciiTheme="majorBidi" w:hAnsiTheme="majorBidi"/>
          <w:highlight w:val="yellow"/>
          <w:lang w:val="en-GB"/>
        </w:rPr>
        <w:t xml:space="preserve">20% of the students reported </w:t>
      </w:r>
      <w:r w:rsidRPr="006F4108">
        <w:rPr>
          <w:rFonts w:asciiTheme="majorBidi" w:hAnsiTheme="majorBidi"/>
          <w:i/>
          <w:iCs/>
          <w:highlight w:val="yellow"/>
        </w:rPr>
        <w:t>often</w:t>
      </w:r>
      <w:r w:rsidR="006E3C62" w:rsidRPr="006F4108">
        <w:rPr>
          <w:rFonts w:asciiTheme="majorBidi" w:hAnsiTheme="majorBidi"/>
          <w:i/>
          <w:iCs/>
          <w:highlight w:val="yellow"/>
          <w:lang w:val="en-GB"/>
        </w:rPr>
        <w:t xml:space="preserve"> or once a day</w:t>
      </w:r>
      <w:r w:rsidRPr="006F4108">
        <w:rPr>
          <w:rFonts w:asciiTheme="majorBidi" w:hAnsiTheme="majorBidi"/>
          <w:highlight w:val="yellow"/>
          <w:lang w:val="en-GB"/>
        </w:rPr>
        <w:t xml:space="preserve"> use SNSs</w:t>
      </w:r>
      <w:r w:rsidR="006E3C62" w:rsidRPr="006F4108">
        <w:rPr>
          <w:rFonts w:asciiTheme="majorBidi" w:hAnsiTheme="majorBidi"/>
          <w:highlight w:val="yellow"/>
          <w:lang w:val="en-GB"/>
        </w:rPr>
        <w:t xml:space="preserve"> for EFL learning</w:t>
      </w:r>
      <w:r w:rsidRPr="006F4108">
        <w:rPr>
          <w:rFonts w:asciiTheme="majorBidi" w:hAnsiTheme="majorBidi" w:cstheme="majorBidi"/>
          <w:szCs w:val="24"/>
          <w:highlight w:val="yellow"/>
          <w:lang w:val="en-GB" w:bidi="ar-AE"/>
        </w:rPr>
        <w:t>,</w:t>
      </w:r>
      <w:r w:rsidRPr="006F4108">
        <w:rPr>
          <w:rFonts w:asciiTheme="majorBidi" w:hAnsiTheme="majorBidi"/>
          <w:highlight w:val="yellow"/>
          <w:lang w:val="en-GB"/>
        </w:rPr>
        <w:t xml:space="preserve"> 47.3% reported </w:t>
      </w:r>
      <w:r w:rsidRPr="006F4108">
        <w:rPr>
          <w:rFonts w:asciiTheme="majorBidi" w:hAnsiTheme="majorBidi"/>
          <w:i/>
          <w:iCs/>
          <w:highlight w:val="yellow"/>
        </w:rPr>
        <w:t>sometimes</w:t>
      </w:r>
      <w:r w:rsidR="006E3C62" w:rsidRPr="006F4108">
        <w:rPr>
          <w:rFonts w:asciiTheme="majorBidi" w:hAnsiTheme="majorBidi"/>
          <w:i/>
          <w:iCs/>
          <w:highlight w:val="yellow"/>
        </w:rPr>
        <w:t xml:space="preserve"> or 2-3 times a week</w:t>
      </w:r>
      <w:r w:rsidRPr="006F4108">
        <w:rPr>
          <w:rFonts w:asciiTheme="majorBidi" w:hAnsiTheme="majorBidi" w:cstheme="majorBidi"/>
          <w:szCs w:val="24"/>
          <w:highlight w:val="yellow"/>
          <w:lang w:val="en-GB" w:bidi="ar-AE"/>
        </w:rPr>
        <w:t>, 2</w:t>
      </w:r>
      <w:r w:rsidR="008E76BC" w:rsidRPr="006F4108">
        <w:rPr>
          <w:rFonts w:asciiTheme="majorBidi" w:hAnsiTheme="majorBidi" w:cstheme="majorBidi"/>
          <w:szCs w:val="24"/>
          <w:highlight w:val="yellow"/>
          <w:lang w:val="en-GB" w:bidi="ar-AE"/>
        </w:rPr>
        <w:t>.3</w:t>
      </w:r>
      <w:r w:rsidRPr="006F4108">
        <w:rPr>
          <w:rFonts w:asciiTheme="majorBidi" w:hAnsiTheme="majorBidi" w:cstheme="majorBidi"/>
          <w:szCs w:val="24"/>
          <w:highlight w:val="yellow"/>
          <w:lang w:val="en-GB" w:bidi="ar-AE"/>
        </w:rPr>
        <w:t xml:space="preserve">% reported that they </w:t>
      </w:r>
      <w:commentRangeStart w:id="313"/>
      <w:r w:rsidRPr="006F4108">
        <w:rPr>
          <w:rFonts w:asciiTheme="majorBidi" w:hAnsiTheme="majorBidi"/>
          <w:i/>
          <w:iCs/>
          <w:highlight w:val="yellow"/>
        </w:rPr>
        <w:t>rarely</w:t>
      </w:r>
      <w:commentRangeEnd w:id="313"/>
      <w:r w:rsidR="006F4108">
        <w:rPr>
          <w:rStyle w:val="CommentReference"/>
          <w:rFonts w:asciiTheme="minorHAnsi" w:eastAsiaTheme="minorHAnsi" w:hAnsiTheme="minorHAnsi" w:cstheme="minorBidi"/>
        </w:rPr>
        <w:commentReference w:id="313"/>
      </w:r>
      <w:r w:rsidRPr="006F4108">
        <w:rPr>
          <w:rFonts w:asciiTheme="majorBidi" w:hAnsiTheme="majorBidi" w:cstheme="majorBidi"/>
          <w:i/>
          <w:iCs/>
          <w:szCs w:val="24"/>
          <w:highlight w:val="yellow"/>
          <w:lang w:val="en-GB" w:bidi="ar-AE"/>
        </w:rPr>
        <w:t xml:space="preserve"> </w:t>
      </w:r>
      <w:r w:rsidR="006E3C62" w:rsidRPr="006F4108">
        <w:rPr>
          <w:rFonts w:asciiTheme="majorBidi" w:hAnsiTheme="majorBidi" w:cstheme="majorBidi"/>
          <w:i/>
          <w:iCs/>
          <w:szCs w:val="24"/>
          <w:highlight w:val="yellow"/>
          <w:lang w:val="en-GB" w:bidi="ar-AE"/>
        </w:rPr>
        <w:t>or 2-3 times a month</w:t>
      </w:r>
      <w:r w:rsidR="006E3C62" w:rsidRPr="006F4108">
        <w:rPr>
          <w:rFonts w:asciiTheme="majorBidi" w:hAnsiTheme="majorBidi" w:cstheme="majorBidi"/>
          <w:szCs w:val="24"/>
          <w:highlight w:val="yellow"/>
          <w:lang w:val="en-GB" w:bidi="ar-AE"/>
        </w:rPr>
        <w:t xml:space="preserve"> </w:t>
      </w:r>
      <w:r w:rsidRPr="006F4108">
        <w:rPr>
          <w:rFonts w:asciiTheme="majorBidi" w:hAnsiTheme="majorBidi" w:cstheme="majorBidi"/>
          <w:szCs w:val="24"/>
          <w:highlight w:val="yellow"/>
          <w:lang w:val="en-GB" w:bidi="ar-AE"/>
        </w:rPr>
        <w:t xml:space="preserve">do, and </w:t>
      </w:r>
      <w:r w:rsidRPr="006F4108">
        <w:rPr>
          <w:rFonts w:asciiTheme="majorBidi" w:hAnsiTheme="majorBidi"/>
          <w:highlight w:val="yellow"/>
          <w:lang w:val="en-GB"/>
        </w:rPr>
        <w:t xml:space="preserve">0.7% reported </w:t>
      </w:r>
      <w:r w:rsidR="006E3C62" w:rsidRPr="006F4108">
        <w:rPr>
          <w:rFonts w:asciiTheme="majorBidi" w:hAnsiTheme="majorBidi"/>
          <w:i/>
          <w:highlight w:val="yellow"/>
        </w:rPr>
        <w:t>never</w:t>
      </w:r>
      <w:r w:rsidRPr="006F4108">
        <w:rPr>
          <w:rFonts w:asciiTheme="majorBidi" w:hAnsiTheme="majorBidi"/>
          <w:highlight w:val="yellow"/>
          <w:lang w:val="en-GB"/>
        </w:rPr>
        <w:t>. The findings are shown in Figure 5.2.</w:t>
      </w:r>
    </w:p>
    <w:p w14:paraId="7BF9DF5F" w14:textId="5868B641" w:rsidR="00582612" w:rsidRPr="00C2018E" w:rsidRDefault="00062908" w:rsidP="00221F92">
      <w:pPr>
        <w:ind w:left="360"/>
        <w:rPr>
          <w:rFonts w:asciiTheme="majorBidi" w:hAnsiTheme="majorBidi"/>
          <w:lang w:val="en-GB"/>
        </w:rPr>
      </w:pPr>
      <w:r>
        <w:rPr>
          <w:noProof/>
        </w:rPr>
        <w:drawing>
          <wp:inline distT="0" distB="0" distL="0" distR="0" wp14:anchorId="18353DF8" wp14:editId="3902FCC2">
            <wp:extent cx="4572000" cy="27432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FB3274" w14:textId="4BC81849" w:rsidR="00582612" w:rsidRPr="00C2018E" w:rsidRDefault="00582612" w:rsidP="00D8183E">
      <w:pPr>
        <w:ind w:left="1080"/>
        <w:rPr>
          <w:rFonts w:asciiTheme="majorBidi" w:hAnsiTheme="majorBidi"/>
          <w:b/>
          <w:sz w:val="20"/>
          <w:lang w:val="en-GB"/>
        </w:rPr>
      </w:pPr>
      <w:r w:rsidRPr="00C2018E">
        <w:rPr>
          <w:rFonts w:asciiTheme="majorBidi" w:hAnsiTheme="majorBidi"/>
          <w:b/>
          <w:sz w:val="20"/>
          <w:lang w:val="en-GB"/>
        </w:rPr>
        <w:t xml:space="preserve">Figure 5.2: Frequency of SNS </w:t>
      </w:r>
      <w:r w:rsidR="00EB1F47" w:rsidRPr="00C2018E">
        <w:rPr>
          <w:rFonts w:asciiTheme="majorBidi" w:hAnsiTheme="majorBidi"/>
          <w:b/>
          <w:sz w:val="20"/>
          <w:lang w:val="en-GB"/>
        </w:rPr>
        <w:t xml:space="preserve">use </w:t>
      </w:r>
      <w:r w:rsidRPr="00C2018E">
        <w:rPr>
          <w:rFonts w:asciiTheme="majorBidi" w:hAnsiTheme="majorBidi"/>
          <w:b/>
          <w:sz w:val="20"/>
          <w:lang w:val="en-GB"/>
        </w:rPr>
        <w:t xml:space="preserve">for English </w:t>
      </w:r>
      <w:r w:rsidR="00EB1F47" w:rsidRPr="00C2018E">
        <w:rPr>
          <w:rFonts w:asciiTheme="majorBidi" w:hAnsiTheme="majorBidi"/>
          <w:b/>
          <w:sz w:val="20"/>
          <w:lang w:val="en-GB"/>
        </w:rPr>
        <w:t xml:space="preserve">learning </w:t>
      </w:r>
    </w:p>
    <w:p w14:paraId="2ECB5832" w14:textId="0CBEF212" w:rsidR="00582612" w:rsidRPr="00C2018E" w:rsidRDefault="00582612" w:rsidP="00D8183E">
      <w:pPr>
        <w:keepNext/>
        <w:keepLines/>
        <w:numPr>
          <w:ilvl w:val="2"/>
          <w:numId w:val="1"/>
        </w:numPr>
        <w:ind w:left="360"/>
        <w:outlineLvl w:val="2"/>
        <w:rPr>
          <w:lang w:val="en-GB"/>
        </w:rPr>
      </w:pPr>
      <w:bookmarkStart w:id="314" w:name="_Toc479089727"/>
      <w:bookmarkStart w:id="315" w:name="_Toc479629895"/>
      <w:bookmarkStart w:id="316" w:name="_Toc532220062"/>
      <w:r w:rsidRPr="00C2018E">
        <w:rPr>
          <w:b/>
          <w:lang w:val="en-GB"/>
        </w:rPr>
        <w:t>Choice of SNSs for English Learning</w:t>
      </w:r>
      <w:bookmarkEnd w:id="314"/>
      <w:bookmarkEnd w:id="315"/>
      <w:bookmarkEnd w:id="316"/>
      <w:r w:rsidRPr="00C2018E">
        <w:rPr>
          <w:b/>
          <w:lang w:val="en-GB"/>
        </w:rPr>
        <w:t xml:space="preserve"> </w:t>
      </w:r>
    </w:p>
    <w:p w14:paraId="4A0337A7" w14:textId="574F52FA" w:rsidR="00582612" w:rsidRPr="00C2018E" w:rsidRDefault="00582612" w:rsidP="00D8183E">
      <w:pPr>
        <w:ind w:left="1080"/>
        <w:rPr>
          <w:rFonts w:asciiTheme="majorBidi" w:hAnsiTheme="majorBidi"/>
          <w:lang w:val="en-GB"/>
        </w:rPr>
      </w:pPr>
      <w:r w:rsidRPr="00C2018E">
        <w:rPr>
          <w:rFonts w:asciiTheme="majorBidi" w:hAnsiTheme="majorBidi"/>
          <w:lang w:val="en-GB"/>
        </w:rPr>
        <w:t>The second item in the questionnaire related to English learning</w:t>
      </w:r>
      <w:r w:rsidRPr="00C2018E">
        <w:rPr>
          <w:rFonts w:asciiTheme="majorBidi" w:hAnsiTheme="majorBidi" w:cstheme="majorBidi"/>
          <w:szCs w:val="24"/>
          <w:lang w:val="en-GB"/>
        </w:rPr>
        <w:t xml:space="preserve"> was</w:t>
      </w:r>
      <w:r w:rsidRPr="00C2018E">
        <w:rPr>
          <w:rFonts w:asciiTheme="majorBidi" w:hAnsiTheme="majorBidi"/>
          <w:lang w:val="en-GB"/>
        </w:rPr>
        <w:t xml:space="preserve"> the respondents’ choice of different SNSs. The findings are shown in Figure </w:t>
      </w:r>
      <w:r w:rsidRPr="00C2018E">
        <w:rPr>
          <w:rFonts w:asciiTheme="majorBidi" w:hAnsiTheme="majorBidi"/>
          <w:lang w:val="en-GB"/>
        </w:rPr>
        <w:lastRenderedPageBreak/>
        <w:t>5.3.</w:t>
      </w:r>
      <w:r w:rsidRPr="00C2018E">
        <w:rPr>
          <w:noProof/>
        </w:rPr>
        <w:drawing>
          <wp:inline distT="0" distB="0" distL="0" distR="0" wp14:anchorId="10515D84" wp14:editId="3BA22584">
            <wp:extent cx="4572000" cy="2854518"/>
            <wp:effectExtent l="0" t="0" r="19050" b="22225"/>
            <wp:docPr id="217"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7AD210" w14:textId="73F97D52" w:rsidR="00582612" w:rsidRPr="00C2018E" w:rsidRDefault="00582612" w:rsidP="00D8183E">
      <w:pPr>
        <w:ind w:left="1080"/>
        <w:rPr>
          <w:rFonts w:asciiTheme="majorBidi" w:hAnsiTheme="majorBidi"/>
          <w:b/>
          <w:sz w:val="20"/>
          <w:lang w:val="en-GB"/>
        </w:rPr>
      </w:pPr>
      <w:r w:rsidRPr="00C2018E">
        <w:rPr>
          <w:rFonts w:asciiTheme="majorBidi" w:hAnsiTheme="majorBidi"/>
          <w:b/>
          <w:sz w:val="20"/>
          <w:lang w:val="en-GB"/>
        </w:rPr>
        <w:t xml:space="preserve">Figure 5.3: Choice of SNSs for English </w:t>
      </w:r>
      <w:r w:rsidR="00EB3AFB" w:rsidRPr="00C2018E">
        <w:rPr>
          <w:rFonts w:asciiTheme="majorBidi" w:hAnsiTheme="majorBidi"/>
          <w:b/>
          <w:sz w:val="20"/>
          <w:lang w:val="en-GB"/>
        </w:rPr>
        <w:t>learning among students</w:t>
      </w:r>
    </w:p>
    <w:p w14:paraId="1AD9AC32" w14:textId="2F329E91"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As can be seen from Figure 5.3, the respondents who used SNSs </w:t>
      </w:r>
      <w:r w:rsidRPr="00C2018E">
        <w:rPr>
          <w:rFonts w:asciiTheme="majorBidi" w:hAnsiTheme="majorBidi" w:cstheme="majorBidi"/>
          <w:szCs w:val="24"/>
          <w:lang w:val="en-GB"/>
        </w:rPr>
        <w:t>for</w:t>
      </w:r>
      <w:r w:rsidRPr="00C2018E">
        <w:rPr>
          <w:rFonts w:asciiTheme="majorBidi" w:hAnsiTheme="majorBidi"/>
          <w:lang w:val="en-GB"/>
        </w:rPr>
        <w:t xml:space="preserve"> learning English were likely to use more than one SNS space. There was also variety in terms of which SNSs students </w:t>
      </w:r>
      <w:r w:rsidRPr="00C2018E">
        <w:rPr>
          <w:rFonts w:asciiTheme="majorBidi" w:hAnsiTheme="majorBidi" w:cstheme="majorBidi"/>
          <w:szCs w:val="24"/>
          <w:lang w:val="en-GB"/>
        </w:rPr>
        <w:t>chose</w:t>
      </w:r>
      <w:r w:rsidRPr="00C2018E">
        <w:rPr>
          <w:rFonts w:asciiTheme="majorBidi" w:hAnsiTheme="majorBidi"/>
          <w:lang w:val="en-GB"/>
        </w:rPr>
        <w:t>. However, the most widely used SNSs were WhatsApp (68.9%), Instagram (34.6%), Facebook (29.4%), Twitter (23.7</w:t>
      </w:r>
      <w:r w:rsidRPr="00C2018E">
        <w:rPr>
          <w:rFonts w:asciiTheme="majorBidi" w:hAnsiTheme="majorBidi" w:cstheme="majorBidi"/>
          <w:szCs w:val="24"/>
          <w:lang w:val="en-GB"/>
        </w:rPr>
        <w:t>%),</w:t>
      </w:r>
      <w:r w:rsidRPr="00C2018E">
        <w:rPr>
          <w:rFonts w:asciiTheme="majorBidi" w:hAnsiTheme="majorBidi"/>
          <w:lang w:val="en-GB"/>
        </w:rPr>
        <w:t xml:space="preserve"> and Snapchat (5.2%). This pattern was consistent with the students’ choice and use of SNSs in general. The dominance of WhatsApp in general was reflected in their choice for learning English (See </w:t>
      </w:r>
      <w:r w:rsidRPr="00C2018E">
        <w:rPr>
          <w:rFonts w:asciiTheme="majorBidi" w:hAnsiTheme="majorBidi" w:cstheme="majorBidi"/>
          <w:szCs w:val="24"/>
          <w:lang w:val="en-GB"/>
        </w:rPr>
        <w:t>Chapter</w:t>
      </w:r>
      <w:r w:rsidRPr="00C2018E">
        <w:rPr>
          <w:rFonts w:asciiTheme="majorBidi" w:hAnsiTheme="majorBidi"/>
          <w:lang w:val="en-GB"/>
        </w:rPr>
        <w:t xml:space="preserve"> 4). This finding suggests that this study’s participants were more likely to incorporate the most commonly used SNSs among them for learning English, which in this case was WhatsApp. In addition, Instagram, Facebook</w:t>
      </w:r>
      <w:r w:rsidRPr="00C2018E">
        <w:rPr>
          <w:rFonts w:asciiTheme="majorBidi" w:hAnsiTheme="majorBidi" w:cstheme="majorBidi"/>
          <w:szCs w:val="24"/>
          <w:lang w:val="en-GB"/>
        </w:rPr>
        <w:t>,</w:t>
      </w:r>
      <w:r w:rsidRPr="00C2018E">
        <w:rPr>
          <w:rFonts w:asciiTheme="majorBidi" w:hAnsiTheme="majorBidi"/>
          <w:lang w:val="en-GB"/>
        </w:rPr>
        <w:t xml:space="preserve"> and Twitter were also widely used for learning English. As such, to these students, these SNSs held potential benefits for English learning activities. </w:t>
      </w:r>
    </w:p>
    <w:p w14:paraId="2BAFC1B9" w14:textId="243BC6CD" w:rsidR="00582612" w:rsidRPr="00C2018E" w:rsidRDefault="00582612" w:rsidP="00D8183E">
      <w:pPr>
        <w:ind w:left="360"/>
        <w:rPr>
          <w:rFonts w:asciiTheme="majorBidi" w:hAnsiTheme="majorBidi"/>
          <w:lang w:val="en-GB"/>
        </w:rPr>
      </w:pPr>
      <w:r w:rsidRPr="00C2018E">
        <w:rPr>
          <w:rFonts w:asciiTheme="majorBidi" w:hAnsiTheme="majorBidi"/>
          <w:lang w:val="en-GB"/>
        </w:rPr>
        <w:lastRenderedPageBreak/>
        <w:t>The overwhelming interest of WhatsApp in English learning shows that most respondents were using closed</w:t>
      </w:r>
      <w:r w:rsidRPr="00C2018E">
        <w:rPr>
          <w:rFonts w:asciiTheme="majorBidi" w:hAnsiTheme="majorBidi" w:cstheme="majorBidi"/>
          <w:szCs w:val="24"/>
          <w:lang w:val="en-GB"/>
        </w:rPr>
        <w:t xml:space="preserve"> </w:t>
      </w:r>
      <w:r w:rsidRPr="00C2018E">
        <w:rPr>
          <w:rFonts w:asciiTheme="majorBidi" w:hAnsiTheme="majorBidi"/>
          <w:lang w:val="en-GB"/>
        </w:rPr>
        <w:t xml:space="preserve">groups with people they were acquainted with offline to enable online learning of English. This is because WhatsApp is an </w:t>
      </w:r>
      <w:r w:rsidRPr="00C2018E">
        <w:rPr>
          <w:rFonts w:asciiTheme="majorBidi" w:hAnsiTheme="majorBidi" w:cstheme="majorBidi"/>
          <w:szCs w:val="24"/>
          <w:lang w:val="en-GB"/>
        </w:rPr>
        <w:t>instant message</w:t>
      </w:r>
      <w:r w:rsidRPr="00C2018E">
        <w:rPr>
          <w:rFonts w:asciiTheme="majorBidi" w:hAnsiTheme="majorBidi"/>
          <w:lang w:val="en-GB"/>
        </w:rPr>
        <w:t xml:space="preserve"> service that depends on phone numbers (See </w:t>
      </w:r>
      <w:r w:rsidRPr="00C2018E">
        <w:rPr>
          <w:rFonts w:asciiTheme="majorBidi" w:hAnsiTheme="majorBidi" w:cstheme="majorBidi"/>
          <w:szCs w:val="24"/>
          <w:lang w:val="en-GB"/>
        </w:rPr>
        <w:t>Chapter</w:t>
      </w:r>
      <w:r w:rsidRPr="00C2018E">
        <w:rPr>
          <w:rFonts w:asciiTheme="majorBidi" w:hAnsiTheme="majorBidi"/>
          <w:lang w:val="en-GB"/>
        </w:rPr>
        <w:t xml:space="preserve"> 2). It also indicates that cooperation with peers in groups was a common use of SNSs for English learning </w:t>
      </w:r>
      <w:r w:rsidRPr="00C2018E">
        <w:rPr>
          <w:rFonts w:asciiTheme="majorBidi" w:hAnsiTheme="majorBidi" w:cstheme="majorBidi"/>
          <w:szCs w:val="24"/>
          <w:lang w:val="en-GB"/>
        </w:rPr>
        <w:t>because</w:t>
      </w:r>
      <w:r w:rsidRPr="00C2018E">
        <w:rPr>
          <w:rFonts w:asciiTheme="majorBidi" w:hAnsiTheme="majorBidi"/>
          <w:lang w:val="en-GB"/>
        </w:rPr>
        <w:t xml:space="preserve"> the main enabling feature of WhatsApp is groups and group messaging. </w:t>
      </w:r>
    </w:p>
    <w:p w14:paraId="10A79B98" w14:textId="77777777"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Findings from the quantitative data give an overview of what SNSs students were more likely to use in EFL learning. The students’ choices can be better understood when exploring the nature of their online practices and activities in the qualitative data analysis. </w:t>
      </w:r>
    </w:p>
    <w:p w14:paraId="0908D157" w14:textId="3E88F642" w:rsidR="00582612" w:rsidRPr="00C2018E" w:rsidRDefault="00582612" w:rsidP="00D8183E">
      <w:pPr>
        <w:keepNext/>
        <w:keepLines/>
        <w:numPr>
          <w:ilvl w:val="2"/>
          <w:numId w:val="1"/>
        </w:numPr>
        <w:ind w:left="360"/>
        <w:outlineLvl w:val="2"/>
        <w:rPr>
          <w:lang w:val="en-GB"/>
        </w:rPr>
      </w:pPr>
      <w:bookmarkStart w:id="317" w:name="_Toc479089728"/>
      <w:bookmarkStart w:id="318" w:name="_Toc479629896"/>
      <w:bookmarkStart w:id="319" w:name="_Toc532220063"/>
      <w:r w:rsidRPr="00C2018E">
        <w:rPr>
          <w:b/>
          <w:lang w:val="en-GB"/>
        </w:rPr>
        <w:t xml:space="preserve">The SNSs that </w:t>
      </w:r>
      <w:r w:rsidRPr="00C2018E">
        <w:rPr>
          <w:rFonts w:eastAsiaTheme="majorEastAsia" w:cstheme="majorBidi"/>
          <w:b/>
          <w:bCs/>
          <w:lang w:val="en-GB"/>
        </w:rPr>
        <w:t>Have</w:t>
      </w:r>
      <w:r w:rsidRPr="00C2018E">
        <w:rPr>
          <w:b/>
          <w:lang w:val="en-GB"/>
        </w:rPr>
        <w:t xml:space="preserve"> the Best Enabling Features for English Learning</w:t>
      </w:r>
      <w:bookmarkEnd w:id="317"/>
      <w:bookmarkEnd w:id="318"/>
      <w:bookmarkEnd w:id="319"/>
      <w:r w:rsidRPr="00C2018E">
        <w:rPr>
          <w:b/>
          <w:lang w:val="en-GB"/>
        </w:rPr>
        <w:t xml:space="preserve"> </w:t>
      </w:r>
    </w:p>
    <w:p w14:paraId="3253B625" w14:textId="2398DFD0" w:rsidR="00582612" w:rsidRPr="00C2018E" w:rsidRDefault="00582612" w:rsidP="00D8183E">
      <w:pPr>
        <w:ind w:left="360"/>
        <w:rPr>
          <w:lang w:val="en-GB"/>
        </w:rPr>
      </w:pPr>
      <w:r w:rsidRPr="00C2018E">
        <w:rPr>
          <w:rFonts w:asciiTheme="majorBidi" w:hAnsiTheme="majorBidi"/>
          <w:lang w:val="en-GB"/>
        </w:rPr>
        <w:t xml:space="preserve">In the questionnaire, students were asked to list and order the SNSs that they thought had the best enabling features for learning English. Some students listed three or four online </w:t>
      </w:r>
      <w:r w:rsidRPr="00C2018E">
        <w:rPr>
          <w:rFonts w:asciiTheme="majorBidi" w:hAnsiTheme="majorBidi" w:cstheme="majorBidi"/>
          <w:szCs w:val="24"/>
          <w:lang w:val="en-GB"/>
        </w:rPr>
        <w:t>SNSs, whereas</w:t>
      </w:r>
      <w:r w:rsidRPr="00C2018E">
        <w:rPr>
          <w:rFonts w:asciiTheme="majorBidi" w:hAnsiTheme="majorBidi"/>
          <w:lang w:val="en-GB"/>
        </w:rPr>
        <w:t xml:space="preserve"> others mentioned only one or two. The vast majority stated Whatsapp (59.6%), followed by Instagram (30.5%), Facebook (27.8</w:t>
      </w:r>
      <w:r w:rsidRPr="00C2018E">
        <w:rPr>
          <w:rFonts w:asciiTheme="majorBidi" w:hAnsiTheme="majorBidi" w:cstheme="majorBidi"/>
          <w:szCs w:val="24"/>
          <w:lang w:val="en-GB"/>
        </w:rPr>
        <w:t>%),</w:t>
      </w:r>
      <w:r w:rsidRPr="00C2018E">
        <w:rPr>
          <w:rFonts w:asciiTheme="majorBidi" w:hAnsiTheme="majorBidi"/>
          <w:lang w:val="en-GB"/>
        </w:rPr>
        <w:t xml:space="preserve"> and Twitter (27.8%). </w:t>
      </w:r>
      <w:r w:rsidRPr="00C2018E">
        <w:rPr>
          <w:lang w:val="en-GB"/>
        </w:rPr>
        <w:t xml:space="preserve">These findings show that SNSs were considered and used as social platforms and as helpful </w:t>
      </w:r>
      <w:r w:rsidRPr="00C2018E">
        <w:rPr>
          <w:rFonts w:asciiTheme="majorBidi" w:hAnsiTheme="majorBidi"/>
          <w:color w:val="000000"/>
          <w:szCs w:val="24"/>
          <w:lang w:val="en-GB"/>
        </w:rPr>
        <w:t xml:space="preserve">tools </w:t>
      </w:r>
      <w:r w:rsidRPr="00C2018E">
        <w:rPr>
          <w:lang w:val="en-GB"/>
        </w:rPr>
        <w:t xml:space="preserve">in EFL learning. </w:t>
      </w:r>
      <w:r w:rsidRPr="00C2018E">
        <w:rPr>
          <w:rFonts w:asciiTheme="majorBidi" w:hAnsiTheme="majorBidi"/>
          <w:lang w:val="en-GB"/>
        </w:rPr>
        <w:t xml:space="preserve">The findings are </w:t>
      </w:r>
      <w:r w:rsidRPr="00C2018E">
        <w:rPr>
          <w:rFonts w:asciiTheme="majorBidi" w:hAnsiTheme="majorBidi"/>
          <w:lang w:val="en-GB"/>
        </w:rPr>
        <w:lastRenderedPageBreak/>
        <w:t>shown in Figure 5.4.</w:t>
      </w:r>
      <w:r w:rsidRPr="00C2018E">
        <w:rPr>
          <w:noProof/>
        </w:rPr>
        <w:drawing>
          <wp:inline distT="0" distB="0" distL="0" distR="0" wp14:anchorId="0BC58C80" wp14:editId="6EB45CA0">
            <wp:extent cx="4572000" cy="2743200"/>
            <wp:effectExtent l="0" t="0" r="0" b="0"/>
            <wp:docPr id="218" name="Chart 121">
              <a:extLst xmlns:a="http://schemas.openxmlformats.org/drawingml/2006/main">
                <a:ext uri="{FF2B5EF4-FFF2-40B4-BE49-F238E27FC236}">
                  <a16:creationId xmlns:a16="http://schemas.microsoft.com/office/drawing/2014/main" id="{B4311367-7F15-437F-A50F-24A91F383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7F847B" w14:textId="692C407B" w:rsidR="00582612" w:rsidRPr="00C2018E" w:rsidRDefault="00582612" w:rsidP="00D8183E">
      <w:pPr>
        <w:ind w:left="1080"/>
        <w:rPr>
          <w:lang w:val="en-GB"/>
        </w:rPr>
      </w:pPr>
      <w:r w:rsidRPr="00C2018E">
        <w:rPr>
          <w:rFonts w:asciiTheme="majorBidi" w:hAnsiTheme="majorBidi"/>
          <w:b/>
          <w:sz w:val="20"/>
          <w:lang w:val="en-GB"/>
        </w:rPr>
        <w:t>Figure 5.4</w:t>
      </w:r>
      <w:r w:rsidR="00EB1F47" w:rsidRPr="00C2018E">
        <w:rPr>
          <w:rFonts w:asciiTheme="majorBidi" w:hAnsiTheme="majorBidi"/>
          <w:b/>
          <w:sz w:val="20"/>
          <w:lang w:val="en-GB"/>
        </w:rPr>
        <w:t>:</w:t>
      </w:r>
      <w:r w:rsidRPr="00C2018E">
        <w:rPr>
          <w:rFonts w:asciiTheme="majorBidi" w:hAnsiTheme="majorBidi"/>
          <w:b/>
          <w:sz w:val="20"/>
          <w:lang w:val="en-GB"/>
        </w:rPr>
        <w:t xml:space="preserve"> SNSs with </w:t>
      </w:r>
      <w:r w:rsidR="00EB3AFB" w:rsidRPr="00C2018E">
        <w:rPr>
          <w:rFonts w:asciiTheme="majorBidi" w:hAnsiTheme="majorBidi"/>
          <w:b/>
          <w:sz w:val="20"/>
          <w:lang w:val="en-GB"/>
        </w:rPr>
        <w:t xml:space="preserve">enabling features </w:t>
      </w:r>
      <w:r w:rsidRPr="00C2018E">
        <w:rPr>
          <w:rFonts w:asciiTheme="majorBidi" w:hAnsiTheme="majorBidi"/>
          <w:b/>
          <w:sz w:val="20"/>
          <w:lang w:val="en-GB"/>
        </w:rPr>
        <w:t xml:space="preserve">for EFL </w:t>
      </w:r>
      <w:r w:rsidR="00EB3AFB" w:rsidRPr="00C2018E">
        <w:rPr>
          <w:rFonts w:asciiTheme="majorBidi" w:hAnsiTheme="majorBidi"/>
          <w:b/>
          <w:sz w:val="20"/>
          <w:lang w:val="en-GB"/>
        </w:rPr>
        <w:t xml:space="preserve">learning </w:t>
      </w:r>
    </w:p>
    <w:p w14:paraId="470A30C2" w14:textId="61CEC6A3" w:rsidR="00582612" w:rsidRPr="00C2018E" w:rsidRDefault="00582612" w:rsidP="00D8183E">
      <w:pPr>
        <w:ind w:left="360"/>
        <w:rPr>
          <w:rFonts w:asciiTheme="majorBidi" w:hAnsiTheme="majorBidi"/>
          <w:b/>
          <w:lang w:val="en-GB"/>
        </w:rPr>
      </w:pPr>
      <w:r w:rsidRPr="00C2018E">
        <w:rPr>
          <w:lang w:val="en-GB"/>
        </w:rPr>
        <w:t xml:space="preserve">This is inconsistent with many studies in other contexts, such as </w:t>
      </w:r>
      <w:bookmarkStart w:id="320" w:name="_Hlk499109069"/>
      <w:r w:rsidRPr="00C2018E">
        <w:rPr>
          <w:lang w:val="en-GB"/>
        </w:rPr>
        <w:t>Selwyn (2007</w:t>
      </w:r>
      <w:bookmarkEnd w:id="320"/>
      <w:r w:rsidRPr="00C2018E">
        <w:rPr>
          <w:lang w:val="en-GB"/>
        </w:rPr>
        <w:t xml:space="preserve">), </w:t>
      </w:r>
      <w:r w:rsidRPr="00C2018E">
        <w:rPr>
          <w:rFonts w:asciiTheme="majorBidi" w:hAnsiTheme="majorBidi"/>
          <w:bCs/>
          <w:color w:val="000000"/>
          <w:szCs w:val="24"/>
          <w:lang w:val="en-GB"/>
        </w:rPr>
        <w:t>whose study emphasised</w:t>
      </w:r>
      <w:r w:rsidRPr="00C2018E">
        <w:rPr>
          <w:lang w:val="en-GB"/>
        </w:rPr>
        <w:t xml:space="preserve"> that Facebook offers perhaps the most appropriate online space which is suitable for higher education according to the students. </w:t>
      </w:r>
    </w:p>
    <w:p w14:paraId="6CFD66A7" w14:textId="77777777" w:rsidR="00582612" w:rsidRPr="00C2018E" w:rsidRDefault="00582612" w:rsidP="00D8183E">
      <w:pPr>
        <w:keepNext/>
        <w:keepLines/>
        <w:numPr>
          <w:ilvl w:val="2"/>
          <w:numId w:val="1"/>
        </w:numPr>
        <w:ind w:left="360"/>
        <w:outlineLvl w:val="2"/>
        <w:rPr>
          <w:rtl/>
          <w:lang w:val="en-GB" w:bidi="ar-AE"/>
        </w:rPr>
      </w:pPr>
      <w:bookmarkStart w:id="321" w:name="_Toc479089729"/>
      <w:bookmarkStart w:id="322" w:name="_Toc479629897"/>
      <w:bookmarkStart w:id="323" w:name="_Toc532220064"/>
      <w:r w:rsidRPr="00C2018E">
        <w:rPr>
          <w:b/>
          <w:lang w:val="en-GB"/>
        </w:rPr>
        <w:t>Formal or Informal Use of SNSs in English Learning Activities</w:t>
      </w:r>
      <w:bookmarkEnd w:id="321"/>
      <w:bookmarkEnd w:id="322"/>
      <w:bookmarkEnd w:id="323"/>
    </w:p>
    <w:p w14:paraId="50580F40" w14:textId="438A0446"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color w:val="000000"/>
          <w:lang w:val="en-GB"/>
        </w:rPr>
        <w:t xml:space="preserve">Students in the questionnaire were asked two questions related to </w:t>
      </w:r>
      <w:r w:rsidR="008D7164" w:rsidRPr="00C2018E">
        <w:rPr>
          <w:rFonts w:asciiTheme="majorBidi" w:hAnsiTheme="majorBidi"/>
          <w:color w:val="000000"/>
          <w:lang w:val="en-GB"/>
        </w:rPr>
        <w:t xml:space="preserve">formal and informal use of SNSs in English learning </w:t>
      </w:r>
      <w:r w:rsidRPr="00C2018E">
        <w:rPr>
          <w:rFonts w:asciiTheme="majorBidi" w:hAnsiTheme="majorBidi"/>
          <w:color w:val="000000"/>
          <w:lang w:val="en-GB"/>
        </w:rPr>
        <w:t xml:space="preserve">; the first question was whether they liked to use SNSs with or without the teacher. The second was whether they liked to use </w:t>
      </w:r>
      <w:r w:rsidRPr="00C2018E">
        <w:rPr>
          <w:rFonts w:asciiTheme="majorBidi" w:hAnsiTheme="majorBidi"/>
          <w:color w:val="000000"/>
          <w:lang w:val="en-GB"/>
        </w:rPr>
        <w:lastRenderedPageBreak/>
        <w:t>SNSs in the class or out of class. The findings are shown in Figure 5.5</w:t>
      </w:r>
      <w:r w:rsidRPr="00C2018E">
        <w:rPr>
          <w:rFonts w:asciiTheme="majorBidi" w:eastAsiaTheme="minorHAnsi" w:hAnsiTheme="majorBidi" w:cs="Radioactive"/>
          <w:color w:val="000000"/>
          <w:szCs w:val="24"/>
          <w:lang w:val="en-GB"/>
        </w:rPr>
        <w:t>.</w:t>
      </w:r>
      <w:r w:rsidRPr="00C2018E">
        <w:rPr>
          <w:rFonts w:ascii="Radioactive" w:eastAsiaTheme="minorHAnsi" w:hAnsi="Radioactive" w:cs="Radioactive"/>
          <w:noProof/>
          <w:color w:val="000000"/>
          <w:szCs w:val="24"/>
        </w:rPr>
        <w:drawing>
          <wp:inline distT="0" distB="0" distL="0" distR="0" wp14:anchorId="3BB530B7" wp14:editId="29E7D063">
            <wp:extent cx="4572000" cy="2743200"/>
            <wp:effectExtent l="0" t="0" r="0" b="0"/>
            <wp:docPr id="219" name="Chart 123">
              <a:extLst xmlns:a="http://schemas.openxmlformats.org/drawingml/2006/main">
                <a:ext uri="{FF2B5EF4-FFF2-40B4-BE49-F238E27FC236}">
                  <a16:creationId xmlns:a16="http://schemas.microsoft.com/office/drawing/2014/main" id="{C62B8473-023E-4067-8668-FBB3E0A45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4DEA62" w14:textId="1E2A819C" w:rsidR="00582612" w:rsidRPr="00C2018E" w:rsidRDefault="00582612" w:rsidP="00D8183E">
      <w:pPr>
        <w:autoSpaceDE w:val="0"/>
        <w:autoSpaceDN w:val="0"/>
        <w:adjustRightInd w:val="0"/>
        <w:spacing w:before="0" w:beforeAutospacing="0" w:after="0" w:afterAutospacing="0"/>
        <w:ind w:left="360" w:firstLine="720"/>
        <w:rPr>
          <w:rFonts w:asciiTheme="majorBidi" w:hAnsiTheme="majorBidi"/>
          <w:b/>
          <w:sz w:val="20"/>
          <w:lang w:val="en-GB"/>
        </w:rPr>
      </w:pPr>
      <w:r w:rsidRPr="00C2018E">
        <w:rPr>
          <w:rFonts w:asciiTheme="majorBidi" w:hAnsiTheme="majorBidi"/>
          <w:b/>
          <w:sz w:val="20"/>
          <w:lang w:val="en-GB"/>
        </w:rPr>
        <w:t xml:space="preserve">Figure 5.5: Formal or </w:t>
      </w:r>
      <w:r w:rsidR="00EB3AFB" w:rsidRPr="00C2018E">
        <w:rPr>
          <w:rFonts w:asciiTheme="majorBidi" w:eastAsiaTheme="minorHAnsi" w:hAnsiTheme="majorBidi" w:cstheme="majorBidi"/>
          <w:b/>
          <w:bCs/>
          <w:sz w:val="20"/>
          <w:szCs w:val="20"/>
          <w:lang w:val="en-GB" w:bidi="ar-AE"/>
        </w:rPr>
        <w:t>informal</w:t>
      </w:r>
      <w:r w:rsidR="00EB3AFB" w:rsidRPr="00C2018E">
        <w:rPr>
          <w:rFonts w:asciiTheme="majorBidi" w:hAnsiTheme="majorBidi"/>
          <w:b/>
          <w:sz w:val="20"/>
          <w:lang w:val="en-GB"/>
        </w:rPr>
        <w:t xml:space="preserve"> use </w:t>
      </w:r>
      <w:r w:rsidRPr="00C2018E">
        <w:rPr>
          <w:rFonts w:asciiTheme="majorBidi" w:hAnsiTheme="majorBidi"/>
          <w:b/>
          <w:sz w:val="20"/>
          <w:lang w:val="en-GB"/>
        </w:rPr>
        <w:t xml:space="preserve">of SNSs in EFL </w:t>
      </w:r>
      <w:r w:rsidR="00EB3AFB" w:rsidRPr="00C2018E">
        <w:rPr>
          <w:rFonts w:asciiTheme="majorBidi" w:hAnsiTheme="majorBidi"/>
          <w:b/>
          <w:sz w:val="20"/>
          <w:lang w:val="en-GB"/>
        </w:rPr>
        <w:t>learning</w:t>
      </w:r>
    </w:p>
    <w:p w14:paraId="11258D2B" w14:textId="77777777" w:rsidR="00582612" w:rsidRPr="00C2018E" w:rsidRDefault="00582612" w:rsidP="00D8183E">
      <w:pPr>
        <w:autoSpaceDE w:val="0"/>
        <w:autoSpaceDN w:val="0"/>
        <w:adjustRightInd w:val="0"/>
        <w:spacing w:before="0" w:beforeAutospacing="0" w:after="0" w:afterAutospacing="0"/>
        <w:ind w:left="1080"/>
        <w:rPr>
          <w:rFonts w:asciiTheme="majorBidi" w:hAnsiTheme="majorBidi"/>
          <w:lang w:val="en-GB"/>
        </w:rPr>
      </w:pPr>
    </w:p>
    <w:p w14:paraId="68A55CBF" w14:textId="300BB392" w:rsidR="00582612" w:rsidRPr="00C2018E" w:rsidRDefault="00582612" w:rsidP="00D8183E">
      <w:pPr>
        <w:autoSpaceDE w:val="0"/>
        <w:autoSpaceDN w:val="0"/>
        <w:adjustRightInd w:val="0"/>
        <w:spacing w:before="0" w:beforeAutospacing="0" w:after="0" w:afterAutospacing="0"/>
        <w:ind w:left="360"/>
        <w:rPr>
          <w:rFonts w:asciiTheme="majorBidi" w:hAnsiTheme="majorBidi"/>
          <w:b/>
          <w:lang w:val="en-GB"/>
        </w:rPr>
      </w:pPr>
      <w:r w:rsidRPr="00C2018E">
        <w:rPr>
          <w:rFonts w:asciiTheme="majorBidi" w:hAnsiTheme="majorBidi"/>
          <w:lang w:val="en-GB"/>
        </w:rPr>
        <w:t xml:space="preserve">Most respondents (86%) indicated that they liked to use SNSs </w:t>
      </w:r>
      <w:r w:rsidRPr="00C2018E">
        <w:rPr>
          <w:rFonts w:asciiTheme="majorBidi" w:eastAsiaTheme="minorHAnsi" w:hAnsiTheme="majorBidi" w:cstheme="majorBidi"/>
          <w:szCs w:val="24"/>
          <w:lang w:val="en-GB" w:bidi="ar-AE"/>
        </w:rPr>
        <w:t>for</w:t>
      </w:r>
      <w:r w:rsidRPr="00C2018E">
        <w:rPr>
          <w:rFonts w:asciiTheme="majorBidi" w:hAnsiTheme="majorBidi"/>
          <w:lang w:val="en-GB"/>
        </w:rPr>
        <w:t xml:space="preserve"> English learning without the teacher</w:t>
      </w:r>
      <w:r w:rsidRPr="00C2018E">
        <w:rPr>
          <w:rFonts w:asciiTheme="majorBidi" w:eastAsiaTheme="minorHAnsi" w:hAnsiTheme="majorBidi" w:cstheme="majorBidi"/>
          <w:szCs w:val="24"/>
          <w:lang w:val="en-GB" w:bidi="ar-AE"/>
        </w:rPr>
        <w:t>,</w:t>
      </w:r>
      <w:r w:rsidRPr="00C2018E">
        <w:rPr>
          <w:rFonts w:asciiTheme="majorBidi" w:hAnsiTheme="majorBidi"/>
          <w:lang w:val="en-GB"/>
        </w:rPr>
        <w:t xml:space="preserve"> and 91% indicated that they liked to use SNSs outside of class. This </w:t>
      </w:r>
      <w:r w:rsidRPr="00C2018E">
        <w:rPr>
          <w:rFonts w:asciiTheme="majorBidi" w:eastAsiaTheme="minorHAnsi" w:hAnsiTheme="majorBidi" w:cstheme="majorBidi"/>
          <w:szCs w:val="24"/>
          <w:lang w:val="en-GB" w:bidi="ar-AE"/>
        </w:rPr>
        <w:t>indicates</w:t>
      </w:r>
      <w:r w:rsidRPr="00C2018E">
        <w:rPr>
          <w:rFonts w:asciiTheme="majorBidi" w:hAnsiTheme="majorBidi"/>
          <w:lang w:val="en-GB"/>
        </w:rPr>
        <w:t xml:space="preserve"> that the overall preference for SNS use in English learning was informal.</w:t>
      </w:r>
      <w:r w:rsidRPr="00C2018E">
        <w:rPr>
          <w:rFonts w:asciiTheme="majorBidi" w:hAnsiTheme="majorBidi"/>
          <w:color w:val="000000"/>
          <w:lang w:val="en-GB"/>
        </w:rPr>
        <w:t xml:space="preserve"> The </w:t>
      </w:r>
      <w:r w:rsidRPr="00C2018E">
        <w:rPr>
          <w:rFonts w:asciiTheme="majorBidi" w:eastAsiaTheme="minorHAnsi" w:hAnsiTheme="majorBidi" w:cs="Radioactive"/>
          <w:color w:val="000000"/>
          <w:szCs w:val="24"/>
          <w:lang w:val="en-GB"/>
        </w:rPr>
        <w:t>questionnaire findings</w:t>
      </w:r>
      <w:r w:rsidRPr="00C2018E">
        <w:rPr>
          <w:rFonts w:asciiTheme="majorBidi" w:hAnsiTheme="majorBidi"/>
          <w:color w:val="000000"/>
          <w:lang w:val="en-GB"/>
        </w:rPr>
        <w:t xml:space="preserve"> indicate that </w:t>
      </w:r>
      <w:r w:rsidRPr="00C2018E">
        <w:rPr>
          <w:rFonts w:asciiTheme="majorBidi" w:eastAsiaTheme="minorHAnsi" w:hAnsiTheme="majorBidi" w:cs="Radioactive"/>
          <w:color w:val="000000"/>
          <w:szCs w:val="24"/>
          <w:lang w:val="en-GB"/>
        </w:rPr>
        <w:t>students’</w:t>
      </w:r>
      <w:r w:rsidRPr="00C2018E">
        <w:rPr>
          <w:rFonts w:asciiTheme="majorBidi" w:hAnsiTheme="majorBidi"/>
          <w:color w:val="000000"/>
          <w:lang w:val="en-GB"/>
        </w:rPr>
        <w:t xml:space="preserve"> preferences </w:t>
      </w:r>
      <w:r w:rsidRPr="00C2018E">
        <w:rPr>
          <w:rFonts w:asciiTheme="majorBidi" w:eastAsiaTheme="minorHAnsi" w:hAnsiTheme="majorBidi" w:cs="Radioactive"/>
          <w:color w:val="000000"/>
          <w:szCs w:val="24"/>
          <w:lang w:val="en-GB"/>
        </w:rPr>
        <w:t>for using</w:t>
      </w:r>
      <w:r w:rsidRPr="00C2018E">
        <w:rPr>
          <w:rFonts w:asciiTheme="majorBidi" w:hAnsiTheme="majorBidi"/>
          <w:color w:val="000000"/>
          <w:lang w:val="en-GB"/>
        </w:rPr>
        <w:t xml:space="preserve"> SNSs for English learning were relatively categorical for most participants. Most respondents indicated that they </w:t>
      </w:r>
      <w:r w:rsidRPr="00C2018E">
        <w:rPr>
          <w:rFonts w:asciiTheme="majorBidi" w:eastAsiaTheme="minorHAnsi" w:hAnsiTheme="majorBidi" w:cs="Radioactive"/>
          <w:color w:val="000000"/>
          <w:szCs w:val="24"/>
          <w:lang w:val="en-GB"/>
        </w:rPr>
        <w:t>liked</w:t>
      </w:r>
      <w:r w:rsidRPr="00C2018E">
        <w:rPr>
          <w:rFonts w:asciiTheme="majorBidi" w:hAnsiTheme="majorBidi"/>
          <w:color w:val="000000"/>
          <w:lang w:val="en-GB"/>
        </w:rPr>
        <w:t xml:space="preserve"> to use SNSs </w:t>
      </w:r>
      <w:r w:rsidRPr="00C2018E">
        <w:rPr>
          <w:rFonts w:asciiTheme="majorBidi" w:eastAsiaTheme="minorHAnsi" w:hAnsiTheme="majorBidi" w:cs="Radioactive"/>
          <w:color w:val="000000"/>
          <w:szCs w:val="24"/>
          <w:lang w:val="en-GB"/>
        </w:rPr>
        <w:t>for</w:t>
      </w:r>
      <w:r w:rsidRPr="00C2018E">
        <w:rPr>
          <w:rFonts w:asciiTheme="majorBidi" w:hAnsiTheme="majorBidi"/>
          <w:color w:val="000000"/>
          <w:lang w:val="en-GB"/>
        </w:rPr>
        <w:t xml:space="preserve"> English learning in an informal manner. </w:t>
      </w:r>
      <w:r w:rsidR="008D7164" w:rsidRPr="00C2018E">
        <w:rPr>
          <w:rFonts w:asciiTheme="majorBidi" w:hAnsiTheme="majorBidi"/>
          <w:color w:val="000000"/>
          <w:lang w:val="en-GB"/>
        </w:rPr>
        <w:t>S</w:t>
      </w:r>
      <w:r w:rsidRPr="00C2018E">
        <w:rPr>
          <w:rFonts w:asciiTheme="majorBidi" w:hAnsiTheme="majorBidi"/>
          <w:color w:val="000000"/>
          <w:lang w:val="en-GB"/>
        </w:rPr>
        <w:t xml:space="preserve">ome respondents chose both categories </w:t>
      </w:r>
      <w:r w:rsidRPr="00C2018E">
        <w:rPr>
          <w:rFonts w:asciiTheme="majorBidi" w:eastAsiaTheme="minorHAnsi" w:hAnsiTheme="majorBidi" w:cs="Radioactive"/>
          <w:color w:val="000000"/>
          <w:szCs w:val="24"/>
          <w:lang w:val="en-GB"/>
        </w:rPr>
        <w:t>because</w:t>
      </w:r>
      <w:r w:rsidRPr="00C2018E">
        <w:rPr>
          <w:rFonts w:asciiTheme="majorBidi" w:hAnsiTheme="majorBidi"/>
          <w:color w:val="000000"/>
          <w:lang w:val="en-GB"/>
        </w:rPr>
        <w:t xml:space="preserve"> they </w:t>
      </w:r>
      <w:r w:rsidRPr="00C2018E">
        <w:rPr>
          <w:rFonts w:asciiTheme="majorBidi" w:eastAsiaTheme="minorHAnsi" w:hAnsiTheme="majorBidi" w:cs="Radioactive"/>
          <w:color w:val="000000"/>
          <w:szCs w:val="24"/>
          <w:lang w:val="en-GB"/>
        </w:rPr>
        <w:t>liked to use</w:t>
      </w:r>
      <w:r w:rsidRPr="00C2018E">
        <w:rPr>
          <w:rFonts w:asciiTheme="majorBidi" w:hAnsiTheme="majorBidi"/>
          <w:color w:val="000000"/>
          <w:lang w:val="en-GB"/>
        </w:rPr>
        <w:t xml:space="preserve"> SNSs informally and formally for EFL learning.</w:t>
      </w:r>
    </w:p>
    <w:p w14:paraId="2AE3F915" w14:textId="735CD62B" w:rsidR="00582612" w:rsidRPr="00C2018E" w:rsidRDefault="00582612" w:rsidP="00D8183E">
      <w:pPr>
        <w:keepNext/>
        <w:keepLines/>
        <w:numPr>
          <w:ilvl w:val="1"/>
          <w:numId w:val="1"/>
        </w:numPr>
        <w:spacing w:after="480" w:afterAutospacing="0"/>
        <w:ind w:left="207" w:hanging="567"/>
        <w:outlineLvl w:val="1"/>
        <w:rPr>
          <w:lang w:val="en-GB"/>
        </w:rPr>
      </w:pPr>
      <w:r w:rsidRPr="00C2018E">
        <w:rPr>
          <w:b/>
          <w:lang w:val="en-GB"/>
        </w:rPr>
        <w:t xml:space="preserve"> </w:t>
      </w:r>
      <w:bookmarkStart w:id="324" w:name="_Toc532220065"/>
      <w:r w:rsidRPr="00C2018E">
        <w:rPr>
          <w:b/>
          <w:lang w:val="en-GB"/>
        </w:rPr>
        <w:t xml:space="preserve">Summary and </w:t>
      </w:r>
      <w:r w:rsidRPr="00C2018E">
        <w:rPr>
          <w:rFonts w:eastAsiaTheme="majorEastAsia" w:cstheme="majorBidi"/>
          <w:b/>
          <w:bCs/>
          <w:szCs w:val="26"/>
          <w:lang w:val="en-GB"/>
        </w:rPr>
        <w:t>Key Findings</w:t>
      </w:r>
      <w:bookmarkEnd w:id="324"/>
      <w:r w:rsidRPr="00C2018E">
        <w:rPr>
          <w:b/>
          <w:lang w:val="en-GB"/>
        </w:rPr>
        <w:t xml:space="preserve"> </w:t>
      </w:r>
    </w:p>
    <w:p w14:paraId="06D7717A" w14:textId="74470FDE"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This section identified the use of SNSs in EFL learning </w:t>
      </w:r>
      <w:r w:rsidRPr="00C2018E">
        <w:rPr>
          <w:rFonts w:asciiTheme="majorBidi" w:eastAsiaTheme="minorHAnsi" w:hAnsiTheme="majorBidi" w:cstheme="majorBidi"/>
          <w:szCs w:val="24"/>
          <w:lang w:val="en-GB"/>
        </w:rPr>
        <w:t>among the</w:t>
      </w:r>
      <w:r w:rsidRPr="00C2018E">
        <w:rPr>
          <w:rFonts w:asciiTheme="majorBidi" w:hAnsiTheme="majorBidi"/>
          <w:lang w:val="en-GB"/>
        </w:rPr>
        <w:t xml:space="preserve"> students of this study. The main findings are </w:t>
      </w:r>
      <w:r w:rsidRPr="00C2018E">
        <w:rPr>
          <w:rFonts w:asciiTheme="majorBidi" w:eastAsiaTheme="minorHAnsi" w:hAnsiTheme="majorBidi" w:cstheme="majorBidi"/>
          <w:szCs w:val="24"/>
          <w:lang w:val="en-GB"/>
        </w:rPr>
        <w:t>summari</w:t>
      </w:r>
      <w:r w:rsidR="003476EE" w:rsidRPr="00C2018E">
        <w:rPr>
          <w:rFonts w:asciiTheme="majorBidi" w:eastAsiaTheme="minorHAnsi" w:hAnsiTheme="majorBidi" w:cstheme="majorBidi"/>
          <w:szCs w:val="24"/>
          <w:lang w:val="en-GB"/>
        </w:rPr>
        <w:t>s</w:t>
      </w:r>
      <w:r w:rsidRPr="00C2018E">
        <w:rPr>
          <w:rFonts w:asciiTheme="majorBidi" w:eastAsiaTheme="minorHAnsi" w:hAnsiTheme="majorBidi" w:cstheme="majorBidi"/>
          <w:szCs w:val="24"/>
          <w:lang w:val="en-GB"/>
        </w:rPr>
        <w:t>ed</w:t>
      </w:r>
      <w:r w:rsidRPr="00C2018E">
        <w:rPr>
          <w:rFonts w:asciiTheme="majorBidi" w:hAnsiTheme="majorBidi"/>
          <w:lang w:val="en-GB"/>
        </w:rPr>
        <w:t xml:space="preserve"> below: </w:t>
      </w:r>
    </w:p>
    <w:p w14:paraId="1228F671" w14:textId="77777777" w:rsidR="00582612" w:rsidRPr="00C2018E" w:rsidRDefault="00582612" w:rsidP="00D8183E">
      <w:pPr>
        <w:numPr>
          <w:ilvl w:val="0"/>
          <w:numId w:val="4"/>
        </w:numPr>
        <w:autoSpaceDE w:val="0"/>
        <w:autoSpaceDN w:val="0"/>
        <w:adjustRightInd w:val="0"/>
        <w:spacing w:before="0" w:beforeAutospacing="0" w:after="181" w:afterAutospacing="0"/>
        <w:ind w:left="1440"/>
        <w:rPr>
          <w:rFonts w:asciiTheme="majorBidi" w:hAnsiTheme="majorBidi"/>
          <w:lang w:val="en-GB"/>
        </w:rPr>
      </w:pPr>
      <w:r w:rsidRPr="00C2018E">
        <w:rPr>
          <w:rFonts w:asciiTheme="majorBidi" w:hAnsiTheme="majorBidi"/>
          <w:lang w:val="en-GB"/>
        </w:rPr>
        <w:lastRenderedPageBreak/>
        <w:t xml:space="preserve">The majority of respondents used SNSs in their English learning activities; </w:t>
      </w:r>
    </w:p>
    <w:p w14:paraId="48830B77" w14:textId="40CBA86C" w:rsidR="00582612" w:rsidRPr="00C2018E" w:rsidRDefault="00582612" w:rsidP="00D8183E">
      <w:pPr>
        <w:numPr>
          <w:ilvl w:val="0"/>
          <w:numId w:val="4"/>
        </w:numPr>
        <w:autoSpaceDE w:val="0"/>
        <w:autoSpaceDN w:val="0"/>
        <w:adjustRightInd w:val="0"/>
        <w:spacing w:before="0" w:beforeAutospacing="0" w:after="0" w:afterAutospacing="0"/>
        <w:ind w:left="1440"/>
        <w:rPr>
          <w:rFonts w:asciiTheme="majorBidi" w:hAnsiTheme="majorBidi"/>
          <w:lang w:val="en-GB"/>
        </w:rPr>
      </w:pPr>
      <w:r w:rsidRPr="00C2018E">
        <w:rPr>
          <w:rFonts w:asciiTheme="majorBidi" w:eastAsiaTheme="minorHAnsi" w:hAnsiTheme="majorBidi" w:cstheme="majorBidi"/>
          <w:szCs w:val="24"/>
          <w:lang w:val="en-GB"/>
        </w:rPr>
        <w:t>respondents</w:t>
      </w:r>
      <w:r w:rsidRPr="00C2018E">
        <w:rPr>
          <w:rFonts w:asciiTheme="majorBidi" w:hAnsiTheme="majorBidi"/>
          <w:lang w:val="en-GB"/>
        </w:rPr>
        <w:t xml:space="preserve"> preferred to use SNSs that were closely linked to their use in general;</w:t>
      </w:r>
    </w:p>
    <w:p w14:paraId="665BB9D5" w14:textId="435216B4" w:rsidR="00582612" w:rsidRPr="00C2018E" w:rsidRDefault="00582612" w:rsidP="00D8183E">
      <w:pPr>
        <w:numPr>
          <w:ilvl w:val="0"/>
          <w:numId w:val="4"/>
        </w:numPr>
        <w:autoSpaceDE w:val="0"/>
        <w:autoSpaceDN w:val="0"/>
        <w:adjustRightInd w:val="0"/>
        <w:spacing w:before="0" w:beforeAutospacing="0" w:after="181" w:afterAutospacing="0"/>
        <w:ind w:left="1440"/>
        <w:rPr>
          <w:rFonts w:asciiTheme="majorBidi" w:hAnsiTheme="majorBidi"/>
          <w:lang w:val="en-GB"/>
        </w:rPr>
      </w:pPr>
      <w:r w:rsidRPr="00C2018E">
        <w:rPr>
          <w:rFonts w:asciiTheme="majorBidi" w:eastAsiaTheme="minorHAnsi" w:hAnsiTheme="majorBidi" w:cstheme="majorBidi"/>
          <w:szCs w:val="24"/>
          <w:lang w:val="en-GB"/>
        </w:rPr>
        <w:t>very</w:t>
      </w:r>
      <w:r w:rsidRPr="00C2018E">
        <w:rPr>
          <w:rFonts w:asciiTheme="majorBidi" w:hAnsiTheme="majorBidi"/>
          <w:lang w:val="en-GB"/>
        </w:rPr>
        <w:t xml:space="preserve"> few respondents would have liked to use SNSs with a teacher in a formal language</w:t>
      </w:r>
      <w:r w:rsidRPr="00C2018E">
        <w:rPr>
          <w:rFonts w:asciiTheme="majorBidi" w:eastAsiaTheme="minorHAnsi" w:hAnsiTheme="majorBidi" w:cstheme="majorBidi"/>
          <w:szCs w:val="24"/>
          <w:lang w:val="en-GB"/>
        </w:rPr>
        <w:t>-</w:t>
      </w:r>
      <w:r w:rsidRPr="00C2018E">
        <w:rPr>
          <w:rFonts w:asciiTheme="majorBidi" w:hAnsiTheme="majorBidi"/>
          <w:lang w:val="en-GB"/>
        </w:rPr>
        <w:t>learning manner inside English classes;</w:t>
      </w:r>
    </w:p>
    <w:p w14:paraId="67F505E8" w14:textId="17FCC374" w:rsidR="00582612" w:rsidRPr="00C2018E" w:rsidRDefault="00582612" w:rsidP="00D8183E">
      <w:pPr>
        <w:numPr>
          <w:ilvl w:val="0"/>
          <w:numId w:val="4"/>
        </w:numPr>
        <w:autoSpaceDE w:val="0"/>
        <w:autoSpaceDN w:val="0"/>
        <w:adjustRightInd w:val="0"/>
        <w:spacing w:before="0" w:beforeAutospacing="0" w:after="181" w:afterAutospacing="0"/>
        <w:ind w:left="1440"/>
        <w:rPr>
          <w:rFonts w:asciiTheme="majorBidi" w:hAnsiTheme="majorBidi"/>
          <w:lang w:val="en-GB"/>
        </w:rPr>
      </w:pPr>
      <w:r w:rsidRPr="00C2018E">
        <w:rPr>
          <w:rFonts w:asciiTheme="majorBidi" w:eastAsiaTheme="minorHAnsi" w:hAnsiTheme="majorBidi" w:cstheme="majorBidi"/>
          <w:szCs w:val="24"/>
          <w:lang w:val="en-GB"/>
        </w:rPr>
        <w:t xml:space="preserve">the respondents’ </w:t>
      </w:r>
      <w:r w:rsidRPr="00C2018E">
        <w:rPr>
          <w:rFonts w:asciiTheme="majorBidi" w:hAnsiTheme="majorBidi"/>
          <w:lang w:val="en-GB"/>
        </w:rPr>
        <w:t>SNS use was more likely to take place in their own time, after class;</w:t>
      </w:r>
      <w:r w:rsidRPr="00C2018E">
        <w:rPr>
          <w:rFonts w:asciiTheme="majorBidi" w:eastAsiaTheme="minorHAnsi" w:hAnsiTheme="majorBidi" w:cstheme="majorBidi"/>
          <w:szCs w:val="24"/>
          <w:lang w:val="en-GB"/>
        </w:rPr>
        <w:t xml:space="preserve"> and</w:t>
      </w:r>
    </w:p>
    <w:p w14:paraId="3DF073D7" w14:textId="5A87B0CA" w:rsidR="00582612" w:rsidRPr="00C2018E" w:rsidRDefault="00582612" w:rsidP="00D8183E">
      <w:pPr>
        <w:numPr>
          <w:ilvl w:val="0"/>
          <w:numId w:val="4"/>
        </w:numPr>
        <w:autoSpaceDE w:val="0"/>
        <w:autoSpaceDN w:val="0"/>
        <w:adjustRightInd w:val="0"/>
        <w:spacing w:before="0" w:beforeAutospacing="0" w:after="181" w:afterAutospacing="0"/>
        <w:ind w:left="1440"/>
        <w:rPr>
          <w:rFonts w:asciiTheme="majorBidi" w:hAnsiTheme="majorBidi"/>
          <w:lang w:val="en-GB"/>
        </w:rPr>
      </w:pPr>
      <w:r w:rsidRPr="00C2018E">
        <w:rPr>
          <w:rFonts w:asciiTheme="majorBidi" w:eastAsiaTheme="minorHAnsi" w:hAnsiTheme="majorBidi" w:cstheme="majorBidi"/>
          <w:szCs w:val="24"/>
          <w:lang w:val="en-GB"/>
        </w:rPr>
        <w:t>many</w:t>
      </w:r>
      <w:r w:rsidRPr="00C2018E">
        <w:rPr>
          <w:rFonts w:asciiTheme="majorBidi" w:hAnsiTheme="majorBidi"/>
          <w:lang w:val="en-GB"/>
        </w:rPr>
        <w:t xml:space="preserve"> respondents preferred using SNSs </w:t>
      </w:r>
      <w:r w:rsidRPr="00C2018E">
        <w:rPr>
          <w:rFonts w:asciiTheme="majorBidi" w:eastAsiaTheme="minorHAnsi" w:hAnsiTheme="majorBidi" w:cstheme="majorBidi"/>
          <w:szCs w:val="24"/>
          <w:lang w:val="en-GB"/>
        </w:rPr>
        <w:t>for</w:t>
      </w:r>
      <w:r w:rsidRPr="00C2018E">
        <w:rPr>
          <w:rFonts w:asciiTheme="majorBidi" w:hAnsiTheme="majorBidi"/>
          <w:lang w:val="en-GB"/>
        </w:rPr>
        <w:t xml:space="preserve"> EFL </w:t>
      </w:r>
      <w:r w:rsidRPr="00C2018E">
        <w:rPr>
          <w:rFonts w:asciiTheme="majorBidi" w:eastAsiaTheme="minorHAnsi" w:hAnsiTheme="majorBidi" w:cstheme="majorBidi"/>
          <w:szCs w:val="24"/>
          <w:lang w:val="en-GB"/>
        </w:rPr>
        <w:t xml:space="preserve">learning </w:t>
      </w:r>
      <w:r w:rsidRPr="00C2018E">
        <w:rPr>
          <w:rFonts w:asciiTheme="majorBidi" w:hAnsiTheme="majorBidi"/>
          <w:lang w:val="en-GB"/>
        </w:rPr>
        <w:t>in an informal manner.</w:t>
      </w:r>
    </w:p>
    <w:p w14:paraId="4C98E1C9" w14:textId="0C1D6225" w:rsidR="00582612" w:rsidRPr="00C2018E" w:rsidRDefault="00582612" w:rsidP="00D8183E">
      <w:pPr>
        <w:ind w:left="360"/>
        <w:rPr>
          <w:rFonts w:asciiTheme="majorBidi" w:hAnsiTheme="majorBidi"/>
          <w:lang w:val="en-GB"/>
        </w:rPr>
      </w:pPr>
      <w:r w:rsidRPr="00C2018E">
        <w:rPr>
          <w:lang w:val="en-GB"/>
        </w:rPr>
        <w:t xml:space="preserve">The quantitative analysis of the data from the questionnaire </w:t>
      </w:r>
      <w:r w:rsidRPr="00C2018E">
        <w:rPr>
          <w:rFonts w:asciiTheme="majorBidi" w:hAnsiTheme="majorBidi"/>
          <w:bCs/>
          <w:color w:val="000000"/>
          <w:szCs w:val="24"/>
          <w:lang w:val="en-GB"/>
        </w:rPr>
        <w:t>shows</w:t>
      </w:r>
      <w:r w:rsidRPr="00C2018E">
        <w:rPr>
          <w:lang w:val="en-GB"/>
        </w:rPr>
        <w:t xml:space="preserve"> positive use and interest by the Omani students towards SNSs in their informal EFL learning. The data shows a growing appreciation and use of SNSs in informal learning. Students seemed to perceive an association between SNS activities and EFL development. </w:t>
      </w:r>
      <w:r w:rsidRPr="00C2018E">
        <w:rPr>
          <w:rFonts w:asciiTheme="majorBidi" w:hAnsiTheme="majorBidi"/>
          <w:lang w:val="en-GB"/>
        </w:rPr>
        <w:t>These findings provide a general idea about how most respondents used SNSs for learning English. Section 5.3 explores the use of SNSs in more detail from the focus group discussions.</w:t>
      </w:r>
    </w:p>
    <w:p w14:paraId="201ABE54" w14:textId="00A58255" w:rsidR="00582612" w:rsidRPr="00C2018E" w:rsidRDefault="00582612" w:rsidP="00D8183E">
      <w:pPr>
        <w:keepNext/>
        <w:keepLines/>
        <w:numPr>
          <w:ilvl w:val="1"/>
          <w:numId w:val="1"/>
        </w:numPr>
        <w:spacing w:after="480" w:afterAutospacing="0"/>
        <w:ind w:left="207" w:hanging="567"/>
        <w:outlineLvl w:val="1"/>
        <w:rPr>
          <w:lang w:val="en-GB"/>
        </w:rPr>
      </w:pPr>
      <w:bookmarkStart w:id="325" w:name="_Toc479089730"/>
      <w:bookmarkStart w:id="326" w:name="_Toc479629898"/>
      <w:bookmarkStart w:id="327" w:name="_Toc532220066"/>
      <w:r w:rsidRPr="00C2018E">
        <w:rPr>
          <w:b/>
          <w:lang w:val="en-GB"/>
        </w:rPr>
        <w:t xml:space="preserve">Students’ Perceptions </w:t>
      </w:r>
      <w:r w:rsidR="00EB3AFB" w:rsidRPr="00C2018E">
        <w:rPr>
          <w:rFonts w:eastAsiaTheme="majorEastAsia" w:cstheme="majorBidi"/>
          <w:b/>
          <w:bCs/>
          <w:szCs w:val="26"/>
          <w:lang w:val="en-GB"/>
        </w:rPr>
        <w:t>From</w:t>
      </w:r>
      <w:r w:rsidR="00EB3AFB" w:rsidRPr="00C2018E">
        <w:rPr>
          <w:b/>
          <w:lang w:val="en-GB"/>
        </w:rPr>
        <w:t xml:space="preserve"> </w:t>
      </w:r>
      <w:r w:rsidRPr="00C2018E">
        <w:rPr>
          <w:b/>
          <w:lang w:val="en-GB"/>
        </w:rPr>
        <w:t>the Qualitative Data (Focus Group Discussions)</w:t>
      </w:r>
      <w:bookmarkEnd w:id="325"/>
      <w:bookmarkEnd w:id="326"/>
      <w:bookmarkEnd w:id="327"/>
    </w:p>
    <w:p w14:paraId="3D045BFB" w14:textId="54495860"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This section explores in</w:t>
      </w:r>
      <w:r w:rsidRPr="00C2018E">
        <w:rPr>
          <w:rFonts w:asciiTheme="majorBidi" w:eastAsiaTheme="minorHAnsi" w:hAnsiTheme="majorBidi" w:cstheme="majorBidi"/>
          <w:szCs w:val="24"/>
          <w:lang w:val="en-GB"/>
        </w:rPr>
        <w:t xml:space="preserve"> </w:t>
      </w:r>
      <w:r w:rsidRPr="00C2018E">
        <w:rPr>
          <w:rFonts w:asciiTheme="majorBidi" w:hAnsiTheme="majorBidi"/>
          <w:lang w:val="en-GB"/>
        </w:rPr>
        <w:t xml:space="preserve">depth the nature of the participating students’ </w:t>
      </w:r>
      <w:r w:rsidRPr="00C2018E">
        <w:rPr>
          <w:rFonts w:asciiTheme="majorBidi" w:eastAsiaTheme="minorHAnsi" w:hAnsiTheme="majorBidi" w:cstheme="majorBidi"/>
          <w:szCs w:val="24"/>
          <w:lang w:val="en-GB"/>
        </w:rPr>
        <w:t xml:space="preserve">SNS </w:t>
      </w:r>
      <w:r w:rsidRPr="00C2018E">
        <w:rPr>
          <w:rFonts w:asciiTheme="majorBidi" w:hAnsiTheme="majorBidi"/>
          <w:lang w:val="en-GB"/>
        </w:rPr>
        <w:t xml:space="preserve">use in EFL informal learning from the focus group discussions. All the </w:t>
      </w:r>
      <w:r w:rsidRPr="00C2018E">
        <w:rPr>
          <w:rFonts w:asciiTheme="majorBidi" w:eastAsiaTheme="minorHAnsi" w:hAnsiTheme="majorBidi" w:cstheme="majorBidi"/>
          <w:szCs w:val="24"/>
          <w:lang w:val="en-GB"/>
        </w:rPr>
        <w:t xml:space="preserve">focus group </w:t>
      </w:r>
      <w:r w:rsidRPr="00C2018E">
        <w:rPr>
          <w:rFonts w:asciiTheme="majorBidi" w:hAnsiTheme="majorBidi"/>
          <w:lang w:val="en-GB"/>
        </w:rPr>
        <w:t>participants were English</w:t>
      </w:r>
      <w:r w:rsidR="003D665A" w:rsidRPr="00C2018E">
        <w:rPr>
          <w:rFonts w:asciiTheme="majorBidi" w:hAnsiTheme="majorBidi"/>
          <w:lang w:val="en-GB"/>
        </w:rPr>
        <w:t xml:space="preserve"> </w:t>
      </w:r>
      <w:r w:rsidRPr="00C2018E">
        <w:rPr>
          <w:rFonts w:asciiTheme="majorBidi" w:hAnsiTheme="majorBidi"/>
          <w:lang w:val="en-GB"/>
        </w:rPr>
        <w:t xml:space="preserve">language students who </w:t>
      </w:r>
      <w:r w:rsidRPr="00C2018E">
        <w:rPr>
          <w:rFonts w:asciiTheme="majorBidi" w:eastAsiaTheme="minorHAnsi" w:hAnsiTheme="majorBidi" w:cstheme="majorBidi"/>
          <w:szCs w:val="24"/>
          <w:lang w:val="en-GB"/>
        </w:rPr>
        <w:t>had</w:t>
      </w:r>
      <w:r w:rsidRPr="00C2018E">
        <w:rPr>
          <w:rFonts w:asciiTheme="majorBidi" w:hAnsiTheme="majorBidi"/>
          <w:lang w:val="en-GB"/>
        </w:rPr>
        <w:t xml:space="preserve"> used SNSs </w:t>
      </w:r>
      <w:r w:rsidRPr="00C2018E">
        <w:rPr>
          <w:rFonts w:asciiTheme="majorBidi" w:eastAsiaTheme="minorHAnsi" w:hAnsiTheme="majorBidi" w:cstheme="majorBidi"/>
          <w:szCs w:val="24"/>
          <w:lang w:val="en-GB"/>
        </w:rPr>
        <w:t>for</w:t>
      </w:r>
      <w:r w:rsidRPr="00C2018E">
        <w:rPr>
          <w:rFonts w:asciiTheme="majorBidi" w:hAnsiTheme="majorBidi"/>
          <w:lang w:val="en-GB"/>
        </w:rPr>
        <w:t xml:space="preserve"> learning English. Therefore, this section forms a significant part of our understanding of the </w:t>
      </w:r>
      <w:r w:rsidRPr="00C2018E">
        <w:rPr>
          <w:rFonts w:asciiTheme="majorBidi" w:hAnsiTheme="majorBidi"/>
          <w:lang w:val="en-GB"/>
        </w:rPr>
        <w:lastRenderedPageBreak/>
        <w:t xml:space="preserve">research topic. In the following section, I have identified themes related to how these students approached and used SNSs for learning English. The themes are categorised according to students’ online practices. </w:t>
      </w:r>
    </w:p>
    <w:p w14:paraId="6B498040" w14:textId="386216F5"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The focus group discussions showed examples of how students used SNSs in an informal manner to improve their EFL learning. I discuss and analyse these examples in this section. The students of this study used SNSs in the following ways: (a) exposing themselves to English, (b) writing posts or commenting in English, (c) interacting with peers in English, (d) interacting with English speakers, (e) seeking interesting and different ways to learn English, (f) extending and individualising their English learning, (g) finding help and support related to learning English, (h) pursuing other English learners’ strategies and experiences, (i) sharing and helping others, (j) enhancing motivation, (k) expressing emotions related to studies, and (l) following SNS accounts created for English learning. Next, I discuss the above findings in detail. However, the order I present these themes in does not indicate the students’ frequency or amount of SNS use. </w:t>
      </w:r>
    </w:p>
    <w:p w14:paraId="7DCA0FCE" w14:textId="36E24B1C" w:rsidR="00582612" w:rsidRPr="00C2018E" w:rsidRDefault="00582612" w:rsidP="00D8183E">
      <w:pPr>
        <w:keepNext/>
        <w:keepLines/>
        <w:numPr>
          <w:ilvl w:val="2"/>
          <w:numId w:val="1"/>
        </w:numPr>
        <w:ind w:left="360"/>
        <w:outlineLvl w:val="2"/>
        <w:rPr>
          <w:lang w:val="en-GB"/>
        </w:rPr>
      </w:pPr>
      <w:bookmarkStart w:id="328" w:name="_Toc532220067"/>
      <w:r w:rsidRPr="00C2018E">
        <w:rPr>
          <w:b/>
          <w:lang w:val="en-GB"/>
        </w:rPr>
        <w:t xml:space="preserve">Exposing </w:t>
      </w:r>
      <w:r w:rsidRPr="00C2018E">
        <w:rPr>
          <w:rFonts w:eastAsiaTheme="majorEastAsia" w:cstheme="majorBidi"/>
          <w:b/>
          <w:bCs/>
          <w:lang w:val="en-GB"/>
        </w:rPr>
        <w:t>Themselves</w:t>
      </w:r>
      <w:r w:rsidRPr="00C2018E">
        <w:rPr>
          <w:b/>
          <w:lang w:val="en-GB"/>
        </w:rPr>
        <w:t xml:space="preserve"> to English</w:t>
      </w:r>
      <w:bookmarkEnd w:id="328"/>
      <w:r w:rsidRPr="00C2018E">
        <w:rPr>
          <w:b/>
          <w:lang w:val="en-GB"/>
        </w:rPr>
        <w:t xml:space="preserve"> </w:t>
      </w:r>
    </w:p>
    <w:p w14:paraId="4BCD5C14" w14:textId="5713166D" w:rsidR="00582612" w:rsidRPr="00C2018E" w:rsidRDefault="00582612" w:rsidP="00D8183E">
      <w:pPr>
        <w:autoSpaceDE w:val="0"/>
        <w:autoSpaceDN w:val="0"/>
        <w:adjustRightInd w:val="0"/>
        <w:spacing w:before="0" w:beforeAutospacing="0" w:after="0" w:afterAutospacing="0"/>
        <w:ind w:left="360"/>
        <w:rPr>
          <w:lang w:val="en-GB"/>
        </w:rPr>
      </w:pPr>
      <w:r w:rsidRPr="00C2018E">
        <w:rPr>
          <w:rFonts w:asciiTheme="majorBidi" w:hAnsiTheme="majorBidi"/>
          <w:lang w:val="en-GB"/>
        </w:rPr>
        <w:t xml:space="preserve">In </w:t>
      </w:r>
      <w:r w:rsidRPr="00C2018E">
        <w:rPr>
          <w:rFonts w:asciiTheme="majorBidi" w:eastAsiaTheme="minorHAnsi" w:hAnsiTheme="majorBidi" w:cstheme="majorBidi"/>
          <w:szCs w:val="24"/>
          <w:lang w:val="en-GB"/>
        </w:rPr>
        <w:t>Chapter</w:t>
      </w:r>
      <w:r w:rsidRPr="00C2018E">
        <w:rPr>
          <w:rFonts w:asciiTheme="majorBidi" w:hAnsiTheme="majorBidi"/>
          <w:lang w:val="en-GB"/>
        </w:rPr>
        <w:t xml:space="preserve"> 1, I described the context of EFL </w:t>
      </w:r>
      <w:r w:rsidRPr="00C2018E">
        <w:rPr>
          <w:rFonts w:asciiTheme="majorBidi" w:eastAsiaTheme="minorHAnsi" w:hAnsiTheme="majorBidi" w:cstheme="majorBidi"/>
          <w:szCs w:val="24"/>
          <w:lang w:val="en-GB"/>
        </w:rPr>
        <w:t xml:space="preserve">learning </w:t>
      </w:r>
      <w:r w:rsidRPr="00C2018E">
        <w:rPr>
          <w:rFonts w:asciiTheme="majorBidi" w:hAnsiTheme="majorBidi"/>
          <w:lang w:val="en-GB"/>
        </w:rPr>
        <w:t xml:space="preserve">in Oman. The students of this study </w:t>
      </w:r>
      <w:r w:rsidRPr="00C2018E">
        <w:rPr>
          <w:rFonts w:asciiTheme="majorBidi" w:eastAsiaTheme="minorHAnsi" w:hAnsiTheme="majorBidi" w:cstheme="majorBidi"/>
          <w:szCs w:val="24"/>
          <w:lang w:val="en-GB"/>
        </w:rPr>
        <w:t>were learning</w:t>
      </w:r>
      <w:r w:rsidRPr="00C2018E">
        <w:rPr>
          <w:rFonts w:asciiTheme="majorBidi" w:hAnsiTheme="majorBidi"/>
          <w:lang w:val="en-GB"/>
        </w:rPr>
        <w:t xml:space="preserve"> English in the Omani context</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which </w:t>
      </w:r>
      <w:r w:rsidRPr="00C2018E">
        <w:rPr>
          <w:rFonts w:asciiTheme="majorBidi" w:eastAsiaTheme="minorHAnsi" w:hAnsiTheme="majorBidi" w:cstheme="majorBidi"/>
          <w:szCs w:val="24"/>
          <w:lang w:val="en-GB"/>
        </w:rPr>
        <w:t>provides</w:t>
      </w:r>
      <w:r w:rsidRPr="00C2018E">
        <w:rPr>
          <w:rFonts w:asciiTheme="majorBidi" w:hAnsiTheme="majorBidi"/>
          <w:lang w:val="en-GB"/>
        </w:rPr>
        <w:t xml:space="preserve"> very limited exposure to English and</w:t>
      </w:r>
      <w:r w:rsidRPr="00C2018E">
        <w:rPr>
          <w:rFonts w:ascii="Radioactive" w:hAnsi="Radioactive"/>
          <w:lang w:val="en-GB"/>
        </w:rPr>
        <w:t xml:space="preserve"> </w:t>
      </w:r>
      <w:r w:rsidRPr="00C2018E">
        <w:rPr>
          <w:rFonts w:asciiTheme="majorBidi" w:hAnsiTheme="majorBidi"/>
          <w:lang w:val="en-GB"/>
        </w:rPr>
        <w:t xml:space="preserve">few chances to be involved in English conversation. </w:t>
      </w:r>
      <w:r w:rsidRPr="00C2018E">
        <w:rPr>
          <w:lang w:val="en-GB"/>
        </w:rPr>
        <w:t xml:space="preserve">The students of this study purposefully tried to listen to and read in English </w:t>
      </w:r>
      <w:r w:rsidRPr="00C2018E">
        <w:rPr>
          <w:rFonts w:eastAsiaTheme="minorHAnsi"/>
          <w:szCs w:val="24"/>
          <w:lang w:val="en-GB"/>
        </w:rPr>
        <w:t>on</w:t>
      </w:r>
      <w:r w:rsidRPr="00C2018E">
        <w:rPr>
          <w:lang w:val="en-GB"/>
        </w:rPr>
        <w:t xml:space="preserve"> SNSs to increase their language exposure. In doing so, they tried to expose themselves to English to overcome their EFL contextual limitations. SNSs offered them access to input and images created by English</w:t>
      </w:r>
      <w:r w:rsidRPr="00C2018E">
        <w:rPr>
          <w:rFonts w:eastAsiaTheme="minorHAnsi"/>
          <w:szCs w:val="24"/>
          <w:lang w:val="en-GB"/>
        </w:rPr>
        <w:t>-</w:t>
      </w:r>
      <w:r w:rsidRPr="00C2018E">
        <w:rPr>
          <w:lang w:val="en-GB"/>
        </w:rPr>
        <w:t xml:space="preserve">speaking communities and English </w:t>
      </w:r>
      <w:r w:rsidRPr="00C2018E">
        <w:rPr>
          <w:lang w:val="en-GB"/>
        </w:rPr>
        <w:lastRenderedPageBreak/>
        <w:t xml:space="preserve">speakers. Ullrich et al. (2008) </w:t>
      </w:r>
      <w:r w:rsidRPr="00C2018E">
        <w:rPr>
          <w:rFonts w:eastAsiaTheme="minorHAnsi"/>
          <w:szCs w:val="24"/>
          <w:lang w:val="en-GB"/>
        </w:rPr>
        <w:t>stated</w:t>
      </w:r>
      <w:r w:rsidRPr="00C2018E">
        <w:rPr>
          <w:lang w:val="en-GB"/>
        </w:rPr>
        <w:t xml:space="preserve"> that most of the content on SNSs is not intended for teaching purposes;</w:t>
      </w:r>
      <w:r w:rsidRPr="00C2018E">
        <w:rPr>
          <w:sz w:val="22"/>
          <w:lang w:val="en-GB"/>
        </w:rPr>
        <w:t xml:space="preserve"> </w:t>
      </w:r>
      <w:r w:rsidRPr="00C2018E">
        <w:rPr>
          <w:lang w:val="en-GB"/>
        </w:rPr>
        <w:t>however, it is real</w:t>
      </w:r>
      <w:r w:rsidRPr="00C2018E">
        <w:rPr>
          <w:rFonts w:eastAsiaTheme="minorHAnsi"/>
          <w:szCs w:val="24"/>
          <w:lang w:val="en-GB"/>
        </w:rPr>
        <w:t>-</w:t>
      </w:r>
      <w:r w:rsidRPr="00C2018E">
        <w:rPr>
          <w:lang w:val="en-GB"/>
        </w:rPr>
        <w:t>world content, expressed by individuals in real conversations. For example, a female participating student said</w:t>
      </w:r>
      <w:r w:rsidRPr="00C2018E">
        <w:rPr>
          <w:rFonts w:eastAsiaTheme="minorHAnsi"/>
          <w:szCs w:val="24"/>
          <w:lang w:val="en-GB"/>
        </w:rPr>
        <w:t>,</w:t>
      </w:r>
    </w:p>
    <w:p w14:paraId="20524A0D" w14:textId="3DA74CFA" w:rsidR="00582612" w:rsidRPr="00C2018E" w:rsidRDefault="006845F1" w:rsidP="00D8183E">
      <w:pPr>
        <w:autoSpaceDE w:val="0"/>
        <w:autoSpaceDN w:val="0"/>
        <w:adjustRightInd w:val="0"/>
        <w:spacing w:before="0" w:beforeAutospacing="0" w:after="0" w:afterAutospacing="0" w:line="240" w:lineRule="auto"/>
        <w:ind w:left="1080"/>
        <w:rPr>
          <w:lang w:val="en-GB"/>
        </w:rPr>
      </w:pPr>
      <w:r w:rsidRPr="00C2018E">
        <w:rPr>
          <w:i/>
          <w:lang w:val="en-GB"/>
        </w:rPr>
        <w:t>“</w:t>
      </w:r>
      <w:r w:rsidR="00582612" w:rsidRPr="00C2018E">
        <w:rPr>
          <w:i/>
          <w:lang w:val="en-GB"/>
        </w:rPr>
        <w:t xml:space="preserve">We need to read and listen to English as much as we can if you really need to improve our English. On SNSs I try to read and understand what is written in </w:t>
      </w:r>
      <w:r w:rsidR="00582612" w:rsidRPr="00C2018E">
        <w:rPr>
          <w:rFonts w:eastAsiaTheme="minorHAnsi"/>
          <w:i/>
          <w:iCs/>
          <w:szCs w:val="24"/>
          <w:lang w:val="en-GB"/>
        </w:rPr>
        <w:t>English</w:t>
      </w:r>
      <w:r w:rsidR="00582612" w:rsidRPr="00C2018E">
        <w:rPr>
          <w:rFonts w:eastAsiaTheme="minorHAnsi" w:cs="Radioactive"/>
          <w:i/>
          <w:szCs w:val="24"/>
          <w:lang w:val="en-GB"/>
        </w:rPr>
        <w:t>.</w:t>
      </w:r>
      <w:r w:rsidRPr="00C2018E">
        <w:rPr>
          <w:rFonts w:eastAsiaTheme="minorHAnsi" w:cs="Radioactive"/>
          <w:i/>
          <w:szCs w:val="24"/>
          <w:lang w:val="en-GB"/>
        </w:rPr>
        <w:t>”</w:t>
      </w:r>
    </w:p>
    <w:p w14:paraId="0FEFA5F3" w14:textId="77777777" w:rsidR="00582612" w:rsidRPr="00C2018E" w:rsidRDefault="00582612" w:rsidP="00D8183E">
      <w:pPr>
        <w:autoSpaceDE w:val="0"/>
        <w:autoSpaceDN w:val="0"/>
        <w:adjustRightInd w:val="0"/>
        <w:spacing w:before="0" w:beforeAutospacing="0" w:after="0" w:afterAutospacing="0" w:line="240" w:lineRule="auto"/>
        <w:ind w:left="1800"/>
        <w:rPr>
          <w:lang w:val="en-GB"/>
        </w:rPr>
      </w:pPr>
    </w:p>
    <w:p w14:paraId="77BE0ADB" w14:textId="6D061A87" w:rsidR="00582612" w:rsidRPr="00C2018E" w:rsidRDefault="00582612" w:rsidP="00D8183E">
      <w:pPr>
        <w:autoSpaceDE w:val="0"/>
        <w:autoSpaceDN w:val="0"/>
        <w:adjustRightInd w:val="0"/>
        <w:spacing w:before="0" w:beforeAutospacing="0" w:after="0" w:afterAutospacing="0"/>
        <w:ind w:left="360"/>
        <w:rPr>
          <w:lang w:val="en-GB"/>
        </w:rPr>
      </w:pPr>
      <w:r w:rsidRPr="00C2018E">
        <w:rPr>
          <w:lang w:val="en-GB"/>
        </w:rPr>
        <w:t>This example indicates how this student was aware of the importance of language exposure to improve English proficiency. She used SNSs as an integral part of English learning to expose herself to English</w:t>
      </w:r>
      <w:r w:rsidRPr="00C2018E">
        <w:rPr>
          <w:rFonts w:eastAsiaTheme="minorHAnsi"/>
          <w:szCs w:val="24"/>
          <w:lang w:val="en-GB"/>
        </w:rPr>
        <w:t>.</w:t>
      </w:r>
      <w:r w:rsidRPr="00C2018E">
        <w:rPr>
          <w:lang w:val="en-GB"/>
        </w:rPr>
        <w:t xml:space="preserve"> This was the most popular use of SNSs among these students. </w:t>
      </w:r>
    </w:p>
    <w:p w14:paraId="50B35A82" w14:textId="31224013" w:rsidR="00582612" w:rsidRPr="00C2018E" w:rsidRDefault="00582612" w:rsidP="00D8183E">
      <w:pPr>
        <w:autoSpaceDE w:val="0"/>
        <w:autoSpaceDN w:val="0"/>
        <w:adjustRightInd w:val="0"/>
        <w:spacing w:before="0" w:beforeAutospacing="0" w:after="0" w:afterAutospacing="0"/>
        <w:ind w:left="360"/>
        <w:rPr>
          <w:lang w:val="en-GB"/>
        </w:rPr>
      </w:pPr>
      <w:r w:rsidRPr="00C2018E">
        <w:rPr>
          <w:lang w:val="en-GB"/>
        </w:rPr>
        <w:t>Another example came from a female student, who said</w:t>
      </w:r>
      <w:r w:rsidRPr="00C2018E">
        <w:rPr>
          <w:rFonts w:eastAsiaTheme="minorHAnsi"/>
          <w:szCs w:val="24"/>
          <w:lang w:val="en-GB"/>
        </w:rPr>
        <w:t>,</w:t>
      </w:r>
      <w:r w:rsidRPr="00C2018E">
        <w:rPr>
          <w:lang w:val="en-GB"/>
        </w:rPr>
        <w:t xml:space="preserve"> </w:t>
      </w:r>
    </w:p>
    <w:p w14:paraId="0BA41D3F" w14:textId="5DCC7E6C" w:rsidR="00582612" w:rsidRPr="00C2018E" w:rsidRDefault="006845F1" w:rsidP="00D8183E">
      <w:pPr>
        <w:spacing w:line="240" w:lineRule="auto"/>
        <w:ind w:left="1080"/>
        <w:rPr>
          <w:rFonts w:asciiTheme="majorBidi" w:hAnsiTheme="majorBidi"/>
          <w:lang w:val="en-GB"/>
        </w:rPr>
      </w:pPr>
      <w:r w:rsidRPr="00C2018E">
        <w:rPr>
          <w:rFonts w:asciiTheme="majorBidi" w:hAnsiTheme="majorBidi"/>
          <w:i/>
        </w:rPr>
        <w:t>“</w:t>
      </w:r>
      <w:r w:rsidR="00582612" w:rsidRPr="00C2018E">
        <w:rPr>
          <w:rFonts w:asciiTheme="majorBidi" w:hAnsiTheme="majorBidi"/>
          <w:i/>
        </w:rPr>
        <w:t xml:space="preserve">I go to English SNSs and I pay attention to language structure and how people express themselves in English, how they say things. I pay attention to everything; words, phrases and expressions. SNS accounts in English improve my English skills and they are exciting and fun, I understand many of what is said and translate the rest </w:t>
      </w:r>
      <w:r w:rsidR="00582612" w:rsidRPr="00C2018E">
        <w:rPr>
          <w:rFonts w:asciiTheme="majorBidi" w:hAnsiTheme="majorBidi" w:cstheme="majorBidi"/>
          <w:i/>
          <w:iCs/>
          <w:szCs w:val="24"/>
          <w:lang w:val="en-GB"/>
        </w:rPr>
        <w:t>[laugh].</w:t>
      </w:r>
      <w:r w:rsidR="00582612" w:rsidRPr="00C2018E">
        <w:rPr>
          <w:rFonts w:asciiTheme="majorBidi" w:hAnsiTheme="majorBidi"/>
          <w:i/>
        </w:rPr>
        <w:t xml:space="preserve"> </w:t>
      </w:r>
      <w:r w:rsidRPr="00C2018E">
        <w:rPr>
          <w:rFonts w:asciiTheme="majorBidi" w:hAnsiTheme="majorBidi"/>
          <w:i/>
        </w:rPr>
        <w:t>“</w:t>
      </w:r>
    </w:p>
    <w:p w14:paraId="3202C291" w14:textId="71C2E9BD" w:rsidR="00582612" w:rsidRPr="00C2018E" w:rsidRDefault="00582612" w:rsidP="00D8183E">
      <w:pPr>
        <w:shd w:val="clear" w:color="auto" w:fill="FFFFFF"/>
        <w:spacing w:before="0" w:beforeAutospacing="0" w:after="300" w:afterAutospacing="0"/>
        <w:ind w:left="360"/>
        <w:rPr>
          <w:rFonts w:asciiTheme="majorBidi" w:hAnsiTheme="majorBidi" w:cstheme="majorBidi"/>
          <w:b/>
          <w:bCs/>
          <w:i/>
          <w:iCs/>
          <w:u w:val="single"/>
          <w:lang w:val="en-GB"/>
        </w:rPr>
      </w:pPr>
      <w:r w:rsidRPr="00C2018E">
        <w:rPr>
          <w:rFonts w:asciiTheme="majorBidi" w:eastAsia="Times New Roman" w:hAnsiTheme="majorBidi" w:cstheme="majorBidi"/>
          <w:szCs w:val="24"/>
          <w:lang w:val="en-GB"/>
        </w:rPr>
        <w:t>This comment suggests that SNSs facilitated this student’s exposure to the English language. She exposed herself to English input, which consisted of words, phrases, and expressions. Therefore, SNSs provided her with the kind of English she felt she needed for English learning because she was exposed to English used in contexts. According to Kabilan et al. (2010), reading English speakers’ posts on SNSs has been found to improve reading skills and absorption of context and culture.</w:t>
      </w:r>
    </w:p>
    <w:p w14:paraId="2EEF15DC" w14:textId="0205B9A6" w:rsidR="00582612" w:rsidRPr="00C2018E" w:rsidRDefault="00582612" w:rsidP="00D8183E">
      <w:pPr>
        <w:ind w:left="360"/>
        <w:rPr>
          <w:rFonts w:asciiTheme="majorBidi" w:hAnsiTheme="majorBidi"/>
          <w:i/>
          <w:lang w:val="en-GB"/>
        </w:rPr>
      </w:pPr>
      <w:r w:rsidRPr="00C2018E">
        <w:rPr>
          <w:lang w:val="en-GB"/>
        </w:rPr>
        <w:t xml:space="preserve">In addition, some students in this study were aware of the challenges that the EFL context might bring to their learning. They seemed to have a concern that such limitations in their exposure to English might create challenges for them if they </w:t>
      </w:r>
      <w:r w:rsidRPr="00C2018E">
        <w:rPr>
          <w:lang w:val="en-GB"/>
        </w:rPr>
        <w:lastRenderedPageBreak/>
        <w:t xml:space="preserve">wanted to improve their English proficiency. However, these students described their practices to overcome these challenges through SNSs. One male student said, </w:t>
      </w:r>
    </w:p>
    <w:p w14:paraId="252662F4" w14:textId="06A3188A"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We have no chances to use English outside the college. We listen and use English only in the classroom with the teacher. That’s why we go online. We could read, listen, speak and write in English.</w:t>
      </w:r>
      <w:r w:rsidRPr="00C2018E">
        <w:rPr>
          <w:i/>
          <w:lang w:val="en-GB"/>
        </w:rPr>
        <w:t>”</w:t>
      </w:r>
    </w:p>
    <w:p w14:paraId="4CAEEFCD" w14:textId="148F5800" w:rsidR="00582612" w:rsidRPr="00C2018E" w:rsidRDefault="00582612" w:rsidP="00D8183E">
      <w:pPr>
        <w:autoSpaceDE w:val="0"/>
        <w:autoSpaceDN w:val="0"/>
        <w:adjustRightInd w:val="0"/>
        <w:spacing w:after="0"/>
        <w:ind w:left="360"/>
        <w:rPr>
          <w:lang w:val="en-GB"/>
        </w:rPr>
      </w:pPr>
      <w:r w:rsidRPr="00C2018E">
        <w:rPr>
          <w:lang w:val="en-GB"/>
        </w:rPr>
        <w:t xml:space="preserve">This student believed that SNSs offered him direct access to a large amount of English input to overcome the limitation of the EFL context. Therefore, the EFL context necessitated this use of SNSs in language learning. </w:t>
      </w:r>
    </w:p>
    <w:p w14:paraId="6E32580C" w14:textId="77777777" w:rsidR="00582612" w:rsidRPr="00C2018E" w:rsidRDefault="00582612" w:rsidP="00D8183E">
      <w:pPr>
        <w:keepNext/>
        <w:keepLines/>
        <w:numPr>
          <w:ilvl w:val="2"/>
          <w:numId w:val="1"/>
        </w:numPr>
        <w:ind w:left="360"/>
        <w:outlineLvl w:val="2"/>
        <w:rPr>
          <w:lang w:val="en-GB"/>
        </w:rPr>
      </w:pPr>
      <w:bookmarkStart w:id="329" w:name="_Toc532220068"/>
      <w:r w:rsidRPr="00C2018E">
        <w:rPr>
          <w:b/>
          <w:lang w:val="en-GB"/>
        </w:rPr>
        <w:t>Writing Posts in English</w:t>
      </w:r>
      <w:bookmarkEnd w:id="329"/>
    </w:p>
    <w:p w14:paraId="1C68B6A1" w14:textId="63B5BE1C" w:rsidR="00582612" w:rsidRPr="00C2018E" w:rsidRDefault="00582612" w:rsidP="00D8183E">
      <w:pPr>
        <w:autoSpaceDE w:val="0"/>
        <w:autoSpaceDN w:val="0"/>
        <w:adjustRightInd w:val="0"/>
        <w:spacing w:after="0"/>
        <w:ind w:left="360"/>
        <w:rPr>
          <w:lang w:val="en-GB"/>
        </w:rPr>
      </w:pPr>
      <w:r w:rsidRPr="00C2018E">
        <w:rPr>
          <w:lang w:val="en-GB"/>
        </w:rPr>
        <w:t xml:space="preserve">The participants of this study indicated that they posted in English on different SNSs. They indicated that they used English on SNSs through posts and comments. One example came from one female student, who said, </w:t>
      </w:r>
    </w:p>
    <w:p w14:paraId="7832F21C" w14:textId="3D8EA854"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Sometimes I would write some English posts on my SNSs to practice my English.</w:t>
      </w:r>
      <w:r w:rsidRPr="00C2018E">
        <w:rPr>
          <w:i/>
          <w:lang w:val="en-GB"/>
        </w:rPr>
        <w:t>”</w:t>
      </w:r>
    </w:p>
    <w:p w14:paraId="557F2225" w14:textId="1F86F8FD"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Another example came from a male student, who said, </w:t>
      </w:r>
    </w:p>
    <w:p w14:paraId="094DB698" w14:textId="2A59269A"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 xml:space="preserve">I use new words and expressions and try to write something in English and see if I have good comments. I also post or re-tweet English </w:t>
      </w:r>
      <w:r w:rsidR="00582612" w:rsidRPr="00C2018E">
        <w:rPr>
          <w:rFonts w:ascii="TimesNewRomanPSMT" w:hAnsi="TimesNewRomanPSMT"/>
          <w:i/>
          <w:lang w:val="en-GB"/>
        </w:rPr>
        <w:t>inspiring quotations.</w:t>
      </w:r>
      <w:r w:rsidRPr="00C2018E">
        <w:rPr>
          <w:rFonts w:ascii="TimesNewRomanPSMT" w:hAnsi="TimesNewRomanPSMT"/>
          <w:i/>
          <w:lang w:val="en-GB"/>
        </w:rPr>
        <w:t>”</w:t>
      </w:r>
    </w:p>
    <w:p w14:paraId="05628DD5" w14:textId="13A30456" w:rsidR="00582612" w:rsidRPr="00C2018E" w:rsidRDefault="00582612" w:rsidP="00D8183E">
      <w:pPr>
        <w:autoSpaceDE w:val="0"/>
        <w:autoSpaceDN w:val="0"/>
        <w:adjustRightInd w:val="0"/>
        <w:spacing w:after="0"/>
        <w:ind w:left="360"/>
        <w:rPr>
          <w:rFonts w:asciiTheme="majorBidi" w:hAnsiTheme="majorBidi"/>
          <w:b/>
          <w:lang w:val="en-GB"/>
        </w:rPr>
      </w:pPr>
      <w:r w:rsidRPr="00C2018E">
        <w:rPr>
          <w:lang w:val="en-GB"/>
        </w:rPr>
        <w:t xml:space="preserve">In these cases, the students used SNS accounts to write and produce English in order to practice and improve their language. </w:t>
      </w:r>
      <w:r w:rsidRPr="00C2018E">
        <w:rPr>
          <w:rFonts w:ascii="TimesNewRomanPSMT" w:hAnsi="TimesNewRomanPSMT"/>
          <w:lang w:val="en-GB"/>
        </w:rPr>
        <w:t>The students were motivated to post and share anything of interest to them with others.</w:t>
      </w:r>
      <w:r w:rsidRPr="00C2018E">
        <w:rPr>
          <w:rFonts w:asciiTheme="majorBidi" w:hAnsiTheme="majorBidi"/>
          <w:b/>
          <w:lang w:val="en-GB"/>
        </w:rPr>
        <w:t xml:space="preserve"> </w:t>
      </w:r>
      <w:r w:rsidRPr="00C2018E">
        <w:rPr>
          <w:lang w:val="en-GB"/>
        </w:rPr>
        <w:t>They showed learning potential offered from using SNSs for English production.</w:t>
      </w:r>
    </w:p>
    <w:p w14:paraId="30E7E917" w14:textId="77777777" w:rsidR="00582612" w:rsidRPr="00C2018E" w:rsidRDefault="00582612" w:rsidP="00D8183E">
      <w:pPr>
        <w:keepNext/>
        <w:keepLines/>
        <w:numPr>
          <w:ilvl w:val="2"/>
          <w:numId w:val="1"/>
        </w:numPr>
        <w:ind w:left="360"/>
        <w:outlineLvl w:val="2"/>
        <w:rPr>
          <w:lang w:val="en-GB"/>
        </w:rPr>
      </w:pPr>
      <w:bookmarkStart w:id="330" w:name="_Toc532220069"/>
      <w:r w:rsidRPr="00C2018E">
        <w:rPr>
          <w:b/>
          <w:lang w:val="en-GB"/>
        </w:rPr>
        <w:lastRenderedPageBreak/>
        <w:t>Interacting with Peers and Other Learners in English</w:t>
      </w:r>
      <w:bookmarkEnd w:id="330"/>
    </w:p>
    <w:p w14:paraId="4BE5E07C" w14:textId="5DB35755" w:rsidR="00582612" w:rsidRPr="00C2018E" w:rsidRDefault="00582612" w:rsidP="00D8183E">
      <w:pPr>
        <w:autoSpaceDE w:val="0"/>
        <w:autoSpaceDN w:val="0"/>
        <w:adjustRightInd w:val="0"/>
        <w:spacing w:after="0"/>
        <w:ind w:left="360"/>
        <w:rPr>
          <w:lang w:val="en-GB"/>
        </w:rPr>
      </w:pPr>
      <w:r w:rsidRPr="00C2018E">
        <w:rPr>
          <w:lang w:val="en-GB"/>
        </w:rPr>
        <w:t xml:space="preserve">Many of the participants have used SNSs to interact with their friends, peers, and other learners in English. This was one of the commonly used practices mentioned by the participants of the study. These learners pursued English interaction opportunities mainly by creating groups on WhatsApp or Facebook to interact in English with their peers or other English learners. </w:t>
      </w:r>
    </w:p>
    <w:p w14:paraId="4CE1D9AD" w14:textId="77058305" w:rsidR="00582612" w:rsidRPr="00C2018E" w:rsidRDefault="00582612" w:rsidP="00D8183E">
      <w:pPr>
        <w:autoSpaceDE w:val="0"/>
        <w:autoSpaceDN w:val="0"/>
        <w:adjustRightInd w:val="0"/>
        <w:spacing w:after="0"/>
        <w:ind w:left="360"/>
        <w:rPr>
          <w:lang w:val="en-GB"/>
        </w:rPr>
      </w:pPr>
      <w:r w:rsidRPr="00C2018E">
        <w:rPr>
          <w:lang w:val="en-GB"/>
        </w:rPr>
        <w:t>Many students reported this as a strategy they used to learn English. For example, a female student said,</w:t>
      </w:r>
    </w:p>
    <w:p w14:paraId="0F689984" w14:textId="7D0BF152" w:rsidR="00582612" w:rsidRPr="00C2018E" w:rsidRDefault="006845F1" w:rsidP="00D8183E">
      <w:pPr>
        <w:autoSpaceDE w:val="0"/>
        <w:autoSpaceDN w:val="0"/>
        <w:adjustRightInd w:val="0"/>
        <w:spacing w:after="0" w:line="240" w:lineRule="auto"/>
        <w:ind w:left="1080"/>
        <w:rPr>
          <w:i/>
          <w:lang w:val="en-GB"/>
        </w:rPr>
      </w:pPr>
      <w:r w:rsidRPr="00C2018E">
        <w:rPr>
          <w:i/>
          <w:lang w:val="en-GB"/>
        </w:rPr>
        <w:t>“</w:t>
      </w:r>
      <w:r w:rsidR="00582612" w:rsidRPr="00C2018E">
        <w:rPr>
          <w:i/>
          <w:lang w:val="en-GB"/>
        </w:rPr>
        <w:t>We have a group for English where we use English to communicate. We are trying to interact in English</w:t>
      </w:r>
      <w:r w:rsidR="00582612" w:rsidRPr="00C2018E">
        <w:rPr>
          <w:lang w:val="en-GB"/>
        </w:rPr>
        <w:t xml:space="preserve"> </w:t>
      </w:r>
      <w:r w:rsidR="00582612" w:rsidRPr="00C2018E">
        <w:rPr>
          <w:i/>
          <w:lang w:val="en-GB"/>
        </w:rPr>
        <w:t>. . . all of us trying to do the same thing.</w:t>
      </w:r>
      <w:r w:rsidRPr="00C2018E">
        <w:rPr>
          <w:i/>
          <w:lang w:val="en-GB"/>
        </w:rPr>
        <w:t>”</w:t>
      </w:r>
    </w:p>
    <w:p w14:paraId="3AD6245C" w14:textId="77777777" w:rsidR="00582612" w:rsidRPr="00C2018E" w:rsidRDefault="00582612" w:rsidP="00D8183E">
      <w:pPr>
        <w:autoSpaceDE w:val="0"/>
        <w:autoSpaceDN w:val="0"/>
        <w:adjustRightInd w:val="0"/>
        <w:spacing w:after="0" w:line="240" w:lineRule="auto"/>
        <w:ind w:left="1800"/>
        <w:rPr>
          <w:i/>
          <w:lang w:val="en-GB"/>
        </w:rPr>
      </w:pPr>
    </w:p>
    <w:p w14:paraId="443DBB3B" w14:textId="38830C50" w:rsidR="00582612" w:rsidRPr="00C2018E" w:rsidRDefault="00582612" w:rsidP="00D8183E">
      <w:pPr>
        <w:autoSpaceDE w:val="0"/>
        <w:autoSpaceDN w:val="0"/>
        <w:adjustRightInd w:val="0"/>
        <w:spacing w:after="0"/>
        <w:ind w:left="360"/>
        <w:rPr>
          <w:lang w:val="en-GB"/>
        </w:rPr>
      </w:pPr>
      <w:r w:rsidRPr="00C2018E">
        <w:rPr>
          <w:lang w:val="en-GB"/>
        </w:rPr>
        <w:t xml:space="preserve">Another participant mentioned a similar use. She actively interacted in English with her friends who were also English learners. They used SNSs to practice English with their peers. One male participant said, </w:t>
      </w:r>
    </w:p>
    <w:p w14:paraId="0F44B029" w14:textId="3A00E5B8"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I have joined a big group of English learners who learn, discuss and interact only in English. My friend told me about it, but I do not know all the people in the group. .</w:t>
      </w:r>
      <w:r w:rsidR="00582612" w:rsidRPr="00C2018E">
        <w:rPr>
          <w:lang w:val="en-GB"/>
        </w:rPr>
        <w:t xml:space="preserve"> </w:t>
      </w:r>
      <w:r w:rsidR="00582612" w:rsidRPr="00C2018E">
        <w:rPr>
          <w:i/>
          <w:lang w:val="en-GB"/>
        </w:rPr>
        <w:t>.</w:t>
      </w:r>
      <w:r w:rsidR="00582612" w:rsidRPr="00C2018E">
        <w:rPr>
          <w:lang w:val="en-GB"/>
        </w:rPr>
        <w:t xml:space="preserve"> </w:t>
      </w:r>
      <w:r w:rsidR="00582612" w:rsidRPr="00C2018E">
        <w:rPr>
          <w:i/>
          <w:lang w:val="en-GB"/>
        </w:rPr>
        <w:t>. Three of my classmates are there too.</w:t>
      </w:r>
      <w:r w:rsidR="00582612" w:rsidRPr="00C2018E">
        <w:rPr>
          <w:lang w:val="en-GB"/>
        </w:rPr>
        <w:t xml:space="preserve"> </w:t>
      </w:r>
      <w:r w:rsidR="00582612" w:rsidRPr="00C2018E">
        <w:rPr>
          <w:i/>
          <w:lang w:val="en-GB"/>
        </w:rPr>
        <w:t>.</w:t>
      </w:r>
      <w:r w:rsidR="00582612" w:rsidRPr="00C2018E">
        <w:rPr>
          <w:lang w:val="en-GB"/>
        </w:rPr>
        <w:t xml:space="preserve"> </w:t>
      </w:r>
      <w:r w:rsidR="00582612" w:rsidRPr="00C2018E">
        <w:rPr>
          <w:i/>
          <w:lang w:val="en-GB"/>
        </w:rPr>
        <w:t>.</w:t>
      </w:r>
      <w:r w:rsidR="00582612" w:rsidRPr="00C2018E">
        <w:rPr>
          <w:lang w:val="en-GB"/>
        </w:rPr>
        <w:t xml:space="preserve"> </w:t>
      </w:r>
      <w:r w:rsidR="00582612" w:rsidRPr="00C2018E">
        <w:rPr>
          <w:i/>
          <w:lang w:val="en-GB"/>
        </w:rPr>
        <w:t>. But they are so active, and we learn a lot. Many students send information, resources, links and there is a lot of interaction in English in the group.</w:t>
      </w:r>
      <w:r w:rsidRPr="00C2018E">
        <w:rPr>
          <w:i/>
          <w:lang w:val="en-GB"/>
        </w:rPr>
        <w:t>”</w:t>
      </w:r>
    </w:p>
    <w:p w14:paraId="5926D3AF" w14:textId="1A807B51" w:rsidR="00582612" w:rsidRPr="00C2018E" w:rsidRDefault="00582612" w:rsidP="00D8183E">
      <w:pPr>
        <w:autoSpaceDE w:val="0"/>
        <w:autoSpaceDN w:val="0"/>
        <w:adjustRightInd w:val="0"/>
        <w:spacing w:before="0" w:beforeAutospacing="0" w:after="0" w:afterAutospacing="0"/>
        <w:ind w:left="360"/>
        <w:rPr>
          <w:lang w:val="en-GB"/>
        </w:rPr>
      </w:pPr>
      <w:r w:rsidRPr="00C2018E">
        <w:rPr>
          <w:lang w:val="en-GB"/>
        </w:rPr>
        <w:t xml:space="preserve">Another example came from a </w:t>
      </w:r>
      <w:r w:rsidRPr="00C2018E">
        <w:rPr>
          <w:rFonts w:eastAsiaTheme="minorHAnsi"/>
          <w:szCs w:val="24"/>
          <w:lang w:val="en-GB"/>
        </w:rPr>
        <w:t>female</w:t>
      </w:r>
      <w:r w:rsidRPr="00C2018E">
        <w:rPr>
          <w:lang w:val="en-GB"/>
        </w:rPr>
        <w:t xml:space="preserve"> student</w:t>
      </w:r>
      <w:r w:rsidRPr="00C2018E">
        <w:rPr>
          <w:rFonts w:eastAsiaTheme="minorHAnsi"/>
          <w:szCs w:val="24"/>
          <w:lang w:val="en-GB"/>
        </w:rPr>
        <w:t>,</w:t>
      </w:r>
      <w:r w:rsidRPr="00C2018E">
        <w:rPr>
          <w:lang w:val="en-GB"/>
        </w:rPr>
        <w:t xml:space="preserve"> who said</w:t>
      </w:r>
      <w:r w:rsidR="003D665A" w:rsidRPr="00C2018E">
        <w:rPr>
          <w:rFonts w:eastAsiaTheme="minorHAnsi"/>
          <w:szCs w:val="24"/>
          <w:lang w:val="en-GB"/>
        </w:rPr>
        <w:t>,</w:t>
      </w:r>
      <w:r w:rsidRPr="00C2018E">
        <w:rPr>
          <w:lang w:val="en-GB"/>
        </w:rPr>
        <w:t xml:space="preserve"> </w:t>
      </w:r>
    </w:p>
    <w:p w14:paraId="4193C2A8" w14:textId="33F38D16"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We have a group of English learners with lots of my friends who study English in different universities. Some of them are studying abroad, so they sometimes chat online in English. Their English is really good. This helps me with my English. Sometimes I look up the words to say what I want to say.</w:t>
      </w:r>
      <w:r w:rsidRPr="00C2018E">
        <w:rPr>
          <w:i/>
          <w:lang w:val="en-GB"/>
        </w:rPr>
        <w:t>”</w:t>
      </w:r>
    </w:p>
    <w:p w14:paraId="5C9F77F4" w14:textId="5639283F"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Another male student mentioned, </w:t>
      </w:r>
    </w:p>
    <w:p w14:paraId="6CC9AC12" w14:textId="72CE85A4" w:rsidR="00582612" w:rsidRPr="00C2018E" w:rsidRDefault="006845F1" w:rsidP="00D8183E">
      <w:pPr>
        <w:autoSpaceDE w:val="0"/>
        <w:autoSpaceDN w:val="0"/>
        <w:adjustRightInd w:val="0"/>
        <w:spacing w:after="0" w:line="240" w:lineRule="auto"/>
        <w:ind w:left="1080"/>
        <w:rPr>
          <w:lang w:val="en-GB"/>
        </w:rPr>
      </w:pPr>
      <w:r w:rsidRPr="00C2018E">
        <w:rPr>
          <w:i/>
          <w:lang w:val="en-GB"/>
        </w:rPr>
        <w:lastRenderedPageBreak/>
        <w:t>“</w:t>
      </w:r>
      <w:r w:rsidR="00582612" w:rsidRPr="00C2018E">
        <w:rPr>
          <w:i/>
          <w:lang w:val="en-GB"/>
        </w:rPr>
        <w:t>Me and my classmates have a WhatsApp group for English, and we try to communicate in English.</w:t>
      </w:r>
      <w:r w:rsidRPr="00C2018E">
        <w:rPr>
          <w:i/>
          <w:lang w:val="en-GB"/>
        </w:rPr>
        <w:t>”</w:t>
      </w:r>
    </w:p>
    <w:p w14:paraId="0FDB25FA" w14:textId="08BEAC64"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These motivated English learners tried to join or create</w:t>
      </w:r>
      <w:r w:rsidRPr="00C2018E">
        <w:rPr>
          <w:rFonts w:asciiTheme="majorBidi" w:hAnsiTheme="majorBidi"/>
          <w:i/>
          <w:lang w:val="en-GB"/>
        </w:rPr>
        <w:t xml:space="preserve"> </w:t>
      </w:r>
      <w:r w:rsidRPr="00C2018E">
        <w:rPr>
          <w:rFonts w:asciiTheme="majorBidi" w:hAnsiTheme="majorBidi"/>
          <w:lang w:val="en-GB"/>
        </w:rPr>
        <w:t xml:space="preserve">online spaces where they could use English in their interactions; this was a way of creating and extending their opportunities for English production through online interactions outside the immediate learning contexts. </w:t>
      </w:r>
      <w:r w:rsidRPr="00C2018E">
        <w:rPr>
          <w:lang w:val="en-GB"/>
        </w:rPr>
        <w:t>They created a space where all the members had the same learning aim to</w:t>
      </w:r>
      <w:r w:rsidRPr="00C2018E">
        <w:rPr>
          <w:i/>
          <w:lang w:val="en-GB"/>
        </w:rPr>
        <w:t xml:space="preserve"> </w:t>
      </w:r>
      <w:r w:rsidRPr="00C2018E">
        <w:rPr>
          <w:lang w:val="en-GB"/>
        </w:rPr>
        <w:t>practice and interact in English.</w:t>
      </w:r>
      <w:r w:rsidRPr="00C2018E">
        <w:rPr>
          <w:rFonts w:asciiTheme="majorBidi" w:hAnsiTheme="majorBidi"/>
          <w:lang w:val="en-GB"/>
        </w:rPr>
        <w:t xml:space="preserve"> </w:t>
      </w:r>
      <w:r w:rsidRPr="00C2018E">
        <w:rPr>
          <w:lang w:val="en-GB"/>
        </w:rPr>
        <w:t xml:space="preserve">This large use of peer groups indicates that the students valued these language practices with friends and peers. In addition, the students viewed their friends to be supportive of their EFL learning. This is consistent with </w:t>
      </w:r>
      <w:bookmarkStart w:id="331" w:name="_Hlk499109169"/>
      <w:r w:rsidRPr="00C2018E">
        <w:rPr>
          <w:lang w:val="en-GB"/>
        </w:rPr>
        <w:t>Lai and Gu’s (2011) study</w:t>
      </w:r>
      <w:bookmarkEnd w:id="331"/>
      <w:r w:rsidRPr="00C2018E">
        <w:rPr>
          <w:lang w:val="en-GB"/>
        </w:rPr>
        <w:t>, which found students to be motivated to use Facebook’s interactive features for language learning with offline friends.</w:t>
      </w:r>
      <w:r w:rsidRPr="00C2018E">
        <w:rPr>
          <w:rFonts w:asciiTheme="majorBidi" w:hAnsiTheme="majorBidi"/>
          <w:b/>
          <w:lang w:val="en-GB"/>
        </w:rPr>
        <w:t xml:space="preserve"> </w:t>
      </w:r>
    </w:p>
    <w:p w14:paraId="654CAFF9" w14:textId="7214F3A4" w:rsidR="00582612" w:rsidRPr="00C2018E" w:rsidRDefault="00582612" w:rsidP="00D8183E">
      <w:pPr>
        <w:autoSpaceDE w:val="0"/>
        <w:autoSpaceDN w:val="0"/>
        <w:adjustRightInd w:val="0"/>
        <w:spacing w:after="0"/>
        <w:ind w:left="360"/>
        <w:rPr>
          <w:lang w:val="en-GB"/>
        </w:rPr>
      </w:pPr>
      <w:r w:rsidRPr="00C2018E">
        <w:rPr>
          <w:lang w:val="en-GB"/>
        </w:rPr>
        <w:t xml:space="preserve">However, some students who used SNSs to practice English with peers online indicated that many of their attempts gradually failed. One female student said, </w:t>
      </w:r>
    </w:p>
    <w:p w14:paraId="4A07E096" w14:textId="6AE3779F" w:rsidR="00582612" w:rsidRPr="00C2018E" w:rsidRDefault="006845F1" w:rsidP="00D8183E">
      <w:pPr>
        <w:autoSpaceDE w:val="0"/>
        <w:autoSpaceDN w:val="0"/>
        <w:adjustRightInd w:val="0"/>
        <w:spacing w:before="0" w:beforeAutospacing="0" w:after="0" w:afterAutospacing="0" w:line="240" w:lineRule="auto"/>
        <w:ind w:left="1080"/>
        <w:rPr>
          <w:lang w:val="en-GB"/>
        </w:rPr>
      </w:pPr>
      <w:r w:rsidRPr="00C2018E">
        <w:rPr>
          <w:i/>
          <w:lang w:val="en-GB"/>
        </w:rPr>
        <w:t>“</w:t>
      </w:r>
      <w:r w:rsidR="00582612" w:rsidRPr="00C2018E">
        <w:rPr>
          <w:i/>
          <w:lang w:val="en-GB"/>
        </w:rPr>
        <w:t xml:space="preserve">All our high school friends and new ones are in one English group and we try to practice and talk in English. At the beginning, we talked in English a lot, but later we chatted less often in English and more in Arabic </w:t>
      </w:r>
      <w:r w:rsidR="00582612" w:rsidRPr="00C2018E">
        <w:rPr>
          <w:rFonts w:eastAsiaTheme="minorHAnsi"/>
          <w:i/>
          <w:iCs/>
          <w:szCs w:val="24"/>
          <w:lang w:val="en-GB"/>
        </w:rPr>
        <w:t>[laugh]</w:t>
      </w:r>
      <w:r w:rsidR="00582612" w:rsidRPr="00C2018E">
        <w:rPr>
          <w:rFonts w:eastAsiaTheme="minorHAnsi"/>
          <w:iCs/>
          <w:szCs w:val="24"/>
          <w:lang w:val="en-GB"/>
        </w:rPr>
        <w:t>. . . .</w:t>
      </w:r>
      <w:r w:rsidR="00582612" w:rsidRPr="00C2018E">
        <w:rPr>
          <w:i/>
          <w:lang w:val="en-GB"/>
        </w:rPr>
        <w:t xml:space="preserve"> We do not continue speaking in English. Only for a little while and then return back to speaking in Arabic. No matter how much we try, we always talk in Arabic in the groups established to speak in English</w:t>
      </w:r>
      <w:r w:rsidR="00582612" w:rsidRPr="00C2018E">
        <w:rPr>
          <w:rFonts w:eastAsiaTheme="minorHAnsi"/>
          <w:i/>
          <w:szCs w:val="24"/>
          <w:lang w:val="en-GB"/>
        </w:rPr>
        <w:t>.</w:t>
      </w:r>
      <w:r w:rsidRPr="00C2018E">
        <w:rPr>
          <w:rFonts w:eastAsiaTheme="minorHAnsi"/>
          <w:i/>
          <w:szCs w:val="24"/>
          <w:lang w:val="en-GB"/>
        </w:rPr>
        <w:t>”</w:t>
      </w:r>
    </w:p>
    <w:p w14:paraId="2B3FC15F" w14:textId="77777777" w:rsidR="00582612" w:rsidRPr="00C2018E" w:rsidRDefault="00582612" w:rsidP="00D8183E">
      <w:pPr>
        <w:autoSpaceDE w:val="0"/>
        <w:autoSpaceDN w:val="0"/>
        <w:adjustRightInd w:val="0"/>
        <w:spacing w:before="0" w:beforeAutospacing="0" w:after="0" w:afterAutospacing="0" w:line="240" w:lineRule="auto"/>
        <w:ind w:left="1800"/>
        <w:rPr>
          <w:i/>
          <w:lang w:val="en-GB"/>
        </w:rPr>
      </w:pPr>
    </w:p>
    <w:p w14:paraId="47EA1C0C" w14:textId="01CB5110" w:rsidR="00582612" w:rsidRPr="00C2018E" w:rsidRDefault="00582612" w:rsidP="00D8183E">
      <w:pPr>
        <w:autoSpaceDE w:val="0"/>
        <w:autoSpaceDN w:val="0"/>
        <w:adjustRightInd w:val="0"/>
        <w:spacing w:after="0"/>
        <w:ind w:left="360"/>
        <w:rPr>
          <w:lang w:val="en-GB"/>
        </w:rPr>
      </w:pPr>
      <w:r w:rsidRPr="00C2018E">
        <w:rPr>
          <w:lang w:val="en-GB"/>
        </w:rPr>
        <w:t xml:space="preserve">This student’s comment exemplifies the use of SNSs for peer interaction in English. However, as suggested from her remark, the students in this learning group had difficulty maintaining and limiting their interactions to English. These practices in English were not sustainable because of the use of Arabic. </w:t>
      </w:r>
    </w:p>
    <w:p w14:paraId="7B42DD96" w14:textId="06F2C325" w:rsidR="00582612" w:rsidRPr="00C2018E" w:rsidRDefault="00582612" w:rsidP="00D8183E">
      <w:pPr>
        <w:autoSpaceDE w:val="0"/>
        <w:autoSpaceDN w:val="0"/>
        <w:adjustRightInd w:val="0"/>
        <w:ind w:left="360"/>
        <w:rPr>
          <w:lang w:val="en-GB"/>
        </w:rPr>
      </w:pPr>
      <w:r w:rsidRPr="00C2018E">
        <w:rPr>
          <w:lang w:val="en-GB"/>
        </w:rPr>
        <w:t xml:space="preserve">The above example was not the only such case. Another male student also reported the challenge of practicing English with peers who spoke Arabic. </w:t>
      </w:r>
      <w:r w:rsidR="008D7164" w:rsidRPr="00C2018E">
        <w:rPr>
          <w:lang w:val="en-GB"/>
        </w:rPr>
        <w:t xml:space="preserve">He </w:t>
      </w:r>
      <w:r w:rsidRPr="00C2018E">
        <w:rPr>
          <w:lang w:val="en-GB"/>
        </w:rPr>
        <w:t xml:space="preserve">said, </w:t>
      </w:r>
    </w:p>
    <w:p w14:paraId="4F3BAC8B" w14:textId="79B85621" w:rsidR="00582612" w:rsidRPr="00C2018E" w:rsidRDefault="006845F1" w:rsidP="00D8183E">
      <w:pPr>
        <w:autoSpaceDE w:val="0"/>
        <w:autoSpaceDN w:val="0"/>
        <w:adjustRightInd w:val="0"/>
        <w:spacing w:line="240" w:lineRule="auto"/>
        <w:ind w:left="1080"/>
        <w:rPr>
          <w:lang w:val="en-GB"/>
        </w:rPr>
      </w:pPr>
      <w:r w:rsidRPr="00C2018E">
        <w:rPr>
          <w:i/>
          <w:lang w:val="en-GB"/>
        </w:rPr>
        <w:lastRenderedPageBreak/>
        <w:t>“</w:t>
      </w:r>
      <w:r w:rsidR="00582612" w:rsidRPr="00C2018E">
        <w:rPr>
          <w:i/>
          <w:lang w:val="en-GB"/>
        </w:rPr>
        <w:t>I am a member of an English learning group on Facebook and on WhatsApp. I am still in the WhatsApp group; we sometimes speak in Arabic sometimes in English, sometimes in Arabic and English at the same time [laugh]. I quit from the Facebook group because it was not active, people rarely talk.</w:t>
      </w:r>
      <w:r w:rsidRPr="00C2018E">
        <w:rPr>
          <w:i/>
          <w:lang w:val="en-GB"/>
        </w:rPr>
        <w:t>”</w:t>
      </w:r>
    </w:p>
    <w:p w14:paraId="3F571D73" w14:textId="0AB1885B" w:rsidR="00582612" w:rsidRPr="00C2018E" w:rsidRDefault="00582612" w:rsidP="00D8183E">
      <w:pPr>
        <w:ind w:left="360"/>
        <w:rPr>
          <w:lang w:val="en-GB"/>
        </w:rPr>
      </w:pPr>
      <w:r w:rsidRPr="00C2018E">
        <w:rPr>
          <w:lang w:val="en-GB"/>
        </w:rPr>
        <w:t xml:space="preserve">Overall, these comments suggest that access to online English learning groups on SNSs did not necessarily lead to communicative practices in English. These students used SNSs to reach individuals or join online groups dedicated to learning English, and they tried to interact in English. Sometimes they were successful, and sometimes they were not. However, their attempts show that the students viewed SNSs as a potential learning tool. </w:t>
      </w:r>
    </w:p>
    <w:p w14:paraId="0C118D29" w14:textId="2C3181EF" w:rsidR="00582612" w:rsidRPr="00C2018E" w:rsidRDefault="00582612" w:rsidP="00D8183E">
      <w:pPr>
        <w:ind w:left="360"/>
        <w:rPr>
          <w:lang w:val="en-GB"/>
        </w:rPr>
      </w:pPr>
      <w:r w:rsidRPr="00C2018E">
        <w:rPr>
          <w:lang w:val="en-GB"/>
        </w:rPr>
        <w:t>Besides the use of Arabic in English conversation, students faced other difficulties when interacting in English with peers online. The students’ different English proficiency levels were an issue. Some students thought that they might not benefit from less competent English learners. Presumably, peers’ abilities played a role on the students’ interactions in English on SNSs. One female student reported that she was not satisfied with the feedback she received from her peers:</w:t>
      </w:r>
    </w:p>
    <w:p w14:paraId="18612335" w14:textId="54AB2FC8" w:rsidR="00582612" w:rsidRPr="00C2018E" w:rsidRDefault="006845F1" w:rsidP="00D8183E">
      <w:pPr>
        <w:shd w:val="clear" w:color="auto" w:fill="FFFFFF"/>
        <w:spacing w:before="0" w:beforeAutospacing="0" w:after="0" w:afterAutospacing="0" w:line="240" w:lineRule="auto"/>
        <w:ind w:left="1080"/>
        <w:rPr>
          <w:rFonts w:asciiTheme="majorBidi" w:hAnsiTheme="majorBidi" w:cstheme="majorBidi"/>
          <w:iCs/>
          <w:lang w:val="en-GB"/>
        </w:rPr>
      </w:pPr>
      <w:r w:rsidRPr="00C2018E">
        <w:rPr>
          <w:rFonts w:eastAsia="Times New Roman"/>
          <w:i/>
          <w:iCs/>
          <w:szCs w:val="24"/>
          <w:lang w:val="en-GB"/>
        </w:rPr>
        <w:t>“</w:t>
      </w:r>
      <w:r w:rsidR="00582612" w:rsidRPr="00C2018E">
        <w:rPr>
          <w:rFonts w:eastAsia="Times New Roman"/>
          <w:i/>
          <w:iCs/>
          <w:szCs w:val="24"/>
          <w:lang w:val="en-GB"/>
        </w:rPr>
        <w:t>I would prefer to talk with my teacher or an English speaker or at least some with better level of English. My friends do not check grammar because they do not know</w:t>
      </w:r>
      <w:r w:rsidR="00582612" w:rsidRPr="00C2018E">
        <w:rPr>
          <w:rFonts w:eastAsia="Times New Roman"/>
          <w:iCs/>
          <w:szCs w:val="24"/>
          <w:lang w:val="en-GB"/>
        </w:rPr>
        <w:t xml:space="preserve"> </w:t>
      </w:r>
      <w:r w:rsidR="00582612" w:rsidRPr="00C2018E">
        <w:rPr>
          <w:rFonts w:eastAsia="Times New Roman"/>
          <w:i/>
          <w:iCs/>
          <w:szCs w:val="24"/>
          <w:lang w:val="en-GB"/>
        </w:rPr>
        <w:t>. . .</w:t>
      </w:r>
      <w:r w:rsidR="00582612" w:rsidRPr="00C2018E">
        <w:rPr>
          <w:rFonts w:eastAsia="Times New Roman"/>
          <w:iCs/>
          <w:szCs w:val="24"/>
          <w:lang w:val="en-GB"/>
        </w:rPr>
        <w:t xml:space="preserve"> </w:t>
      </w:r>
      <w:r w:rsidR="00582612" w:rsidRPr="00C2018E">
        <w:rPr>
          <w:rFonts w:eastAsia="Times New Roman"/>
          <w:i/>
          <w:iCs/>
          <w:szCs w:val="24"/>
          <w:lang w:val="en-GB"/>
        </w:rPr>
        <w:t>my friends are not sure about English grammar just like me. How would I know my mistakes and improve my English skills? When they</w:t>
      </w:r>
      <w:r w:rsidR="00582612" w:rsidRPr="00C2018E">
        <w:rPr>
          <w:rFonts w:asciiTheme="majorBidi" w:eastAsia="Times New Roman" w:hAnsiTheme="majorBidi" w:cstheme="majorBidi"/>
          <w:i/>
          <w:iCs/>
          <w:szCs w:val="24"/>
          <w:lang w:val="en-GB"/>
        </w:rPr>
        <w:t xml:space="preserve"> have little English . . . I do not think working together will help me.</w:t>
      </w:r>
      <w:r w:rsidRPr="00C2018E">
        <w:rPr>
          <w:rFonts w:asciiTheme="majorBidi" w:eastAsia="Times New Roman" w:hAnsiTheme="majorBidi" w:cstheme="majorBidi"/>
          <w:i/>
          <w:iCs/>
          <w:szCs w:val="24"/>
          <w:lang w:val="en-GB"/>
        </w:rPr>
        <w:t>”</w:t>
      </w:r>
    </w:p>
    <w:p w14:paraId="61905C67" w14:textId="77777777" w:rsidR="00582612" w:rsidRPr="00C2018E" w:rsidRDefault="00582612" w:rsidP="00D8183E">
      <w:pPr>
        <w:shd w:val="clear" w:color="auto" w:fill="FFFFFF"/>
        <w:spacing w:before="0" w:beforeAutospacing="0" w:after="0" w:afterAutospacing="0" w:line="240" w:lineRule="auto"/>
        <w:ind w:left="1800"/>
        <w:rPr>
          <w:rFonts w:asciiTheme="majorBidi" w:hAnsiTheme="majorBidi" w:cstheme="majorBidi"/>
          <w:iCs/>
          <w:lang w:val="en-GB"/>
        </w:rPr>
      </w:pPr>
    </w:p>
    <w:p w14:paraId="7A35C570" w14:textId="59B76E08" w:rsidR="00582612" w:rsidRPr="00C2018E" w:rsidRDefault="00582612" w:rsidP="00D8183E">
      <w:pPr>
        <w:shd w:val="clear" w:color="auto" w:fill="FFFFFF"/>
        <w:spacing w:before="0" w:beforeAutospacing="0" w:after="240" w:afterAutospacing="0"/>
        <w:ind w:left="360"/>
        <w:rPr>
          <w:rFonts w:asciiTheme="majorBidi" w:hAnsiTheme="majorBidi" w:cstheme="majorBidi"/>
          <w:lang w:val="en-GB" w:bidi="ar-AE"/>
        </w:rPr>
      </w:pPr>
      <w:r w:rsidRPr="00C2018E">
        <w:t xml:space="preserve">This student seemed to value teachers’ feedback, unlike most of the examples discussed earlier </w:t>
      </w:r>
      <w:r w:rsidRPr="00C2018E">
        <w:rPr>
          <w:rFonts w:eastAsiaTheme="majorEastAsia"/>
          <w:bCs/>
          <w:color w:val="000000"/>
          <w:szCs w:val="24"/>
          <w:lang w:val="en-GB"/>
        </w:rPr>
        <w:t>of</w:t>
      </w:r>
      <w:r w:rsidRPr="00C2018E">
        <w:t xml:space="preserve"> students who acknowledged their</w:t>
      </w:r>
      <w:r w:rsidRPr="00C2018E">
        <w:rPr>
          <w:rFonts w:eastAsia="Times New Roman"/>
          <w:szCs w:val="24"/>
          <w:lang w:val="en-GB"/>
        </w:rPr>
        <w:t xml:space="preserve"> </w:t>
      </w:r>
      <w:r w:rsidRPr="00C2018E">
        <w:t xml:space="preserve">peers’ roles in their </w:t>
      </w:r>
      <w:r w:rsidRPr="00C2018E">
        <w:rPr>
          <w:rFonts w:eastAsiaTheme="majorEastAsia"/>
          <w:bCs/>
          <w:color w:val="000000"/>
          <w:szCs w:val="24"/>
          <w:lang w:val="en-GB"/>
        </w:rPr>
        <w:t xml:space="preserve">English </w:t>
      </w:r>
      <w:r w:rsidRPr="00C2018E">
        <w:t>learning</w:t>
      </w:r>
      <w:r w:rsidRPr="00C2018E">
        <w:rPr>
          <w:rFonts w:asciiTheme="majorBidi" w:eastAsia="Times New Roman" w:hAnsiTheme="majorBidi" w:cstheme="majorBidi"/>
          <w:szCs w:val="24"/>
          <w:lang w:val="en-GB"/>
        </w:rPr>
        <w:t xml:space="preserve">. This student, however, thought that joining and working with others in groups in a collaborative manner depended on the ability of members to give constructive feedback. </w:t>
      </w:r>
      <w:r w:rsidRPr="00C2018E">
        <w:rPr>
          <w:rFonts w:asciiTheme="majorBidi" w:eastAsia="Times New Roman" w:hAnsiTheme="majorBidi" w:cstheme="majorBidi"/>
          <w:szCs w:val="24"/>
          <w:shd w:val="clear" w:color="auto" w:fill="FFFFFF"/>
          <w:lang w:val="en-GB"/>
        </w:rPr>
        <w:t xml:space="preserve">She thought that her friends lacked a good English level and </w:t>
      </w:r>
      <w:r w:rsidRPr="00C2018E">
        <w:rPr>
          <w:rFonts w:asciiTheme="majorBidi" w:eastAsia="Times New Roman" w:hAnsiTheme="majorBidi" w:cstheme="majorBidi"/>
          <w:szCs w:val="24"/>
          <w:shd w:val="clear" w:color="auto" w:fill="FFFFFF"/>
          <w:lang w:val="en-GB"/>
        </w:rPr>
        <w:lastRenderedPageBreak/>
        <w:t xml:space="preserve">that this did not allow them to help her. She argued that collaboration in SNSs would not help if peers’ English level was the same as or less than her own. She was not in favour of collaborating </w:t>
      </w:r>
      <w:r w:rsidR="00725FF0" w:rsidRPr="00C2018E">
        <w:rPr>
          <w:rFonts w:asciiTheme="majorBidi" w:eastAsia="Times New Roman" w:hAnsiTheme="majorBidi" w:cstheme="majorBidi"/>
          <w:szCs w:val="24"/>
          <w:shd w:val="clear" w:color="auto" w:fill="FFFFFF"/>
          <w:lang w:val="en-GB"/>
        </w:rPr>
        <w:t xml:space="preserve">on </w:t>
      </w:r>
      <w:r w:rsidRPr="00C2018E">
        <w:rPr>
          <w:rFonts w:asciiTheme="majorBidi" w:eastAsia="Times New Roman" w:hAnsiTheme="majorBidi" w:cstheme="majorBidi"/>
          <w:szCs w:val="24"/>
          <w:shd w:val="clear" w:color="auto" w:fill="FFFFFF"/>
          <w:lang w:val="en-GB"/>
        </w:rPr>
        <w:t>SNSs with her friends,</w:t>
      </w:r>
      <w:r w:rsidRPr="00C2018E">
        <w:rPr>
          <w:rFonts w:asciiTheme="majorBidi" w:eastAsia="Times New Roman" w:hAnsiTheme="majorBidi" w:cstheme="majorBidi"/>
          <w:szCs w:val="24"/>
          <w:lang w:val="en-GB" w:bidi="ar-AE"/>
        </w:rPr>
        <w:t xml:space="preserve"> and she had presumably decided not to participate in speaking English with peers on SNSs. This suggests that this student’s goal in learning English was clearly not for socialising, because she did not want to prioritise socialising over learning English.</w:t>
      </w:r>
    </w:p>
    <w:p w14:paraId="7BE45AB6" w14:textId="5785BBD0" w:rsidR="00582612" w:rsidRPr="00C2018E" w:rsidRDefault="00582612" w:rsidP="00D8183E">
      <w:pPr>
        <w:ind w:left="360"/>
        <w:rPr>
          <w:rFonts w:asciiTheme="majorBidi" w:hAnsiTheme="majorBidi"/>
          <w:lang w:val="en-GB"/>
        </w:rPr>
      </w:pPr>
      <w:r w:rsidRPr="00C2018E">
        <w:rPr>
          <w:lang w:val="en-GB"/>
        </w:rPr>
        <w:t>On</w:t>
      </w:r>
      <w:r w:rsidRPr="00C2018E">
        <w:rPr>
          <w:rFonts w:asciiTheme="majorBidi" w:hAnsiTheme="majorBidi"/>
          <w:lang w:val="en-GB"/>
        </w:rPr>
        <w:t xml:space="preserve">e male student perceived his online interactions with peers as useless; he said, </w:t>
      </w:r>
    </w:p>
    <w:p w14:paraId="0278F03B" w14:textId="13F2C9DB" w:rsidR="00582612" w:rsidRPr="00C2018E" w:rsidRDefault="006845F1" w:rsidP="00D8183E">
      <w:pPr>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They have low-level English just like me</w:t>
      </w:r>
      <w:r w:rsidR="00582612" w:rsidRPr="00C2018E">
        <w:rPr>
          <w:rFonts w:asciiTheme="majorBidi" w:hAnsiTheme="majorBidi"/>
          <w:lang w:val="en-GB"/>
        </w:rPr>
        <w:t>. . . .</w:t>
      </w:r>
      <w:r w:rsidR="00582612" w:rsidRPr="00C2018E">
        <w:rPr>
          <w:rFonts w:asciiTheme="majorBidi" w:hAnsiTheme="majorBidi"/>
          <w:i/>
          <w:lang w:val="en-GB"/>
        </w:rPr>
        <w:t xml:space="preserve"> </w:t>
      </w:r>
      <w:r w:rsidR="00582612" w:rsidRPr="00C2018E">
        <w:rPr>
          <w:rFonts w:asciiTheme="majorBidi" w:hAnsiTheme="majorBidi"/>
          <w:lang w:val="en-GB"/>
        </w:rPr>
        <w:t>T</w:t>
      </w:r>
      <w:r w:rsidR="00582612" w:rsidRPr="00C2018E">
        <w:rPr>
          <w:rFonts w:asciiTheme="majorBidi" w:hAnsiTheme="majorBidi"/>
          <w:i/>
          <w:lang w:val="en-GB"/>
        </w:rPr>
        <w:t>hey also want to practice their English, who will correct for whom and who will help whom</w:t>
      </w:r>
      <w:r w:rsidR="00582612" w:rsidRPr="00C2018E">
        <w:rPr>
          <w:rFonts w:asciiTheme="majorBidi" w:hAnsiTheme="majorBidi"/>
          <w:lang w:val="en-GB"/>
        </w:rPr>
        <w:t xml:space="preserve">. </w:t>
      </w:r>
      <w:r w:rsidR="00582612" w:rsidRPr="00C2018E">
        <w:rPr>
          <w:rFonts w:asciiTheme="majorBidi" w:hAnsiTheme="majorBidi"/>
          <w:i/>
          <w:lang w:val="en-GB"/>
        </w:rPr>
        <w:t>If we talk, we talk in very simple dialogues. “HI, how are you and so on” and nothing after that [laugh].</w:t>
      </w:r>
      <w:r w:rsidRPr="00C2018E">
        <w:rPr>
          <w:rFonts w:asciiTheme="majorBidi" w:hAnsiTheme="majorBidi"/>
          <w:i/>
          <w:lang w:val="en-GB"/>
        </w:rPr>
        <w:t>”</w:t>
      </w:r>
    </w:p>
    <w:p w14:paraId="74A4C180" w14:textId="25F5F252"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This student concentrated on improving his English through online interactions in English. However, he considered his efforts in interacting with peers online to be unsatisfactory. He thought that their language interactions failed to offer English beyond their knowledge. </w:t>
      </w:r>
    </w:p>
    <w:p w14:paraId="6FA042EF" w14:textId="561568D3" w:rsidR="00582612" w:rsidRPr="00C2018E" w:rsidRDefault="00582612" w:rsidP="00D8183E">
      <w:pPr>
        <w:ind w:left="360"/>
        <w:rPr>
          <w:rFonts w:asciiTheme="majorBidi" w:hAnsiTheme="majorBidi"/>
          <w:lang w:val="en-GB"/>
        </w:rPr>
      </w:pPr>
      <w:r w:rsidRPr="00C2018E">
        <w:rPr>
          <w:lang w:val="en-GB"/>
        </w:rPr>
        <w:t xml:space="preserve">The varying levels of knowledge and English proficiency posed a challenge to students with higher English proficiency because they thought interactions with relatively less proficient students would not be useful to them. This shows how students with different proficiency levels viewed the advantages of collaborative learning differently. </w:t>
      </w:r>
      <w:r w:rsidRPr="00C2018E">
        <w:rPr>
          <w:rFonts w:asciiTheme="majorBidi" w:hAnsiTheme="majorBidi"/>
          <w:lang w:val="en-GB"/>
        </w:rPr>
        <w:t xml:space="preserve">One female participant said, </w:t>
      </w:r>
    </w:p>
    <w:p w14:paraId="7234D045" w14:textId="17856C70" w:rsidR="00582612" w:rsidRPr="00C2018E" w:rsidRDefault="006845F1" w:rsidP="00D8183E">
      <w:pPr>
        <w:shd w:val="clear" w:color="auto" w:fill="FFFFFF"/>
        <w:spacing w:before="0" w:beforeAutospacing="0" w:after="0" w:afterAutospacing="0" w:line="240" w:lineRule="auto"/>
        <w:ind w:left="1080"/>
        <w:rPr>
          <w:rFonts w:asciiTheme="majorBidi" w:hAnsiTheme="majorBidi" w:cstheme="majorBidi"/>
          <w:iCs/>
          <w:lang w:val="en-GB"/>
        </w:rPr>
      </w:pPr>
      <w:r w:rsidRPr="00C2018E">
        <w:rPr>
          <w:rFonts w:asciiTheme="majorBidi" w:eastAsia="Times New Roman" w:hAnsiTheme="majorBidi" w:cstheme="majorBidi"/>
          <w:i/>
          <w:iCs/>
          <w:szCs w:val="24"/>
          <w:lang w:val="en-GB"/>
        </w:rPr>
        <w:t>“</w:t>
      </w:r>
      <w:r w:rsidR="00582612" w:rsidRPr="00C2018E">
        <w:rPr>
          <w:rFonts w:asciiTheme="majorBidi" w:eastAsia="Times New Roman" w:hAnsiTheme="majorBidi" w:cstheme="majorBidi"/>
          <w:i/>
          <w:iCs/>
          <w:szCs w:val="24"/>
          <w:lang w:val="en-GB"/>
        </w:rPr>
        <w:t>Sometimes we are not in the same English level</w:t>
      </w:r>
      <w:r w:rsidR="00582612" w:rsidRPr="00C2018E">
        <w:rPr>
          <w:rFonts w:asciiTheme="majorBidi" w:eastAsia="Times New Roman" w:hAnsiTheme="majorBidi" w:cstheme="majorBidi"/>
          <w:i/>
          <w:iCs/>
          <w:szCs w:val="24"/>
          <w:lang w:val="en-GB" w:bidi="ar-AE"/>
        </w:rPr>
        <w:t>.</w:t>
      </w:r>
      <w:r w:rsidR="00582612" w:rsidRPr="00C2018E">
        <w:rPr>
          <w:rFonts w:asciiTheme="majorBidi" w:eastAsia="Times New Roman" w:hAnsiTheme="majorBidi" w:cstheme="majorBidi"/>
          <w:i/>
          <w:iCs/>
          <w:szCs w:val="24"/>
          <w:lang w:val="en-GB"/>
        </w:rPr>
        <w:t xml:space="preserve"> How would other students help me in English when my English is better than them?</w:t>
      </w:r>
      <w:r w:rsidRPr="00C2018E">
        <w:rPr>
          <w:rFonts w:asciiTheme="majorBidi" w:eastAsia="Times New Roman" w:hAnsiTheme="majorBidi" w:cstheme="majorBidi"/>
          <w:i/>
          <w:iCs/>
          <w:szCs w:val="24"/>
          <w:lang w:val="en-GB"/>
        </w:rPr>
        <w:t>”</w:t>
      </w:r>
    </w:p>
    <w:p w14:paraId="6F26D43C" w14:textId="77777777" w:rsidR="00582612" w:rsidRPr="00C2018E" w:rsidRDefault="00582612" w:rsidP="00D8183E">
      <w:pPr>
        <w:shd w:val="clear" w:color="auto" w:fill="FFFFFF"/>
        <w:spacing w:before="0" w:beforeAutospacing="0" w:after="0" w:afterAutospacing="0" w:line="240" w:lineRule="auto"/>
        <w:ind w:left="1800"/>
        <w:rPr>
          <w:rFonts w:asciiTheme="majorBidi" w:hAnsiTheme="majorBidi" w:cstheme="majorBidi"/>
          <w:i/>
          <w:iCs/>
          <w:lang w:val="en-GB"/>
        </w:rPr>
      </w:pPr>
    </w:p>
    <w:p w14:paraId="3FA8F4AA" w14:textId="41AB19BF" w:rsidR="00582612" w:rsidRPr="00C2018E" w:rsidRDefault="00582612" w:rsidP="00D8183E">
      <w:pPr>
        <w:shd w:val="clear" w:color="auto" w:fill="FFFFFF"/>
        <w:spacing w:before="0" w:beforeAutospacing="0" w:after="240" w:afterAutospacing="0"/>
        <w:ind w:left="360"/>
        <w:rPr>
          <w:rFonts w:asciiTheme="majorBidi" w:hAnsiTheme="majorBidi" w:cstheme="majorBidi"/>
          <w:lang w:val="en-GB"/>
        </w:rPr>
      </w:pPr>
      <w:r w:rsidRPr="00C2018E">
        <w:rPr>
          <w:rFonts w:eastAsia="Times New Roman"/>
          <w:szCs w:val="24"/>
          <w:lang w:val="en-GB"/>
        </w:rPr>
        <w:t xml:space="preserve">Claiming to have advanced English skills, this student thought that other students could not assist her in English learning. </w:t>
      </w:r>
      <w:r w:rsidRPr="00C2018E">
        <w:rPr>
          <w:rFonts w:asciiTheme="majorBidi" w:eastAsia="Times New Roman" w:hAnsiTheme="majorBidi" w:cstheme="majorBidi"/>
          <w:szCs w:val="24"/>
          <w:lang w:val="en-GB"/>
        </w:rPr>
        <w:t xml:space="preserve">This student was unwilling to receive any </w:t>
      </w:r>
      <w:r w:rsidRPr="00C2018E">
        <w:rPr>
          <w:rFonts w:asciiTheme="majorBidi" w:eastAsia="Times New Roman" w:hAnsiTheme="majorBidi" w:cstheme="majorBidi"/>
          <w:szCs w:val="24"/>
          <w:lang w:val="en-GB"/>
        </w:rPr>
        <w:lastRenderedPageBreak/>
        <w:t>feedback from students who she thought to have lower English proficiency because she assumed that they could not help her.</w:t>
      </w:r>
    </w:p>
    <w:p w14:paraId="4FBEE2C4" w14:textId="461904D9" w:rsidR="00582612" w:rsidRPr="00C2018E" w:rsidRDefault="00582612" w:rsidP="00D8183E">
      <w:pPr>
        <w:ind w:left="360"/>
        <w:rPr>
          <w:lang w:val="en-GB"/>
        </w:rPr>
      </w:pPr>
      <w:r w:rsidRPr="00C2018E">
        <w:rPr>
          <w:rFonts w:asciiTheme="majorBidi" w:hAnsiTheme="majorBidi"/>
          <w:shd w:val="clear" w:color="auto" w:fill="FFFFFF"/>
          <w:lang w:val="en-GB"/>
        </w:rPr>
        <w:t xml:space="preserve">Another thing these students found challenging in practice was what they described as “showing off”. Some students indicated that sometimes some of their peers behaved by showing off their English knowledge to impress classmates and teachers. This was considered inappropriate in class and online. For example, this female student was irritated by this action, </w:t>
      </w:r>
      <w:r w:rsidRPr="00C2018E">
        <w:rPr>
          <w:rFonts w:asciiTheme="majorBidi" w:hAnsiTheme="majorBidi"/>
          <w:lang w:val="en-GB"/>
        </w:rPr>
        <w:t xml:space="preserve">thought it was quite problematic, and presumed that </w:t>
      </w:r>
      <w:r w:rsidRPr="00C2018E">
        <w:rPr>
          <w:rFonts w:asciiTheme="majorBidi" w:hAnsiTheme="majorBidi"/>
          <w:shd w:val="clear" w:color="auto" w:fill="FFFFFF"/>
          <w:lang w:val="en-GB"/>
        </w:rPr>
        <w:t xml:space="preserve">SNSs stimulated this kind of behaviour: </w:t>
      </w:r>
    </w:p>
    <w:p w14:paraId="690E5E34" w14:textId="584B545A" w:rsidR="00582612" w:rsidRPr="00C2018E" w:rsidRDefault="006845F1" w:rsidP="00D8183E">
      <w:pPr>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Some students show off online. They frequently try to prove themselves and use online spaces to show their competences. They are too busy making others feel inferior. They write English with big words</w:t>
      </w:r>
      <w:r w:rsidR="00582612" w:rsidRPr="00C2018E">
        <w:rPr>
          <w:rFonts w:asciiTheme="majorBidi" w:hAnsiTheme="majorBidi"/>
          <w:lang w:val="en-GB"/>
        </w:rPr>
        <w:t xml:space="preserve"> </w:t>
      </w:r>
      <w:r w:rsidR="00582612" w:rsidRPr="00C2018E">
        <w:rPr>
          <w:rFonts w:asciiTheme="majorBidi" w:hAnsiTheme="majorBidi"/>
          <w:i/>
          <w:lang w:val="en-GB"/>
        </w:rPr>
        <w:t>.</w:t>
      </w:r>
      <w:r w:rsidR="00582612" w:rsidRPr="00C2018E">
        <w:rPr>
          <w:rFonts w:asciiTheme="majorBidi" w:hAnsiTheme="majorBidi"/>
          <w:lang w:val="en-GB"/>
        </w:rPr>
        <w:t xml:space="preserve"> </w:t>
      </w:r>
      <w:r w:rsidR="00582612" w:rsidRPr="00C2018E">
        <w:rPr>
          <w:rFonts w:asciiTheme="majorBidi" w:hAnsiTheme="majorBidi"/>
          <w:i/>
          <w:lang w:val="en-GB"/>
        </w:rPr>
        <w:t>.</w:t>
      </w:r>
      <w:r w:rsidR="00582612" w:rsidRPr="00C2018E">
        <w:rPr>
          <w:rFonts w:asciiTheme="majorBidi" w:hAnsiTheme="majorBidi"/>
          <w:lang w:val="en-GB"/>
        </w:rPr>
        <w:t xml:space="preserve"> </w:t>
      </w:r>
      <w:r w:rsidR="00582612" w:rsidRPr="00C2018E">
        <w:rPr>
          <w:rFonts w:asciiTheme="majorBidi" w:hAnsiTheme="majorBidi"/>
          <w:i/>
          <w:lang w:val="en-GB"/>
        </w:rPr>
        <w:t>. which generally is inappropriate, and I do not like it. I think it is unfair for other students who do not understand. I would never do that. I do not see why some students can’t be friendly and supportive rather than be showing off and being uncomfortable to deal with.</w:t>
      </w:r>
      <w:r w:rsidRPr="00C2018E">
        <w:rPr>
          <w:rFonts w:asciiTheme="majorBidi" w:hAnsiTheme="majorBidi"/>
          <w:i/>
          <w:lang w:val="en-GB"/>
        </w:rPr>
        <w:t>”</w:t>
      </w:r>
    </w:p>
    <w:p w14:paraId="6740EB65" w14:textId="1D82DA48" w:rsidR="00582612" w:rsidRPr="00C2018E" w:rsidRDefault="00582612" w:rsidP="00D8183E">
      <w:pPr>
        <w:ind w:left="360"/>
        <w:rPr>
          <w:rFonts w:asciiTheme="majorBidi" w:hAnsiTheme="majorBidi"/>
          <w:shd w:val="clear" w:color="auto" w:fill="FFFFFF"/>
          <w:lang w:val="en-GB"/>
        </w:rPr>
      </w:pPr>
      <w:r w:rsidRPr="00C2018E">
        <w:rPr>
          <w:rFonts w:asciiTheme="majorBidi" w:hAnsiTheme="majorBidi"/>
          <w:shd w:val="clear" w:color="auto" w:fill="FFFFFF"/>
          <w:lang w:val="en-GB"/>
        </w:rPr>
        <w:t>For this student, it was important to address this behaviour because she thought it was unacceptable. She stated her opinion with quite good humour, but she also sent a clear message of her disapproval of this behaviour.</w:t>
      </w:r>
    </w:p>
    <w:p w14:paraId="40938138" w14:textId="61840EC9" w:rsidR="00582612" w:rsidRPr="00C2018E" w:rsidRDefault="00582612" w:rsidP="00D8183E">
      <w:pPr>
        <w:ind w:left="360"/>
        <w:rPr>
          <w:lang w:val="en-GB"/>
        </w:rPr>
      </w:pPr>
      <w:r w:rsidRPr="00C2018E">
        <w:rPr>
          <w:rFonts w:asciiTheme="majorBidi" w:hAnsiTheme="majorBidi"/>
          <w:shd w:val="clear" w:color="auto" w:fill="FFFFFF"/>
          <w:lang w:val="en-GB"/>
        </w:rPr>
        <w:t xml:space="preserve">This student’s view was somewhat surprising and might be argued as contradictory because she supposedly joined the group to interact in English. She claimed that she wished to improve her English. However, at the same time, she thought that those who showed high proficiency in English were doing the wrong thing. There was a conflict of interests. </w:t>
      </w:r>
      <w:r w:rsidRPr="00C2018E">
        <w:rPr>
          <w:rFonts w:asciiTheme="majorBidi" w:hAnsiTheme="majorBidi"/>
          <w:lang w:val="en-GB"/>
        </w:rPr>
        <w:t xml:space="preserve">She implied that her friends must have just the right level of proficiency to be socially accepted. If they were too good, they were not socially accepted. It was complicated for her, and she tried to weave a way through this social situation and negotiate how it worked because she joined this space </w:t>
      </w:r>
      <w:r w:rsidRPr="00C2018E">
        <w:rPr>
          <w:rFonts w:asciiTheme="majorBidi" w:hAnsiTheme="majorBidi"/>
          <w:lang w:val="en-GB"/>
        </w:rPr>
        <w:lastRenderedPageBreak/>
        <w:t>wanting to interact in English. Other students probably were strongly influenced by the presence of peers in their study groups who disapproved of them using English in a proficient manner and judged how they should interact in English online. O</w:t>
      </w:r>
      <w:r w:rsidRPr="00C2018E">
        <w:rPr>
          <w:lang w:val="en-GB"/>
        </w:rPr>
        <w:t xml:space="preserve">ne female </w:t>
      </w:r>
      <w:r w:rsidRPr="00C2018E">
        <w:rPr>
          <w:bCs/>
          <w:color w:val="000000"/>
          <w:szCs w:val="24"/>
          <w:lang w:val="en-GB"/>
        </w:rPr>
        <w:t>student</w:t>
      </w:r>
      <w:r w:rsidRPr="00C2018E">
        <w:rPr>
          <w:lang w:val="en-GB"/>
        </w:rPr>
        <w:t xml:space="preserve"> when talking about her use of SNSs</w:t>
      </w:r>
      <w:r w:rsidRPr="00C2018E">
        <w:rPr>
          <w:bCs/>
          <w:color w:val="000000"/>
          <w:szCs w:val="24"/>
          <w:lang w:val="en-GB"/>
        </w:rPr>
        <w:t xml:space="preserve"> said,</w:t>
      </w:r>
      <w:r w:rsidRPr="00C2018E">
        <w:rPr>
          <w:lang w:val="en-GB"/>
        </w:rPr>
        <w:t xml:space="preserve"> </w:t>
      </w:r>
    </w:p>
    <w:p w14:paraId="75D12106" w14:textId="53433E6A"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 use SNSs and learn new words and improve my English myself and then impress everybody including my friends and my teacher. I do not ask the teacher. My friends and classmates come to me for help and assistance.</w:t>
      </w:r>
      <w:r w:rsidRPr="00C2018E">
        <w:rPr>
          <w:i/>
          <w:lang w:val="en-GB"/>
        </w:rPr>
        <w:t>”</w:t>
      </w:r>
    </w:p>
    <w:p w14:paraId="72ECE1A8" w14:textId="5DDF3A73" w:rsidR="00582612" w:rsidRPr="00C2018E" w:rsidRDefault="00582612" w:rsidP="00D8183E">
      <w:pPr>
        <w:ind w:left="360"/>
        <w:rPr>
          <w:lang w:val="en-GB"/>
        </w:rPr>
      </w:pPr>
      <w:r w:rsidRPr="00C2018E">
        <w:rPr>
          <w:lang w:val="en-GB"/>
        </w:rPr>
        <w:t xml:space="preserve">This student’s comment shows that she </w:t>
      </w:r>
      <w:r w:rsidRPr="00C2018E">
        <w:rPr>
          <w:bCs/>
          <w:color w:val="000000"/>
          <w:szCs w:val="24"/>
          <w:lang w:val="en-GB"/>
        </w:rPr>
        <w:t>used</w:t>
      </w:r>
      <w:r w:rsidRPr="00C2018E">
        <w:rPr>
          <w:lang w:val="en-GB"/>
        </w:rPr>
        <w:t xml:space="preserve"> SNSs in the </w:t>
      </w:r>
      <w:r w:rsidRPr="00C2018E">
        <w:rPr>
          <w:bCs/>
          <w:color w:val="000000"/>
          <w:szCs w:val="24"/>
          <w:lang w:val="en-GB"/>
        </w:rPr>
        <w:t>best</w:t>
      </w:r>
      <w:r w:rsidRPr="00C2018E">
        <w:rPr>
          <w:lang w:val="en-GB"/>
        </w:rPr>
        <w:t xml:space="preserve"> possible way to practice and improve her English. However, her </w:t>
      </w:r>
      <w:r w:rsidRPr="00C2018E">
        <w:rPr>
          <w:bCs/>
          <w:color w:val="000000"/>
          <w:szCs w:val="24"/>
          <w:lang w:val="en-GB"/>
        </w:rPr>
        <w:t>perception</w:t>
      </w:r>
      <w:r w:rsidRPr="00C2018E">
        <w:rPr>
          <w:lang w:val="en-GB"/>
        </w:rPr>
        <w:t xml:space="preserve"> of SNSs </w:t>
      </w:r>
      <w:r w:rsidRPr="00C2018E">
        <w:rPr>
          <w:bCs/>
          <w:color w:val="000000"/>
          <w:szCs w:val="24"/>
          <w:lang w:val="en-GB"/>
        </w:rPr>
        <w:t xml:space="preserve">as </w:t>
      </w:r>
      <w:r w:rsidRPr="00C2018E">
        <w:rPr>
          <w:lang w:val="en-GB"/>
        </w:rPr>
        <w:t xml:space="preserve">online EFL learning </w:t>
      </w:r>
      <w:r w:rsidRPr="00C2018E">
        <w:rPr>
          <w:bCs/>
          <w:color w:val="000000"/>
          <w:szCs w:val="24"/>
          <w:lang w:val="en-GB"/>
        </w:rPr>
        <w:t>spaces</w:t>
      </w:r>
      <w:r w:rsidRPr="00C2018E">
        <w:rPr>
          <w:lang w:val="en-GB"/>
        </w:rPr>
        <w:t xml:space="preserve"> might be seen as showing off behaviour, although it is a matter of how each student </w:t>
      </w:r>
      <w:r w:rsidRPr="00C2018E">
        <w:rPr>
          <w:bCs/>
          <w:color w:val="000000"/>
          <w:szCs w:val="24"/>
          <w:lang w:val="en-GB"/>
        </w:rPr>
        <w:t>perceives</w:t>
      </w:r>
      <w:r w:rsidRPr="00C2018E">
        <w:rPr>
          <w:lang w:val="en-GB"/>
        </w:rPr>
        <w:t xml:space="preserve"> and </w:t>
      </w:r>
      <w:r w:rsidRPr="00C2018E">
        <w:rPr>
          <w:bCs/>
          <w:color w:val="000000"/>
          <w:szCs w:val="24"/>
          <w:lang w:val="en-GB"/>
        </w:rPr>
        <w:t>interprets</w:t>
      </w:r>
      <w:r w:rsidRPr="00C2018E">
        <w:rPr>
          <w:lang w:val="en-GB"/>
        </w:rPr>
        <w:t xml:space="preserve"> these online spaces.</w:t>
      </w:r>
    </w:p>
    <w:p w14:paraId="0499DB40" w14:textId="3360D300" w:rsidR="00582612" w:rsidRPr="00C2018E" w:rsidRDefault="00582612" w:rsidP="00D8183E">
      <w:pPr>
        <w:ind w:left="360"/>
        <w:rPr>
          <w:rFonts w:asciiTheme="majorBidi" w:hAnsiTheme="majorBidi"/>
          <w:b/>
          <w:shd w:val="clear" w:color="auto" w:fill="FFFFFF"/>
          <w:lang w:val="en-GB"/>
        </w:rPr>
      </w:pPr>
      <w:r w:rsidRPr="00C2018E">
        <w:rPr>
          <w:lang w:val="en-GB"/>
        </w:rPr>
        <w:t xml:space="preserve">This </w:t>
      </w:r>
      <w:r w:rsidRPr="00C2018E">
        <w:rPr>
          <w:bCs/>
          <w:color w:val="000000"/>
          <w:szCs w:val="24"/>
          <w:lang w:val="en-GB"/>
        </w:rPr>
        <w:t>student’s</w:t>
      </w:r>
      <w:r w:rsidRPr="00C2018E">
        <w:rPr>
          <w:lang w:val="en-GB"/>
        </w:rPr>
        <w:t xml:space="preserve"> comment and the comment mentioned previously </w:t>
      </w:r>
      <w:r w:rsidRPr="00C2018E">
        <w:rPr>
          <w:bCs/>
          <w:color w:val="000000"/>
          <w:szCs w:val="24"/>
          <w:lang w:val="en-GB"/>
        </w:rPr>
        <w:t>seem</w:t>
      </w:r>
      <w:r w:rsidRPr="00C2018E">
        <w:rPr>
          <w:lang w:val="en-GB"/>
        </w:rPr>
        <w:t xml:space="preserve"> to indicate that students saw the online SNS spaces differently and had different understandings of what these spaces were </w:t>
      </w:r>
      <w:r w:rsidRPr="00C2018E">
        <w:rPr>
          <w:bCs/>
          <w:color w:val="000000"/>
          <w:szCs w:val="24"/>
          <w:lang w:val="en-GB"/>
        </w:rPr>
        <w:t>for</w:t>
      </w:r>
      <w:r w:rsidRPr="00C2018E">
        <w:rPr>
          <w:lang w:val="en-GB"/>
        </w:rPr>
        <w:t xml:space="preserve"> or </w:t>
      </w:r>
      <w:r w:rsidRPr="00C2018E">
        <w:rPr>
          <w:bCs/>
          <w:color w:val="000000"/>
          <w:szCs w:val="24"/>
          <w:lang w:val="en-GB"/>
        </w:rPr>
        <w:t>of</w:t>
      </w:r>
      <w:r w:rsidRPr="00C2018E">
        <w:rPr>
          <w:lang w:val="en-GB"/>
        </w:rPr>
        <w:t xml:space="preserve"> the protocol for decent behaviour. It also shows the complexity of online spaces. One student looked at the SNS space as a classroom where it was acceptable to speak in English in the best possible way and </w:t>
      </w:r>
      <w:r w:rsidRPr="00C2018E">
        <w:rPr>
          <w:bCs/>
          <w:color w:val="000000"/>
          <w:szCs w:val="24"/>
          <w:lang w:val="en-GB"/>
        </w:rPr>
        <w:t>to try</w:t>
      </w:r>
      <w:r w:rsidRPr="00C2018E">
        <w:rPr>
          <w:lang w:val="en-GB"/>
        </w:rPr>
        <w:t xml:space="preserve"> to be the best </w:t>
      </w:r>
      <w:r w:rsidRPr="00C2018E">
        <w:rPr>
          <w:bCs/>
          <w:color w:val="000000"/>
          <w:szCs w:val="24"/>
          <w:lang w:val="en-GB"/>
        </w:rPr>
        <w:t>she could</w:t>
      </w:r>
      <w:r w:rsidRPr="00C2018E">
        <w:rPr>
          <w:lang w:val="en-GB"/>
        </w:rPr>
        <w:t xml:space="preserve">. The other student saw it as a social space </w:t>
      </w:r>
      <w:r w:rsidRPr="00C2018E">
        <w:rPr>
          <w:bCs/>
          <w:color w:val="000000"/>
          <w:szCs w:val="24"/>
          <w:lang w:val="en-GB"/>
        </w:rPr>
        <w:t>wherein</w:t>
      </w:r>
      <w:r w:rsidRPr="00C2018E">
        <w:rPr>
          <w:lang w:val="en-GB"/>
        </w:rPr>
        <w:t xml:space="preserve"> speaking fluent English was not acceptable because </w:t>
      </w:r>
      <w:r w:rsidRPr="00C2018E">
        <w:rPr>
          <w:bCs/>
          <w:color w:val="000000"/>
          <w:szCs w:val="24"/>
          <w:lang w:val="en-GB"/>
        </w:rPr>
        <w:t>she</w:t>
      </w:r>
      <w:r w:rsidRPr="00C2018E">
        <w:rPr>
          <w:lang w:val="en-GB"/>
        </w:rPr>
        <w:t xml:space="preserve"> did not see </w:t>
      </w:r>
      <w:r w:rsidRPr="00C2018E">
        <w:rPr>
          <w:bCs/>
          <w:color w:val="000000"/>
          <w:szCs w:val="24"/>
          <w:lang w:val="en-GB"/>
        </w:rPr>
        <w:t>the space</w:t>
      </w:r>
      <w:r w:rsidRPr="00C2018E">
        <w:rPr>
          <w:lang w:val="en-GB"/>
        </w:rPr>
        <w:t xml:space="preserve"> as a classroom. </w:t>
      </w:r>
    </w:p>
    <w:p w14:paraId="1D7CEB69" w14:textId="77777777" w:rsidR="00582612" w:rsidRPr="00C2018E" w:rsidRDefault="00582612" w:rsidP="00D8183E">
      <w:pPr>
        <w:keepNext/>
        <w:keepLines/>
        <w:numPr>
          <w:ilvl w:val="2"/>
          <w:numId w:val="1"/>
        </w:numPr>
        <w:ind w:left="360"/>
        <w:outlineLvl w:val="2"/>
        <w:rPr>
          <w:lang w:val="en-GB"/>
        </w:rPr>
      </w:pPr>
      <w:r w:rsidRPr="00C2018E">
        <w:rPr>
          <w:b/>
          <w:lang w:val="en-GB"/>
        </w:rPr>
        <w:t xml:space="preserve"> </w:t>
      </w:r>
      <w:bookmarkStart w:id="332" w:name="_Toc532220070"/>
      <w:r w:rsidRPr="00C2018E">
        <w:rPr>
          <w:b/>
          <w:lang w:val="en-GB"/>
        </w:rPr>
        <w:t>Interacting with English Speakers</w:t>
      </w:r>
      <w:bookmarkEnd w:id="332"/>
      <w:r w:rsidRPr="00C2018E">
        <w:rPr>
          <w:b/>
          <w:lang w:val="en-GB"/>
        </w:rPr>
        <w:t xml:space="preserve"> </w:t>
      </w:r>
    </w:p>
    <w:p w14:paraId="5C5FE7B8" w14:textId="470F5331" w:rsidR="00582612" w:rsidRPr="00C2018E" w:rsidRDefault="00582612" w:rsidP="00D8183E">
      <w:pPr>
        <w:autoSpaceDE w:val="0"/>
        <w:autoSpaceDN w:val="0"/>
        <w:adjustRightInd w:val="0"/>
        <w:spacing w:after="0"/>
        <w:ind w:left="360"/>
        <w:rPr>
          <w:lang w:val="en-GB"/>
        </w:rPr>
      </w:pPr>
      <w:r w:rsidRPr="00C2018E">
        <w:rPr>
          <w:lang w:val="en-GB"/>
        </w:rPr>
        <w:t xml:space="preserve">SNSs provide spaces for worldwide learning collaboration (Armstrong &amp; Franklin, 2008). Students may use language online not to complete certain tasks or exercises, but to communicate about their daily activities and life experiences as they would do in their mother tongue (Gardner, 2011). </w:t>
      </w:r>
      <w:r w:rsidR="00725FF0" w:rsidRPr="00C2018E">
        <w:rPr>
          <w:lang w:val="en-GB"/>
        </w:rPr>
        <w:t xml:space="preserve">On </w:t>
      </w:r>
      <w:r w:rsidRPr="00C2018E">
        <w:rPr>
          <w:lang w:val="en-GB"/>
        </w:rPr>
        <w:t xml:space="preserve">SNSs, students may interact with </w:t>
      </w:r>
      <w:r w:rsidRPr="00C2018E">
        <w:rPr>
          <w:lang w:val="en-GB"/>
        </w:rPr>
        <w:lastRenderedPageBreak/>
        <w:t>English speakers to develop their skills concerning the real-world use of and communication in English (Ullrich et al., 2008).</w:t>
      </w:r>
    </w:p>
    <w:p w14:paraId="6649701B" w14:textId="7029A191" w:rsidR="00582612" w:rsidRPr="00C2018E" w:rsidRDefault="00582612" w:rsidP="00D8183E">
      <w:pPr>
        <w:autoSpaceDE w:val="0"/>
        <w:autoSpaceDN w:val="0"/>
        <w:adjustRightInd w:val="0"/>
        <w:spacing w:after="0"/>
        <w:ind w:left="360"/>
        <w:rPr>
          <w:lang w:val="en-GB"/>
        </w:rPr>
      </w:pPr>
      <w:r w:rsidRPr="00C2018E">
        <w:rPr>
          <w:lang w:val="en-GB"/>
        </w:rPr>
        <w:t xml:space="preserve">However, regardless of this potential, only two students from my study talked about interacting with </w:t>
      </w:r>
      <w:r w:rsidRPr="00C2018E">
        <w:rPr>
          <w:rFonts w:asciiTheme="majorBidi" w:hAnsiTheme="majorBidi"/>
          <w:lang w:val="en-GB"/>
        </w:rPr>
        <w:t xml:space="preserve">English speakers </w:t>
      </w:r>
      <w:r w:rsidRPr="00C2018E">
        <w:rPr>
          <w:lang w:val="en-GB"/>
        </w:rPr>
        <w:t xml:space="preserve">via SNSs for EFL learning. These students viewed SNSs as spaces which offer opportunities for English use that did not exist in their EFL learning context and that such opportunities were really difficult to achieve in spaces other than SNSs. These two students seemed to seek opportunities for informal interaction and </w:t>
      </w:r>
      <w:r w:rsidRPr="00C2018E">
        <w:rPr>
          <w:rFonts w:asciiTheme="majorBidi" w:hAnsiTheme="majorBidi"/>
          <w:lang w:val="en-GB"/>
        </w:rPr>
        <w:t>English conversations and dialogues</w:t>
      </w:r>
      <w:r w:rsidRPr="00C2018E">
        <w:rPr>
          <w:lang w:val="en-GB"/>
        </w:rPr>
        <w:t xml:space="preserve"> with English speakers</w:t>
      </w:r>
      <w:r w:rsidRPr="00C2018E">
        <w:rPr>
          <w:rFonts w:asciiTheme="majorBidi" w:hAnsiTheme="majorBidi"/>
          <w:lang w:val="en-GB"/>
        </w:rPr>
        <w:t>. Although this practice of SNSs was not used by the majority of students, it was an important finding because it suggests one of the potential ways SNSs could be used for English learning.</w:t>
      </w:r>
    </w:p>
    <w:p w14:paraId="2A5EBC16" w14:textId="0A9F3F87" w:rsidR="00582612" w:rsidRPr="00C2018E" w:rsidRDefault="00582612" w:rsidP="00D8183E">
      <w:pPr>
        <w:autoSpaceDE w:val="0"/>
        <w:autoSpaceDN w:val="0"/>
        <w:adjustRightInd w:val="0"/>
        <w:spacing w:after="0"/>
        <w:ind w:left="360"/>
        <w:rPr>
          <w:lang w:val="en-GB"/>
        </w:rPr>
      </w:pPr>
      <w:r w:rsidRPr="00C2018E">
        <w:rPr>
          <w:lang w:val="en-GB"/>
        </w:rPr>
        <w:t xml:space="preserve">The first example of this was provided by a female student, who said, </w:t>
      </w:r>
    </w:p>
    <w:p w14:paraId="0F6270A3" w14:textId="172C294A" w:rsidR="00582612" w:rsidRPr="00C2018E" w:rsidRDefault="006845F1" w:rsidP="00D8183E">
      <w:pPr>
        <w:autoSpaceDE w:val="0"/>
        <w:autoSpaceDN w:val="0"/>
        <w:adjustRightInd w:val="0"/>
        <w:spacing w:after="0" w:line="240" w:lineRule="auto"/>
        <w:ind w:left="1080"/>
        <w:rPr>
          <w:i/>
          <w:lang w:val="en-GB"/>
        </w:rPr>
      </w:pPr>
      <w:r w:rsidRPr="00C2018E">
        <w:rPr>
          <w:i/>
          <w:lang w:val="en-GB"/>
        </w:rPr>
        <w:t>“</w:t>
      </w:r>
      <w:r w:rsidR="00582612" w:rsidRPr="00C2018E">
        <w:rPr>
          <w:i/>
          <w:lang w:val="en-GB"/>
        </w:rPr>
        <w:t>I use SNSs and approach foreigners just like that and talk to them</w:t>
      </w:r>
      <w:r w:rsidR="00582612" w:rsidRPr="00C2018E">
        <w:rPr>
          <w:lang w:val="en-GB"/>
        </w:rPr>
        <w:t xml:space="preserve"> </w:t>
      </w:r>
      <w:r w:rsidR="00582612" w:rsidRPr="00C2018E">
        <w:rPr>
          <w:i/>
          <w:lang w:val="en-GB"/>
        </w:rPr>
        <w:t>[and] I try to write in English. I make lots of mistakes in grammar actually, so, my sentences might be very wrong, but they are understandable. I practice to be able to say what I want to say. I learned several words too.</w:t>
      </w:r>
      <w:r w:rsidRPr="00C2018E">
        <w:rPr>
          <w:i/>
          <w:lang w:val="en-GB"/>
        </w:rPr>
        <w:t>”</w:t>
      </w:r>
    </w:p>
    <w:p w14:paraId="4E87CC1F" w14:textId="4EDAA12A" w:rsidR="00582612" w:rsidRPr="00C2018E" w:rsidRDefault="00582612" w:rsidP="00D8183E">
      <w:pPr>
        <w:ind w:left="360"/>
        <w:rPr>
          <w:lang w:val="en-GB"/>
        </w:rPr>
      </w:pPr>
      <w:r w:rsidRPr="00C2018E">
        <w:rPr>
          <w:lang w:val="en-GB"/>
        </w:rPr>
        <w:t>The student appeared to have enjoyed this strategy of English learning. Presumably, she did not use a private group on SNSs but perhaps a wider interaction enabled by SNSs such as Twitter. This indicates that what social application the students used depended on what they planned to do. On Twitter, for example, there are more people involved and not simply a small group. Students in general showed many examples of their understanding of the social implications and benefits of different SNSs.</w:t>
      </w:r>
    </w:p>
    <w:p w14:paraId="4AAE8FDC" w14:textId="48F3800B" w:rsidR="00582612" w:rsidRPr="00C2018E" w:rsidRDefault="00582612" w:rsidP="00D8183E">
      <w:pPr>
        <w:ind w:left="360"/>
        <w:rPr>
          <w:i/>
          <w:lang w:val="en-GB"/>
        </w:rPr>
      </w:pPr>
      <w:r w:rsidRPr="00C2018E">
        <w:rPr>
          <w:lang w:val="en-GB"/>
        </w:rPr>
        <w:lastRenderedPageBreak/>
        <w:t>This is yet another example which highlights what SNSs may bring to English learning. SNSs provided chances for informal meaningful interactions, which this student considered quite appealing. This motivated her to put more effort into practicing English; she paid attention to the content and the flow of conversations. She acquired new words from the online interactions. Her focus was on the interaction and on conveying messages, not on grammar, as suggested by her not being afraid of making grammatical mistakes online. This is considered positive</w:t>
      </w:r>
      <w:r w:rsidRPr="00C2018E">
        <w:rPr>
          <w:i/>
          <w:lang w:val="en-GB"/>
        </w:rPr>
        <w:t xml:space="preserve"> </w:t>
      </w:r>
      <w:r w:rsidRPr="00C2018E">
        <w:rPr>
          <w:lang w:val="en-GB"/>
        </w:rPr>
        <w:t>by some language-learning approaches, such as the communicative approaches in which communication, not grammar, is given top priority (</w:t>
      </w:r>
      <w:bookmarkStart w:id="333" w:name="_Hlk499109269"/>
      <w:r w:rsidRPr="00C2018E">
        <w:rPr>
          <w:lang w:val="en-GB"/>
        </w:rPr>
        <w:t>Nunan</w:t>
      </w:r>
      <w:bookmarkEnd w:id="333"/>
      <w:r w:rsidRPr="00C2018E">
        <w:rPr>
          <w:lang w:val="en-GB"/>
        </w:rPr>
        <w:t xml:space="preserve">, 1991; </w:t>
      </w:r>
      <w:bookmarkStart w:id="334" w:name="_Hlk499109296"/>
      <w:r w:rsidRPr="00C2018E">
        <w:rPr>
          <w:lang w:val="en-GB"/>
        </w:rPr>
        <w:t>Savignon, 197</w:t>
      </w:r>
      <w:bookmarkEnd w:id="334"/>
      <w:r w:rsidR="008D7164" w:rsidRPr="00C2018E">
        <w:rPr>
          <w:lang w:val="en-GB"/>
        </w:rPr>
        <w:t>2</w:t>
      </w:r>
      <w:r w:rsidRPr="00C2018E">
        <w:rPr>
          <w:iCs/>
          <w:lang w:val="en-GB"/>
        </w:rPr>
        <w:t>).</w:t>
      </w:r>
    </w:p>
    <w:p w14:paraId="25D1D985" w14:textId="412EA80B" w:rsidR="00582612" w:rsidRPr="00C2018E" w:rsidRDefault="00582612" w:rsidP="00D8183E">
      <w:pPr>
        <w:ind w:left="360"/>
        <w:rPr>
          <w:rFonts w:asciiTheme="majorBidi" w:hAnsiTheme="majorBidi"/>
          <w:lang w:val="en-GB"/>
        </w:rPr>
      </w:pPr>
      <w:r w:rsidRPr="00C2018E">
        <w:rPr>
          <w:lang w:val="en-GB"/>
        </w:rPr>
        <w:t xml:space="preserve">The lack of interactive opportunities outside the classroom made this student explore communicative opportunities on SNSs. She talked about how she tried to expand her English production online and </w:t>
      </w:r>
      <w:r w:rsidRPr="00C2018E">
        <w:rPr>
          <w:rFonts w:asciiTheme="majorBidi" w:hAnsiTheme="majorBidi"/>
          <w:lang w:val="en-GB"/>
        </w:rPr>
        <w:t>continued talking about her experience, focus</w:t>
      </w:r>
      <w:r w:rsidR="003476EE" w:rsidRPr="00C2018E">
        <w:rPr>
          <w:rFonts w:asciiTheme="majorBidi" w:hAnsiTheme="majorBidi"/>
          <w:lang w:val="en-GB"/>
        </w:rPr>
        <w:t>s</w:t>
      </w:r>
      <w:r w:rsidRPr="00C2018E">
        <w:rPr>
          <w:rFonts w:asciiTheme="majorBidi" w:hAnsiTheme="majorBidi"/>
          <w:lang w:val="en-GB"/>
        </w:rPr>
        <w:t xml:space="preserve">ing on the advantages she got from it: </w:t>
      </w:r>
    </w:p>
    <w:p w14:paraId="7E927AAF" w14:textId="06101F94"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In the past, after saying, “How are you”, it’s over [and]</w:t>
      </w:r>
      <w:r w:rsidR="00582612" w:rsidRPr="00C2018E">
        <w:rPr>
          <w:lang w:val="en-GB"/>
        </w:rPr>
        <w:t xml:space="preserve"> </w:t>
      </w:r>
      <w:r w:rsidR="00582612" w:rsidRPr="00C2018E">
        <w:rPr>
          <w:i/>
          <w:lang w:val="en-GB"/>
        </w:rPr>
        <w:t>I could not say anything else. I did not like that. So, I tried to speak to English speakers from around the world. I speak to them in English. I have a much better language basis now. It really helped.</w:t>
      </w:r>
      <w:r w:rsidRPr="00C2018E">
        <w:rPr>
          <w:i/>
          <w:lang w:val="en-GB"/>
        </w:rPr>
        <w:t>”</w:t>
      </w:r>
    </w:p>
    <w:p w14:paraId="547994B1" w14:textId="7AD54D74" w:rsidR="00582612" w:rsidRPr="00C2018E" w:rsidRDefault="00582612" w:rsidP="00D8183E">
      <w:pPr>
        <w:autoSpaceDE w:val="0"/>
        <w:autoSpaceDN w:val="0"/>
        <w:adjustRightInd w:val="0"/>
        <w:ind w:left="360"/>
        <w:rPr>
          <w:lang w:val="en-GB"/>
        </w:rPr>
      </w:pPr>
      <w:r w:rsidRPr="00C2018E">
        <w:rPr>
          <w:lang w:val="en-GB"/>
        </w:rPr>
        <w:t>This student talked about her need to improve her communicative English competence because she was not satisfied with her competence in speaking and communicating. She described her experience of using SNSs to expand her interaction in English. Her comment suggests that her English</w:t>
      </w:r>
      <w:r w:rsidR="00B82824" w:rsidRPr="00C2018E">
        <w:rPr>
          <w:lang w:val="en-GB"/>
        </w:rPr>
        <w:t>-</w:t>
      </w:r>
      <w:r w:rsidRPr="00C2018E">
        <w:rPr>
          <w:lang w:val="en-GB"/>
        </w:rPr>
        <w:t xml:space="preserve">speaking and communication abilities dramatically improved from using SNSs. She explained how she started talking with English speakers: </w:t>
      </w:r>
    </w:p>
    <w:p w14:paraId="574A33B9" w14:textId="24FB7AC4" w:rsidR="00582612" w:rsidRPr="00C2018E" w:rsidRDefault="006845F1" w:rsidP="00D8183E">
      <w:pPr>
        <w:autoSpaceDE w:val="0"/>
        <w:autoSpaceDN w:val="0"/>
        <w:adjustRightInd w:val="0"/>
        <w:spacing w:after="0" w:line="240" w:lineRule="auto"/>
        <w:ind w:left="1080"/>
        <w:rPr>
          <w:lang w:val="en-GB"/>
        </w:rPr>
      </w:pPr>
      <w:r w:rsidRPr="00C2018E">
        <w:rPr>
          <w:i/>
          <w:lang w:val="en-GB"/>
        </w:rPr>
        <w:lastRenderedPageBreak/>
        <w:t>“</w:t>
      </w:r>
      <w:r w:rsidR="00582612" w:rsidRPr="00C2018E">
        <w:rPr>
          <w:i/>
          <w:lang w:val="en-GB"/>
        </w:rPr>
        <w:t>I choose them carefully, I go to their SNSs accounts and choose those who have nice pictures and nice decent life or have interesting hobbies and I talk to them.</w:t>
      </w:r>
      <w:r w:rsidRPr="00C2018E">
        <w:rPr>
          <w:i/>
          <w:lang w:val="en-GB"/>
        </w:rPr>
        <w:t>”</w:t>
      </w:r>
    </w:p>
    <w:p w14:paraId="54AF2FD9" w14:textId="51C0E1CE" w:rsidR="00582612" w:rsidRPr="00C2018E" w:rsidRDefault="00582612" w:rsidP="00D8183E">
      <w:pPr>
        <w:autoSpaceDE w:val="0"/>
        <w:autoSpaceDN w:val="0"/>
        <w:adjustRightInd w:val="0"/>
        <w:spacing w:after="0"/>
        <w:ind w:left="360"/>
        <w:rPr>
          <w:lang w:val="en-GB"/>
        </w:rPr>
      </w:pPr>
      <w:r w:rsidRPr="00C2018E">
        <w:rPr>
          <w:lang w:val="en-GB"/>
        </w:rPr>
        <w:t xml:space="preserve">The second example of a student using SNSs to interact with English speakers for EFL learning came from another female student, who said, </w:t>
      </w:r>
    </w:p>
    <w:p w14:paraId="5FCB8A65" w14:textId="11C91420" w:rsidR="00582612" w:rsidRPr="00C2018E" w:rsidRDefault="006845F1" w:rsidP="00AC7275">
      <w:pPr>
        <w:autoSpaceDE w:val="0"/>
        <w:autoSpaceDN w:val="0"/>
        <w:adjustRightInd w:val="0"/>
        <w:spacing w:after="0" w:line="240" w:lineRule="auto"/>
        <w:ind w:left="1080"/>
        <w:rPr>
          <w:i/>
          <w:lang w:val="en-GB"/>
        </w:rPr>
      </w:pPr>
      <w:r w:rsidRPr="00C2018E">
        <w:rPr>
          <w:i/>
          <w:lang w:val="en-GB"/>
        </w:rPr>
        <w:t>“</w:t>
      </w:r>
      <w:r w:rsidR="00582612" w:rsidRPr="00C2018E">
        <w:rPr>
          <w:i/>
          <w:lang w:val="en-GB"/>
        </w:rPr>
        <w:t xml:space="preserve">I like to </w:t>
      </w:r>
      <w:r w:rsidR="00AC7275" w:rsidRPr="00C2018E">
        <w:rPr>
          <w:i/>
          <w:lang w:val="en-GB"/>
        </w:rPr>
        <w:t>meet</w:t>
      </w:r>
      <w:r w:rsidR="00582612" w:rsidRPr="00C2018E">
        <w:rPr>
          <w:i/>
          <w:lang w:val="en-GB"/>
        </w:rPr>
        <w:t xml:space="preserve"> people from </w:t>
      </w:r>
      <w:r w:rsidR="00AC7275" w:rsidRPr="00C2018E">
        <w:rPr>
          <w:i/>
          <w:lang w:val="en-GB"/>
        </w:rPr>
        <w:t>different cultures and</w:t>
      </w:r>
      <w:r w:rsidR="00582612" w:rsidRPr="00C2018E">
        <w:rPr>
          <w:i/>
          <w:lang w:val="en-GB"/>
        </w:rPr>
        <w:t xml:space="preserve"> countries and know about their life</w:t>
      </w:r>
      <w:r w:rsidR="00AC7275" w:rsidRPr="00C2018E">
        <w:rPr>
          <w:i/>
          <w:lang w:val="en-GB"/>
        </w:rPr>
        <w:t xml:space="preserve">. </w:t>
      </w:r>
      <w:r w:rsidR="00582612" w:rsidRPr="00C2018E">
        <w:rPr>
          <w:i/>
          <w:lang w:val="en-GB"/>
        </w:rPr>
        <w:t>. . . Although I have started because I was interested in talking to other people, but I found it really helpful and now I use it to improve my English.</w:t>
      </w:r>
      <w:r w:rsidRPr="00C2018E">
        <w:rPr>
          <w:i/>
          <w:lang w:val="en-GB"/>
        </w:rPr>
        <w:t>”</w:t>
      </w:r>
    </w:p>
    <w:p w14:paraId="1E893A7B" w14:textId="57EF5256" w:rsidR="00582612" w:rsidRPr="00C2018E" w:rsidRDefault="00582612" w:rsidP="00F179C6">
      <w:pPr>
        <w:autoSpaceDE w:val="0"/>
        <w:autoSpaceDN w:val="0"/>
        <w:adjustRightInd w:val="0"/>
        <w:spacing w:after="0"/>
        <w:ind w:left="360"/>
        <w:rPr>
          <w:rFonts w:asciiTheme="majorBidi" w:hAnsiTheme="majorBidi"/>
          <w:lang w:val="en-GB"/>
        </w:rPr>
      </w:pPr>
      <w:r w:rsidRPr="00C2018E">
        <w:rPr>
          <w:lang w:val="en-GB"/>
        </w:rPr>
        <w:t>This student’s online engagements improved her EFL proficiency. Her comment indicates real evidence for learning.</w:t>
      </w:r>
      <w:r w:rsidRPr="00C2018E">
        <w:rPr>
          <w:rFonts w:asciiTheme="majorBidi" w:hAnsiTheme="majorBidi"/>
          <w:lang w:val="en-GB"/>
        </w:rPr>
        <w:t xml:space="preserve"> SNSs offered this student valuable opportunities for English production and </w:t>
      </w:r>
      <w:r w:rsidRPr="00C2018E">
        <w:rPr>
          <w:lang w:val="en-GB"/>
        </w:rPr>
        <w:t>motivated her to communicate with people from other countries</w:t>
      </w:r>
      <w:r w:rsidRPr="00C2018E">
        <w:rPr>
          <w:rFonts w:asciiTheme="majorBidi" w:hAnsiTheme="majorBidi"/>
          <w:lang w:val="en-GB"/>
        </w:rPr>
        <w:t xml:space="preserve">. Interaction on SNSs seemed to capture her attention and motivate her to produce English. She started her interactions for social and leisure purposes and moved beyond that to the aim of improving her English language ability. </w:t>
      </w:r>
      <w:bookmarkStart w:id="335" w:name="_Hlk499109340"/>
      <w:r w:rsidRPr="00C2018E">
        <w:rPr>
          <w:lang w:val="en-GB"/>
        </w:rPr>
        <w:t>Muehleisen (1997</w:t>
      </w:r>
      <w:bookmarkEnd w:id="335"/>
      <w:r w:rsidRPr="00C2018E">
        <w:rPr>
          <w:lang w:val="en-GB"/>
        </w:rPr>
        <w:t xml:space="preserve">) pointed out that students </w:t>
      </w:r>
      <w:r w:rsidR="0083400F" w:rsidRPr="00C2018E">
        <w:rPr>
          <w:lang w:val="en-GB"/>
        </w:rPr>
        <w:t xml:space="preserve">in his study realized the </w:t>
      </w:r>
      <w:r w:rsidR="00F179C6" w:rsidRPr="00C2018E">
        <w:rPr>
          <w:lang w:val="en-GB"/>
        </w:rPr>
        <w:t>usefulness</w:t>
      </w:r>
      <w:r w:rsidR="0083400F" w:rsidRPr="00C2018E">
        <w:rPr>
          <w:lang w:val="en-GB"/>
        </w:rPr>
        <w:t xml:space="preserve"> of learning and speaking </w:t>
      </w:r>
      <w:r w:rsidRPr="00C2018E">
        <w:rPr>
          <w:lang w:val="en-GB"/>
        </w:rPr>
        <w:t xml:space="preserve">English </w:t>
      </w:r>
      <w:r w:rsidR="0083400F" w:rsidRPr="00C2018E">
        <w:rPr>
          <w:lang w:val="en-GB"/>
        </w:rPr>
        <w:t>as it allow</w:t>
      </w:r>
      <w:r w:rsidR="00F179C6" w:rsidRPr="00C2018E">
        <w:rPr>
          <w:lang w:val="en-GB"/>
        </w:rPr>
        <w:t>s</w:t>
      </w:r>
      <w:r w:rsidR="0083400F" w:rsidRPr="00C2018E">
        <w:rPr>
          <w:lang w:val="en-GB"/>
        </w:rPr>
        <w:t xml:space="preserve"> them to connect </w:t>
      </w:r>
      <w:r w:rsidRPr="00C2018E">
        <w:rPr>
          <w:lang w:val="en-GB"/>
        </w:rPr>
        <w:t xml:space="preserve">with people </w:t>
      </w:r>
      <w:r w:rsidR="0083400F" w:rsidRPr="00C2018E">
        <w:rPr>
          <w:lang w:val="en-GB"/>
        </w:rPr>
        <w:t>from around the world. They also realize</w:t>
      </w:r>
      <w:r w:rsidR="00BB420C" w:rsidRPr="00C2018E">
        <w:rPr>
          <w:lang w:val="en-GB"/>
        </w:rPr>
        <w:t>d</w:t>
      </w:r>
      <w:r w:rsidR="00F179C6" w:rsidRPr="00C2018E">
        <w:rPr>
          <w:lang w:val="en-GB"/>
        </w:rPr>
        <w:t xml:space="preserve"> the benefits of learning English as</w:t>
      </w:r>
      <w:r w:rsidR="0083400F" w:rsidRPr="00C2018E">
        <w:rPr>
          <w:lang w:val="en-GB"/>
        </w:rPr>
        <w:t xml:space="preserve"> </w:t>
      </w:r>
      <w:r w:rsidRPr="00C2018E">
        <w:rPr>
          <w:lang w:val="en-GB"/>
        </w:rPr>
        <w:t xml:space="preserve">the majority of information online is in English. </w:t>
      </w:r>
      <w:bookmarkStart w:id="336" w:name="_Hlk499109359"/>
      <w:r w:rsidRPr="00C2018E">
        <w:rPr>
          <w:lang w:val="en-GB"/>
        </w:rPr>
        <w:t>Feng (2009</w:t>
      </w:r>
      <w:bookmarkEnd w:id="336"/>
      <w:r w:rsidRPr="00C2018E">
        <w:rPr>
          <w:lang w:val="en-GB"/>
        </w:rPr>
        <w:t>) also highlighted that students’ motivation is enhanced because of their awareness of the significance of English as a universal language.</w:t>
      </w:r>
    </w:p>
    <w:p w14:paraId="119548D8" w14:textId="690FD9CF" w:rsidR="00582612" w:rsidRPr="00C2018E" w:rsidRDefault="00582612" w:rsidP="00D8183E">
      <w:pPr>
        <w:autoSpaceDE w:val="0"/>
        <w:autoSpaceDN w:val="0"/>
        <w:adjustRightInd w:val="0"/>
        <w:spacing w:after="0"/>
        <w:ind w:left="360"/>
        <w:rPr>
          <w:lang w:val="en-GB"/>
        </w:rPr>
      </w:pPr>
      <w:r w:rsidRPr="00C2018E">
        <w:rPr>
          <w:lang w:val="en-GB"/>
        </w:rPr>
        <w:t>However, one male student argued that it was impractical and almost impossible to find English speakers who would interact with low-level English learners. He tried to contact English speakers via SNSs, and he indicated that such opportunities were very rare and difficult, which was why he had asked his classmates how to locate them. He identified locating English speakers as a challenge of using SNSs:</w:t>
      </w:r>
    </w:p>
    <w:p w14:paraId="271836E0" w14:textId="23AFA189" w:rsidR="00582612" w:rsidRPr="00C2018E" w:rsidRDefault="006845F1" w:rsidP="00D8183E">
      <w:pPr>
        <w:autoSpaceDE w:val="0"/>
        <w:autoSpaceDN w:val="0"/>
        <w:adjustRightInd w:val="0"/>
        <w:spacing w:after="0" w:line="240" w:lineRule="auto"/>
        <w:ind w:left="1080"/>
        <w:rPr>
          <w:rFonts w:asciiTheme="majorBidi" w:hAnsiTheme="majorBidi"/>
          <w:lang w:val="en-GB"/>
        </w:rPr>
      </w:pPr>
      <w:r w:rsidRPr="00C2018E">
        <w:rPr>
          <w:i/>
          <w:lang w:val="en-GB"/>
        </w:rPr>
        <w:lastRenderedPageBreak/>
        <w:t>“</w:t>
      </w:r>
      <w:r w:rsidR="00582612" w:rsidRPr="00C2018E">
        <w:rPr>
          <w:i/>
          <w:lang w:val="en-GB"/>
        </w:rPr>
        <w:t>It is really difficult to get opportunities to interact with foreigners. It is difficult to find foreigners who are willing to engage with you in informal conversations in English</w:t>
      </w:r>
      <w:r w:rsidR="00582612" w:rsidRPr="00C2018E">
        <w:rPr>
          <w:rFonts w:asciiTheme="majorBidi" w:hAnsiTheme="majorBidi"/>
          <w:i/>
          <w:lang w:val="en-GB"/>
        </w:rPr>
        <w:t>. Who would take time to speak with a learner who cannot even say one English sentence without mistakes or who takes forever to say something. And what will we talk about?</w:t>
      </w:r>
      <w:r w:rsidRPr="00C2018E">
        <w:rPr>
          <w:rFonts w:asciiTheme="majorBidi" w:hAnsiTheme="majorBidi"/>
          <w:i/>
          <w:lang w:val="en-GB"/>
        </w:rPr>
        <w:t>”</w:t>
      </w:r>
    </w:p>
    <w:p w14:paraId="66FDEFE3" w14:textId="243D4DC4" w:rsidR="00582612" w:rsidRPr="00C2018E" w:rsidRDefault="00582612" w:rsidP="00D8183E">
      <w:pPr>
        <w:autoSpaceDE w:val="0"/>
        <w:autoSpaceDN w:val="0"/>
        <w:adjustRightInd w:val="0"/>
        <w:spacing w:after="0"/>
        <w:ind w:left="360"/>
        <w:rPr>
          <w:lang w:val="en-GB"/>
        </w:rPr>
      </w:pPr>
      <w:r w:rsidRPr="00C2018E">
        <w:rPr>
          <w:lang w:val="en-GB"/>
        </w:rPr>
        <w:t>Although this student also chose online interaction with English speakers on SNSs as a way to improve his English, he was unsuccessful in his learning attempts. He found it difficult to locate language practice opportunities with English speakers on SNSs.</w:t>
      </w:r>
      <w:r w:rsidRPr="00C2018E">
        <w:rPr>
          <w:rFonts w:asciiTheme="majorBidi" w:hAnsiTheme="majorBidi"/>
          <w:lang w:val="en-GB"/>
        </w:rPr>
        <w:t xml:space="preserve"> This is consistent with the finding from </w:t>
      </w:r>
      <w:bookmarkStart w:id="337" w:name="_Hlk499109385"/>
      <w:r w:rsidRPr="00C2018E">
        <w:rPr>
          <w:rFonts w:asciiTheme="majorBidi" w:hAnsiTheme="majorBidi"/>
          <w:lang w:val="en-GB"/>
        </w:rPr>
        <w:t>Kinginger’s (2011</w:t>
      </w:r>
      <w:bookmarkEnd w:id="337"/>
      <w:r w:rsidR="008D7164" w:rsidRPr="00C2018E">
        <w:rPr>
          <w:rFonts w:asciiTheme="majorBidi" w:hAnsiTheme="majorBidi"/>
          <w:lang w:val="en-GB"/>
        </w:rPr>
        <w:t>a</w:t>
      </w:r>
      <w:r w:rsidRPr="00C2018E">
        <w:rPr>
          <w:rFonts w:asciiTheme="majorBidi" w:hAnsiTheme="majorBidi"/>
          <w:lang w:val="en-GB"/>
        </w:rPr>
        <w:t>) study, which is that finding fluent speakers who are willing to interact with speakers with low language proficiency is challenging</w:t>
      </w:r>
      <w:r w:rsidRPr="00C2018E">
        <w:rPr>
          <w:lang w:val="en-GB"/>
        </w:rPr>
        <w:t>.</w:t>
      </w:r>
    </w:p>
    <w:p w14:paraId="36E8C05E" w14:textId="003D7D2F" w:rsidR="00582612" w:rsidRPr="00C2018E" w:rsidRDefault="00582612" w:rsidP="00D8183E">
      <w:pPr>
        <w:ind w:left="360"/>
        <w:rPr>
          <w:rFonts w:asciiTheme="majorBidi" w:hAnsiTheme="majorBidi"/>
          <w:lang w:val="en-GB"/>
        </w:rPr>
      </w:pPr>
      <w:r w:rsidRPr="00C2018E">
        <w:rPr>
          <w:rFonts w:asciiTheme="majorBidi" w:hAnsiTheme="majorBidi"/>
          <w:lang w:val="en-GB"/>
        </w:rPr>
        <w:t>Another female student talked about her previous experience in interacting with English speakers:</w:t>
      </w:r>
    </w:p>
    <w:p w14:paraId="1A289504" w14:textId="6397EC1C" w:rsidR="00582612" w:rsidRPr="00C2018E" w:rsidRDefault="006845F1"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was shocked with their different way of thinking. I did not like many of the things they were talking about. Different culture</w:t>
      </w:r>
      <w:r w:rsidR="00582612" w:rsidRPr="00C2018E">
        <w:rPr>
          <w:rFonts w:asciiTheme="majorBidi" w:hAnsiTheme="majorBidi"/>
          <w:lang w:val="en-GB"/>
        </w:rPr>
        <w:t xml:space="preserve"> . . . </w:t>
      </w:r>
      <w:r w:rsidR="00582612" w:rsidRPr="00C2018E">
        <w:rPr>
          <w:rFonts w:asciiTheme="majorBidi" w:hAnsiTheme="majorBidi"/>
          <w:i/>
          <w:lang w:val="en-GB"/>
        </w:rPr>
        <w:t>I suppose. Next time I talk to a foreigner would be through someone I know. Someone educated and may be mature.</w:t>
      </w:r>
      <w:r w:rsidRPr="00C2018E">
        <w:rPr>
          <w:rFonts w:asciiTheme="majorBidi" w:hAnsiTheme="majorBidi"/>
          <w:i/>
          <w:lang w:val="en-GB"/>
        </w:rPr>
        <w:t>”</w:t>
      </w:r>
    </w:p>
    <w:p w14:paraId="21E97D24" w14:textId="0678D8E9" w:rsidR="00582612" w:rsidRPr="00C2018E" w:rsidRDefault="00582612" w:rsidP="00D8183E">
      <w:pPr>
        <w:ind w:left="360"/>
        <w:rPr>
          <w:rFonts w:asciiTheme="majorBidi" w:hAnsiTheme="majorBidi"/>
          <w:lang w:val="en-GB"/>
        </w:rPr>
      </w:pPr>
      <w:r w:rsidRPr="00C2018E">
        <w:rPr>
          <w:rFonts w:asciiTheme="majorBidi" w:hAnsiTheme="majorBidi"/>
          <w:lang w:val="en-GB"/>
        </w:rPr>
        <w:t>Sometimes the culture English speakers presented was in disagreement with the students’ culture and thinking. Online interaction seemed to have pushed this particular student away from using SNSs for EFL learning because of cultural differences, instead of motivating her. This might be one of the reasons this practice was not common and was mentioned by only two students in this study.</w:t>
      </w:r>
    </w:p>
    <w:p w14:paraId="15729AE2" w14:textId="17AF70A0" w:rsidR="00582612" w:rsidRPr="00C2018E" w:rsidRDefault="00582612" w:rsidP="00D8183E">
      <w:pPr>
        <w:ind w:left="360"/>
        <w:rPr>
          <w:lang w:val="en-GB"/>
        </w:rPr>
      </w:pPr>
      <w:r w:rsidRPr="00C2018E">
        <w:rPr>
          <w:lang w:val="en-GB"/>
        </w:rPr>
        <w:t xml:space="preserve">The examples suggest that supportive online </w:t>
      </w:r>
      <w:r w:rsidRPr="00C2018E">
        <w:rPr>
          <w:rFonts w:asciiTheme="majorBidi" w:hAnsiTheme="majorBidi"/>
          <w:bCs/>
          <w:color w:val="000000"/>
          <w:szCs w:val="24"/>
          <w:lang w:val="en-GB"/>
        </w:rPr>
        <w:t>interactions</w:t>
      </w:r>
      <w:r w:rsidRPr="00C2018E">
        <w:rPr>
          <w:lang w:val="en-GB"/>
        </w:rPr>
        <w:t xml:space="preserve"> could enhance English learning and promote</w:t>
      </w:r>
      <w:r w:rsidRPr="00C2018E">
        <w:rPr>
          <w:rFonts w:asciiTheme="majorBidi" w:hAnsiTheme="majorBidi"/>
          <w:lang w:val="en-GB"/>
        </w:rPr>
        <w:t xml:space="preserve"> </w:t>
      </w:r>
      <w:r w:rsidRPr="00C2018E">
        <w:rPr>
          <w:lang w:val="en-GB"/>
        </w:rPr>
        <w:t xml:space="preserve">opportunities for language production. However, locating </w:t>
      </w:r>
      <w:r w:rsidRPr="00C2018E">
        <w:rPr>
          <w:rFonts w:asciiTheme="majorBidi" w:hAnsiTheme="majorBidi"/>
          <w:bCs/>
          <w:color w:val="000000"/>
          <w:szCs w:val="24"/>
          <w:lang w:val="en-GB"/>
        </w:rPr>
        <w:t>ideal</w:t>
      </w:r>
      <w:r w:rsidRPr="00C2018E">
        <w:rPr>
          <w:lang w:val="en-GB"/>
        </w:rPr>
        <w:t xml:space="preserve"> English speakers to interact with in English was difficult. In addition, inadequate previous </w:t>
      </w:r>
      <w:r w:rsidRPr="00C2018E">
        <w:rPr>
          <w:rFonts w:asciiTheme="majorBidi" w:hAnsiTheme="majorBidi"/>
          <w:bCs/>
          <w:color w:val="000000"/>
          <w:szCs w:val="24"/>
          <w:lang w:val="en-GB"/>
        </w:rPr>
        <w:t>experiences</w:t>
      </w:r>
      <w:r w:rsidRPr="00C2018E">
        <w:rPr>
          <w:lang w:val="en-GB"/>
        </w:rPr>
        <w:t xml:space="preserve"> might discourage language learners from making use of SNSs </w:t>
      </w:r>
      <w:r w:rsidRPr="00C2018E">
        <w:rPr>
          <w:rFonts w:asciiTheme="majorBidi" w:hAnsiTheme="majorBidi"/>
          <w:bCs/>
          <w:color w:val="000000"/>
          <w:szCs w:val="24"/>
          <w:lang w:val="en-GB"/>
        </w:rPr>
        <w:t>for</w:t>
      </w:r>
      <w:r w:rsidRPr="00C2018E">
        <w:rPr>
          <w:lang w:val="en-GB"/>
        </w:rPr>
        <w:t xml:space="preserve"> English learning. </w:t>
      </w:r>
    </w:p>
    <w:p w14:paraId="68AC8A8B" w14:textId="0633677C" w:rsidR="00582612" w:rsidRPr="00C2018E" w:rsidRDefault="00582612" w:rsidP="00D8183E">
      <w:pPr>
        <w:keepNext/>
        <w:keepLines/>
        <w:numPr>
          <w:ilvl w:val="2"/>
          <w:numId w:val="1"/>
        </w:numPr>
        <w:ind w:left="360"/>
        <w:outlineLvl w:val="2"/>
        <w:rPr>
          <w:lang w:val="en-GB"/>
        </w:rPr>
      </w:pPr>
      <w:bookmarkStart w:id="338" w:name="_Toc532220071"/>
      <w:r w:rsidRPr="00C2018E">
        <w:rPr>
          <w:b/>
          <w:lang w:val="en-GB"/>
        </w:rPr>
        <w:lastRenderedPageBreak/>
        <w:t xml:space="preserve">Seeking Different Ways </w:t>
      </w:r>
      <w:r w:rsidR="00F61A2C" w:rsidRPr="00C2018E">
        <w:rPr>
          <w:b/>
          <w:lang w:val="en-GB"/>
        </w:rPr>
        <w:t>t</w:t>
      </w:r>
      <w:r w:rsidRPr="00C2018E">
        <w:rPr>
          <w:b/>
          <w:lang w:val="en-GB"/>
        </w:rPr>
        <w:t>o Learn English</w:t>
      </w:r>
      <w:bookmarkEnd w:id="338"/>
    </w:p>
    <w:p w14:paraId="3E4BEA69" w14:textId="703C2DBD" w:rsidR="00582612" w:rsidRPr="00C2018E" w:rsidRDefault="00582612" w:rsidP="00D8183E">
      <w:pPr>
        <w:autoSpaceDE w:val="0"/>
        <w:autoSpaceDN w:val="0"/>
        <w:adjustRightInd w:val="0"/>
        <w:spacing w:after="0"/>
        <w:ind w:left="360"/>
        <w:rPr>
          <w:lang w:val="en-GB"/>
        </w:rPr>
      </w:pPr>
      <w:r w:rsidRPr="00C2018E">
        <w:rPr>
          <w:rFonts w:asciiTheme="majorBidi" w:hAnsiTheme="majorBidi"/>
          <w:lang w:val="en-GB"/>
        </w:rPr>
        <w:t>Students of this study sought to find exciting ways to learn English. They tried to find interesting ways of learning that they did not have in formal EFL teaching contexts.</w:t>
      </w:r>
      <w:r w:rsidRPr="00C2018E">
        <w:rPr>
          <w:lang w:val="en-GB"/>
        </w:rPr>
        <w:t xml:space="preserve"> They mentioned that SNSs were good learning tools for them because they were bored with the old traditional way </w:t>
      </w:r>
      <w:r w:rsidRPr="00C2018E">
        <w:rPr>
          <w:bCs/>
          <w:color w:val="000000"/>
          <w:szCs w:val="24"/>
          <w:lang w:val="en-GB"/>
        </w:rPr>
        <w:t>of learning</w:t>
      </w:r>
      <w:r w:rsidRPr="00C2018E">
        <w:rPr>
          <w:lang w:val="en-GB"/>
        </w:rPr>
        <w:t xml:space="preserve"> English. One male student said,</w:t>
      </w:r>
    </w:p>
    <w:p w14:paraId="016C97EA" w14:textId="44610F4D"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Using SNSs encourages me to learn English. SNSs make learning English interesting and exciting. For example, I prefer to go to SNSs and read in English</w:t>
      </w:r>
      <w:r w:rsidR="00582612" w:rsidRPr="00C2018E">
        <w:rPr>
          <w:lang w:val="en-GB"/>
        </w:rPr>
        <w:t xml:space="preserve"> more than doing the boring English exercises in the English books.</w:t>
      </w:r>
      <w:r w:rsidRPr="00C2018E">
        <w:rPr>
          <w:lang w:val="en-GB"/>
        </w:rPr>
        <w:t>”</w:t>
      </w:r>
    </w:p>
    <w:p w14:paraId="3E0C9059" w14:textId="0026318B" w:rsidR="00582612" w:rsidRPr="00C2018E" w:rsidRDefault="00582612" w:rsidP="00D8183E">
      <w:pPr>
        <w:autoSpaceDE w:val="0"/>
        <w:autoSpaceDN w:val="0"/>
        <w:adjustRightInd w:val="0"/>
        <w:spacing w:after="0"/>
        <w:ind w:left="360"/>
        <w:rPr>
          <w:lang w:val="en-GB"/>
        </w:rPr>
      </w:pPr>
      <w:r w:rsidRPr="00C2018E">
        <w:rPr>
          <w:lang w:val="en-GB"/>
        </w:rPr>
        <w:t xml:space="preserve">This example suggests that this student was a strong supporter of English learning </w:t>
      </w:r>
      <w:r w:rsidRPr="00C2018E">
        <w:rPr>
          <w:bCs/>
          <w:color w:val="000000"/>
          <w:szCs w:val="24"/>
          <w:lang w:val="en-GB"/>
        </w:rPr>
        <w:t>via</w:t>
      </w:r>
      <w:r w:rsidRPr="00C2018E">
        <w:rPr>
          <w:lang w:val="en-GB"/>
        </w:rPr>
        <w:t xml:space="preserve"> SNSs. The student’s explanation indicates that SNSs appeared to offer a different and interesting </w:t>
      </w:r>
      <w:r w:rsidRPr="00C2018E">
        <w:rPr>
          <w:bCs/>
          <w:color w:val="000000"/>
          <w:szCs w:val="24"/>
          <w:lang w:val="en-GB"/>
        </w:rPr>
        <w:t>way</w:t>
      </w:r>
      <w:r w:rsidRPr="00C2018E">
        <w:rPr>
          <w:lang w:val="en-GB"/>
        </w:rPr>
        <w:t xml:space="preserve"> to learn English. This also shows the student’s need for a more interesting and lively way to learn a language which enhanced his motivation to learn. Gardner’s (2011) study supported the idea that Web 2.0 tools, including SNSs, provide effective and fun learning spaces where students can engage in authentic online activities.</w:t>
      </w:r>
    </w:p>
    <w:p w14:paraId="030A83D9" w14:textId="77777777" w:rsidR="00582612" w:rsidRPr="00C2018E" w:rsidRDefault="00582612" w:rsidP="00D8183E">
      <w:pPr>
        <w:autoSpaceDE w:val="0"/>
        <w:autoSpaceDN w:val="0"/>
        <w:adjustRightInd w:val="0"/>
        <w:spacing w:after="0"/>
        <w:ind w:left="360"/>
        <w:rPr>
          <w:lang w:val="en-GB"/>
        </w:rPr>
      </w:pPr>
      <w:r w:rsidRPr="00C2018E">
        <w:rPr>
          <w:lang w:val="en-GB"/>
        </w:rPr>
        <w:t>This example shows students’ motivation to improve their English through socialising. According to the students, this is something which the online context was good in providing. One male student mentioned that he used SNSs because they were simply entertaining:</w:t>
      </w:r>
    </w:p>
    <w:p w14:paraId="4570CEC9" w14:textId="698839CA"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 xml:space="preserve">I love English. But attending English classes are not so much fun. I could learn after class, in SNSs for example and it is more interesting and useful. I am not saying English classes are not useful, I am just saying we need daily interaction to speak the language. I like to speak English on a daily basis and I really would like to be able to speak confidently and express </w:t>
      </w:r>
      <w:r w:rsidR="00582612" w:rsidRPr="00C2018E">
        <w:rPr>
          <w:lang w:val="en-GB"/>
        </w:rPr>
        <w:lastRenderedPageBreak/>
        <w:t>myself. It is difficult to speak in the class with all the grammar we are learning.</w:t>
      </w:r>
      <w:r w:rsidRPr="00C2018E">
        <w:rPr>
          <w:lang w:val="en-GB"/>
        </w:rPr>
        <w:t>”</w:t>
      </w:r>
    </w:p>
    <w:p w14:paraId="13B9BC48" w14:textId="1F15C3D0" w:rsidR="00582612" w:rsidRPr="00C2018E" w:rsidRDefault="00582612" w:rsidP="00D8183E">
      <w:pPr>
        <w:autoSpaceDE w:val="0"/>
        <w:autoSpaceDN w:val="0"/>
        <w:adjustRightInd w:val="0"/>
        <w:spacing w:before="0" w:beforeAutospacing="0" w:after="0" w:afterAutospacing="0"/>
        <w:ind w:left="360"/>
      </w:pPr>
      <w:r w:rsidRPr="00C2018E">
        <w:rPr>
          <w:lang w:val="en-GB"/>
        </w:rPr>
        <w:t xml:space="preserve">This indicates that this student considered online SNS activities in English as supportive of classroom learning. Therefore, </w:t>
      </w:r>
      <w:r w:rsidRPr="00C2018E">
        <w:rPr>
          <w:rFonts w:eastAsiaTheme="minorHAnsi"/>
          <w:szCs w:val="24"/>
          <w:lang w:val="en-GB"/>
        </w:rPr>
        <w:t>he</w:t>
      </w:r>
      <w:r w:rsidRPr="00C2018E">
        <w:rPr>
          <w:lang w:val="en-GB"/>
        </w:rPr>
        <w:t xml:space="preserve"> benefited from both settings. </w:t>
      </w:r>
    </w:p>
    <w:p w14:paraId="5778D6AB" w14:textId="77777777"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Another male student seemed to think that the online English experience on SNSs brought a different learning experience. He complained about English learning in class: </w:t>
      </w:r>
    </w:p>
    <w:p w14:paraId="51D04705" w14:textId="313C904A" w:rsidR="00582612" w:rsidRPr="00C2018E" w:rsidRDefault="006845F1" w:rsidP="00D8183E">
      <w:pPr>
        <w:autoSpaceDE w:val="0"/>
        <w:autoSpaceDN w:val="0"/>
        <w:adjustRightInd w:val="0"/>
        <w:spacing w:before="0" w:beforeAutospacing="0" w:after="0" w:afterAutospacing="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Sometimes I feel it gets a little boring to learn English in the classroom the traditional way. It is all about memorizing vocabulary and revising grammar and completing writing and reading exercises. But adding SNSs to our learning could make learning English more fun</w:t>
      </w:r>
      <w:r w:rsidR="00582612" w:rsidRPr="00C2018E">
        <w:rPr>
          <w:rFonts w:asciiTheme="majorBidi" w:eastAsiaTheme="minorHAnsi" w:hAnsiTheme="majorBidi" w:cstheme="majorBidi"/>
          <w:i/>
          <w:iCs/>
          <w:szCs w:val="24"/>
          <w:lang w:val="en-GB"/>
        </w:rPr>
        <w:t>.</w:t>
      </w:r>
      <w:r w:rsidRPr="00C2018E">
        <w:rPr>
          <w:rFonts w:asciiTheme="majorBidi" w:eastAsiaTheme="minorHAnsi" w:hAnsiTheme="majorBidi" w:cstheme="majorBidi"/>
          <w:i/>
          <w:iCs/>
          <w:szCs w:val="24"/>
          <w:lang w:val="en-GB"/>
        </w:rPr>
        <w:t>”</w:t>
      </w:r>
    </w:p>
    <w:p w14:paraId="3E41700C" w14:textId="7C336977" w:rsidR="00582612" w:rsidRPr="00C2018E" w:rsidRDefault="00582612" w:rsidP="00D8183E">
      <w:pPr>
        <w:autoSpaceDE w:val="0"/>
        <w:autoSpaceDN w:val="0"/>
        <w:adjustRightInd w:val="0"/>
        <w:spacing w:after="0"/>
        <w:ind w:left="360"/>
        <w:rPr>
          <w:b/>
          <w:color w:val="000000"/>
          <w:lang w:val="en-GB"/>
        </w:rPr>
      </w:pPr>
      <w:r w:rsidRPr="00C2018E">
        <w:rPr>
          <w:rFonts w:asciiTheme="majorBidi" w:hAnsiTheme="majorBidi"/>
          <w:lang w:val="en-GB"/>
        </w:rPr>
        <w:t xml:space="preserve">Thus, this student’s interest in learning English was increased by the entertaining nature of SNSs. </w:t>
      </w:r>
      <w:r w:rsidRPr="00C2018E">
        <w:rPr>
          <w:lang w:val="en-GB"/>
        </w:rPr>
        <w:t xml:space="preserve">He liked the fun activities and the happy experiences </w:t>
      </w:r>
      <w:r w:rsidRPr="00C2018E">
        <w:rPr>
          <w:bCs/>
          <w:color w:val="000000"/>
          <w:szCs w:val="24"/>
          <w:lang w:val="en-GB"/>
        </w:rPr>
        <w:t xml:space="preserve">SNSs </w:t>
      </w:r>
      <w:r w:rsidRPr="00C2018E">
        <w:rPr>
          <w:lang w:val="en-GB"/>
        </w:rPr>
        <w:t>provided</w:t>
      </w:r>
      <w:r w:rsidRPr="00C2018E">
        <w:rPr>
          <w:bCs/>
          <w:color w:val="000000"/>
          <w:szCs w:val="24"/>
          <w:lang w:val="en-GB"/>
        </w:rPr>
        <w:t>,</w:t>
      </w:r>
      <w:r w:rsidRPr="00C2018E">
        <w:rPr>
          <w:lang w:val="en-GB"/>
        </w:rPr>
        <w:t xml:space="preserve"> which enhanced his enthusiasm to learn English. This could eventually maximise students’ learning efforts and subsequently their </w:t>
      </w:r>
      <w:r w:rsidRPr="00C2018E">
        <w:rPr>
          <w:bCs/>
          <w:color w:val="000000"/>
          <w:szCs w:val="24"/>
          <w:lang w:val="en-GB"/>
        </w:rPr>
        <w:t xml:space="preserve">English </w:t>
      </w:r>
      <w:r w:rsidRPr="00C2018E">
        <w:rPr>
          <w:lang w:val="en-GB"/>
        </w:rPr>
        <w:t xml:space="preserve">learning. </w:t>
      </w:r>
    </w:p>
    <w:p w14:paraId="6F743F0B" w14:textId="25188141" w:rsidR="00582612" w:rsidRPr="00C2018E" w:rsidRDefault="00582612" w:rsidP="00D8183E">
      <w:pPr>
        <w:ind w:left="360"/>
        <w:rPr>
          <w:rFonts w:asciiTheme="majorBidi" w:hAnsiTheme="majorBidi"/>
          <w:lang w:val="en-GB"/>
        </w:rPr>
      </w:pPr>
      <w:r w:rsidRPr="00C2018E">
        <w:rPr>
          <w:rFonts w:asciiTheme="majorBidi" w:hAnsiTheme="majorBidi"/>
          <w:lang w:val="en-GB"/>
        </w:rPr>
        <w:t>One female student said,</w:t>
      </w:r>
    </w:p>
    <w:p w14:paraId="59A37C29" w14:textId="1C5F0671" w:rsidR="00582612" w:rsidRPr="00C2018E" w:rsidRDefault="006845F1" w:rsidP="00D8183E">
      <w:pPr>
        <w:autoSpaceDE w:val="0"/>
        <w:autoSpaceDN w:val="0"/>
        <w:adjustRightInd w:val="0"/>
        <w:spacing w:line="240" w:lineRule="auto"/>
        <w:ind w:left="1080"/>
        <w:rPr>
          <w:lang w:val="en-GB"/>
        </w:rPr>
      </w:pPr>
      <w:r w:rsidRPr="00C2018E">
        <w:rPr>
          <w:lang w:val="en-GB"/>
        </w:rPr>
        <w:t>“</w:t>
      </w:r>
      <w:r w:rsidR="00582612" w:rsidRPr="00C2018E">
        <w:rPr>
          <w:i/>
          <w:iCs/>
          <w:lang w:val="en-GB"/>
        </w:rPr>
        <w:t>I really think it is a good idea to learn English through something we really like or something we are actually interested in</w:t>
      </w:r>
      <w:r w:rsidR="00582612" w:rsidRPr="00C2018E">
        <w:rPr>
          <w:bCs/>
          <w:i/>
          <w:iCs/>
          <w:color w:val="000000"/>
          <w:szCs w:val="24"/>
          <w:lang w:val="en-GB"/>
        </w:rPr>
        <w:t xml:space="preserve"> . . .</w:t>
      </w:r>
      <w:r w:rsidR="00582612" w:rsidRPr="00C2018E">
        <w:rPr>
          <w:i/>
          <w:iCs/>
          <w:lang w:val="en-GB"/>
        </w:rPr>
        <w:t xml:space="preserve"> like SNSs or videos or films or music. It is a kind of change.</w:t>
      </w:r>
      <w:r w:rsidRPr="00C2018E">
        <w:rPr>
          <w:i/>
          <w:iCs/>
          <w:lang w:val="en-GB"/>
        </w:rPr>
        <w:t>”</w:t>
      </w:r>
    </w:p>
    <w:p w14:paraId="6FDF11C6" w14:textId="24D76BA2" w:rsidR="00582612" w:rsidRPr="00C2018E" w:rsidRDefault="00582612" w:rsidP="00D8183E">
      <w:pPr>
        <w:ind w:left="360"/>
        <w:rPr>
          <w:rFonts w:asciiTheme="majorBidi" w:hAnsiTheme="majorBidi"/>
          <w:b/>
          <w:lang w:val="en-GB"/>
        </w:rPr>
      </w:pPr>
      <w:r w:rsidRPr="00C2018E">
        <w:rPr>
          <w:lang w:val="en-GB"/>
        </w:rPr>
        <w:t xml:space="preserve">This student perceived SNSs </w:t>
      </w:r>
      <w:r w:rsidRPr="00C2018E">
        <w:rPr>
          <w:bCs/>
          <w:color w:val="000000"/>
          <w:szCs w:val="24"/>
          <w:lang w:val="en-GB"/>
        </w:rPr>
        <w:t>in addition to</w:t>
      </w:r>
      <w:r w:rsidRPr="00C2018E">
        <w:rPr>
          <w:lang w:val="en-GB"/>
        </w:rPr>
        <w:t xml:space="preserve"> other multimedia resources as a positively joyful way to learn English. According to </w:t>
      </w:r>
      <w:r w:rsidR="008D7164" w:rsidRPr="00C2018E">
        <w:rPr>
          <w:lang w:val="en-GB"/>
        </w:rPr>
        <w:t>her</w:t>
      </w:r>
      <w:r w:rsidRPr="00C2018E">
        <w:rPr>
          <w:lang w:val="en-GB"/>
        </w:rPr>
        <w:t xml:space="preserve">, SNSs improved </w:t>
      </w:r>
      <w:r w:rsidR="008D7164" w:rsidRPr="00C2018E">
        <w:rPr>
          <w:lang w:val="en-GB"/>
        </w:rPr>
        <w:t xml:space="preserve">her </w:t>
      </w:r>
      <w:r w:rsidRPr="00C2018E">
        <w:rPr>
          <w:lang w:val="en-GB"/>
        </w:rPr>
        <w:t>English</w:t>
      </w:r>
      <w:r w:rsidRPr="00C2018E">
        <w:rPr>
          <w:bCs/>
          <w:color w:val="000000"/>
          <w:szCs w:val="24"/>
          <w:lang w:val="en-GB"/>
        </w:rPr>
        <w:t>-</w:t>
      </w:r>
      <w:r w:rsidRPr="00C2018E">
        <w:rPr>
          <w:lang w:val="en-GB"/>
        </w:rPr>
        <w:t xml:space="preserve">learning opportunities in an interesting way that he liked and enjoyed. </w:t>
      </w:r>
    </w:p>
    <w:p w14:paraId="5BB9D3D0" w14:textId="5E345813"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Another related finding was the use of popular culture topics. Students tried to search for fun and interesting activities in English, which kept them entertained while improving their English. Some of the students found entertainment from </w:t>
      </w:r>
      <w:r w:rsidRPr="00C2018E">
        <w:rPr>
          <w:rFonts w:asciiTheme="majorBidi" w:hAnsiTheme="majorBidi"/>
          <w:lang w:val="en-GB"/>
        </w:rPr>
        <w:lastRenderedPageBreak/>
        <w:t xml:space="preserve">online SNSs produced in English. For example, they used English in their personal interests on SNSs intentionally to improve their English. Some students reported using and reading English in topics related to their personal interests for learning purposes. One male student said that he was very active on SNSs and used them to improve his English using his interest in sports: </w:t>
      </w:r>
    </w:p>
    <w:p w14:paraId="02FFA836" w14:textId="40F1CBB3" w:rsidR="00582612" w:rsidRPr="00C2018E" w:rsidRDefault="006845F1"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follow English sports online. So, I read sport news in English. I think this has helped me with my English and it is interesting.</w:t>
      </w:r>
      <w:r w:rsidRPr="00C2018E">
        <w:rPr>
          <w:rFonts w:asciiTheme="majorBidi" w:hAnsiTheme="majorBidi"/>
          <w:i/>
          <w:lang w:val="en-GB"/>
        </w:rPr>
        <w:t>”</w:t>
      </w:r>
    </w:p>
    <w:p w14:paraId="24E4C456" w14:textId="1B3C617F" w:rsidR="00582612" w:rsidRPr="00C2018E" w:rsidRDefault="00582612" w:rsidP="00D8183E">
      <w:pPr>
        <w:ind w:left="360"/>
        <w:rPr>
          <w:rFonts w:asciiTheme="majorBidi" w:hAnsiTheme="majorBidi"/>
          <w:i/>
          <w:lang w:val="en-GB"/>
        </w:rPr>
      </w:pPr>
      <w:r w:rsidRPr="00C2018E">
        <w:rPr>
          <w:rFonts w:asciiTheme="majorBidi" w:hAnsiTheme="majorBidi"/>
          <w:lang w:val="en-GB"/>
        </w:rPr>
        <w:t>The student’s choice to follow sports news in English indicates his intentional desire to improve his English proficiency using something he was interested in. It shows that improving and learning English was the main drive for using SNSs in an attention-grabbing space. Students who used SNSs in English stated that English learning was their main purpose. However, they tried to do that through seeking fun and interesting activities on SNSs. Another male student said,</w:t>
      </w:r>
      <w:r w:rsidRPr="00C2018E">
        <w:rPr>
          <w:rFonts w:asciiTheme="majorBidi" w:hAnsiTheme="majorBidi"/>
          <w:i/>
          <w:lang w:val="en-GB"/>
        </w:rPr>
        <w:t xml:space="preserve"> </w:t>
      </w:r>
    </w:p>
    <w:p w14:paraId="774CCADE" w14:textId="6CF01AEE" w:rsidR="00582612" w:rsidRPr="00C2018E" w:rsidRDefault="006845F1"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go to SNS accounts in English to improve my skills and for fun, I understand much of what has been said and translate the rest [laugh]</w:t>
      </w:r>
      <w:r w:rsidR="00582612" w:rsidRPr="00C2018E">
        <w:rPr>
          <w:rFonts w:asciiTheme="majorBidi" w:hAnsiTheme="majorBidi"/>
          <w:lang w:val="en-GB"/>
        </w:rPr>
        <w:t>.</w:t>
      </w:r>
      <w:r w:rsidRPr="00C2018E">
        <w:rPr>
          <w:rFonts w:asciiTheme="majorBidi" w:hAnsiTheme="majorBidi"/>
          <w:lang w:val="en-GB"/>
        </w:rPr>
        <w:t>”</w:t>
      </w:r>
    </w:p>
    <w:p w14:paraId="580F9D42" w14:textId="06F773B8"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eastAsiaTheme="minorHAnsi" w:hAnsiTheme="majorBidi" w:cstheme="majorBidi"/>
          <w:szCs w:val="24"/>
          <w:lang w:val="en-GB"/>
        </w:rPr>
        <w:t xml:space="preserve">A </w:t>
      </w:r>
      <w:r w:rsidRPr="00C2018E">
        <w:rPr>
          <w:rFonts w:asciiTheme="majorBidi" w:hAnsiTheme="majorBidi"/>
          <w:lang w:val="en-GB"/>
        </w:rPr>
        <w:t>male student who was a fan of a famous English singer</w:t>
      </w:r>
      <w:r w:rsidRPr="00C2018E">
        <w:rPr>
          <w:rFonts w:asciiTheme="majorBidi" w:eastAsiaTheme="minorHAnsi" w:hAnsiTheme="majorBidi" w:cstheme="majorBidi"/>
          <w:szCs w:val="24"/>
          <w:lang w:val="en-GB"/>
        </w:rPr>
        <w:t xml:space="preserve"> provided another example.</w:t>
      </w:r>
      <w:r w:rsidRPr="00C2018E">
        <w:rPr>
          <w:rFonts w:asciiTheme="majorBidi" w:hAnsiTheme="majorBidi"/>
          <w:lang w:val="en-GB"/>
        </w:rPr>
        <w:t xml:space="preserve"> This student listened to a large number of the singer’s English songs and followed this singer </w:t>
      </w:r>
      <w:r w:rsidRPr="00C2018E">
        <w:rPr>
          <w:rFonts w:asciiTheme="majorBidi" w:eastAsiaTheme="minorHAnsi" w:hAnsiTheme="majorBidi" w:cstheme="majorBidi"/>
          <w:szCs w:val="24"/>
          <w:lang w:val="en-GB"/>
        </w:rPr>
        <w:t>on</w:t>
      </w:r>
      <w:r w:rsidRPr="00C2018E">
        <w:rPr>
          <w:rFonts w:asciiTheme="majorBidi" w:hAnsiTheme="majorBidi"/>
          <w:lang w:val="en-GB"/>
        </w:rPr>
        <w:t xml:space="preserve"> all</w:t>
      </w:r>
      <w:r w:rsidRPr="00C2018E">
        <w:rPr>
          <w:rFonts w:asciiTheme="majorBidi" w:eastAsiaTheme="minorHAnsi" w:hAnsiTheme="majorBidi" w:cstheme="majorBidi"/>
          <w:szCs w:val="24"/>
          <w:lang w:val="en-GB"/>
        </w:rPr>
        <w:t xml:space="preserve"> of</w:t>
      </w:r>
      <w:r w:rsidRPr="00C2018E">
        <w:rPr>
          <w:rFonts w:asciiTheme="majorBidi" w:hAnsiTheme="majorBidi"/>
          <w:lang w:val="en-GB"/>
        </w:rPr>
        <w:t xml:space="preserve"> his SNS accounts and further translated his posts to understand them. According to </w:t>
      </w:r>
      <w:r w:rsidRPr="00C2018E">
        <w:rPr>
          <w:rFonts w:asciiTheme="majorBidi" w:eastAsiaTheme="minorHAnsi" w:hAnsiTheme="majorBidi" w:cstheme="majorBidi"/>
          <w:szCs w:val="24"/>
          <w:lang w:val="en-GB"/>
        </w:rPr>
        <w:t>the student</w:t>
      </w:r>
      <w:r w:rsidRPr="00C2018E">
        <w:rPr>
          <w:rFonts w:asciiTheme="majorBidi" w:hAnsiTheme="majorBidi"/>
          <w:lang w:val="en-GB"/>
        </w:rPr>
        <w:t xml:space="preserve">, this helped him acquire many words and extended his vocabulary. </w:t>
      </w:r>
      <w:r w:rsidRPr="00C2018E">
        <w:rPr>
          <w:rFonts w:asciiTheme="majorBidi" w:eastAsiaTheme="minorHAnsi" w:hAnsiTheme="majorBidi" w:cstheme="majorBidi"/>
          <w:szCs w:val="24"/>
          <w:lang w:val="en-GB"/>
        </w:rPr>
        <w:t>He</w:t>
      </w:r>
      <w:r w:rsidRPr="00C2018E">
        <w:rPr>
          <w:rFonts w:asciiTheme="majorBidi" w:hAnsiTheme="majorBidi"/>
          <w:lang w:val="en-GB"/>
        </w:rPr>
        <w:t xml:space="preserve"> noted </w:t>
      </w:r>
      <w:r w:rsidRPr="00C2018E">
        <w:rPr>
          <w:rFonts w:asciiTheme="majorBidi" w:eastAsiaTheme="minorHAnsi" w:hAnsiTheme="majorBidi" w:cstheme="majorBidi"/>
          <w:szCs w:val="24"/>
          <w:lang w:val="en-GB"/>
        </w:rPr>
        <w:t>the following</w:t>
      </w:r>
      <w:r w:rsidRPr="00C2018E">
        <w:rPr>
          <w:rFonts w:asciiTheme="majorBidi" w:hAnsiTheme="majorBidi"/>
          <w:lang w:val="en-GB"/>
        </w:rPr>
        <w:t>:</w:t>
      </w:r>
    </w:p>
    <w:p w14:paraId="6A10DB7E" w14:textId="0D7E875F" w:rsidR="00582612" w:rsidRPr="00C2018E" w:rsidRDefault="006845F1" w:rsidP="00D8183E">
      <w:pPr>
        <w:autoSpaceDE w:val="0"/>
        <w:autoSpaceDN w:val="0"/>
        <w:adjustRightInd w:val="0"/>
        <w:spacing w:before="0" w:beforeAutospacing="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My interest started when I came across this singer’s Instagram account by chance. I loved his voice and started following him on all his SNS accounts. I thought I will learn a few new English words too. Now, I listen to his English songs on purpose to assist me with my English.</w:t>
      </w:r>
      <w:r w:rsidRPr="00C2018E">
        <w:rPr>
          <w:rFonts w:asciiTheme="majorBidi" w:hAnsiTheme="majorBidi"/>
          <w:i/>
          <w:lang w:val="en-GB"/>
        </w:rPr>
        <w:t>”</w:t>
      </w:r>
    </w:p>
    <w:p w14:paraId="23C16DE8" w14:textId="3647E8E0"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Therefore, this student’s choice of SNSs started by following his interest and ended in </w:t>
      </w:r>
      <w:r w:rsidRPr="00C2018E">
        <w:rPr>
          <w:rFonts w:asciiTheme="majorBidi" w:eastAsiaTheme="minorHAnsi" w:hAnsiTheme="majorBidi" w:cstheme="majorBidi"/>
          <w:szCs w:val="24"/>
          <w:lang w:val="en-GB"/>
        </w:rPr>
        <w:t xml:space="preserve">him </w:t>
      </w:r>
      <w:r w:rsidRPr="00C2018E">
        <w:rPr>
          <w:rFonts w:asciiTheme="majorBidi" w:hAnsiTheme="majorBidi"/>
          <w:lang w:val="en-GB"/>
        </w:rPr>
        <w:t xml:space="preserve">using </w:t>
      </w:r>
      <w:r w:rsidRPr="00C2018E">
        <w:rPr>
          <w:rFonts w:asciiTheme="majorBidi" w:eastAsiaTheme="minorHAnsi" w:hAnsiTheme="majorBidi" w:cstheme="majorBidi"/>
          <w:szCs w:val="24"/>
          <w:lang w:val="en-GB"/>
        </w:rPr>
        <w:t>SNSs</w:t>
      </w:r>
      <w:r w:rsidRPr="00C2018E">
        <w:rPr>
          <w:rFonts w:asciiTheme="majorBidi" w:hAnsiTheme="majorBidi"/>
          <w:lang w:val="en-GB"/>
        </w:rPr>
        <w:t xml:space="preserve"> as </w:t>
      </w:r>
      <w:r w:rsidRPr="00C2018E">
        <w:rPr>
          <w:rFonts w:asciiTheme="majorBidi" w:eastAsiaTheme="minorHAnsi" w:hAnsiTheme="majorBidi" w:cstheme="majorBidi"/>
          <w:szCs w:val="24"/>
          <w:lang w:val="en-GB"/>
        </w:rPr>
        <w:t>spaces</w:t>
      </w:r>
      <w:r w:rsidRPr="00C2018E">
        <w:rPr>
          <w:rFonts w:asciiTheme="majorBidi" w:hAnsiTheme="majorBidi"/>
          <w:lang w:val="en-GB"/>
        </w:rPr>
        <w:t xml:space="preserve"> for English learning. He considered this as having </w:t>
      </w:r>
      <w:r w:rsidRPr="00C2018E">
        <w:rPr>
          <w:rFonts w:asciiTheme="majorBidi" w:hAnsiTheme="majorBidi"/>
          <w:lang w:val="en-GB"/>
        </w:rPr>
        <w:lastRenderedPageBreak/>
        <w:t xml:space="preserve">great relevance to learning English. It was intentional, but it was also related to </w:t>
      </w:r>
      <w:r w:rsidRPr="00C2018E">
        <w:rPr>
          <w:rFonts w:asciiTheme="majorBidi" w:eastAsiaTheme="minorHAnsi" w:hAnsiTheme="majorBidi" w:cstheme="majorBidi"/>
          <w:szCs w:val="24"/>
          <w:lang w:val="en-GB"/>
        </w:rPr>
        <w:t>his</w:t>
      </w:r>
      <w:r w:rsidRPr="00C2018E">
        <w:rPr>
          <w:rFonts w:asciiTheme="majorBidi" w:hAnsiTheme="majorBidi"/>
          <w:lang w:val="en-GB"/>
        </w:rPr>
        <w:t xml:space="preserve"> interests. </w:t>
      </w:r>
    </w:p>
    <w:p w14:paraId="4EA21DCB" w14:textId="6C179E03" w:rsidR="00582612" w:rsidRPr="00C2018E" w:rsidRDefault="00582612" w:rsidP="00D8183E">
      <w:pPr>
        <w:ind w:left="360"/>
        <w:rPr>
          <w:rFonts w:asciiTheme="majorBidi" w:hAnsiTheme="majorBidi"/>
          <w:i/>
          <w:lang w:val="en-GB"/>
        </w:rPr>
      </w:pPr>
      <w:r w:rsidRPr="00C2018E">
        <w:rPr>
          <w:rFonts w:asciiTheme="majorBidi" w:hAnsiTheme="majorBidi"/>
          <w:lang w:val="en-GB"/>
        </w:rPr>
        <w:t>The students’ comments show that learning English may take place on SNSs. Indeed, learning English was common among students when English was a means for activities and pursuing personal interests. Students followed SNS accounts for English music, films, and TV shows and series. They followed celebrities and read their feeds. They found these activities to be entertaining as part of popular culture.</w:t>
      </w:r>
    </w:p>
    <w:p w14:paraId="3C5DDDA5" w14:textId="19E035DA" w:rsidR="00582612" w:rsidRPr="00C2018E" w:rsidRDefault="00582612" w:rsidP="00D8183E">
      <w:pPr>
        <w:ind w:left="360"/>
        <w:rPr>
          <w:rFonts w:asciiTheme="majorBidi" w:hAnsiTheme="majorBidi"/>
          <w:lang w:val="en-GB"/>
        </w:rPr>
      </w:pPr>
      <w:r w:rsidRPr="00C2018E">
        <w:rPr>
          <w:rFonts w:asciiTheme="majorBidi" w:hAnsiTheme="majorBidi"/>
          <w:lang w:val="en-GB"/>
        </w:rPr>
        <w:t>One female student clarified the effect of SNSs on English learning:</w:t>
      </w:r>
    </w:p>
    <w:p w14:paraId="780CE82B" w14:textId="5368450D" w:rsidR="00582612" w:rsidRPr="00C2018E" w:rsidRDefault="006845F1" w:rsidP="00D8183E">
      <w:pPr>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 xml:space="preserve">Nowadays many of my friends learn Turkish and Korean not English because their drama is much more popular among them [laugh]. </w:t>
      </w:r>
      <w:r w:rsidR="00582612" w:rsidRPr="00C2018E">
        <w:rPr>
          <w:rFonts w:asciiTheme="majorBidi" w:hAnsiTheme="majorBidi"/>
          <w:lang w:val="en-GB"/>
        </w:rPr>
        <w:t>. . .</w:t>
      </w:r>
      <w:r w:rsidR="00582612" w:rsidRPr="00C2018E">
        <w:rPr>
          <w:rFonts w:asciiTheme="majorBidi" w:hAnsiTheme="majorBidi"/>
          <w:i/>
          <w:lang w:val="en-GB"/>
        </w:rPr>
        <w:t xml:space="preserve"> </w:t>
      </w:r>
      <w:r w:rsidR="00582612" w:rsidRPr="00C2018E">
        <w:rPr>
          <w:rFonts w:asciiTheme="majorBidi" w:hAnsiTheme="majorBidi"/>
          <w:lang w:val="en-GB"/>
        </w:rPr>
        <w:t>A</w:t>
      </w:r>
      <w:r w:rsidR="00582612" w:rsidRPr="00C2018E">
        <w:rPr>
          <w:rFonts w:asciiTheme="majorBidi" w:hAnsiTheme="majorBidi"/>
          <w:i/>
          <w:lang w:val="en-GB"/>
        </w:rPr>
        <w:t>t least I learn English from the accounts of celebrities. . . . I am learning English which I need in my study [laugh].</w:t>
      </w:r>
      <w:r w:rsidRPr="00C2018E">
        <w:rPr>
          <w:rFonts w:asciiTheme="majorBidi" w:hAnsiTheme="majorBidi"/>
          <w:i/>
          <w:lang w:val="en-GB"/>
        </w:rPr>
        <w:t>”</w:t>
      </w:r>
    </w:p>
    <w:p w14:paraId="2233A2AC" w14:textId="7EB7D90B"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These students appeared to </w:t>
      </w:r>
      <w:r w:rsidRPr="00C2018E">
        <w:rPr>
          <w:rFonts w:asciiTheme="majorBidi" w:eastAsiaTheme="minorHAnsi" w:hAnsiTheme="majorBidi" w:cstheme="majorBidi"/>
          <w:szCs w:val="24"/>
          <w:lang w:val="en-GB"/>
        </w:rPr>
        <w:t>be aware</w:t>
      </w:r>
      <w:r w:rsidRPr="00C2018E">
        <w:rPr>
          <w:rFonts w:asciiTheme="majorBidi" w:hAnsiTheme="majorBidi"/>
          <w:lang w:val="en-GB"/>
        </w:rPr>
        <w:t xml:space="preserve"> of the learning outcomes achieved from following their interests </w:t>
      </w:r>
      <w:r w:rsidRPr="00C2018E">
        <w:rPr>
          <w:rFonts w:asciiTheme="majorBidi" w:eastAsiaTheme="minorHAnsi" w:hAnsiTheme="majorBidi" w:cstheme="majorBidi"/>
          <w:szCs w:val="24"/>
          <w:lang w:val="en-GB"/>
        </w:rPr>
        <w:t>on</w:t>
      </w:r>
      <w:r w:rsidRPr="00C2018E">
        <w:rPr>
          <w:rFonts w:asciiTheme="majorBidi" w:hAnsiTheme="majorBidi"/>
          <w:lang w:val="en-GB"/>
        </w:rPr>
        <w:t xml:space="preserve"> SNSs. They followed their interests and used that to improve their English positively.</w:t>
      </w:r>
    </w:p>
    <w:p w14:paraId="31F46D70" w14:textId="6BE15EF2"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In another finding related to seeking different ways for learning English, one female student explained the </w:t>
      </w:r>
      <w:r w:rsidRPr="00C2018E">
        <w:rPr>
          <w:rFonts w:asciiTheme="majorBidi" w:eastAsiaTheme="minorHAnsi" w:hAnsiTheme="majorBidi" w:cstheme="majorBidi"/>
          <w:szCs w:val="24"/>
          <w:lang w:val="en-GB"/>
        </w:rPr>
        <w:t>advantages</w:t>
      </w:r>
      <w:r w:rsidRPr="00C2018E">
        <w:rPr>
          <w:rFonts w:asciiTheme="majorBidi" w:hAnsiTheme="majorBidi"/>
          <w:lang w:val="en-GB"/>
        </w:rPr>
        <w:t xml:space="preserve"> SNSs </w:t>
      </w:r>
      <w:r w:rsidRPr="00C2018E">
        <w:rPr>
          <w:rFonts w:asciiTheme="majorBidi" w:eastAsiaTheme="minorHAnsi" w:hAnsiTheme="majorBidi" w:cstheme="majorBidi"/>
          <w:szCs w:val="24"/>
          <w:lang w:val="en-GB"/>
        </w:rPr>
        <w:t>brought</w:t>
      </w:r>
      <w:r w:rsidRPr="00C2018E">
        <w:rPr>
          <w:rFonts w:asciiTheme="majorBidi" w:hAnsiTheme="majorBidi"/>
          <w:lang w:val="en-GB"/>
        </w:rPr>
        <w:t xml:space="preserve"> to </w:t>
      </w:r>
      <w:r w:rsidRPr="00C2018E">
        <w:rPr>
          <w:rFonts w:asciiTheme="majorBidi" w:eastAsiaTheme="minorHAnsi" w:hAnsiTheme="majorBidi" w:cstheme="majorBidi"/>
          <w:szCs w:val="24"/>
          <w:lang w:val="en-GB"/>
        </w:rPr>
        <w:t xml:space="preserve">her </w:t>
      </w:r>
      <w:r w:rsidRPr="00C2018E">
        <w:rPr>
          <w:rFonts w:asciiTheme="majorBidi" w:hAnsiTheme="majorBidi"/>
          <w:lang w:val="en-GB"/>
        </w:rPr>
        <w:t xml:space="preserve">English learning: </w:t>
      </w:r>
    </w:p>
    <w:p w14:paraId="09172A12" w14:textId="01C692D5"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Practicing English is different online. I can take time even in the middle of the conversations to plan what to say. I can talk for a long time. I sometimes can’t understand everything, but I take my time to do that.</w:t>
      </w:r>
      <w:r w:rsidRPr="00C2018E">
        <w:rPr>
          <w:i/>
          <w:lang w:val="en-GB"/>
        </w:rPr>
        <w:t>”</w:t>
      </w:r>
    </w:p>
    <w:p w14:paraId="58B5B9D9" w14:textId="5F8DBC13" w:rsidR="00582612" w:rsidRPr="00C2018E" w:rsidRDefault="00582612" w:rsidP="00D8183E">
      <w:pPr>
        <w:autoSpaceDE w:val="0"/>
        <w:autoSpaceDN w:val="0"/>
        <w:adjustRightInd w:val="0"/>
        <w:spacing w:after="0"/>
        <w:ind w:left="360"/>
        <w:rPr>
          <w:lang w:val="en-GB"/>
        </w:rPr>
      </w:pPr>
      <w:r w:rsidRPr="00C2018E">
        <w:rPr>
          <w:lang w:val="en-GB"/>
        </w:rPr>
        <w:t xml:space="preserve">This student seemed to like online written interaction because it offered a relaxed setting for English production different from face-to-face interactions in English. She had more time to plan what to say in written online interactions, which removed the stress of English production. She spoke and interacted in English at her own pace. </w:t>
      </w:r>
    </w:p>
    <w:p w14:paraId="4EA79458" w14:textId="75DA2382" w:rsidR="00582612" w:rsidRPr="00C2018E" w:rsidRDefault="00582612" w:rsidP="00D8183E">
      <w:pPr>
        <w:ind w:left="360"/>
        <w:rPr>
          <w:lang w:val="en-GB"/>
        </w:rPr>
      </w:pPr>
      <w:r w:rsidRPr="00C2018E">
        <w:rPr>
          <w:lang w:val="en-GB"/>
        </w:rPr>
        <w:lastRenderedPageBreak/>
        <w:t>Another finding from this study emphasises an advantage in favour of SNS online spaces: Students indicated that they used online translation buttons or links a lot to facilitate understanding and comprehension. In other words, they used them as a shortcut to facilitate understanding of what had been said. This feature is only available online and is not available in face-to-face interactions, of course. One male student said,</w:t>
      </w:r>
    </w:p>
    <w:p w14:paraId="0DF2DDFF" w14:textId="73E0A788" w:rsidR="00582612" w:rsidRPr="00C2018E" w:rsidRDefault="006845F1" w:rsidP="00D8183E">
      <w:pPr>
        <w:spacing w:after="0" w:line="240" w:lineRule="auto"/>
        <w:ind w:left="1080"/>
        <w:rPr>
          <w:rFonts w:asciiTheme="majorBidi" w:hAnsiTheme="majorBidi"/>
          <w:i/>
          <w:lang w:val="en-GB"/>
        </w:rPr>
      </w:pPr>
      <w:r w:rsidRPr="00C2018E">
        <w:rPr>
          <w:rFonts w:asciiTheme="majorBidi" w:hAnsiTheme="majorBidi"/>
          <w:i/>
          <w:lang w:val="en-GB"/>
        </w:rPr>
        <w:t>“</w:t>
      </w:r>
      <w:r w:rsidR="00582612" w:rsidRPr="00C2018E">
        <w:rPr>
          <w:rFonts w:asciiTheme="majorBidi" w:hAnsiTheme="majorBidi"/>
          <w:i/>
          <w:lang w:val="en-GB"/>
        </w:rPr>
        <w:t>I am happy with the translation links on SNSs. I use them a lot . . . when I find something that I do not understand. . . . Online translations are very beneficial. . . . Where will you find an interpreter who works for you when you interact face to face? I used it less by time. It is a good way to understand what has been said and learn English.</w:t>
      </w:r>
      <w:r w:rsidRPr="00C2018E">
        <w:rPr>
          <w:rFonts w:asciiTheme="majorBidi" w:hAnsiTheme="majorBidi"/>
          <w:i/>
          <w:lang w:val="en-GB"/>
        </w:rPr>
        <w:t>”</w:t>
      </w:r>
    </w:p>
    <w:p w14:paraId="393B33F0" w14:textId="21F8301A" w:rsidR="00582612" w:rsidRPr="00C2018E" w:rsidRDefault="00582612" w:rsidP="00D8183E">
      <w:pPr>
        <w:ind w:left="360"/>
        <w:rPr>
          <w:lang w:val="en-GB"/>
        </w:rPr>
      </w:pPr>
      <w:r w:rsidRPr="00C2018E">
        <w:rPr>
          <w:rFonts w:asciiTheme="majorBidi" w:hAnsiTheme="majorBidi"/>
          <w:lang w:val="en-GB"/>
        </w:rPr>
        <w:t xml:space="preserve">Here the student’s goal was to understand the language. </w:t>
      </w:r>
      <w:r w:rsidRPr="00C2018E">
        <w:rPr>
          <w:lang w:val="en-GB"/>
        </w:rPr>
        <w:t>He showed a positive attitude towards the use of online translations to L1, which he thought was helpful in meaning-focus</w:t>
      </w:r>
      <w:r w:rsidR="003476EE" w:rsidRPr="00C2018E">
        <w:rPr>
          <w:lang w:val="en-GB"/>
        </w:rPr>
        <w:t>s</w:t>
      </w:r>
      <w:r w:rsidRPr="00C2018E">
        <w:rPr>
          <w:lang w:val="en-GB"/>
        </w:rPr>
        <w:t>ed interactions and activities and could lead to more understanding and discussions</w:t>
      </w:r>
      <w:r w:rsidRPr="00C2018E">
        <w:rPr>
          <w:rFonts w:asciiTheme="majorBidi" w:hAnsiTheme="majorBidi"/>
          <w:lang w:val="en-GB"/>
        </w:rPr>
        <w:t>.</w:t>
      </w:r>
      <w:r w:rsidRPr="00C2018E">
        <w:rPr>
          <w:lang w:val="en-GB"/>
        </w:rPr>
        <w:t xml:space="preserve"> This student empowered himself by using language translator links to support his understanding of English posts. </w:t>
      </w:r>
    </w:p>
    <w:p w14:paraId="2F444FC9" w14:textId="6C51DBDB" w:rsidR="00582612" w:rsidRPr="00C2018E" w:rsidRDefault="00582612" w:rsidP="00AC7275">
      <w:pPr>
        <w:ind w:left="360"/>
        <w:rPr>
          <w:rFonts w:asciiTheme="majorBidi" w:hAnsiTheme="majorBidi"/>
          <w:lang w:val="en-GB"/>
        </w:rPr>
      </w:pPr>
      <w:r w:rsidRPr="00C2018E">
        <w:rPr>
          <w:lang w:val="en-GB"/>
        </w:rPr>
        <w:t xml:space="preserve">Different learners in Boruta </w:t>
      </w:r>
      <w:r w:rsidRPr="00C2018E">
        <w:rPr>
          <w:szCs w:val="24"/>
          <w:lang w:val="en-GB"/>
        </w:rPr>
        <w:t>et</w:t>
      </w:r>
      <w:r w:rsidRPr="00C2018E">
        <w:rPr>
          <w:lang w:val="en-GB"/>
        </w:rPr>
        <w:t xml:space="preserve"> al</w:t>
      </w:r>
      <w:r w:rsidRPr="00C2018E">
        <w:rPr>
          <w:szCs w:val="24"/>
          <w:lang w:val="en-GB"/>
        </w:rPr>
        <w:t>.’s</w:t>
      </w:r>
      <w:r w:rsidRPr="00C2018E">
        <w:rPr>
          <w:lang w:val="en-GB"/>
        </w:rPr>
        <w:t xml:space="preserve"> (2011) study also found translation helpful and </w:t>
      </w:r>
      <w:r w:rsidR="00AC7275" w:rsidRPr="00C2018E">
        <w:rPr>
          <w:lang w:val="en-GB"/>
        </w:rPr>
        <w:t>useful to learn English</w:t>
      </w:r>
      <w:r w:rsidRPr="00C2018E">
        <w:rPr>
          <w:lang w:val="en-GB"/>
        </w:rPr>
        <w:t>. It support</w:t>
      </w:r>
      <w:r w:rsidR="00AC7275" w:rsidRPr="00C2018E">
        <w:rPr>
          <w:lang w:val="en-GB"/>
        </w:rPr>
        <w:t>ed</w:t>
      </w:r>
      <w:r w:rsidRPr="00C2018E">
        <w:rPr>
          <w:lang w:val="en-GB"/>
        </w:rPr>
        <w:t xml:space="preserve"> the development of meaningful engagement and language-learning skills. In a French immersion context, students used their L1 English to complete tasks more </w:t>
      </w:r>
      <w:r w:rsidR="008D7164" w:rsidRPr="00C2018E">
        <w:t>efficiently</w:t>
      </w:r>
      <w:r w:rsidRPr="00C2018E">
        <w:rPr>
          <w:lang w:val="en-GB"/>
        </w:rPr>
        <w:t>. Swain and Lapkin (20</w:t>
      </w:r>
      <w:r w:rsidR="008D7164" w:rsidRPr="00C2018E">
        <w:rPr>
          <w:lang w:val="en-GB"/>
        </w:rPr>
        <w:t>13)</w:t>
      </w:r>
      <w:r w:rsidRPr="00C2018E">
        <w:rPr>
          <w:lang w:val="en-GB"/>
        </w:rPr>
        <w:t xml:space="preserve"> further said that the use of L1 in learning should rather be encouraged because this involves cognitive and social functions that can facilitate learning.</w:t>
      </w:r>
    </w:p>
    <w:p w14:paraId="6AB5A470" w14:textId="77777777" w:rsidR="00582612" w:rsidRPr="00C2018E" w:rsidRDefault="00582612" w:rsidP="00D8183E">
      <w:pPr>
        <w:keepNext/>
        <w:keepLines/>
        <w:numPr>
          <w:ilvl w:val="2"/>
          <w:numId w:val="1"/>
        </w:numPr>
        <w:ind w:left="360"/>
        <w:outlineLvl w:val="2"/>
        <w:rPr>
          <w:lang w:val="en-GB"/>
        </w:rPr>
      </w:pPr>
      <w:bookmarkStart w:id="339" w:name="_Toc532220072"/>
      <w:r w:rsidRPr="00C2018E">
        <w:rPr>
          <w:b/>
          <w:lang w:val="en-GB"/>
        </w:rPr>
        <w:t>Extending Learning Time and Individualising Learning</w:t>
      </w:r>
      <w:bookmarkEnd w:id="339"/>
    </w:p>
    <w:p w14:paraId="55725565" w14:textId="5BB1FD07" w:rsidR="00582612" w:rsidRPr="00C2018E" w:rsidRDefault="00582612" w:rsidP="00D8183E">
      <w:pPr>
        <w:autoSpaceDE w:val="0"/>
        <w:autoSpaceDN w:val="0"/>
        <w:adjustRightInd w:val="0"/>
        <w:spacing w:after="0"/>
        <w:ind w:left="360"/>
        <w:rPr>
          <w:lang w:val="en-GB"/>
        </w:rPr>
      </w:pPr>
      <w:r w:rsidRPr="00C2018E">
        <w:rPr>
          <w:rFonts w:asciiTheme="majorBidi" w:hAnsiTheme="majorBidi"/>
          <w:lang w:val="en-GB"/>
        </w:rPr>
        <w:t>The</w:t>
      </w:r>
      <w:r w:rsidRPr="00C2018E">
        <w:rPr>
          <w:rFonts w:asciiTheme="majorBidi" w:hAnsiTheme="majorBidi"/>
          <w:b/>
          <w:lang w:val="en-GB"/>
        </w:rPr>
        <w:t xml:space="preserve"> </w:t>
      </w:r>
      <w:r w:rsidRPr="00C2018E">
        <w:rPr>
          <w:lang w:val="en-GB"/>
        </w:rPr>
        <w:t xml:space="preserve">focus group discussions suggested the students used SNSs to learn individually to improve their English. Students talked about their need to work by </w:t>
      </w:r>
      <w:r w:rsidRPr="00C2018E">
        <w:rPr>
          <w:lang w:val="en-GB"/>
        </w:rPr>
        <w:lastRenderedPageBreak/>
        <w:t>themselves after class time in</w:t>
      </w:r>
      <w:r w:rsidRPr="00C2018E">
        <w:rPr>
          <w:bCs/>
          <w:color w:val="000000"/>
          <w:szCs w:val="24"/>
          <w:lang w:val="en-GB"/>
        </w:rPr>
        <w:t xml:space="preserve"> </w:t>
      </w:r>
      <w:r w:rsidRPr="00C2018E">
        <w:rPr>
          <w:lang w:val="en-GB"/>
        </w:rPr>
        <w:t xml:space="preserve">order to achieve their goals. They mentioned reasons for this such as not having enough English classes to acquire the language. For example, this female student thought that the English classes she was </w:t>
      </w:r>
      <w:r w:rsidRPr="00C2018E">
        <w:rPr>
          <w:bCs/>
          <w:color w:val="000000"/>
          <w:szCs w:val="24"/>
          <w:lang w:val="en-GB"/>
        </w:rPr>
        <w:t>taking</w:t>
      </w:r>
      <w:r w:rsidRPr="00C2018E">
        <w:rPr>
          <w:lang w:val="en-GB"/>
        </w:rPr>
        <w:t xml:space="preserve"> were not sufficient for her to learn English:</w:t>
      </w:r>
    </w:p>
    <w:p w14:paraId="1E42F56F" w14:textId="503BB551" w:rsidR="00582612" w:rsidRPr="00C2018E" w:rsidRDefault="006845F1" w:rsidP="00D8183E">
      <w:pPr>
        <w:autoSpaceDE w:val="0"/>
        <w:autoSpaceDN w:val="0"/>
        <w:adjustRightInd w:val="0"/>
        <w:spacing w:after="0" w:line="240" w:lineRule="auto"/>
        <w:ind w:left="1080"/>
        <w:rPr>
          <w:lang w:val="en-GB"/>
        </w:rPr>
      </w:pPr>
      <w:r w:rsidRPr="00C2018E">
        <w:rPr>
          <w:rFonts w:asciiTheme="majorBidi" w:hAnsiTheme="majorBidi"/>
          <w:i/>
          <w:lang w:val="en-GB"/>
        </w:rPr>
        <w:t>“</w:t>
      </w:r>
      <w:r w:rsidR="00582612" w:rsidRPr="00C2018E">
        <w:rPr>
          <w:rFonts w:asciiTheme="majorBidi" w:hAnsiTheme="majorBidi"/>
          <w:i/>
          <w:lang w:val="en-GB"/>
        </w:rPr>
        <w:t>English classes are not enough. . . . I have to work hard myself to improve my English</w:t>
      </w:r>
      <w:r w:rsidR="00582612" w:rsidRPr="00C2018E">
        <w:rPr>
          <w:i/>
          <w:lang w:val="en-GB"/>
        </w:rPr>
        <w:t>.</w:t>
      </w:r>
      <w:r w:rsidRPr="00C2018E">
        <w:rPr>
          <w:i/>
          <w:lang w:val="en-GB"/>
        </w:rPr>
        <w:t>”</w:t>
      </w:r>
    </w:p>
    <w:p w14:paraId="09CE72D4" w14:textId="3C03BE62" w:rsidR="00582612" w:rsidRPr="00C2018E" w:rsidRDefault="00582612" w:rsidP="00D8183E">
      <w:pPr>
        <w:autoSpaceDE w:val="0"/>
        <w:autoSpaceDN w:val="0"/>
        <w:adjustRightInd w:val="0"/>
        <w:spacing w:after="0"/>
        <w:ind w:left="360"/>
        <w:rPr>
          <w:rFonts w:asciiTheme="majorBidi" w:hAnsiTheme="majorBidi"/>
          <w:b/>
          <w:i/>
          <w:lang w:val="en-GB"/>
        </w:rPr>
      </w:pPr>
      <w:r w:rsidRPr="00C2018E">
        <w:rPr>
          <w:lang w:val="en-GB"/>
        </w:rPr>
        <w:t>Another example came from this female student</w:t>
      </w:r>
      <w:r w:rsidRPr="00C2018E">
        <w:rPr>
          <w:bCs/>
          <w:color w:val="000000"/>
          <w:szCs w:val="24"/>
          <w:lang w:val="en-GB"/>
        </w:rPr>
        <w:t>,</w:t>
      </w:r>
      <w:r w:rsidRPr="00C2018E">
        <w:rPr>
          <w:lang w:val="en-GB"/>
        </w:rPr>
        <w:t xml:space="preserve"> who said</w:t>
      </w:r>
      <w:r w:rsidRPr="00C2018E">
        <w:rPr>
          <w:bCs/>
          <w:color w:val="000000"/>
          <w:szCs w:val="24"/>
          <w:lang w:val="en-GB"/>
        </w:rPr>
        <w:t>,</w:t>
      </w:r>
      <w:r w:rsidRPr="00C2018E">
        <w:rPr>
          <w:b/>
          <w:lang w:val="en-GB"/>
        </w:rPr>
        <w:t xml:space="preserve"> </w:t>
      </w:r>
    </w:p>
    <w:p w14:paraId="5017D7C7" w14:textId="0A4CD7F3" w:rsidR="00582612" w:rsidRPr="00C2018E" w:rsidRDefault="006845F1" w:rsidP="00D8183E">
      <w:pPr>
        <w:autoSpaceDE w:val="0"/>
        <w:autoSpaceDN w:val="0"/>
        <w:adjustRightInd w:val="0"/>
        <w:spacing w:after="0" w:line="240" w:lineRule="auto"/>
        <w:ind w:left="1080"/>
        <w:rPr>
          <w:color w:val="000000"/>
          <w:lang w:val="en-GB"/>
        </w:rPr>
      </w:pPr>
      <w:r w:rsidRPr="00C2018E">
        <w:rPr>
          <w:lang w:val="en-GB"/>
        </w:rPr>
        <w:t>“</w:t>
      </w:r>
      <w:r w:rsidR="00582612" w:rsidRPr="00C2018E">
        <w:rPr>
          <w:lang w:val="en-GB"/>
        </w:rPr>
        <w:t>We use SNSs to improve our English because we do not have enough English classes. We barely get enough time to practice English in class.</w:t>
      </w:r>
      <w:r w:rsidRPr="00C2018E">
        <w:rPr>
          <w:lang w:val="en-GB"/>
        </w:rPr>
        <w:t>”</w:t>
      </w:r>
    </w:p>
    <w:p w14:paraId="3DBDBFF0" w14:textId="77777777" w:rsidR="00582612" w:rsidRPr="00C2018E" w:rsidRDefault="00582612" w:rsidP="00D8183E">
      <w:pPr>
        <w:autoSpaceDE w:val="0"/>
        <w:autoSpaceDN w:val="0"/>
        <w:adjustRightInd w:val="0"/>
        <w:spacing w:after="0"/>
        <w:ind w:left="360"/>
        <w:rPr>
          <w:b/>
          <w:lang w:val="en-GB"/>
        </w:rPr>
      </w:pPr>
      <w:r w:rsidRPr="00C2018E">
        <w:rPr>
          <w:lang w:val="en-GB"/>
        </w:rPr>
        <w:t>These examples show that students felt that English classes were not frequent enough and provided little time for</w:t>
      </w:r>
      <w:r w:rsidRPr="00C2018E">
        <w:rPr>
          <w:b/>
          <w:lang w:val="en-GB"/>
        </w:rPr>
        <w:t xml:space="preserve"> </w:t>
      </w:r>
      <w:r w:rsidRPr="00C2018E">
        <w:rPr>
          <w:lang w:val="en-GB"/>
        </w:rPr>
        <w:t xml:space="preserve">them to learn and practice English. </w:t>
      </w:r>
      <w:r w:rsidRPr="00C2018E">
        <w:rPr>
          <w:rFonts w:asciiTheme="majorBidi" w:hAnsiTheme="majorBidi"/>
          <w:lang w:val="en-GB"/>
        </w:rPr>
        <w:t xml:space="preserve">These students considered this as being quite inadequate to acquire the language. As such, it was a limitation that they overcame using SNSs. </w:t>
      </w:r>
      <w:r w:rsidRPr="00C2018E">
        <w:rPr>
          <w:lang w:val="en-GB"/>
        </w:rPr>
        <w:t>Another female student expanded on this point:</w:t>
      </w:r>
    </w:p>
    <w:p w14:paraId="33794171" w14:textId="0A55B151"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We need more to be able to improve our English. We learn in the class, but I think it is only one step. We need more time and more practice and definitely more interaction in English.</w:t>
      </w:r>
      <w:r w:rsidRPr="00C2018E">
        <w:rPr>
          <w:lang w:val="en-GB"/>
        </w:rPr>
        <w:t>”</w:t>
      </w:r>
    </w:p>
    <w:p w14:paraId="4DD04B11" w14:textId="18B35061" w:rsidR="00582612" w:rsidRPr="00C2018E" w:rsidRDefault="00582612" w:rsidP="00D8183E">
      <w:pPr>
        <w:autoSpaceDE w:val="0"/>
        <w:autoSpaceDN w:val="0"/>
        <w:adjustRightInd w:val="0"/>
        <w:spacing w:after="0"/>
        <w:ind w:left="360"/>
        <w:rPr>
          <w:lang w:val="en-GB"/>
        </w:rPr>
      </w:pPr>
      <w:r w:rsidRPr="00C2018E">
        <w:rPr>
          <w:lang w:val="en-GB"/>
        </w:rPr>
        <w:t xml:space="preserve">This student seemed to think that </w:t>
      </w:r>
      <w:r w:rsidRPr="00C2018E">
        <w:rPr>
          <w:bCs/>
          <w:color w:val="000000"/>
          <w:szCs w:val="24"/>
          <w:lang w:val="en-GB"/>
        </w:rPr>
        <w:t xml:space="preserve">her </w:t>
      </w:r>
      <w:r w:rsidRPr="00C2018E">
        <w:rPr>
          <w:lang w:val="en-GB"/>
        </w:rPr>
        <w:t xml:space="preserve">formal English classes should be supported by her own informal learning after class on </w:t>
      </w:r>
      <w:r w:rsidRPr="00C2018E">
        <w:rPr>
          <w:bCs/>
          <w:color w:val="000000"/>
          <w:szCs w:val="24"/>
          <w:lang w:val="en-GB"/>
        </w:rPr>
        <w:t>her</w:t>
      </w:r>
      <w:r w:rsidRPr="00C2018E">
        <w:rPr>
          <w:lang w:val="en-GB"/>
        </w:rPr>
        <w:t xml:space="preserve"> own time. She thought that she should invest more time, practice</w:t>
      </w:r>
      <w:r w:rsidRPr="00C2018E">
        <w:rPr>
          <w:bCs/>
          <w:color w:val="000000"/>
          <w:szCs w:val="24"/>
          <w:lang w:val="en-GB"/>
        </w:rPr>
        <w:t>,</w:t>
      </w:r>
      <w:r w:rsidRPr="00C2018E">
        <w:rPr>
          <w:lang w:val="en-GB"/>
        </w:rPr>
        <w:t xml:space="preserve"> and interaction to achieve a better English level rather than depending solely on formal English classes, which to her were only one part of the learning process. She </w:t>
      </w:r>
      <w:r w:rsidRPr="00C2018E">
        <w:rPr>
          <w:bCs/>
          <w:color w:val="000000"/>
          <w:szCs w:val="24"/>
          <w:lang w:val="en-GB"/>
        </w:rPr>
        <w:t>extended</w:t>
      </w:r>
      <w:r w:rsidRPr="00C2018E">
        <w:rPr>
          <w:lang w:val="en-GB"/>
        </w:rPr>
        <w:t xml:space="preserve"> her learning of English to SNSs. </w:t>
      </w:r>
    </w:p>
    <w:p w14:paraId="4ADC9BCC" w14:textId="0E178DBF" w:rsidR="00582612" w:rsidRPr="00C2018E" w:rsidRDefault="00582612" w:rsidP="00D8183E">
      <w:pPr>
        <w:ind w:left="360"/>
        <w:rPr>
          <w:lang w:val="en-GB"/>
        </w:rPr>
      </w:pPr>
      <w:r w:rsidRPr="00C2018E">
        <w:rPr>
          <w:lang w:val="en-GB"/>
        </w:rPr>
        <w:t>Boruta et al</w:t>
      </w:r>
      <w:r w:rsidRPr="00C2018E">
        <w:rPr>
          <w:bCs/>
          <w:color w:val="000000"/>
          <w:szCs w:val="24"/>
          <w:lang w:val="en-GB"/>
        </w:rPr>
        <w:t>.</w:t>
      </w:r>
      <w:r w:rsidRPr="00C2018E">
        <w:rPr>
          <w:lang w:val="en-GB"/>
        </w:rPr>
        <w:t xml:space="preserve"> (2011) </w:t>
      </w:r>
      <w:r w:rsidRPr="00C2018E">
        <w:rPr>
          <w:bCs/>
          <w:color w:val="000000"/>
          <w:szCs w:val="24"/>
          <w:lang w:val="en-GB"/>
        </w:rPr>
        <w:t>highlighted</w:t>
      </w:r>
      <w:r w:rsidRPr="00C2018E">
        <w:rPr>
          <w:lang w:val="en-GB"/>
        </w:rPr>
        <w:t xml:space="preserve"> that SNSs </w:t>
      </w:r>
      <w:r w:rsidRPr="00C2018E">
        <w:rPr>
          <w:bCs/>
          <w:color w:val="000000"/>
          <w:szCs w:val="24"/>
          <w:lang w:val="en-GB"/>
        </w:rPr>
        <w:t>allow</w:t>
      </w:r>
      <w:r w:rsidRPr="00C2018E">
        <w:rPr>
          <w:lang w:val="en-GB"/>
        </w:rPr>
        <w:t xml:space="preserve"> students to create content and share it to meet their social needs to connect with others. In this sense, SNSs </w:t>
      </w:r>
      <w:r w:rsidRPr="00C2018E">
        <w:rPr>
          <w:szCs w:val="24"/>
          <w:lang w:val="en-GB"/>
        </w:rPr>
        <w:t>offer</w:t>
      </w:r>
      <w:r w:rsidRPr="00C2018E">
        <w:rPr>
          <w:lang w:val="en-GB"/>
        </w:rPr>
        <w:t xml:space="preserve"> contextually appropriate features that </w:t>
      </w:r>
      <w:r w:rsidRPr="00C2018E">
        <w:rPr>
          <w:szCs w:val="24"/>
          <w:lang w:val="en-GB"/>
        </w:rPr>
        <w:t>enable</w:t>
      </w:r>
      <w:r w:rsidRPr="00C2018E">
        <w:rPr>
          <w:lang w:val="en-GB"/>
        </w:rPr>
        <w:t xml:space="preserve"> students to meet their individual </w:t>
      </w:r>
      <w:r w:rsidRPr="00C2018E">
        <w:rPr>
          <w:lang w:val="en-GB"/>
        </w:rPr>
        <w:lastRenderedPageBreak/>
        <w:t xml:space="preserve">needs and purposes. It seems that if students can find the right social mix, socialising online can potentially aid their learning rather than detract from it. This may mean students need to be highly motivated and disciplined or that they should not interact with others who can speak their L1. </w:t>
      </w:r>
    </w:p>
    <w:p w14:paraId="0C51CC09" w14:textId="15325108" w:rsidR="00582612" w:rsidRPr="00C2018E" w:rsidRDefault="00582612" w:rsidP="00D8183E">
      <w:pPr>
        <w:autoSpaceDE w:val="0"/>
        <w:autoSpaceDN w:val="0"/>
        <w:adjustRightInd w:val="0"/>
        <w:spacing w:after="0"/>
        <w:ind w:left="360"/>
        <w:rPr>
          <w:lang w:val="en-GB"/>
        </w:rPr>
      </w:pPr>
      <w:r w:rsidRPr="00C2018E">
        <w:rPr>
          <w:lang w:val="en-GB"/>
        </w:rPr>
        <w:t xml:space="preserve">Students mentioned another reason underlying the need for </w:t>
      </w:r>
      <w:r w:rsidRPr="00C2018E">
        <w:rPr>
          <w:bCs/>
          <w:color w:val="000000"/>
          <w:szCs w:val="24"/>
          <w:lang w:val="en-GB"/>
        </w:rPr>
        <w:t xml:space="preserve">individual </w:t>
      </w:r>
      <w:r w:rsidRPr="00C2018E">
        <w:rPr>
          <w:lang w:val="en-GB"/>
        </w:rPr>
        <w:t xml:space="preserve">learning, which was </w:t>
      </w:r>
      <w:r w:rsidRPr="00C2018E">
        <w:rPr>
          <w:bCs/>
          <w:color w:val="000000"/>
          <w:szCs w:val="24"/>
          <w:lang w:val="en-GB"/>
        </w:rPr>
        <w:t xml:space="preserve">that </w:t>
      </w:r>
      <w:r w:rsidRPr="00C2018E">
        <w:rPr>
          <w:lang w:val="en-GB"/>
        </w:rPr>
        <w:t xml:space="preserve">the teacher </w:t>
      </w:r>
      <w:r w:rsidRPr="00C2018E">
        <w:rPr>
          <w:bCs/>
          <w:color w:val="000000"/>
          <w:szCs w:val="24"/>
          <w:lang w:val="en-GB"/>
        </w:rPr>
        <w:t>was not available</w:t>
      </w:r>
      <w:r w:rsidRPr="00C2018E">
        <w:rPr>
          <w:lang w:val="en-GB"/>
        </w:rPr>
        <w:t xml:space="preserve"> all the time. For example, one male student said</w:t>
      </w:r>
      <w:r w:rsidRPr="00C2018E">
        <w:rPr>
          <w:bCs/>
          <w:color w:val="000000"/>
          <w:szCs w:val="24"/>
          <w:lang w:val="en-GB"/>
        </w:rPr>
        <w:t>,</w:t>
      </w:r>
    </w:p>
    <w:p w14:paraId="390D3077" w14:textId="67C22FFC" w:rsidR="00582612" w:rsidRPr="00C2018E" w:rsidRDefault="006845F1" w:rsidP="00D8183E">
      <w:pPr>
        <w:autoSpaceDE w:val="0"/>
        <w:autoSpaceDN w:val="0"/>
        <w:adjustRightInd w:val="0"/>
        <w:spacing w:after="0" w:line="240" w:lineRule="auto"/>
        <w:ind w:left="1080"/>
      </w:pPr>
      <w:r w:rsidRPr="00C2018E">
        <w:t>“</w:t>
      </w:r>
      <w:r w:rsidR="00582612" w:rsidRPr="00C2018E">
        <w:t>If I want to have better English proficiency, I need to study hard by myself using all available resources like SNSs. We can not only depend on the teachers. They are not available all the time</w:t>
      </w:r>
      <w:r w:rsidR="00582612" w:rsidRPr="00C2018E">
        <w:rPr>
          <w:bCs/>
          <w:i/>
          <w:color w:val="000000"/>
          <w:szCs w:val="24"/>
        </w:rPr>
        <w:t xml:space="preserve"> . . .</w:t>
      </w:r>
      <w:r w:rsidR="00582612" w:rsidRPr="00C2018E">
        <w:t xml:space="preserve"> only for class time. How about the rest of the time which we can invest to improve our English?</w:t>
      </w:r>
      <w:r w:rsidRPr="00C2018E">
        <w:t>”</w:t>
      </w:r>
    </w:p>
    <w:p w14:paraId="4A090BBD" w14:textId="6F83F887" w:rsidR="00582612" w:rsidRPr="00C2018E" w:rsidRDefault="00582612" w:rsidP="00D8183E">
      <w:pPr>
        <w:autoSpaceDE w:val="0"/>
        <w:autoSpaceDN w:val="0"/>
        <w:adjustRightInd w:val="0"/>
        <w:spacing w:after="0"/>
        <w:ind w:left="360"/>
        <w:rPr>
          <w:lang w:val="en-GB"/>
        </w:rPr>
      </w:pPr>
      <w:r w:rsidRPr="00C2018E">
        <w:rPr>
          <w:lang w:val="en-GB"/>
        </w:rPr>
        <w:t xml:space="preserve">From this comment, the student viewed SNSs as a means or a resource that he </w:t>
      </w:r>
      <w:r w:rsidRPr="00C2018E">
        <w:rPr>
          <w:bCs/>
          <w:color w:val="000000"/>
          <w:szCs w:val="24"/>
          <w:lang w:val="en-GB"/>
        </w:rPr>
        <w:t>could use</w:t>
      </w:r>
      <w:r w:rsidRPr="00C2018E">
        <w:rPr>
          <w:lang w:val="en-GB"/>
        </w:rPr>
        <w:t xml:space="preserve"> to overcome a challenge he faced in learning English. Using SNSs helped the student to improve his English </w:t>
      </w:r>
      <w:r w:rsidRPr="00C2018E">
        <w:rPr>
          <w:bCs/>
          <w:color w:val="000000"/>
          <w:szCs w:val="24"/>
          <w:lang w:val="en-GB"/>
        </w:rPr>
        <w:t>and added</w:t>
      </w:r>
      <w:r w:rsidRPr="00C2018E">
        <w:rPr>
          <w:lang w:val="en-GB"/>
        </w:rPr>
        <w:t xml:space="preserve"> to what he thought as </w:t>
      </w:r>
      <w:r w:rsidRPr="00C2018E">
        <w:rPr>
          <w:bCs/>
          <w:color w:val="000000"/>
          <w:szCs w:val="24"/>
          <w:lang w:val="en-GB"/>
        </w:rPr>
        <w:t>narrow</w:t>
      </w:r>
      <w:r w:rsidRPr="00C2018E">
        <w:rPr>
          <w:lang w:val="en-GB"/>
        </w:rPr>
        <w:t xml:space="preserve"> and restricted assistance provided by his English teacher due to limited class time.</w:t>
      </w:r>
    </w:p>
    <w:p w14:paraId="58142893" w14:textId="77777777" w:rsidR="00582612" w:rsidRPr="00C2018E" w:rsidRDefault="00582612" w:rsidP="00D8183E">
      <w:pPr>
        <w:autoSpaceDE w:val="0"/>
        <w:autoSpaceDN w:val="0"/>
        <w:adjustRightInd w:val="0"/>
        <w:spacing w:after="0"/>
        <w:ind w:left="360"/>
        <w:rPr>
          <w:lang w:val="en-GB"/>
        </w:rPr>
      </w:pPr>
      <w:r w:rsidRPr="00C2018E">
        <w:rPr>
          <w:lang w:val="en-GB"/>
        </w:rPr>
        <w:t>Another male student justified his use of SNSs to find English learning support and guidance:</w:t>
      </w:r>
    </w:p>
    <w:p w14:paraId="18658438" w14:textId="2E73CCC9"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 try to find answers myself or I ask for help online. It’s helpful because many people learn and speak English and they help you instead of asking the teacher all the time.</w:t>
      </w:r>
      <w:r w:rsidRPr="00C2018E">
        <w:rPr>
          <w:lang w:val="en-GB"/>
        </w:rPr>
        <w:t>”</w:t>
      </w:r>
    </w:p>
    <w:p w14:paraId="098E12A4" w14:textId="196879BB" w:rsidR="00582612" w:rsidRPr="00C2018E" w:rsidRDefault="00582612" w:rsidP="00D8183E">
      <w:pPr>
        <w:autoSpaceDE w:val="0"/>
        <w:autoSpaceDN w:val="0"/>
        <w:adjustRightInd w:val="0"/>
        <w:spacing w:after="0"/>
        <w:ind w:left="360"/>
        <w:rPr>
          <w:lang w:val="en-GB"/>
        </w:rPr>
      </w:pPr>
      <w:r w:rsidRPr="00C2018E">
        <w:rPr>
          <w:lang w:val="en-GB"/>
        </w:rPr>
        <w:t>Another male student said</w:t>
      </w:r>
      <w:r w:rsidRPr="00C2018E">
        <w:rPr>
          <w:bCs/>
          <w:color w:val="000000"/>
          <w:szCs w:val="24"/>
          <w:lang w:val="en-GB"/>
        </w:rPr>
        <w:t>,</w:t>
      </w:r>
      <w:r w:rsidRPr="00C2018E">
        <w:rPr>
          <w:lang w:val="en-GB"/>
        </w:rPr>
        <w:t xml:space="preserve"> </w:t>
      </w:r>
    </w:p>
    <w:p w14:paraId="2A6DDD32" w14:textId="61A730BD"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 feel SNSs are significant when you do not know or do not understand something, especially if it is hard to contact your teachers to get answers to your questions</w:t>
      </w:r>
      <w:r w:rsidR="00582612" w:rsidRPr="00C2018E">
        <w:rPr>
          <w:i/>
          <w:lang w:val="en-GB"/>
        </w:rPr>
        <w:t>.</w:t>
      </w:r>
      <w:r w:rsidR="00582612" w:rsidRPr="00C2018E">
        <w:rPr>
          <w:lang w:val="en-GB"/>
        </w:rPr>
        <w:t xml:space="preserve"> </w:t>
      </w:r>
      <w:r w:rsidR="00582612" w:rsidRPr="00C2018E">
        <w:rPr>
          <w:i/>
          <w:lang w:val="en-GB"/>
        </w:rPr>
        <w:t>You ask and get answers online.</w:t>
      </w:r>
      <w:r w:rsidRPr="00C2018E">
        <w:rPr>
          <w:lang w:val="en-GB"/>
        </w:rPr>
        <w:t>”</w:t>
      </w:r>
    </w:p>
    <w:p w14:paraId="53CB82CE" w14:textId="433CFC78" w:rsidR="00582612" w:rsidRPr="00C2018E" w:rsidRDefault="00582612" w:rsidP="00D8183E">
      <w:pPr>
        <w:autoSpaceDE w:val="0"/>
        <w:autoSpaceDN w:val="0"/>
        <w:adjustRightInd w:val="0"/>
        <w:spacing w:after="0"/>
        <w:ind w:left="360"/>
        <w:rPr>
          <w:lang w:val="en-GB"/>
        </w:rPr>
      </w:pPr>
      <w:r w:rsidRPr="00C2018E">
        <w:rPr>
          <w:lang w:val="en-GB"/>
        </w:rPr>
        <w:t xml:space="preserve">The above examples show the importance of SNSs to these students in getting answers and support to learn English. Their use of SNSs decreased their </w:t>
      </w:r>
      <w:r w:rsidRPr="00C2018E">
        <w:rPr>
          <w:lang w:val="en-GB"/>
        </w:rPr>
        <w:lastRenderedPageBreak/>
        <w:t xml:space="preserve">dependence on the teacher. These examples came from students who were motivated to improve their English and asked many questions. They used SNSs to ask questions to </w:t>
      </w:r>
      <w:r w:rsidRPr="00C2018E">
        <w:rPr>
          <w:bCs/>
          <w:color w:val="000000"/>
          <w:szCs w:val="24"/>
          <w:lang w:val="en-GB"/>
        </w:rPr>
        <w:t>an</w:t>
      </w:r>
      <w:r w:rsidRPr="00C2018E">
        <w:rPr>
          <w:lang w:val="en-GB"/>
        </w:rPr>
        <w:t xml:space="preserve"> online audience and </w:t>
      </w:r>
      <w:r w:rsidRPr="00C2018E">
        <w:rPr>
          <w:bCs/>
          <w:color w:val="000000"/>
          <w:szCs w:val="24"/>
          <w:lang w:val="en-GB"/>
        </w:rPr>
        <w:t xml:space="preserve">to </w:t>
      </w:r>
      <w:r w:rsidRPr="00C2018E">
        <w:rPr>
          <w:lang w:val="en-GB"/>
        </w:rPr>
        <w:t xml:space="preserve">learn online. </w:t>
      </w:r>
    </w:p>
    <w:p w14:paraId="41660927" w14:textId="7311E2D2" w:rsidR="00582612" w:rsidRPr="00C2018E" w:rsidRDefault="00582612" w:rsidP="00D8183E">
      <w:pPr>
        <w:autoSpaceDE w:val="0"/>
        <w:autoSpaceDN w:val="0"/>
        <w:adjustRightInd w:val="0"/>
        <w:spacing w:after="0"/>
        <w:ind w:left="360"/>
        <w:rPr>
          <w:lang w:val="en-GB"/>
        </w:rPr>
      </w:pPr>
      <w:r w:rsidRPr="00C2018E">
        <w:rPr>
          <w:lang w:val="en-GB"/>
        </w:rPr>
        <w:t xml:space="preserve">However, according to some students, they used SNSs even when learning support was available from their teacher for other reasons, like </w:t>
      </w:r>
      <w:r w:rsidRPr="00C2018E">
        <w:rPr>
          <w:bCs/>
          <w:color w:val="000000"/>
          <w:szCs w:val="24"/>
          <w:lang w:val="en-GB"/>
        </w:rPr>
        <w:t>to compete</w:t>
      </w:r>
      <w:r w:rsidRPr="00C2018E">
        <w:rPr>
          <w:lang w:val="en-GB"/>
        </w:rPr>
        <w:t xml:space="preserve"> with others. For example, one female student said</w:t>
      </w:r>
      <w:r w:rsidRPr="00C2018E">
        <w:rPr>
          <w:bCs/>
          <w:color w:val="000000"/>
          <w:szCs w:val="24"/>
          <w:lang w:val="en-GB"/>
        </w:rPr>
        <w:t>,</w:t>
      </w:r>
    </w:p>
    <w:p w14:paraId="027A01BA" w14:textId="3E5ED525"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 use SNSs and learn new words and improve my English myself and then impress everybody including my friends and my teacher. I do not ask the teacher. My friends and classmates come to me for help and assistance.</w:t>
      </w:r>
      <w:r w:rsidRPr="00C2018E">
        <w:rPr>
          <w:lang w:val="en-GB"/>
        </w:rPr>
        <w:t>”</w:t>
      </w:r>
    </w:p>
    <w:p w14:paraId="1DA0E6E8" w14:textId="405BEB6A" w:rsidR="00582612" w:rsidRPr="00C2018E" w:rsidRDefault="00582612" w:rsidP="00D8183E">
      <w:pPr>
        <w:autoSpaceDE w:val="0"/>
        <w:autoSpaceDN w:val="0"/>
        <w:adjustRightInd w:val="0"/>
        <w:spacing w:before="0" w:beforeAutospacing="0"/>
        <w:ind w:left="360"/>
      </w:pPr>
      <w:r w:rsidRPr="00C2018E">
        <w:rPr>
          <w:rFonts w:asciiTheme="majorBidi" w:hAnsiTheme="majorBidi"/>
          <w:shd w:val="clear" w:color="auto" w:fill="FFFFFF"/>
          <w:lang w:val="en-GB"/>
        </w:rPr>
        <w:t xml:space="preserve">This student seemed to be motivated to learn English </w:t>
      </w:r>
      <w:r w:rsidRPr="00C2018E">
        <w:rPr>
          <w:rFonts w:asciiTheme="majorBidi" w:eastAsia="Times New Roman" w:hAnsiTheme="majorBidi" w:cstheme="majorBidi"/>
          <w:szCs w:val="24"/>
          <w:shd w:val="clear" w:color="auto" w:fill="FFFFFF"/>
          <w:lang w:val="en-GB"/>
        </w:rPr>
        <w:t>via</w:t>
      </w:r>
      <w:r w:rsidRPr="00C2018E">
        <w:rPr>
          <w:rFonts w:asciiTheme="majorBidi" w:hAnsiTheme="majorBidi"/>
          <w:shd w:val="clear" w:color="auto" w:fill="FFFFFF"/>
          <w:lang w:val="en-GB"/>
        </w:rPr>
        <w:t xml:space="preserve"> SNSs to supplement her learning of English. She </w:t>
      </w:r>
      <w:r w:rsidR="008D7164" w:rsidRPr="00C2018E">
        <w:rPr>
          <w:rFonts w:asciiTheme="majorBidi" w:hAnsiTheme="majorBidi"/>
          <w:shd w:val="clear" w:color="auto" w:fill="FFFFFF"/>
          <w:lang w:val="en-GB"/>
        </w:rPr>
        <w:t xml:space="preserve">made and effort </w:t>
      </w:r>
      <w:r w:rsidRPr="00C2018E">
        <w:rPr>
          <w:rFonts w:asciiTheme="majorBidi" w:hAnsiTheme="majorBidi"/>
          <w:shd w:val="clear" w:color="auto" w:fill="FFFFFF"/>
          <w:lang w:val="en-GB"/>
        </w:rPr>
        <w:t xml:space="preserve"> to improve her English using SNSs. In particular, she did this because she was highly motivated to compete with others and show off her English proficiency to her classmates and teacher. Competition with peers and wanting to excel, therefore, led this student to use online spaces to seek help that she did not want to look for offline.</w:t>
      </w:r>
      <w:r w:rsidRPr="00C2018E">
        <w:rPr>
          <w:rFonts w:asciiTheme="majorBidi" w:hAnsiTheme="majorBidi"/>
          <w:lang w:val="en-GB"/>
        </w:rPr>
        <w:t xml:space="preserve"> She depended entirely on herself and online help. She expanded her social groups online and chose online spaces that provided her with the support she needed without conflicting </w:t>
      </w:r>
      <w:r w:rsidRPr="00C2018E">
        <w:rPr>
          <w:rFonts w:asciiTheme="majorBidi" w:eastAsiaTheme="minorHAnsi" w:hAnsiTheme="majorBidi" w:cstheme="majorBidi"/>
          <w:szCs w:val="24"/>
          <w:lang w:val="en-GB"/>
        </w:rPr>
        <w:t>demands</w:t>
      </w:r>
      <w:r w:rsidRPr="00C2018E">
        <w:rPr>
          <w:rFonts w:asciiTheme="majorBidi" w:hAnsiTheme="majorBidi"/>
          <w:lang w:val="en-GB"/>
        </w:rPr>
        <w:t xml:space="preserve"> from classmates with whom she was studying. She preferred to get support from strangers online. </w:t>
      </w:r>
      <w:r w:rsidRPr="00C2018E">
        <w:t>She added</w:t>
      </w:r>
      <w:r w:rsidRPr="00C2018E">
        <w:rPr>
          <w:rFonts w:eastAsiaTheme="minorHAnsi"/>
          <w:bCs/>
          <w:szCs w:val="24"/>
          <w:lang w:val="en-GB"/>
        </w:rPr>
        <w:t>,</w:t>
      </w:r>
      <w:r w:rsidRPr="00C2018E">
        <w:t xml:space="preserve"> </w:t>
      </w:r>
    </w:p>
    <w:p w14:paraId="40C71DD0" w14:textId="7D5C091F" w:rsidR="00582612" w:rsidRPr="00C2018E" w:rsidRDefault="006845F1" w:rsidP="00D8183E">
      <w:pPr>
        <w:autoSpaceDE w:val="0"/>
        <w:autoSpaceDN w:val="0"/>
        <w:adjustRightInd w:val="0"/>
        <w:spacing w:line="240" w:lineRule="auto"/>
        <w:ind w:left="1080"/>
        <w:rPr>
          <w:lang w:val="en-GB"/>
        </w:rPr>
      </w:pPr>
      <w:r w:rsidRPr="00C2018E">
        <w:rPr>
          <w:lang w:val="en-GB"/>
        </w:rPr>
        <w:t>“</w:t>
      </w:r>
      <w:r w:rsidR="00582612" w:rsidRPr="00C2018E">
        <w:rPr>
          <w:lang w:val="en-GB"/>
        </w:rPr>
        <w:t>My friends depend on the teacher’s guidance to learn English and they ask her all kinds of questions. But not me. I learn online and I come to the English class knowing lots of things they do not know</w:t>
      </w:r>
      <w:r w:rsidR="00582612" w:rsidRPr="00C2018E">
        <w:rPr>
          <w:bCs/>
          <w:i/>
          <w:color w:val="000000"/>
          <w:szCs w:val="24"/>
          <w:lang w:val="en-GB"/>
        </w:rPr>
        <w:t>.</w:t>
      </w:r>
      <w:r w:rsidRPr="00C2018E">
        <w:rPr>
          <w:bCs/>
          <w:i/>
          <w:color w:val="000000"/>
          <w:szCs w:val="24"/>
          <w:lang w:val="en-GB"/>
        </w:rPr>
        <w:t>”</w:t>
      </w:r>
    </w:p>
    <w:p w14:paraId="31CF82A4" w14:textId="6D692782" w:rsidR="00582612" w:rsidRPr="00C2018E" w:rsidRDefault="00582612" w:rsidP="00D8183E">
      <w:pPr>
        <w:autoSpaceDE w:val="0"/>
        <w:autoSpaceDN w:val="0"/>
        <w:adjustRightInd w:val="0"/>
        <w:spacing w:after="0"/>
        <w:ind w:left="360"/>
        <w:rPr>
          <w:lang w:val="en-GB"/>
        </w:rPr>
      </w:pPr>
      <w:r w:rsidRPr="00C2018E">
        <w:rPr>
          <w:lang w:val="en-GB"/>
        </w:rPr>
        <w:t xml:space="preserve">This student seemed eager to present herself as a </w:t>
      </w:r>
      <w:r w:rsidRPr="00C2018E">
        <w:rPr>
          <w:bCs/>
          <w:color w:val="000000"/>
          <w:szCs w:val="24"/>
          <w:lang w:val="en-GB"/>
        </w:rPr>
        <w:t>good</w:t>
      </w:r>
      <w:r w:rsidRPr="00C2018E">
        <w:rPr>
          <w:lang w:val="en-GB"/>
        </w:rPr>
        <w:t xml:space="preserve"> English learner. </w:t>
      </w:r>
      <w:r w:rsidRPr="00C2018E">
        <w:rPr>
          <w:lang w:val="en-GB"/>
        </w:rPr>
        <w:br/>
        <w:t xml:space="preserve">Although she and her friends received learning support and guidance from the </w:t>
      </w:r>
      <w:r w:rsidRPr="00C2018E">
        <w:rPr>
          <w:lang w:val="en-GB"/>
        </w:rPr>
        <w:lastRenderedPageBreak/>
        <w:t>teacher, she chose to learn and find answers to questions online with the help of SNSs, stating</w:t>
      </w:r>
      <w:r w:rsidRPr="00C2018E">
        <w:rPr>
          <w:bCs/>
          <w:color w:val="000000"/>
          <w:szCs w:val="24"/>
          <w:lang w:val="en-GB"/>
        </w:rPr>
        <w:t>,</w:t>
      </w:r>
    </w:p>
    <w:p w14:paraId="00D38B66" w14:textId="0BF7C99A"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w:t>
      </w:r>
      <w:r w:rsidR="00582612" w:rsidRPr="00C2018E">
        <w:rPr>
          <w:i/>
          <w:lang w:val="en-GB"/>
        </w:rPr>
        <w:t xml:space="preserve"> </w:t>
      </w:r>
      <w:r w:rsidR="00582612" w:rsidRPr="00C2018E">
        <w:rPr>
          <w:lang w:val="en-GB"/>
        </w:rPr>
        <w:t>don’t like to ask many questions to the teacher. When I have questions, I search for answers by myself or ask people online. You can find answers easily or you can ask people online and get the answers.</w:t>
      </w:r>
      <w:r w:rsidRPr="00C2018E">
        <w:rPr>
          <w:lang w:val="en-GB"/>
        </w:rPr>
        <w:t>”</w:t>
      </w:r>
    </w:p>
    <w:p w14:paraId="4E9775E9" w14:textId="414CC2D7" w:rsidR="00582612" w:rsidRPr="00C2018E" w:rsidRDefault="00582612" w:rsidP="00D8183E">
      <w:pPr>
        <w:autoSpaceDE w:val="0"/>
        <w:autoSpaceDN w:val="0"/>
        <w:adjustRightInd w:val="0"/>
        <w:spacing w:after="0"/>
        <w:ind w:left="360"/>
        <w:rPr>
          <w:lang w:val="en-GB"/>
        </w:rPr>
      </w:pPr>
      <w:r w:rsidRPr="00C2018E">
        <w:rPr>
          <w:lang w:val="en-GB"/>
        </w:rPr>
        <w:t xml:space="preserve">This comment </w:t>
      </w:r>
      <w:r w:rsidRPr="00C2018E">
        <w:rPr>
          <w:bCs/>
          <w:color w:val="000000"/>
          <w:szCs w:val="24"/>
          <w:lang w:val="en-GB"/>
        </w:rPr>
        <w:t>seems</w:t>
      </w:r>
      <w:r w:rsidRPr="00C2018E">
        <w:rPr>
          <w:lang w:val="en-GB"/>
        </w:rPr>
        <w:t xml:space="preserve"> to show the student’s autonomy with regard to learning and solving problems herself. She was an independent student who developed autonomous techniques to improve her English using SNSs. </w:t>
      </w:r>
    </w:p>
    <w:p w14:paraId="23934BC8" w14:textId="4AAFD6EF" w:rsidR="00582612" w:rsidRPr="00C2018E" w:rsidRDefault="00582612" w:rsidP="00D8183E">
      <w:pPr>
        <w:ind w:left="360"/>
        <w:rPr>
          <w:lang w:val="en-GB"/>
        </w:rPr>
      </w:pPr>
      <w:r w:rsidRPr="00C2018E">
        <w:rPr>
          <w:lang w:val="en-GB"/>
        </w:rPr>
        <w:t>Students also stated another need for learning individually via SNSs to practice certain language skills independently. Some students had specific skills that they needed extra time to work on by themselves at their own pace. For example, some students mentioned that they went online for reading practice because their reading skills were low. They read certain online materials over and over again. They made use of texts, audio, videos, or pictures to deepen their understanding. Others mentioned that they wanted to practice their communication and listening skills and build their vocabulary independently. One example came from a female student, who explained,</w:t>
      </w:r>
    </w:p>
    <w:p w14:paraId="64CEF851" w14:textId="6DDEFB07" w:rsidR="00582612" w:rsidRPr="00C2018E" w:rsidRDefault="006845F1" w:rsidP="00D8183E">
      <w:pPr>
        <w:autoSpaceDE w:val="0"/>
        <w:autoSpaceDN w:val="0"/>
        <w:adjustRightInd w:val="0"/>
        <w:spacing w:before="0" w:beforeAutospacing="0" w:after="0" w:afterAutospacing="0" w:line="240" w:lineRule="auto"/>
        <w:ind w:left="1080"/>
        <w:rPr>
          <w:lang w:val="en-GB"/>
        </w:rPr>
      </w:pPr>
      <w:r w:rsidRPr="00C2018E">
        <w:rPr>
          <w:i/>
          <w:lang w:val="en-GB"/>
        </w:rPr>
        <w:t>“</w:t>
      </w:r>
      <w:r w:rsidR="00582612" w:rsidRPr="00C2018E">
        <w:rPr>
          <w:i/>
          <w:lang w:val="en-GB"/>
        </w:rPr>
        <w:t>I have always been weak in reading. I started with reading small posts in English online. I used to translate many words but now I understand most of it. I practise my writing skills and try to expand my vocabulary. I try to learn at least one vocabulary item per day.</w:t>
      </w:r>
      <w:r w:rsidRPr="00C2018E">
        <w:rPr>
          <w:i/>
          <w:lang w:val="en-GB"/>
        </w:rPr>
        <w:t>”</w:t>
      </w:r>
    </w:p>
    <w:p w14:paraId="73193242" w14:textId="389A834A" w:rsidR="00582612" w:rsidRPr="00C2018E" w:rsidRDefault="00582612" w:rsidP="00D8183E">
      <w:pPr>
        <w:ind w:left="360"/>
        <w:rPr>
          <w:rFonts w:asciiTheme="majorBidi" w:hAnsiTheme="majorBidi"/>
          <w:lang w:val="en-GB"/>
        </w:rPr>
      </w:pPr>
      <w:r w:rsidRPr="00C2018E">
        <w:rPr>
          <w:lang w:val="en-GB"/>
        </w:rPr>
        <w:t xml:space="preserve">This student </w:t>
      </w:r>
      <w:r w:rsidRPr="00C2018E">
        <w:rPr>
          <w:rFonts w:asciiTheme="majorBidi" w:hAnsiTheme="majorBidi"/>
          <w:lang w:val="en-GB"/>
        </w:rPr>
        <w:t xml:space="preserve">had developed a strategy to practice specific English skills with the help of SNSs, and her practice using SNSs seemed to be persistent because she tried to learn one word a day. </w:t>
      </w:r>
    </w:p>
    <w:p w14:paraId="28AA1154" w14:textId="72A8945C"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lastRenderedPageBreak/>
        <w:t xml:space="preserve">This was a frequently occurring and commonly adopted strategy, to develop and expand vocabulary online, so one male student explained the following: </w:t>
      </w:r>
    </w:p>
    <w:p w14:paraId="1F678707" w14:textId="55F85615" w:rsidR="00582612" w:rsidRPr="00C2018E" w:rsidRDefault="006845F1" w:rsidP="00D8183E">
      <w:pPr>
        <w:spacing w:after="0" w:line="240" w:lineRule="auto"/>
        <w:ind w:left="1080"/>
        <w:rPr>
          <w:lang w:val="en-GB"/>
        </w:rPr>
      </w:pPr>
      <w:r w:rsidRPr="00C2018E">
        <w:rPr>
          <w:i/>
          <w:lang w:val="en-GB"/>
        </w:rPr>
        <w:t>“</w:t>
      </w:r>
      <w:r w:rsidR="00582612" w:rsidRPr="00C2018E">
        <w:rPr>
          <w:i/>
          <w:lang w:val="en-GB"/>
        </w:rPr>
        <w:t>I hate that sometimes when I want to say something, I cannot find the right words. It is frustrating. I need to learn English words. Sometimes, I write down new vocabulary and English expressions I come across online. I practice them and share them with friends. I think this is useful and I try to memorize them.</w:t>
      </w:r>
      <w:r w:rsidRPr="00C2018E">
        <w:rPr>
          <w:i/>
          <w:lang w:val="en-GB"/>
        </w:rPr>
        <w:t>”</w:t>
      </w:r>
    </w:p>
    <w:p w14:paraId="61B3E445" w14:textId="77777777" w:rsidR="00582612" w:rsidRPr="00C2018E" w:rsidRDefault="00582612" w:rsidP="00D8183E">
      <w:pPr>
        <w:autoSpaceDE w:val="0"/>
        <w:autoSpaceDN w:val="0"/>
        <w:adjustRightInd w:val="0"/>
        <w:spacing w:after="0"/>
        <w:ind w:left="360"/>
        <w:rPr>
          <w:lang w:val="en-GB"/>
        </w:rPr>
      </w:pPr>
      <w:r w:rsidRPr="00C2018E">
        <w:rPr>
          <w:lang w:val="en-GB"/>
        </w:rPr>
        <w:t xml:space="preserve">Another female student echoed this view: </w:t>
      </w:r>
    </w:p>
    <w:p w14:paraId="4D4904E8" w14:textId="41BF50EC" w:rsidR="00582612" w:rsidRPr="00C2018E" w:rsidRDefault="006845F1" w:rsidP="00D8183E">
      <w:pPr>
        <w:autoSpaceDE w:val="0"/>
        <w:autoSpaceDN w:val="0"/>
        <w:adjustRightInd w:val="0"/>
        <w:spacing w:after="0"/>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pay attention to everything; words, phrases and expressions.</w:t>
      </w:r>
      <w:r w:rsidRPr="00C2018E">
        <w:rPr>
          <w:rFonts w:asciiTheme="majorBidi" w:hAnsiTheme="majorBidi"/>
          <w:i/>
          <w:lang w:val="en-GB"/>
        </w:rPr>
        <w:t>”</w:t>
      </w:r>
    </w:p>
    <w:p w14:paraId="054E09F5" w14:textId="44B8C1F9" w:rsidR="00582612" w:rsidRPr="00C2018E" w:rsidRDefault="00582612" w:rsidP="00D8183E">
      <w:pPr>
        <w:autoSpaceDE w:val="0"/>
        <w:autoSpaceDN w:val="0"/>
        <w:adjustRightInd w:val="0"/>
        <w:spacing w:after="0"/>
        <w:ind w:left="360"/>
        <w:rPr>
          <w:rFonts w:asciiTheme="majorBidi" w:hAnsiTheme="majorBidi"/>
          <w:i/>
          <w:lang w:val="en-GB"/>
        </w:rPr>
      </w:pPr>
      <w:r w:rsidRPr="00C2018E">
        <w:rPr>
          <w:lang w:val="en-GB"/>
        </w:rPr>
        <w:t xml:space="preserve">Students seemed to commonly encounter and learn English vocabulary or expressions on SNSs. Thus, this strategy seemed to be an important one in online learning. </w:t>
      </w:r>
    </w:p>
    <w:p w14:paraId="1DE0AF08" w14:textId="77777777" w:rsidR="00582612" w:rsidRPr="00C2018E" w:rsidRDefault="00582612" w:rsidP="00D8183E">
      <w:pPr>
        <w:keepNext/>
        <w:keepLines/>
        <w:numPr>
          <w:ilvl w:val="2"/>
          <w:numId w:val="1"/>
        </w:numPr>
        <w:ind w:left="360"/>
        <w:outlineLvl w:val="2"/>
        <w:rPr>
          <w:lang w:val="en-GB"/>
        </w:rPr>
      </w:pPr>
      <w:bookmarkStart w:id="340" w:name="_Toc532220073"/>
      <w:r w:rsidRPr="00C2018E">
        <w:rPr>
          <w:b/>
          <w:lang w:val="en-GB"/>
        </w:rPr>
        <w:t>Seeking Help and Support Related to English</w:t>
      </w:r>
      <w:bookmarkEnd w:id="340"/>
    </w:p>
    <w:p w14:paraId="4FA79421" w14:textId="308203D3" w:rsidR="00582612" w:rsidRPr="00C2018E" w:rsidRDefault="00582612" w:rsidP="00D8183E">
      <w:pPr>
        <w:ind w:left="360"/>
        <w:rPr>
          <w:rFonts w:asciiTheme="majorBidi" w:hAnsiTheme="majorBidi"/>
          <w:lang w:val="en-GB"/>
        </w:rPr>
      </w:pPr>
      <w:r w:rsidRPr="00C2018E">
        <w:rPr>
          <w:lang w:val="en-GB"/>
        </w:rPr>
        <w:t xml:space="preserve">One commonly perceived benefit in using SNSs is collaboration, meaning that students could work together in a pleasurable, collaborative manner </w:t>
      </w:r>
      <w:r w:rsidRPr="00C2018E">
        <w:rPr>
          <w:rFonts w:asciiTheme="majorBidi" w:hAnsiTheme="majorBidi"/>
          <w:lang w:val="en-GB"/>
        </w:rPr>
        <w:t>for specific purposes related to learning English</w:t>
      </w:r>
      <w:r w:rsidRPr="00C2018E">
        <w:rPr>
          <w:lang w:val="en-GB"/>
        </w:rPr>
        <w:t xml:space="preserve">. Some of the students said they took advantage of the opportunities to help each other and to give and receive answers and feedback with their peers. They used SNSs as spaces for peer support and as means for learning from others. This positive stance towards collaboration was exemplified in the following ways students used SNSs for English learning. </w:t>
      </w:r>
      <w:r w:rsidRPr="00C2018E">
        <w:rPr>
          <w:rFonts w:asciiTheme="majorBidi" w:hAnsiTheme="majorBidi"/>
          <w:lang w:val="en-GB"/>
        </w:rPr>
        <w:t xml:space="preserve">Some students mentioned that they used SNSs instead of search engines to address inquiries. They searched for information from other English learners online; for example, one male student said, </w:t>
      </w:r>
    </w:p>
    <w:p w14:paraId="6AEAA81A" w14:textId="0DDD0B7C" w:rsidR="00582612" w:rsidRPr="00C2018E" w:rsidRDefault="006845F1" w:rsidP="00D8183E">
      <w:pPr>
        <w:spacing w:after="0" w:line="240" w:lineRule="auto"/>
        <w:ind w:left="1080"/>
        <w:rPr>
          <w:lang w:val="en-GB"/>
        </w:rPr>
      </w:pPr>
      <w:r w:rsidRPr="00C2018E">
        <w:rPr>
          <w:i/>
          <w:lang w:val="en-GB"/>
        </w:rPr>
        <w:lastRenderedPageBreak/>
        <w:t>“</w:t>
      </w:r>
      <w:r w:rsidR="00582612" w:rsidRPr="00C2018E">
        <w:rPr>
          <w:i/>
          <w:lang w:val="en-GB"/>
        </w:rPr>
        <w:t>SNSs made it easier for us to work together and help each other. My friends help me to study and write in English. They help me with things I don’t know. I improved my writing skill because of them.</w:t>
      </w:r>
      <w:r w:rsidRPr="00C2018E">
        <w:rPr>
          <w:i/>
          <w:lang w:val="en-GB"/>
        </w:rPr>
        <w:t>”</w:t>
      </w:r>
    </w:p>
    <w:p w14:paraId="473FDFC9" w14:textId="75CD8F60"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Another male student said, </w:t>
      </w:r>
    </w:p>
    <w:p w14:paraId="7879030C" w14:textId="0117673B" w:rsidR="00582612" w:rsidRPr="00C2018E" w:rsidRDefault="006845F1" w:rsidP="00D8183E">
      <w:pPr>
        <w:autoSpaceDE w:val="0"/>
        <w:autoSpaceDN w:val="0"/>
        <w:adjustRightInd w:val="0"/>
        <w:spacing w:after="0" w:line="240" w:lineRule="auto"/>
        <w:ind w:left="1080"/>
        <w:rPr>
          <w:i/>
          <w:lang w:val="en-GB"/>
        </w:rPr>
      </w:pPr>
      <w:r w:rsidRPr="00C2018E">
        <w:rPr>
          <w:lang w:val="en-GB"/>
        </w:rPr>
        <w:t>“</w:t>
      </w:r>
      <w:r w:rsidR="00582612" w:rsidRPr="00C2018E">
        <w:rPr>
          <w:lang w:val="en-GB"/>
        </w:rPr>
        <w:t>I feel SNSs are significant when you do not know or do not understand something, especially if it is hard to contact your teachers to get answers to your questions</w:t>
      </w:r>
      <w:r w:rsidR="00582612" w:rsidRPr="00C2018E">
        <w:rPr>
          <w:i/>
          <w:lang w:val="en-GB"/>
        </w:rPr>
        <w:t>.</w:t>
      </w:r>
      <w:r w:rsidR="00582612" w:rsidRPr="00C2018E">
        <w:rPr>
          <w:lang w:val="en-GB"/>
        </w:rPr>
        <w:t xml:space="preserve"> </w:t>
      </w:r>
      <w:r w:rsidR="00582612" w:rsidRPr="00C2018E">
        <w:rPr>
          <w:i/>
          <w:lang w:val="en-GB"/>
        </w:rPr>
        <w:t>You ask and get answers online easily.</w:t>
      </w:r>
      <w:r w:rsidRPr="00C2018E">
        <w:rPr>
          <w:i/>
          <w:lang w:val="en-GB"/>
        </w:rPr>
        <w:t>”</w:t>
      </w:r>
    </w:p>
    <w:p w14:paraId="5576EC2D" w14:textId="7174E9E9"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This is consistent with Ota (2011), who mentioned that peer learning is one of the major benefits of using SNSs for learning languages. Ota’s study concluded that assistance from peers offers advantages for </w:t>
      </w:r>
      <w:r w:rsidR="009F6427" w:rsidRPr="00C2018E">
        <w:rPr>
          <w:rFonts w:asciiTheme="majorBidi" w:hAnsiTheme="majorBidi"/>
          <w:lang w:val="en-GB"/>
        </w:rPr>
        <w:t xml:space="preserve">L2 </w:t>
      </w:r>
      <w:r w:rsidRPr="00C2018E">
        <w:rPr>
          <w:rFonts w:asciiTheme="majorBidi" w:hAnsiTheme="majorBidi"/>
          <w:lang w:val="en-GB"/>
        </w:rPr>
        <w:t xml:space="preserve">learning such as feedback and enhanced motivation (Ota, 2011). </w:t>
      </w:r>
    </w:p>
    <w:p w14:paraId="4E4F6E43" w14:textId="13BDA67C" w:rsidR="00582612" w:rsidRPr="00C2018E" w:rsidRDefault="00582612" w:rsidP="00D8183E">
      <w:pPr>
        <w:ind w:left="360"/>
        <w:rPr>
          <w:lang w:val="en-GB"/>
        </w:rPr>
      </w:pPr>
      <w:r w:rsidRPr="00C2018E">
        <w:rPr>
          <w:lang w:val="en-GB"/>
        </w:rPr>
        <w:t xml:space="preserve">This benefit was challenged by other students who perceived the answers and information gained from friends through SNSs to be confusing. Some students complained that the information </w:t>
      </w:r>
      <w:r w:rsidRPr="00C2018E">
        <w:rPr>
          <w:bCs/>
          <w:color w:val="000000"/>
          <w:szCs w:val="24"/>
          <w:lang w:val="en-GB"/>
        </w:rPr>
        <w:t>from</w:t>
      </w:r>
      <w:r w:rsidRPr="00C2018E">
        <w:rPr>
          <w:lang w:val="en-GB"/>
        </w:rPr>
        <w:t xml:space="preserve"> SNSs </w:t>
      </w:r>
      <w:r w:rsidRPr="00C2018E">
        <w:rPr>
          <w:bCs/>
          <w:color w:val="000000"/>
          <w:szCs w:val="24"/>
          <w:lang w:val="en-GB"/>
        </w:rPr>
        <w:t>was</w:t>
      </w:r>
      <w:r w:rsidRPr="00C2018E">
        <w:rPr>
          <w:lang w:val="en-GB"/>
        </w:rPr>
        <w:t xml:space="preserve"> offered by mixed groups of people which led to a multidirectional flow of information and in turn led to confusion </w:t>
      </w:r>
      <w:r w:rsidRPr="00C2018E">
        <w:rPr>
          <w:bCs/>
          <w:color w:val="000000"/>
          <w:szCs w:val="24"/>
          <w:lang w:val="en-GB"/>
        </w:rPr>
        <w:t>and</w:t>
      </w:r>
      <w:r w:rsidRPr="00C2018E">
        <w:rPr>
          <w:lang w:val="en-GB"/>
        </w:rPr>
        <w:t xml:space="preserve"> a lack of clarity for them as English learners. This was shown in one of the student’s comments</w:t>
      </w:r>
      <w:r w:rsidRPr="00C2018E">
        <w:rPr>
          <w:bCs/>
          <w:color w:val="000000"/>
          <w:szCs w:val="24"/>
          <w:lang w:val="en-GB"/>
        </w:rPr>
        <w:t>:</w:t>
      </w:r>
      <w:r w:rsidRPr="00C2018E">
        <w:rPr>
          <w:lang w:val="en-GB"/>
        </w:rPr>
        <w:t xml:space="preserve"> </w:t>
      </w:r>
    </w:p>
    <w:p w14:paraId="5845DA1A" w14:textId="7B74B861" w:rsidR="00582612" w:rsidRPr="00C2018E" w:rsidRDefault="006845F1" w:rsidP="00D8183E">
      <w:pPr>
        <w:autoSpaceDE w:val="0"/>
        <w:autoSpaceDN w:val="0"/>
        <w:adjustRightInd w:val="0"/>
        <w:spacing w:after="0" w:line="240" w:lineRule="auto"/>
        <w:ind w:left="1080"/>
        <w:rPr>
          <w:i/>
          <w:iCs/>
          <w:lang w:val="en-GB"/>
        </w:rPr>
      </w:pPr>
      <w:r w:rsidRPr="00C2018E">
        <w:rPr>
          <w:lang w:val="en-GB"/>
        </w:rPr>
        <w:t>“</w:t>
      </w:r>
      <w:r w:rsidR="00582612" w:rsidRPr="00C2018E">
        <w:rPr>
          <w:i/>
          <w:iCs/>
          <w:lang w:val="en-GB"/>
        </w:rPr>
        <w:t>Sometimes when I ask a question, I get many answers</w:t>
      </w:r>
      <w:r w:rsidR="00582612" w:rsidRPr="00C2018E">
        <w:rPr>
          <w:bCs/>
          <w:i/>
          <w:iCs/>
          <w:color w:val="000000"/>
          <w:szCs w:val="24"/>
          <w:lang w:val="en-GB"/>
        </w:rPr>
        <w:t xml:space="preserve"> . . .</w:t>
      </w:r>
      <w:r w:rsidR="00582612" w:rsidRPr="00C2018E">
        <w:rPr>
          <w:i/>
          <w:iCs/>
          <w:lang w:val="en-GB"/>
        </w:rPr>
        <w:t xml:space="preserve"> I do not know which one is correct which one is wrong. Some other students may give you wrong answers and I do not know whether it is right or wrong</w:t>
      </w:r>
      <w:r w:rsidR="00582612" w:rsidRPr="00C2018E">
        <w:rPr>
          <w:bCs/>
          <w:i/>
          <w:iCs/>
          <w:color w:val="000000"/>
          <w:szCs w:val="24"/>
          <w:lang w:val="en-GB"/>
        </w:rPr>
        <w:t xml:space="preserve">. . . </w:t>
      </w:r>
      <w:r w:rsidR="00582612" w:rsidRPr="00C2018E">
        <w:rPr>
          <w:i/>
          <w:iCs/>
          <w:color w:val="000000"/>
          <w:lang w:val="en-GB"/>
        </w:rPr>
        <w:t>. That</w:t>
      </w:r>
      <w:r w:rsidR="00582612" w:rsidRPr="00C2018E">
        <w:rPr>
          <w:i/>
          <w:iCs/>
          <w:lang w:val="en-GB"/>
        </w:rPr>
        <w:t xml:space="preserve"> is why I asked the question in the first place.</w:t>
      </w:r>
      <w:r w:rsidRPr="00C2018E">
        <w:rPr>
          <w:i/>
          <w:iCs/>
          <w:lang w:val="en-GB"/>
        </w:rPr>
        <w:t>”</w:t>
      </w:r>
    </w:p>
    <w:p w14:paraId="0ACD0884" w14:textId="210E8383" w:rsidR="00582612" w:rsidRPr="00C2018E" w:rsidRDefault="00582612" w:rsidP="00D8183E">
      <w:pPr>
        <w:ind w:left="360"/>
        <w:rPr>
          <w:lang w:val="en-GB"/>
        </w:rPr>
      </w:pPr>
      <w:r w:rsidRPr="00C2018E">
        <w:rPr>
          <w:lang w:val="en-GB"/>
        </w:rPr>
        <w:t xml:space="preserve">In this example, the student’s </w:t>
      </w:r>
      <w:r w:rsidRPr="00C2018E">
        <w:rPr>
          <w:bCs/>
          <w:color w:val="000000"/>
          <w:szCs w:val="24"/>
          <w:lang w:val="en-GB"/>
        </w:rPr>
        <w:t xml:space="preserve">English </w:t>
      </w:r>
      <w:r w:rsidRPr="00C2018E">
        <w:rPr>
          <w:lang w:val="en-GB"/>
        </w:rPr>
        <w:t xml:space="preserve">knowledge and proficiency did not assist her </w:t>
      </w:r>
      <w:r w:rsidRPr="00C2018E">
        <w:rPr>
          <w:bCs/>
          <w:color w:val="000000"/>
          <w:szCs w:val="24"/>
          <w:lang w:val="en-GB"/>
        </w:rPr>
        <w:t>in</w:t>
      </w:r>
      <w:r w:rsidRPr="00C2018E">
        <w:rPr>
          <w:b/>
          <w:lang w:val="en-GB"/>
        </w:rPr>
        <w:t xml:space="preserve"> </w:t>
      </w:r>
      <w:r w:rsidRPr="00C2018E">
        <w:rPr>
          <w:bCs/>
          <w:color w:val="000000"/>
          <w:szCs w:val="24"/>
          <w:lang w:val="en-GB"/>
        </w:rPr>
        <w:t>deciding</w:t>
      </w:r>
      <w:r w:rsidRPr="00C2018E">
        <w:rPr>
          <w:lang w:val="en-GB"/>
        </w:rPr>
        <w:t xml:space="preserve"> on the correct </w:t>
      </w:r>
      <w:r w:rsidRPr="00C2018E">
        <w:rPr>
          <w:bCs/>
          <w:color w:val="000000"/>
          <w:szCs w:val="24"/>
          <w:lang w:val="en-GB"/>
        </w:rPr>
        <w:t xml:space="preserve">online </w:t>
      </w:r>
      <w:r w:rsidRPr="00C2018E">
        <w:rPr>
          <w:lang w:val="en-GB"/>
        </w:rPr>
        <w:t xml:space="preserve">information. This </w:t>
      </w:r>
      <w:r w:rsidRPr="00C2018E">
        <w:rPr>
          <w:bCs/>
          <w:color w:val="000000"/>
          <w:szCs w:val="24"/>
          <w:lang w:val="en-GB"/>
        </w:rPr>
        <w:t>was</w:t>
      </w:r>
      <w:r w:rsidRPr="00C2018E">
        <w:rPr>
          <w:lang w:val="en-GB"/>
        </w:rPr>
        <w:t xml:space="preserve"> especially problematic to those students with a lower level of English proficiency.</w:t>
      </w:r>
      <w:r w:rsidRPr="00C2018E">
        <w:rPr>
          <w:b/>
          <w:lang w:val="en-GB"/>
        </w:rPr>
        <w:t xml:space="preserve"> </w:t>
      </w:r>
      <w:r w:rsidRPr="00C2018E">
        <w:rPr>
          <w:lang w:val="en-GB"/>
        </w:rPr>
        <w:t xml:space="preserve">Their English level did not allow them to be critical users of online information, especially in coping with large amounts of information with speed and accuracy. This could be one of the teacher’s roles because the students need to understand that there is often more </w:t>
      </w:r>
      <w:r w:rsidRPr="00C2018E">
        <w:rPr>
          <w:lang w:val="en-GB"/>
        </w:rPr>
        <w:lastRenderedPageBreak/>
        <w:t>than one correct answer. So, the students perhaps need guidance to be able to evaluate language, content, and online information and to learn who and what to trust online.</w:t>
      </w:r>
    </w:p>
    <w:p w14:paraId="76CC6719" w14:textId="433FB078" w:rsidR="00582612" w:rsidRPr="00C2018E" w:rsidRDefault="00582612" w:rsidP="00D8183E">
      <w:pPr>
        <w:autoSpaceDE w:val="0"/>
        <w:autoSpaceDN w:val="0"/>
        <w:adjustRightInd w:val="0"/>
        <w:spacing w:after="0"/>
        <w:ind w:left="360"/>
        <w:rPr>
          <w:lang w:val="en-GB"/>
        </w:rPr>
      </w:pPr>
      <w:r w:rsidRPr="00C2018E">
        <w:rPr>
          <w:lang w:val="en-GB"/>
        </w:rPr>
        <w:t>Students also sought help and support in online English groups. They used online spaces they were familiar with, such as WhatsApp and Facebook, to create English online communities. One female student noted,</w:t>
      </w:r>
    </w:p>
    <w:p w14:paraId="1A9C1E4C" w14:textId="05E658F4"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We always have groups for our English classes. . . . Without them communication becomes difficult. How can you manage your studies otherwise?! We sometimes also interact in English.</w:t>
      </w:r>
      <w:r w:rsidRPr="00C2018E">
        <w:rPr>
          <w:i/>
          <w:lang w:val="en-GB"/>
        </w:rPr>
        <w:t>”</w:t>
      </w:r>
    </w:p>
    <w:p w14:paraId="724318F5" w14:textId="55B5C027" w:rsidR="00582612" w:rsidRPr="00C2018E" w:rsidRDefault="00582612" w:rsidP="00D8183E">
      <w:pPr>
        <w:autoSpaceDE w:val="0"/>
        <w:autoSpaceDN w:val="0"/>
        <w:adjustRightInd w:val="0"/>
        <w:ind w:left="360"/>
        <w:rPr>
          <w:rFonts w:asciiTheme="majorBidi" w:hAnsiTheme="majorBidi"/>
          <w:lang w:val="en-GB"/>
        </w:rPr>
      </w:pPr>
      <w:r w:rsidRPr="00C2018E">
        <w:rPr>
          <w:lang w:val="en-GB"/>
        </w:rPr>
        <w:t xml:space="preserve">Many students stated that they created groups on WhatsApp for their English classes which were informal because they were set up by the students. </w:t>
      </w:r>
      <w:r w:rsidRPr="00C2018E">
        <w:rPr>
          <w:rFonts w:asciiTheme="majorBidi" w:hAnsiTheme="majorBidi"/>
          <w:lang w:val="en-GB"/>
        </w:rPr>
        <w:t>Students embraced SNS interactions in online groups, especially those created for English classes. They asked about deadlines and other practical information about the English classes</w:t>
      </w:r>
      <w:r w:rsidRPr="00C2018E">
        <w:rPr>
          <w:lang w:val="en-GB"/>
        </w:rPr>
        <w:t>; they also shared reminders and assignments with each other. This use of SNSs appeared to be an important part of their academic studies.</w:t>
      </w:r>
    </w:p>
    <w:p w14:paraId="1321568F" w14:textId="0668D114"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To these students, interaction and collaboration on SNSs produced answers that would have not been reached individually or quickly. As such, SNSs encouraged and enhanced these students’ learning by providing them with spaces for cooperation and helping each other.</w:t>
      </w:r>
    </w:p>
    <w:p w14:paraId="010260A1" w14:textId="1E8FE23A"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shd w:val="clear" w:color="auto" w:fill="FFFFFF"/>
          <w:lang w:val="en-GB"/>
        </w:rPr>
        <w:t>However, students’ cooperation in any context was not as perfect as it would seem. Sometimes, competition became so severe that students refused to collaborate for that reason.</w:t>
      </w:r>
      <w:r w:rsidRPr="00C2018E">
        <w:rPr>
          <w:lang w:val="en-GB"/>
        </w:rPr>
        <w:t xml:space="preserve"> </w:t>
      </w:r>
      <w:r w:rsidRPr="00C2018E">
        <w:rPr>
          <w:rFonts w:asciiTheme="majorBidi" w:hAnsiTheme="majorBidi"/>
          <w:lang w:val="en-GB"/>
        </w:rPr>
        <w:t>Some students were not enthusiastic about online peer cooperation. One female student said,</w:t>
      </w:r>
    </w:p>
    <w:p w14:paraId="5341A833" w14:textId="1F5A4455" w:rsidR="00582612" w:rsidRPr="00C2018E" w:rsidRDefault="006845F1" w:rsidP="00D8183E">
      <w:pPr>
        <w:shd w:val="clear" w:color="auto" w:fill="FFFFFF"/>
        <w:spacing w:before="0" w:beforeAutospacing="0" w:after="135" w:afterAutospacing="0"/>
        <w:ind w:left="360" w:firstLine="720"/>
        <w:rPr>
          <w:rFonts w:asciiTheme="majorBidi" w:hAnsiTheme="majorBidi" w:cstheme="majorBidi"/>
          <w:iCs/>
          <w:lang w:val="en-GB"/>
        </w:rPr>
      </w:pPr>
      <w:r w:rsidRPr="00C2018E">
        <w:rPr>
          <w:rFonts w:asciiTheme="majorBidi" w:eastAsia="Times New Roman" w:hAnsiTheme="majorBidi" w:cstheme="majorBidi"/>
          <w:i/>
          <w:iCs/>
          <w:szCs w:val="24"/>
          <w:lang w:val="en-GB"/>
        </w:rPr>
        <w:lastRenderedPageBreak/>
        <w:t>“</w:t>
      </w:r>
      <w:r w:rsidR="00582612" w:rsidRPr="00C2018E">
        <w:rPr>
          <w:rFonts w:asciiTheme="majorBidi" w:eastAsia="Times New Roman" w:hAnsiTheme="majorBidi" w:cstheme="majorBidi"/>
          <w:i/>
          <w:iCs/>
          <w:szCs w:val="24"/>
          <w:lang w:val="en-GB"/>
        </w:rPr>
        <w:t>Not everyone deserves help and good support.</w:t>
      </w:r>
      <w:r w:rsidRPr="00C2018E">
        <w:rPr>
          <w:rFonts w:asciiTheme="majorBidi" w:eastAsia="Times New Roman" w:hAnsiTheme="majorBidi" w:cstheme="majorBidi"/>
          <w:i/>
          <w:iCs/>
          <w:szCs w:val="24"/>
          <w:lang w:val="en-GB"/>
        </w:rPr>
        <w:t>”</w:t>
      </w:r>
    </w:p>
    <w:p w14:paraId="18DE90B6" w14:textId="77777777" w:rsidR="00582612" w:rsidRPr="00C2018E" w:rsidRDefault="00582612" w:rsidP="00D8183E">
      <w:pPr>
        <w:ind w:left="360"/>
        <w:rPr>
          <w:rFonts w:asciiTheme="majorBidi" w:hAnsiTheme="majorBidi"/>
          <w:lang w:val="en-GB"/>
        </w:rPr>
      </w:pPr>
      <w:r w:rsidRPr="00C2018E">
        <w:rPr>
          <w:rFonts w:asciiTheme="majorBidi" w:hAnsiTheme="majorBidi"/>
          <w:lang w:val="en-GB"/>
        </w:rPr>
        <w:t>When I asked her why, she explained,</w:t>
      </w:r>
    </w:p>
    <w:p w14:paraId="2D624F70" w14:textId="0DDE992B" w:rsidR="00582612" w:rsidRPr="00C2018E" w:rsidRDefault="006845F1" w:rsidP="00D8183E">
      <w:pPr>
        <w:spacing w:after="0" w:line="240" w:lineRule="auto"/>
        <w:ind w:left="1080"/>
        <w:rPr>
          <w:rFonts w:asciiTheme="majorBidi" w:hAnsiTheme="majorBidi"/>
          <w:shd w:val="clear" w:color="auto" w:fill="FFFFFF"/>
          <w:lang w:val="en-GB"/>
        </w:rPr>
      </w:pPr>
      <w:r w:rsidRPr="00C2018E">
        <w:rPr>
          <w:rFonts w:asciiTheme="majorBidi" w:hAnsiTheme="majorBidi"/>
          <w:i/>
          <w:shd w:val="clear" w:color="auto" w:fill="FFFFFF"/>
          <w:lang w:val="en-GB"/>
        </w:rPr>
        <w:t>“</w:t>
      </w:r>
      <w:r w:rsidR="00582612" w:rsidRPr="00C2018E">
        <w:rPr>
          <w:rFonts w:asciiTheme="majorBidi" w:hAnsiTheme="majorBidi"/>
          <w:i/>
          <w:shd w:val="clear" w:color="auto" w:fill="FFFFFF"/>
          <w:lang w:val="en-GB"/>
        </w:rPr>
        <w:t>Because they themselves are not willing to help and cooperate. Actually, SNSs sometimes tend to reveal the competition among students. The group is there. It is open and accessible. A student who never contributes nor helps others and turns out to have all the answers the next day is not a cooperative student and does not deserve help when he needs it.</w:t>
      </w:r>
      <w:r w:rsidRPr="00C2018E">
        <w:rPr>
          <w:rFonts w:asciiTheme="majorBidi" w:hAnsiTheme="majorBidi"/>
          <w:i/>
          <w:shd w:val="clear" w:color="auto" w:fill="FFFFFF"/>
          <w:lang w:val="en-GB"/>
        </w:rPr>
        <w:t>”</w:t>
      </w:r>
    </w:p>
    <w:p w14:paraId="2F8E53CE" w14:textId="5594276B" w:rsidR="00582612" w:rsidRPr="00C2018E" w:rsidRDefault="00582612" w:rsidP="00D8183E">
      <w:pPr>
        <w:ind w:left="360"/>
        <w:rPr>
          <w:rFonts w:asciiTheme="majorBidi" w:hAnsiTheme="majorBidi"/>
          <w:lang w:val="en-GB"/>
        </w:rPr>
      </w:pPr>
      <w:r w:rsidRPr="00C2018E">
        <w:rPr>
          <w:rFonts w:asciiTheme="majorBidi" w:hAnsiTheme="majorBidi"/>
          <w:shd w:val="clear" w:color="auto" w:fill="FFFFFF"/>
          <w:lang w:val="en-GB"/>
        </w:rPr>
        <w:t xml:space="preserve">This student thought that SNSs triggered competition instead of collaboration because of their display and availability features. </w:t>
      </w:r>
      <w:r w:rsidRPr="00C2018E">
        <w:rPr>
          <w:rFonts w:asciiTheme="majorBidi" w:hAnsiTheme="majorBidi"/>
          <w:lang w:val="en-GB"/>
        </w:rPr>
        <w:t>She rejected collaborating with those who gained advantages from other students’ help and efforts without sharing and helping in return. She was offended by this perceived unfairness and decided to punish those classmates who were not helpful.</w:t>
      </w:r>
    </w:p>
    <w:p w14:paraId="0231D0B2" w14:textId="30550295" w:rsidR="00582612" w:rsidRPr="00C2018E" w:rsidRDefault="00582612" w:rsidP="00D8183E">
      <w:pPr>
        <w:keepNext/>
        <w:keepLines/>
        <w:numPr>
          <w:ilvl w:val="2"/>
          <w:numId w:val="1"/>
        </w:numPr>
        <w:ind w:left="360"/>
        <w:outlineLvl w:val="2"/>
        <w:rPr>
          <w:lang w:val="en-GB"/>
        </w:rPr>
      </w:pPr>
      <w:bookmarkStart w:id="341" w:name="_Toc532220074"/>
      <w:r w:rsidRPr="00C2018E">
        <w:rPr>
          <w:b/>
          <w:lang w:val="en-GB"/>
        </w:rPr>
        <w:t xml:space="preserve">Pursuing </w:t>
      </w:r>
      <w:r w:rsidRPr="00C2018E">
        <w:rPr>
          <w:rFonts w:eastAsiaTheme="majorEastAsia" w:cstheme="majorBidi"/>
          <w:b/>
          <w:bCs/>
          <w:lang w:val="en-GB"/>
        </w:rPr>
        <w:t>Other</w:t>
      </w:r>
      <w:r w:rsidRPr="00C2018E">
        <w:rPr>
          <w:b/>
          <w:lang w:val="en-GB"/>
        </w:rPr>
        <w:t xml:space="preserve"> English Learners’ Successful Experiences and Strategies</w:t>
      </w:r>
      <w:bookmarkEnd w:id="341"/>
      <w:r w:rsidRPr="00C2018E">
        <w:rPr>
          <w:b/>
          <w:lang w:val="en-GB"/>
        </w:rPr>
        <w:t xml:space="preserve"> </w:t>
      </w:r>
    </w:p>
    <w:p w14:paraId="4C1FDB62" w14:textId="4A0C698E" w:rsidR="00582612" w:rsidRPr="00C2018E" w:rsidRDefault="00582612"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The data derived from this study shows that the students used SNSs to find highly frequent experiences and common strategies that others used for successful English learning. This practice shows the value students put on others’ experiences and strategies. The students </w:t>
      </w:r>
      <w:r w:rsidRPr="00C2018E">
        <w:rPr>
          <w:lang w:val="en-GB"/>
        </w:rPr>
        <w:t xml:space="preserve">wished to build up their successful English learning strategies using strategies used by others for learning a language. One female student said, </w:t>
      </w:r>
    </w:p>
    <w:p w14:paraId="7D302A92" w14:textId="2A35E6D1" w:rsidR="00582612" w:rsidRPr="00C2018E" w:rsidRDefault="006845F1" w:rsidP="00D8183E">
      <w:pPr>
        <w:autoSpaceDE w:val="0"/>
        <w:autoSpaceDN w:val="0"/>
        <w:adjustRightInd w:val="0"/>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When I started college, I did not know how to develop my English. I read other learners’ posts and strategies and they guided me in my English learning. . . . I found advice and many strategies online.</w:t>
      </w:r>
      <w:r w:rsidRPr="00C2018E">
        <w:rPr>
          <w:rFonts w:asciiTheme="majorBidi" w:hAnsiTheme="majorBidi"/>
          <w:i/>
          <w:lang w:val="en-GB"/>
        </w:rPr>
        <w:t>”</w:t>
      </w:r>
    </w:p>
    <w:p w14:paraId="3BDE306E" w14:textId="5A7AF675"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Another female student said, </w:t>
      </w:r>
    </w:p>
    <w:p w14:paraId="55F4BC82" w14:textId="735493FD" w:rsidR="00582612" w:rsidRPr="00C2018E" w:rsidRDefault="006845F1" w:rsidP="00D8183E">
      <w:pPr>
        <w:autoSpaceDE w:val="0"/>
        <w:autoSpaceDN w:val="0"/>
        <w:adjustRightInd w:val="0"/>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 xml:space="preserve">I was able to find many English learners with good English on different SNSs. I aim to be like them. I focused on how they managed to improve </w:t>
      </w:r>
      <w:r w:rsidR="00582612" w:rsidRPr="00C2018E">
        <w:rPr>
          <w:rFonts w:asciiTheme="majorBidi" w:hAnsiTheme="majorBidi"/>
          <w:i/>
          <w:lang w:val="en-GB"/>
        </w:rPr>
        <w:lastRenderedPageBreak/>
        <w:t>their English. And when you talk to them, they help you and sometimes they give you resources online, perhaps links and they advise you what to do.</w:t>
      </w:r>
      <w:r w:rsidRPr="00C2018E">
        <w:rPr>
          <w:rFonts w:asciiTheme="majorBidi" w:hAnsiTheme="majorBidi"/>
          <w:i/>
          <w:lang w:val="en-GB"/>
        </w:rPr>
        <w:t>”</w:t>
      </w:r>
    </w:p>
    <w:p w14:paraId="28F0AB2F" w14:textId="58CA81CA" w:rsidR="00582612" w:rsidRPr="00C2018E" w:rsidRDefault="00582612" w:rsidP="00D8183E">
      <w:pPr>
        <w:autoSpaceDE w:val="0"/>
        <w:autoSpaceDN w:val="0"/>
        <w:adjustRightInd w:val="0"/>
        <w:ind w:left="360"/>
        <w:rPr>
          <w:rFonts w:asciiTheme="majorBidi" w:hAnsiTheme="majorBidi"/>
          <w:lang w:val="en-GB"/>
        </w:rPr>
      </w:pPr>
      <w:r w:rsidRPr="00C2018E">
        <w:rPr>
          <w:rFonts w:asciiTheme="majorBidi" w:hAnsiTheme="majorBidi"/>
          <w:lang w:val="en-GB"/>
        </w:rPr>
        <w:t>These two students had the goal of improving and developing successful strategies to learn English. They used SNSs as a platform to find good experiences and practice to improve their English language strategies. Other learners’ online learning experiences influenced how these two students approached and managed their own learning. These were not the only examples. A third example came from a male student, who said,</w:t>
      </w:r>
    </w:p>
    <w:p w14:paraId="33E3E964" w14:textId="4D05ECA6" w:rsidR="00582612" w:rsidRPr="00C2018E" w:rsidRDefault="006845F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When I find online good students of English, I would join them immediately to benefit from their experiences.</w:t>
      </w:r>
      <w:r w:rsidRPr="00C2018E">
        <w:rPr>
          <w:rFonts w:asciiTheme="majorBidi" w:hAnsiTheme="majorBidi"/>
          <w:i/>
          <w:lang w:val="en-GB"/>
        </w:rPr>
        <w:t>”</w:t>
      </w:r>
    </w:p>
    <w:p w14:paraId="497D6776" w14:textId="52D9EE5E" w:rsidR="00582612" w:rsidRPr="00C2018E" w:rsidRDefault="00582612" w:rsidP="00D8183E">
      <w:pPr>
        <w:autoSpaceDE w:val="0"/>
        <w:autoSpaceDN w:val="0"/>
        <w:adjustRightInd w:val="0"/>
        <w:spacing w:after="0"/>
        <w:ind w:left="360"/>
        <w:rPr>
          <w:lang w:val="en-GB"/>
        </w:rPr>
      </w:pPr>
      <w:r w:rsidRPr="00C2018E">
        <w:rPr>
          <w:rFonts w:asciiTheme="majorBidi" w:hAnsiTheme="majorBidi"/>
          <w:lang w:val="en-GB"/>
        </w:rPr>
        <w:t xml:space="preserve">In this student’s opinion, other English learners may reveal useful strategies and experiences online. He regularly joined and interacted in former English learners’ online communities to benefit from their experiences. </w:t>
      </w:r>
      <w:r w:rsidRPr="00C2018E">
        <w:rPr>
          <w:lang w:val="en-GB"/>
        </w:rPr>
        <w:t>Another male student said</w:t>
      </w:r>
      <w:r w:rsidRPr="00C2018E">
        <w:rPr>
          <w:bCs/>
          <w:color w:val="000000"/>
          <w:szCs w:val="24"/>
          <w:lang w:val="en-GB"/>
        </w:rPr>
        <w:t>,</w:t>
      </w:r>
      <w:r w:rsidRPr="00C2018E">
        <w:rPr>
          <w:lang w:val="en-GB"/>
        </w:rPr>
        <w:t xml:space="preserve"> </w:t>
      </w:r>
    </w:p>
    <w:p w14:paraId="6AF6F44E" w14:textId="0D9A7607" w:rsidR="00582612" w:rsidRPr="00C2018E" w:rsidRDefault="006845F1" w:rsidP="00D8183E">
      <w:pPr>
        <w:autoSpaceDE w:val="0"/>
        <w:autoSpaceDN w:val="0"/>
        <w:adjustRightInd w:val="0"/>
        <w:spacing w:after="0" w:line="240" w:lineRule="auto"/>
        <w:ind w:left="1080"/>
        <w:rPr>
          <w:color w:val="000000"/>
          <w:lang w:val="en-GB"/>
        </w:rPr>
      </w:pPr>
      <w:r w:rsidRPr="00C2018E">
        <w:rPr>
          <w:lang w:val="en-GB"/>
        </w:rPr>
        <w:t>“</w:t>
      </w:r>
      <w:r w:rsidR="00582612" w:rsidRPr="00C2018E">
        <w:rPr>
          <w:i/>
          <w:iCs/>
          <w:lang w:val="en-GB"/>
        </w:rPr>
        <w:t>I ask other English learners about the experiences and strategies they used to improve their English (online</w:t>
      </w:r>
      <w:r w:rsidR="00582612" w:rsidRPr="00C2018E">
        <w:rPr>
          <w:bCs/>
          <w:i/>
          <w:iCs/>
          <w:color w:val="000000"/>
          <w:szCs w:val="24"/>
          <w:lang w:val="en-GB"/>
        </w:rPr>
        <w:t>) . . .</w:t>
      </w:r>
      <w:r w:rsidR="00582612" w:rsidRPr="00C2018E">
        <w:rPr>
          <w:i/>
          <w:iCs/>
          <w:lang w:val="en-GB"/>
        </w:rPr>
        <w:t xml:space="preserve"> learning techniques and better ways or programs to learn English.</w:t>
      </w:r>
      <w:r w:rsidRPr="00C2018E">
        <w:rPr>
          <w:i/>
          <w:iCs/>
          <w:lang w:val="en-GB"/>
        </w:rPr>
        <w:t>”</w:t>
      </w:r>
    </w:p>
    <w:p w14:paraId="1F073765" w14:textId="113A9D7B" w:rsidR="00582612" w:rsidRPr="00C2018E" w:rsidRDefault="00582612" w:rsidP="00D8183E">
      <w:pPr>
        <w:ind w:left="360"/>
        <w:rPr>
          <w:i/>
          <w:lang w:val="en-GB"/>
        </w:rPr>
      </w:pPr>
      <w:r w:rsidRPr="00C2018E">
        <w:rPr>
          <w:rFonts w:asciiTheme="majorBidi" w:hAnsiTheme="majorBidi"/>
          <w:lang w:val="en-GB"/>
        </w:rPr>
        <w:t xml:space="preserve">Therefore, students seemed to like to follow former English learners to gain a more strategic use of SNSs for English learning. They were motivated to put effort into using others’ successful strategies to achieve the same results. </w:t>
      </w:r>
    </w:p>
    <w:p w14:paraId="72E4D642" w14:textId="59E508D3"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Swain and Lapkin (2013) stated that through learning and cooperating with peers on SNSs, students may create effective learning activities. They can also find weaknesses and improve their understanding. </w:t>
      </w:r>
    </w:p>
    <w:p w14:paraId="4FFCA780" w14:textId="77777777" w:rsidR="00582612" w:rsidRPr="00C2018E" w:rsidRDefault="00582612" w:rsidP="00D8183E">
      <w:pPr>
        <w:keepNext/>
        <w:keepLines/>
        <w:numPr>
          <w:ilvl w:val="2"/>
          <w:numId w:val="1"/>
        </w:numPr>
        <w:ind w:left="360"/>
        <w:outlineLvl w:val="2"/>
        <w:rPr>
          <w:lang w:val="en-GB"/>
        </w:rPr>
      </w:pPr>
      <w:r w:rsidRPr="00C2018E">
        <w:rPr>
          <w:b/>
          <w:lang w:val="en-GB"/>
        </w:rPr>
        <w:lastRenderedPageBreak/>
        <w:t xml:space="preserve"> </w:t>
      </w:r>
      <w:bookmarkStart w:id="342" w:name="_Toc532220075"/>
      <w:r w:rsidRPr="00C2018E">
        <w:rPr>
          <w:b/>
          <w:lang w:val="en-GB"/>
        </w:rPr>
        <w:t>Sharing and Helping Others</w:t>
      </w:r>
      <w:bookmarkEnd w:id="342"/>
    </w:p>
    <w:p w14:paraId="2AB2A75A" w14:textId="64989485"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 number of the students in this study indicated that they tried to help others in their English learning. They not only sought and got help, but they also voluntarily used SNSs to share knowledge and help other learners. Some students indicated that they joined SNSs because they thought many of their friends and other English learners looked for help. In other words, these students not only produced English but also produced and shared knowledge in their online communities. One female student said, </w:t>
      </w:r>
    </w:p>
    <w:p w14:paraId="22CAF6F9" w14:textId="7632406A" w:rsidR="00582612" w:rsidRPr="00C2018E" w:rsidRDefault="006845F1" w:rsidP="00D8183E">
      <w:pPr>
        <w:autoSpaceDE w:val="0"/>
        <w:autoSpaceDN w:val="0"/>
        <w:adjustRightInd w:val="0"/>
        <w:spacing w:after="0" w:line="240" w:lineRule="auto"/>
        <w:ind w:left="1080"/>
        <w:rPr>
          <w:i/>
          <w:iCs/>
          <w:color w:val="000000"/>
          <w:lang w:val="en-GB"/>
        </w:rPr>
      </w:pPr>
      <w:r w:rsidRPr="00C2018E">
        <w:rPr>
          <w:lang w:val="en-GB"/>
        </w:rPr>
        <w:t>“</w:t>
      </w:r>
      <w:r w:rsidR="00582612" w:rsidRPr="00C2018E">
        <w:rPr>
          <w:i/>
          <w:iCs/>
          <w:lang w:val="en-GB"/>
        </w:rPr>
        <w:t>I sometimes write about how I learn and practice English. Many times, I answer my friends’ questions when I know the answer</w:t>
      </w:r>
      <w:r w:rsidR="00582612" w:rsidRPr="00C2018E">
        <w:rPr>
          <w:bCs/>
          <w:i/>
          <w:iCs/>
          <w:color w:val="000000"/>
          <w:szCs w:val="24"/>
          <w:lang w:val="en-GB"/>
        </w:rPr>
        <w:t xml:space="preserve"> . . .</w:t>
      </w:r>
      <w:r w:rsidR="00582612" w:rsidRPr="00C2018E">
        <w:rPr>
          <w:i/>
          <w:iCs/>
          <w:lang w:val="en-GB"/>
        </w:rPr>
        <w:t xml:space="preserve"> when I learn something new, I share it online with them.</w:t>
      </w:r>
      <w:r w:rsidRPr="00C2018E">
        <w:rPr>
          <w:i/>
          <w:iCs/>
          <w:lang w:val="en-GB"/>
        </w:rPr>
        <w:t>”</w:t>
      </w:r>
    </w:p>
    <w:p w14:paraId="5F7168AD" w14:textId="50377BF2" w:rsidR="00582612" w:rsidRPr="00C2018E" w:rsidRDefault="00582612" w:rsidP="00D8183E">
      <w:pPr>
        <w:autoSpaceDE w:val="0"/>
        <w:autoSpaceDN w:val="0"/>
        <w:adjustRightInd w:val="0"/>
        <w:spacing w:after="0"/>
        <w:ind w:left="360"/>
        <w:rPr>
          <w:lang w:val="en-GB"/>
        </w:rPr>
      </w:pPr>
      <w:r w:rsidRPr="00C2018E">
        <w:rPr>
          <w:lang w:val="en-GB"/>
        </w:rPr>
        <w:t xml:space="preserve">This student </w:t>
      </w:r>
      <w:r w:rsidRPr="00C2018E">
        <w:rPr>
          <w:bCs/>
          <w:color w:val="000000"/>
          <w:szCs w:val="24"/>
          <w:lang w:val="en-GB"/>
        </w:rPr>
        <w:t>made</w:t>
      </w:r>
      <w:r w:rsidRPr="00C2018E">
        <w:rPr>
          <w:lang w:val="en-GB"/>
        </w:rPr>
        <w:t xml:space="preserve"> an effort to share her knowledge online with other learners. While helping her friends, she also </w:t>
      </w:r>
      <w:r w:rsidRPr="00C2018E">
        <w:rPr>
          <w:bCs/>
          <w:color w:val="000000"/>
          <w:szCs w:val="24"/>
          <w:lang w:val="en-GB"/>
        </w:rPr>
        <w:t>produced</w:t>
      </w:r>
      <w:r w:rsidRPr="00C2018E">
        <w:rPr>
          <w:lang w:val="en-GB"/>
        </w:rPr>
        <w:t xml:space="preserve"> and </w:t>
      </w:r>
      <w:r w:rsidRPr="00C2018E">
        <w:rPr>
          <w:bCs/>
          <w:color w:val="000000"/>
          <w:szCs w:val="24"/>
          <w:lang w:val="en-GB"/>
        </w:rPr>
        <w:t>contributed</w:t>
      </w:r>
      <w:r w:rsidRPr="00C2018E">
        <w:rPr>
          <w:lang w:val="en-GB"/>
        </w:rPr>
        <w:t xml:space="preserve"> to knowledge online. </w:t>
      </w:r>
      <w:r w:rsidRPr="00C2018E">
        <w:rPr>
          <w:rFonts w:asciiTheme="majorBidi" w:hAnsiTheme="majorBidi"/>
          <w:lang w:val="en-GB"/>
        </w:rPr>
        <w:t xml:space="preserve">One of the findings of this study is that sharing was valued with regard to learning English because it was used as a means to help others and to spread knowledge. One example of this came from a male student who </w:t>
      </w:r>
      <w:r w:rsidRPr="00C2018E">
        <w:rPr>
          <w:lang w:val="en-GB"/>
        </w:rPr>
        <w:t>was active in an English online learning community. He shared learning experiences and resources online</w:t>
      </w:r>
      <w:r w:rsidRPr="00C2018E">
        <w:rPr>
          <w:bCs/>
          <w:color w:val="000000"/>
          <w:szCs w:val="24"/>
          <w:lang w:val="en-GB"/>
        </w:rPr>
        <w:t xml:space="preserve"> and</w:t>
      </w:r>
      <w:r w:rsidRPr="00C2018E">
        <w:rPr>
          <w:lang w:val="en-GB"/>
        </w:rPr>
        <w:t xml:space="preserve"> said</w:t>
      </w:r>
      <w:r w:rsidRPr="00C2018E">
        <w:rPr>
          <w:bCs/>
          <w:color w:val="000000"/>
          <w:szCs w:val="24"/>
          <w:lang w:val="en-GB"/>
        </w:rPr>
        <w:t>,</w:t>
      </w:r>
      <w:r w:rsidRPr="00C2018E">
        <w:rPr>
          <w:lang w:val="en-GB"/>
        </w:rPr>
        <w:t xml:space="preserve"> </w:t>
      </w:r>
    </w:p>
    <w:p w14:paraId="1CC993DC" w14:textId="7B9AD8F7" w:rsidR="00582612" w:rsidRPr="00C2018E" w:rsidRDefault="006845F1" w:rsidP="00D8183E">
      <w:pPr>
        <w:autoSpaceDE w:val="0"/>
        <w:autoSpaceDN w:val="0"/>
        <w:adjustRightInd w:val="0"/>
        <w:spacing w:after="0" w:line="240" w:lineRule="auto"/>
        <w:ind w:left="1080"/>
        <w:rPr>
          <w:lang w:val="en-GB"/>
        </w:rPr>
      </w:pPr>
      <w:r w:rsidRPr="00C2018E">
        <w:rPr>
          <w:lang w:val="en-GB"/>
        </w:rPr>
        <w:t>“</w:t>
      </w:r>
      <w:r w:rsidR="00582612" w:rsidRPr="00C2018E">
        <w:rPr>
          <w:lang w:val="en-GB"/>
        </w:rPr>
        <w:t>I share the strategies I use to improve English and upload many of my useful resources for others to use and benefit from. My friends ask for help on the group. Sometimes I help them. They ask about things that they consider difficult. I like helping them</w:t>
      </w:r>
      <w:r w:rsidR="00582612" w:rsidRPr="00C2018E">
        <w:rPr>
          <w:rFonts w:asciiTheme="majorBidi" w:hAnsiTheme="majorBidi"/>
          <w:bCs/>
          <w:i/>
          <w:color w:val="000000"/>
          <w:szCs w:val="24"/>
          <w:lang w:val="en-GB"/>
        </w:rPr>
        <w:t xml:space="preserve"> . . .</w:t>
      </w:r>
      <w:r w:rsidR="00582612" w:rsidRPr="00C2018E">
        <w:rPr>
          <w:lang w:val="en-GB"/>
        </w:rPr>
        <w:t xml:space="preserve"> my classmates and friends are in this group </w:t>
      </w:r>
      <w:r w:rsidR="00582612" w:rsidRPr="00C2018E">
        <w:rPr>
          <w:rFonts w:asciiTheme="majorBidi" w:hAnsiTheme="majorBidi"/>
          <w:i/>
          <w:lang w:val="en-GB"/>
        </w:rPr>
        <w:t>and we are all learning English.</w:t>
      </w:r>
      <w:r w:rsidR="00582612" w:rsidRPr="00C2018E">
        <w:rPr>
          <w:lang w:val="en-GB"/>
        </w:rPr>
        <w:t xml:space="preserve"> I have lots of useful learning resources that I can share.</w:t>
      </w:r>
      <w:r w:rsidRPr="00C2018E">
        <w:rPr>
          <w:lang w:val="en-GB"/>
        </w:rPr>
        <w:t>”</w:t>
      </w:r>
    </w:p>
    <w:p w14:paraId="7C3A1EAF" w14:textId="3F79677B" w:rsidR="00582612" w:rsidRPr="00C2018E" w:rsidRDefault="00582612" w:rsidP="00D8183E">
      <w:pPr>
        <w:autoSpaceDE w:val="0"/>
        <w:autoSpaceDN w:val="0"/>
        <w:adjustRightInd w:val="0"/>
        <w:spacing w:after="0"/>
        <w:ind w:left="360"/>
        <w:rPr>
          <w:lang w:val="en-GB"/>
        </w:rPr>
      </w:pPr>
      <w:r w:rsidRPr="00C2018E">
        <w:rPr>
          <w:lang w:val="en-GB"/>
        </w:rPr>
        <w:t xml:space="preserve">This student </w:t>
      </w:r>
      <w:r w:rsidRPr="00C2018E">
        <w:rPr>
          <w:bCs/>
          <w:color w:val="000000"/>
          <w:szCs w:val="24"/>
          <w:lang w:val="en-GB"/>
        </w:rPr>
        <w:t>helped</w:t>
      </w:r>
      <w:r w:rsidRPr="00C2018E">
        <w:rPr>
          <w:lang w:val="en-GB"/>
        </w:rPr>
        <w:t xml:space="preserve"> his friends, classmates</w:t>
      </w:r>
      <w:r w:rsidRPr="00C2018E">
        <w:rPr>
          <w:bCs/>
          <w:color w:val="000000"/>
          <w:szCs w:val="24"/>
          <w:lang w:val="en-GB"/>
        </w:rPr>
        <w:t>,</w:t>
      </w:r>
      <w:r w:rsidRPr="00C2018E">
        <w:rPr>
          <w:lang w:val="en-GB"/>
        </w:rPr>
        <w:t xml:space="preserve"> and other online learners and found </w:t>
      </w:r>
      <w:r w:rsidRPr="00C2018E">
        <w:rPr>
          <w:bCs/>
          <w:color w:val="000000"/>
          <w:szCs w:val="24"/>
          <w:lang w:val="en-GB"/>
        </w:rPr>
        <w:t>helping them to be</w:t>
      </w:r>
      <w:r w:rsidRPr="00C2018E">
        <w:rPr>
          <w:lang w:val="en-GB"/>
        </w:rPr>
        <w:t xml:space="preserve"> enjoyable. He felt some responsibility to help and </w:t>
      </w:r>
      <w:r w:rsidRPr="00C2018E">
        <w:rPr>
          <w:bCs/>
          <w:color w:val="000000"/>
          <w:szCs w:val="24"/>
          <w:lang w:val="en-GB"/>
        </w:rPr>
        <w:t xml:space="preserve">to </w:t>
      </w:r>
      <w:r w:rsidRPr="00C2018E">
        <w:rPr>
          <w:lang w:val="en-GB"/>
        </w:rPr>
        <w:t xml:space="preserve">share useful learning resources </w:t>
      </w:r>
      <w:r w:rsidRPr="00C2018E">
        <w:rPr>
          <w:bCs/>
          <w:color w:val="000000"/>
          <w:szCs w:val="24"/>
          <w:lang w:val="en-GB"/>
        </w:rPr>
        <w:t>with</w:t>
      </w:r>
      <w:r w:rsidRPr="00C2018E">
        <w:rPr>
          <w:lang w:val="en-GB"/>
        </w:rPr>
        <w:t xml:space="preserve"> his classmates if they asked for help. In addition, his friends and classmates were also his SNS friends, and he shared what he thought </w:t>
      </w:r>
      <w:r w:rsidRPr="00C2018E">
        <w:rPr>
          <w:lang w:val="en-GB"/>
        </w:rPr>
        <w:lastRenderedPageBreak/>
        <w:t xml:space="preserve">were useful English learning resources on SNSs. </w:t>
      </w:r>
      <w:bookmarkStart w:id="343" w:name="_Hlk499109483"/>
      <w:r w:rsidRPr="00C2018E">
        <w:rPr>
          <w:lang w:val="en-GB"/>
        </w:rPr>
        <w:t>Shihab (2008</w:t>
      </w:r>
      <w:bookmarkEnd w:id="343"/>
      <w:r w:rsidRPr="00C2018E">
        <w:rPr>
          <w:lang w:val="en-GB"/>
        </w:rPr>
        <w:t xml:space="preserve">) stated that SNSs allow for sharing through a range of features which are not only exclusive to experts but also to novices. They can equally make their work available to everybody (Shihab, 2008). </w:t>
      </w:r>
    </w:p>
    <w:p w14:paraId="5CB80F84" w14:textId="60533275" w:rsidR="00582612" w:rsidRPr="00C2018E" w:rsidRDefault="00582612" w:rsidP="00D8183E">
      <w:pPr>
        <w:autoSpaceDE w:val="0"/>
        <w:autoSpaceDN w:val="0"/>
        <w:adjustRightInd w:val="0"/>
        <w:ind w:left="360"/>
        <w:rPr>
          <w:b/>
          <w:lang w:val="en-GB"/>
        </w:rPr>
      </w:pPr>
      <w:r w:rsidRPr="00C2018E">
        <w:rPr>
          <w:lang w:val="en-GB"/>
        </w:rPr>
        <w:t>Another male student said</w:t>
      </w:r>
      <w:r w:rsidRPr="00C2018E">
        <w:rPr>
          <w:bCs/>
          <w:color w:val="000000"/>
          <w:szCs w:val="24"/>
          <w:lang w:val="en-GB"/>
        </w:rPr>
        <w:t>,</w:t>
      </w:r>
      <w:r w:rsidRPr="00C2018E">
        <w:rPr>
          <w:lang w:val="en-GB"/>
        </w:rPr>
        <w:t xml:space="preserve"> </w:t>
      </w:r>
    </w:p>
    <w:p w14:paraId="1C38232E" w14:textId="5583E923" w:rsidR="00582612" w:rsidRPr="00C2018E" w:rsidRDefault="006845F1" w:rsidP="00D8183E">
      <w:pPr>
        <w:autoSpaceDE w:val="0"/>
        <w:autoSpaceDN w:val="0"/>
        <w:adjustRightInd w:val="0"/>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share a lot of useful information online on my account . . . for everyone to use.</w:t>
      </w:r>
      <w:r w:rsidRPr="00C2018E">
        <w:rPr>
          <w:rFonts w:asciiTheme="majorBidi" w:hAnsiTheme="majorBidi"/>
          <w:i/>
          <w:lang w:val="en-GB"/>
        </w:rPr>
        <w:t>”</w:t>
      </w:r>
    </w:p>
    <w:p w14:paraId="30AA6897" w14:textId="60862F55" w:rsidR="00582612" w:rsidRPr="00C2018E" w:rsidRDefault="00582612" w:rsidP="00D8183E">
      <w:pPr>
        <w:ind w:left="360"/>
        <w:rPr>
          <w:lang w:val="en-GB"/>
        </w:rPr>
      </w:pPr>
      <w:r w:rsidRPr="00C2018E">
        <w:rPr>
          <w:rFonts w:asciiTheme="majorBidi" w:hAnsiTheme="majorBidi"/>
          <w:lang w:val="en-GB"/>
        </w:rPr>
        <w:t>As shown in these examples, sharing was part of these students’ learning process.</w:t>
      </w:r>
      <w:r w:rsidRPr="00C2018E">
        <w:rPr>
          <w:lang w:val="en-GB"/>
        </w:rPr>
        <w:t xml:space="preserve"> Most of these students were active learners in groups which consisted of individuals from their offline contexts, but some also helped learners they were not acquainted with offline. These findings demonstrate that this </w:t>
      </w:r>
      <w:r w:rsidRPr="00C2018E">
        <w:rPr>
          <w:rFonts w:asciiTheme="majorBidi" w:hAnsiTheme="majorBidi"/>
          <w:bCs/>
          <w:color w:val="000000"/>
          <w:szCs w:val="24"/>
          <w:lang w:val="en-GB"/>
        </w:rPr>
        <w:t xml:space="preserve">sharing </w:t>
      </w:r>
      <w:r w:rsidRPr="00C2018E">
        <w:rPr>
          <w:lang w:val="en-GB"/>
        </w:rPr>
        <w:t xml:space="preserve">practice was motivated </w:t>
      </w:r>
      <w:r w:rsidRPr="00C2018E">
        <w:rPr>
          <w:rFonts w:asciiTheme="majorBidi" w:hAnsiTheme="majorBidi"/>
          <w:shd w:val="clear" w:color="auto" w:fill="FFFFFF"/>
          <w:lang w:val="en-GB"/>
        </w:rPr>
        <w:t xml:space="preserve">by the students’ sense of understanding and caring for others’ needs. They had a sense of responsibility to share knowledge with friends who asked questions and had inquiries online. </w:t>
      </w:r>
    </w:p>
    <w:p w14:paraId="147B2A45" w14:textId="05A29944" w:rsidR="00582612" w:rsidRPr="00C2018E" w:rsidRDefault="00582612" w:rsidP="00D8183E">
      <w:pPr>
        <w:autoSpaceDE w:val="0"/>
        <w:autoSpaceDN w:val="0"/>
        <w:adjustRightInd w:val="0"/>
        <w:ind w:left="360"/>
        <w:rPr>
          <w:rFonts w:asciiTheme="majorBidi" w:hAnsiTheme="majorBidi"/>
          <w:b/>
          <w:lang w:val="en-GB"/>
        </w:rPr>
      </w:pPr>
      <w:r w:rsidRPr="00C2018E">
        <w:rPr>
          <w:lang w:val="en-GB"/>
        </w:rPr>
        <w:t xml:space="preserve">The above examples show that some students did not only practice and produce English but also produced content and knowledge in what could be termed </w:t>
      </w:r>
      <w:r w:rsidRPr="00C2018E">
        <w:rPr>
          <w:i/>
          <w:lang w:val="en-GB"/>
        </w:rPr>
        <w:t xml:space="preserve">affinity </w:t>
      </w:r>
      <w:r w:rsidRPr="00C2018E">
        <w:rPr>
          <w:bCs/>
          <w:i/>
          <w:color w:val="000000"/>
          <w:szCs w:val="24"/>
          <w:lang w:val="en-GB"/>
        </w:rPr>
        <w:t>spaces</w:t>
      </w:r>
      <w:r w:rsidRPr="00C2018E">
        <w:rPr>
          <w:lang w:val="en-GB"/>
        </w:rPr>
        <w:t xml:space="preserve"> (Gee, </w:t>
      </w:r>
      <w:r w:rsidRPr="00C2018E">
        <w:rPr>
          <w:bCs/>
          <w:color w:val="000000"/>
          <w:szCs w:val="24"/>
          <w:lang w:val="en-GB"/>
        </w:rPr>
        <w:t>2004</w:t>
      </w:r>
      <w:r w:rsidRPr="00C2018E">
        <w:rPr>
          <w:lang w:val="en-GB"/>
        </w:rPr>
        <w:t>). They were language learners who actively shared their experiences related to English learning on SNSs and helped others.</w:t>
      </w:r>
    </w:p>
    <w:p w14:paraId="5411627F" w14:textId="77777777" w:rsidR="00582612" w:rsidRPr="00C2018E" w:rsidRDefault="00582612" w:rsidP="00D8183E">
      <w:pPr>
        <w:keepNext/>
        <w:keepLines/>
        <w:numPr>
          <w:ilvl w:val="2"/>
          <w:numId w:val="1"/>
        </w:numPr>
        <w:ind w:left="360"/>
        <w:outlineLvl w:val="2"/>
        <w:rPr>
          <w:lang w:val="en-GB"/>
        </w:rPr>
      </w:pPr>
      <w:r w:rsidRPr="00C2018E">
        <w:rPr>
          <w:b/>
          <w:lang w:val="en-GB"/>
        </w:rPr>
        <w:t xml:space="preserve"> </w:t>
      </w:r>
      <w:bookmarkStart w:id="344" w:name="_Toc532220076"/>
      <w:r w:rsidRPr="00C2018E">
        <w:rPr>
          <w:b/>
          <w:lang w:val="en-GB"/>
        </w:rPr>
        <w:t>Enhancing Motivation for English Learning</w:t>
      </w:r>
      <w:bookmarkEnd w:id="344"/>
    </w:p>
    <w:p w14:paraId="39FC7C47" w14:textId="5DC8A58B" w:rsidR="00582612" w:rsidRPr="00C2018E" w:rsidRDefault="00582612" w:rsidP="00D8183E">
      <w:pPr>
        <w:autoSpaceDE w:val="0"/>
        <w:autoSpaceDN w:val="0"/>
        <w:adjustRightInd w:val="0"/>
        <w:spacing w:before="0" w:beforeAutospacing="0" w:after="0" w:afterAutospacing="0"/>
        <w:ind w:left="360"/>
        <w:rPr>
          <w:b/>
          <w:lang w:val="en-GB"/>
        </w:rPr>
      </w:pPr>
      <w:r w:rsidRPr="00C2018E">
        <w:rPr>
          <w:lang w:val="en-GB"/>
        </w:rPr>
        <w:t>SNSs are highly recommended for motivating students to use language in natural contexts (Boruta et al., 2011</w:t>
      </w:r>
      <w:r w:rsidRPr="00C2018E">
        <w:t xml:space="preserve">). </w:t>
      </w:r>
      <w:bookmarkStart w:id="345" w:name="_Hlk499109534"/>
      <w:r w:rsidRPr="00C2018E">
        <w:rPr>
          <w:lang w:val="en-GB"/>
        </w:rPr>
        <w:t>Mortimer (2010</w:t>
      </w:r>
      <w:bookmarkEnd w:id="345"/>
      <w:r w:rsidRPr="00C2018E">
        <w:rPr>
          <w:lang w:val="en-GB"/>
        </w:rPr>
        <w:t>) mentioned that if a student is familiar with SNSs in daily life, he</w:t>
      </w:r>
      <w:r w:rsidRPr="00C2018E">
        <w:rPr>
          <w:rFonts w:eastAsiaTheme="minorHAnsi"/>
          <w:szCs w:val="24"/>
          <w:lang w:val="en-GB"/>
        </w:rPr>
        <w:t xml:space="preserve"> or </w:t>
      </w:r>
      <w:r w:rsidRPr="00C2018E">
        <w:rPr>
          <w:lang w:val="en-GB"/>
        </w:rPr>
        <w:t>she feels motivated to use them in education. Furthermore, SNSs are also considered to be fun and interactive</w:t>
      </w:r>
      <w:r w:rsidRPr="00C2018E">
        <w:rPr>
          <w:rFonts w:eastAsiaTheme="minorHAnsi"/>
          <w:szCs w:val="24"/>
          <w:lang w:val="en-GB"/>
        </w:rPr>
        <w:t>,</w:t>
      </w:r>
      <w:r w:rsidRPr="00C2018E">
        <w:rPr>
          <w:lang w:val="en-GB"/>
        </w:rPr>
        <w:t xml:space="preserve"> which leads to </w:t>
      </w:r>
      <w:r w:rsidRPr="00C2018E">
        <w:rPr>
          <w:lang w:val="en-GB"/>
        </w:rPr>
        <w:lastRenderedPageBreak/>
        <w:t>enhanced motivation</w:t>
      </w:r>
      <w:r w:rsidRPr="00C2018E">
        <w:t xml:space="preserve">. The </w:t>
      </w:r>
      <w:r w:rsidRPr="00C2018E">
        <w:rPr>
          <w:rFonts w:eastAsiaTheme="minorHAnsi"/>
          <w:bCs/>
          <w:szCs w:val="24"/>
          <w:lang w:val="en-GB"/>
        </w:rPr>
        <w:t>findings</w:t>
      </w:r>
      <w:r w:rsidRPr="00C2018E">
        <w:t xml:space="preserve"> of my study </w:t>
      </w:r>
      <w:r w:rsidRPr="00C2018E">
        <w:rPr>
          <w:rFonts w:eastAsiaTheme="minorHAnsi"/>
          <w:bCs/>
          <w:szCs w:val="24"/>
          <w:lang w:val="en-GB"/>
        </w:rPr>
        <w:t>show</w:t>
      </w:r>
      <w:r w:rsidRPr="00C2018E">
        <w:t xml:space="preserve"> that students were motivated to learn English </w:t>
      </w:r>
      <w:r w:rsidRPr="00C2018E">
        <w:rPr>
          <w:rFonts w:eastAsiaTheme="minorHAnsi"/>
          <w:bCs/>
          <w:szCs w:val="24"/>
          <w:lang w:val="en-GB"/>
        </w:rPr>
        <w:t>via</w:t>
      </w:r>
      <w:r w:rsidRPr="00C2018E">
        <w:t xml:space="preserve"> SNSs</w:t>
      </w:r>
      <w:r w:rsidRPr="00C2018E">
        <w:rPr>
          <w:rFonts w:eastAsiaTheme="minorHAnsi"/>
          <w:bCs/>
          <w:szCs w:val="24"/>
          <w:lang w:val="en-GB"/>
        </w:rPr>
        <w:t>,</w:t>
      </w:r>
      <w:r w:rsidRPr="00C2018E">
        <w:t xml:space="preserve"> and they used SNSs purposely to motivate themselves to learn English through collaboration with others. </w:t>
      </w:r>
    </w:p>
    <w:p w14:paraId="263876FA" w14:textId="4DA425CC" w:rsidR="00582612" w:rsidRPr="00C2018E" w:rsidRDefault="00582612" w:rsidP="00D8183E">
      <w:pPr>
        <w:autoSpaceDE w:val="0"/>
        <w:autoSpaceDN w:val="0"/>
        <w:adjustRightInd w:val="0"/>
        <w:spacing w:before="0" w:beforeAutospacing="0" w:after="0" w:afterAutospacing="0"/>
        <w:ind w:left="360"/>
        <w:rPr>
          <w:lang w:val="en-GB"/>
        </w:rPr>
      </w:pPr>
      <w:r w:rsidRPr="00C2018E">
        <w:rPr>
          <w:lang w:val="en-GB"/>
        </w:rPr>
        <w:t xml:space="preserve">Students were motivated to use SNSs in learning English because of </w:t>
      </w:r>
      <w:r w:rsidRPr="00C2018E">
        <w:rPr>
          <w:rFonts w:eastAsiaTheme="minorHAnsi"/>
          <w:szCs w:val="24"/>
          <w:lang w:val="en-GB"/>
        </w:rPr>
        <w:t>others’</w:t>
      </w:r>
      <w:r w:rsidRPr="00C2018E">
        <w:rPr>
          <w:lang w:val="en-GB"/>
        </w:rPr>
        <w:t xml:space="preserve"> good </w:t>
      </w:r>
      <w:r w:rsidRPr="00C2018E">
        <w:rPr>
          <w:rFonts w:eastAsiaTheme="minorHAnsi"/>
          <w:szCs w:val="24"/>
          <w:lang w:val="en-GB"/>
        </w:rPr>
        <w:t>experiences</w:t>
      </w:r>
      <w:r w:rsidRPr="00C2018E">
        <w:rPr>
          <w:lang w:val="en-GB"/>
        </w:rPr>
        <w:t>. Many students were motivated to use SNSs to improve their English as recommended by their peers. One male student said</w:t>
      </w:r>
      <w:r w:rsidRPr="00C2018E">
        <w:rPr>
          <w:rFonts w:eastAsiaTheme="minorHAnsi"/>
          <w:szCs w:val="24"/>
          <w:lang w:val="en-GB"/>
        </w:rPr>
        <w:t>,</w:t>
      </w:r>
      <w:r w:rsidRPr="00C2018E">
        <w:rPr>
          <w:lang w:val="en-GB"/>
        </w:rPr>
        <w:t xml:space="preserve"> </w:t>
      </w:r>
    </w:p>
    <w:p w14:paraId="5F391DB9" w14:textId="144C97A3" w:rsidR="00582612" w:rsidRPr="00C2018E" w:rsidRDefault="006845F1" w:rsidP="00D8183E">
      <w:pPr>
        <w:autoSpaceDE w:val="0"/>
        <w:autoSpaceDN w:val="0"/>
        <w:adjustRightInd w:val="0"/>
        <w:spacing w:line="240" w:lineRule="auto"/>
        <w:ind w:left="1080"/>
        <w:rPr>
          <w:rFonts w:ascii="Radioactive" w:hAnsi="Radioactive"/>
          <w:lang w:val="en-GB"/>
        </w:rPr>
      </w:pPr>
      <w:r w:rsidRPr="00C2018E">
        <w:rPr>
          <w:i/>
          <w:lang w:val="en-GB"/>
        </w:rPr>
        <w:t>“</w:t>
      </w:r>
      <w:r w:rsidR="00582612" w:rsidRPr="00C2018E">
        <w:rPr>
          <w:i/>
          <w:lang w:val="en-GB"/>
        </w:rPr>
        <w:t>My friend said that she used SNSs to improve English skills. She strongly recommended using SNSs to read and write in English. It worked with her.</w:t>
      </w:r>
      <w:r w:rsidRPr="00C2018E">
        <w:rPr>
          <w:i/>
          <w:lang w:val="en-GB"/>
        </w:rPr>
        <w:t>”</w:t>
      </w:r>
    </w:p>
    <w:p w14:paraId="2D36384C" w14:textId="1B244EA0" w:rsidR="00582612" w:rsidRPr="00C2018E" w:rsidRDefault="00582612" w:rsidP="00D8183E">
      <w:pPr>
        <w:autoSpaceDE w:val="0"/>
        <w:autoSpaceDN w:val="0"/>
        <w:adjustRightInd w:val="0"/>
        <w:ind w:left="360"/>
        <w:rPr>
          <w:lang w:val="en-GB"/>
        </w:rPr>
      </w:pPr>
      <w:r w:rsidRPr="00C2018E">
        <w:rPr>
          <w:lang w:val="en-GB"/>
        </w:rPr>
        <w:t>Another male student said</w:t>
      </w:r>
      <w:r w:rsidRPr="00C2018E">
        <w:rPr>
          <w:rFonts w:eastAsiaTheme="minorHAnsi"/>
          <w:szCs w:val="24"/>
          <w:lang w:val="en-GB"/>
        </w:rPr>
        <w:t>,</w:t>
      </w:r>
    </w:p>
    <w:p w14:paraId="141A7947" w14:textId="04DD8E52" w:rsidR="00582612" w:rsidRPr="00C2018E" w:rsidRDefault="006845F1" w:rsidP="00D8183E">
      <w:pPr>
        <w:spacing w:line="240" w:lineRule="auto"/>
        <w:ind w:left="1080"/>
        <w:rPr>
          <w:rFonts w:asciiTheme="majorBidi" w:hAnsiTheme="majorBidi"/>
          <w:lang w:val="en-GB"/>
        </w:rPr>
      </w:pPr>
      <w:r w:rsidRPr="00C2018E">
        <w:rPr>
          <w:rFonts w:asciiTheme="majorBidi" w:hAnsiTheme="majorBidi"/>
          <w:i/>
        </w:rPr>
        <w:t>“</w:t>
      </w:r>
      <w:r w:rsidR="00582612" w:rsidRPr="00C2018E">
        <w:rPr>
          <w:rFonts w:asciiTheme="majorBidi" w:hAnsiTheme="majorBidi"/>
          <w:i/>
        </w:rPr>
        <w:t>I have received advice from my friends to use SNSs to improve my English. They have even told me how to use them</w:t>
      </w:r>
      <w:r w:rsidR="00582612" w:rsidRPr="00C2018E">
        <w:rPr>
          <w:rFonts w:asciiTheme="majorBidi" w:hAnsiTheme="majorBidi" w:cstheme="majorBidi"/>
          <w:i/>
          <w:iCs/>
          <w:szCs w:val="24"/>
          <w:lang w:bidi="ar-AE"/>
        </w:rPr>
        <w:t>.</w:t>
      </w:r>
      <w:r w:rsidRPr="00C2018E">
        <w:rPr>
          <w:rFonts w:asciiTheme="majorBidi" w:hAnsiTheme="majorBidi" w:cstheme="majorBidi"/>
          <w:i/>
          <w:iCs/>
          <w:szCs w:val="24"/>
          <w:lang w:bidi="ar-AE"/>
        </w:rPr>
        <w:t>”</w:t>
      </w:r>
    </w:p>
    <w:p w14:paraId="56AB5F13" w14:textId="32305906" w:rsidR="00582612" w:rsidRPr="00C2018E" w:rsidRDefault="00582612" w:rsidP="00D8183E">
      <w:pPr>
        <w:autoSpaceDE w:val="0"/>
        <w:autoSpaceDN w:val="0"/>
        <w:adjustRightInd w:val="0"/>
        <w:spacing w:before="0" w:beforeAutospacing="0"/>
        <w:ind w:left="360"/>
        <w:rPr>
          <w:rFonts w:asciiTheme="majorBidi" w:hAnsiTheme="majorBidi"/>
          <w:lang w:val="en-GB"/>
        </w:rPr>
      </w:pPr>
      <w:r w:rsidRPr="00C2018E">
        <w:rPr>
          <w:lang w:val="en-GB"/>
        </w:rPr>
        <w:t xml:space="preserve">This study shows that students’ motivation was closely linked to peers’ motives and uses in learning English. Peers seemed to influence the </w:t>
      </w:r>
      <w:r w:rsidRPr="00C2018E">
        <w:rPr>
          <w:rFonts w:eastAsiaTheme="minorHAnsi"/>
          <w:szCs w:val="24"/>
          <w:lang w:val="en-GB"/>
        </w:rPr>
        <w:t xml:space="preserve">students’ </w:t>
      </w:r>
      <w:r w:rsidRPr="00C2018E">
        <w:rPr>
          <w:lang w:val="en-GB"/>
        </w:rPr>
        <w:t>choice to use SNSs for EFL learning. This means that learners were more likely to be motivated to learn English because of their friends</w:t>
      </w:r>
      <w:r w:rsidRPr="00C2018E">
        <w:rPr>
          <w:rFonts w:eastAsiaTheme="minorHAnsi"/>
          <w:szCs w:val="24"/>
          <w:lang w:val="en-GB"/>
        </w:rPr>
        <w:t>,</w:t>
      </w:r>
      <w:r w:rsidRPr="00C2018E">
        <w:rPr>
          <w:lang w:val="en-GB"/>
        </w:rPr>
        <w:t xml:space="preserve"> and consequently</w:t>
      </w:r>
      <w:r w:rsidRPr="00C2018E">
        <w:rPr>
          <w:rFonts w:eastAsiaTheme="minorHAnsi"/>
          <w:szCs w:val="24"/>
          <w:lang w:val="en-GB"/>
        </w:rPr>
        <w:t>,</w:t>
      </w:r>
      <w:r w:rsidRPr="00C2018E">
        <w:rPr>
          <w:lang w:val="en-GB"/>
        </w:rPr>
        <w:t xml:space="preserve"> they were more active in learning. On the other hand, these students </w:t>
      </w:r>
      <w:r w:rsidRPr="00C2018E">
        <w:rPr>
          <w:rFonts w:eastAsiaTheme="minorHAnsi"/>
          <w:szCs w:val="24"/>
          <w:lang w:val="en-GB"/>
        </w:rPr>
        <w:t>felt</w:t>
      </w:r>
      <w:r w:rsidRPr="00C2018E">
        <w:rPr>
          <w:lang w:val="en-GB"/>
        </w:rPr>
        <w:t xml:space="preserve"> encouraged to learn English because they encountered English learners who had good English and </w:t>
      </w:r>
      <w:r w:rsidRPr="00C2018E">
        <w:rPr>
          <w:rFonts w:eastAsiaTheme="minorHAnsi"/>
          <w:szCs w:val="24"/>
          <w:lang w:val="en-GB"/>
        </w:rPr>
        <w:t>who talked</w:t>
      </w:r>
      <w:r w:rsidRPr="00C2018E">
        <w:rPr>
          <w:lang w:val="en-GB"/>
        </w:rPr>
        <w:t xml:space="preserve"> in English on SNSs.</w:t>
      </w:r>
      <w:r w:rsidRPr="00C2018E">
        <w:rPr>
          <w:rFonts w:ascii="Radioactive" w:hAnsi="Radioactive"/>
          <w:lang w:val="en-GB"/>
        </w:rPr>
        <w:t xml:space="preserve"> </w:t>
      </w:r>
      <w:r w:rsidRPr="00C2018E">
        <w:rPr>
          <w:rFonts w:asciiTheme="majorBidi" w:hAnsiTheme="majorBidi"/>
          <w:lang w:val="en-GB"/>
        </w:rPr>
        <w:t>One male student said</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w:t>
      </w:r>
    </w:p>
    <w:p w14:paraId="076B4448" w14:textId="50CBC5AB" w:rsidR="00582612" w:rsidRPr="00C2018E" w:rsidRDefault="006845F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was able to find many English learners with good English on different SNSs. I aim to be like them.</w:t>
      </w:r>
      <w:r w:rsidRPr="00C2018E">
        <w:rPr>
          <w:rFonts w:asciiTheme="majorBidi" w:hAnsiTheme="majorBidi"/>
          <w:i/>
          <w:lang w:val="en-GB"/>
        </w:rPr>
        <w:t>”</w:t>
      </w:r>
    </w:p>
    <w:p w14:paraId="3927329B" w14:textId="11AFE8F8" w:rsidR="00582612" w:rsidRPr="00C2018E" w:rsidRDefault="00582612" w:rsidP="00D8183E">
      <w:pPr>
        <w:autoSpaceDE w:val="0"/>
        <w:autoSpaceDN w:val="0"/>
        <w:adjustRightInd w:val="0"/>
        <w:spacing w:before="0" w:beforeAutospacing="0"/>
        <w:ind w:left="360"/>
        <w:rPr>
          <w:lang w:val="en-GB"/>
        </w:rPr>
      </w:pPr>
      <w:r w:rsidRPr="00C2018E">
        <w:rPr>
          <w:lang w:val="en-GB"/>
        </w:rPr>
        <w:t xml:space="preserve">This student was inspired by what others had achieved, which was demonstrated on SNSs. He had developed an interest </w:t>
      </w:r>
      <w:r w:rsidRPr="00C2018E">
        <w:rPr>
          <w:rFonts w:eastAsiaTheme="minorHAnsi"/>
          <w:szCs w:val="24"/>
          <w:lang w:val="en-GB"/>
        </w:rPr>
        <w:t xml:space="preserve">in learning English </w:t>
      </w:r>
      <w:r w:rsidRPr="00C2018E">
        <w:rPr>
          <w:lang w:val="en-GB"/>
        </w:rPr>
        <w:t>and a strong motivation to learn it because of that. This influenced his persistence, commitment</w:t>
      </w:r>
      <w:r w:rsidRPr="00C2018E">
        <w:rPr>
          <w:rFonts w:eastAsiaTheme="minorHAnsi"/>
          <w:szCs w:val="24"/>
          <w:lang w:val="en-GB"/>
        </w:rPr>
        <w:t>,</w:t>
      </w:r>
      <w:r w:rsidRPr="00C2018E">
        <w:rPr>
          <w:lang w:val="en-GB"/>
        </w:rPr>
        <w:t xml:space="preserve"> and determination to learn English. Another example came from one female student</w:t>
      </w:r>
      <w:r w:rsidRPr="00C2018E">
        <w:rPr>
          <w:rFonts w:eastAsiaTheme="minorHAnsi"/>
          <w:szCs w:val="24"/>
          <w:lang w:val="en-GB"/>
        </w:rPr>
        <w:t>,</w:t>
      </w:r>
      <w:r w:rsidRPr="00C2018E">
        <w:rPr>
          <w:lang w:val="en-GB"/>
        </w:rPr>
        <w:t xml:space="preserve"> who said</w:t>
      </w:r>
      <w:r w:rsidRPr="00C2018E">
        <w:rPr>
          <w:rFonts w:eastAsiaTheme="minorHAnsi"/>
          <w:szCs w:val="24"/>
          <w:lang w:val="en-GB"/>
        </w:rPr>
        <w:t>,</w:t>
      </w:r>
      <w:r w:rsidRPr="00C2018E">
        <w:rPr>
          <w:lang w:val="en-GB"/>
        </w:rPr>
        <w:t xml:space="preserve"> </w:t>
      </w:r>
    </w:p>
    <w:p w14:paraId="2FCD43D8" w14:textId="185EEDB4" w:rsidR="00582612" w:rsidRPr="00C2018E" w:rsidRDefault="006845F1" w:rsidP="00D8183E">
      <w:pPr>
        <w:autoSpaceDE w:val="0"/>
        <w:autoSpaceDN w:val="0"/>
        <w:adjustRightInd w:val="0"/>
        <w:spacing w:line="240" w:lineRule="auto"/>
        <w:ind w:left="1080"/>
        <w:rPr>
          <w:lang w:val="en-GB"/>
        </w:rPr>
      </w:pPr>
      <w:r w:rsidRPr="00C2018E">
        <w:rPr>
          <w:i/>
          <w:lang w:val="en-GB"/>
        </w:rPr>
        <w:lastRenderedPageBreak/>
        <w:t>“</w:t>
      </w:r>
      <w:r w:rsidR="00582612" w:rsidRPr="00C2018E">
        <w:rPr>
          <w:i/>
          <w:lang w:val="en-GB"/>
        </w:rPr>
        <w:t>Some of my school friends are now abroad; sometimes we talk in English on SNSs. Seeing how good their English is, encouraged me to learn English on a daily basis.</w:t>
      </w:r>
      <w:r w:rsidRPr="00C2018E">
        <w:rPr>
          <w:i/>
          <w:lang w:val="en-GB"/>
        </w:rPr>
        <w:t>”</w:t>
      </w:r>
    </w:p>
    <w:p w14:paraId="70B07FA5" w14:textId="05EF95F3" w:rsidR="00582612" w:rsidRPr="00C2018E" w:rsidRDefault="00582612" w:rsidP="00D8183E">
      <w:pPr>
        <w:autoSpaceDE w:val="0"/>
        <w:autoSpaceDN w:val="0"/>
        <w:adjustRightInd w:val="0"/>
        <w:ind w:left="360"/>
        <w:rPr>
          <w:lang w:val="en-GB"/>
        </w:rPr>
      </w:pPr>
      <w:r w:rsidRPr="00C2018E">
        <w:rPr>
          <w:lang w:val="en-GB"/>
        </w:rPr>
        <w:t>Another female student said</w:t>
      </w:r>
      <w:r w:rsidRPr="00C2018E">
        <w:rPr>
          <w:bCs/>
          <w:szCs w:val="24"/>
          <w:lang w:val="en-GB"/>
        </w:rPr>
        <w:t>,</w:t>
      </w:r>
      <w:r w:rsidRPr="00C2018E">
        <w:rPr>
          <w:lang w:val="en-GB"/>
        </w:rPr>
        <w:t xml:space="preserve"> </w:t>
      </w:r>
    </w:p>
    <w:p w14:paraId="3E1DD667" w14:textId="3346C30D" w:rsidR="00582612" w:rsidRPr="00C2018E" w:rsidRDefault="006845F1" w:rsidP="00D8183E">
      <w:pPr>
        <w:autoSpaceDE w:val="0"/>
        <w:autoSpaceDN w:val="0"/>
        <w:adjustRightInd w:val="0"/>
        <w:spacing w:after="0" w:line="240" w:lineRule="auto"/>
        <w:ind w:left="1080"/>
        <w:rPr>
          <w:i/>
          <w:iCs/>
          <w:lang w:val="en-GB"/>
        </w:rPr>
      </w:pPr>
      <w:r w:rsidRPr="00C2018E">
        <w:rPr>
          <w:i/>
          <w:iCs/>
          <w:lang w:val="en-GB"/>
        </w:rPr>
        <w:t>“</w:t>
      </w:r>
      <w:r w:rsidR="00582612" w:rsidRPr="00C2018E">
        <w:rPr>
          <w:i/>
          <w:iCs/>
          <w:lang w:val="en-GB"/>
        </w:rPr>
        <w:t>I saw my classmates reading in English every day. Trying to talk in English, use SNSs to improve their language. I wanted to do the same. When you see your friends motivated to learn English that makes you motivated too.</w:t>
      </w:r>
      <w:r w:rsidRPr="00C2018E">
        <w:rPr>
          <w:i/>
          <w:iCs/>
          <w:lang w:val="en-GB"/>
        </w:rPr>
        <w:t>”</w:t>
      </w:r>
    </w:p>
    <w:p w14:paraId="19B6F1D5" w14:textId="6F79A16E" w:rsidR="00582612" w:rsidRPr="00C2018E" w:rsidRDefault="00582612" w:rsidP="00D8183E">
      <w:pPr>
        <w:autoSpaceDE w:val="0"/>
        <w:autoSpaceDN w:val="0"/>
        <w:adjustRightInd w:val="0"/>
        <w:spacing w:after="0"/>
        <w:ind w:left="360"/>
        <w:rPr>
          <w:lang w:val="en-GB"/>
        </w:rPr>
      </w:pPr>
      <w:r w:rsidRPr="00C2018E">
        <w:rPr>
          <w:lang w:val="en-GB"/>
        </w:rPr>
        <w:t xml:space="preserve">It </w:t>
      </w:r>
      <w:r w:rsidRPr="00C2018E">
        <w:rPr>
          <w:bCs/>
          <w:szCs w:val="24"/>
          <w:lang w:val="en-GB"/>
        </w:rPr>
        <w:t>seemed</w:t>
      </w:r>
      <w:r w:rsidRPr="00C2018E">
        <w:rPr>
          <w:lang w:val="en-GB"/>
        </w:rPr>
        <w:t xml:space="preserve"> that the students’ motivation was greater because of the influence of other language learners learning online; the open nature of online interaction meant that these learners’ interactions were public and thus influenced other learners, in a manner unlike</w:t>
      </w:r>
      <w:r w:rsidRPr="00C2018E">
        <w:rPr>
          <w:bCs/>
          <w:szCs w:val="24"/>
          <w:lang w:val="en-GB"/>
        </w:rPr>
        <w:t>,</w:t>
      </w:r>
      <w:r w:rsidRPr="00C2018E">
        <w:rPr>
          <w:lang w:val="en-GB"/>
        </w:rPr>
        <w:t xml:space="preserve"> for example, listening to the radio or reading a book. </w:t>
      </w:r>
    </w:p>
    <w:p w14:paraId="1A6825A3" w14:textId="463ABDBC" w:rsidR="00582612" w:rsidRPr="00C2018E" w:rsidRDefault="00582612" w:rsidP="00D8183E">
      <w:pPr>
        <w:autoSpaceDE w:val="0"/>
        <w:autoSpaceDN w:val="0"/>
        <w:adjustRightInd w:val="0"/>
        <w:spacing w:after="0"/>
        <w:ind w:left="360"/>
        <w:rPr>
          <w:lang w:val="en-GB"/>
        </w:rPr>
      </w:pPr>
      <w:r w:rsidRPr="00C2018E">
        <w:rPr>
          <w:lang w:val="en-GB"/>
        </w:rPr>
        <w:t xml:space="preserve">One student mentioned that he was surrounded by </w:t>
      </w:r>
      <w:r w:rsidRPr="00C2018E">
        <w:rPr>
          <w:bCs/>
          <w:szCs w:val="24"/>
          <w:lang w:val="en-GB"/>
        </w:rPr>
        <w:t>unmotivated</w:t>
      </w:r>
      <w:r w:rsidRPr="00C2018E">
        <w:rPr>
          <w:lang w:val="en-GB"/>
        </w:rPr>
        <w:t xml:space="preserve"> friends. He escaped their influence on his learning and sought motivation through </w:t>
      </w:r>
      <w:r w:rsidRPr="00C2018E">
        <w:rPr>
          <w:bCs/>
          <w:szCs w:val="24"/>
          <w:lang w:val="en-GB"/>
        </w:rPr>
        <w:t>SNSs</w:t>
      </w:r>
      <w:r w:rsidRPr="00C2018E">
        <w:rPr>
          <w:lang w:val="en-GB"/>
        </w:rPr>
        <w:t xml:space="preserve"> English communities online. </w:t>
      </w:r>
      <w:r w:rsidRPr="00C2018E">
        <w:rPr>
          <w:bCs/>
          <w:szCs w:val="24"/>
          <w:lang w:val="en-GB"/>
        </w:rPr>
        <w:t>One</w:t>
      </w:r>
      <w:r w:rsidRPr="00C2018E">
        <w:rPr>
          <w:lang w:val="en-GB"/>
        </w:rPr>
        <w:t xml:space="preserve"> female student reported</w:t>
      </w:r>
      <w:r w:rsidRPr="00C2018E">
        <w:rPr>
          <w:bCs/>
          <w:szCs w:val="24"/>
          <w:lang w:val="en-GB"/>
        </w:rPr>
        <w:t xml:space="preserve"> the following</w:t>
      </w:r>
      <w:r w:rsidRPr="00C2018E">
        <w:rPr>
          <w:lang w:val="en-GB"/>
        </w:rPr>
        <w:t>:</w:t>
      </w:r>
    </w:p>
    <w:p w14:paraId="2878ACF7" w14:textId="6009E469" w:rsidR="00582612" w:rsidRPr="00C2018E" w:rsidRDefault="006845F1" w:rsidP="00D8183E">
      <w:pPr>
        <w:autoSpaceDE w:val="0"/>
        <w:autoSpaceDN w:val="0"/>
        <w:adjustRightInd w:val="0"/>
        <w:spacing w:line="240" w:lineRule="auto"/>
        <w:ind w:left="1080"/>
        <w:rPr>
          <w:i/>
          <w:iCs/>
          <w:lang w:val="en-GB"/>
        </w:rPr>
      </w:pPr>
      <w:r w:rsidRPr="00C2018E">
        <w:rPr>
          <w:i/>
          <w:iCs/>
        </w:rPr>
        <w:t>“</w:t>
      </w:r>
      <w:r w:rsidR="00582612" w:rsidRPr="00C2018E">
        <w:rPr>
          <w:i/>
          <w:iCs/>
        </w:rPr>
        <w:t>All my friends do not like to learn English like I do. I do not think we have much choice. No matter what we decide to do in the future, it will definitely involve English. My friends do not encourage me to learn as they don’t really work hard to improve their English language. I met many individuals online who are really hard-working. I try my best and work hard too</w:t>
      </w:r>
      <w:r w:rsidR="00582612" w:rsidRPr="00C2018E">
        <w:rPr>
          <w:i/>
          <w:iCs/>
          <w:lang w:val="en-GB"/>
        </w:rPr>
        <w:t>.</w:t>
      </w:r>
      <w:r w:rsidRPr="00C2018E">
        <w:rPr>
          <w:i/>
          <w:iCs/>
          <w:lang w:val="en-GB"/>
        </w:rPr>
        <w:t>”</w:t>
      </w:r>
    </w:p>
    <w:p w14:paraId="389055E6" w14:textId="609B26CA" w:rsidR="00582612" w:rsidRPr="00C2018E" w:rsidRDefault="00582612" w:rsidP="00D8183E">
      <w:pPr>
        <w:shd w:val="clear" w:color="auto" w:fill="FFFFFF"/>
        <w:spacing w:before="0" w:beforeAutospacing="0" w:after="0" w:afterAutospacing="0"/>
        <w:ind w:left="360"/>
        <w:textAlignment w:val="baseline"/>
        <w:rPr>
          <w:shd w:val="clear" w:color="auto" w:fill="FFFFFF"/>
          <w:lang w:val="en-GB"/>
        </w:rPr>
      </w:pPr>
      <w:r w:rsidRPr="00C2018E">
        <w:rPr>
          <w:rFonts w:eastAsia="Times New Roman"/>
          <w:szCs w:val="24"/>
          <w:shd w:val="clear" w:color="auto" w:fill="FFFFFF"/>
          <w:lang w:val="en-GB"/>
        </w:rPr>
        <w:t xml:space="preserve">This comment shows the students’ awareness of peers’ significant influence. She invested effort to distancing herself from peers who she perceived as having a negative influence on her as an English learner. She joined online spaces which she strategically chose to motivate her. She thus moved away from contexts she found to be demotivating. </w:t>
      </w:r>
      <w:r w:rsidRPr="00C2018E">
        <w:rPr>
          <w:rFonts w:eastAsia="Times New Roman"/>
          <w:szCs w:val="24"/>
          <w:lang w:val="en-GB"/>
        </w:rPr>
        <w:t xml:space="preserve">Moreover, her motivation to use SNSs for English learning was enhanced by her realisation of English’s significance for a career. This finding is similar to a study by Gardner (2011), who studied the effects of Web 2.0 tools in English programmes. Overall, most students in his study were </w:t>
      </w:r>
      <w:r w:rsidRPr="00C2018E">
        <w:rPr>
          <w:rFonts w:eastAsia="Times New Roman"/>
          <w:szCs w:val="24"/>
          <w:lang w:val="en-GB"/>
        </w:rPr>
        <w:lastRenderedPageBreak/>
        <w:t xml:space="preserve">very positive, and they seemed generally enthusiastic about using interactive Web 2.0 tools for language learning. For his students, these tools were a good way to learn English for future academic and career opportunities. </w:t>
      </w:r>
    </w:p>
    <w:p w14:paraId="143C2E0D" w14:textId="7B3617C2" w:rsidR="00582612" w:rsidRPr="00C2018E" w:rsidRDefault="00582612" w:rsidP="00D8183E">
      <w:pPr>
        <w:ind w:left="360"/>
        <w:rPr>
          <w:rFonts w:asciiTheme="majorBidi" w:hAnsiTheme="majorBidi"/>
          <w:shd w:val="clear" w:color="auto" w:fill="FFFFFF"/>
          <w:lang w:val="en-GB"/>
        </w:rPr>
      </w:pPr>
      <w:r w:rsidRPr="00C2018E">
        <w:rPr>
          <w:rFonts w:asciiTheme="majorBidi" w:hAnsiTheme="majorBidi"/>
          <w:shd w:val="clear" w:color="auto" w:fill="FFFFFF"/>
          <w:lang w:val="en-GB"/>
        </w:rPr>
        <w:t xml:space="preserve">The students from my study confirmed peers’ influence on the learning process, especially in relation to motivation. </w:t>
      </w:r>
      <w:r w:rsidRPr="00C2018E">
        <w:rPr>
          <w:rFonts w:asciiTheme="majorBidi" w:hAnsiTheme="majorBidi"/>
          <w:lang w:val="en-GB"/>
        </w:rPr>
        <w:t xml:space="preserve">The findings provided examples for the peers’ positive and negative impact on motivation. </w:t>
      </w:r>
      <w:r w:rsidRPr="00C2018E">
        <w:rPr>
          <w:rFonts w:asciiTheme="majorBidi" w:hAnsiTheme="majorBidi"/>
          <w:shd w:val="clear" w:color="auto" w:fill="FFFFFF"/>
          <w:lang w:val="en-GB"/>
        </w:rPr>
        <w:t>Some of the enthusiastic students may have enhanced their friends’ motivation, but they could be affected by others’ lower motivation.</w:t>
      </w:r>
      <w:r w:rsidRPr="00C2018E">
        <w:rPr>
          <w:rFonts w:asciiTheme="majorBidi" w:hAnsiTheme="majorBidi"/>
          <w:b/>
          <w:shd w:val="clear" w:color="auto" w:fill="FFFFFF"/>
          <w:lang w:val="en-GB"/>
        </w:rPr>
        <w:t xml:space="preserve"> </w:t>
      </w:r>
      <w:r w:rsidRPr="00C2018E">
        <w:rPr>
          <w:lang w:val="en-GB"/>
        </w:rPr>
        <w:t xml:space="preserve">This is in agreement with other relevant studies by Franklin </w:t>
      </w:r>
      <w:r w:rsidRPr="00C2018E">
        <w:rPr>
          <w:rFonts w:asciiTheme="majorBidi" w:hAnsiTheme="majorBidi"/>
          <w:bCs/>
          <w:color w:val="000000"/>
          <w:szCs w:val="24"/>
          <w:lang w:val="en-GB"/>
        </w:rPr>
        <w:t>and</w:t>
      </w:r>
      <w:r w:rsidRPr="00C2018E">
        <w:rPr>
          <w:lang w:val="en-GB"/>
        </w:rPr>
        <w:t xml:space="preserve"> Van Harmelen (2007) and </w:t>
      </w:r>
      <w:r w:rsidR="005F7AD4" w:rsidRPr="00C2018E">
        <w:rPr>
          <w:rFonts w:asciiTheme="majorBidi" w:hAnsiTheme="majorBidi"/>
          <w:shd w:val="clear" w:color="auto" w:fill="FFFFFF"/>
          <w:lang w:val="en-GB"/>
        </w:rPr>
        <w:t>Yang, Wang, Woo, and Quek (2011).</w:t>
      </w:r>
    </w:p>
    <w:p w14:paraId="63BF65DD" w14:textId="694C65D3"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Many other studies reported increased motivation for learning. For example, </w:t>
      </w:r>
      <w:r w:rsidR="005F7AD4" w:rsidRPr="00C2018E">
        <w:t xml:space="preserve">Kabilan et al </w:t>
      </w:r>
      <w:r w:rsidRPr="00C2018E">
        <w:rPr>
          <w:rFonts w:asciiTheme="majorBidi" w:hAnsiTheme="majorBidi"/>
          <w:lang w:val="en-GB"/>
        </w:rPr>
        <w:t xml:space="preserve">(2010) </w:t>
      </w:r>
      <w:r w:rsidRPr="00C2018E">
        <w:rPr>
          <w:rFonts w:asciiTheme="majorBidi" w:hAnsiTheme="majorBidi" w:cstheme="majorBidi"/>
          <w:szCs w:val="24"/>
          <w:lang w:val="en-GB"/>
        </w:rPr>
        <w:t>stated</w:t>
      </w:r>
      <w:r w:rsidRPr="00C2018E">
        <w:rPr>
          <w:rFonts w:asciiTheme="majorBidi" w:hAnsiTheme="majorBidi"/>
          <w:lang w:val="en-GB"/>
        </w:rPr>
        <w:t xml:space="preserve"> that students considered Facebook groups as a beneficial online space to learn English because they allow English practice and increase students’ motivation. They argued that Facebook groups offer students opportunities </w:t>
      </w:r>
      <w:r w:rsidRPr="00C2018E">
        <w:rPr>
          <w:rFonts w:asciiTheme="majorBidi" w:hAnsiTheme="majorBidi" w:cstheme="majorBidi"/>
          <w:szCs w:val="24"/>
          <w:lang w:val="en-GB"/>
        </w:rPr>
        <w:t>for</w:t>
      </w:r>
      <w:r w:rsidRPr="00C2018E">
        <w:rPr>
          <w:rFonts w:asciiTheme="majorBidi" w:hAnsiTheme="majorBidi"/>
          <w:lang w:val="en-GB"/>
        </w:rPr>
        <w:t xml:space="preserve"> meaningful interaction with peers. In </w:t>
      </w:r>
      <w:bookmarkStart w:id="346" w:name="_Hlk499109626"/>
      <w:r w:rsidRPr="00C2018E">
        <w:rPr>
          <w:rFonts w:asciiTheme="majorBidi" w:hAnsiTheme="majorBidi"/>
          <w:lang w:val="en-GB"/>
        </w:rPr>
        <w:t>Yalcinalp and Gulbahar’s (2010</w:t>
      </w:r>
      <w:bookmarkEnd w:id="346"/>
      <w:r w:rsidRPr="00C2018E">
        <w:rPr>
          <w:rFonts w:asciiTheme="majorBidi" w:hAnsiTheme="majorBidi"/>
          <w:lang w:val="en-GB"/>
        </w:rPr>
        <w:t xml:space="preserve">) study on WhatsApp groups in EFL learning, </w:t>
      </w:r>
      <w:r w:rsidRPr="00C2018E">
        <w:rPr>
          <w:rFonts w:asciiTheme="majorBidi" w:hAnsiTheme="majorBidi" w:cstheme="majorBidi"/>
          <w:szCs w:val="24"/>
          <w:lang w:val="en-GB"/>
        </w:rPr>
        <w:t>the authors</w:t>
      </w:r>
      <w:r w:rsidRPr="00C2018E">
        <w:rPr>
          <w:rFonts w:asciiTheme="majorBidi" w:hAnsiTheme="majorBidi"/>
          <w:lang w:val="en-GB"/>
        </w:rPr>
        <w:t xml:space="preserve"> highlighted the benefits of these groups</w:t>
      </w:r>
      <w:r w:rsidRPr="00C2018E">
        <w:rPr>
          <w:rFonts w:asciiTheme="majorBidi" w:hAnsiTheme="majorBidi" w:cstheme="majorBidi"/>
          <w:szCs w:val="24"/>
          <w:lang w:val="en-GB"/>
        </w:rPr>
        <w:t>, including</w:t>
      </w:r>
      <w:r w:rsidRPr="00C2018E">
        <w:rPr>
          <w:rFonts w:asciiTheme="majorBidi" w:hAnsiTheme="majorBidi"/>
          <w:lang w:val="en-GB"/>
        </w:rPr>
        <w:t xml:space="preserve"> motivating learners and creating useful</w:t>
      </w:r>
      <w:r w:rsidRPr="00C2018E">
        <w:rPr>
          <w:rFonts w:asciiTheme="majorBidi" w:hAnsiTheme="majorBidi" w:cstheme="majorBidi"/>
          <w:szCs w:val="24"/>
          <w:lang w:val="en-GB"/>
        </w:rPr>
        <w:t>,</w:t>
      </w:r>
      <w:r w:rsidRPr="00C2018E">
        <w:rPr>
          <w:rFonts w:asciiTheme="majorBidi" w:hAnsiTheme="majorBidi"/>
          <w:lang w:val="en-GB"/>
        </w:rPr>
        <w:t xml:space="preserve"> cooperative learning. According to </w:t>
      </w:r>
      <w:bookmarkStart w:id="347" w:name="_Hlk499109650"/>
      <w:bookmarkStart w:id="348" w:name="_Hlk497115121"/>
      <w:r w:rsidRPr="00C2018E">
        <w:rPr>
          <w:rFonts w:asciiTheme="majorBidi" w:hAnsiTheme="majorBidi"/>
          <w:lang w:val="en-GB"/>
        </w:rPr>
        <w:t>Bere (2013) and Chipunza (2013</w:t>
      </w:r>
      <w:bookmarkEnd w:id="347"/>
      <w:r w:rsidRPr="00C2018E">
        <w:rPr>
          <w:rFonts w:asciiTheme="majorBidi" w:hAnsiTheme="majorBidi"/>
          <w:lang w:val="en-GB"/>
        </w:rPr>
        <w:t xml:space="preserve">), </w:t>
      </w:r>
      <w:bookmarkEnd w:id="348"/>
      <w:r w:rsidRPr="00C2018E">
        <w:rPr>
          <w:rFonts w:asciiTheme="majorBidi" w:hAnsiTheme="majorBidi"/>
          <w:lang w:val="en-GB"/>
        </w:rPr>
        <w:t xml:space="preserve">SNS groups, namely WhatsApp groups, are used by students as shared </w:t>
      </w:r>
      <w:r w:rsidRPr="00C2018E">
        <w:rPr>
          <w:rFonts w:asciiTheme="majorBidi" w:hAnsiTheme="majorBidi" w:cstheme="majorBidi"/>
          <w:szCs w:val="24"/>
          <w:lang w:val="en-GB"/>
        </w:rPr>
        <w:t>spaces</w:t>
      </w:r>
      <w:r w:rsidRPr="00C2018E">
        <w:rPr>
          <w:rFonts w:asciiTheme="majorBidi" w:hAnsiTheme="majorBidi"/>
          <w:lang w:val="en-GB"/>
        </w:rPr>
        <w:t xml:space="preserve"> that </w:t>
      </w:r>
      <w:r w:rsidRPr="00C2018E">
        <w:rPr>
          <w:rFonts w:asciiTheme="majorBidi" w:hAnsiTheme="majorBidi" w:cstheme="majorBidi"/>
          <w:szCs w:val="24"/>
          <w:lang w:val="en-GB"/>
        </w:rPr>
        <w:t>maintain</w:t>
      </w:r>
      <w:r w:rsidRPr="00C2018E">
        <w:rPr>
          <w:rFonts w:asciiTheme="majorBidi" w:hAnsiTheme="majorBidi"/>
          <w:lang w:val="en-GB"/>
        </w:rPr>
        <w:t xml:space="preserve"> accessibility to peers and classmates, </w:t>
      </w:r>
      <w:r w:rsidRPr="00C2018E">
        <w:rPr>
          <w:rFonts w:asciiTheme="majorBidi" w:hAnsiTheme="majorBidi" w:cstheme="majorBidi"/>
          <w:szCs w:val="24"/>
          <w:lang w:val="en-GB"/>
        </w:rPr>
        <w:t>prompt</w:t>
      </w:r>
      <w:r w:rsidRPr="00C2018E">
        <w:rPr>
          <w:rFonts w:asciiTheme="majorBidi" w:hAnsiTheme="majorBidi"/>
          <w:lang w:val="en-GB"/>
        </w:rPr>
        <w:t xml:space="preserve"> collaboration, and </w:t>
      </w:r>
      <w:r w:rsidRPr="00C2018E">
        <w:rPr>
          <w:rFonts w:asciiTheme="majorBidi" w:hAnsiTheme="majorBidi" w:cstheme="majorBidi"/>
          <w:szCs w:val="24"/>
          <w:lang w:val="en-GB"/>
        </w:rPr>
        <w:t>enhance</w:t>
      </w:r>
      <w:r w:rsidRPr="00C2018E">
        <w:rPr>
          <w:rFonts w:asciiTheme="majorBidi" w:hAnsiTheme="majorBidi"/>
          <w:lang w:val="en-GB"/>
        </w:rPr>
        <w:t xml:space="preserve"> motivation </w:t>
      </w:r>
      <w:r w:rsidRPr="00C2018E">
        <w:rPr>
          <w:rFonts w:asciiTheme="majorBidi" w:hAnsiTheme="majorBidi" w:cstheme="majorBidi"/>
          <w:szCs w:val="24"/>
          <w:lang w:val="en-GB"/>
        </w:rPr>
        <w:t>for</w:t>
      </w:r>
      <w:r w:rsidRPr="00C2018E">
        <w:rPr>
          <w:rFonts w:asciiTheme="majorBidi" w:hAnsiTheme="majorBidi"/>
          <w:lang w:val="en-GB"/>
        </w:rPr>
        <w:t xml:space="preserve"> active learning and engagement.</w:t>
      </w:r>
    </w:p>
    <w:p w14:paraId="40B3B184" w14:textId="77777777" w:rsidR="00582612" w:rsidRPr="00C2018E" w:rsidRDefault="00582612" w:rsidP="00D8183E">
      <w:pPr>
        <w:keepNext/>
        <w:keepLines/>
        <w:numPr>
          <w:ilvl w:val="2"/>
          <w:numId w:val="1"/>
        </w:numPr>
        <w:ind w:left="360"/>
        <w:outlineLvl w:val="2"/>
        <w:rPr>
          <w:lang w:val="en-GB"/>
        </w:rPr>
      </w:pPr>
      <w:r w:rsidRPr="00C2018E">
        <w:rPr>
          <w:b/>
          <w:lang w:val="en-GB"/>
        </w:rPr>
        <w:t xml:space="preserve"> </w:t>
      </w:r>
      <w:bookmarkStart w:id="349" w:name="_Toc532220077"/>
      <w:r w:rsidRPr="00C2018E">
        <w:rPr>
          <w:b/>
          <w:lang w:val="en-GB"/>
        </w:rPr>
        <w:t>Expressing Emotions Related to Students’ Studies</w:t>
      </w:r>
      <w:bookmarkEnd w:id="349"/>
    </w:p>
    <w:p w14:paraId="48ADF3D0" w14:textId="08AA1955"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Initially, I had not considered this </w:t>
      </w:r>
      <w:r w:rsidR="005F7AD4" w:rsidRPr="00C2018E">
        <w:rPr>
          <w:rFonts w:asciiTheme="majorBidi" w:hAnsiTheme="majorBidi"/>
          <w:lang w:val="en-GB"/>
        </w:rPr>
        <w:t xml:space="preserve">use </w:t>
      </w:r>
      <w:r w:rsidRPr="00C2018E">
        <w:rPr>
          <w:rFonts w:asciiTheme="majorBidi" w:hAnsiTheme="majorBidi"/>
          <w:lang w:val="en-GB"/>
        </w:rPr>
        <w:t>as a main use of SNSs related to learning until a later stage. It slowly emerged</w:t>
      </w:r>
      <w:r w:rsidRPr="00C2018E">
        <w:rPr>
          <w:rFonts w:asciiTheme="majorBidi" w:eastAsiaTheme="minorHAnsi" w:hAnsiTheme="majorBidi" w:cstheme="majorBidi"/>
          <w:szCs w:val="24"/>
          <w:lang w:val="en-GB" w:bidi="ar-AE"/>
        </w:rPr>
        <w:t>,</w:t>
      </w:r>
      <w:r w:rsidRPr="00C2018E">
        <w:rPr>
          <w:rFonts w:asciiTheme="majorBidi" w:hAnsiTheme="majorBidi"/>
          <w:lang w:val="en-GB"/>
        </w:rPr>
        <w:t xml:space="preserve"> however</w:t>
      </w:r>
      <w:r w:rsidRPr="00C2018E">
        <w:rPr>
          <w:rFonts w:asciiTheme="majorBidi" w:eastAsiaTheme="minorHAnsi" w:hAnsiTheme="majorBidi" w:cstheme="majorBidi"/>
          <w:szCs w:val="24"/>
          <w:lang w:val="en-GB" w:bidi="ar-AE"/>
        </w:rPr>
        <w:t>,</w:t>
      </w:r>
      <w:r w:rsidRPr="00C2018E">
        <w:rPr>
          <w:rFonts w:asciiTheme="majorBidi" w:hAnsiTheme="majorBidi"/>
          <w:lang w:val="en-GB"/>
        </w:rPr>
        <w:t xml:space="preserve"> that it was highly relevant to </w:t>
      </w:r>
      <w:r w:rsidRPr="00C2018E">
        <w:rPr>
          <w:rFonts w:asciiTheme="majorBidi" w:hAnsiTheme="majorBidi"/>
          <w:lang w:val="en-GB"/>
        </w:rPr>
        <w:lastRenderedPageBreak/>
        <w:t xml:space="preserve">learning. </w:t>
      </w:r>
      <w:r w:rsidRPr="00C2018E">
        <w:rPr>
          <w:rFonts w:asciiTheme="majorBidi" w:hAnsiTheme="majorBidi"/>
          <w:color w:val="000000"/>
          <w:lang w:val="en-GB"/>
        </w:rPr>
        <w:t>Some students of this study indicated that they expressed emotions about their studies on SNSs because of the stress they were exposed to as students.</w:t>
      </w:r>
      <w:r w:rsidRPr="00C2018E">
        <w:t xml:space="preserve"> </w:t>
      </w:r>
      <w:r w:rsidRPr="00C2018E">
        <w:rPr>
          <w:rFonts w:asciiTheme="majorBidi" w:hAnsiTheme="majorBidi"/>
          <w:lang w:val="en-GB"/>
        </w:rPr>
        <w:t xml:space="preserve">The following example clearly indicates that </w:t>
      </w:r>
      <w:r w:rsidRPr="00C2018E">
        <w:rPr>
          <w:rFonts w:asciiTheme="majorBidi" w:eastAsiaTheme="minorHAnsi" w:hAnsiTheme="majorBidi" w:cstheme="majorBidi"/>
          <w:szCs w:val="24"/>
          <w:lang w:val="en-GB" w:bidi="ar-AE"/>
        </w:rPr>
        <w:t>the</w:t>
      </w:r>
      <w:r w:rsidRPr="00C2018E">
        <w:rPr>
          <w:rFonts w:asciiTheme="majorBidi" w:hAnsiTheme="majorBidi"/>
          <w:lang w:val="en-GB"/>
        </w:rPr>
        <w:t xml:space="preserve"> benefit </w:t>
      </w:r>
      <w:r w:rsidRPr="00C2018E">
        <w:rPr>
          <w:rFonts w:asciiTheme="majorBidi" w:eastAsiaTheme="minorHAnsi" w:hAnsiTheme="majorBidi" w:cstheme="majorBidi"/>
          <w:szCs w:val="24"/>
          <w:lang w:val="en-GB" w:bidi="ar-AE"/>
        </w:rPr>
        <w:t xml:space="preserve">of expressing emotions </w:t>
      </w:r>
      <w:r w:rsidRPr="00C2018E">
        <w:rPr>
          <w:rFonts w:asciiTheme="majorBidi" w:hAnsiTheme="majorBidi"/>
          <w:lang w:val="en-GB"/>
        </w:rPr>
        <w:t>is related to learning. One female student said</w:t>
      </w:r>
      <w:r w:rsidRPr="00C2018E">
        <w:rPr>
          <w:rFonts w:asciiTheme="majorBidi" w:eastAsiaTheme="minorHAnsi" w:hAnsiTheme="majorBidi" w:cstheme="majorBidi"/>
          <w:szCs w:val="24"/>
          <w:lang w:val="en-GB" w:bidi="ar-AE"/>
        </w:rPr>
        <w:t>,</w:t>
      </w:r>
      <w:r w:rsidRPr="00C2018E">
        <w:rPr>
          <w:rFonts w:asciiTheme="majorBidi" w:hAnsiTheme="majorBidi"/>
          <w:lang w:val="en-GB"/>
        </w:rPr>
        <w:t xml:space="preserve"> </w:t>
      </w:r>
    </w:p>
    <w:p w14:paraId="546F4AC1" w14:textId="099D52C7" w:rsidR="00582612" w:rsidRPr="00C2018E" w:rsidRDefault="006845F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It is not only the help I get in my studies that I like, but also the emotional support when I am upset or confused or stressed out from my studies.</w:t>
      </w:r>
      <w:r w:rsidRPr="00C2018E">
        <w:rPr>
          <w:rFonts w:asciiTheme="majorBidi" w:hAnsiTheme="majorBidi"/>
          <w:i/>
          <w:lang w:val="en-GB"/>
        </w:rPr>
        <w:t>”</w:t>
      </w:r>
    </w:p>
    <w:p w14:paraId="4C939FEF" w14:textId="289CF44E" w:rsidR="00582612" w:rsidRPr="00C2018E" w:rsidRDefault="00582612" w:rsidP="00D8183E">
      <w:pPr>
        <w:autoSpaceDE w:val="0"/>
        <w:autoSpaceDN w:val="0"/>
        <w:adjustRightInd w:val="0"/>
        <w:spacing w:before="0" w:beforeAutospacing="0" w:after="0" w:afterAutospacing="0"/>
        <w:ind w:left="360"/>
        <w:rPr>
          <w:lang w:val="en-GB"/>
        </w:rPr>
      </w:pPr>
      <w:r w:rsidRPr="00C2018E">
        <w:t xml:space="preserve">On various SNSs, these students </w:t>
      </w:r>
      <w:r w:rsidRPr="00C2018E">
        <w:rPr>
          <w:rFonts w:eastAsiaTheme="minorHAnsi"/>
          <w:szCs w:val="24"/>
          <w:lang w:val="en-GB"/>
        </w:rPr>
        <w:t>posted</w:t>
      </w:r>
      <w:r w:rsidRPr="00C2018E">
        <w:t xml:space="preserve"> expressions of their emotional status regarding studies and things that </w:t>
      </w:r>
      <w:r w:rsidRPr="00C2018E">
        <w:rPr>
          <w:rFonts w:eastAsiaTheme="minorHAnsi"/>
          <w:szCs w:val="24"/>
          <w:lang w:val="en-GB"/>
        </w:rPr>
        <w:t>occurred</w:t>
      </w:r>
      <w:r w:rsidRPr="00C2018E">
        <w:t xml:space="preserve"> in their learning. A common thing </w:t>
      </w:r>
      <w:r w:rsidRPr="00C2018E">
        <w:rPr>
          <w:rFonts w:eastAsiaTheme="minorHAnsi"/>
          <w:szCs w:val="24"/>
          <w:lang w:val="en-GB"/>
        </w:rPr>
        <w:t>they did</w:t>
      </w:r>
      <w:r w:rsidRPr="00C2018E">
        <w:t xml:space="preserve"> was post </w:t>
      </w:r>
      <w:r w:rsidRPr="00C2018E">
        <w:rPr>
          <w:rFonts w:eastAsiaTheme="minorHAnsi"/>
          <w:szCs w:val="24"/>
          <w:lang w:val="en-GB"/>
        </w:rPr>
        <w:t>or send</w:t>
      </w:r>
      <w:r w:rsidRPr="00C2018E">
        <w:t xml:space="preserve"> messages </w:t>
      </w:r>
      <w:r w:rsidRPr="00C2018E">
        <w:rPr>
          <w:rFonts w:eastAsiaTheme="minorHAnsi"/>
          <w:szCs w:val="24"/>
          <w:lang w:val="en-GB"/>
        </w:rPr>
        <w:t>of</w:t>
      </w:r>
      <w:r w:rsidRPr="00C2018E">
        <w:t xml:space="preserve"> emotional support and to trigger conversation of how they felt regarding a certain issue. For example, another female </w:t>
      </w:r>
      <w:r w:rsidRPr="00C2018E">
        <w:rPr>
          <w:lang w:val="en-GB"/>
        </w:rPr>
        <w:t>student said</w:t>
      </w:r>
      <w:r w:rsidRPr="00C2018E">
        <w:rPr>
          <w:rFonts w:eastAsiaTheme="minorHAnsi"/>
          <w:szCs w:val="24"/>
          <w:lang w:val="en-GB" w:bidi="ar-AE"/>
        </w:rPr>
        <w:t>,</w:t>
      </w:r>
      <w:r w:rsidRPr="00C2018E">
        <w:rPr>
          <w:lang w:val="en-GB"/>
        </w:rPr>
        <w:t xml:space="preserve"> </w:t>
      </w:r>
    </w:p>
    <w:p w14:paraId="566B7B26" w14:textId="4620BF3D" w:rsidR="00582612" w:rsidRPr="00C2018E" w:rsidRDefault="006845F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We talk a lot about how we feel. There are conversations that start when one of us sends a sad face or a confused face. Or changes their profile to a sad or distressed picture which shows that she is not in a good mood and needs to talk about it. Most of the time we will be doing a project or doing an assignment or having an exam and we are all going through the same thing.</w:t>
      </w:r>
      <w:r w:rsidRPr="00C2018E">
        <w:rPr>
          <w:rFonts w:asciiTheme="majorBidi" w:hAnsiTheme="majorBidi"/>
          <w:i/>
          <w:lang w:val="en-GB"/>
        </w:rPr>
        <w:t>”</w:t>
      </w:r>
    </w:p>
    <w:p w14:paraId="74604D26" w14:textId="629F47DD" w:rsidR="00582612" w:rsidRPr="00C2018E" w:rsidRDefault="00582612" w:rsidP="00D8183E">
      <w:pPr>
        <w:autoSpaceDE w:val="0"/>
        <w:autoSpaceDN w:val="0"/>
        <w:adjustRightInd w:val="0"/>
        <w:spacing w:before="0" w:beforeAutospacing="0" w:after="0" w:afterAutospacing="0"/>
        <w:ind w:left="360"/>
      </w:pPr>
      <w:r w:rsidRPr="00C2018E">
        <w:t xml:space="preserve">This student </w:t>
      </w:r>
      <w:r w:rsidRPr="00C2018E">
        <w:rPr>
          <w:rFonts w:eastAsiaTheme="minorHAnsi"/>
          <w:szCs w:val="24"/>
          <w:lang w:val="en-GB"/>
        </w:rPr>
        <w:t>talked</w:t>
      </w:r>
      <w:r w:rsidRPr="00C2018E">
        <w:t xml:space="preserve"> about her friends who used SNSs to express emotions. </w:t>
      </w:r>
      <w:r w:rsidRPr="00C2018E">
        <w:rPr>
          <w:lang w:val="en-GB"/>
        </w:rPr>
        <w:t xml:space="preserve">They used the groups </w:t>
      </w:r>
      <w:r w:rsidRPr="00C2018E">
        <w:rPr>
          <w:rFonts w:eastAsia="Times New Roman"/>
          <w:szCs w:val="24"/>
          <w:lang w:val="en-GB"/>
        </w:rPr>
        <w:t>on</w:t>
      </w:r>
      <w:r w:rsidRPr="00C2018E">
        <w:rPr>
          <w:lang w:val="en-GB"/>
        </w:rPr>
        <w:t xml:space="preserve"> SNSs </w:t>
      </w:r>
      <w:r w:rsidRPr="00C2018E">
        <w:rPr>
          <w:rFonts w:eastAsia="Times New Roman"/>
          <w:szCs w:val="24"/>
          <w:lang w:val="en-GB"/>
        </w:rPr>
        <w:t xml:space="preserve">to express to friends their </w:t>
      </w:r>
      <w:r w:rsidRPr="00C2018E">
        <w:rPr>
          <w:lang w:val="en-GB"/>
        </w:rPr>
        <w:t>feelings and frustrations related to their studies.</w:t>
      </w:r>
      <w:r w:rsidRPr="00C2018E">
        <w:t xml:space="preserve"> They even changed their profile pictures more often to reflect their emotional status. </w:t>
      </w:r>
    </w:p>
    <w:p w14:paraId="2D7C9DAC" w14:textId="18FAFBD4" w:rsidR="00582612" w:rsidRPr="00C2018E" w:rsidRDefault="00582612" w:rsidP="00D8183E">
      <w:pPr>
        <w:autoSpaceDE w:val="0"/>
        <w:autoSpaceDN w:val="0"/>
        <w:adjustRightInd w:val="0"/>
        <w:spacing w:before="0" w:beforeAutospacing="0"/>
        <w:ind w:left="360"/>
        <w:rPr>
          <w:lang w:val="en-GB"/>
        </w:rPr>
      </w:pPr>
      <w:r w:rsidRPr="00C2018E">
        <w:t xml:space="preserve">The rationale behind this may be that students benefited from the feeling that they were connected to others. They also got emotional help and support from others who might be in the same position. For example, when they felt anxious or stressed from exams, they </w:t>
      </w:r>
      <w:r w:rsidRPr="00C2018E">
        <w:rPr>
          <w:rFonts w:eastAsiaTheme="minorHAnsi"/>
          <w:szCs w:val="24"/>
          <w:lang w:val="en-GB"/>
        </w:rPr>
        <w:t>expressed this</w:t>
      </w:r>
      <w:r w:rsidRPr="00C2018E">
        <w:t xml:space="preserve"> in their posts to get the support they needed from their peers who </w:t>
      </w:r>
      <w:r w:rsidRPr="00C2018E">
        <w:rPr>
          <w:rFonts w:eastAsiaTheme="minorHAnsi"/>
          <w:szCs w:val="24"/>
          <w:lang w:val="en-GB"/>
        </w:rPr>
        <w:t>were</w:t>
      </w:r>
      <w:r w:rsidRPr="00C2018E">
        <w:t xml:space="preserve"> going through the same circumstances. </w:t>
      </w:r>
      <w:r w:rsidRPr="00C2018E">
        <w:rPr>
          <w:lang w:val="en-GB"/>
        </w:rPr>
        <w:t>Another example came from a female student</w:t>
      </w:r>
      <w:r w:rsidRPr="00C2018E">
        <w:rPr>
          <w:rFonts w:eastAsiaTheme="minorHAnsi"/>
          <w:szCs w:val="24"/>
          <w:lang w:val="en-GB"/>
        </w:rPr>
        <w:t>,</w:t>
      </w:r>
      <w:r w:rsidRPr="00C2018E">
        <w:rPr>
          <w:lang w:val="en-GB"/>
        </w:rPr>
        <w:t xml:space="preserve"> who said</w:t>
      </w:r>
      <w:r w:rsidRPr="00C2018E">
        <w:rPr>
          <w:rFonts w:eastAsiaTheme="minorHAnsi"/>
          <w:szCs w:val="24"/>
          <w:lang w:val="en-GB"/>
        </w:rPr>
        <w:t>,</w:t>
      </w:r>
      <w:r w:rsidRPr="00C2018E">
        <w:rPr>
          <w:lang w:val="en-GB"/>
        </w:rPr>
        <w:t xml:space="preserve"> </w:t>
      </w:r>
    </w:p>
    <w:p w14:paraId="20B9947F" w14:textId="1434A400" w:rsidR="00582612" w:rsidRPr="00C2018E" w:rsidRDefault="006845F1" w:rsidP="00D8183E">
      <w:pPr>
        <w:autoSpaceDE w:val="0"/>
        <w:autoSpaceDN w:val="0"/>
        <w:adjustRightInd w:val="0"/>
        <w:spacing w:line="240" w:lineRule="auto"/>
        <w:ind w:left="1080"/>
        <w:rPr>
          <w:lang w:val="en-GB"/>
        </w:rPr>
      </w:pPr>
      <w:r w:rsidRPr="00C2018E">
        <w:rPr>
          <w:i/>
          <w:lang w:val="en-GB"/>
        </w:rPr>
        <w:lastRenderedPageBreak/>
        <w:t>“</w:t>
      </w:r>
      <w:r w:rsidR="00582612" w:rsidRPr="00C2018E">
        <w:rPr>
          <w:i/>
          <w:lang w:val="en-GB"/>
        </w:rPr>
        <w:t>Sharing my feelings and frustrations on SNSs influences my mood and gets me back to my studies again with a more cheerful attitude. I am not alone in this. Everybody is stressed out.</w:t>
      </w:r>
      <w:r w:rsidRPr="00C2018E">
        <w:rPr>
          <w:i/>
          <w:lang w:val="en-GB"/>
        </w:rPr>
        <w:t>”</w:t>
      </w:r>
    </w:p>
    <w:p w14:paraId="0A828AC8" w14:textId="428448AD" w:rsidR="00582612" w:rsidRPr="00C2018E" w:rsidRDefault="00582612" w:rsidP="00D8183E">
      <w:pPr>
        <w:autoSpaceDE w:val="0"/>
        <w:autoSpaceDN w:val="0"/>
        <w:adjustRightInd w:val="0"/>
        <w:spacing w:before="0" w:beforeAutospacing="0" w:after="0" w:afterAutospacing="0"/>
        <w:ind w:left="360"/>
        <w:rPr>
          <w:lang w:val="en-GB"/>
        </w:rPr>
      </w:pPr>
      <w:r w:rsidRPr="00C2018E">
        <w:rPr>
          <w:lang w:val="en-GB"/>
        </w:rPr>
        <w:t>A male student said</w:t>
      </w:r>
      <w:r w:rsidRPr="00C2018E">
        <w:rPr>
          <w:rFonts w:eastAsiaTheme="minorHAnsi"/>
          <w:szCs w:val="24"/>
          <w:lang w:val="en-GB" w:bidi="ar-AE"/>
        </w:rPr>
        <w:t>,</w:t>
      </w:r>
    </w:p>
    <w:p w14:paraId="4D12C870" w14:textId="58037B92" w:rsidR="00582612" w:rsidRPr="00C2018E" w:rsidRDefault="006845F1" w:rsidP="00D8183E">
      <w:pPr>
        <w:autoSpaceDE w:val="0"/>
        <w:autoSpaceDN w:val="0"/>
        <w:adjustRightInd w:val="0"/>
        <w:spacing w:before="0" w:beforeAutospacing="0" w:after="0" w:afterAutospacing="0" w:line="240" w:lineRule="auto"/>
        <w:ind w:left="1080"/>
      </w:pPr>
      <w:r w:rsidRPr="00C2018E">
        <w:rPr>
          <w:i/>
          <w:lang w:val="en-GB"/>
        </w:rPr>
        <w:t>“</w:t>
      </w:r>
      <w:r w:rsidR="00582612" w:rsidRPr="00C2018E">
        <w:rPr>
          <w:i/>
          <w:lang w:val="en-GB"/>
        </w:rPr>
        <w:t>My friends make fun of everything, but it is useful. It releases the stress.</w:t>
      </w:r>
      <w:r w:rsidRPr="00C2018E">
        <w:rPr>
          <w:i/>
          <w:lang w:val="en-GB"/>
        </w:rPr>
        <w:t>”</w:t>
      </w:r>
    </w:p>
    <w:p w14:paraId="64A049DA" w14:textId="269D19BB" w:rsidR="00582612" w:rsidRPr="00C2018E" w:rsidRDefault="00582612" w:rsidP="00D8183E">
      <w:pPr>
        <w:ind w:left="360"/>
        <w:rPr>
          <w:rFonts w:asciiTheme="majorBidi" w:hAnsiTheme="majorBidi"/>
          <w:lang w:val="en-GB"/>
        </w:rPr>
      </w:pPr>
      <w:r w:rsidRPr="00C2018E">
        <w:rPr>
          <w:lang w:val="en-GB"/>
        </w:rPr>
        <w:t xml:space="preserve">This shows that one of the central aspects of emotional </w:t>
      </w:r>
      <w:r w:rsidRPr="00C2018E">
        <w:rPr>
          <w:rFonts w:asciiTheme="majorBidi" w:hAnsiTheme="majorBidi"/>
          <w:lang w:val="en-GB"/>
        </w:rPr>
        <w:t>expression</w:t>
      </w:r>
      <w:r w:rsidRPr="00C2018E">
        <w:rPr>
          <w:lang w:val="en-GB"/>
        </w:rPr>
        <w:t xml:space="preserve"> on SNSs was to intentionally get support and release </w:t>
      </w:r>
      <w:r w:rsidRPr="00C2018E">
        <w:rPr>
          <w:rFonts w:asciiTheme="majorBidi" w:hAnsiTheme="majorBidi"/>
          <w:lang w:val="en-GB"/>
        </w:rPr>
        <w:t>tension</w:t>
      </w:r>
      <w:r w:rsidRPr="00C2018E">
        <w:rPr>
          <w:lang w:val="en-GB"/>
        </w:rPr>
        <w:t>.</w:t>
      </w:r>
      <w:r w:rsidRPr="00C2018E">
        <w:rPr>
          <w:rFonts w:asciiTheme="majorBidi" w:hAnsiTheme="majorBidi"/>
          <w:lang w:val="en-GB"/>
        </w:rPr>
        <w:t xml:space="preserve"> A male student said, </w:t>
      </w:r>
    </w:p>
    <w:p w14:paraId="743E0FE0" w14:textId="701CE78A" w:rsidR="00582612" w:rsidRPr="00C2018E" w:rsidRDefault="006845F1" w:rsidP="00D8183E">
      <w:pPr>
        <w:autoSpaceDE w:val="0"/>
        <w:autoSpaceDN w:val="0"/>
        <w:adjustRightInd w:val="0"/>
        <w:spacing w:after="0" w:afterAutospacing="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We are always grumbling on SNSs about our studies, assignments, exams, our classmates, what is happening during the day and even about teachers.</w:t>
      </w:r>
      <w:r w:rsidRPr="00C2018E">
        <w:rPr>
          <w:rFonts w:asciiTheme="majorBidi" w:hAnsiTheme="majorBidi"/>
          <w:i/>
          <w:lang w:val="en-GB"/>
        </w:rPr>
        <w:t>”</w:t>
      </w:r>
    </w:p>
    <w:p w14:paraId="0BF402DC" w14:textId="1B9F4DE4"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The word </w:t>
      </w:r>
      <w:r w:rsidRPr="00C2018E">
        <w:rPr>
          <w:rFonts w:asciiTheme="majorBidi" w:hAnsiTheme="majorBidi"/>
          <w:i/>
          <w:lang w:val="en-GB"/>
        </w:rPr>
        <w:t>grumbling</w:t>
      </w:r>
      <w:r w:rsidRPr="00C2018E">
        <w:rPr>
          <w:rFonts w:asciiTheme="majorBidi" w:hAnsiTheme="majorBidi"/>
          <w:lang w:val="en-GB"/>
        </w:rPr>
        <w:t xml:space="preserve"> here shows that these </w:t>
      </w:r>
      <w:r w:rsidRPr="00C2018E">
        <w:rPr>
          <w:lang w:val="en-GB"/>
        </w:rPr>
        <w:t>students expressed negative emotions</w:t>
      </w:r>
      <w:r w:rsidRPr="00C2018E">
        <w:rPr>
          <w:rFonts w:asciiTheme="majorBidi" w:hAnsiTheme="majorBidi"/>
          <w:lang w:val="en-GB"/>
        </w:rPr>
        <w:t>,</w:t>
      </w:r>
      <w:r w:rsidRPr="00C2018E">
        <w:rPr>
          <w:lang w:val="en-GB"/>
        </w:rPr>
        <w:t xml:space="preserve"> not positive emotions</w:t>
      </w:r>
      <w:r w:rsidRPr="00C2018E">
        <w:rPr>
          <w:rFonts w:asciiTheme="majorBidi" w:hAnsiTheme="majorBidi"/>
          <w:lang w:val="en-GB"/>
        </w:rPr>
        <w:t xml:space="preserve"> – </w:t>
      </w:r>
      <w:r w:rsidR="005F7AD4" w:rsidRPr="00C2018E">
        <w:rPr>
          <w:rFonts w:asciiTheme="majorBidi" w:hAnsiTheme="majorBidi"/>
          <w:lang w:val="en-GB"/>
        </w:rPr>
        <w:t xml:space="preserve">such as </w:t>
      </w:r>
      <w:r w:rsidRPr="00C2018E">
        <w:rPr>
          <w:rFonts w:asciiTheme="majorBidi" w:hAnsiTheme="majorBidi"/>
          <w:lang w:val="en-GB"/>
        </w:rPr>
        <w:t>,f</w:t>
      </w:r>
      <w:r w:rsidRPr="00C2018E">
        <w:rPr>
          <w:lang w:val="en-GB"/>
        </w:rPr>
        <w:t>eelings associated with anger, frustration, tiredness, depression, confusion, boredom</w:t>
      </w:r>
      <w:r w:rsidRPr="00C2018E">
        <w:rPr>
          <w:rFonts w:asciiTheme="majorBidi" w:hAnsiTheme="majorBidi"/>
          <w:lang w:val="en-GB"/>
        </w:rPr>
        <w:t>,</w:t>
      </w:r>
      <w:r w:rsidRPr="00C2018E">
        <w:rPr>
          <w:lang w:val="en-GB"/>
        </w:rPr>
        <w:t xml:space="preserve"> and sadness about certain situations related to studies</w:t>
      </w:r>
      <w:r w:rsidRPr="00C2018E">
        <w:rPr>
          <w:rFonts w:asciiTheme="majorBidi" w:hAnsiTheme="majorBidi"/>
          <w:lang w:val="en-GB"/>
        </w:rPr>
        <w:t>. It was also a way to voice conflicting views about everything.</w:t>
      </w:r>
      <w:r w:rsidRPr="00C2018E">
        <w:rPr>
          <w:lang w:val="en-GB"/>
        </w:rPr>
        <w:t xml:space="preserve"> This finding breaks away from the norm often associated with SNSs, that </w:t>
      </w:r>
      <w:r w:rsidRPr="00C2018E">
        <w:rPr>
          <w:rFonts w:asciiTheme="majorBidi" w:hAnsiTheme="majorBidi"/>
          <w:lang w:val="en-GB"/>
        </w:rPr>
        <w:t xml:space="preserve">so-called </w:t>
      </w:r>
      <w:r w:rsidRPr="00C2018E">
        <w:rPr>
          <w:lang w:val="en-GB"/>
        </w:rPr>
        <w:t xml:space="preserve">perfect </w:t>
      </w:r>
      <w:r w:rsidRPr="00C2018E">
        <w:rPr>
          <w:rFonts w:asciiTheme="majorBidi" w:hAnsiTheme="majorBidi"/>
          <w:lang w:val="en-GB"/>
        </w:rPr>
        <w:t xml:space="preserve">lives </w:t>
      </w:r>
      <w:r w:rsidRPr="00C2018E">
        <w:rPr>
          <w:lang w:val="en-GB"/>
        </w:rPr>
        <w:t>are portrayed.</w:t>
      </w:r>
    </w:p>
    <w:p w14:paraId="2B1E566A" w14:textId="77777777" w:rsidR="00582612" w:rsidRPr="00C2018E" w:rsidRDefault="00582612" w:rsidP="00D8183E">
      <w:pPr>
        <w:keepNext/>
        <w:keepLines/>
        <w:numPr>
          <w:ilvl w:val="2"/>
          <w:numId w:val="1"/>
        </w:numPr>
        <w:ind w:left="360"/>
        <w:outlineLvl w:val="2"/>
        <w:rPr>
          <w:lang w:val="en-GB"/>
        </w:rPr>
      </w:pPr>
      <w:bookmarkStart w:id="350" w:name="_Toc532220078"/>
      <w:r w:rsidRPr="00C2018E">
        <w:rPr>
          <w:b/>
          <w:lang w:val="en-GB"/>
        </w:rPr>
        <w:t>Following SNSs Dedicated to English Learning</w:t>
      </w:r>
      <w:bookmarkEnd w:id="350"/>
    </w:p>
    <w:p w14:paraId="45E5E597" w14:textId="3953FD39" w:rsidR="00582612" w:rsidRPr="00C2018E" w:rsidRDefault="00582612" w:rsidP="00D8183E">
      <w:pPr>
        <w:autoSpaceDE w:val="0"/>
        <w:autoSpaceDN w:val="0"/>
        <w:adjustRightInd w:val="0"/>
        <w:ind w:left="360"/>
        <w:rPr>
          <w:lang w:val="en-GB"/>
        </w:rPr>
      </w:pPr>
      <w:r w:rsidRPr="00C2018E">
        <w:rPr>
          <w:rFonts w:asciiTheme="majorBidi" w:hAnsiTheme="majorBidi"/>
          <w:lang w:val="en-GB"/>
        </w:rPr>
        <w:t>Students also stated that they joined SNS accounts that were established for learning English.</w:t>
      </w:r>
      <w:r w:rsidRPr="00C2018E">
        <w:rPr>
          <w:lang w:val="en-GB"/>
        </w:rPr>
        <w:t xml:space="preserve"> One male student said, </w:t>
      </w:r>
    </w:p>
    <w:p w14:paraId="1FA5BDD4" w14:textId="3861DB5A"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I have joined many accounts on SNSs for learning English. They give you explanations for grammar rules and give you listening and reading practices and they help you improve your English.</w:t>
      </w:r>
      <w:r w:rsidRPr="00C2018E">
        <w:rPr>
          <w:i/>
          <w:lang w:val="en-GB"/>
        </w:rPr>
        <w:t>”</w:t>
      </w:r>
    </w:p>
    <w:p w14:paraId="34703E0A" w14:textId="0CF7EB40" w:rsidR="00582612" w:rsidRPr="00C2018E" w:rsidRDefault="00582612" w:rsidP="00D8183E">
      <w:pPr>
        <w:autoSpaceDE w:val="0"/>
        <w:autoSpaceDN w:val="0"/>
        <w:adjustRightInd w:val="0"/>
        <w:spacing w:after="0"/>
        <w:ind w:left="360"/>
        <w:rPr>
          <w:lang w:val="en-GB"/>
        </w:rPr>
      </w:pPr>
      <w:r w:rsidRPr="00C2018E">
        <w:rPr>
          <w:lang w:val="en-GB"/>
        </w:rPr>
        <w:t xml:space="preserve">Another male participant said, </w:t>
      </w:r>
    </w:p>
    <w:p w14:paraId="5108DF2C" w14:textId="1BC6E554" w:rsidR="00582612" w:rsidRPr="00C2018E" w:rsidRDefault="006845F1" w:rsidP="00D8183E">
      <w:pPr>
        <w:autoSpaceDE w:val="0"/>
        <w:autoSpaceDN w:val="0"/>
        <w:adjustRightInd w:val="0"/>
        <w:spacing w:after="0" w:line="240" w:lineRule="auto"/>
        <w:ind w:left="1080"/>
        <w:rPr>
          <w:lang w:val="en-GB"/>
        </w:rPr>
      </w:pPr>
      <w:r w:rsidRPr="00C2018E">
        <w:rPr>
          <w:i/>
          <w:lang w:val="en-GB"/>
        </w:rPr>
        <w:t>“</w:t>
      </w:r>
      <w:r w:rsidR="00582612" w:rsidRPr="00C2018E">
        <w:rPr>
          <w:i/>
          <w:lang w:val="en-GB"/>
        </w:rPr>
        <w:t>There are English learning accounts on Facebook, Twitter and Instagram established by good English teachers. I have joined and made use of “ask the SNSs accounts”. They give instructions and explanations in Arabic. And he even helps you if you ask him anything.</w:t>
      </w:r>
      <w:r w:rsidRPr="00C2018E">
        <w:rPr>
          <w:i/>
          <w:lang w:val="en-GB"/>
        </w:rPr>
        <w:t>”</w:t>
      </w:r>
    </w:p>
    <w:p w14:paraId="5C667725" w14:textId="77777777" w:rsidR="00582612" w:rsidRPr="00C2018E" w:rsidRDefault="00582612" w:rsidP="00D8183E">
      <w:pPr>
        <w:autoSpaceDE w:val="0"/>
        <w:autoSpaceDN w:val="0"/>
        <w:adjustRightInd w:val="0"/>
        <w:spacing w:before="0" w:beforeAutospacing="0"/>
        <w:ind w:left="360"/>
        <w:rPr>
          <w:lang w:val="en-GB"/>
        </w:rPr>
      </w:pPr>
      <w:r w:rsidRPr="00C2018E">
        <w:rPr>
          <w:lang w:val="en-GB"/>
        </w:rPr>
        <w:lastRenderedPageBreak/>
        <w:t xml:space="preserve">Another example is from a female student as follows: </w:t>
      </w:r>
    </w:p>
    <w:p w14:paraId="61F5B050" w14:textId="3BEC6D94" w:rsidR="00582612" w:rsidRPr="00C2018E" w:rsidRDefault="006845F1" w:rsidP="00D8183E">
      <w:pPr>
        <w:autoSpaceDE w:val="0"/>
        <w:autoSpaceDN w:val="0"/>
        <w:adjustRightInd w:val="0"/>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follow some SNSs which help me build up my vocabulary as they give me new words every day to know and learn. New words with their meaning in Arabic appear while I am surfing. I try to study them.</w:t>
      </w:r>
      <w:r w:rsidRPr="00C2018E">
        <w:rPr>
          <w:rFonts w:asciiTheme="majorBidi" w:hAnsiTheme="majorBidi"/>
          <w:i/>
          <w:lang w:val="en-GB"/>
        </w:rPr>
        <w:t>”</w:t>
      </w:r>
    </w:p>
    <w:p w14:paraId="2979E027" w14:textId="31E4188D" w:rsidR="00582612" w:rsidRPr="00C2018E" w:rsidRDefault="00582612" w:rsidP="00D8183E">
      <w:pPr>
        <w:autoSpaceDE w:val="0"/>
        <w:autoSpaceDN w:val="0"/>
        <w:adjustRightInd w:val="0"/>
        <w:ind w:left="360"/>
        <w:rPr>
          <w:rFonts w:asciiTheme="majorBidi" w:hAnsiTheme="majorBidi"/>
          <w:lang w:val="en-GB"/>
        </w:rPr>
      </w:pPr>
      <w:r w:rsidRPr="00C2018E">
        <w:rPr>
          <w:rFonts w:asciiTheme="majorBidi" w:hAnsiTheme="majorBidi"/>
          <w:lang w:val="en-GB"/>
        </w:rPr>
        <w:t>This is yet another practice that students mentioned. They followed SNS accounts that were directed toward</w:t>
      </w:r>
      <w:r w:rsidR="00404358" w:rsidRPr="00C2018E">
        <w:rPr>
          <w:rFonts w:asciiTheme="majorBidi" w:hAnsiTheme="majorBidi"/>
          <w:lang w:val="en-GB"/>
        </w:rPr>
        <w:t>s</w:t>
      </w:r>
      <w:r w:rsidRPr="00C2018E">
        <w:rPr>
          <w:rFonts w:asciiTheme="majorBidi" w:hAnsiTheme="majorBidi"/>
          <w:lang w:val="en-GB"/>
        </w:rPr>
        <w:t xml:space="preserve"> English learners.</w:t>
      </w:r>
      <w:r w:rsidRPr="00C2018E">
        <w:rPr>
          <w:lang w:val="en-GB"/>
        </w:rPr>
        <w:t xml:space="preserve"> However, all the English learning accounts that students mentioned had been </w:t>
      </w:r>
      <w:r w:rsidRPr="00C2018E">
        <w:rPr>
          <w:rFonts w:asciiTheme="majorBidi" w:hAnsiTheme="majorBidi"/>
          <w:lang w:val="en-GB"/>
        </w:rPr>
        <w:t xml:space="preserve">established in both Arabic and English. They were </w:t>
      </w:r>
      <w:r w:rsidRPr="00C2018E">
        <w:rPr>
          <w:lang w:val="en-GB"/>
        </w:rPr>
        <w:t>professional English learning sites. These examples suggest that students preferred SNS accounts that were specifically dedicated to them as Arab learners learning EFL</w:t>
      </w:r>
      <w:r w:rsidRPr="00C2018E">
        <w:rPr>
          <w:rFonts w:asciiTheme="majorBidi" w:hAnsiTheme="majorBidi"/>
          <w:lang w:val="en-GB"/>
        </w:rPr>
        <w:t xml:space="preserve">. </w:t>
      </w:r>
      <w:bookmarkStart w:id="351" w:name="_Toc479089733"/>
      <w:bookmarkStart w:id="352" w:name="_Toc479629901"/>
    </w:p>
    <w:p w14:paraId="43991202" w14:textId="1B6D08C2" w:rsidR="00582612" w:rsidRPr="00C2018E" w:rsidRDefault="00582612" w:rsidP="00D8183E">
      <w:pPr>
        <w:keepNext/>
        <w:keepLines/>
        <w:numPr>
          <w:ilvl w:val="1"/>
          <w:numId w:val="1"/>
        </w:numPr>
        <w:spacing w:after="480" w:afterAutospacing="0"/>
        <w:ind w:left="207" w:hanging="567"/>
        <w:outlineLvl w:val="1"/>
        <w:rPr>
          <w:lang w:val="en-GB"/>
        </w:rPr>
      </w:pPr>
      <w:bookmarkStart w:id="353" w:name="_Toc532220079"/>
      <w:bookmarkStart w:id="354" w:name="_Hlk499515078"/>
      <w:r w:rsidRPr="00C2018E">
        <w:rPr>
          <w:b/>
          <w:lang w:val="en-GB"/>
        </w:rPr>
        <w:t xml:space="preserve">Summary of </w:t>
      </w:r>
      <w:r w:rsidRPr="00C2018E">
        <w:rPr>
          <w:rFonts w:eastAsiaTheme="majorEastAsia" w:cstheme="majorBidi"/>
          <w:b/>
          <w:bCs/>
          <w:szCs w:val="26"/>
          <w:lang w:val="en-GB"/>
        </w:rPr>
        <w:t xml:space="preserve">Chapter 5’s </w:t>
      </w:r>
      <w:r w:rsidRPr="00C2018E">
        <w:rPr>
          <w:b/>
          <w:lang w:val="en-GB"/>
        </w:rPr>
        <w:t>Key Findings and Discussion</w:t>
      </w:r>
      <w:bookmarkEnd w:id="351"/>
      <w:bookmarkEnd w:id="352"/>
      <w:bookmarkEnd w:id="353"/>
    </w:p>
    <w:p w14:paraId="6254A866" w14:textId="7C1218C2" w:rsidR="00582612" w:rsidRPr="00C2018E" w:rsidRDefault="00582612" w:rsidP="00D8183E">
      <w:pPr>
        <w:autoSpaceDE w:val="0"/>
        <w:autoSpaceDN w:val="0"/>
        <w:adjustRightInd w:val="0"/>
        <w:ind w:left="357"/>
        <w:rPr>
          <w:rFonts w:asciiTheme="majorBidi" w:hAnsiTheme="majorBidi"/>
          <w:lang w:val="en-GB"/>
        </w:rPr>
      </w:pPr>
      <w:r w:rsidRPr="00C2018E">
        <w:rPr>
          <w:rFonts w:asciiTheme="majorBidi" w:hAnsiTheme="majorBidi"/>
          <w:lang w:val="en-GB"/>
        </w:rPr>
        <w:t>Overall, students of this study chose to explore SNSs for language learning purposes. Their use of SNSs was judicious and often sophisticated. They tried to find interesting input and activities in English via SNSs, and they increased their language exposure through sustained use of SNSs for specific learning purposes.</w:t>
      </w:r>
      <w:r w:rsidRPr="00C2018E">
        <w:rPr>
          <w:rFonts w:asciiTheme="majorBidi" w:hAnsiTheme="majorBidi"/>
          <w:b/>
          <w:lang w:val="en-GB"/>
        </w:rPr>
        <w:t xml:space="preserve"> </w:t>
      </w:r>
      <w:r w:rsidRPr="00C2018E">
        <w:rPr>
          <w:rFonts w:asciiTheme="majorBidi" w:hAnsiTheme="majorBidi"/>
          <w:lang w:val="en-GB"/>
        </w:rPr>
        <w:t xml:space="preserve">Students tried to create opportunities for English production and for interaction with peers, other language learners, and English speakers. They tried to seek help from other individuals online, and they also provided help for others. With the help of SNSs, students also found new learning communities and new interesting ways of learning which kept them motivated to learn English. </w:t>
      </w:r>
    </w:p>
    <w:p w14:paraId="649BED76" w14:textId="78B17712" w:rsidR="0074391F" w:rsidRPr="00C2018E" w:rsidRDefault="00582612" w:rsidP="00D8183E">
      <w:pPr>
        <w:ind w:left="360"/>
        <w:rPr>
          <w:lang w:val="en-GB"/>
        </w:rPr>
      </w:pPr>
      <w:r w:rsidRPr="00C2018E">
        <w:rPr>
          <w:lang w:val="en-GB"/>
        </w:rPr>
        <w:t xml:space="preserve">I started this chapter by describing the online practices which showed how and why students used SNSs for EFL learning. Next, I attempt to make links and discuss these practices in depth. This is central to answering the second research question: </w:t>
      </w:r>
      <w:r w:rsidRPr="00C2018E">
        <w:rPr>
          <w:i/>
          <w:lang w:val="en-GB"/>
        </w:rPr>
        <w:t>How do students use and perceive SNS in informal EFL learning?</w:t>
      </w:r>
      <w:r w:rsidRPr="00C2018E">
        <w:rPr>
          <w:lang w:val="en-GB"/>
        </w:rPr>
        <w:t xml:space="preserve"> </w:t>
      </w:r>
      <w:r w:rsidRPr="00C2018E">
        <w:rPr>
          <w:lang w:val="en-GB"/>
        </w:rPr>
        <w:lastRenderedPageBreak/>
        <w:t xml:space="preserve">Looking at the students’ SNS online practices, I </w:t>
      </w:r>
      <w:r w:rsidRPr="00C2018E">
        <w:rPr>
          <w:rFonts w:asciiTheme="majorBidi" w:hAnsiTheme="majorBidi"/>
          <w:lang w:val="en-GB"/>
        </w:rPr>
        <w:t>found</w:t>
      </w:r>
      <w:r w:rsidRPr="00C2018E">
        <w:rPr>
          <w:rFonts w:asciiTheme="majorBidi" w:hAnsiTheme="majorBidi"/>
          <w:b/>
          <w:lang w:val="en-GB"/>
        </w:rPr>
        <w:t xml:space="preserve"> </w:t>
      </w:r>
      <w:r w:rsidRPr="00C2018E">
        <w:rPr>
          <w:lang w:val="en-GB"/>
        </w:rPr>
        <w:t xml:space="preserve">that they </w:t>
      </w:r>
      <w:r w:rsidRPr="00C2018E">
        <w:rPr>
          <w:bCs/>
          <w:color w:val="000000"/>
          <w:szCs w:val="24"/>
          <w:lang w:val="en-GB"/>
        </w:rPr>
        <w:t>fell</w:t>
      </w:r>
      <w:r w:rsidRPr="00C2018E">
        <w:rPr>
          <w:lang w:val="en-GB"/>
        </w:rPr>
        <w:t xml:space="preserve"> into three major themes. </w:t>
      </w:r>
      <w:r w:rsidRPr="00C2018E">
        <w:rPr>
          <w:bCs/>
          <w:color w:val="000000"/>
          <w:szCs w:val="24"/>
          <w:lang w:val="en-GB"/>
        </w:rPr>
        <w:t>S</w:t>
      </w:r>
      <w:r w:rsidRPr="00C2018E">
        <w:rPr>
          <w:lang w:val="en-GB"/>
        </w:rPr>
        <w:t>tudents in this study used SNSs to</w:t>
      </w:r>
      <w:r w:rsidRPr="00C2018E">
        <w:rPr>
          <w:bCs/>
          <w:color w:val="000000"/>
          <w:szCs w:val="24"/>
          <w:lang w:val="en-GB"/>
        </w:rPr>
        <w:t xml:space="preserve"> (a</w:t>
      </w:r>
      <w:r w:rsidRPr="00C2018E">
        <w:rPr>
          <w:lang w:val="en-GB"/>
        </w:rPr>
        <w:t>) learn with peers and other English learners</w:t>
      </w:r>
      <w:r w:rsidRPr="00C2018E">
        <w:rPr>
          <w:bCs/>
          <w:color w:val="000000"/>
          <w:szCs w:val="24"/>
          <w:lang w:val="en-GB"/>
        </w:rPr>
        <w:t>, (b</w:t>
      </w:r>
      <w:r w:rsidRPr="00C2018E">
        <w:rPr>
          <w:lang w:val="en-GB"/>
        </w:rPr>
        <w:t>) learn individually</w:t>
      </w:r>
      <w:r w:rsidRPr="00C2018E">
        <w:rPr>
          <w:bCs/>
          <w:color w:val="000000"/>
          <w:szCs w:val="24"/>
          <w:lang w:val="en-GB"/>
        </w:rPr>
        <w:t>,</w:t>
      </w:r>
      <w:r w:rsidRPr="00C2018E">
        <w:rPr>
          <w:lang w:val="en-GB"/>
        </w:rPr>
        <w:t xml:space="preserve"> and (</w:t>
      </w:r>
      <w:r w:rsidRPr="00C2018E">
        <w:rPr>
          <w:bCs/>
          <w:color w:val="000000"/>
          <w:szCs w:val="24"/>
          <w:lang w:val="en-GB"/>
        </w:rPr>
        <w:t>c</w:t>
      </w:r>
      <w:r w:rsidRPr="00C2018E">
        <w:rPr>
          <w:lang w:val="en-GB"/>
        </w:rPr>
        <w:t>) interact with English speakers. The three themes and sub</w:t>
      </w:r>
      <w:r w:rsidR="009B536B" w:rsidRPr="00C2018E">
        <w:rPr>
          <w:lang w:val="en-GB"/>
        </w:rPr>
        <w:t>-</w:t>
      </w:r>
      <w:r w:rsidRPr="00C2018E">
        <w:rPr>
          <w:lang w:val="en-GB"/>
        </w:rPr>
        <w:t>themes for this discussio</w:t>
      </w:r>
      <w:r w:rsidR="0074391F" w:rsidRPr="00C2018E">
        <w:rPr>
          <w:lang w:val="en-GB"/>
        </w:rPr>
        <w:t>n are summarised in Figure 5.6.</w:t>
      </w:r>
    </w:p>
    <w:p w14:paraId="1AA718DC" w14:textId="23393006" w:rsidR="00582612" w:rsidRPr="00C2018E" w:rsidRDefault="00582612" w:rsidP="00D8183E">
      <w:pPr>
        <w:spacing w:before="0" w:beforeAutospacing="0" w:after="200" w:afterAutospacing="0" w:line="276" w:lineRule="auto"/>
        <w:jc w:val="left"/>
        <w:rPr>
          <w:rFonts w:asciiTheme="majorBidi" w:hAnsiTheme="majorBidi"/>
          <w:b/>
          <w:lang w:val="en-GB"/>
        </w:rPr>
      </w:pPr>
    </w:p>
    <w:p w14:paraId="17716A72" w14:textId="77777777" w:rsidR="00582612" w:rsidRPr="00C2018E" w:rsidRDefault="00582612" w:rsidP="00D8183E">
      <w:pPr>
        <w:rPr>
          <w:rFonts w:asciiTheme="majorBidi" w:hAnsiTheme="majorBidi"/>
          <w:b/>
          <w:lang w:val="en-GB"/>
        </w:rPr>
      </w:pPr>
      <w:r w:rsidRPr="00C2018E">
        <w:rPr>
          <w:noProof/>
          <w:szCs w:val="24"/>
        </w:rPr>
        <mc:AlternateContent>
          <mc:Choice Requires="wpg">
            <w:drawing>
              <wp:anchor distT="0" distB="0" distL="114300" distR="114300" simplePos="0" relativeHeight="251663872" behindDoc="0" locked="0" layoutInCell="1" allowOverlap="1" wp14:anchorId="6ACB22B2" wp14:editId="3FA804F1">
                <wp:simplePos x="0" y="0"/>
                <wp:positionH relativeFrom="margin">
                  <wp:posOffset>150495</wp:posOffset>
                </wp:positionH>
                <wp:positionV relativeFrom="paragraph">
                  <wp:posOffset>13970</wp:posOffset>
                </wp:positionV>
                <wp:extent cx="5219700" cy="4953000"/>
                <wp:effectExtent l="0" t="0" r="19050" b="19050"/>
                <wp:wrapNone/>
                <wp:docPr id="7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4953000"/>
                          <a:chOff x="0" y="0"/>
                          <a:chExt cx="53766" cy="42508"/>
                        </a:xfrm>
                      </wpg:grpSpPr>
                      <wps:wsp>
                        <wps:cNvPr id="74" name="Straight Arrow Connector 21"/>
                        <wps:cNvCnPr>
                          <a:cxnSpLocks noChangeShapeType="1"/>
                        </wps:cNvCnPr>
                        <wps:spPr bwMode="auto">
                          <a:xfrm flipH="1">
                            <a:off x="25589" y="3889"/>
                            <a:ext cx="545" cy="341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75" name="Group 24"/>
                        <wpg:cNvGrpSpPr>
                          <a:grpSpLocks/>
                        </wpg:cNvGrpSpPr>
                        <wpg:grpSpPr bwMode="auto">
                          <a:xfrm>
                            <a:off x="0" y="0"/>
                            <a:ext cx="53766" cy="42508"/>
                            <a:chOff x="0" y="0"/>
                            <a:chExt cx="53766" cy="42508"/>
                          </a:xfrm>
                        </wpg:grpSpPr>
                        <wpg:grpSp>
                          <wpg:cNvPr id="77" name="Group 25"/>
                          <wpg:cNvGrpSpPr>
                            <a:grpSpLocks/>
                          </wpg:cNvGrpSpPr>
                          <wpg:grpSpPr bwMode="auto">
                            <a:xfrm>
                              <a:off x="1228" y="14338"/>
                              <a:ext cx="14256" cy="28164"/>
                              <a:chOff x="0" y="-401"/>
                              <a:chExt cx="14255" cy="28164"/>
                            </a:xfrm>
                          </wpg:grpSpPr>
                          <wps:wsp>
                            <wps:cNvPr id="78" name="Text Box 27"/>
                            <wps:cNvSpPr txBox="1">
                              <a:spLocks noChangeArrowheads="1"/>
                            </wps:cNvSpPr>
                            <wps:spPr bwMode="auto">
                              <a:xfrm>
                                <a:off x="0" y="-401"/>
                                <a:ext cx="14255" cy="3738"/>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5214991" w14:textId="77777777" w:rsidR="00B91AF0" w:rsidRPr="00214D82" w:rsidRDefault="00B91AF0" w:rsidP="00582612">
                                  <w:pPr>
                                    <w:spacing w:line="240" w:lineRule="auto"/>
                                    <w:jc w:val="center"/>
                                    <w:rPr>
                                      <w:b/>
                                      <w:bCs/>
                                      <w:sz w:val="18"/>
                                      <w:szCs w:val="18"/>
                                      <w:rtl/>
                                      <w:lang w:bidi="ar-AE"/>
                                    </w:rPr>
                                  </w:pPr>
                                  <w:r w:rsidRPr="00214D82">
                                    <w:rPr>
                                      <w:b/>
                                      <w:bCs/>
                                      <w:sz w:val="18"/>
                                      <w:szCs w:val="18"/>
                                    </w:rPr>
                                    <w:t>Interacting in English with peers</w:t>
                                  </w:r>
                                </w:p>
                              </w:txbxContent>
                            </wps:txbx>
                            <wps:bodyPr rot="0" vert="horz" wrap="square" lIns="91440" tIns="45720" rIns="91440" bIns="45720" anchor="t" anchorCtr="0" upright="1">
                              <a:noAutofit/>
                            </wps:bodyPr>
                          </wps:wsp>
                          <wps:wsp>
                            <wps:cNvPr id="95" name="Text Box 28"/>
                            <wps:cNvSpPr txBox="1">
                              <a:spLocks noChangeArrowheads="1"/>
                            </wps:cNvSpPr>
                            <wps:spPr bwMode="auto">
                              <a:xfrm>
                                <a:off x="0" y="4435"/>
                                <a:ext cx="14052" cy="334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9100FC5" w14:textId="77777777" w:rsidR="00B91AF0" w:rsidRPr="00214D82" w:rsidRDefault="00B91AF0" w:rsidP="00582612">
                                  <w:pPr>
                                    <w:spacing w:line="240" w:lineRule="auto"/>
                                    <w:jc w:val="center"/>
                                    <w:rPr>
                                      <w:b/>
                                      <w:bCs/>
                                      <w:sz w:val="18"/>
                                      <w:szCs w:val="18"/>
                                      <w:rtl/>
                                      <w:lang w:bidi="ar-AE"/>
                                    </w:rPr>
                                  </w:pPr>
                                  <w:r w:rsidRPr="00214D82">
                                    <w:rPr>
                                      <w:b/>
                                      <w:bCs/>
                                      <w:sz w:val="18"/>
                                      <w:szCs w:val="18"/>
                                    </w:rPr>
                                    <w:t xml:space="preserve">Seeking and getting help </w:t>
                                  </w:r>
                                </w:p>
                              </w:txbxContent>
                            </wps:txbx>
                            <wps:bodyPr rot="0" vert="horz" wrap="square" lIns="91440" tIns="45720" rIns="91440" bIns="45720" anchor="t" anchorCtr="0" upright="1">
                              <a:noAutofit/>
                            </wps:bodyPr>
                          </wps:wsp>
                          <wps:wsp>
                            <wps:cNvPr id="96" name="Text Box 33"/>
                            <wps:cNvSpPr txBox="1">
                              <a:spLocks noChangeArrowheads="1"/>
                            </wps:cNvSpPr>
                            <wps:spPr bwMode="auto">
                              <a:xfrm>
                                <a:off x="0" y="9144"/>
                                <a:ext cx="14052" cy="334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839FF6F" w14:textId="77777777" w:rsidR="00B91AF0" w:rsidRPr="00214D82" w:rsidRDefault="00B91AF0" w:rsidP="00582612">
                                  <w:pPr>
                                    <w:spacing w:line="240" w:lineRule="auto"/>
                                    <w:jc w:val="center"/>
                                    <w:rPr>
                                      <w:b/>
                                      <w:bCs/>
                                      <w:sz w:val="18"/>
                                      <w:szCs w:val="18"/>
                                    </w:rPr>
                                  </w:pPr>
                                  <w:r w:rsidRPr="00214D82">
                                    <w:rPr>
                                      <w:b/>
                                      <w:bCs/>
                                      <w:sz w:val="18"/>
                                      <w:szCs w:val="18"/>
                                    </w:rPr>
                                    <w:t>Seeking learning strategies</w:t>
                                  </w:r>
                                </w:p>
                              </w:txbxContent>
                            </wps:txbx>
                            <wps:bodyPr rot="0" vert="horz" wrap="square" lIns="91440" tIns="45720" rIns="91440" bIns="45720" anchor="t" anchorCtr="0" upright="1">
                              <a:noAutofit/>
                            </wps:bodyPr>
                          </wps:wsp>
                          <wps:wsp>
                            <wps:cNvPr id="97" name="Text Box 34"/>
                            <wps:cNvSpPr txBox="1">
                              <a:spLocks noChangeArrowheads="1"/>
                            </wps:cNvSpPr>
                            <wps:spPr bwMode="auto">
                              <a:xfrm>
                                <a:off x="0" y="13509"/>
                                <a:ext cx="13982" cy="3818"/>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40943BA" w14:textId="77777777" w:rsidR="00B91AF0" w:rsidRPr="00214D82" w:rsidRDefault="00B91AF0" w:rsidP="00582612">
                                  <w:pPr>
                                    <w:spacing w:line="240" w:lineRule="auto"/>
                                    <w:jc w:val="center"/>
                                    <w:rPr>
                                      <w:b/>
                                      <w:bCs/>
                                      <w:sz w:val="18"/>
                                      <w:szCs w:val="18"/>
                                    </w:rPr>
                                  </w:pPr>
                                  <w:r w:rsidRPr="00214D82">
                                    <w:rPr>
                                      <w:b/>
                                      <w:bCs/>
                                      <w:sz w:val="18"/>
                                      <w:szCs w:val="18"/>
                                    </w:rPr>
                                    <w:t>Sharing and helping others</w:t>
                                  </w:r>
                                </w:p>
                              </w:txbxContent>
                            </wps:txbx>
                            <wps:bodyPr rot="0" vert="horz" wrap="square" lIns="91440" tIns="45720" rIns="91440" bIns="45720" anchor="t" anchorCtr="0" upright="1">
                              <a:noAutofit/>
                            </wps:bodyPr>
                          </wps:wsp>
                          <wps:wsp>
                            <wps:cNvPr id="98" name="Text Box 35"/>
                            <wps:cNvSpPr txBox="1">
                              <a:spLocks noChangeArrowheads="1"/>
                            </wps:cNvSpPr>
                            <wps:spPr bwMode="auto">
                              <a:xfrm>
                                <a:off x="0" y="24013"/>
                                <a:ext cx="13982" cy="375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27820E5" w14:textId="77777777" w:rsidR="00B91AF0" w:rsidRPr="00214D82" w:rsidRDefault="00B91AF0" w:rsidP="00582612">
                                  <w:pPr>
                                    <w:spacing w:line="240" w:lineRule="auto"/>
                                    <w:jc w:val="center"/>
                                    <w:rPr>
                                      <w:b/>
                                      <w:bCs/>
                                      <w:sz w:val="18"/>
                                      <w:szCs w:val="18"/>
                                    </w:rPr>
                                  </w:pPr>
                                  <w:r w:rsidRPr="00214D82">
                                    <w:rPr>
                                      <w:b/>
                                      <w:bCs/>
                                      <w:sz w:val="18"/>
                                      <w:szCs w:val="18"/>
                                    </w:rPr>
                                    <w:t>Expressing emotions related to studies</w:t>
                                  </w:r>
                                </w:p>
                              </w:txbxContent>
                            </wps:txbx>
                            <wps:bodyPr rot="0" vert="horz" wrap="square" lIns="91440" tIns="45720" rIns="91440" bIns="45720" anchor="t" anchorCtr="0" upright="1">
                              <a:noAutofit/>
                            </wps:bodyPr>
                          </wps:wsp>
                          <wps:wsp>
                            <wps:cNvPr id="126" name="Text Box 38"/>
                            <wps:cNvSpPr txBox="1">
                              <a:spLocks noChangeArrowheads="1"/>
                            </wps:cNvSpPr>
                            <wps:spPr bwMode="auto">
                              <a:xfrm>
                                <a:off x="0" y="18358"/>
                                <a:ext cx="14052" cy="475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592C15D"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Enhancing motivation for English learning</w:t>
                                  </w:r>
                                </w:p>
                                <w:p w14:paraId="4A10F443" w14:textId="77777777" w:rsidR="00B91AF0" w:rsidRPr="00214D82" w:rsidRDefault="00B91AF0" w:rsidP="00582612">
                                  <w:pPr>
                                    <w:spacing w:line="240" w:lineRule="auto"/>
                                    <w:jc w:val="center"/>
                                    <w:rPr>
                                      <w:b/>
                                      <w:bCs/>
                                      <w:sz w:val="18"/>
                                      <w:szCs w:val="18"/>
                                      <w:lang w:bidi="ar-AE"/>
                                    </w:rPr>
                                  </w:pPr>
                                </w:p>
                              </w:txbxContent>
                            </wps:txbx>
                            <wps:bodyPr rot="0" vert="horz" wrap="square" lIns="91440" tIns="45720" rIns="91440" bIns="45720" anchor="t" anchorCtr="0" upright="1">
                              <a:noAutofit/>
                            </wps:bodyPr>
                          </wps:wsp>
                        </wpg:grpSp>
                        <wpg:grpSp>
                          <wpg:cNvPr id="127" name="Group 39"/>
                          <wpg:cNvGrpSpPr>
                            <a:grpSpLocks/>
                          </wpg:cNvGrpSpPr>
                          <wpg:grpSpPr bwMode="auto">
                            <a:xfrm>
                              <a:off x="17919" y="12827"/>
                              <a:ext cx="34759" cy="29681"/>
                              <a:chOff x="-18656" y="-1"/>
                              <a:chExt cx="34759" cy="29681"/>
                            </a:xfrm>
                          </wpg:grpSpPr>
                          <wps:wsp>
                            <wps:cNvPr id="128" name="Text Box 41"/>
                            <wps:cNvSpPr txBox="1">
                              <a:spLocks noChangeArrowheads="1"/>
                            </wps:cNvSpPr>
                            <wps:spPr bwMode="auto">
                              <a:xfrm>
                                <a:off x="1091" y="1739"/>
                                <a:ext cx="15012" cy="3996"/>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7778243" w14:textId="77777777" w:rsidR="00B91AF0" w:rsidRPr="00214D82" w:rsidRDefault="00B91AF0" w:rsidP="00582612">
                                  <w:pPr>
                                    <w:spacing w:line="240" w:lineRule="auto"/>
                                    <w:jc w:val="center"/>
                                    <w:rPr>
                                      <w:b/>
                                      <w:bCs/>
                                      <w:sz w:val="18"/>
                                      <w:szCs w:val="18"/>
                                    </w:rPr>
                                  </w:pPr>
                                  <w:r w:rsidRPr="00214D82">
                                    <w:rPr>
                                      <w:b/>
                                      <w:bCs/>
                                      <w:sz w:val="18"/>
                                      <w:szCs w:val="18"/>
                                    </w:rPr>
                                    <w:t>Interacting with English speakers</w:t>
                                  </w:r>
                                </w:p>
                              </w:txbxContent>
                            </wps:txbx>
                            <wps:bodyPr rot="0" vert="horz" wrap="square" lIns="91440" tIns="45720" rIns="91440" bIns="45720" anchor="t" anchorCtr="0" upright="1">
                              <a:noAutofit/>
                            </wps:bodyPr>
                          </wps:wsp>
                          <wps:wsp>
                            <wps:cNvPr id="129" name="Text Box 42"/>
                            <wps:cNvSpPr txBox="1">
                              <a:spLocks noChangeArrowheads="1"/>
                            </wps:cNvSpPr>
                            <wps:spPr bwMode="auto">
                              <a:xfrm>
                                <a:off x="-17469" y="25927"/>
                                <a:ext cx="15012" cy="37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ECD089A" w14:textId="77777777" w:rsidR="00B91AF0" w:rsidRPr="00214D82" w:rsidRDefault="00B91AF0" w:rsidP="00582612">
                                  <w:pPr>
                                    <w:spacing w:line="240" w:lineRule="auto"/>
                                    <w:jc w:val="center"/>
                                    <w:rPr>
                                      <w:b/>
                                      <w:bCs/>
                                      <w:sz w:val="18"/>
                                      <w:szCs w:val="18"/>
                                      <w:rtl/>
                                      <w:lang w:bidi="ar-AE"/>
                                    </w:rPr>
                                  </w:pPr>
                                  <w:r w:rsidRPr="00214D82">
                                    <w:rPr>
                                      <w:b/>
                                      <w:bCs/>
                                      <w:sz w:val="18"/>
                                      <w:szCs w:val="18"/>
                                    </w:rPr>
                                    <w:t xml:space="preserve">Exposing themselves to English </w:t>
                                  </w:r>
                                  <w:r>
                                    <w:rPr>
                                      <w:b/>
                                      <w:bCs/>
                                      <w:sz w:val="18"/>
                                      <w:szCs w:val="18"/>
                                    </w:rPr>
                                    <w:t>i</w:t>
                                  </w:r>
                                  <w:r w:rsidRPr="00214D82">
                                    <w:rPr>
                                      <w:b/>
                                      <w:bCs/>
                                      <w:sz w:val="18"/>
                                      <w:szCs w:val="18"/>
                                    </w:rPr>
                                    <w:t>nput</w:t>
                                  </w:r>
                                </w:p>
                              </w:txbxContent>
                            </wps:txbx>
                            <wps:bodyPr rot="0" vert="horz" wrap="square" lIns="91440" tIns="45720" rIns="91440" bIns="45720" anchor="t" anchorCtr="0" upright="1">
                              <a:noAutofit/>
                            </wps:bodyPr>
                          </wps:wsp>
                          <wps:wsp>
                            <wps:cNvPr id="130" name="Straight Connector 44"/>
                            <wps:cNvCnPr>
                              <a:cxnSpLocks noChangeShapeType="1"/>
                            </wps:cNvCnPr>
                            <wps:spPr bwMode="auto">
                              <a:xfrm>
                                <a:off x="0" y="-1"/>
                                <a:ext cx="0" cy="430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 name="Straight Connector 45"/>
                            <wps:cNvCnPr>
                              <a:cxnSpLocks noChangeShapeType="1"/>
                            </wps:cNvCnPr>
                            <wps:spPr bwMode="auto">
                              <a:xfrm>
                                <a:off x="-18656" y="28006"/>
                                <a:ext cx="109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 name="Straight Connector 46"/>
                            <wps:cNvCnPr>
                              <a:cxnSpLocks noChangeShapeType="1"/>
                            </wps:cNvCnPr>
                            <wps:spPr bwMode="auto">
                              <a:xfrm>
                                <a:off x="0" y="4313"/>
                                <a:ext cx="109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33" name="Group 47"/>
                          <wpg:cNvGrpSpPr>
                            <a:grpSpLocks/>
                          </wpg:cNvGrpSpPr>
                          <wpg:grpSpPr bwMode="auto">
                            <a:xfrm>
                              <a:off x="17673" y="12827"/>
                              <a:ext cx="16167" cy="28006"/>
                              <a:chOff x="0" y="0"/>
                              <a:chExt cx="16166" cy="28005"/>
                            </a:xfrm>
                          </wpg:grpSpPr>
                          <wpg:grpSp>
                            <wpg:cNvPr id="134" name="Group 184"/>
                            <wpg:cNvGrpSpPr>
                              <a:grpSpLocks/>
                            </wpg:cNvGrpSpPr>
                            <wpg:grpSpPr bwMode="auto">
                              <a:xfrm>
                                <a:off x="1228" y="1507"/>
                                <a:ext cx="14938" cy="23841"/>
                                <a:chOff x="0" y="-403"/>
                                <a:chExt cx="14938" cy="23841"/>
                              </a:xfrm>
                            </wpg:grpSpPr>
                            <wps:wsp>
                              <wps:cNvPr id="135" name="Text Box 50"/>
                              <wps:cNvSpPr txBox="1">
                                <a:spLocks noChangeArrowheads="1"/>
                              </wps:cNvSpPr>
                              <wps:spPr bwMode="auto">
                                <a:xfrm>
                                  <a:off x="0" y="-403"/>
                                  <a:ext cx="14801" cy="414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ACFC1A0" w14:textId="77777777" w:rsidR="00B91AF0" w:rsidRPr="00214D82" w:rsidRDefault="00B91AF0" w:rsidP="00582612">
                                    <w:pPr>
                                      <w:spacing w:line="240" w:lineRule="auto"/>
                                      <w:jc w:val="center"/>
                                      <w:rPr>
                                        <w:b/>
                                        <w:bCs/>
                                        <w:sz w:val="18"/>
                                        <w:szCs w:val="18"/>
                                      </w:rPr>
                                    </w:pPr>
                                    <w:r w:rsidRPr="00214D82">
                                      <w:rPr>
                                        <w:b/>
                                        <w:bCs/>
                                        <w:sz w:val="18"/>
                                        <w:szCs w:val="18"/>
                                      </w:rPr>
                                      <w:t>Seeking interesting ways to learn English</w:t>
                                    </w:r>
                                  </w:p>
                                </w:txbxContent>
                              </wps:txbx>
                              <wps:bodyPr rot="0" vert="horz" wrap="square" lIns="91440" tIns="45720" rIns="91440" bIns="45720" anchor="t" anchorCtr="0" upright="1">
                                <a:noAutofit/>
                              </wps:bodyPr>
                            </wps:wsp>
                            <wps:wsp>
                              <wps:cNvPr id="136" name="Text Box 53"/>
                              <wps:cNvSpPr txBox="1">
                                <a:spLocks noChangeArrowheads="1"/>
                              </wps:cNvSpPr>
                              <wps:spPr bwMode="auto">
                                <a:xfrm>
                                  <a:off x="68" y="13635"/>
                                  <a:ext cx="14802" cy="4298"/>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F44147B"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Enhancing motivation for English learning</w:t>
                                    </w:r>
                                  </w:p>
                                </w:txbxContent>
                              </wps:txbx>
                              <wps:bodyPr rot="0" vert="horz" wrap="square" lIns="91440" tIns="45720" rIns="91440" bIns="45720" anchor="t" anchorCtr="0" upright="1">
                                <a:noAutofit/>
                              </wps:bodyPr>
                            </wps:wsp>
                            <wps:wsp>
                              <wps:cNvPr id="137" name="Text Box 54"/>
                              <wps:cNvSpPr txBox="1">
                                <a:spLocks noChangeArrowheads="1"/>
                              </wps:cNvSpPr>
                              <wps:spPr bwMode="auto">
                                <a:xfrm>
                                  <a:off x="136" y="4435"/>
                                  <a:ext cx="14802" cy="389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1D2882E" w14:textId="77777777" w:rsidR="00B91AF0" w:rsidRPr="00214D82" w:rsidRDefault="00B91AF0" w:rsidP="00582612">
                                    <w:pPr>
                                      <w:spacing w:line="240" w:lineRule="auto"/>
                                      <w:jc w:val="center"/>
                                      <w:rPr>
                                        <w:b/>
                                        <w:bCs/>
                                        <w:sz w:val="18"/>
                                        <w:szCs w:val="18"/>
                                        <w:rtl/>
                                        <w:lang w:bidi="ar-AE"/>
                                      </w:rPr>
                                    </w:pPr>
                                    <w:r w:rsidRPr="00214D82">
                                      <w:rPr>
                                        <w:b/>
                                        <w:bCs/>
                                        <w:sz w:val="18"/>
                                        <w:szCs w:val="18"/>
                                      </w:rPr>
                                      <w:t>Individuali</w:t>
                                    </w:r>
                                    <w:r>
                                      <w:rPr>
                                        <w:b/>
                                        <w:bCs/>
                                        <w:sz w:val="18"/>
                                        <w:szCs w:val="18"/>
                                      </w:rPr>
                                      <w:t>s</w:t>
                                    </w:r>
                                    <w:r w:rsidRPr="00214D82">
                                      <w:rPr>
                                        <w:b/>
                                        <w:bCs/>
                                        <w:sz w:val="18"/>
                                        <w:szCs w:val="18"/>
                                      </w:rPr>
                                      <w:t xml:space="preserve">ed </w:t>
                                    </w:r>
                                    <w:r>
                                      <w:rPr>
                                        <w:b/>
                                        <w:bCs/>
                                        <w:sz w:val="18"/>
                                        <w:szCs w:val="18"/>
                                      </w:rPr>
                                      <w:t>l</w:t>
                                    </w:r>
                                    <w:r w:rsidRPr="00214D82">
                                      <w:rPr>
                                        <w:b/>
                                        <w:bCs/>
                                        <w:sz w:val="18"/>
                                        <w:szCs w:val="18"/>
                                      </w:rPr>
                                      <w:t xml:space="preserve">earning for specific needs </w:t>
                                    </w:r>
                                  </w:p>
                                </w:txbxContent>
                              </wps:txbx>
                              <wps:bodyPr rot="0" vert="horz" wrap="square" lIns="91440" tIns="45720" rIns="91440" bIns="45720" anchor="t" anchorCtr="0" upright="1">
                                <a:noAutofit/>
                              </wps:bodyPr>
                            </wps:wsp>
                            <wps:wsp>
                              <wps:cNvPr id="138" name="Text Box 55"/>
                              <wps:cNvSpPr txBox="1">
                                <a:spLocks noChangeArrowheads="1"/>
                              </wps:cNvSpPr>
                              <wps:spPr bwMode="auto">
                                <a:xfrm>
                                  <a:off x="204" y="19095"/>
                                  <a:ext cx="14666" cy="434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4BF09D9" w14:textId="77777777" w:rsidR="00B91AF0" w:rsidRPr="00214D82" w:rsidRDefault="00B91AF0" w:rsidP="00582612">
                                    <w:pPr>
                                      <w:spacing w:line="240" w:lineRule="auto"/>
                                      <w:jc w:val="center"/>
                                      <w:rPr>
                                        <w:b/>
                                        <w:bCs/>
                                        <w:sz w:val="18"/>
                                        <w:szCs w:val="18"/>
                                        <w:rtl/>
                                        <w:lang w:bidi="ar-AE"/>
                                      </w:rPr>
                                    </w:pPr>
                                    <w:r w:rsidRPr="00214D82">
                                      <w:rPr>
                                        <w:b/>
                                        <w:bCs/>
                                        <w:sz w:val="18"/>
                                        <w:szCs w:val="18"/>
                                      </w:rPr>
                                      <w:t>Following SNSs dedicated to English learning</w:t>
                                    </w:r>
                                  </w:p>
                                </w:txbxContent>
                              </wps:txbx>
                              <wps:bodyPr rot="0" vert="horz" wrap="square" lIns="91440" tIns="45720" rIns="91440" bIns="45720" anchor="t" anchorCtr="0" upright="1">
                                <a:noAutofit/>
                              </wps:bodyPr>
                            </wps:wsp>
                            <wps:wsp>
                              <wps:cNvPr id="139" name="Text Box 57"/>
                              <wps:cNvSpPr txBox="1">
                                <a:spLocks noChangeArrowheads="1"/>
                              </wps:cNvSpPr>
                              <wps:spPr bwMode="auto">
                                <a:xfrm>
                                  <a:off x="136" y="9144"/>
                                  <a:ext cx="14802" cy="3816"/>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FE9D26D"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Extending learning English outside class</w:t>
                                    </w:r>
                                  </w:p>
                                </w:txbxContent>
                              </wps:txbx>
                              <wps:bodyPr rot="0" vert="horz" wrap="square" lIns="91440" tIns="45720" rIns="91440" bIns="45720" anchor="t" anchorCtr="0" upright="1">
                                <a:noAutofit/>
                              </wps:bodyPr>
                            </wps:wsp>
                          </wpg:grpSp>
                          <wps:wsp>
                            <wps:cNvPr id="140" name="Straight Connector 59"/>
                            <wps:cNvCnPr>
                              <a:cxnSpLocks noChangeShapeType="1"/>
                            </wps:cNvCnPr>
                            <wps:spPr bwMode="auto">
                              <a:xfrm>
                                <a:off x="0" y="0"/>
                                <a:ext cx="0" cy="2800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Straight Connector 60"/>
                            <wps:cNvCnPr>
                              <a:cxnSpLocks noChangeShapeType="1"/>
                            </wps:cNvCnPr>
                            <wps:spPr bwMode="auto">
                              <a:xfrm>
                                <a:off x="0" y="3684"/>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 name="Straight Connector 61"/>
                            <wps:cNvCnPr>
                              <a:cxnSpLocks noChangeShapeType="1"/>
                            </wps:cNvCnPr>
                            <wps:spPr bwMode="auto">
                              <a:xfrm>
                                <a:off x="0" y="8256"/>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 name="Straight Connector 62"/>
                            <wps:cNvCnPr>
                              <a:cxnSpLocks noChangeShapeType="1"/>
                            </wps:cNvCnPr>
                            <wps:spPr bwMode="auto">
                              <a:xfrm>
                                <a:off x="68" y="12965"/>
                                <a:ext cx="108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 name="Straight Connector 64"/>
                            <wps:cNvCnPr>
                              <a:cxnSpLocks noChangeShapeType="1"/>
                            </wps:cNvCnPr>
                            <wps:spPr bwMode="auto">
                              <a:xfrm>
                                <a:off x="0" y="17537"/>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 name="Straight Connector 65"/>
                            <wps:cNvCnPr>
                              <a:cxnSpLocks noChangeShapeType="1"/>
                            </wps:cNvCnPr>
                            <wps:spPr bwMode="auto">
                              <a:xfrm>
                                <a:off x="0" y="21904"/>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09" name="Group 66"/>
                          <wpg:cNvGrpSpPr>
                            <a:grpSpLocks/>
                          </wpg:cNvGrpSpPr>
                          <wpg:grpSpPr bwMode="auto">
                            <a:xfrm>
                              <a:off x="0" y="0"/>
                              <a:ext cx="53766" cy="40834"/>
                              <a:chOff x="0" y="0"/>
                              <a:chExt cx="53766" cy="40834"/>
                            </a:xfrm>
                          </wpg:grpSpPr>
                          <wpg:grpSp>
                            <wpg:cNvPr id="288" name="Group 67"/>
                            <wpg:cNvGrpSpPr>
                              <a:grpSpLocks/>
                            </wpg:cNvGrpSpPr>
                            <wpg:grpSpPr bwMode="auto">
                              <a:xfrm>
                                <a:off x="0" y="0"/>
                                <a:ext cx="53766" cy="12826"/>
                                <a:chOff x="0" y="0"/>
                                <a:chExt cx="53766" cy="12826"/>
                              </a:xfrm>
                            </wpg:grpSpPr>
                            <wps:wsp>
                              <wps:cNvPr id="289" name="Text Box 68"/>
                              <wps:cNvSpPr txBox="1">
                                <a:spLocks noChangeArrowheads="1"/>
                              </wps:cNvSpPr>
                              <wps:spPr bwMode="auto">
                                <a:xfrm>
                                  <a:off x="8322" y="0"/>
                                  <a:ext cx="38315" cy="388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83A7E89" w14:textId="77777777" w:rsidR="00B91AF0" w:rsidRDefault="00B91AF0" w:rsidP="00582612">
                                    <w:pPr>
                                      <w:jc w:val="center"/>
                                      <w:rPr>
                                        <w:b/>
                                        <w:bCs/>
                                        <w:rtl/>
                                        <w:lang w:bidi="ar-AE"/>
                                      </w:rPr>
                                    </w:pPr>
                                    <w:r w:rsidRPr="00C1390D">
                                      <w:rPr>
                                        <w:b/>
                                        <w:bCs/>
                                      </w:rPr>
                                      <w:t>Students</w:t>
                                    </w:r>
                                    <w:r>
                                      <w:rPr>
                                        <w:b/>
                                        <w:bCs/>
                                      </w:rPr>
                                      <w:t>’</w:t>
                                    </w:r>
                                    <w:r w:rsidRPr="00C1390D">
                                      <w:rPr>
                                        <w:b/>
                                        <w:bCs/>
                                      </w:rPr>
                                      <w:t xml:space="preserve"> SNS </w:t>
                                    </w:r>
                                    <w:r>
                                      <w:rPr>
                                        <w:b/>
                                        <w:bCs/>
                                      </w:rPr>
                                      <w:t>P</w:t>
                                    </w:r>
                                    <w:r w:rsidRPr="00C1390D">
                                      <w:rPr>
                                        <w:b/>
                                        <w:bCs/>
                                      </w:rPr>
                                      <w:t>ractices for</w:t>
                                    </w:r>
                                    <w:r>
                                      <w:rPr>
                                        <w:b/>
                                        <w:bCs/>
                                      </w:rPr>
                                      <w:t xml:space="preserve"> Informal</w:t>
                                    </w:r>
                                    <w:r w:rsidRPr="00C1390D">
                                      <w:rPr>
                                        <w:b/>
                                        <w:bCs/>
                                      </w:rPr>
                                      <w:t xml:space="preserve"> EFL </w:t>
                                    </w:r>
                                    <w:r>
                                      <w:rPr>
                                        <w:b/>
                                        <w:bCs/>
                                      </w:rPr>
                                      <w:t>L</w:t>
                                    </w:r>
                                    <w:r w:rsidRPr="00C1390D">
                                      <w:rPr>
                                        <w:b/>
                                        <w:bCs/>
                                      </w:rPr>
                                      <w:t>earning</w:t>
                                    </w:r>
                                  </w:p>
                                </w:txbxContent>
                              </wps:txbx>
                              <wps:bodyPr rot="0" vert="horz" wrap="square" lIns="91440" tIns="45720" rIns="91440" bIns="45720" anchor="t" anchorCtr="0" upright="1">
                                <a:noAutofit/>
                              </wps:bodyPr>
                            </wps:wsp>
                            <wps:wsp>
                              <wps:cNvPr id="290" name="Text Box 70"/>
                              <wps:cNvSpPr txBox="1">
                                <a:spLocks noChangeArrowheads="1"/>
                              </wps:cNvSpPr>
                              <wps:spPr bwMode="auto">
                                <a:xfrm>
                                  <a:off x="0" y="7301"/>
                                  <a:ext cx="15271" cy="552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7150690" w14:textId="77777777" w:rsidR="00B91AF0" w:rsidRPr="00214D82" w:rsidRDefault="00B91AF0" w:rsidP="00582612">
                                    <w:pPr>
                                      <w:spacing w:line="240" w:lineRule="auto"/>
                                      <w:jc w:val="center"/>
                                      <w:rPr>
                                        <w:b/>
                                        <w:bCs/>
                                        <w:sz w:val="18"/>
                                        <w:szCs w:val="18"/>
                                        <w:rtl/>
                                        <w:lang w:bidi="ar-AE"/>
                                      </w:rPr>
                                    </w:pPr>
                                    <w:r w:rsidRPr="00214D82">
                                      <w:rPr>
                                        <w:b/>
                                        <w:bCs/>
                                        <w:sz w:val="18"/>
                                        <w:szCs w:val="18"/>
                                      </w:rPr>
                                      <w:t>Learning with peers and other EFL learners</w:t>
                                    </w:r>
                                  </w:p>
                                  <w:p w14:paraId="2CA9B661" w14:textId="77777777" w:rsidR="00B91AF0" w:rsidRPr="00214D82" w:rsidRDefault="00B91AF0" w:rsidP="00582612">
                                    <w:pPr>
                                      <w:jc w:val="center"/>
                                      <w:rPr>
                                        <w:b/>
                                        <w:bCs/>
                                        <w:sz w:val="18"/>
                                        <w:szCs w:val="18"/>
                                      </w:rPr>
                                    </w:pPr>
                                  </w:p>
                                </w:txbxContent>
                              </wps:txbx>
                              <wps:bodyPr rot="0" vert="horz" wrap="square" lIns="91440" tIns="45720" rIns="91440" bIns="45720" anchor="t" anchorCtr="0" upright="1">
                                <a:noAutofit/>
                              </wps:bodyPr>
                            </wps:wsp>
                            <wps:wsp>
                              <wps:cNvPr id="291" name="Text Box 73"/>
                              <wps:cNvSpPr txBox="1">
                                <a:spLocks noChangeArrowheads="1"/>
                              </wps:cNvSpPr>
                              <wps:spPr bwMode="auto">
                                <a:xfrm>
                                  <a:off x="17673" y="7301"/>
                                  <a:ext cx="16104" cy="552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5C66894" w14:textId="77777777" w:rsidR="00B91AF0" w:rsidRPr="00743C79" w:rsidRDefault="00B91AF0" w:rsidP="00582612">
                                    <w:pPr>
                                      <w:jc w:val="center"/>
                                      <w:rPr>
                                        <w:b/>
                                        <w:bCs/>
                                        <w:sz w:val="20"/>
                                        <w:szCs w:val="20"/>
                                      </w:rPr>
                                    </w:pPr>
                                    <w:r w:rsidRPr="00743C79">
                                      <w:rPr>
                                        <w:b/>
                                        <w:bCs/>
                                        <w:sz w:val="20"/>
                                        <w:szCs w:val="20"/>
                                      </w:rPr>
                                      <w:t xml:space="preserve">Learning individually </w:t>
                                    </w:r>
                                  </w:p>
                                </w:txbxContent>
                              </wps:txbx>
                              <wps:bodyPr rot="0" vert="horz" wrap="square" lIns="91440" tIns="45720" rIns="91440" bIns="45720" anchor="t" anchorCtr="0" upright="1">
                                <a:noAutofit/>
                              </wps:bodyPr>
                            </wps:wsp>
                            <wps:wsp>
                              <wps:cNvPr id="292" name="Text Box 74"/>
                              <wps:cNvSpPr txBox="1">
                                <a:spLocks noChangeArrowheads="1"/>
                              </wps:cNvSpPr>
                              <wps:spPr bwMode="auto">
                                <a:xfrm>
                                  <a:off x="36576" y="7301"/>
                                  <a:ext cx="17190" cy="552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7A6B83B" w14:textId="77777777" w:rsidR="00B91AF0" w:rsidRPr="00214D82" w:rsidRDefault="00B91AF0" w:rsidP="00B82824">
                                    <w:pPr>
                                      <w:spacing w:line="240" w:lineRule="auto"/>
                                      <w:jc w:val="center"/>
                                      <w:rPr>
                                        <w:b/>
                                        <w:bCs/>
                                        <w:sz w:val="18"/>
                                        <w:szCs w:val="18"/>
                                        <w:rtl/>
                                        <w:lang w:bidi="ar-AE"/>
                                      </w:rPr>
                                    </w:pPr>
                                    <w:r w:rsidRPr="00214D82">
                                      <w:rPr>
                                        <w:b/>
                                        <w:bCs/>
                                        <w:sz w:val="18"/>
                                        <w:szCs w:val="18"/>
                                      </w:rPr>
                                      <w:t>Interacting with English speakers</w:t>
                                    </w:r>
                                  </w:p>
                                </w:txbxContent>
                              </wps:txbx>
                              <wps:bodyPr rot="0" vert="horz" wrap="square" lIns="91440" tIns="45720" rIns="91440" bIns="45720" anchor="t" anchorCtr="0" upright="1">
                                <a:noAutofit/>
                              </wps:bodyPr>
                            </wps:wsp>
                            <wps:wsp>
                              <wps:cNvPr id="293" name="Straight Arrow Connector 75"/>
                              <wps:cNvCnPr>
                                <a:cxnSpLocks noChangeShapeType="1"/>
                              </wps:cNvCnPr>
                              <wps:spPr bwMode="auto">
                                <a:xfrm flipH="1">
                                  <a:off x="7642" y="3889"/>
                                  <a:ext cx="18493" cy="341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4" name="Straight Arrow Connector 76"/>
                              <wps:cNvCnPr>
                                <a:cxnSpLocks noChangeShapeType="1"/>
                              </wps:cNvCnPr>
                              <wps:spPr bwMode="auto">
                                <a:xfrm>
                                  <a:off x="26135" y="3889"/>
                                  <a:ext cx="19384" cy="341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95" name="Straight Connector 77"/>
                            <wps:cNvCnPr>
                              <a:cxnSpLocks noChangeShapeType="1"/>
                            </wps:cNvCnPr>
                            <wps:spPr bwMode="auto">
                              <a:xfrm>
                                <a:off x="0" y="12691"/>
                                <a:ext cx="0" cy="2761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6" name="Straight Connector 78"/>
                            <wps:cNvCnPr>
                              <a:cxnSpLocks noChangeShapeType="1"/>
                            </wps:cNvCnPr>
                            <wps:spPr bwMode="auto">
                              <a:xfrm>
                                <a:off x="136" y="16445"/>
                                <a:ext cx="108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7" name="Straight Connector 79"/>
                            <wps:cNvCnPr>
                              <a:cxnSpLocks noChangeShapeType="1"/>
                            </wps:cNvCnPr>
                            <wps:spPr bwMode="auto">
                              <a:xfrm>
                                <a:off x="0" y="21017"/>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8" name="Straight Connector 80"/>
                            <wps:cNvCnPr>
                              <a:cxnSpLocks noChangeShapeType="1"/>
                            </wps:cNvCnPr>
                            <wps:spPr bwMode="auto">
                              <a:xfrm>
                                <a:off x="136" y="25794"/>
                                <a:ext cx="108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9" name="Straight Connector 81"/>
                            <wps:cNvCnPr>
                              <a:cxnSpLocks noChangeShapeType="1"/>
                            </wps:cNvCnPr>
                            <wps:spPr bwMode="auto">
                              <a:xfrm>
                                <a:off x="136" y="29888"/>
                                <a:ext cx="108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0" name="Straight Connector 83"/>
                            <wps:cNvCnPr>
                              <a:cxnSpLocks noChangeShapeType="1"/>
                            </wps:cNvCnPr>
                            <wps:spPr bwMode="auto">
                              <a:xfrm>
                                <a:off x="136" y="34665"/>
                                <a:ext cx="108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1" name="Straight Connector 84"/>
                            <wps:cNvCnPr>
                              <a:cxnSpLocks noChangeShapeType="1"/>
                            </wps:cNvCnPr>
                            <wps:spPr bwMode="auto">
                              <a:xfrm>
                                <a:off x="0" y="40834"/>
                                <a:ext cx="108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ACB22B2" id="Group 19" o:spid="_x0000_s1111" style="position:absolute;left:0;text-align:left;margin-left:11.85pt;margin-top:1.1pt;width:411pt;height:390pt;z-index:251663872;mso-position-horizontal-relative:margin;mso-position-vertical-relative:text;mso-width-relative:margin;mso-height-relative:margin" coordsize="5376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">
                <v:shape id="Straight Arrow Connector 21" o:spid="_x0000_s1112" type="#_x0000_t32" style="position:absolute;left:25589;top:3889;width:545;height:34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">
                  <v:stroke endarrow="open"/>
                </v:shape>
                <v:group id="Group 24" o:spid="_x0000_s1113" style="position:absolute;width:53766;height:42508" coordsize="53766,4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25" o:spid="_x0000_s1114" style="position:absolute;left:1228;top:14338;width:14256;height:28164" coordorigin=",-401" coordsize="14255,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7" o:spid="_x0000_s1115" type="#_x0000_t202" style="position:absolute;top:-401;width:14255;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" strokeweight="1pt">
                      <v:textbox>
                        <w:txbxContent>
                          <w:p w14:paraId="55214991" w14:textId="77777777" w:rsidR="00B91AF0" w:rsidRPr="00214D82" w:rsidRDefault="00B91AF0" w:rsidP="00582612">
                            <w:pPr>
                              <w:spacing w:line="240" w:lineRule="auto"/>
                              <w:jc w:val="center"/>
                              <w:rPr>
                                <w:b/>
                                <w:bCs/>
                                <w:sz w:val="18"/>
                                <w:szCs w:val="18"/>
                                <w:rtl/>
                                <w:lang w:bidi="ar-AE"/>
                              </w:rPr>
                            </w:pPr>
                            <w:r w:rsidRPr="00214D82">
                              <w:rPr>
                                <w:b/>
                                <w:bCs/>
                                <w:sz w:val="18"/>
                                <w:szCs w:val="18"/>
                              </w:rPr>
                              <w:t>Interacting in English with peers</w:t>
                            </w:r>
                          </w:p>
                        </w:txbxContent>
                      </v:textbox>
                    </v:shape>
                    <v:shape id="Text Box 28" o:spid="_x0000_s1116" type="#_x0000_t202" style="position:absolute;top:4435;width:1405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" strokeweight="1pt">
                      <v:textbox>
                        <w:txbxContent>
                          <w:p w14:paraId="79100FC5" w14:textId="77777777" w:rsidR="00B91AF0" w:rsidRPr="00214D82" w:rsidRDefault="00B91AF0" w:rsidP="00582612">
                            <w:pPr>
                              <w:spacing w:line="240" w:lineRule="auto"/>
                              <w:jc w:val="center"/>
                              <w:rPr>
                                <w:b/>
                                <w:bCs/>
                                <w:sz w:val="18"/>
                                <w:szCs w:val="18"/>
                                <w:rtl/>
                                <w:lang w:bidi="ar-AE"/>
                              </w:rPr>
                            </w:pPr>
                            <w:r w:rsidRPr="00214D82">
                              <w:rPr>
                                <w:b/>
                                <w:bCs/>
                                <w:sz w:val="18"/>
                                <w:szCs w:val="18"/>
                              </w:rPr>
                              <w:t xml:space="preserve">Seeking and getting help </w:t>
                            </w:r>
                          </w:p>
                        </w:txbxContent>
                      </v:textbox>
                    </v:shape>
                    <v:shape id="Text Box 33" o:spid="_x0000_s1117" type="#_x0000_t202" style="position:absolute;top:9144;width:1405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" strokeweight="1pt">
                      <v:textbox>
                        <w:txbxContent>
                          <w:p w14:paraId="7839FF6F" w14:textId="77777777" w:rsidR="00B91AF0" w:rsidRPr="00214D82" w:rsidRDefault="00B91AF0" w:rsidP="00582612">
                            <w:pPr>
                              <w:spacing w:line="240" w:lineRule="auto"/>
                              <w:jc w:val="center"/>
                              <w:rPr>
                                <w:b/>
                                <w:bCs/>
                                <w:sz w:val="18"/>
                                <w:szCs w:val="18"/>
                              </w:rPr>
                            </w:pPr>
                            <w:r w:rsidRPr="00214D82">
                              <w:rPr>
                                <w:b/>
                                <w:bCs/>
                                <w:sz w:val="18"/>
                                <w:szCs w:val="18"/>
                              </w:rPr>
                              <w:t>Seeking learning strategies</w:t>
                            </w:r>
                          </w:p>
                        </w:txbxContent>
                      </v:textbox>
                    </v:shape>
                    <v:shape id="Text Box 34" o:spid="_x0000_s1118" type="#_x0000_t202" style="position:absolute;top:13509;width:13982;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" strokeweight="1pt">
                      <v:textbox>
                        <w:txbxContent>
                          <w:p w14:paraId="640943BA" w14:textId="77777777" w:rsidR="00B91AF0" w:rsidRPr="00214D82" w:rsidRDefault="00B91AF0" w:rsidP="00582612">
                            <w:pPr>
                              <w:spacing w:line="240" w:lineRule="auto"/>
                              <w:jc w:val="center"/>
                              <w:rPr>
                                <w:b/>
                                <w:bCs/>
                                <w:sz w:val="18"/>
                                <w:szCs w:val="18"/>
                              </w:rPr>
                            </w:pPr>
                            <w:r w:rsidRPr="00214D82">
                              <w:rPr>
                                <w:b/>
                                <w:bCs/>
                                <w:sz w:val="18"/>
                                <w:szCs w:val="18"/>
                              </w:rPr>
                              <w:t>Sharing and helping others</w:t>
                            </w:r>
                          </w:p>
                        </w:txbxContent>
                      </v:textbox>
                    </v:shape>
                    <v:shape id="Text Box 35" o:spid="_x0000_s1119" type="#_x0000_t202" style="position:absolute;top:24013;width:13982;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" strokeweight="1pt">
                      <v:textbox>
                        <w:txbxContent>
                          <w:p w14:paraId="527820E5" w14:textId="77777777" w:rsidR="00B91AF0" w:rsidRPr="00214D82" w:rsidRDefault="00B91AF0" w:rsidP="00582612">
                            <w:pPr>
                              <w:spacing w:line="240" w:lineRule="auto"/>
                              <w:jc w:val="center"/>
                              <w:rPr>
                                <w:b/>
                                <w:bCs/>
                                <w:sz w:val="18"/>
                                <w:szCs w:val="18"/>
                              </w:rPr>
                            </w:pPr>
                            <w:r w:rsidRPr="00214D82">
                              <w:rPr>
                                <w:b/>
                                <w:bCs/>
                                <w:sz w:val="18"/>
                                <w:szCs w:val="18"/>
                              </w:rPr>
                              <w:t>Expressing emotions related to studies</w:t>
                            </w:r>
                          </w:p>
                        </w:txbxContent>
                      </v:textbox>
                    </v:shape>
                    <v:shape id="Text Box 38" o:spid="_x0000_s1120" type="#_x0000_t202" style="position:absolute;top:18358;width:1405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" strokeweight="1pt">
                      <v:textbox>
                        <w:txbxContent>
                          <w:p w14:paraId="6592C15D"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Enhancing motivation for English learning</w:t>
                            </w:r>
                          </w:p>
                          <w:p w14:paraId="4A10F443" w14:textId="77777777" w:rsidR="00B91AF0" w:rsidRPr="00214D82" w:rsidRDefault="00B91AF0" w:rsidP="00582612">
                            <w:pPr>
                              <w:spacing w:line="240" w:lineRule="auto"/>
                              <w:jc w:val="center"/>
                              <w:rPr>
                                <w:b/>
                                <w:bCs/>
                                <w:sz w:val="18"/>
                                <w:szCs w:val="18"/>
                                <w:lang w:bidi="ar-AE"/>
                              </w:rPr>
                            </w:pPr>
                          </w:p>
                        </w:txbxContent>
                      </v:textbox>
                    </v:shape>
                  </v:group>
                  <v:group id="Group 39" o:spid="_x0000_s1121" style="position:absolute;left:17919;top:12827;width:34759;height:29681" coordorigin="-18656,-1" coordsize="34759,2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41" o:spid="_x0000_s1122" type="#_x0000_t202" style="position:absolute;left:1091;top:1739;width:15012;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" strokeweight="1pt">
                      <v:textbox>
                        <w:txbxContent>
                          <w:p w14:paraId="07778243" w14:textId="77777777" w:rsidR="00B91AF0" w:rsidRPr="00214D82" w:rsidRDefault="00B91AF0" w:rsidP="00582612">
                            <w:pPr>
                              <w:spacing w:line="240" w:lineRule="auto"/>
                              <w:jc w:val="center"/>
                              <w:rPr>
                                <w:b/>
                                <w:bCs/>
                                <w:sz w:val="18"/>
                                <w:szCs w:val="18"/>
                              </w:rPr>
                            </w:pPr>
                            <w:r w:rsidRPr="00214D82">
                              <w:rPr>
                                <w:b/>
                                <w:bCs/>
                                <w:sz w:val="18"/>
                                <w:szCs w:val="18"/>
                              </w:rPr>
                              <w:t>Interacting with English speakers</w:t>
                            </w:r>
                          </w:p>
                        </w:txbxContent>
                      </v:textbox>
                    </v:shape>
                    <v:shape id="Text Box 42" o:spid="_x0000_s1123" type="#_x0000_t202" style="position:absolute;left:-17469;top:25927;width:1501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" strokeweight="1pt">
                      <v:textbox>
                        <w:txbxContent>
                          <w:p w14:paraId="0ECD089A" w14:textId="77777777" w:rsidR="00B91AF0" w:rsidRPr="00214D82" w:rsidRDefault="00B91AF0" w:rsidP="00582612">
                            <w:pPr>
                              <w:spacing w:line="240" w:lineRule="auto"/>
                              <w:jc w:val="center"/>
                              <w:rPr>
                                <w:b/>
                                <w:bCs/>
                                <w:sz w:val="18"/>
                                <w:szCs w:val="18"/>
                                <w:rtl/>
                                <w:lang w:bidi="ar-AE"/>
                              </w:rPr>
                            </w:pPr>
                            <w:r w:rsidRPr="00214D82">
                              <w:rPr>
                                <w:b/>
                                <w:bCs/>
                                <w:sz w:val="18"/>
                                <w:szCs w:val="18"/>
                              </w:rPr>
                              <w:t xml:space="preserve">Exposing themselves to English </w:t>
                            </w:r>
                            <w:r>
                              <w:rPr>
                                <w:b/>
                                <w:bCs/>
                                <w:sz w:val="18"/>
                                <w:szCs w:val="18"/>
                              </w:rPr>
                              <w:t>i</w:t>
                            </w:r>
                            <w:r w:rsidRPr="00214D82">
                              <w:rPr>
                                <w:b/>
                                <w:bCs/>
                                <w:sz w:val="18"/>
                                <w:szCs w:val="18"/>
                              </w:rPr>
                              <w:t>nput</w:t>
                            </w:r>
                          </w:p>
                        </w:txbxContent>
                      </v:textbox>
                    </v:shape>
                    <v:line id="Straight Connector 44" o:spid="_x0000_s1124" style="position:absolute;visibility:visible;mso-wrap-style:square" from="0,-1" to="0,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Straight Connector 45" o:spid="_x0000_s1125" style="position:absolute;visibility:visible;mso-wrap-style:square" from="-18656,28006" to="-17565,2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Straight Connector 46" o:spid="_x0000_s1126" style="position:absolute;visibility:visible;mso-wrap-style:square" from="0,4313" to="109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group>
                  <v:group id="Group 47" o:spid="_x0000_s1127" style="position:absolute;left:17673;top:12827;width:16167;height:28006" coordsize="16166,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84" o:spid="_x0000_s1128" style="position:absolute;left:1228;top:1507;width:14938;height:23841" coordorigin=",-403" coordsize="14938,2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50" o:spid="_x0000_s1129" type="#_x0000_t202" style="position:absolute;top:-403;width:14801;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" strokeweight="1pt">
                        <v:textbox>
                          <w:txbxContent>
                            <w:p w14:paraId="6ACFC1A0" w14:textId="77777777" w:rsidR="00B91AF0" w:rsidRPr="00214D82" w:rsidRDefault="00B91AF0" w:rsidP="00582612">
                              <w:pPr>
                                <w:spacing w:line="240" w:lineRule="auto"/>
                                <w:jc w:val="center"/>
                                <w:rPr>
                                  <w:b/>
                                  <w:bCs/>
                                  <w:sz w:val="18"/>
                                  <w:szCs w:val="18"/>
                                </w:rPr>
                              </w:pPr>
                              <w:r w:rsidRPr="00214D82">
                                <w:rPr>
                                  <w:b/>
                                  <w:bCs/>
                                  <w:sz w:val="18"/>
                                  <w:szCs w:val="18"/>
                                </w:rPr>
                                <w:t>Seeking interesting ways to learn English</w:t>
                              </w:r>
                            </w:p>
                          </w:txbxContent>
                        </v:textbox>
                      </v:shape>
                      <v:shape id="Text Box 53" o:spid="_x0000_s1130" type="#_x0000_t202" style="position:absolute;left:68;top:13635;width:14802;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" strokeweight="1pt">
                        <v:textbox>
                          <w:txbxContent>
                            <w:p w14:paraId="3F44147B"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Enhancing motivation for English learning</w:t>
                              </w:r>
                            </w:p>
                          </w:txbxContent>
                        </v:textbox>
                      </v:shape>
                      <v:shape id="Text Box 54" o:spid="_x0000_s1131" type="#_x0000_t202" style="position:absolute;left:136;top:4435;width:14802;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" strokeweight="1pt">
                        <v:textbox>
                          <w:txbxContent>
                            <w:p w14:paraId="31D2882E" w14:textId="77777777" w:rsidR="00B91AF0" w:rsidRPr="00214D82" w:rsidRDefault="00B91AF0" w:rsidP="00582612">
                              <w:pPr>
                                <w:spacing w:line="240" w:lineRule="auto"/>
                                <w:jc w:val="center"/>
                                <w:rPr>
                                  <w:b/>
                                  <w:bCs/>
                                  <w:sz w:val="18"/>
                                  <w:szCs w:val="18"/>
                                  <w:rtl/>
                                  <w:lang w:bidi="ar-AE"/>
                                </w:rPr>
                              </w:pPr>
                              <w:r w:rsidRPr="00214D82">
                                <w:rPr>
                                  <w:b/>
                                  <w:bCs/>
                                  <w:sz w:val="18"/>
                                  <w:szCs w:val="18"/>
                                </w:rPr>
                                <w:t>Individuali</w:t>
                              </w:r>
                              <w:r>
                                <w:rPr>
                                  <w:b/>
                                  <w:bCs/>
                                  <w:sz w:val="18"/>
                                  <w:szCs w:val="18"/>
                                </w:rPr>
                                <w:t>s</w:t>
                              </w:r>
                              <w:r w:rsidRPr="00214D82">
                                <w:rPr>
                                  <w:b/>
                                  <w:bCs/>
                                  <w:sz w:val="18"/>
                                  <w:szCs w:val="18"/>
                                </w:rPr>
                                <w:t xml:space="preserve">ed </w:t>
                              </w:r>
                              <w:r>
                                <w:rPr>
                                  <w:b/>
                                  <w:bCs/>
                                  <w:sz w:val="18"/>
                                  <w:szCs w:val="18"/>
                                </w:rPr>
                                <w:t>l</w:t>
                              </w:r>
                              <w:r w:rsidRPr="00214D82">
                                <w:rPr>
                                  <w:b/>
                                  <w:bCs/>
                                  <w:sz w:val="18"/>
                                  <w:szCs w:val="18"/>
                                </w:rPr>
                                <w:t xml:space="preserve">earning for specific needs </w:t>
                              </w:r>
                            </w:p>
                          </w:txbxContent>
                        </v:textbox>
                      </v:shape>
                      <v:shape id="Text Box 55" o:spid="_x0000_s1132" type="#_x0000_t202" style="position:absolute;left:204;top:19095;width:1466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" strokeweight="1pt">
                        <v:textbox>
                          <w:txbxContent>
                            <w:p w14:paraId="74BF09D9" w14:textId="77777777" w:rsidR="00B91AF0" w:rsidRPr="00214D82" w:rsidRDefault="00B91AF0" w:rsidP="00582612">
                              <w:pPr>
                                <w:spacing w:line="240" w:lineRule="auto"/>
                                <w:jc w:val="center"/>
                                <w:rPr>
                                  <w:b/>
                                  <w:bCs/>
                                  <w:sz w:val="18"/>
                                  <w:szCs w:val="18"/>
                                  <w:rtl/>
                                  <w:lang w:bidi="ar-AE"/>
                                </w:rPr>
                              </w:pPr>
                              <w:r w:rsidRPr="00214D82">
                                <w:rPr>
                                  <w:b/>
                                  <w:bCs/>
                                  <w:sz w:val="18"/>
                                  <w:szCs w:val="18"/>
                                </w:rPr>
                                <w:t>Following SNSs dedicated to English learning</w:t>
                              </w:r>
                            </w:p>
                          </w:txbxContent>
                        </v:textbox>
                      </v:shape>
                      <v:shape id="Text Box 57" o:spid="_x0000_s1133" type="#_x0000_t202" style="position:absolute;left:136;top:9144;width:14802;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" strokeweight="1pt">
                        <v:textbox>
                          <w:txbxContent>
                            <w:p w14:paraId="5FE9D26D" w14:textId="77777777" w:rsidR="00B91AF0" w:rsidRPr="00214D82" w:rsidRDefault="00B91AF0" w:rsidP="00582612">
                              <w:pPr>
                                <w:spacing w:line="240" w:lineRule="auto"/>
                                <w:jc w:val="center"/>
                                <w:rPr>
                                  <w:b/>
                                  <w:bCs/>
                                  <w:sz w:val="18"/>
                                  <w:szCs w:val="18"/>
                                  <w:lang w:bidi="ar-AE"/>
                                </w:rPr>
                              </w:pPr>
                              <w:r w:rsidRPr="00214D82">
                                <w:rPr>
                                  <w:b/>
                                  <w:bCs/>
                                  <w:sz w:val="18"/>
                                  <w:szCs w:val="18"/>
                                  <w:lang w:bidi="ar-AE"/>
                                </w:rPr>
                                <w:t>Extending learning English outside class</w:t>
                              </w:r>
                            </w:p>
                          </w:txbxContent>
                        </v:textbox>
                      </v:shape>
                    </v:group>
                    <v:line id="Straight Connector 59" o:spid="_x0000_s1134" style="position:absolute;visibility:visible;mso-wrap-style:square" from="0,0" to="0,2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Straight Connector 60" o:spid="_x0000_s1135" style="position:absolute;visibility:visible;mso-wrap-style:square" from="0,3684" to="1085,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Straight Connector 61" o:spid="_x0000_s1136" style="position:absolute;visibility:visible;mso-wrap-style:square" from="0,8256" to="1085,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Straight Connector 62" o:spid="_x0000_s1137" style="position:absolute;visibility:visible;mso-wrap-style:square" from="68,12965" to="1154,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Straight Connector 64" o:spid="_x0000_s1138" style="position:absolute;visibility:visible;mso-wrap-style:square" from="0,17537" to="1085,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Straight Connector 65" o:spid="_x0000_s1139" style="position:absolute;visibility:visible;mso-wrap-style:square" from="0,21904" to="1085,2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group>
                  <v:group id="Group 66" o:spid="_x0000_s1140" style="position:absolute;width:53766;height:40834" coordsize="53766,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67" o:spid="_x0000_s1141" style="position:absolute;width:53766;height:12826" coordsize="53766,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68" o:spid="_x0000_s1142" type="#_x0000_t202" style="position:absolute;left:8322;width:38315;height: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" strokeweight="1pt">
                        <v:textbox>
                          <w:txbxContent>
                            <w:p w14:paraId="283A7E89" w14:textId="77777777" w:rsidR="00B91AF0" w:rsidRDefault="00B91AF0" w:rsidP="00582612">
                              <w:pPr>
                                <w:jc w:val="center"/>
                                <w:rPr>
                                  <w:b/>
                                  <w:bCs/>
                                  <w:rtl/>
                                  <w:lang w:bidi="ar-AE"/>
                                </w:rPr>
                              </w:pPr>
                              <w:r w:rsidRPr="00C1390D">
                                <w:rPr>
                                  <w:b/>
                                  <w:bCs/>
                                </w:rPr>
                                <w:t>Students</w:t>
                              </w:r>
                              <w:r>
                                <w:rPr>
                                  <w:b/>
                                  <w:bCs/>
                                </w:rPr>
                                <w:t>’</w:t>
                              </w:r>
                              <w:r w:rsidRPr="00C1390D">
                                <w:rPr>
                                  <w:b/>
                                  <w:bCs/>
                                </w:rPr>
                                <w:t xml:space="preserve"> SNS </w:t>
                              </w:r>
                              <w:r>
                                <w:rPr>
                                  <w:b/>
                                  <w:bCs/>
                                </w:rPr>
                                <w:t>P</w:t>
                              </w:r>
                              <w:r w:rsidRPr="00C1390D">
                                <w:rPr>
                                  <w:b/>
                                  <w:bCs/>
                                </w:rPr>
                                <w:t>ractices for</w:t>
                              </w:r>
                              <w:r>
                                <w:rPr>
                                  <w:b/>
                                  <w:bCs/>
                                </w:rPr>
                                <w:t xml:space="preserve"> Informal</w:t>
                              </w:r>
                              <w:r w:rsidRPr="00C1390D">
                                <w:rPr>
                                  <w:b/>
                                  <w:bCs/>
                                </w:rPr>
                                <w:t xml:space="preserve"> EFL </w:t>
                              </w:r>
                              <w:r>
                                <w:rPr>
                                  <w:b/>
                                  <w:bCs/>
                                </w:rPr>
                                <w:t>L</w:t>
                              </w:r>
                              <w:r w:rsidRPr="00C1390D">
                                <w:rPr>
                                  <w:b/>
                                  <w:bCs/>
                                </w:rPr>
                                <w:t>earning</w:t>
                              </w:r>
                            </w:p>
                          </w:txbxContent>
                        </v:textbox>
                      </v:shape>
                      <v:shape id="Text Box 70" o:spid="_x0000_s1143" type="#_x0000_t202" style="position:absolute;top:7301;width:1527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" strokeweight="1pt">
                        <v:textbox>
                          <w:txbxContent>
                            <w:p w14:paraId="67150690" w14:textId="77777777" w:rsidR="00B91AF0" w:rsidRPr="00214D82" w:rsidRDefault="00B91AF0" w:rsidP="00582612">
                              <w:pPr>
                                <w:spacing w:line="240" w:lineRule="auto"/>
                                <w:jc w:val="center"/>
                                <w:rPr>
                                  <w:b/>
                                  <w:bCs/>
                                  <w:sz w:val="18"/>
                                  <w:szCs w:val="18"/>
                                  <w:rtl/>
                                  <w:lang w:bidi="ar-AE"/>
                                </w:rPr>
                              </w:pPr>
                              <w:r w:rsidRPr="00214D82">
                                <w:rPr>
                                  <w:b/>
                                  <w:bCs/>
                                  <w:sz w:val="18"/>
                                  <w:szCs w:val="18"/>
                                </w:rPr>
                                <w:t>Learning with peers and other EFL learners</w:t>
                              </w:r>
                            </w:p>
                            <w:p w14:paraId="2CA9B661" w14:textId="77777777" w:rsidR="00B91AF0" w:rsidRPr="00214D82" w:rsidRDefault="00B91AF0" w:rsidP="00582612">
                              <w:pPr>
                                <w:jc w:val="center"/>
                                <w:rPr>
                                  <w:b/>
                                  <w:bCs/>
                                  <w:sz w:val="18"/>
                                  <w:szCs w:val="18"/>
                                </w:rPr>
                              </w:pPr>
                            </w:p>
                          </w:txbxContent>
                        </v:textbox>
                      </v:shape>
                      <v:shape id="Text Box 73" o:spid="_x0000_s1144" type="#_x0000_t202" style="position:absolute;left:17673;top:7301;width:1610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" strokeweight="1pt">
                        <v:textbox>
                          <w:txbxContent>
                            <w:p w14:paraId="05C66894" w14:textId="77777777" w:rsidR="00B91AF0" w:rsidRPr="00743C79" w:rsidRDefault="00B91AF0" w:rsidP="00582612">
                              <w:pPr>
                                <w:jc w:val="center"/>
                                <w:rPr>
                                  <w:b/>
                                  <w:bCs/>
                                  <w:sz w:val="20"/>
                                  <w:szCs w:val="20"/>
                                </w:rPr>
                              </w:pPr>
                              <w:r w:rsidRPr="00743C79">
                                <w:rPr>
                                  <w:b/>
                                  <w:bCs/>
                                  <w:sz w:val="20"/>
                                  <w:szCs w:val="20"/>
                                </w:rPr>
                                <w:t xml:space="preserve">Learning individually </w:t>
                              </w:r>
                            </w:p>
                          </w:txbxContent>
                        </v:textbox>
                      </v:shape>
                      <v:shape id="Text Box 74" o:spid="_x0000_s1145" type="#_x0000_t202" style="position:absolute;left:36576;top:7301;width:1719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" strokeweight="1pt">
                        <v:textbox>
                          <w:txbxContent>
                            <w:p w14:paraId="27A6B83B" w14:textId="77777777" w:rsidR="00B91AF0" w:rsidRPr="00214D82" w:rsidRDefault="00B91AF0" w:rsidP="00B82824">
                              <w:pPr>
                                <w:spacing w:line="240" w:lineRule="auto"/>
                                <w:jc w:val="center"/>
                                <w:rPr>
                                  <w:b/>
                                  <w:bCs/>
                                  <w:sz w:val="18"/>
                                  <w:szCs w:val="18"/>
                                  <w:rtl/>
                                  <w:lang w:bidi="ar-AE"/>
                                </w:rPr>
                              </w:pPr>
                              <w:r w:rsidRPr="00214D82">
                                <w:rPr>
                                  <w:b/>
                                  <w:bCs/>
                                  <w:sz w:val="18"/>
                                  <w:szCs w:val="18"/>
                                </w:rPr>
                                <w:t>Interacting with English speakers</w:t>
                              </w:r>
                            </w:p>
                          </w:txbxContent>
                        </v:textbox>
                      </v:shape>
                      <v:shape id="Straight Arrow Connector 75" o:spid="_x0000_s1146" type="#_x0000_t32" style="position:absolute;left:7642;top:3889;width:18493;height:3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">
                        <v:stroke endarrow="open"/>
                      </v:shape>
                      <v:shape id="Straight Arrow Connector 76" o:spid="_x0000_s1147" type="#_x0000_t32" style="position:absolute;left:26135;top:3889;width:19384;height:3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">
                        <v:stroke endarrow="open"/>
                      </v:shape>
                    </v:group>
                    <v:line id="Straight Connector 77" o:spid="_x0000_s1148" style="position:absolute;visibility:visible;mso-wrap-style:square" from="0,12691" to="0,4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Straight Connector 78" o:spid="_x0000_s1149" style="position:absolute;visibility:visible;mso-wrap-style:square" from="136,16445" to="1222,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Straight Connector 79" o:spid="_x0000_s1150" style="position:absolute;visibility:visible;mso-wrap-style:square" from="0,21017" to="1085,2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Straight Connector 80" o:spid="_x0000_s1151" style="position:absolute;visibility:visible;mso-wrap-style:square" from="136,25794" to="1222,2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Straight Connector 81" o:spid="_x0000_s1152" style="position:absolute;visibility:visible;mso-wrap-style:square" from="136,29888" to="1222,2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Straight Connector 83" o:spid="_x0000_s1153" style="position:absolute;visibility:visible;mso-wrap-style:square" from="136,34665" to="1222,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Straight Connector 84" o:spid="_x0000_s1154" style="position:absolute;visibility:visible;mso-wrap-style:square" from="0,40834" to="1085,4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group>
                </v:group>
                <w10:wrap anchorx="margin"/>
              </v:group>
            </w:pict>
          </mc:Fallback>
        </mc:AlternateContent>
      </w:r>
    </w:p>
    <w:p w14:paraId="750D4591" w14:textId="77777777" w:rsidR="00582612" w:rsidRPr="00C2018E" w:rsidRDefault="00582612" w:rsidP="00D8183E">
      <w:pPr>
        <w:rPr>
          <w:rFonts w:asciiTheme="majorBidi" w:hAnsiTheme="majorBidi"/>
          <w:b/>
          <w:lang w:val="en-GB"/>
        </w:rPr>
      </w:pPr>
    </w:p>
    <w:p w14:paraId="1932C7AF" w14:textId="77777777" w:rsidR="00582612" w:rsidRPr="00C2018E" w:rsidRDefault="00582612" w:rsidP="00D8183E">
      <w:pPr>
        <w:rPr>
          <w:rFonts w:asciiTheme="majorBidi" w:hAnsiTheme="majorBidi"/>
          <w:b/>
          <w:lang w:val="en-GB"/>
        </w:rPr>
      </w:pPr>
    </w:p>
    <w:p w14:paraId="4C234FBA" w14:textId="77777777" w:rsidR="00582612" w:rsidRPr="00C2018E" w:rsidRDefault="00582612" w:rsidP="00D8183E">
      <w:pPr>
        <w:ind w:left="1080"/>
        <w:rPr>
          <w:rFonts w:asciiTheme="majorBidi" w:hAnsiTheme="majorBidi"/>
          <w:b/>
          <w:sz w:val="20"/>
          <w:lang w:val="en-GB"/>
        </w:rPr>
      </w:pPr>
    </w:p>
    <w:p w14:paraId="01B67388" w14:textId="77777777" w:rsidR="00582612" w:rsidRPr="00C2018E" w:rsidRDefault="00582612" w:rsidP="00D8183E">
      <w:pPr>
        <w:ind w:left="1080"/>
        <w:rPr>
          <w:rFonts w:asciiTheme="majorBidi" w:hAnsiTheme="majorBidi"/>
          <w:b/>
          <w:sz w:val="20"/>
          <w:lang w:val="en-GB"/>
        </w:rPr>
      </w:pPr>
    </w:p>
    <w:p w14:paraId="4F7ADD88" w14:textId="77777777" w:rsidR="00582612" w:rsidRPr="00C2018E" w:rsidRDefault="00582612" w:rsidP="00D8183E">
      <w:pPr>
        <w:ind w:left="1080"/>
        <w:rPr>
          <w:rFonts w:asciiTheme="majorBidi" w:hAnsiTheme="majorBidi"/>
          <w:b/>
          <w:sz w:val="20"/>
          <w:lang w:val="en-GB"/>
        </w:rPr>
      </w:pPr>
    </w:p>
    <w:p w14:paraId="37917BEE" w14:textId="77777777" w:rsidR="00582612" w:rsidRPr="00C2018E" w:rsidRDefault="00582612" w:rsidP="00D8183E">
      <w:pPr>
        <w:ind w:left="1080"/>
        <w:rPr>
          <w:rFonts w:asciiTheme="majorBidi" w:hAnsiTheme="majorBidi"/>
          <w:b/>
          <w:sz w:val="20"/>
          <w:lang w:val="en-GB"/>
        </w:rPr>
      </w:pPr>
    </w:p>
    <w:p w14:paraId="634C3BEA" w14:textId="77777777" w:rsidR="00582612" w:rsidRPr="00C2018E" w:rsidRDefault="00582612" w:rsidP="00D8183E">
      <w:pPr>
        <w:ind w:left="1080"/>
        <w:rPr>
          <w:rFonts w:asciiTheme="majorBidi" w:hAnsiTheme="majorBidi"/>
          <w:b/>
          <w:sz w:val="20"/>
          <w:lang w:val="en-GB"/>
        </w:rPr>
      </w:pPr>
    </w:p>
    <w:p w14:paraId="7EA373C5" w14:textId="77777777" w:rsidR="00582612" w:rsidRPr="00C2018E" w:rsidRDefault="00582612" w:rsidP="00D8183E">
      <w:pPr>
        <w:ind w:left="1080"/>
        <w:rPr>
          <w:rFonts w:asciiTheme="majorBidi" w:hAnsiTheme="majorBidi"/>
          <w:b/>
          <w:sz w:val="20"/>
          <w:lang w:val="en-GB"/>
        </w:rPr>
      </w:pPr>
    </w:p>
    <w:p w14:paraId="5F9D3EC1" w14:textId="77777777" w:rsidR="00582612" w:rsidRPr="00C2018E" w:rsidRDefault="00582612" w:rsidP="00D8183E">
      <w:pPr>
        <w:ind w:left="1080"/>
        <w:rPr>
          <w:rFonts w:asciiTheme="majorBidi" w:hAnsiTheme="majorBidi"/>
          <w:b/>
          <w:sz w:val="20"/>
          <w:lang w:val="en-GB"/>
        </w:rPr>
      </w:pPr>
    </w:p>
    <w:p w14:paraId="2E7D6B6C" w14:textId="77777777" w:rsidR="00582612" w:rsidRPr="00C2018E" w:rsidRDefault="00582612" w:rsidP="00D8183E">
      <w:pPr>
        <w:rPr>
          <w:rFonts w:asciiTheme="majorBidi" w:hAnsiTheme="majorBidi"/>
          <w:b/>
          <w:sz w:val="20"/>
          <w:lang w:val="en-GB"/>
        </w:rPr>
      </w:pPr>
    </w:p>
    <w:p w14:paraId="1C8EEB00" w14:textId="24CE060E" w:rsidR="00582612" w:rsidRPr="00C2018E" w:rsidRDefault="00582612" w:rsidP="00D8183E">
      <w:pPr>
        <w:ind w:left="1080"/>
        <w:rPr>
          <w:b/>
          <w:sz w:val="20"/>
          <w:szCs w:val="20"/>
          <w:rtl/>
          <w:lang w:val="en-GB" w:bidi="ar-AE"/>
        </w:rPr>
      </w:pPr>
      <w:r w:rsidRPr="00C2018E">
        <w:rPr>
          <w:rFonts w:asciiTheme="majorBidi" w:hAnsiTheme="majorBidi"/>
          <w:b/>
          <w:sz w:val="20"/>
          <w:lang w:val="en-GB"/>
        </w:rPr>
        <w:t>Figure 5.6</w:t>
      </w:r>
      <w:r w:rsidR="00EB1F47" w:rsidRPr="00C2018E">
        <w:rPr>
          <w:rFonts w:asciiTheme="majorBidi" w:hAnsiTheme="majorBidi"/>
          <w:b/>
          <w:sz w:val="20"/>
          <w:lang w:val="en-GB"/>
        </w:rPr>
        <w:t>:</w:t>
      </w:r>
      <w:r w:rsidRPr="00C2018E">
        <w:rPr>
          <w:rFonts w:asciiTheme="majorBidi" w:hAnsiTheme="majorBidi"/>
          <w:b/>
          <w:sz w:val="20"/>
          <w:lang w:val="en-GB"/>
        </w:rPr>
        <w:t xml:space="preserve"> </w:t>
      </w:r>
      <w:r w:rsidRPr="00C2018E">
        <w:rPr>
          <w:b/>
          <w:sz w:val="20"/>
          <w:lang w:val="en-GB"/>
        </w:rPr>
        <w:t xml:space="preserve">Students’ SNSs </w:t>
      </w:r>
      <w:r w:rsidR="00E162BB" w:rsidRPr="00C2018E">
        <w:rPr>
          <w:b/>
          <w:sz w:val="20"/>
          <w:lang w:val="en-GB"/>
        </w:rPr>
        <w:t>p</w:t>
      </w:r>
      <w:r w:rsidRPr="00C2018E">
        <w:rPr>
          <w:b/>
          <w:sz w:val="20"/>
          <w:lang w:val="en-GB"/>
        </w:rPr>
        <w:t xml:space="preserve">ractices for </w:t>
      </w:r>
      <w:r w:rsidR="00A77151" w:rsidRPr="00C2018E">
        <w:rPr>
          <w:b/>
          <w:sz w:val="20"/>
          <w:lang w:val="en-GB"/>
        </w:rPr>
        <w:t xml:space="preserve">informal </w:t>
      </w:r>
      <w:r w:rsidRPr="00C2018E">
        <w:rPr>
          <w:b/>
          <w:sz w:val="20"/>
          <w:lang w:val="en-GB"/>
        </w:rPr>
        <w:t xml:space="preserve">EFL </w:t>
      </w:r>
      <w:r w:rsidR="00E162BB" w:rsidRPr="00C2018E">
        <w:rPr>
          <w:b/>
          <w:sz w:val="20"/>
          <w:lang w:val="en-GB"/>
        </w:rPr>
        <w:t>learning</w:t>
      </w:r>
    </w:p>
    <w:p w14:paraId="31DA0D88" w14:textId="26DB0A93" w:rsidR="00582612" w:rsidRPr="00C2018E" w:rsidRDefault="00582612" w:rsidP="00D8183E">
      <w:pPr>
        <w:ind w:left="360"/>
        <w:rPr>
          <w:lang w:val="en-GB"/>
        </w:rPr>
      </w:pPr>
      <w:r w:rsidRPr="00C2018E">
        <w:rPr>
          <w:lang w:val="en-GB"/>
        </w:rPr>
        <w:t>Next, I explain each theme illustrated in Figure 5.6. I also refer to and discuss c</w:t>
      </w:r>
      <w:r w:rsidRPr="00C2018E">
        <w:rPr>
          <w:i/>
          <w:lang w:val="en-GB"/>
        </w:rPr>
        <w:t>ommunicative competence</w:t>
      </w:r>
      <w:r w:rsidRPr="00C2018E">
        <w:rPr>
          <w:iCs/>
          <w:szCs w:val="24"/>
          <w:lang w:val="en-GB"/>
        </w:rPr>
        <w:t>,</w:t>
      </w:r>
      <w:r w:rsidRPr="00C2018E">
        <w:rPr>
          <w:lang w:val="en-GB"/>
        </w:rPr>
        <w:t xml:space="preserve"> which was a recurring and salient learning theme for all students’ SNS use for EFL learning throughout the study.</w:t>
      </w:r>
    </w:p>
    <w:p w14:paraId="1545EC88" w14:textId="09E53ECF" w:rsidR="00582612" w:rsidRPr="00C2018E" w:rsidRDefault="00582612" w:rsidP="00D8183E">
      <w:pPr>
        <w:keepNext/>
        <w:keepLines/>
        <w:numPr>
          <w:ilvl w:val="2"/>
          <w:numId w:val="1"/>
        </w:numPr>
        <w:ind w:left="360"/>
        <w:outlineLvl w:val="2"/>
        <w:rPr>
          <w:lang w:val="en-GB"/>
        </w:rPr>
      </w:pPr>
      <w:bookmarkStart w:id="355" w:name="_Toc479089734"/>
      <w:bookmarkStart w:id="356" w:name="_Toc479629902"/>
      <w:bookmarkStart w:id="357" w:name="_Toc532220080"/>
      <w:r w:rsidRPr="00C2018E">
        <w:rPr>
          <w:b/>
          <w:lang w:val="en-GB"/>
        </w:rPr>
        <w:lastRenderedPageBreak/>
        <w:t xml:space="preserve">Learning </w:t>
      </w:r>
      <w:r w:rsidR="00A77151" w:rsidRPr="00C2018E">
        <w:rPr>
          <w:rFonts w:eastAsiaTheme="majorEastAsia" w:cstheme="majorBidi"/>
          <w:b/>
          <w:bCs/>
          <w:lang w:val="en-GB"/>
        </w:rPr>
        <w:t>W</w:t>
      </w:r>
      <w:r w:rsidRPr="00C2018E">
        <w:rPr>
          <w:rFonts w:eastAsiaTheme="majorEastAsia" w:cstheme="majorBidi"/>
          <w:b/>
          <w:bCs/>
          <w:lang w:val="en-GB"/>
        </w:rPr>
        <w:t>ith</w:t>
      </w:r>
      <w:r w:rsidRPr="00C2018E">
        <w:rPr>
          <w:b/>
          <w:lang w:val="en-GB"/>
        </w:rPr>
        <w:t xml:space="preserve"> Peers and </w:t>
      </w:r>
      <w:r w:rsidRPr="00C2018E">
        <w:rPr>
          <w:rFonts w:eastAsiaTheme="majorEastAsia" w:cstheme="majorBidi"/>
          <w:b/>
          <w:bCs/>
          <w:lang w:val="en-GB"/>
        </w:rPr>
        <w:t>Other</w:t>
      </w:r>
      <w:r w:rsidRPr="00C2018E">
        <w:rPr>
          <w:b/>
          <w:lang w:val="en-GB"/>
        </w:rPr>
        <w:t xml:space="preserve"> EFL Learners</w:t>
      </w:r>
      <w:bookmarkEnd w:id="355"/>
      <w:bookmarkEnd w:id="356"/>
      <w:bookmarkEnd w:id="357"/>
    </w:p>
    <w:p w14:paraId="368FD3E1" w14:textId="724B2060" w:rsidR="00582612" w:rsidRPr="00C2018E" w:rsidRDefault="00582612" w:rsidP="00D8183E">
      <w:pPr>
        <w:ind w:left="360"/>
        <w:rPr>
          <w:rFonts w:asciiTheme="majorBidi" w:hAnsiTheme="majorBidi"/>
          <w:lang w:val="en-GB"/>
        </w:rPr>
      </w:pPr>
      <w:r w:rsidRPr="00C2018E">
        <w:rPr>
          <w:rFonts w:asciiTheme="majorBidi" w:hAnsiTheme="majorBidi"/>
          <w:lang w:val="en-GB"/>
        </w:rPr>
        <w:t>It is worth emphasising that the findings of EFL learning practices I have previously presented overlap with the findings from other studies. My findings indicate various uses that line up with other research, such as different and enjoyable learning settings, interactions with other language learners</w:t>
      </w:r>
      <w:r w:rsidRPr="00C2018E">
        <w:rPr>
          <w:rFonts w:asciiTheme="majorBidi" w:hAnsiTheme="majorBidi" w:cstheme="majorBidi"/>
          <w:szCs w:val="24"/>
          <w:lang w:val="en-GB"/>
        </w:rPr>
        <w:t>,</w:t>
      </w:r>
      <w:r w:rsidRPr="00C2018E">
        <w:rPr>
          <w:rFonts w:asciiTheme="majorBidi" w:hAnsiTheme="majorBidi"/>
          <w:lang w:val="en-GB"/>
        </w:rPr>
        <w:t xml:space="preserve"> access to English speakers, exposure to language, collaboration</w:t>
      </w:r>
      <w:r w:rsidRPr="00C2018E">
        <w:rPr>
          <w:rFonts w:asciiTheme="majorBidi" w:hAnsiTheme="majorBidi" w:cstheme="majorBidi"/>
          <w:szCs w:val="24"/>
          <w:lang w:val="en-GB"/>
        </w:rPr>
        <w:t>,</w:t>
      </w:r>
      <w:r w:rsidRPr="00C2018E">
        <w:rPr>
          <w:rFonts w:asciiTheme="majorBidi" w:hAnsiTheme="majorBidi"/>
          <w:lang w:val="en-GB"/>
        </w:rPr>
        <w:t xml:space="preserve"> and motivation (e.g. Blattner </w:t>
      </w:r>
      <w:r w:rsidRPr="00C2018E">
        <w:rPr>
          <w:rFonts w:asciiTheme="majorBidi" w:hAnsiTheme="majorBidi" w:cstheme="majorBidi"/>
          <w:szCs w:val="24"/>
          <w:lang w:val="en-GB"/>
        </w:rPr>
        <w:t>&amp;</w:t>
      </w:r>
      <w:r w:rsidRPr="00C2018E">
        <w:rPr>
          <w:rFonts w:asciiTheme="majorBidi" w:hAnsiTheme="majorBidi"/>
          <w:lang w:val="en-GB"/>
        </w:rPr>
        <w:t xml:space="preserve"> Lomicka, </w:t>
      </w:r>
      <w:r w:rsidRPr="00C2018E">
        <w:rPr>
          <w:rFonts w:asciiTheme="majorBidi" w:hAnsiTheme="majorBidi" w:cstheme="majorBidi"/>
          <w:szCs w:val="24"/>
          <w:lang w:val="en-GB"/>
        </w:rPr>
        <w:t>2012</w:t>
      </w:r>
      <w:r w:rsidRPr="00C2018E">
        <w:rPr>
          <w:rFonts w:asciiTheme="majorBidi" w:hAnsiTheme="majorBidi"/>
          <w:lang w:val="en-GB"/>
        </w:rPr>
        <w:t xml:space="preserve">; Kabilan et al., 2010). </w:t>
      </w:r>
    </w:p>
    <w:p w14:paraId="46C03A9A" w14:textId="32977F66" w:rsidR="00582612" w:rsidRPr="00C2018E" w:rsidRDefault="00582612" w:rsidP="00D8183E">
      <w:pPr>
        <w:ind w:left="360"/>
        <w:rPr>
          <w:rFonts w:asciiTheme="majorBidi" w:hAnsiTheme="majorBidi"/>
          <w:b/>
          <w:i/>
          <w:lang w:val="en-GB"/>
        </w:rPr>
      </w:pPr>
      <w:r w:rsidRPr="00C2018E">
        <w:rPr>
          <w:rFonts w:asciiTheme="majorBidi" w:hAnsiTheme="majorBidi"/>
          <w:lang w:val="en-GB"/>
        </w:rPr>
        <w:t xml:space="preserve">However, my study’s data shows the extensive use of small SNS groups with shared goals and interests, which is the main theme that highlights the differences between my findings and other researchers’ findings. </w:t>
      </w:r>
    </w:p>
    <w:p w14:paraId="5794F3F2" w14:textId="678C3AE4"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Many of the students’ </w:t>
      </w:r>
      <w:r w:rsidRPr="00C2018E">
        <w:rPr>
          <w:rFonts w:asciiTheme="majorBidi" w:hAnsiTheme="majorBidi" w:cstheme="majorBidi"/>
          <w:szCs w:val="24"/>
          <w:lang w:val="en-GB"/>
        </w:rPr>
        <w:t xml:space="preserve">SNS </w:t>
      </w:r>
      <w:r w:rsidRPr="00C2018E">
        <w:rPr>
          <w:rFonts w:asciiTheme="majorBidi" w:hAnsiTheme="majorBidi"/>
          <w:lang w:val="en-GB"/>
        </w:rPr>
        <w:t xml:space="preserve">practices involved joining or creating small groups. </w:t>
      </w:r>
      <w:r w:rsidRPr="00C2018E">
        <w:rPr>
          <w:lang w:val="en-GB"/>
        </w:rPr>
        <w:t xml:space="preserve">Indeed, according to </w:t>
      </w:r>
      <w:r w:rsidRPr="00C2018E">
        <w:rPr>
          <w:rFonts w:ascii="TimesNewRomanPSMT" w:hAnsi="TimesNewRomanPSMT"/>
          <w:lang w:val="en-GB"/>
        </w:rPr>
        <w:t>Beck (2014),</w:t>
      </w:r>
      <w:r w:rsidRPr="00C2018E">
        <w:rPr>
          <w:lang w:val="en-GB"/>
        </w:rPr>
        <w:t xml:space="preserve"> </w:t>
      </w:r>
      <w:r w:rsidRPr="00C2018E">
        <w:rPr>
          <w:rFonts w:asciiTheme="majorBidi" w:hAnsiTheme="majorBidi"/>
          <w:lang w:val="en-GB"/>
        </w:rPr>
        <w:t xml:space="preserve">earlier generations of SNS users have mainly used SNSs for status updates, networking, likes, getting followers or friends, following or friending a large number of people, and keeping up with everything. The second generation of SNS users, in contrast, has shifted their focus towards what Beck called “ephemerality and digital tribalism” (Beck, 2014, p. </w:t>
      </w:r>
      <w:r w:rsidR="005F7AD4" w:rsidRPr="00C2018E">
        <w:rPr>
          <w:rFonts w:asciiTheme="majorBidi" w:hAnsiTheme="majorBidi"/>
          <w:lang w:val="en-GB"/>
        </w:rPr>
        <w:t>2</w:t>
      </w:r>
      <w:r w:rsidRPr="00C2018E">
        <w:rPr>
          <w:rFonts w:asciiTheme="majorBidi" w:hAnsiTheme="majorBidi"/>
          <w:lang w:val="en-GB"/>
        </w:rPr>
        <w:t xml:space="preserve">). They tend to use smaller subgroups with shared interests. Beck (2014) said that current SNSs users </w:t>
      </w:r>
    </w:p>
    <w:p w14:paraId="085F6821" w14:textId="44483F0E" w:rsidR="00582612" w:rsidRPr="00C2018E" w:rsidRDefault="00E162BB"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follow a small circle of close friends on Instagram, pin with a small handful of followers on Pinterest, message with a girlfriend or schoolmate on WhatsApp or Snapchat, or follow a co-worker’s check-ins on Foursquare. Or, they will build the next platforms and apps that don’t exist yet.</w:t>
      </w:r>
      <w:r w:rsidRPr="00C2018E">
        <w:rPr>
          <w:rFonts w:asciiTheme="majorBidi" w:hAnsiTheme="majorBidi"/>
          <w:i/>
          <w:lang w:val="en-GB"/>
        </w:rPr>
        <w:t>”</w:t>
      </w:r>
      <w:r w:rsidR="00582612" w:rsidRPr="00C2018E">
        <w:rPr>
          <w:rFonts w:asciiTheme="majorBidi" w:hAnsiTheme="majorBidi"/>
          <w:lang w:val="en-GB"/>
        </w:rPr>
        <w:t xml:space="preserve"> (p. 3)</w:t>
      </w:r>
    </w:p>
    <w:p w14:paraId="4F2A6BF7" w14:textId="08FDF90D" w:rsidR="00582612" w:rsidRPr="00C2018E" w:rsidRDefault="00582612" w:rsidP="00D8183E">
      <w:pPr>
        <w:ind w:left="360"/>
        <w:rPr>
          <w:rFonts w:asciiTheme="majorBidi" w:hAnsiTheme="majorBidi"/>
          <w:b/>
          <w:i/>
          <w:lang w:val="en-GB"/>
        </w:rPr>
      </w:pPr>
      <w:r w:rsidRPr="00C2018E">
        <w:rPr>
          <w:rFonts w:asciiTheme="majorBidi" w:hAnsiTheme="majorBidi"/>
          <w:lang w:val="en-GB"/>
        </w:rPr>
        <w:t xml:space="preserve">This is consistent with my study’s findings because students’ online SNS practices indicated that students mainly used relatively small SNS groups for informal EFL </w:t>
      </w:r>
      <w:r w:rsidRPr="00C2018E">
        <w:rPr>
          <w:rFonts w:asciiTheme="majorBidi" w:hAnsiTheme="majorBidi"/>
          <w:lang w:val="en-GB"/>
        </w:rPr>
        <w:lastRenderedPageBreak/>
        <w:t>learning. Indeed, they used SNS groups as affinity spaces</w:t>
      </w:r>
      <w:r w:rsidRPr="00C2018E">
        <w:rPr>
          <w:rFonts w:asciiTheme="majorBidi" w:hAnsiTheme="majorBidi"/>
          <w:i/>
          <w:lang w:val="en-GB"/>
        </w:rPr>
        <w:t xml:space="preserve"> </w:t>
      </w:r>
      <w:r w:rsidRPr="00C2018E">
        <w:rPr>
          <w:rFonts w:asciiTheme="majorBidi" w:hAnsiTheme="majorBidi"/>
          <w:lang w:val="en-GB"/>
        </w:rPr>
        <w:t xml:space="preserve">(Gee, 2004). The participants mainly used SNS groups especially with peers or other EFL learners to improve their English proficiency. Next, I discuss the students’ use of groups </w:t>
      </w:r>
      <w:r w:rsidR="00725FF0" w:rsidRPr="00C2018E">
        <w:rPr>
          <w:rFonts w:asciiTheme="majorBidi" w:hAnsiTheme="majorBidi"/>
          <w:lang w:val="en-GB"/>
        </w:rPr>
        <w:t xml:space="preserve">on </w:t>
      </w:r>
      <w:r w:rsidRPr="00C2018E">
        <w:rPr>
          <w:rFonts w:asciiTheme="majorBidi" w:hAnsiTheme="majorBidi"/>
          <w:lang w:val="en-GB"/>
        </w:rPr>
        <w:t xml:space="preserve">SNSs in light of affinity spaces that encouraged sharing related to a particular interest. </w:t>
      </w:r>
    </w:p>
    <w:p w14:paraId="297CC27E" w14:textId="12482B29" w:rsidR="00582612" w:rsidRPr="00C2018E" w:rsidRDefault="00582612" w:rsidP="00D8183E">
      <w:pPr>
        <w:keepNext/>
        <w:keepLines/>
        <w:numPr>
          <w:ilvl w:val="3"/>
          <w:numId w:val="1"/>
        </w:numPr>
        <w:ind w:left="504"/>
        <w:outlineLvl w:val="3"/>
        <w:rPr>
          <w:rFonts w:asciiTheme="majorBidi" w:hAnsiTheme="majorBidi"/>
          <w:lang w:val="en-GB"/>
        </w:rPr>
      </w:pPr>
      <w:bookmarkStart w:id="358" w:name="_Toc479089735"/>
      <w:bookmarkStart w:id="359" w:name="_Toc479629903"/>
      <w:r w:rsidRPr="00C2018E">
        <w:rPr>
          <w:rFonts w:asciiTheme="majorBidi" w:hAnsiTheme="majorBidi"/>
          <w:b/>
          <w:lang w:val="en-GB"/>
        </w:rPr>
        <w:t xml:space="preserve"> Small SNS Groups </w:t>
      </w:r>
      <w:r w:rsidR="00A77151" w:rsidRPr="00C2018E">
        <w:rPr>
          <w:rFonts w:asciiTheme="majorBidi" w:eastAsiaTheme="majorEastAsia" w:hAnsiTheme="majorBidi" w:cstheme="majorBidi"/>
          <w:b/>
          <w:bCs/>
          <w:iCs/>
          <w:lang w:val="en-GB"/>
        </w:rPr>
        <w:t>With</w:t>
      </w:r>
      <w:r w:rsidR="00A77151" w:rsidRPr="00C2018E">
        <w:rPr>
          <w:rFonts w:asciiTheme="majorBidi" w:hAnsiTheme="majorBidi"/>
          <w:b/>
          <w:lang w:val="en-GB"/>
        </w:rPr>
        <w:t xml:space="preserve"> </w:t>
      </w:r>
      <w:r w:rsidRPr="00C2018E">
        <w:rPr>
          <w:rFonts w:asciiTheme="majorBidi" w:hAnsiTheme="majorBidi"/>
          <w:b/>
          <w:lang w:val="en-GB"/>
        </w:rPr>
        <w:t>Shared Goals and Interests</w:t>
      </w:r>
      <w:bookmarkEnd w:id="358"/>
      <w:bookmarkEnd w:id="359"/>
    </w:p>
    <w:p w14:paraId="323E147F" w14:textId="5CB1038C" w:rsidR="00582612" w:rsidRPr="00C2018E" w:rsidRDefault="00582612" w:rsidP="00D8183E">
      <w:pPr>
        <w:ind w:left="357"/>
        <w:rPr>
          <w:rFonts w:asciiTheme="majorBidi" w:hAnsiTheme="majorBidi"/>
          <w:lang w:val="en-GB"/>
        </w:rPr>
      </w:pPr>
      <w:r w:rsidRPr="00C2018E">
        <w:rPr>
          <w:rFonts w:asciiTheme="majorBidi" w:hAnsiTheme="majorBidi"/>
          <w:lang w:val="en-GB"/>
        </w:rPr>
        <w:t xml:space="preserve">Gee (2004) described the gathering of individuals around shared interests and goals as an affinity space: </w:t>
      </w:r>
      <w:r w:rsidRPr="00C2018E">
        <w:rPr>
          <w:rFonts w:asciiTheme="majorBidi" w:hAnsiTheme="majorBidi"/>
          <w:shd w:val="clear" w:color="auto" w:fill="FFFFFF"/>
          <w:lang w:val="en-GB"/>
        </w:rPr>
        <w:t xml:space="preserve">“An affinity space is a place or set of places where people affiliate with others based primarily on shared activities, interests, and goals” (p. 67). </w:t>
      </w:r>
      <w:r w:rsidRPr="00C2018E">
        <w:rPr>
          <w:rFonts w:asciiTheme="majorBidi" w:hAnsiTheme="majorBidi"/>
          <w:lang w:val="en-GB"/>
        </w:rPr>
        <w:t xml:space="preserve">Although Gee (2004) described the features or hallmarks for affinity spaces in video games for learning, many of these features are also largely found in SNS spaces. His criteria for affinity spaces consist mainly of shared interests, goals, or activities; individual and distributed knowledge; and various ways for meaningful participation. I do not use these criteria as themes for this discussion, but they are clearly embedded and discussed within the themes I identified here. </w:t>
      </w:r>
    </w:p>
    <w:p w14:paraId="12A512DF" w14:textId="2B12EC9D" w:rsidR="00582612" w:rsidRPr="00C2018E" w:rsidRDefault="00582612" w:rsidP="00D8183E">
      <w:pPr>
        <w:ind w:left="360"/>
        <w:rPr>
          <w:rFonts w:asciiTheme="majorBidi" w:hAnsiTheme="majorBidi"/>
          <w:lang w:val="en-GB"/>
        </w:rPr>
      </w:pPr>
      <w:r w:rsidRPr="00C2018E">
        <w:rPr>
          <w:rFonts w:asciiTheme="majorBidi" w:hAnsiTheme="majorBidi"/>
          <w:lang w:val="en-GB"/>
        </w:rPr>
        <w:t>In this study, most students’ SNS practices for learning English involved groups with a certain number of students and had the following features: (a) shared goals, (b) safe space for English production, and (c) peers as a source of knowledge. As could be noted, these features overlap with affinity space features, which I mentioned above and which Gee (2004) identified. The following analysis discusses these features in light of the affinity space features.</w:t>
      </w:r>
    </w:p>
    <w:p w14:paraId="61D1BA78" w14:textId="3A6BE297" w:rsidR="00582612" w:rsidRPr="00C2018E" w:rsidRDefault="00582612" w:rsidP="00D8183E">
      <w:pPr>
        <w:keepNext/>
        <w:keepLines/>
        <w:numPr>
          <w:ilvl w:val="4"/>
          <w:numId w:val="1"/>
        </w:numPr>
        <w:ind w:left="648"/>
        <w:outlineLvl w:val="4"/>
        <w:rPr>
          <w:rFonts w:asciiTheme="majorBidi" w:hAnsiTheme="majorBidi"/>
          <w:b/>
          <w:lang w:val="en-GB"/>
        </w:rPr>
      </w:pPr>
      <w:bookmarkStart w:id="360" w:name="_Toc479089736"/>
      <w:bookmarkStart w:id="361" w:name="_Toc479629904"/>
      <w:r w:rsidRPr="00C2018E">
        <w:rPr>
          <w:rFonts w:asciiTheme="majorBidi" w:hAnsiTheme="majorBidi"/>
          <w:b/>
          <w:lang w:val="en-GB"/>
        </w:rPr>
        <w:lastRenderedPageBreak/>
        <w:t xml:space="preserve">Group </w:t>
      </w:r>
      <w:r w:rsidRPr="00C2018E">
        <w:rPr>
          <w:rFonts w:asciiTheme="majorBidi" w:eastAsiaTheme="majorEastAsia" w:hAnsiTheme="majorBidi" w:cstheme="majorBidi"/>
          <w:b/>
          <w:lang w:val="en-GB"/>
        </w:rPr>
        <w:t>Features</w:t>
      </w:r>
      <w:r w:rsidRPr="00C2018E">
        <w:rPr>
          <w:rFonts w:asciiTheme="majorBidi" w:hAnsiTheme="majorBidi"/>
          <w:b/>
          <w:lang w:val="en-GB"/>
        </w:rPr>
        <w:t>: SNSs as Affinity Spaces for EFL Learning</w:t>
      </w:r>
      <w:bookmarkEnd w:id="360"/>
      <w:bookmarkEnd w:id="361"/>
      <w:r w:rsidRPr="00C2018E">
        <w:rPr>
          <w:rFonts w:asciiTheme="majorBidi" w:hAnsiTheme="majorBidi"/>
          <w:b/>
          <w:lang w:val="en-GB"/>
        </w:rPr>
        <w:t xml:space="preserve"> </w:t>
      </w:r>
    </w:p>
    <w:p w14:paraId="45EB760B" w14:textId="57E094FE" w:rsidR="00582612" w:rsidRPr="00C2018E" w:rsidRDefault="00582612" w:rsidP="00D8183E">
      <w:pPr>
        <w:keepNext/>
        <w:keepLines/>
        <w:numPr>
          <w:ilvl w:val="5"/>
          <w:numId w:val="1"/>
        </w:numPr>
        <w:ind w:left="792"/>
        <w:outlineLvl w:val="5"/>
        <w:rPr>
          <w:rFonts w:asciiTheme="majorBidi" w:hAnsiTheme="majorBidi"/>
          <w:b/>
          <w:lang w:val="en-GB"/>
        </w:rPr>
      </w:pPr>
      <w:bookmarkStart w:id="362" w:name="_Toc479089737"/>
      <w:bookmarkStart w:id="363" w:name="_Toc479629905"/>
      <w:r w:rsidRPr="00C2018E">
        <w:rPr>
          <w:rFonts w:asciiTheme="majorBidi" w:hAnsiTheme="majorBidi"/>
          <w:b/>
          <w:i/>
          <w:lang w:val="en-GB"/>
        </w:rPr>
        <w:t xml:space="preserve"> Groups </w:t>
      </w:r>
      <w:r w:rsidR="00A77151" w:rsidRPr="00C2018E">
        <w:rPr>
          <w:rFonts w:asciiTheme="majorBidi" w:eastAsiaTheme="majorEastAsia" w:hAnsiTheme="majorBidi" w:cstheme="majorBidi"/>
          <w:b/>
          <w:i/>
          <w:iCs/>
          <w:lang w:val="en-GB"/>
        </w:rPr>
        <w:t>With</w:t>
      </w:r>
      <w:r w:rsidR="00A77151" w:rsidRPr="00C2018E">
        <w:rPr>
          <w:rFonts w:asciiTheme="majorBidi" w:hAnsiTheme="majorBidi"/>
          <w:b/>
          <w:i/>
          <w:lang w:val="en-GB"/>
        </w:rPr>
        <w:t xml:space="preserve"> Shared Goal</w:t>
      </w:r>
      <w:bookmarkEnd w:id="362"/>
      <w:r w:rsidR="00A77151" w:rsidRPr="00C2018E">
        <w:rPr>
          <w:rFonts w:asciiTheme="majorBidi" w:hAnsiTheme="majorBidi"/>
          <w:b/>
          <w:i/>
          <w:lang w:val="en-GB"/>
        </w:rPr>
        <w:t>s and Interests</w:t>
      </w:r>
      <w:bookmarkEnd w:id="363"/>
    </w:p>
    <w:p w14:paraId="751C65C6" w14:textId="5B63AF68"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Students of this study indicated that they mostly used SNSs to informally connect with their peers and classmates to enhance their EFL learning experiences. They gathered in SNS groups with an English learning goal which was consciously apparent to all members. Creating or joining these spaces was clearly associated with that shared goal. Students stated that they created groups mainly on WhatsApp for English classes and for learning English with their peers or other English learners. For example, one student reported, </w:t>
      </w:r>
    </w:p>
    <w:p w14:paraId="5D795EB4" w14:textId="0DFB146B" w:rsidR="00582612" w:rsidRPr="00C2018E" w:rsidRDefault="00E162BB" w:rsidP="00D8183E">
      <w:pPr>
        <w:spacing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We always have groups for our English classes,</w:t>
      </w:r>
      <w:r w:rsidR="00582612" w:rsidRPr="00C2018E">
        <w:rPr>
          <w:rFonts w:asciiTheme="majorBidi" w:hAnsiTheme="majorBidi"/>
          <w:lang w:val="en-GB"/>
        </w:rPr>
        <w:t xml:space="preserve"> and,</w:t>
      </w:r>
      <w:r w:rsidR="00582612" w:rsidRPr="00C2018E">
        <w:rPr>
          <w:rFonts w:asciiTheme="majorBidi" w:hAnsiTheme="majorBidi"/>
          <w:i/>
          <w:lang w:val="en-GB"/>
        </w:rPr>
        <w:t xml:space="preserve"> I have a group for English where we use English to communicate.</w:t>
      </w:r>
      <w:r w:rsidRPr="00C2018E">
        <w:rPr>
          <w:rFonts w:asciiTheme="majorBidi" w:hAnsiTheme="majorBidi"/>
          <w:i/>
          <w:lang w:val="en-GB"/>
        </w:rPr>
        <w:t>”</w:t>
      </w:r>
    </w:p>
    <w:p w14:paraId="14331050" w14:textId="56549E42" w:rsidR="00582612" w:rsidRPr="00C2018E" w:rsidRDefault="00582612" w:rsidP="00D8183E">
      <w:pPr>
        <w:ind w:left="360"/>
        <w:rPr>
          <w:lang w:val="en-GB"/>
        </w:rPr>
      </w:pPr>
      <w:r w:rsidRPr="00C2018E">
        <w:rPr>
          <w:lang w:val="en-GB"/>
        </w:rPr>
        <w:t xml:space="preserve">The students chose to interact within these SNS groups in discussions </w:t>
      </w:r>
      <w:r w:rsidRPr="00C2018E">
        <w:rPr>
          <w:rFonts w:asciiTheme="majorBidi" w:hAnsiTheme="majorBidi"/>
          <w:bCs/>
          <w:color w:val="000000"/>
          <w:szCs w:val="24"/>
          <w:lang w:val="en-GB"/>
        </w:rPr>
        <w:t>about</w:t>
      </w:r>
      <w:r w:rsidRPr="00C2018E">
        <w:rPr>
          <w:lang w:val="en-GB"/>
        </w:rPr>
        <w:t xml:space="preserve"> the most contemporary, local</w:t>
      </w:r>
      <w:r w:rsidRPr="00C2018E">
        <w:rPr>
          <w:rFonts w:asciiTheme="majorBidi" w:hAnsiTheme="majorBidi"/>
          <w:bCs/>
          <w:color w:val="000000"/>
          <w:szCs w:val="24"/>
          <w:lang w:val="en-GB"/>
        </w:rPr>
        <w:t>,</w:t>
      </w:r>
      <w:r w:rsidRPr="00C2018E">
        <w:rPr>
          <w:lang w:val="en-GB"/>
        </w:rPr>
        <w:t xml:space="preserve"> and cultural </w:t>
      </w:r>
      <w:r w:rsidRPr="00C2018E">
        <w:rPr>
          <w:rFonts w:asciiTheme="majorBidi" w:hAnsiTheme="majorBidi"/>
          <w:bCs/>
          <w:color w:val="000000"/>
          <w:szCs w:val="24"/>
          <w:lang w:val="en-GB"/>
        </w:rPr>
        <w:t>everyday</w:t>
      </w:r>
      <w:r w:rsidRPr="00C2018E">
        <w:rPr>
          <w:rFonts w:asciiTheme="majorBidi" w:hAnsiTheme="majorBidi"/>
          <w:lang w:val="en-GB"/>
        </w:rPr>
        <w:t xml:space="preserve"> issues and events besides pop culture topics</w:t>
      </w:r>
      <w:r w:rsidRPr="00C2018E">
        <w:rPr>
          <w:lang w:val="en-GB"/>
        </w:rPr>
        <w:t>. Students were English language learners, but they did not create new, stand-alone</w:t>
      </w:r>
      <w:r w:rsidRPr="00C2018E">
        <w:rPr>
          <w:rFonts w:asciiTheme="majorBidi" w:hAnsiTheme="majorBidi"/>
          <w:b/>
          <w:lang w:val="en-GB"/>
        </w:rPr>
        <w:t xml:space="preserve"> </w:t>
      </w:r>
      <w:r w:rsidRPr="00C2018E">
        <w:rPr>
          <w:lang w:val="en-GB"/>
        </w:rPr>
        <w:t xml:space="preserve">messages </w:t>
      </w:r>
      <w:r w:rsidRPr="00C2018E">
        <w:rPr>
          <w:rFonts w:asciiTheme="majorBidi" w:hAnsiTheme="majorBidi"/>
          <w:bCs/>
          <w:color w:val="000000"/>
          <w:szCs w:val="24"/>
          <w:lang w:val="en-GB"/>
        </w:rPr>
        <w:t>in</w:t>
      </w:r>
      <w:r w:rsidRPr="00C2018E">
        <w:rPr>
          <w:lang w:val="en-GB"/>
        </w:rPr>
        <w:t xml:space="preserve"> the groups </w:t>
      </w:r>
      <w:r w:rsidRPr="00C2018E">
        <w:rPr>
          <w:rFonts w:asciiTheme="majorBidi" w:hAnsiTheme="majorBidi"/>
          <w:bCs/>
          <w:color w:val="000000"/>
          <w:szCs w:val="24"/>
          <w:lang w:val="en-GB"/>
        </w:rPr>
        <w:t>nor make</w:t>
      </w:r>
      <w:r w:rsidRPr="00C2018E">
        <w:rPr>
          <w:lang w:val="en-GB"/>
        </w:rPr>
        <w:t xml:space="preserve"> explicit requests that they were looking for conversational partners to help them improve their English. Instead, they contributed to discussions on different topics in the groups in English. They used their limited language skills to contribute to the discussion threads and to express an opinion on different topics or a response to other members’ messages. The students’ contributions were accepted and</w:t>
      </w:r>
      <w:r w:rsidRPr="00C2018E">
        <w:rPr>
          <w:rFonts w:asciiTheme="majorBidi" w:hAnsiTheme="majorBidi"/>
          <w:b/>
          <w:lang w:val="en-GB"/>
        </w:rPr>
        <w:t xml:space="preserve"> </w:t>
      </w:r>
      <w:r w:rsidRPr="00C2018E">
        <w:rPr>
          <w:lang w:val="en-GB"/>
        </w:rPr>
        <w:t xml:space="preserve">responded to by others. They received feedback </w:t>
      </w:r>
      <w:r w:rsidRPr="00C2018E">
        <w:rPr>
          <w:rFonts w:asciiTheme="majorBidi" w:hAnsiTheme="majorBidi"/>
          <w:bCs/>
          <w:color w:val="000000"/>
          <w:szCs w:val="24"/>
          <w:lang w:val="en-GB"/>
        </w:rPr>
        <w:t>on</w:t>
      </w:r>
      <w:r w:rsidRPr="00C2018E">
        <w:rPr>
          <w:lang w:val="en-GB"/>
        </w:rPr>
        <w:t xml:space="preserve"> the</w:t>
      </w:r>
      <w:r w:rsidRPr="00C2018E">
        <w:rPr>
          <w:rFonts w:asciiTheme="majorBidi" w:hAnsiTheme="majorBidi"/>
          <w:b/>
          <w:lang w:val="en-GB"/>
        </w:rPr>
        <w:t xml:space="preserve"> </w:t>
      </w:r>
      <w:r w:rsidRPr="00C2018E">
        <w:rPr>
          <w:lang w:val="en-GB"/>
        </w:rPr>
        <w:t xml:space="preserve">content and language of their posts. They used English and Arabic in their posts, which was accepted by other users </w:t>
      </w:r>
      <w:r w:rsidRPr="00C2018E">
        <w:rPr>
          <w:rFonts w:asciiTheme="majorBidi" w:hAnsiTheme="majorBidi"/>
          <w:bCs/>
          <w:color w:val="000000"/>
          <w:szCs w:val="24"/>
          <w:lang w:val="en-GB"/>
        </w:rPr>
        <w:t>because</w:t>
      </w:r>
      <w:r w:rsidRPr="00C2018E">
        <w:rPr>
          <w:lang w:val="en-GB"/>
        </w:rPr>
        <w:t xml:space="preserve"> they were contributing to the</w:t>
      </w:r>
      <w:r w:rsidRPr="00C2018E">
        <w:rPr>
          <w:rFonts w:asciiTheme="majorBidi" w:hAnsiTheme="majorBidi"/>
          <w:b/>
          <w:lang w:val="en-GB"/>
        </w:rPr>
        <w:t xml:space="preserve"> </w:t>
      </w:r>
      <w:r w:rsidRPr="00C2018E">
        <w:rPr>
          <w:lang w:val="en-GB"/>
        </w:rPr>
        <w:t xml:space="preserve">discussion and following the unofficial rules of the discussion group. Their contributions to the discussion outweighed their limited language </w:t>
      </w:r>
      <w:r w:rsidRPr="00C2018E">
        <w:rPr>
          <w:lang w:val="en-GB"/>
        </w:rPr>
        <w:lastRenderedPageBreak/>
        <w:t>proficiency. I found evidence that these interactions within a group reflected a social constructivist view, in which learning is a social construct (Vygotsky, 198</w:t>
      </w:r>
      <w:r w:rsidR="005F7AD4" w:rsidRPr="00C2018E">
        <w:rPr>
          <w:lang w:val="en-GB"/>
        </w:rPr>
        <w:t>6)</w:t>
      </w:r>
      <w:r w:rsidRPr="00C2018E">
        <w:rPr>
          <w:lang w:val="en-GB"/>
        </w:rPr>
        <w:t>.</w:t>
      </w:r>
    </w:p>
    <w:p w14:paraId="06057647" w14:textId="51932ED1" w:rsidR="00582612" w:rsidRPr="00C2018E" w:rsidRDefault="00582612" w:rsidP="00D8183E">
      <w:pPr>
        <w:ind w:left="360"/>
        <w:rPr>
          <w:rFonts w:asciiTheme="majorBidi" w:hAnsiTheme="majorBidi"/>
          <w:b/>
          <w:lang w:val="en-GB"/>
        </w:rPr>
      </w:pPr>
      <w:r w:rsidRPr="00C2018E">
        <w:rPr>
          <w:lang w:val="en-GB"/>
        </w:rPr>
        <w:t xml:space="preserve">Moreover, in these online groups, there were negotiations of meaning which improved the students’ communicative competence </w:t>
      </w:r>
      <w:r w:rsidRPr="00C2018E">
        <w:rPr>
          <w:rFonts w:asciiTheme="majorBidi" w:hAnsiTheme="majorBidi"/>
          <w:lang w:val="en-GB"/>
        </w:rPr>
        <w:t>(</w:t>
      </w:r>
      <w:bookmarkStart w:id="364" w:name="_Hlk499109776"/>
      <w:r w:rsidRPr="00C2018E">
        <w:rPr>
          <w:rFonts w:asciiTheme="majorBidi" w:hAnsiTheme="majorBidi"/>
          <w:lang w:val="en-GB"/>
        </w:rPr>
        <w:t>Hymes, 197</w:t>
      </w:r>
      <w:bookmarkEnd w:id="364"/>
      <w:r w:rsidR="005F7AD4" w:rsidRPr="00C2018E">
        <w:rPr>
          <w:rFonts w:asciiTheme="majorBidi" w:hAnsiTheme="majorBidi"/>
          <w:lang w:val="en-GB"/>
        </w:rPr>
        <w:t>2)</w:t>
      </w:r>
      <w:r w:rsidRPr="00C2018E">
        <w:rPr>
          <w:lang w:val="en-GB"/>
        </w:rPr>
        <w:t xml:space="preserve">. Negotiation showed a basic element of </w:t>
      </w:r>
      <w:r w:rsidRPr="00C2018E">
        <w:rPr>
          <w:rFonts w:asciiTheme="majorBidi" w:hAnsiTheme="majorBidi"/>
          <w:bCs/>
          <w:color w:val="000000"/>
          <w:szCs w:val="24"/>
          <w:lang w:val="en-GB"/>
        </w:rPr>
        <w:t>sociocultural</w:t>
      </w:r>
      <w:r w:rsidRPr="00C2018E">
        <w:rPr>
          <w:lang w:val="en-GB"/>
        </w:rPr>
        <w:t xml:space="preserve"> theory to support learning. </w:t>
      </w:r>
      <w:r w:rsidRPr="00C2018E">
        <w:rPr>
          <w:rFonts w:asciiTheme="majorBidi" w:hAnsiTheme="majorBidi"/>
          <w:bCs/>
          <w:color w:val="000000"/>
          <w:szCs w:val="24"/>
          <w:lang w:val="en-GB"/>
        </w:rPr>
        <w:t>Similarly,</w:t>
      </w:r>
      <w:r w:rsidRPr="00C2018E">
        <w:rPr>
          <w:lang w:val="en-GB"/>
        </w:rPr>
        <w:t xml:space="preserve"> students often received feedback from others which referred to working and collaborating in groups (Vygotsky, 1997). </w:t>
      </w:r>
    </w:p>
    <w:p w14:paraId="1A973186" w14:textId="3440BE95" w:rsidR="00582612" w:rsidRPr="00C2018E" w:rsidRDefault="00582612" w:rsidP="00D8183E">
      <w:pPr>
        <w:ind w:left="360"/>
        <w:rPr>
          <w:rFonts w:asciiTheme="majorBidi" w:hAnsiTheme="majorBidi"/>
          <w:lang w:val="en-GB"/>
        </w:rPr>
      </w:pPr>
      <w:r w:rsidRPr="00C2018E">
        <w:rPr>
          <w:rFonts w:asciiTheme="majorBidi" w:hAnsiTheme="majorBidi"/>
          <w:lang w:val="en-GB"/>
        </w:rPr>
        <w:t>A key concept in this analysis is communicative competence, which focus</w:t>
      </w:r>
      <w:r w:rsidR="003476EE" w:rsidRPr="00C2018E">
        <w:rPr>
          <w:rFonts w:asciiTheme="majorBidi" w:hAnsiTheme="majorBidi"/>
          <w:lang w:val="en-GB"/>
        </w:rPr>
        <w:t>s</w:t>
      </w:r>
      <w:r w:rsidRPr="00C2018E">
        <w:rPr>
          <w:rFonts w:asciiTheme="majorBidi" w:hAnsiTheme="majorBidi"/>
          <w:lang w:val="en-GB"/>
        </w:rPr>
        <w:t>es on contextualised meaning rather than on correct standard language forms (</w:t>
      </w:r>
      <w:bookmarkStart w:id="365" w:name="_Hlk497115148"/>
      <w:r w:rsidRPr="00C2018E">
        <w:rPr>
          <w:rFonts w:asciiTheme="majorBidi" w:hAnsiTheme="majorBidi"/>
          <w:lang w:val="en-GB"/>
        </w:rPr>
        <w:t>Lamy &amp; Zourou, 2013</w:t>
      </w:r>
      <w:bookmarkEnd w:id="365"/>
      <w:r w:rsidRPr="00C2018E">
        <w:rPr>
          <w:rFonts w:asciiTheme="majorBidi" w:hAnsiTheme="majorBidi"/>
          <w:lang w:val="en-GB"/>
        </w:rPr>
        <w:t xml:space="preserve">). </w:t>
      </w:r>
    </w:p>
    <w:p w14:paraId="3553B035" w14:textId="5698CD10" w:rsidR="00582612" w:rsidRPr="00C2018E" w:rsidRDefault="00582612" w:rsidP="00D8183E">
      <w:pPr>
        <w:ind w:left="360"/>
        <w:rPr>
          <w:lang w:val="en-GB"/>
        </w:rPr>
      </w:pPr>
      <w:r w:rsidRPr="00C2018E">
        <w:rPr>
          <w:rFonts w:asciiTheme="majorBidi" w:hAnsiTheme="majorBidi"/>
          <w:lang w:val="en-GB"/>
        </w:rPr>
        <w:t>Here I feel it is important to explore the principles underlying this sociolinguistic concept of communicative competence. Communicative competence lies behind communicative language teaching, which includes the social and linguistic knowledge essential for effective interaction. Hymes (</w:t>
      </w:r>
      <w:r w:rsidR="005F7AD4" w:rsidRPr="00C2018E">
        <w:rPr>
          <w:rFonts w:asciiTheme="majorBidi" w:hAnsiTheme="majorBidi"/>
          <w:lang w:val="en-GB"/>
        </w:rPr>
        <w:t>1972</w:t>
      </w:r>
      <w:r w:rsidRPr="00C2018E">
        <w:rPr>
          <w:rFonts w:asciiTheme="majorBidi" w:hAnsiTheme="majorBidi"/>
          <w:lang w:val="en-GB"/>
        </w:rPr>
        <w:t xml:space="preserve">) first suggested this idea and emphasised how people construct meaning in social interaction. </w:t>
      </w:r>
      <w:r w:rsidR="005F7AD4" w:rsidRPr="00C2018E">
        <w:rPr>
          <w:rFonts w:asciiTheme="majorBidi" w:hAnsiTheme="majorBidi"/>
          <w:lang w:val="en-GB"/>
        </w:rPr>
        <w:t xml:space="preserve">Communivcative competence </w:t>
      </w:r>
      <w:r w:rsidRPr="00C2018E">
        <w:rPr>
          <w:rFonts w:asciiTheme="majorBidi" w:hAnsiTheme="majorBidi"/>
          <w:lang w:val="en-GB"/>
        </w:rPr>
        <w:t xml:space="preserve">broadly refers to the effective use of language in context and is closely related to awareness of social considerations. </w:t>
      </w:r>
      <w:bookmarkStart w:id="366" w:name="_Hlk499109901"/>
      <w:r w:rsidRPr="00C2018E">
        <w:rPr>
          <w:rFonts w:asciiTheme="majorBidi" w:hAnsiTheme="majorBidi"/>
          <w:lang w:val="en-GB"/>
        </w:rPr>
        <w:t xml:space="preserve">Hymes </w:t>
      </w:r>
      <w:bookmarkEnd w:id="366"/>
      <w:r w:rsidRPr="00C2018E">
        <w:rPr>
          <w:rFonts w:asciiTheme="majorBidi" w:hAnsiTheme="majorBidi"/>
          <w:lang w:val="en-GB"/>
        </w:rPr>
        <w:t xml:space="preserve">(1972) stated, “socio-cultural factors have an explicit and constitutive role” (p. 271). In other words, communicative competence depends on social aspects before linguistic aspects because language is bound by the context in which it is produced. </w:t>
      </w:r>
      <w:r w:rsidRPr="00C2018E">
        <w:rPr>
          <w:lang w:val="en-GB"/>
        </w:rPr>
        <w:t xml:space="preserve">In this regard, </w:t>
      </w:r>
      <w:r w:rsidRPr="00C2018E">
        <w:rPr>
          <w:rFonts w:asciiTheme="majorBidi" w:hAnsiTheme="majorBidi"/>
          <w:lang w:val="en-GB"/>
        </w:rPr>
        <w:t xml:space="preserve">within online spaces, students of this study engaged in conversations with peers, which enhanced their communicative competence. </w:t>
      </w:r>
      <w:r w:rsidRPr="00C2018E">
        <w:rPr>
          <w:lang w:val="en-GB"/>
        </w:rPr>
        <w:t xml:space="preserve">They considered their daily English conversations with peers as providing them with exposure to </w:t>
      </w:r>
      <w:r w:rsidRPr="00C2018E">
        <w:rPr>
          <w:lang w:val="en-GB"/>
        </w:rPr>
        <w:lastRenderedPageBreak/>
        <w:t xml:space="preserve">different types of English besides academic English. This knowledge gave them tools to comprehend and use the language communicatively in different contexts. </w:t>
      </w:r>
    </w:p>
    <w:p w14:paraId="669BA284" w14:textId="0586518D" w:rsidR="00582612" w:rsidRPr="00C2018E" w:rsidRDefault="00582612" w:rsidP="00D8183E">
      <w:pPr>
        <w:ind w:left="360"/>
        <w:rPr>
          <w:lang w:val="en-GB"/>
        </w:rPr>
      </w:pPr>
      <w:r w:rsidRPr="00C2018E">
        <w:rPr>
          <w:lang w:val="en-GB"/>
        </w:rPr>
        <w:t xml:space="preserve">According to </w:t>
      </w:r>
      <w:bookmarkStart w:id="367" w:name="_Hlk499109837"/>
      <w:r w:rsidRPr="00C2018E">
        <w:rPr>
          <w:lang w:val="en-GB"/>
        </w:rPr>
        <w:t xml:space="preserve">McCroskey </w:t>
      </w:r>
      <w:r w:rsidRPr="00C2018E">
        <w:rPr>
          <w:rFonts w:asciiTheme="majorBidi" w:hAnsiTheme="majorBidi"/>
          <w:color w:val="000000"/>
          <w:szCs w:val="24"/>
          <w:lang w:val="en-GB"/>
        </w:rPr>
        <w:t xml:space="preserve">and McCroskey </w:t>
      </w:r>
      <w:r w:rsidRPr="00C2018E">
        <w:rPr>
          <w:lang w:val="en-GB"/>
        </w:rPr>
        <w:t>(1988</w:t>
      </w:r>
      <w:bookmarkEnd w:id="367"/>
      <w:r w:rsidRPr="00C2018E">
        <w:rPr>
          <w:lang w:val="en-GB"/>
        </w:rPr>
        <w:t xml:space="preserve">), learners are exposed to various types of </w:t>
      </w:r>
      <w:r w:rsidRPr="00C2018E">
        <w:rPr>
          <w:rFonts w:asciiTheme="majorBidi" w:hAnsiTheme="majorBidi"/>
          <w:color w:val="000000"/>
          <w:szCs w:val="24"/>
          <w:lang w:val="en-GB"/>
        </w:rPr>
        <w:t xml:space="preserve">communication </w:t>
      </w:r>
      <w:r w:rsidRPr="00C2018E">
        <w:rPr>
          <w:lang w:val="en-GB"/>
        </w:rPr>
        <w:t>during collaborative learning activities on SNSs such as conversation, discussions</w:t>
      </w:r>
      <w:r w:rsidRPr="00C2018E">
        <w:rPr>
          <w:rFonts w:asciiTheme="majorBidi" w:hAnsiTheme="majorBidi"/>
          <w:color w:val="000000"/>
          <w:szCs w:val="24"/>
          <w:lang w:val="en-GB"/>
        </w:rPr>
        <w:t>,</w:t>
      </w:r>
      <w:r w:rsidRPr="00C2018E">
        <w:rPr>
          <w:lang w:val="en-GB"/>
        </w:rPr>
        <w:t xml:space="preserve"> and expressing </w:t>
      </w:r>
      <w:r w:rsidRPr="00C2018E">
        <w:rPr>
          <w:rFonts w:asciiTheme="majorBidi" w:hAnsiTheme="majorBidi"/>
          <w:color w:val="000000"/>
          <w:szCs w:val="24"/>
          <w:lang w:val="en-GB"/>
        </w:rPr>
        <w:t>opinions</w:t>
      </w:r>
      <w:r w:rsidRPr="00C2018E">
        <w:rPr>
          <w:lang w:val="en-GB"/>
        </w:rPr>
        <w:t xml:space="preserve">. Therefore, the students’ communicative competences played an important role. Students expressed diverse forms of </w:t>
      </w:r>
      <w:r w:rsidRPr="00C2018E">
        <w:rPr>
          <w:rFonts w:asciiTheme="majorBidi" w:hAnsiTheme="majorBidi"/>
          <w:color w:val="000000"/>
          <w:szCs w:val="24"/>
          <w:lang w:val="en-GB"/>
        </w:rPr>
        <w:t>communicative</w:t>
      </w:r>
      <w:r w:rsidRPr="00C2018E">
        <w:rPr>
          <w:lang w:val="en-GB"/>
        </w:rPr>
        <w:t xml:space="preserve"> competence based on context. </w:t>
      </w:r>
      <w:r w:rsidRPr="00C2018E">
        <w:rPr>
          <w:rFonts w:asciiTheme="majorBidi" w:hAnsiTheme="majorBidi"/>
          <w:color w:val="000000"/>
          <w:szCs w:val="24"/>
          <w:lang w:val="en-GB"/>
        </w:rPr>
        <w:t>Exposure</w:t>
      </w:r>
      <w:r w:rsidRPr="00C2018E">
        <w:rPr>
          <w:lang w:val="en-GB"/>
        </w:rPr>
        <w:t xml:space="preserve"> to any setting helps in developing appropriate communicative competence (McCroskey &amp; </w:t>
      </w:r>
      <w:r w:rsidRPr="00C2018E">
        <w:rPr>
          <w:rFonts w:asciiTheme="majorBidi" w:hAnsiTheme="majorBidi"/>
          <w:color w:val="000000"/>
          <w:szCs w:val="24"/>
          <w:lang w:val="en-GB"/>
        </w:rPr>
        <w:t>McCroskey</w:t>
      </w:r>
      <w:r w:rsidRPr="00C2018E">
        <w:rPr>
          <w:lang w:val="en-GB"/>
        </w:rPr>
        <w:t xml:space="preserve">, 1988). </w:t>
      </w:r>
    </w:p>
    <w:p w14:paraId="7BB683CE" w14:textId="393121B1" w:rsidR="00582612" w:rsidRPr="00C2018E" w:rsidRDefault="00582612" w:rsidP="00D8183E">
      <w:pPr>
        <w:ind w:left="360"/>
        <w:rPr>
          <w:rFonts w:asciiTheme="majorBidi" w:hAnsiTheme="majorBidi"/>
          <w:lang w:val="en-GB"/>
        </w:rPr>
      </w:pPr>
      <w:r w:rsidRPr="00C2018E">
        <w:rPr>
          <w:rFonts w:asciiTheme="majorBidi" w:hAnsiTheme="majorBidi"/>
          <w:bCs/>
          <w:color w:val="000000"/>
          <w:szCs w:val="24"/>
          <w:lang w:val="en-GB"/>
        </w:rPr>
        <w:t>Because</w:t>
      </w:r>
      <w:r w:rsidRPr="00C2018E">
        <w:rPr>
          <w:lang w:val="en-GB"/>
        </w:rPr>
        <w:t xml:space="preserve"> my discussion </w:t>
      </w:r>
      <w:r w:rsidRPr="00C2018E">
        <w:rPr>
          <w:rFonts w:asciiTheme="majorBidi" w:hAnsiTheme="majorBidi"/>
          <w:bCs/>
          <w:color w:val="000000"/>
          <w:szCs w:val="24"/>
          <w:lang w:val="en-GB"/>
        </w:rPr>
        <w:t>focus</w:t>
      </w:r>
      <w:r w:rsidR="003476EE" w:rsidRPr="00C2018E">
        <w:rPr>
          <w:rFonts w:asciiTheme="majorBidi" w:hAnsiTheme="majorBidi"/>
          <w:bCs/>
          <w:color w:val="000000"/>
          <w:szCs w:val="24"/>
          <w:lang w:val="en-GB"/>
        </w:rPr>
        <w:t>s</w:t>
      </w:r>
      <w:r w:rsidRPr="00C2018E">
        <w:rPr>
          <w:rFonts w:asciiTheme="majorBidi" w:hAnsiTheme="majorBidi"/>
          <w:bCs/>
          <w:color w:val="000000"/>
          <w:szCs w:val="24"/>
          <w:lang w:val="en-GB"/>
        </w:rPr>
        <w:t>es</w:t>
      </w:r>
      <w:r w:rsidRPr="00C2018E">
        <w:rPr>
          <w:lang w:val="en-GB"/>
        </w:rPr>
        <w:t xml:space="preserve"> on the common use of affinity spaces, it is easy to overlook the students’ use of other spaces or how </w:t>
      </w:r>
      <w:r w:rsidRPr="00C2018E">
        <w:rPr>
          <w:rFonts w:asciiTheme="majorBidi" w:hAnsiTheme="majorBidi"/>
          <w:bCs/>
          <w:color w:val="000000"/>
          <w:szCs w:val="24"/>
          <w:lang w:val="en-GB"/>
        </w:rPr>
        <w:t xml:space="preserve">they used </w:t>
      </w:r>
      <w:r w:rsidRPr="00C2018E">
        <w:rPr>
          <w:lang w:val="en-GB"/>
        </w:rPr>
        <w:t>different spaces together. The students used many online spaces together</w:t>
      </w:r>
      <w:r w:rsidRPr="00C2018E">
        <w:rPr>
          <w:rFonts w:asciiTheme="majorBidi" w:hAnsiTheme="majorBidi"/>
          <w:bCs/>
          <w:color w:val="000000"/>
          <w:szCs w:val="24"/>
          <w:lang w:val="en-GB"/>
        </w:rPr>
        <w:t>;</w:t>
      </w:r>
      <w:r w:rsidRPr="00C2018E">
        <w:rPr>
          <w:lang w:val="en-GB"/>
        </w:rPr>
        <w:t xml:space="preserve"> however, the main affinity space was the online groups on WhatsApp that they created for language learning. Other SNSs also played an important role in their language practice</w:t>
      </w:r>
      <w:r w:rsidRPr="00C2018E">
        <w:rPr>
          <w:rFonts w:asciiTheme="majorBidi" w:hAnsiTheme="majorBidi"/>
          <w:bCs/>
          <w:color w:val="000000"/>
          <w:szCs w:val="24"/>
          <w:lang w:val="en-GB"/>
        </w:rPr>
        <w:t xml:space="preserve"> and </w:t>
      </w:r>
      <w:r w:rsidRPr="00C2018E">
        <w:rPr>
          <w:lang w:val="en-GB"/>
        </w:rPr>
        <w:t>allowed them to obtain new content, news</w:t>
      </w:r>
      <w:r w:rsidRPr="00C2018E">
        <w:rPr>
          <w:rFonts w:asciiTheme="majorBidi" w:hAnsiTheme="majorBidi"/>
          <w:bCs/>
          <w:color w:val="000000"/>
          <w:szCs w:val="24"/>
          <w:lang w:val="en-GB"/>
        </w:rPr>
        <w:t>,</w:t>
      </w:r>
      <w:r w:rsidRPr="00C2018E">
        <w:rPr>
          <w:lang w:val="en-GB"/>
        </w:rPr>
        <w:t xml:space="preserve"> and information and </w:t>
      </w:r>
      <w:r w:rsidRPr="00C2018E">
        <w:rPr>
          <w:rFonts w:asciiTheme="majorBidi" w:hAnsiTheme="majorBidi"/>
          <w:bCs/>
          <w:color w:val="000000"/>
          <w:szCs w:val="24"/>
          <w:lang w:val="en-GB"/>
        </w:rPr>
        <w:t>to</w:t>
      </w:r>
      <w:r w:rsidRPr="00C2018E">
        <w:rPr>
          <w:lang w:val="en-GB"/>
        </w:rPr>
        <w:t xml:space="preserve"> connect, discuss</w:t>
      </w:r>
      <w:r w:rsidRPr="00C2018E">
        <w:rPr>
          <w:rFonts w:asciiTheme="majorBidi" w:hAnsiTheme="majorBidi"/>
          <w:bCs/>
          <w:color w:val="000000"/>
          <w:szCs w:val="24"/>
          <w:lang w:val="en-GB"/>
        </w:rPr>
        <w:t>,</w:t>
      </w:r>
      <w:r w:rsidRPr="00C2018E">
        <w:rPr>
          <w:lang w:val="en-GB"/>
        </w:rPr>
        <w:t xml:space="preserve"> and interact in English</w:t>
      </w:r>
      <w:r w:rsidRPr="00C2018E">
        <w:rPr>
          <w:rFonts w:asciiTheme="majorBidi" w:hAnsiTheme="majorBidi"/>
          <w:bCs/>
          <w:color w:val="000000"/>
          <w:szCs w:val="24"/>
          <w:lang w:val="en-GB"/>
        </w:rPr>
        <w:t>.</w:t>
      </w:r>
      <w:r w:rsidRPr="00C2018E">
        <w:rPr>
          <w:lang w:val="en-GB"/>
        </w:rPr>
        <w:t xml:space="preserve"> This indicates how students had a </w:t>
      </w:r>
      <w:r w:rsidRPr="00C2018E">
        <w:rPr>
          <w:rFonts w:asciiTheme="majorBidi" w:hAnsiTheme="majorBidi"/>
          <w:bCs/>
          <w:color w:val="000000"/>
          <w:szCs w:val="24"/>
          <w:lang w:val="en-GB"/>
        </w:rPr>
        <w:t>main</w:t>
      </w:r>
      <w:r w:rsidRPr="00C2018E">
        <w:rPr>
          <w:lang w:val="en-GB"/>
        </w:rPr>
        <w:t xml:space="preserve"> SNS they preferred and at the same time used many other spaces to maintain connections and to open </w:t>
      </w:r>
      <w:r w:rsidRPr="00C2018E">
        <w:rPr>
          <w:rFonts w:asciiTheme="majorBidi" w:hAnsiTheme="majorBidi"/>
          <w:bCs/>
          <w:color w:val="000000"/>
          <w:szCs w:val="24"/>
          <w:lang w:val="en-GB"/>
        </w:rPr>
        <w:t xml:space="preserve">themselves </w:t>
      </w:r>
      <w:r w:rsidRPr="00C2018E">
        <w:rPr>
          <w:lang w:val="en-GB"/>
        </w:rPr>
        <w:t>to new information, news</w:t>
      </w:r>
      <w:r w:rsidRPr="00C2018E">
        <w:rPr>
          <w:rFonts w:asciiTheme="majorBidi" w:hAnsiTheme="majorBidi"/>
          <w:bCs/>
          <w:color w:val="000000"/>
          <w:szCs w:val="24"/>
          <w:lang w:val="en-GB"/>
        </w:rPr>
        <w:t>,</w:t>
      </w:r>
      <w:r w:rsidRPr="00C2018E">
        <w:rPr>
          <w:lang w:val="en-GB"/>
        </w:rPr>
        <w:t xml:space="preserve"> and updates. </w:t>
      </w:r>
    </w:p>
    <w:p w14:paraId="23EB7E95" w14:textId="02AEC2E0"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According to </w:t>
      </w:r>
      <w:bookmarkStart w:id="368" w:name="_Hlk499109714"/>
      <w:r w:rsidRPr="00C2018E">
        <w:rPr>
          <w:rFonts w:asciiTheme="majorBidi" w:hAnsiTheme="majorBidi"/>
          <w:lang w:val="en-GB"/>
        </w:rPr>
        <w:t>Balter and Brunet (2012</w:t>
      </w:r>
      <w:bookmarkEnd w:id="368"/>
      <w:r w:rsidRPr="00C2018E">
        <w:rPr>
          <w:rFonts w:asciiTheme="majorBidi" w:hAnsiTheme="majorBidi"/>
          <w:lang w:val="en-GB"/>
        </w:rPr>
        <w:t>), it is common for many students to face the same learning concepts, objectives, or challenges. SNS groups can help a group of learners or an entire class collaborate to make studying, interacting, and cooperating more effective for everyone.</w:t>
      </w:r>
      <w:r w:rsidRPr="00C2018E">
        <w:rPr>
          <w:rFonts w:asciiTheme="majorBidi" w:hAnsiTheme="majorBidi"/>
          <w:b/>
          <w:lang w:val="en-GB"/>
        </w:rPr>
        <w:t xml:space="preserve"> </w:t>
      </w:r>
      <w:r w:rsidRPr="00C2018E">
        <w:rPr>
          <w:rFonts w:asciiTheme="majorBidi" w:hAnsiTheme="majorBidi"/>
          <w:lang w:val="en-GB"/>
        </w:rPr>
        <w:t xml:space="preserve">SNSs enable users to create or join groups according to their interests. Balter and Brunet (2012) mentioned that SNS </w:t>
      </w:r>
      <w:r w:rsidRPr="00C2018E">
        <w:rPr>
          <w:rFonts w:asciiTheme="majorBidi" w:hAnsiTheme="majorBidi"/>
          <w:lang w:val="en-GB"/>
        </w:rPr>
        <w:lastRenderedPageBreak/>
        <w:t xml:space="preserve">groups’ main purpose is to help members interact around any topic or community; group discussions are probably one significant feature of SNS groups. </w:t>
      </w:r>
    </w:p>
    <w:p w14:paraId="1C63E0A4" w14:textId="71350E5A" w:rsidR="00582612" w:rsidRPr="00C2018E" w:rsidRDefault="00582612" w:rsidP="00D8183E">
      <w:pPr>
        <w:ind w:left="360"/>
        <w:rPr>
          <w:i/>
          <w:lang w:val="en-GB"/>
        </w:rPr>
      </w:pPr>
      <w:r w:rsidRPr="00C2018E">
        <w:rPr>
          <w:lang w:val="en-GB"/>
        </w:rPr>
        <w:t xml:space="preserve">The students of this study commonly </w:t>
      </w:r>
      <w:r w:rsidR="005F7AD4" w:rsidRPr="00C2018E">
        <w:t xml:space="preserve">felt a benefit of using SNSs is that SNSs provide opportunities for collaboration </w:t>
      </w:r>
      <w:r w:rsidRPr="00C2018E">
        <w:rPr>
          <w:lang w:val="en-GB"/>
        </w:rPr>
        <w:t xml:space="preserve">where they could work together </w:t>
      </w:r>
      <w:r w:rsidRPr="00C2018E">
        <w:rPr>
          <w:rFonts w:asciiTheme="majorBidi" w:hAnsiTheme="majorBidi"/>
          <w:lang w:val="en-GB"/>
        </w:rPr>
        <w:t>for specific purposes related to learning English</w:t>
      </w:r>
      <w:r w:rsidRPr="00C2018E">
        <w:rPr>
          <w:lang w:val="en-GB"/>
        </w:rPr>
        <w:t xml:space="preserve">. One </w:t>
      </w:r>
      <w:r w:rsidR="005F7AD4" w:rsidRPr="00C2018E">
        <w:rPr>
          <w:lang w:val="en-GB"/>
        </w:rPr>
        <w:t xml:space="preserve">male </w:t>
      </w:r>
      <w:r w:rsidRPr="00C2018E">
        <w:rPr>
          <w:lang w:val="en-GB"/>
        </w:rPr>
        <w:t xml:space="preserve">student said, </w:t>
      </w:r>
    </w:p>
    <w:p w14:paraId="3EADA422" w14:textId="77777777" w:rsidR="00582612" w:rsidRPr="00C2018E" w:rsidRDefault="00582612" w:rsidP="00D8183E">
      <w:pPr>
        <w:spacing w:after="0" w:line="240" w:lineRule="auto"/>
        <w:ind w:left="1080"/>
        <w:rPr>
          <w:lang w:val="en-GB"/>
        </w:rPr>
      </w:pPr>
      <w:r w:rsidRPr="00C2018E">
        <w:rPr>
          <w:i/>
          <w:lang w:val="en-GB"/>
        </w:rPr>
        <w:t>SNSs made it easier to work together and help each other. My friends help me to study and write in English. They help me with things I don’t know. I improved my writing skill.</w:t>
      </w:r>
    </w:p>
    <w:p w14:paraId="267E7ACE" w14:textId="1CB2F543" w:rsidR="00582612" w:rsidRPr="00C2018E" w:rsidRDefault="00582612" w:rsidP="00D8183E">
      <w:pPr>
        <w:ind w:left="360"/>
        <w:rPr>
          <w:lang w:val="en-GB"/>
        </w:rPr>
      </w:pPr>
      <w:r w:rsidRPr="00C2018E">
        <w:rPr>
          <w:lang w:val="en-GB"/>
        </w:rPr>
        <w:t>This comment shows that the student considered SNSs as ideal spaces for collaboration, which he considered valuable for learning. He reported that SNSs provided good spaces to work with peers and to learn from them.</w:t>
      </w:r>
    </w:p>
    <w:p w14:paraId="5D39EB21" w14:textId="74C7E97E" w:rsidR="00582612" w:rsidRPr="00C2018E" w:rsidRDefault="00582612" w:rsidP="00D8183E">
      <w:pPr>
        <w:keepNext/>
        <w:keepLines/>
        <w:numPr>
          <w:ilvl w:val="5"/>
          <w:numId w:val="1"/>
        </w:numPr>
        <w:ind w:left="792"/>
        <w:outlineLvl w:val="5"/>
        <w:rPr>
          <w:rFonts w:asciiTheme="majorBidi" w:eastAsiaTheme="majorEastAsia" w:hAnsiTheme="majorBidi" w:cstheme="majorBidi"/>
          <w:b/>
          <w:i/>
          <w:iCs/>
          <w:lang w:val="en-GB"/>
        </w:rPr>
      </w:pPr>
      <w:bookmarkStart w:id="369" w:name="_Toc479089738"/>
      <w:bookmarkStart w:id="370" w:name="_Toc479629906"/>
      <w:r w:rsidRPr="00C2018E">
        <w:rPr>
          <w:rFonts w:asciiTheme="majorBidi" w:eastAsiaTheme="majorEastAsia" w:hAnsiTheme="majorBidi" w:cstheme="majorBidi"/>
          <w:b/>
          <w:i/>
          <w:iCs/>
          <w:lang w:val="en-GB"/>
        </w:rPr>
        <w:t xml:space="preserve">Safe, </w:t>
      </w:r>
      <w:r w:rsidR="00F61A2C" w:rsidRPr="00C2018E">
        <w:rPr>
          <w:rFonts w:asciiTheme="majorBidi" w:eastAsiaTheme="majorEastAsia" w:hAnsiTheme="majorBidi" w:cstheme="majorBidi"/>
          <w:b/>
          <w:i/>
          <w:iCs/>
          <w:lang w:val="en-GB"/>
        </w:rPr>
        <w:t xml:space="preserve">Comfortable </w:t>
      </w:r>
      <w:bookmarkEnd w:id="369"/>
      <w:r w:rsidR="00F61A2C" w:rsidRPr="00C2018E">
        <w:rPr>
          <w:rFonts w:asciiTheme="majorBidi" w:eastAsiaTheme="majorEastAsia" w:hAnsiTheme="majorBidi" w:cstheme="majorBidi"/>
          <w:b/>
          <w:i/>
          <w:iCs/>
          <w:lang w:val="en-GB"/>
        </w:rPr>
        <w:t>Space to Improve Communicative Competence</w:t>
      </w:r>
      <w:bookmarkEnd w:id="370"/>
    </w:p>
    <w:p w14:paraId="11FE36F8" w14:textId="0AD888B8"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 second feature of students’ SNS groups that I identified during this subsequent analysis was how students considered SNS groups as safe spaces for language learning. Students chose to use SNS groups because they allowed for efficient and comfortable EFL learning with minimal criticism and judgement. Almost all of this study’s participating students (with some exceptions) preferred interacting in English with groups of peers and other EFL learners more than with English speakers. This included interacting with their English course classmates and other English learners from other universities. They believed that working with others in SNS groups provided them with secure settings for learning. </w:t>
      </w:r>
    </w:p>
    <w:p w14:paraId="608F83BC" w14:textId="57C83303"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Students joined groups established to facilitate learning English in a low-stress situation with other English language learners. Students’ low anxiety might be </w:t>
      </w:r>
      <w:r w:rsidRPr="00C2018E">
        <w:rPr>
          <w:rFonts w:asciiTheme="majorBidi" w:hAnsiTheme="majorBidi"/>
          <w:lang w:val="en-GB"/>
        </w:rPr>
        <w:lastRenderedPageBreak/>
        <w:t xml:space="preserve">related to their ability to engage in a level of English which they understood because it came from peers who were also in the process of learning. They learned English and still had fun interacting with others. </w:t>
      </w:r>
    </w:p>
    <w:p w14:paraId="7CBDB39C" w14:textId="644AC35B"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Students’ low anxiety in SNS groups might also be related to the psychological benefits of being part of a community and among others. </w:t>
      </w:r>
      <w:bookmarkStart w:id="371" w:name="_Hlk499109990"/>
      <w:r w:rsidRPr="00C2018E">
        <w:rPr>
          <w:rFonts w:asciiTheme="majorBidi" w:hAnsiTheme="majorBidi"/>
          <w:lang w:val="en-GB"/>
        </w:rPr>
        <w:t>Heller and Rook (2001</w:t>
      </w:r>
      <w:bookmarkEnd w:id="371"/>
      <w:r w:rsidRPr="00C2018E">
        <w:rPr>
          <w:rFonts w:asciiTheme="majorBidi" w:hAnsiTheme="majorBidi"/>
          <w:lang w:val="en-GB"/>
        </w:rPr>
        <w:t>) stated that social relations and social groups may support satisfaction and confidence because they offer support and help in achieving goals and success. It was clear in my study that students received these benefits from social interaction with their peers and other English learners. Their choice to connect with English learners had the potential to create safe and relaxed feelings of belonging.</w:t>
      </w:r>
    </w:p>
    <w:p w14:paraId="14A07298" w14:textId="10AB0F14" w:rsidR="00582612" w:rsidRPr="00C2018E" w:rsidRDefault="00582612" w:rsidP="00D8183E">
      <w:pPr>
        <w:ind w:left="360"/>
        <w:rPr>
          <w:rFonts w:asciiTheme="majorBidi" w:hAnsiTheme="majorBidi"/>
          <w:lang w:val="en-GB"/>
        </w:rPr>
      </w:pPr>
      <w:r w:rsidRPr="00C2018E">
        <w:rPr>
          <w:rFonts w:asciiTheme="majorBidi" w:hAnsiTheme="majorBidi"/>
          <w:lang w:val="en-GB"/>
        </w:rPr>
        <w:t>Having a precise and perhaps limited number of learners in groups also provided a secure setting for students. They could have private discussions in their separate online communities. Students could consider to some extent general interactions on SNSs to be confusing or chaotic. Such interactions may also be difficult to follow or benefit from. On the contrary, these students used groups which were relatively small and usually had a certain number of individuals, which reduced the number of topics and discussions. This made informal interaction and collaboration easier to take place and conversations easier to follow, track, and engage in at a more self-directed pace.</w:t>
      </w:r>
    </w:p>
    <w:p w14:paraId="6A58DBB3" w14:textId="31AE667A" w:rsidR="00582612" w:rsidRPr="00C2018E" w:rsidRDefault="00582612" w:rsidP="00D8183E">
      <w:pPr>
        <w:autoSpaceDE w:val="0"/>
        <w:autoSpaceDN w:val="0"/>
        <w:adjustRightInd w:val="0"/>
        <w:ind w:left="360"/>
        <w:rPr>
          <w:rFonts w:asciiTheme="majorBidi" w:hAnsiTheme="majorBidi"/>
          <w:lang w:val="en-GB"/>
        </w:rPr>
      </w:pPr>
      <w:r w:rsidRPr="00C2018E">
        <w:rPr>
          <w:rFonts w:asciiTheme="majorBidi" w:hAnsiTheme="majorBidi"/>
          <w:lang w:val="en-GB"/>
        </w:rPr>
        <w:t xml:space="preserve">In SNS groups, students were sometimes not concerned about using Arabic for communicative purposes. They </w:t>
      </w:r>
      <w:r w:rsidR="005F7AD4" w:rsidRPr="00C2018E">
        <w:rPr>
          <w:rFonts w:asciiTheme="majorBidi" w:hAnsiTheme="majorBidi"/>
          <w:lang w:val="en-GB"/>
        </w:rPr>
        <w:t>used Arabic</w:t>
      </w:r>
      <w:r w:rsidRPr="00C2018E">
        <w:rPr>
          <w:rFonts w:asciiTheme="majorBidi" w:hAnsiTheme="majorBidi"/>
          <w:lang w:val="en-GB"/>
        </w:rPr>
        <w:t xml:space="preserve"> because their interactions were within groups of peers and language learners who understood their needs and circumstances and sometimes used Arabic too. They used both Arabic and English </w:t>
      </w:r>
      <w:r w:rsidRPr="00C2018E">
        <w:rPr>
          <w:rFonts w:asciiTheme="majorBidi" w:hAnsiTheme="majorBidi"/>
          <w:lang w:val="en-GB"/>
        </w:rPr>
        <w:lastRenderedPageBreak/>
        <w:t xml:space="preserve">to express opinions and emotions and to participate in conversations. They enjoyed online groups because they could communicate with peers using Arabic and English, unlike when talking with English speakers, during which they could feel insecure or unable to express themselves well. Participation in small groups encouraged students to interact in English. Therefore, my analysis highlights the acceptance of the use of more than one language in any given conversation, which helped create a safe and comfortable space for learning. </w:t>
      </w:r>
    </w:p>
    <w:p w14:paraId="6DF161DA" w14:textId="32776AB8" w:rsidR="00582612" w:rsidRPr="00C2018E" w:rsidRDefault="00582612" w:rsidP="00D8183E">
      <w:pPr>
        <w:ind w:left="360"/>
        <w:rPr>
          <w:rFonts w:asciiTheme="majorBidi" w:hAnsiTheme="majorBidi"/>
          <w:i/>
          <w:lang w:val="en-GB"/>
        </w:rPr>
      </w:pPr>
      <w:r w:rsidRPr="00C2018E">
        <w:rPr>
          <w:rFonts w:asciiTheme="majorBidi" w:hAnsiTheme="majorBidi"/>
          <w:lang w:val="en-GB"/>
        </w:rPr>
        <w:t>In this study, communicative competence is significant in SNS online spaces for comprehension and conveying messages. Thus, although speaking in Arabic might seem out of place in SNS groups established to improve English, it was acceptable for these students during interaction with their peers because using both languages enhanced comprehension and maintained the flow of communication. It is worth noting that it took some students time to decide whether certain groups were beneficial because their peers spoke in Arabic. However, all the students who talked about the use of Arabic laughed, which indicated that they accepted the situation in a relaxed way. One student said,</w:t>
      </w:r>
    </w:p>
    <w:p w14:paraId="6043E3C0" w14:textId="6AF8A6AC" w:rsidR="00582612" w:rsidRPr="00C2018E" w:rsidRDefault="00E162BB"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All our high school friends and new ones are in one English group and we try to practice and talk in English. At the beginning, we talked in English a lot, but later we chatted less often in English and more in Arabic [laugh]</w:t>
      </w:r>
      <w:r w:rsidR="00582612" w:rsidRPr="00C2018E">
        <w:rPr>
          <w:rFonts w:asciiTheme="majorBidi" w:hAnsiTheme="majorBidi"/>
          <w:lang w:val="en-GB"/>
        </w:rPr>
        <w:t>.</w:t>
      </w:r>
      <w:r w:rsidRPr="00C2018E">
        <w:rPr>
          <w:rFonts w:asciiTheme="majorBidi" w:hAnsiTheme="majorBidi"/>
          <w:lang w:val="en-GB"/>
        </w:rPr>
        <w:t>”</w:t>
      </w:r>
    </w:p>
    <w:p w14:paraId="27852AD2" w14:textId="6A8B2A0F"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So, in spite of demonstrating their active need to interact in English, the students laughed, which expressed their agreement and acceptance of Arabic as a fixed part of their interactions. Bilingualism is something they valued. These students appreciated their interactions together and appreciated their use of languages in a more fluid way. When they came together as groups of learners, they moved </w:t>
      </w:r>
      <w:r w:rsidRPr="00C2018E">
        <w:rPr>
          <w:rFonts w:asciiTheme="majorBidi" w:hAnsiTheme="majorBidi"/>
          <w:lang w:val="en-GB"/>
        </w:rPr>
        <w:lastRenderedPageBreak/>
        <w:t xml:space="preserve">between languages; however, instead of resisting the use of both languages in one space, they thought it was inevitable. They did not mind using both languages in one context, especially in online contexts, </w:t>
      </w:r>
      <w:r w:rsidR="005F7AD4" w:rsidRPr="00C2018E">
        <w:rPr>
          <w:rFonts w:asciiTheme="majorBidi" w:hAnsiTheme="majorBidi"/>
          <w:lang w:val="en-GB"/>
        </w:rPr>
        <w:t xml:space="preserve">which </w:t>
      </w:r>
      <w:r w:rsidRPr="00C2018E">
        <w:rPr>
          <w:rFonts w:asciiTheme="majorBidi" w:hAnsiTheme="majorBidi"/>
          <w:lang w:val="en-GB"/>
        </w:rPr>
        <w:t xml:space="preserve"> was new and less stable than in classrooms and with peers who perhaps regularly did the same. The online spaces seemed freer, more relaxed, and more informal.</w:t>
      </w:r>
    </w:p>
    <w:p w14:paraId="3AC88D9C" w14:textId="79F2FFE2"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In this regard, these students emphasised the use of bilingual or multilingual practices on SNSs more than practices in one language. Their bilingual or multilingual practices in SNS groups showed their critical use of SNS spaces. The term </w:t>
      </w:r>
      <w:r w:rsidRPr="00C2018E">
        <w:rPr>
          <w:rFonts w:asciiTheme="majorBidi" w:hAnsiTheme="majorBidi"/>
          <w:i/>
          <w:lang w:val="en-GB"/>
        </w:rPr>
        <w:t>translanguaging</w:t>
      </w:r>
      <w:r w:rsidRPr="00C2018E">
        <w:rPr>
          <w:rFonts w:asciiTheme="majorBidi" w:hAnsiTheme="majorBidi"/>
          <w:lang w:val="en-GB"/>
        </w:rPr>
        <w:t xml:space="preserve"> is accredited to Williams (1994), who used it to describe bilingual classroom practices in which the input and the output were in two or more different languages. My understanding of translanguaging is based on the process of using language to gain knowledge and to make sense of and express one’s ideas to communicate. </w:t>
      </w:r>
      <w:bookmarkStart w:id="372" w:name="_Hlk499110073"/>
      <w:r w:rsidRPr="00C2018E">
        <w:rPr>
          <w:rFonts w:asciiTheme="majorBidi" w:hAnsiTheme="majorBidi"/>
          <w:lang w:val="en-GB"/>
        </w:rPr>
        <w:t>Baker (20</w:t>
      </w:r>
      <w:bookmarkEnd w:id="372"/>
      <w:r w:rsidRPr="00C2018E">
        <w:rPr>
          <w:rFonts w:asciiTheme="majorBidi" w:hAnsiTheme="majorBidi"/>
          <w:lang w:val="en-GB"/>
        </w:rPr>
        <w:t xml:space="preserve">12) talked about the benefits of translanguaging in bilingual classrooms to develop skills in more than one language. The participants of my study used SNS groups in a way that led to a contextual use of language, which led to communicative competence. These students interacted with other English learners who were also trying to learn English and who shared a lot of similarities. Students chose to engage in SNS interactions because they could use English for real communication with peers, although they did not use English all the time and sometimes used Arabic. </w:t>
      </w:r>
    </w:p>
    <w:p w14:paraId="3AED72E9" w14:textId="7AC9E300" w:rsidR="00582612" w:rsidRPr="00C2018E" w:rsidRDefault="00582612" w:rsidP="00D8183E">
      <w:pPr>
        <w:ind w:left="360"/>
        <w:rPr>
          <w:rFonts w:asciiTheme="majorBidi" w:hAnsiTheme="majorBidi"/>
          <w:lang w:val="en-GB"/>
        </w:rPr>
      </w:pPr>
      <w:bookmarkStart w:id="373" w:name="_Hlk499110110"/>
      <w:r w:rsidRPr="00C2018E">
        <w:rPr>
          <w:rFonts w:asciiTheme="majorBidi" w:hAnsiTheme="majorBidi"/>
          <w:lang w:val="en-GB"/>
        </w:rPr>
        <w:t>Snell (2012</w:t>
      </w:r>
      <w:bookmarkEnd w:id="373"/>
      <w:r w:rsidRPr="00C2018E">
        <w:rPr>
          <w:rFonts w:asciiTheme="majorBidi" w:hAnsiTheme="majorBidi"/>
          <w:lang w:val="en-GB"/>
        </w:rPr>
        <w:t xml:space="preserve">) argued that local dialects interrelate with semiotic resources within children’s linguistic repertoire. Her analysis of children’s interactions highlighted the use of hybrid language as children made certain linguistic choices in their speech for social purposes. Although Snell studied the language of working-class </w:t>
      </w:r>
      <w:r w:rsidRPr="00C2018E">
        <w:rPr>
          <w:rFonts w:asciiTheme="majorBidi" w:hAnsiTheme="majorBidi"/>
          <w:lang w:val="en-GB"/>
        </w:rPr>
        <w:lastRenderedPageBreak/>
        <w:t>children in England, her work was useful to this study. The notion that people draw from linguistic repertoires and from different ways of speaking for different purposes and for different times applies here. The students of my study also had a linguistic repertoire from which they chose or combined to suit certain situations and to address specific communication purposes. They used a range of available semiotic resources including Arabic and English to communicate with their peers and convey their message.</w:t>
      </w:r>
    </w:p>
    <w:p w14:paraId="425E3B4C" w14:textId="488DAF3C"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The participants of my study wanted to speak English to use it in Oman with other people in Oman who shared many similarities. They were learning and speaking English so that they could get access to information or cultural resources (e.g. pop songs or sports). They used English in a more fluid and exciting way </w:t>
      </w:r>
      <w:r w:rsidR="005F7AD4" w:rsidRPr="00C2018E">
        <w:rPr>
          <w:rFonts w:asciiTheme="majorBidi" w:hAnsiTheme="majorBidi"/>
          <w:lang w:val="en-GB"/>
        </w:rPr>
        <w:t xml:space="preserve">online </w:t>
      </w:r>
      <w:r w:rsidRPr="00C2018E">
        <w:rPr>
          <w:rFonts w:asciiTheme="majorBidi" w:hAnsiTheme="majorBidi"/>
          <w:lang w:val="en-GB"/>
        </w:rPr>
        <w:t>than in their EFL classrooms</w:t>
      </w:r>
      <w:r w:rsidR="005F7AD4" w:rsidRPr="00C2018E">
        <w:rPr>
          <w:rFonts w:asciiTheme="majorBidi" w:hAnsiTheme="majorBidi"/>
          <w:lang w:val="en-GB"/>
        </w:rPr>
        <w:t>. This is</w:t>
      </w:r>
      <w:r w:rsidRPr="00C2018E">
        <w:rPr>
          <w:rFonts w:asciiTheme="majorBidi" w:hAnsiTheme="majorBidi"/>
          <w:lang w:val="en-GB"/>
        </w:rPr>
        <w:t xml:space="preserve"> because </w:t>
      </w:r>
      <w:r w:rsidR="005F7AD4" w:rsidRPr="00C2018E">
        <w:rPr>
          <w:rFonts w:asciiTheme="majorBidi" w:hAnsiTheme="majorBidi"/>
          <w:lang w:val="en-GB"/>
        </w:rPr>
        <w:t xml:space="preserve">the online use of English </w:t>
      </w:r>
      <w:r w:rsidRPr="00C2018E">
        <w:rPr>
          <w:rFonts w:asciiTheme="majorBidi" w:hAnsiTheme="majorBidi"/>
          <w:lang w:val="en-GB"/>
        </w:rPr>
        <w:t xml:space="preserve">had the characteristics of Western culture, although they did not adopt the Western culture as a whole. So, these students’ contexts worked as a filter of what they wanted to learn and how they wanted to speak English. </w:t>
      </w:r>
    </w:p>
    <w:p w14:paraId="3415A69B" w14:textId="3BD4FF7E"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In another point related to considering SNSs as safe and comfortable spaces, the students’ comments suggest that groups on SNSs provided a safe, continuous connection with their peers. Students used these spaces to ask for and receive clarification for anything. For example, students’ comments indicate that they felt comfortable in asking questions and sharing. The role of peers, classmates, and other English learners involved providing direct information related to their exact concerns and exact learning needs. </w:t>
      </w:r>
      <w:r w:rsidRPr="00C2018E">
        <w:rPr>
          <w:rFonts w:ascii="TimesNewRomanPSMT" w:hAnsi="TimesNewRomanPSMT"/>
          <w:lang w:val="en-GB"/>
        </w:rPr>
        <w:t xml:space="preserve">Mitchell (2012) suggested in her qualitative study that developing friendships on SNSs increases motivation. Her findings suggest that learners interacted with friends to increase their language and cultural </w:t>
      </w:r>
      <w:r w:rsidRPr="00C2018E">
        <w:rPr>
          <w:rFonts w:ascii="TimesNewRomanPSMT" w:hAnsi="TimesNewRomanPSMT"/>
          <w:lang w:val="en-GB"/>
        </w:rPr>
        <w:lastRenderedPageBreak/>
        <w:t>competencies (Mitchell, 2012).</w:t>
      </w:r>
      <w:r w:rsidRPr="00C2018E">
        <w:rPr>
          <w:rFonts w:asciiTheme="majorBidi" w:hAnsiTheme="majorBidi"/>
          <w:lang w:val="en-GB"/>
        </w:rPr>
        <w:t xml:space="preserve"> Arbaugh and Benbunan-</w:t>
      </w:r>
      <w:bookmarkStart w:id="374" w:name="_Hlk499110153"/>
      <w:r w:rsidRPr="00C2018E">
        <w:rPr>
          <w:rFonts w:asciiTheme="majorBidi" w:hAnsiTheme="majorBidi"/>
          <w:lang w:val="en-GB"/>
        </w:rPr>
        <w:t>Fich (2007</w:t>
      </w:r>
      <w:bookmarkEnd w:id="374"/>
      <w:r w:rsidRPr="00C2018E">
        <w:rPr>
          <w:rFonts w:asciiTheme="majorBidi" w:hAnsiTheme="majorBidi"/>
          <w:lang w:val="en-GB"/>
        </w:rPr>
        <w:t xml:space="preserve">) stated that students like to work in cooperation with their peers because interaction is meaningful to them as a way to advance their own and others’ learning needs. Giving and receiving information and feedback from peers leads to learning (Arbaugh &amp; Benbunan-Fich, 2007). </w:t>
      </w:r>
    </w:p>
    <w:p w14:paraId="3DA55389" w14:textId="5C4221C2" w:rsidR="00582612" w:rsidRPr="00C2018E" w:rsidRDefault="00582612" w:rsidP="00D8183E">
      <w:pPr>
        <w:ind w:left="360"/>
        <w:rPr>
          <w:rFonts w:asciiTheme="majorBidi" w:hAnsiTheme="majorBidi"/>
          <w:i/>
          <w:lang w:val="en-GB"/>
        </w:rPr>
      </w:pPr>
      <w:r w:rsidRPr="00C2018E">
        <w:rPr>
          <w:rFonts w:asciiTheme="majorBidi" w:hAnsiTheme="majorBidi"/>
          <w:lang w:val="en-GB"/>
        </w:rPr>
        <w:t xml:space="preserve">As is apparent in my findings presented earlier, SNS interaction between peers was a practical way to exchange information to support EFL learning. This study’s participating students used SNSs for their daily EFL learning because SNSs supported them by providing daily practical information and resources. For these reasons, students felt comfortable when seeking daily help from their peers. </w:t>
      </w:r>
    </w:p>
    <w:p w14:paraId="0A8296B3" w14:textId="15A6CC0C" w:rsidR="00582612" w:rsidRPr="00C2018E" w:rsidRDefault="00582612" w:rsidP="00D8183E">
      <w:pPr>
        <w:ind w:left="360"/>
        <w:rPr>
          <w:rFonts w:asciiTheme="majorBidi" w:hAnsiTheme="majorBidi"/>
          <w:i/>
          <w:lang w:val="en-GB"/>
        </w:rPr>
      </w:pPr>
      <w:bookmarkStart w:id="375" w:name="_Hlk499110203"/>
      <w:r w:rsidRPr="00C2018E">
        <w:rPr>
          <w:rFonts w:asciiTheme="majorBidi" w:hAnsiTheme="majorBidi"/>
          <w:lang w:val="en-GB"/>
        </w:rPr>
        <w:t>Barseghian (2011</w:t>
      </w:r>
      <w:bookmarkEnd w:id="375"/>
      <w:r w:rsidRPr="00C2018E">
        <w:rPr>
          <w:rFonts w:asciiTheme="majorBidi" w:hAnsiTheme="majorBidi"/>
          <w:lang w:val="en-GB"/>
        </w:rPr>
        <w:t xml:space="preserve">) mentioned that students learn actively when interacting with classmates easily and more frequently. He further mentioned that it was useful that class resources were available for all students to access anywhere and anytime. Students can also get access to extra activities, practices, and assignments. </w:t>
      </w:r>
    </w:p>
    <w:p w14:paraId="4EDC0208" w14:textId="3D929FD2"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This study’s findings show that SNS group members had guidelines for everyone to follow to keep these spaces comfortable for all members to appreciate and take ownership. They had unarticulated ideas and rules to guide interactions among members of the groups, and they had implicit rules regarding what was allowed in peer interactions. For example, they rejected those interacting in an unacceptable manner. One example a student gave was that </w:t>
      </w:r>
      <w:r w:rsidR="005F7AD4" w:rsidRPr="00C2018E">
        <w:rPr>
          <w:rFonts w:asciiTheme="majorBidi" w:hAnsiTheme="majorBidi"/>
          <w:lang w:val="en-GB"/>
        </w:rPr>
        <w:t xml:space="preserve">when the students </w:t>
      </w:r>
      <w:r w:rsidRPr="00C2018E">
        <w:rPr>
          <w:rFonts w:asciiTheme="majorBidi" w:hAnsiTheme="majorBidi"/>
          <w:lang w:val="en-GB"/>
        </w:rPr>
        <w:t>did not help uncooperative individuals. Greenhow and Robelia (2009</w:t>
      </w:r>
      <w:r w:rsidR="005F7AD4" w:rsidRPr="00C2018E">
        <w:rPr>
          <w:rFonts w:asciiTheme="majorBidi" w:hAnsiTheme="majorBidi"/>
          <w:lang w:val="en-GB"/>
        </w:rPr>
        <w:t>b</w:t>
      </w:r>
      <w:r w:rsidRPr="00C2018E">
        <w:rPr>
          <w:rFonts w:asciiTheme="majorBidi" w:hAnsiTheme="majorBidi"/>
          <w:lang w:val="en-GB"/>
        </w:rPr>
        <w:t xml:space="preserve">) mentioned the existence of social rules among students which can be flexible, implicit, and unwritten behaviour guidelines. These social norms might change and evolve over </w:t>
      </w:r>
      <w:r w:rsidRPr="00C2018E">
        <w:rPr>
          <w:rFonts w:asciiTheme="majorBidi" w:hAnsiTheme="majorBidi"/>
          <w:lang w:val="en-GB"/>
        </w:rPr>
        <w:lastRenderedPageBreak/>
        <w:t xml:space="preserve">time because these SNS spaces are relatively new, and the students’ perceptions and their social context might change as well </w:t>
      </w:r>
    </w:p>
    <w:p w14:paraId="6946BECD" w14:textId="02A3F4A5" w:rsidR="00582612" w:rsidRPr="00C2018E" w:rsidRDefault="00582612" w:rsidP="00D8183E">
      <w:pPr>
        <w:ind w:left="360"/>
        <w:rPr>
          <w:rFonts w:asciiTheme="majorBidi" w:hAnsiTheme="majorBidi"/>
          <w:i/>
          <w:lang w:val="en-GB"/>
        </w:rPr>
      </w:pPr>
      <w:r w:rsidRPr="00C2018E">
        <w:rPr>
          <w:rFonts w:asciiTheme="majorBidi" w:hAnsiTheme="majorBidi"/>
          <w:lang w:val="en-GB"/>
        </w:rPr>
        <w:t>Students also determined the kind of English writing they should use online, such as avoiding using long or obscure words, which was considered inappropriate. A student said,</w:t>
      </w:r>
    </w:p>
    <w:p w14:paraId="5A12ACC4" w14:textId="5332515A" w:rsidR="00582612" w:rsidRPr="00C2018E" w:rsidRDefault="002A2548"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They write English with big words . . . which generally is inappropriate, and I do not like it.</w:t>
      </w:r>
      <w:r w:rsidRPr="00C2018E">
        <w:rPr>
          <w:rFonts w:asciiTheme="majorBidi" w:hAnsiTheme="majorBidi"/>
          <w:i/>
          <w:lang w:val="en-GB"/>
        </w:rPr>
        <w:t>”</w:t>
      </w:r>
    </w:p>
    <w:p w14:paraId="197AC36E" w14:textId="15BCB13C" w:rsidR="00582612" w:rsidRPr="00C2018E" w:rsidRDefault="00582612" w:rsidP="00D8183E">
      <w:pPr>
        <w:ind w:left="360"/>
        <w:rPr>
          <w:rFonts w:asciiTheme="majorBidi" w:hAnsiTheme="majorBidi"/>
          <w:lang w:val="en-GB"/>
        </w:rPr>
      </w:pPr>
      <w:r w:rsidRPr="00C2018E">
        <w:rPr>
          <w:rFonts w:asciiTheme="majorBidi" w:hAnsiTheme="majorBidi"/>
          <w:lang w:val="en-GB"/>
        </w:rPr>
        <w:t>In other words,</w:t>
      </w:r>
      <w:r w:rsidRPr="00C2018E">
        <w:rPr>
          <w:rFonts w:asciiTheme="majorBidi" w:hAnsiTheme="majorBidi"/>
          <w:i/>
          <w:lang w:val="en-GB"/>
        </w:rPr>
        <w:t xml:space="preserve"> </w:t>
      </w:r>
      <w:r w:rsidRPr="00C2018E">
        <w:rPr>
          <w:rFonts w:asciiTheme="majorBidi" w:hAnsiTheme="majorBidi"/>
          <w:lang w:val="en-GB"/>
        </w:rPr>
        <w:t xml:space="preserve">having just the right amount of English proficiency made it socially acceptable to interact with others. Interacting in so-called expert English was socially unacceptableThey went to these spaces wanting to interact in English, but they wanted these spaces to be comfortable to do so, which is why they created and adhered to guidelines that were not quite articulated, although members perhaps knew and tacitly enacted them. </w:t>
      </w:r>
    </w:p>
    <w:p w14:paraId="15A81FD7" w14:textId="745F53D6" w:rsidR="00582612" w:rsidRPr="00C2018E" w:rsidRDefault="00582612" w:rsidP="00D8183E">
      <w:pPr>
        <w:ind w:left="360"/>
        <w:rPr>
          <w:rFonts w:asciiTheme="majorBidi" w:hAnsiTheme="majorBidi"/>
          <w:lang w:val="en-GB"/>
        </w:rPr>
      </w:pPr>
      <w:bookmarkStart w:id="376" w:name="_Hlk499110303"/>
      <w:r w:rsidRPr="00C2018E">
        <w:rPr>
          <w:lang w:val="en-GB"/>
        </w:rPr>
        <w:t xml:space="preserve">Hanna </w:t>
      </w:r>
      <w:r w:rsidRPr="00C2018E">
        <w:rPr>
          <w:rFonts w:asciiTheme="majorBidi" w:hAnsiTheme="majorBidi"/>
          <w:bCs/>
          <w:color w:val="000000"/>
          <w:szCs w:val="24"/>
          <w:lang w:val="en-GB"/>
        </w:rPr>
        <w:t>and</w:t>
      </w:r>
      <w:r w:rsidRPr="00C2018E">
        <w:rPr>
          <w:lang w:val="en-GB"/>
        </w:rPr>
        <w:t xml:space="preserve"> de Nooy (2003</w:t>
      </w:r>
      <w:bookmarkEnd w:id="376"/>
      <w:r w:rsidRPr="00C2018E">
        <w:rPr>
          <w:lang w:val="en-GB"/>
        </w:rPr>
        <w:t>) explained the significance of being conscious of the</w:t>
      </w:r>
      <w:r w:rsidRPr="00C2018E">
        <w:rPr>
          <w:rFonts w:asciiTheme="majorBidi" w:hAnsiTheme="majorBidi"/>
          <w:b/>
          <w:lang w:val="en-GB"/>
        </w:rPr>
        <w:br/>
      </w:r>
      <w:r w:rsidRPr="00C2018E">
        <w:rPr>
          <w:lang w:val="en-GB"/>
        </w:rPr>
        <w:t>accepted rules within an affinity space</w:t>
      </w:r>
      <w:r w:rsidRPr="00C2018E">
        <w:rPr>
          <w:rFonts w:asciiTheme="majorBidi" w:hAnsiTheme="majorBidi"/>
          <w:bCs/>
          <w:color w:val="000000"/>
          <w:szCs w:val="24"/>
          <w:lang w:val="en-GB"/>
        </w:rPr>
        <w:t>, such as being aware of the</w:t>
      </w:r>
      <w:r w:rsidRPr="00C2018E">
        <w:rPr>
          <w:lang w:val="en-GB"/>
        </w:rPr>
        <w:t xml:space="preserve"> audience, using other published works as resources for content and structure, and </w:t>
      </w:r>
      <w:r w:rsidRPr="00C2018E">
        <w:rPr>
          <w:rFonts w:asciiTheme="majorBidi" w:hAnsiTheme="majorBidi"/>
          <w:bCs/>
          <w:color w:val="000000"/>
          <w:szCs w:val="24"/>
          <w:lang w:val="en-GB"/>
        </w:rPr>
        <w:t xml:space="preserve">using </w:t>
      </w:r>
      <w:r w:rsidRPr="00C2018E">
        <w:rPr>
          <w:lang w:val="en-GB"/>
        </w:rPr>
        <w:t xml:space="preserve">an opportunity to express one’s thoughts and opinions. I also argue that </w:t>
      </w:r>
      <w:r w:rsidRPr="00C2018E">
        <w:rPr>
          <w:rFonts w:asciiTheme="majorBidi" w:hAnsiTheme="majorBidi"/>
          <w:bCs/>
          <w:color w:val="000000"/>
          <w:szCs w:val="24"/>
          <w:lang w:val="en-GB"/>
        </w:rPr>
        <w:t>because</w:t>
      </w:r>
      <w:r w:rsidRPr="00C2018E">
        <w:rPr>
          <w:rFonts w:asciiTheme="majorBidi" w:hAnsiTheme="majorBidi"/>
          <w:lang w:val="en-GB"/>
        </w:rPr>
        <w:t xml:space="preserve"> students frequently used SNSs to connect with friends, they might build an awareness of the society, the language used, and the construction of meaning in different contexts. According to </w:t>
      </w:r>
      <w:bookmarkStart w:id="377" w:name="_Hlk499110317"/>
      <w:r w:rsidRPr="00C2018E">
        <w:rPr>
          <w:rFonts w:asciiTheme="majorBidi" w:hAnsiTheme="majorBidi"/>
          <w:lang w:val="en-GB"/>
        </w:rPr>
        <w:t>VanDuzer and Florez (2003</w:t>
      </w:r>
      <w:bookmarkEnd w:id="377"/>
      <w:r w:rsidRPr="00C2018E">
        <w:rPr>
          <w:rFonts w:asciiTheme="majorBidi" w:hAnsiTheme="majorBidi"/>
          <w:lang w:val="en-GB"/>
        </w:rPr>
        <w:t>), students question the social, cultural, and ideological elements in what they say, hear, read, and write.</w:t>
      </w:r>
    </w:p>
    <w:p w14:paraId="6DDA3C84" w14:textId="5FE7B0EF" w:rsidR="00582612" w:rsidRPr="00C2018E" w:rsidRDefault="00582612" w:rsidP="00D8183E">
      <w:pPr>
        <w:keepNext/>
        <w:keepLines/>
        <w:numPr>
          <w:ilvl w:val="5"/>
          <w:numId w:val="1"/>
        </w:numPr>
        <w:ind w:left="792"/>
        <w:outlineLvl w:val="5"/>
        <w:rPr>
          <w:rFonts w:asciiTheme="majorBidi" w:hAnsiTheme="majorBidi"/>
          <w:b/>
          <w:lang w:val="en-GB"/>
        </w:rPr>
      </w:pPr>
      <w:bookmarkStart w:id="378" w:name="_Toc479089739"/>
      <w:bookmarkStart w:id="379" w:name="_Toc479629907"/>
      <w:r w:rsidRPr="00C2018E">
        <w:rPr>
          <w:rFonts w:asciiTheme="majorBidi" w:hAnsiTheme="majorBidi"/>
          <w:b/>
          <w:i/>
          <w:lang w:val="en-GB"/>
        </w:rPr>
        <w:lastRenderedPageBreak/>
        <w:t xml:space="preserve">Peers as a </w:t>
      </w:r>
      <w:r w:rsidR="00A77151" w:rsidRPr="00C2018E">
        <w:rPr>
          <w:rFonts w:asciiTheme="majorBidi" w:eastAsiaTheme="majorEastAsia" w:hAnsiTheme="majorBidi" w:cstheme="majorBidi"/>
          <w:b/>
          <w:i/>
          <w:iCs/>
          <w:lang w:val="en-GB"/>
        </w:rPr>
        <w:t>Source</w:t>
      </w:r>
      <w:r w:rsidR="00A77151" w:rsidRPr="00C2018E">
        <w:rPr>
          <w:rFonts w:asciiTheme="majorBidi" w:hAnsiTheme="majorBidi"/>
          <w:b/>
          <w:i/>
          <w:lang w:val="en-GB"/>
        </w:rPr>
        <w:t xml:space="preserve"> of </w:t>
      </w:r>
      <w:r w:rsidR="00A77151" w:rsidRPr="00C2018E">
        <w:rPr>
          <w:rFonts w:asciiTheme="majorBidi" w:eastAsiaTheme="majorEastAsia" w:hAnsiTheme="majorBidi" w:cstheme="majorBidi"/>
          <w:b/>
          <w:i/>
          <w:iCs/>
          <w:lang w:val="en-GB"/>
        </w:rPr>
        <w:t>Knowledge</w:t>
      </w:r>
      <w:bookmarkEnd w:id="378"/>
      <w:bookmarkEnd w:id="379"/>
    </w:p>
    <w:p w14:paraId="685083BE" w14:textId="5DB787FC"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Because students in this study organised their activities in affinity spaces consisting mainly of peers, they had many means of exchanging and sharing information with others. It is important to say that these students gathered in SNS groups exhibited different levels of English proficiency. As such, SNS groups functioned as affinity spaces which enabled many types of cooperation and were not formed on the basis of English abilities. Therefore, all members of the groups, including low English proficiency students, were able to give support to others in these groups and play a role in each other’s learning process. </w:t>
      </w:r>
    </w:p>
    <w:p w14:paraId="73DB1086" w14:textId="1583B6AB" w:rsidR="00582612" w:rsidRPr="00C2018E" w:rsidRDefault="00582612" w:rsidP="00D8183E">
      <w:pPr>
        <w:autoSpaceDE w:val="0"/>
        <w:autoSpaceDN w:val="0"/>
        <w:adjustRightInd w:val="0"/>
        <w:spacing w:before="0" w:beforeAutospacing="0" w:after="0" w:afterAutospacing="0"/>
        <w:ind w:left="360"/>
        <w:rPr>
          <w:rFonts w:asciiTheme="majorBidi" w:hAnsiTheme="majorBidi"/>
          <w:lang w:val="en-GB"/>
        </w:rPr>
      </w:pPr>
      <w:r w:rsidRPr="00C2018E">
        <w:rPr>
          <w:rFonts w:asciiTheme="majorBidi" w:hAnsiTheme="majorBidi"/>
          <w:lang w:val="en-GB"/>
        </w:rPr>
        <w:t xml:space="preserve">In </w:t>
      </w:r>
      <w:r w:rsidRPr="00C2018E">
        <w:rPr>
          <w:rFonts w:asciiTheme="majorBidi" w:eastAsiaTheme="minorHAnsi" w:hAnsiTheme="majorBidi" w:cstheme="majorBidi"/>
          <w:szCs w:val="24"/>
          <w:lang w:val="en-GB"/>
        </w:rPr>
        <w:t>addition</w:t>
      </w:r>
      <w:r w:rsidRPr="00C2018E">
        <w:rPr>
          <w:rFonts w:asciiTheme="majorBidi" w:hAnsiTheme="majorBidi"/>
          <w:lang w:val="en-GB"/>
        </w:rPr>
        <w:t xml:space="preserve">, SNS groups were useful because they brought a degree of accountability and responsibility among members to assist and help each other. Some students demonstrated their use of SNS groups to help each other in EFL learning. According to the students, SNSs offered </w:t>
      </w:r>
      <w:r w:rsidRPr="00C2018E">
        <w:rPr>
          <w:rFonts w:asciiTheme="majorBidi" w:eastAsiaTheme="minorHAnsi" w:hAnsiTheme="majorBidi" w:cstheme="majorBidi"/>
          <w:szCs w:val="24"/>
          <w:lang w:val="en-GB"/>
        </w:rPr>
        <w:t>spaces</w:t>
      </w:r>
      <w:r w:rsidRPr="00C2018E">
        <w:rPr>
          <w:rFonts w:asciiTheme="majorBidi" w:hAnsiTheme="majorBidi"/>
          <w:lang w:val="en-GB"/>
        </w:rPr>
        <w:t xml:space="preserve"> in which students who were more proficient in English were able to share knowledge</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help others</w:t>
      </w:r>
      <w:r w:rsidRPr="00C2018E">
        <w:rPr>
          <w:rFonts w:asciiTheme="majorBidi" w:eastAsiaTheme="minorHAnsi" w:hAnsiTheme="majorBidi" w:cstheme="majorBidi"/>
          <w:szCs w:val="24"/>
          <w:lang w:val="en-GB"/>
        </w:rPr>
        <w:t>,</w:t>
      </w:r>
      <w:r w:rsidRPr="00C2018E">
        <w:rPr>
          <w:rFonts w:asciiTheme="majorBidi" w:hAnsiTheme="majorBidi"/>
          <w:lang w:val="en-GB"/>
        </w:rPr>
        <w:t xml:space="preserve"> and practise English. They seemed to take a role in collaborative sharing and exchange practices in SNSs. </w:t>
      </w:r>
      <w:bookmarkStart w:id="380" w:name="_Hlk499110924"/>
      <w:r w:rsidRPr="00C2018E">
        <w:rPr>
          <w:rFonts w:asciiTheme="majorBidi" w:hAnsiTheme="majorBidi"/>
          <w:lang w:val="en-GB"/>
        </w:rPr>
        <w:t>Boumarafi (2010</w:t>
      </w:r>
      <w:bookmarkEnd w:id="380"/>
      <w:r w:rsidRPr="00C2018E">
        <w:rPr>
          <w:rFonts w:asciiTheme="majorBidi" w:hAnsiTheme="majorBidi"/>
          <w:lang w:val="en-GB"/>
        </w:rPr>
        <w:t xml:space="preserve">) </w:t>
      </w:r>
      <w:r w:rsidRPr="00C2018E">
        <w:rPr>
          <w:rFonts w:asciiTheme="majorBidi" w:eastAsiaTheme="minorHAnsi" w:hAnsiTheme="majorBidi" w:cstheme="majorBidi"/>
          <w:szCs w:val="24"/>
          <w:lang w:val="en-GB"/>
        </w:rPr>
        <w:t>stated</w:t>
      </w:r>
      <w:r w:rsidRPr="00C2018E">
        <w:rPr>
          <w:rFonts w:asciiTheme="majorBidi" w:hAnsiTheme="majorBidi"/>
          <w:lang w:val="en-GB"/>
        </w:rPr>
        <w:t xml:space="preserve"> that learning is especially useful for SNS online informal learning in which sharing is fundamental. Many studies investigated sharing and exchanging information between learners, which are essential aspects in the language learning process (e.g. Mills, 2011). In </w:t>
      </w:r>
      <w:r w:rsidRPr="00C2018E">
        <w:rPr>
          <w:rFonts w:asciiTheme="majorBidi" w:eastAsiaTheme="minorHAnsi" w:hAnsiTheme="majorBidi" w:cstheme="majorBidi"/>
          <w:szCs w:val="24"/>
          <w:lang w:val="en-GB"/>
        </w:rPr>
        <w:t>Mills’ (2011)</w:t>
      </w:r>
      <w:r w:rsidRPr="00C2018E">
        <w:rPr>
          <w:rFonts w:asciiTheme="majorBidi" w:hAnsiTheme="majorBidi"/>
          <w:lang w:val="en-GB"/>
        </w:rPr>
        <w:t xml:space="preserve"> study, the majority of the participants described their desire and willingness to communicate with each other in order to provide all members with information and support</w:t>
      </w:r>
      <w:r w:rsidRPr="00C2018E">
        <w:rPr>
          <w:rFonts w:asciiTheme="majorBidi" w:eastAsiaTheme="minorHAnsi" w:hAnsiTheme="majorBidi" w:cstheme="majorBidi"/>
          <w:szCs w:val="24"/>
          <w:lang w:val="en-GB"/>
        </w:rPr>
        <w:t>.</w:t>
      </w:r>
    </w:p>
    <w:p w14:paraId="3615D23A" w14:textId="6AB5FAE4" w:rsidR="00582612" w:rsidRPr="00C2018E" w:rsidRDefault="00582612" w:rsidP="00D8183E">
      <w:pPr>
        <w:ind w:left="360"/>
        <w:rPr>
          <w:rFonts w:asciiTheme="majorBidi" w:hAnsiTheme="majorBidi"/>
          <w:lang w:val="en-GB"/>
        </w:rPr>
      </w:pPr>
      <w:r w:rsidRPr="00C2018E">
        <w:rPr>
          <w:lang w:val="en-GB"/>
        </w:rPr>
        <w:lastRenderedPageBreak/>
        <w:t>Students of this study learned English via SNSs on the basis of giving support and sharing ideas.</w:t>
      </w:r>
      <w:r w:rsidRPr="00C2018E">
        <w:rPr>
          <w:rFonts w:asciiTheme="majorBidi" w:hAnsiTheme="majorBidi"/>
          <w:lang w:val="en-GB"/>
        </w:rPr>
        <w:t xml:space="preserve"> This study’s data shows that some students explicitly categorised themselves as having a good level of English in comparison to their group peers. They mentioned that other students would ask them for help. Because they thought they could help, they often shared their experiences, knowledge, and strategies with others. They also worked with others in the SNS groups and attempted to complete any challenging tasks, even the more demanding ones. While other English students explored interactions, asked questions, or made inquiries, other students in the groups took the role of helping others in their studies. </w:t>
      </w:r>
    </w:p>
    <w:p w14:paraId="7E2EC41F" w14:textId="17B69A71" w:rsidR="00582612" w:rsidRPr="00C2018E" w:rsidRDefault="00582612" w:rsidP="00D8183E">
      <w:pPr>
        <w:ind w:left="360"/>
        <w:rPr>
          <w:rFonts w:asciiTheme="majorBidi" w:hAnsiTheme="majorBidi"/>
          <w:lang w:val="en-GB"/>
        </w:rPr>
      </w:pPr>
      <w:r w:rsidRPr="00C2018E">
        <w:rPr>
          <w:rFonts w:asciiTheme="majorBidi" w:hAnsiTheme="majorBidi"/>
          <w:lang w:val="en-GB"/>
        </w:rPr>
        <w:t>These students demonstrated an awareness that they could largely benefit from SNS interaction with other learners who were also learning English. Hence, for most of them, interaction with other English learners locally or in their social circles was a key element in using SNSs for EFL learning. This shows that most students seemed to believe that other students on SNSs could be a source of knowledge and information for them. This is one of Gee’s (2004) criteria for affinity spaces: in an affinity space, anyone may produce content. The idea that content and knowledge production can come not only from elite individuals but from all members is a feature of affinity spaces (Gee, 2004). Some students, though, appreciated help from and collaboration with more capable peers; they found it useful mainly when their peers communicated with them in English.</w:t>
      </w:r>
    </w:p>
    <w:p w14:paraId="6326DD49" w14:textId="27483CB1" w:rsidR="00582612" w:rsidRPr="00C2018E" w:rsidRDefault="00582612" w:rsidP="00D8183E">
      <w:pPr>
        <w:ind w:left="360"/>
        <w:rPr>
          <w:rFonts w:asciiTheme="majorBidi" w:hAnsiTheme="majorBidi"/>
          <w:lang w:val="en-GB"/>
        </w:rPr>
      </w:pPr>
      <w:r w:rsidRPr="00C2018E">
        <w:rPr>
          <w:rFonts w:asciiTheme="majorBidi" w:hAnsiTheme="majorBidi"/>
          <w:lang w:val="en-GB"/>
        </w:rPr>
        <w:t>My analysis suggests that there were benefits to using SNSs that opened opportunities for collaboration between all members regardless of their language proficiency level.</w:t>
      </w:r>
    </w:p>
    <w:p w14:paraId="65041574" w14:textId="77777777" w:rsidR="00582612" w:rsidRPr="00C2018E" w:rsidRDefault="00582612" w:rsidP="00D8183E">
      <w:pPr>
        <w:keepNext/>
        <w:keepLines/>
        <w:numPr>
          <w:ilvl w:val="4"/>
          <w:numId w:val="1"/>
        </w:numPr>
        <w:ind w:left="648"/>
        <w:outlineLvl w:val="4"/>
        <w:rPr>
          <w:b/>
          <w:lang w:val="en-GB"/>
        </w:rPr>
      </w:pPr>
      <w:r w:rsidRPr="00C2018E">
        <w:rPr>
          <w:b/>
          <w:lang w:val="en-GB"/>
        </w:rPr>
        <w:lastRenderedPageBreak/>
        <w:t xml:space="preserve">Challenges </w:t>
      </w:r>
    </w:p>
    <w:p w14:paraId="68B7FE78" w14:textId="1C5C3809"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Although this study suggests that groups of EFL learners and peers can provide safe learning and opportunities for language production, the findings also suggest that these uses were not without challenges. </w:t>
      </w:r>
    </w:p>
    <w:p w14:paraId="75AA410B" w14:textId="687D6043" w:rsidR="00582612" w:rsidRPr="00C2018E" w:rsidRDefault="00582612" w:rsidP="00D8183E">
      <w:pPr>
        <w:ind w:left="360"/>
        <w:rPr>
          <w:rFonts w:asciiTheme="majorBidi" w:hAnsiTheme="majorBidi"/>
          <w:lang w:val="en-GB"/>
        </w:rPr>
      </w:pPr>
      <w:r w:rsidRPr="00C2018E">
        <w:rPr>
          <w:rFonts w:asciiTheme="majorBidi" w:hAnsiTheme="majorBidi"/>
          <w:lang w:val="en-GB"/>
        </w:rPr>
        <w:t>My findings suggest that although EFL learning through SNSs is naturally collaborative, there are also challenges which may lead to the avoidance of their use. The data shows that students put much weight on SNS groups’ members for English production and interaction. However, the data also suggests some challenges related to SNS group members. For example, a few students communicated their disappointment in finding a few members who did not have a group work spirit. Therefore, although there were examples to show that working in groups was enjoyable and comfortable for students, there were also examples of challenges related to encountering members who were unwilling to help, who were competitive, or who did not follow the tacit group guidelines. SNS groups depend a lot on members’ willingness to contribute to the group and to help and receive help from others in return.</w:t>
      </w:r>
    </w:p>
    <w:p w14:paraId="1F8E4214" w14:textId="77777777" w:rsidR="00582612" w:rsidRPr="00C2018E" w:rsidRDefault="00582612" w:rsidP="00D8183E">
      <w:pPr>
        <w:keepNext/>
        <w:keepLines/>
        <w:numPr>
          <w:ilvl w:val="2"/>
          <w:numId w:val="1"/>
        </w:numPr>
        <w:ind w:left="360"/>
        <w:outlineLvl w:val="2"/>
        <w:rPr>
          <w:lang w:val="en-GB"/>
        </w:rPr>
      </w:pPr>
      <w:bookmarkStart w:id="381" w:name="_Toc479089743"/>
      <w:bookmarkStart w:id="382" w:name="_Toc479629910"/>
      <w:bookmarkStart w:id="383" w:name="_Toc532220081"/>
      <w:r w:rsidRPr="00C2018E">
        <w:rPr>
          <w:b/>
          <w:lang w:val="en-GB"/>
        </w:rPr>
        <w:t>Learning Individually on SNSs</w:t>
      </w:r>
      <w:bookmarkEnd w:id="381"/>
      <w:bookmarkEnd w:id="382"/>
      <w:bookmarkEnd w:id="383"/>
      <w:r w:rsidRPr="00C2018E">
        <w:rPr>
          <w:b/>
          <w:lang w:val="en-GB"/>
        </w:rPr>
        <w:t xml:space="preserve"> </w:t>
      </w:r>
    </w:p>
    <w:p w14:paraId="2F89AF24" w14:textId="16E56EC0" w:rsidR="00582612" w:rsidRPr="00C2018E" w:rsidRDefault="00582612" w:rsidP="00D8183E">
      <w:pPr>
        <w:ind w:left="360"/>
        <w:rPr>
          <w:lang w:val="en-GB"/>
        </w:rPr>
      </w:pPr>
      <w:r w:rsidRPr="00C2018E">
        <w:rPr>
          <w:lang w:val="en-GB"/>
        </w:rPr>
        <w:t>Besides learning with peers, the second major theme in EFL informal learning suggests that SNS spaces offer English learners many ways for learning independently and individually to achieve certain EFL learning goals. This finding is consistent with Gardner’s (2011) findings, which are that Web 2.0 tools and SNSs offer students spaces in which to engage in many ways of learning for their advantage.</w:t>
      </w:r>
    </w:p>
    <w:p w14:paraId="5010C28E" w14:textId="0B847032" w:rsidR="00582612" w:rsidRPr="00C2018E" w:rsidRDefault="00582612" w:rsidP="00D8183E">
      <w:pPr>
        <w:ind w:left="360"/>
        <w:rPr>
          <w:lang w:val="en-GB"/>
        </w:rPr>
      </w:pPr>
      <w:r w:rsidRPr="00C2018E">
        <w:rPr>
          <w:lang w:val="en-GB"/>
        </w:rPr>
        <w:lastRenderedPageBreak/>
        <w:t>In my study, there are two main sub</w:t>
      </w:r>
      <w:r w:rsidR="009B536B" w:rsidRPr="00C2018E">
        <w:rPr>
          <w:lang w:val="en-GB"/>
        </w:rPr>
        <w:t>-</w:t>
      </w:r>
      <w:r w:rsidRPr="00C2018E">
        <w:rPr>
          <w:lang w:val="en-GB"/>
        </w:rPr>
        <w:t>themes that describe SNS spaces for individual learning: (a) They support different learning styles and needs, and (b) they are motivating.</w:t>
      </w:r>
    </w:p>
    <w:p w14:paraId="2E04B08E" w14:textId="77777777" w:rsidR="00582612" w:rsidRPr="00C2018E" w:rsidRDefault="00582612" w:rsidP="00D8183E">
      <w:pPr>
        <w:keepNext/>
        <w:keepLines/>
        <w:numPr>
          <w:ilvl w:val="3"/>
          <w:numId w:val="1"/>
        </w:numPr>
        <w:ind w:left="504"/>
        <w:outlineLvl w:val="3"/>
        <w:rPr>
          <w:lang w:val="en-GB"/>
        </w:rPr>
      </w:pPr>
      <w:bookmarkStart w:id="384" w:name="_Toc479089744"/>
      <w:bookmarkStart w:id="385" w:name="_Toc479629911"/>
      <w:r w:rsidRPr="00C2018E">
        <w:rPr>
          <w:b/>
          <w:lang w:val="en-GB"/>
        </w:rPr>
        <w:t>Supporting Different Learning Styles and Needs</w:t>
      </w:r>
      <w:bookmarkEnd w:id="384"/>
      <w:bookmarkEnd w:id="385"/>
    </w:p>
    <w:p w14:paraId="04F611CE" w14:textId="33BE6F2D" w:rsidR="00582612" w:rsidRPr="00C2018E" w:rsidRDefault="00582612" w:rsidP="00D8183E">
      <w:pPr>
        <w:ind w:left="360"/>
        <w:rPr>
          <w:rFonts w:asciiTheme="majorBidi" w:hAnsiTheme="majorBidi"/>
          <w:lang w:val="en-GB"/>
        </w:rPr>
      </w:pPr>
      <w:r w:rsidRPr="00C2018E">
        <w:rPr>
          <w:lang w:val="en-GB"/>
        </w:rPr>
        <w:t>EFL students perceive SNSs as spaces that enable English learning regardless of their different learning styles, needs, skills, and capacities (Greenhow &amp; Robelia, 2009). Students of this study chose to independently work on different activities according to their learning needs and preferences. This practice on SNSs reflects the benefits that SNSs could provide, such as a variety of choices and a wide range of materials and different activities for EFL learning. Students used and promoted different SNS features based on their EFL learning needs</w:t>
      </w:r>
      <w:r w:rsidRPr="00C2018E">
        <w:rPr>
          <w:rFonts w:asciiTheme="majorBidi" w:hAnsiTheme="majorBidi"/>
          <w:lang w:val="en-GB"/>
        </w:rPr>
        <w:t>. For example, one student said,</w:t>
      </w:r>
    </w:p>
    <w:p w14:paraId="6F15B39F" w14:textId="6E3BF136" w:rsidR="00582612" w:rsidRPr="00C2018E" w:rsidRDefault="002A2548"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I practice my writing skills and try to expand my vocabulary. I try to learn at least one vocabulary item per day.</w:t>
      </w:r>
      <w:r w:rsidRPr="00C2018E">
        <w:rPr>
          <w:rFonts w:asciiTheme="majorBidi" w:hAnsiTheme="majorBidi"/>
          <w:i/>
          <w:lang w:val="en-GB"/>
        </w:rPr>
        <w:t>”</w:t>
      </w:r>
    </w:p>
    <w:p w14:paraId="2E98C5E9" w14:textId="20C73F31" w:rsidR="00582612" w:rsidRPr="00C2018E" w:rsidRDefault="00582612" w:rsidP="00D8183E">
      <w:pPr>
        <w:ind w:left="360"/>
        <w:rPr>
          <w:b/>
          <w:lang w:val="en-GB"/>
        </w:rPr>
      </w:pPr>
      <w:r w:rsidRPr="00C2018E">
        <w:rPr>
          <w:lang w:val="en-GB"/>
        </w:rPr>
        <w:t>Gardner (2011) stated that because students learn in different ways, a majority of them think that using Web 2.0 tools including SNSs is helpful. Students try to utilise SNS spaces individually to reach their goals because SNSs</w:t>
      </w:r>
      <w:r w:rsidRPr="00C2018E">
        <w:rPr>
          <w:rFonts w:asciiTheme="majorBidi" w:hAnsiTheme="majorBidi"/>
          <w:b/>
          <w:lang w:val="en-GB"/>
        </w:rPr>
        <w:t xml:space="preserve"> </w:t>
      </w:r>
      <w:r w:rsidRPr="00C2018E">
        <w:rPr>
          <w:lang w:val="en-GB"/>
        </w:rPr>
        <w:t>offer them the chance to work and learn in a space that greatly suits them. They can customise their SNS spaces based on their learning needs, styles, and strategies. SNSs also enable students to have freedom to choose activities which range in difficulty according to their proficiency level and to choose the SNSs they are familiar with for EFL learning, which takes place in their daily habits and experiences (Boruta et al., 2011).</w:t>
      </w:r>
      <w:r w:rsidRPr="00C2018E">
        <w:rPr>
          <w:b/>
          <w:lang w:val="en-GB"/>
        </w:rPr>
        <w:t xml:space="preserve"> </w:t>
      </w:r>
    </w:p>
    <w:p w14:paraId="35ED4BE5" w14:textId="077E8CB4" w:rsidR="00582612" w:rsidRPr="00C2018E" w:rsidRDefault="00582612" w:rsidP="00D8183E">
      <w:pPr>
        <w:ind w:left="360"/>
        <w:rPr>
          <w:rFonts w:asciiTheme="majorBidi" w:hAnsiTheme="majorBidi"/>
          <w:i/>
          <w:lang w:val="en-GB"/>
        </w:rPr>
      </w:pPr>
      <w:r w:rsidRPr="00C2018E">
        <w:rPr>
          <w:rFonts w:asciiTheme="majorBidi" w:hAnsiTheme="majorBidi"/>
          <w:lang w:val="en-GB"/>
        </w:rPr>
        <w:lastRenderedPageBreak/>
        <w:t>The students’ individual SNS use for EFL learning indicates their desire to direct and regulate their activities and interactions by choosing what suited them. This can be seen in the following student’s comment:</w:t>
      </w:r>
    </w:p>
    <w:p w14:paraId="6B855845" w14:textId="7417CD61" w:rsidR="00582612" w:rsidRPr="00C2018E" w:rsidRDefault="002A2548" w:rsidP="00D8183E">
      <w:pPr>
        <w:spacing w:after="0" w:line="240" w:lineRule="auto"/>
        <w:ind w:left="1080"/>
        <w:rPr>
          <w:rFonts w:asciiTheme="majorBidi" w:hAnsiTheme="majorBidi"/>
          <w:i/>
        </w:rPr>
      </w:pPr>
      <w:r w:rsidRPr="00C2018E">
        <w:rPr>
          <w:rFonts w:asciiTheme="majorBidi" w:hAnsiTheme="majorBidi"/>
          <w:i/>
        </w:rPr>
        <w:t>“</w:t>
      </w:r>
      <w:r w:rsidR="00582612" w:rsidRPr="00C2018E">
        <w:rPr>
          <w:rFonts w:asciiTheme="majorBidi" w:hAnsiTheme="majorBidi"/>
          <w:i/>
        </w:rPr>
        <w:t>I have always wanted to improve my reading skills. I started with reading small posts in English online</w:t>
      </w:r>
      <w:r w:rsidR="00582612" w:rsidRPr="00C2018E">
        <w:rPr>
          <w:rFonts w:asciiTheme="majorBidi" w:hAnsiTheme="majorBidi" w:cstheme="majorBidi"/>
          <w:i/>
          <w:iCs/>
          <w:szCs w:val="24"/>
        </w:rPr>
        <w:t>.</w:t>
      </w:r>
      <w:r w:rsidRPr="00C2018E">
        <w:rPr>
          <w:rFonts w:asciiTheme="majorBidi" w:hAnsiTheme="majorBidi" w:cstheme="majorBidi"/>
          <w:i/>
          <w:iCs/>
          <w:szCs w:val="24"/>
        </w:rPr>
        <w:t>”</w:t>
      </w:r>
    </w:p>
    <w:p w14:paraId="7598453A" w14:textId="77777777" w:rsidR="00582612" w:rsidRPr="00C2018E" w:rsidRDefault="00582612" w:rsidP="00D8183E">
      <w:pPr>
        <w:spacing w:after="0" w:line="240" w:lineRule="auto"/>
        <w:ind w:left="360"/>
        <w:rPr>
          <w:rFonts w:asciiTheme="majorBidi" w:hAnsiTheme="majorBidi"/>
          <w:lang w:val="en-GB"/>
        </w:rPr>
      </w:pPr>
      <w:r w:rsidRPr="00C2018E">
        <w:rPr>
          <w:rFonts w:asciiTheme="majorBidi" w:hAnsiTheme="majorBidi"/>
          <w:lang w:val="en-GB"/>
        </w:rPr>
        <w:t>Another student said,</w:t>
      </w:r>
    </w:p>
    <w:p w14:paraId="6DA4AD24" w14:textId="2AEF690E" w:rsidR="00582612" w:rsidRPr="00C2018E" w:rsidRDefault="002A2548" w:rsidP="00D8183E">
      <w:pPr>
        <w:spacing w:after="0" w:line="240" w:lineRule="auto"/>
        <w:ind w:left="1080"/>
        <w:rPr>
          <w:b/>
          <w:i/>
          <w:iCs/>
          <w:lang w:val="en-GB"/>
        </w:rPr>
      </w:pPr>
      <w:r w:rsidRPr="00C2018E">
        <w:rPr>
          <w:lang w:val="en-GB"/>
        </w:rPr>
        <w:t>“</w:t>
      </w:r>
      <w:r w:rsidR="00582612" w:rsidRPr="00C2018E">
        <w:rPr>
          <w:i/>
          <w:iCs/>
          <w:lang w:val="en-GB"/>
        </w:rPr>
        <w:t>If I like to have better English proficiency, I need to study hard by myself using all available resources like SNSs.</w:t>
      </w:r>
      <w:r w:rsidRPr="00C2018E">
        <w:rPr>
          <w:i/>
          <w:iCs/>
          <w:lang w:val="en-GB"/>
        </w:rPr>
        <w:t>”</w:t>
      </w:r>
    </w:p>
    <w:p w14:paraId="61932DA5" w14:textId="6C51F9A6" w:rsidR="00582612" w:rsidRPr="00C2018E" w:rsidRDefault="00582612" w:rsidP="00D8183E">
      <w:pPr>
        <w:ind w:left="360"/>
        <w:rPr>
          <w:lang w:val="en-GB"/>
        </w:rPr>
      </w:pPr>
      <w:r w:rsidRPr="00C2018E">
        <w:rPr>
          <w:lang w:val="en-GB"/>
        </w:rPr>
        <w:t>Students agreed that SNSs enabled them to practice English repeatedly as frequently as they deemed necessary to strengthen their EFL skills. According to the students, SNSs also offered self</w:t>
      </w:r>
      <w:r w:rsidRPr="00C2018E">
        <w:rPr>
          <w:i/>
          <w:lang w:val="en-GB"/>
        </w:rPr>
        <w:t>-</w:t>
      </w:r>
      <w:r w:rsidRPr="00C2018E">
        <w:rPr>
          <w:lang w:val="en-GB"/>
        </w:rPr>
        <w:t>paced practice in many flexible ways for EFL learning; most of these SNS activities covered all EFL skills. S</w:t>
      </w:r>
      <w:r w:rsidRPr="00C2018E">
        <w:rPr>
          <w:rFonts w:asciiTheme="majorBidi" w:hAnsiTheme="majorBidi"/>
          <w:lang w:val="en-GB"/>
        </w:rPr>
        <w:t xml:space="preserve">tudents also perceived SNSs as beneficial for their EFL learning because these spaces were always available to them. </w:t>
      </w:r>
    </w:p>
    <w:p w14:paraId="664AFE9D" w14:textId="5F5C3A0A" w:rsidR="00582612" w:rsidRPr="00C2018E" w:rsidRDefault="00582612" w:rsidP="00D8183E">
      <w:pPr>
        <w:ind w:left="360"/>
        <w:rPr>
          <w:lang w:val="en-GB"/>
        </w:rPr>
      </w:pPr>
      <w:r w:rsidRPr="00C2018E">
        <w:rPr>
          <w:rFonts w:asciiTheme="majorBidi" w:hAnsiTheme="majorBidi"/>
          <w:lang w:val="en-GB"/>
        </w:rPr>
        <w:t xml:space="preserve">In this regard, one of the most powerful drivers for using SNSs for EFL learning was their availability over time and space for independent EFL learning. </w:t>
      </w:r>
    </w:p>
    <w:p w14:paraId="6616A78C" w14:textId="1B38943B" w:rsidR="00582612" w:rsidRPr="00C2018E" w:rsidRDefault="00582612" w:rsidP="00D8183E">
      <w:pPr>
        <w:keepNext/>
        <w:keepLines/>
        <w:numPr>
          <w:ilvl w:val="3"/>
          <w:numId w:val="1"/>
        </w:numPr>
        <w:ind w:left="504"/>
        <w:outlineLvl w:val="3"/>
        <w:rPr>
          <w:lang w:val="en-GB"/>
        </w:rPr>
      </w:pPr>
      <w:bookmarkStart w:id="386" w:name="_Toc479089745"/>
      <w:bookmarkStart w:id="387" w:name="_Toc479629912"/>
      <w:r w:rsidRPr="00C2018E">
        <w:rPr>
          <w:b/>
          <w:lang w:val="en-GB"/>
        </w:rPr>
        <w:t xml:space="preserve"> It </w:t>
      </w:r>
      <w:r w:rsidRPr="00C2018E">
        <w:rPr>
          <w:rFonts w:eastAsiaTheme="majorEastAsia" w:cstheme="majorBidi"/>
          <w:b/>
          <w:bCs/>
          <w:iCs/>
          <w:lang w:val="en-GB"/>
        </w:rPr>
        <w:t>Is</w:t>
      </w:r>
      <w:r w:rsidRPr="00C2018E">
        <w:rPr>
          <w:b/>
          <w:lang w:val="en-GB"/>
        </w:rPr>
        <w:t xml:space="preserve"> Motivating</w:t>
      </w:r>
      <w:bookmarkEnd w:id="386"/>
      <w:bookmarkEnd w:id="387"/>
    </w:p>
    <w:p w14:paraId="0E268FE3" w14:textId="76930556" w:rsidR="00582612" w:rsidRPr="00C2018E" w:rsidRDefault="00582612" w:rsidP="00D8183E">
      <w:pPr>
        <w:ind w:left="360"/>
        <w:rPr>
          <w:lang w:val="en-GB"/>
        </w:rPr>
      </w:pPr>
      <w:r w:rsidRPr="00C2018E">
        <w:rPr>
          <w:lang w:val="en-GB"/>
        </w:rPr>
        <w:t xml:space="preserve">Students considered SNSs as spaces that enabled them to have different and more interesting EFL learning experiences than learning in the classroom </w:t>
      </w:r>
      <w:r w:rsidRPr="00C2018E">
        <w:rPr>
          <w:rFonts w:ascii="TimesNewRomanPSMT" w:hAnsi="TimesNewRomanPSMT"/>
          <w:lang w:val="en-GB"/>
        </w:rPr>
        <w:t>(</w:t>
      </w:r>
      <w:bookmarkStart w:id="388" w:name="_Hlk497115174"/>
      <w:r w:rsidRPr="00C2018E">
        <w:rPr>
          <w:rFonts w:ascii="TimesNewRomanPSMT" w:hAnsi="TimesNewRomanPSMT"/>
          <w:lang w:val="en-GB"/>
        </w:rPr>
        <w:t>Reinhardt &amp; Zander</w:t>
      </w:r>
      <w:bookmarkEnd w:id="388"/>
      <w:r w:rsidRPr="00C2018E">
        <w:rPr>
          <w:rFonts w:ascii="TimesNewRomanPSMT" w:hAnsi="TimesNewRomanPSMT"/>
          <w:lang w:val="en-GB"/>
        </w:rPr>
        <w:t>, 2011</w:t>
      </w:r>
      <w:r w:rsidRPr="00C2018E">
        <w:rPr>
          <w:lang w:val="en-GB"/>
        </w:rPr>
        <w:t xml:space="preserve">). Students of this study considered SNSs as intrinsically motivating, interesting, engaging, and fun. Data shows that the students were motivated to engage in EFL activities, leading to expansion and enhancement in their learning opportunities. Gardner (2011) also talked about Web 2.0 tools and SNS activities offering entertainment and fun. The students in his study, in agreement with this </w:t>
      </w:r>
      <w:r w:rsidRPr="00C2018E">
        <w:rPr>
          <w:lang w:val="en-GB"/>
        </w:rPr>
        <w:lastRenderedPageBreak/>
        <w:t xml:space="preserve">study’s findings, believed in and had positive feelings towards using SNSs for EFL learning because SNSs offered lively and enjoyable ways to learn English information and vocabulary. Thus, students became engaged in SNSs as part of their daily learning practice: </w:t>
      </w:r>
    </w:p>
    <w:p w14:paraId="786AABC3" w14:textId="37BCAC3A" w:rsidR="00582612" w:rsidRPr="00C2018E" w:rsidRDefault="002A2548" w:rsidP="00D8183E">
      <w:pPr>
        <w:autoSpaceDE w:val="0"/>
        <w:autoSpaceDN w:val="0"/>
        <w:adjustRightInd w:val="0"/>
        <w:spacing w:after="0" w:line="240" w:lineRule="auto"/>
        <w:ind w:left="1080"/>
        <w:rPr>
          <w:color w:val="000000"/>
          <w:lang w:val="en-GB"/>
        </w:rPr>
      </w:pPr>
      <w:r w:rsidRPr="00C2018E">
        <w:rPr>
          <w:i/>
          <w:lang w:val="en-GB"/>
        </w:rPr>
        <w:t>“</w:t>
      </w:r>
      <w:r w:rsidR="00582612" w:rsidRPr="00C2018E">
        <w:rPr>
          <w:i/>
          <w:lang w:val="en-GB"/>
        </w:rPr>
        <w:t>Using SNSs encourages me to learn English. SNSs make learning English interesting and exciting. For example, I prefer to go to SNSs and read in English</w:t>
      </w:r>
      <w:r w:rsidR="00582612" w:rsidRPr="00C2018E">
        <w:rPr>
          <w:lang w:val="en-GB"/>
        </w:rPr>
        <w:t xml:space="preserve"> more than doing the boring English exercises in the English books.</w:t>
      </w:r>
      <w:r w:rsidRPr="00C2018E">
        <w:rPr>
          <w:lang w:val="en-GB"/>
        </w:rPr>
        <w:t>”</w:t>
      </w:r>
    </w:p>
    <w:p w14:paraId="2F4C4FCD" w14:textId="3491B2D1" w:rsidR="00582612" w:rsidRPr="00C2018E" w:rsidRDefault="002A2548" w:rsidP="00D8183E">
      <w:pPr>
        <w:spacing w:line="240" w:lineRule="auto"/>
        <w:ind w:left="1077"/>
        <w:rPr>
          <w:lang w:val="en-GB"/>
        </w:rPr>
      </w:pPr>
      <w:r w:rsidRPr="00C2018E">
        <w:rPr>
          <w:bCs/>
          <w:i/>
          <w:szCs w:val="24"/>
          <w:lang w:val="en-GB"/>
        </w:rPr>
        <w:t>“</w:t>
      </w:r>
      <w:r w:rsidR="00582612" w:rsidRPr="00C2018E">
        <w:rPr>
          <w:lang w:val="en-GB"/>
        </w:rPr>
        <w:t xml:space="preserve">I met many individuals online who are really hard-working. I try my best and work hard </w:t>
      </w:r>
      <w:r w:rsidR="00582612" w:rsidRPr="00C2018E">
        <w:rPr>
          <w:bCs/>
          <w:i/>
          <w:szCs w:val="24"/>
          <w:lang w:val="en-GB"/>
        </w:rPr>
        <w:t>too</w:t>
      </w:r>
      <w:r w:rsidRPr="00C2018E">
        <w:rPr>
          <w:bCs/>
          <w:i/>
          <w:szCs w:val="24"/>
          <w:lang w:val="en-GB"/>
        </w:rPr>
        <w:t>.”</w:t>
      </w:r>
    </w:p>
    <w:p w14:paraId="1D9E3DF9" w14:textId="73CA8FC0" w:rsidR="00582612" w:rsidRPr="00C2018E" w:rsidRDefault="00582612" w:rsidP="00D8183E">
      <w:pPr>
        <w:ind w:left="360"/>
        <w:rPr>
          <w:lang w:val="en-GB"/>
        </w:rPr>
      </w:pPr>
      <w:r w:rsidRPr="00C2018E">
        <w:rPr>
          <w:lang w:val="en-GB"/>
        </w:rPr>
        <w:t xml:space="preserve">In this regard, students saw potential for improving their English while following their interests. Thus, the process of learning English moved from being a process directed by a goal to improve English to a learning process which evolved around interests in the SNS setting. Students considered this learning powerful; for example, a student might follow celebrities and read their daily posts and conversations in English. Once students were motivated, they were willing to spend more time on learning English. </w:t>
      </w:r>
    </w:p>
    <w:p w14:paraId="5ABC2C68" w14:textId="7096D6B2" w:rsidR="00582612" w:rsidRPr="00C2018E" w:rsidRDefault="00582612" w:rsidP="00D8183E">
      <w:pPr>
        <w:autoSpaceDE w:val="0"/>
        <w:autoSpaceDN w:val="0"/>
        <w:adjustRightInd w:val="0"/>
        <w:ind w:left="360"/>
        <w:rPr>
          <w:lang w:val="en-GB"/>
        </w:rPr>
      </w:pPr>
      <w:r w:rsidRPr="00C2018E">
        <w:rPr>
          <w:lang w:val="en-GB"/>
        </w:rPr>
        <w:t xml:space="preserve">Communicative competence was important even when students used SNSs individually. Students talked about the importance of learning language </w:t>
      </w:r>
      <w:r w:rsidR="005F7AD4" w:rsidRPr="00C2018E">
        <w:t>in a context that exposed them to the language</w:t>
      </w:r>
      <w:r w:rsidRPr="00C2018E">
        <w:rPr>
          <w:lang w:val="en-GB"/>
        </w:rPr>
        <w:t>. For example, one student stated,</w:t>
      </w:r>
    </w:p>
    <w:p w14:paraId="00007F68" w14:textId="12DB8140" w:rsidR="00582612" w:rsidRPr="00C2018E" w:rsidRDefault="00582612" w:rsidP="00D8183E">
      <w:pPr>
        <w:autoSpaceDE w:val="0"/>
        <w:autoSpaceDN w:val="0"/>
        <w:adjustRightInd w:val="0"/>
        <w:spacing w:after="0"/>
        <w:ind w:left="1080"/>
        <w:rPr>
          <w:rFonts w:asciiTheme="majorBidi" w:hAnsiTheme="majorBidi"/>
          <w:lang w:val="en-GB"/>
        </w:rPr>
      </w:pPr>
      <w:r w:rsidRPr="00C2018E">
        <w:rPr>
          <w:lang w:val="en-GB"/>
        </w:rPr>
        <w:t xml:space="preserve"> </w:t>
      </w:r>
      <w:r w:rsidR="002A2548" w:rsidRPr="00C2018E">
        <w:rPr>
          <w:lang w:val="en-GB"/>
        </w:rPr>
        <w:t>“</w:t>
      </w:r>
      <w:r w:rsidRPr="00C2018E">
        <w:rPr>
          <w:rFonts w:asciiTheme="majorBidi" w:hAnsiTheme="majorBidi"/>
          <w:i/>
          <w:lang w:val="en-GB"/>
        </w:rPr>
        <w:t>I pay attention to everything; words, phrases and expressions.</w:t>
      </w:r>
      <w:r w:rsidR="002A2548" w:rsidRPr="00C2018E">
        <w:rPr>
          <w:rFonts w:asciiTheme="majorBidi" w:hAnsiTheme="majorBidi"/>
          <w:lang w:val="en-GB"/>
        </w:rPr>
        <w:t>”</w:t>
      </w:r>
    </w:p>
    <w:p w14:paraId="2E24624B" w14:textId="75F08D20" w:rsidR="00582612" w:rsidRPr="00C2018E" w:rsidRDefault="00582612" w:rsidP="00D8183E">
      <w:pPr>
        <w:autoSpaceDE w:val="0"/>
        <w:autoSpaceDN w:val="0"/>
        <w:adjustRightInd w:val="0"/>
        <w:spacing w:after="0"/>
        <w:ind w:left="360"/>
        <w:rPr>
          <w:lang w:val="en-GB"/>
        </w:rPr>
      </w:pPr>
      <w:r w:rsidRPr="00C2018E">
        <w:rPr>
          <w:lang w:val="en-GB"/>
        </w:rPr>
        <w:t xml:space="preserve">Purposefully engaging in informal learning on SNSs meant that students felt responsible for their learning. It indicated their perception of learning as a self-regulated process which depended largely on learning goals. In this way, students </w:t>
      </w:r>
      <w:r w:rsidRPr="00C2018E">
        <w:rPr>
          <w:lang w:val="en-GB"/>
        </w:rPr>
        <w:lastRenderedPageBreak/>
        <w:t xml:space="preserve">became actively engaged in constructing their learning independently outside of class (Chamot, 2005). </w:t>
      </w:r>
    </w:p>
    <w:p w14:paraId="44DBA2DA" w14:textId="329F41D0" w:rsidR="00582612" w:rsidRPr="00C2018E" w:rsidRDefault="00582612" w:rsidP="00D8183E">
      <w:pPr>
        <w:autoSpaceDE w:val="0"/>
        <w:autoSpaceDN w:val="0"/>
        <w:adjustRightInd w:val="0"/>
        <w:spacing w:after="0"/>
        <w:ind w:left="360"/>
        <w:rPr>
          <w:lang w:val="en-GB"/>
        </w:rPr>
      </w:pPr>
      <w:r w:rsidRPr="00C2018E">
        <w:rPr>
          <w:lang w:val="en-GB"/>
        </w:rPr>
        <w:t>To sum up, in this study, SNSs seemed to allow these learners to enjoy learning and to take responsibility and ownership of the means available to accomplish learning goals.</w:t>
      </w:r>
    </w:p>
    <w:p w14:paraId="39035106" w14:textId="3639FF96" w:rsidR="00582612" w:rsidRPr="00C2018E" w:rsidRDefault="00582612" w:rsidP="00D8183E">
      <w:pPr>
        <w:keepNext/>
        <w:keepLines/>
        <w:numPr>
          <w:ilvl w:val="2"/>
          <w:numId w:val="1"/>
        </w:numPr>
        <w:ind w:left="360"/>
        <w:outlineLvl w:val="2"/>
        <w:rPr>
          <w:lang w:val="en-GB"/>
        </w:rPr>
      </w:pPr>
      <w:bookmarkStart w:id="389" w:name="_Toc479089746"/>
      <w:bookmarkStart w:id="390" w:name="_Toc479629913"/>
      <w:bookmarkStart w:id="391" w:name="_Toc532220082"/>
      <w:r w:rsidRPr="00C2018E">
        <w:rPr>
          <w:b/>
          <w:lang w:val="en-GB"/>
        </w:rPr>
        <w:t xml:space="preserve">Interacting </w:t>
      </w:r>
      <w:r w:rsidR="00A77151" w:rsidRPr="00C2018E">
        <w:rPr>
          <w:rFonts w:eastAsiaTheme="majorEastAsia" w:cstheme="majorBidi"/>
          <w:b/>
          <w:bCs/>
          <w:lang w:val="en-GB"/>
        </w:rPr>
        <w:t>With</w:t>
      </w:r>
      <w:r w:rsidR="00A77151" w:rsidRPr="00C2018E">
        <w:rPr>
          <w:b/>
          <w:lang w:val="en-GB"/>
        </w:rPr>
        <w:t xml:space="preserve"> </w:t>
      </w:r>
      <w:r w:rsidRPr="00C2018E">
        <w:rPr>
          <w:b/>
          <w:lang w:val="en-GB"/>
        </w:rPr>
        <w:t>English Speakers</w:t>
      </w:r>
      <w:bookmarkEnd w:id="389"/>
      <w:bookmarkEnd w:id="390"/>
      <w:bookmarkEnd w:id="391"/>
      <w:r w:rsidRPr="00C2018E">
        <w:rPr>
          <w:b/>
          <w:lang w:val="en-GB"/>
        </w:rPr>
        <w:t xml:space="preserve"> </w:t>
      </w:r>
    </w:p>
    <w:p w14:paraId="4F482620" w14:textId="0074CE87"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Much research has cited the benefits of SNSs’ interactive features, which offer opportunities for students to interact with English speakers for learning </w:t>
      </w:r>
      <w:r w:rsidRPr="00C2018E">
        <w:rPr>
          <w:lang w:val="en-GB"/>
        </w:rPr>
        <w:t>(Ullrich et al., 2008).</w:t>
      </w:r>
      <w:r w:rsidRPr="00C2018E">
        <w:rPr>
          <w:rFonts w:asciiTheme="majorBidi" w:hAnsiTheme="majorBidi"/>
          <w:lang w:val="en-GB"/>
        </w:rPr>
        <w:t xml:space="preserve"> This suggests that spaces such as SNSs may have many benefits and can enhance students’ communicative competence by providing opportunities for interaction between individuals and a global audience. SNSs function as a link between learners and speakers in ways that allow for reflection on language learning and production (</w:t>
      </w:r>
      <w:bookmarkStart w:id="392" w:name="_Hlk497115195"/>
      <w:r w:rsidRPr="00C2018E">
        <w:rPr>
          <w:rFonts w:asciiTheme="majorBidi" w:hAnsiTheme="majorBidi"/>
          <w:lang w:val="en-GB"/>
        </w:rPr>
        <w:t>Ranta &amp; Meckelborg, 2013</w:t>
      </w:r>
      <w:bookmarkEnd w:id="392"/>
      <w:r w:rsidRPr="00C2018E">
        <w:rPr>
          <w:rFonts w:asciiTheme="majorBidi" w:hAnsiTheme="majorBidi"/>
          <w:lang w:val="en-GB"/>
        </w:rPr>
        <w:t>). However, despite the benefits associated with having English language interaction on SNSs, only two students who participated in this study reported establishing interactions with English speakers. These two students perceived these interactions as beneficial in facilitating communicative competence. They perceived SNSs as spaces that offered them worldwide interaction with English speakers. One said</w:t>
      </w:r>
      <w:r w:rsidRPr="00C2018E">
        <w:rPr>
          <w:lang w:val="en-GB"/>
        </w:rPr>
        <w:t>,</w:t>
      </w:r>
    </w:p>
    <w:p w14:paraId="1DEB7663" w14:textId="1A52ACF0" w:rsidR="00582612" w:rsidRPr="00C2018E" w:rsidRDefault="002A2548" w:rsidP="00D8183E">
      <w:pPr>
        <w:spacing w:after="0" w:line="240" w:lineRule="auto"/>
        <w:ind w:left="1080"/>
        <w:rPr>
          <w:rFonts w:asciiTheme="majorBidi" w:hAnsiTheme="majorBidi"/>
          <w:lang w:val="en-GB"/>
        </w:rPr>
      </w:pPr>
      <w:r w:rsidRPr="00C2018E">
        <w:rPr>
          <w:i/>
          <w:lang w:val="en-GB"/>
        </w:rPr>
        <w:t>“</w:t>
      </w:r>
      <w:r w:rsidR="00582612" w:rsidRPr="00C2018E">
        <w:rPr>
          <w:i/>
          <w:lang w:val="en-GB"/>
        </w:rPr>
        <w:t>I like to get to know people from other countries and know about their life and culture.</w:t>
      </w:r>
      <w:r w:rsidRPr="00C2018E">
        <w:rPr>
          <w:i/>
          <w:lang w:val="en-GB"/>
        </w:rPr>
        <w:t>”</w:t>
      </w:r>
    </w:p>
    <w:p w14:paraId="6D2988DB" w14:textId="5D8A7C15" w:rsidR="00582612" w:rsidRPr="00C2018E" w:rsidRDefault="00582612" w:rsidP="00D8183E">
      <w:pPr>
        <w:autoSpaceDE w:val="0"/>
        <w:autoSpaceDN w:val="0"/>
        <w:adjustRightInd w:val="0"/>
        <w:spacing w:after="0"/>
        <w:ind w:left="360"/>
        <w:rPr>
          <w:rFonts w:asciiTheme="majorBidi" w:hAnsiTheme="majorBidi"/>
          <w:lang w:val="en-GB"/>
        </w:rPr>
      </w:pPr>
      <w:r w:rsidRPr="00C2018E">
        <w:rPr>
          <w:lang w:val="en-GB"/>
        </w:rPr>
        <w:t xml:space="preserve">However, the data indicates that other students thought that interaction with English speakers was either unattainable, impractical, or undesirable because of </w:t>
      </w:r>
      <w:r w:rsidRPr="00C2018E">
        <w:rPr>
          <w:lang w:val="en-GB"/>
        </w:rPr>
        <w:lastRenderedPageBreak/>
        <w:t>cultural differences.</w:t>
      </w:r>
      <w:r w:rsidRPr="00C2018E">
        <w:rPr>
          <w:rFonts w:asciiTheme="majorBidi" w:hAnsiTheme="majorBidi"/>
          <w:lang w:val="en-GB"/>
        </w:rPr>
        <w:t xml:space="preserve"> Some tried to establish this type of interaction, but their attempts were incomplete or unsuccessful. For example, one student said,</w:t>
      </w:r>
    </w:p>
    <w:p w14:paraId="6D74320A" w14:textId="72C08621" w:rsidR="00582612" w:rsidRPr="00C2018E" w:rsidRDefault="002A2548" w:rsidP="00D8183E">
      <w:pPr>
        <w:autoSpaceDE w:val="0"/>
        <w:autoSpaceDN w:val="0"/>
        <w:adjustRightInd w:val="0"/>
        <w:spacing w:after="0"/>
        <w:ind w:left="360" w:firstLine="720"/>
        <w:rPr>
          <w:rFonts w:asciiTheme="majorBidi" w:hAnsiTheme="majorBidi"/>
          <w:i/>
          <w:lang w:val="en-GB"/>
        </w:rPr>
      </w:pPr>
      <w:r w:rsidRPr="00C2018E">
        <w:rPr>
          <w:i/>
          <w:lang w:val="en-GB"/>
        </w:rPr>
        <w:t>“</w:t>
      </w:r>
      <w:r w:rsidR="00582612" w:rsidRPr="00C2018E">
        <w:rPr>
          <w:i/>
          <w:lang w:val="en-GB"/>
        </w:rPr>
        <w:t>It is really difficult to get opportunities to interact with foreigners</w:t>
      </w:r>
      <w:r w:rsidR="00582612" w:rsidRPr="00C2018E">
        <w:rPr>
          <w:rFonts w:asciiTheme="majorBidi" w:hAnsiTheme="majorBidi"/>
          <w:lang w:val="en-GB"/>
        </w:rPr>
        <w:t>.</w:t>
      </w:r>
      <w:r w:rsidRPr="00C2018E">
        <w:rPr>
          <w:rFonts w:asciiTheme="majorBidi" w:hAnsiTheme="majorBidi"/>
          <w:lang w:val="en-GB"/>
        </w:rPr>
        <w:t>”</w:t>
      </w:r>
    </w:p>
    <w:p w14:paraId="1DB0ACD6" w14:textId="0327677A"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This is consistent with Kinginger’s (2011) finding that finding speakers who are willing to interact with other speakers with low language proficiency is challenging and demanding. He reported low language proficiency as a challenge in contacting fluent language speakers and elaborated that low English proficiency increases the struggle of sustaining interactions with capable language speakers because of the effort needed by all speakers to maintain a smooth, flowing conversation and sustained interaction. </w:t>
      </w:r>
    </w:p>
    <w:p w14:paraId="1DE34351" w14:textId="3E2B6591"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Although English level proficiency may act as a barrier to interaction with English speakers, this study suggests that there were students who had both low and high levels of English proficiency and still chose to engage and interact with peers more than seeking opportunities to interact with fluent language speakers. Therefore, students were not only unable to interact with fluent English speakers, but they also expressed little interest or no desire in the benefits of expanding their online interaction to fluent English speakers from other countries. </w:t>
      </w:r>
    </w:p>
    <w:p w14:paraId="329A4F65" w14:textId="597BA27E" w:rsidR="00582612" w:rsidRPr="00C2018E" w:rsidRDefault="00582612" w:rsidP="00D8183E">
      <w:pPr>
        <w:ind w:left="360"/>
        <w:rPr>
          <w:rFonts w:asciiTheme="majorBidi" w:hAnsiTheme="majorBidi"/>
          <w:lang w:val="en-GB"/>
        </w:rPr>
      </w:pPr>
      <w:r w:rsidRPr="00C2018E">
        <w:rPr>
          <w:rFonts w:asciiTheme="majorBidi" w:hAnsiTheme="majorBidi"/>
          <w:lang w:val="en-GB"/>
        </w:rPr>
        <w:t>Students also had concerns about their ability to interact with English speakers. Further, they questioned the usefulness and transferability of this communicative language use to their context. One student commented the following:</w:t>
      </w:r>
    </w:p>
    <w:p w14:paraId="64E4AEC7" w14:textId="410FAD1B" w:rsidR="00582612" w:rsidRPr="00C2018E" w:rsidRDefault="002A2548" w:rsidP="00D8183E">
      <w:pPr>
        <w:spacing w:after="0" w:line="240" w:lineRule="auto"/>
        <w:ind w:left="1080"/>
        <w:rPr>
          <w:rFonts w:asciiTheme="majorBidi" w:hAnsiTheme="majorBidi"/>
          <w:lang w:val="en-GB"/>
        </w:rPr>
      </w:pPr>
      <w:r w:rsidRPr="00C2018E">
        <w:rPr>
          <w:rFonts w:asciiTheme="majorBidi" w:hAnsiTheme="majorBidi"/>
          <w:i/>
          <w:lang w:val="en-GB"/>
        </w:rPr>
        <w:t>“</w:t>
      </w:r>
      <w:r w:rsidR="00582612" w:rsidRPr="00C2018E">
        <w:rPr>
          <w:rFonts w:asciiTheme="majorBidi" w:hAnsiTheme="majorBidi"/>
          <w:i/>
          <w:lang w:val="en-GB"/>
        </w:rPr>
        <w:t>Who would take time to speak with a learner who cannot even say one English sentence without mistakes? or who takes forever to say something? And what will we talk about?</w:t>
      </w:r>
      <w:r w:rsidRPr="00C2018E">
        <w:rPr>
          <w:rFonts w:asciiTheme="majorBidi" w:hAnsiTheme="majorBidi"/>
          <w:i/>
          <w:lang w:val="en-GB"/>
        </w:rPr>
        <w:t>”</w:t>
      </w:r>
    </w:p>
    <w:p w14:paraId="3412075F" w14:textId="02F78099" w:rsidR="00582612" w:rsidRPr="00C2018E" w:rsidRDefault="00582612" w:rsidP="00D8183E">
      <w:pPr>
        <w:ind w:left="360"/>
        <w:rPr>
          <w:rFonts w:asciiTheme="majorBidi" w:hAnsiTheme="majorBidi"/>
          <w:lang w:val="en-GB"/>
        </w:rPr>
      </w:pPr>
      <w:r w:rsidRPr="00C2018E">
        <w:rPr>
          <w:rFonts w:asciiTheme="majorBidi" w:hAnsiTheme="majorBidi"/>
          <w:lang w:val="en-GB"/>
        </w:rPr>
        <w:lastRenderedPageBreak/>
        <w:t xml:space="preserve">To this student, SNS spaces did not offer points of connection and </w:t>
      </w:r>
      <w:r w:rsidR="005F7AD4" w:rsidRPr="00C2018E">
        <w:rPr>
          <w:rFonts w:asciiTheme="majorBidi" w:hAnsiTheme="majorBidi"/>
          <w:lang w:val="en-GB"/>
        </w:rPr>
        <w:t>collaboration</w:t>
      </w:r>
      <w:r w:rsidRPr="00C2018E">
        <w:rPr>
          <w:rFonts w:asciiTheme="majorBidi" w:hAnsiTheme="majorBidi"/>
          <w:lang w:val="en-GB"/>
        </w:rPr>
        <w:t xml:space="preserve">. They did not provide a shared aim that encouraged interactions between students and English speakers. </w:t>
      </w:r>
      <w:r w:rsidRPr="00C2018E">
        <w:rPr>
          <w:lang w:val="en-GB"/>
        </w:rPr>
        <w:t>It is worth emphasising that students of this study stressed their appreciation of English interactions with their peers and talked about their daily English conversations with them as being easy and beneficial.</w:t>
      </w:r>
      <w:r w:rsidRPr="00C2018E">
        <w:rPr>
          <w:rFonts w:asciiTheme="majorBidi" w:hAnsiTheme="majorBidi"/>
          <w:lang w:val="en-GB"/>
        </w:rPr>
        <w:t xml:space="preserve"> </w:t>
      </w:r>
    </w:p>
    <w:p w14:paraId="32B1A3C0" w14:textId="070FE50B"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In terms of learning, the students viewed all opportunities for English interactions as useful. However, the findings suggest that interaction with peers on SNSs was considered to have a more positive influence on students’ communicative competence than interaction with English speakers. This was because interaction with peers enhanced the students’ willingness to interact in English on a daily basis, and students and their peers had shared goals to improve their language skills and common ground to share. These students did not want to speak to English speakers, because they did not want to move to any English-speaking country, and they were not trying to become best friends with English-speaking people. Instead, they wanted to stay in their country and obtain a level of English that was useful to their context. They wanted to communicate by using a language that was used in their context and did not include big, long English words but still had a certain amount of accuracy and provided a sufficient level of English to communicate socially. In other words, they did not aim to sound like other English speakers, and they did not mind if they articulated so-called imperfect or unpolished English. </w:t>
      </w:r>
    </w:p>
    <w:p w14:paraId="63E3C73A" w14:textId="40F28FC4"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Students wanted to be able to communicate in a meaningful way that was understandable in their context in order to achieve social goals. They also wanted to speak English as an academic goal, which would ensure a better career. They wanted to acquire English language rather than become part of English culture </w:t>
      </w:r>
      <w:r w:rsidRPr="00C2018E">
        <w:rPr>
          <w:rFonts w:asciiTheme="majorBidi" w:hAnsiTheme="majorBidi"/>
          <w:lang w:val="en-GB"/>
        </w:rPr>
        <w:lastRenderedPageBreak/>
        <w:t xml:space="preserve">because they valued their own Islamic culture (however they interpreted this), and they wanted to emphasise their own way of being. I previously discussed </w:t>
      </w:r>
      <w:r w:rsidR="005F7AD4" w:rsidRPr="00C2018E">
        <w:rPr>
          <w:rFonts w:asciiTheme="majorBidi" w:hAnsiTheme="majorBidi"/>
          <w:lang w:val="en-GB"/>
        </w:rPr>
        <w:t xml:space="preserve"> in chapter 1</w:t>
      </w:r>
      <w:r w:rsidRPr="00C2018E">
        <w:rPr>
          <w:rFonts w:asciiTheme="majorBidi" w:hAnsiTheme="majorBidi"/>
          <w:lang w:val="en-GB"/>
        </w:rPr>
        <w:t>parents’ concerns about their children being influenced by Western ways and values; here I note these young people resisted their parents’ grip by using SNSs, but they also used English in the way that they felt was culturally comfortable, picking from parts of Western culture that suited them (e.g. sports). In a sense, they did what their parents wanted them to do in terms of valuing their culture and rejecting the aspects of other cultures that conflicted with it. This highlights another challenging element when interacting with English speakers, namely the different cultures between the English learner and other speakers. This study suggests that cultural differences might make it difficult for students to make friends with English speakers from other countries. One student said,</w:t>
      </w:r>
    </w:p>
    <w:p w14:paraId="345EEB0A" w14:textId="600E054B" w:rsidR="00582612" w:rsidRPr="00C2018E" w:rsidRDefault="00A77151" w:rsidP="00D8183E">
      <w:pPr>
        <w:autoSpaceDE w:val="0"/>
        <w:autoSpaceDN w:val="0"/>
        <w:adjustRightInd w:val="0"/>
        <w:spacing w:after="0"/>
        <w:ind w:left="1080"/>
        <w:rPr>
          <w:rFonts w:asciiTheme="majorBidi" w:hAnsiTheme="majorBidi"/>
          <w:i/>
          <w:lang w:val="en-GB"/>
        </w:rPr>
      </w:pPr>
      <w:r w:rsidRPr="00C2018E">
        <w:rPr>
          <w:rFonts w:asciiTheme="majorBidi" w:hAnsiTheme="majorBidi"/>
          <w:i/>
          <w:lang w:val="en-GB"/>
        </w:rPr>
        <w:t>“</w:t>
      </w:r>
      <w:r w:rsidR="00582612" w:rsidRPr="00C2018E">
        <w:rPr>
          <w:rFonts w:asciiTheme="majorBidi" w:hAnsiTheme="majorBidi"/>
          <w:i/>
          <w:lang w:val="en-GB"/>
        </w:rPr>
        <w:t>I was shocked by their different way of thinking.</w:t>
      </w:r>
      <w:r w:rsidRPr="00C2018E">
        <w:rPr>
          <w:rFonts w:asciiTheme="majorBidi" w:hAnsiTheme="majorBidi"/>
          <w:i/>
          <w:lang w:val="en-GB"/>
        </w:rPr>
        <w:t>”</w:t>
      </w:r>
    </w:p>
    <w:p w14:paraId="386BB8D9" w14:textId="0AF755BD" w:rsidR="00582612" w:rsidRPr="00C2018E" w:rsidRDefault="00582612" w:rsidP="00D8183E">
      <w:pPr>
        <w:autoSpaceDE w:val="0"/>
        <w:autoSpaceDN w:val="0"/>
        <w:adjustRightInd w:val="0"/>
        <w:ind w:left="360"/>
        <w:rPr>
          <w:rFonts w:asciiTheme="majorBidi" w:hAnsiTheme="majorBidi"/>
          <w:b/>
          <w:lang w:val="en-GB"/>
        </w:rPr>
      </w:pPr>
      <w:r w:rsidRPr="00C2018E">
        <w:rPr>
          <w:rFonts w:asciiTheme="majorBidi" w:hAnsiTheme="majorBidi"/>
          <w:lang w:val="en-GB"/>
        </w:rPr>
        <w:t>Learning a language today means being a part of a global community (</w:t>
      </w:r>
      <w:bookmarkStart w:id="393" w:name="_Hlk499111194"/>
      <w:r w:rsidR="00636EC9" w:rsidRPr="00C2018E">
        <w:rPr>
          <w:rFonts w:asciiTheme="majorBidi" w:hAnsiTheme="majorBidi"/>
          <w:lang w:val="en-GB"/>
        </w:rPr>
        <w:t>B</w:t>
      </w:r>
      <w:r w:rsidRPr="00C2018E">
        <w:rPr>
          <w:rFonts w:asciiTheme="majorBidi" w:hAnsiTheme="majorBidi"/>
          <w:lang w:val="en-GB"/>
        </w:rPr>
        <w:t>ates, 2004</w:t>
      </w:r>
      <w:bookmarkEnd w:id="393"/>
      <w:r w:rsidRPr="00C2018E">
        <w:rPr>
          <w:rFonts w:asciiTheme="majorBidi" w:hAnsiTheme="majorBidi"/>
          <w:lang w:val="en-GB"/>
        </w:rPr>
        <w:t>). This study shows that it was not a great compliment to any student in this study to be accused of being westernised. These students re-evaluated and appreciated their culture; they were critical users and only took the things they liked from other spaces and others’ cultures on their own terms. They wanted to be able to understand a little bit of popular culture and enjoy it, but in a way that suited them and their culture, and they tried to use English in the manner they wanted.</w:t>
      </w:r>
      <w:r w:rsidRPr="00C2018E">
        <w:rPr>
          <w:rFonts w:asciiTheme="majorBidi" w:hAnsiTheme="majorBidi"/>
          <w:b/>
          <w:lang w:val="en-GB"/>
        </w:rPr>
        <w:t xml:space="preserve"> </w:t>
      </w:r>
    </w:p>
    <w:p w14:paraId="179F2AFC" w14:textId="1A81B3B1"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lang w:val="en-GB"/>
        </w:rPr>
        <w:t xml:space="preserve">According to Littlemore (2001), many students learn EFL to use it in their own countries. Different learners have their own languages and their own perceptions </w:t>
      </w:r>
      <w:r w:rsidRPr="00C2018E">
        <w:rPr>
          <w:rFonts w:asciiTheme="majorBidi" w:hAnsiTheme="majorBidi"/>
          <w:lang w:val="en-GB"/>
        </w:rPr>
        <w:lastRenderedPageBreak/>
        <w:t xml:space="preserve">of English language. Boulter (2007) mentioned that different students use English locally to have a common language to communicate in and to increase understanding between people from different countries and nationalities. Kirkpatrick (2006) stated that only a minority of learners learn English to adopt its culture. This was evident from the findings of my study, too, wherein the students clearly did not aim to adopt the culture of other English speakers and were, conversely, conscious of cultural boundaries. (Please see Section 2.3.1 on the discussion on this issue.) </w:t>
      </w:r>
    </w:p>
    <w:p w14:paraId="5040CA55" w14:textId="535CE465" w:rsidR="00582612" w:rsidRPr="00C2018E" w:rsidRDefault="00582612" w:rsidP="00D8183E">
      <w:pPr>
        <w:ind w:left="360"/>
        <w:rPr>
          <w:rFonts w:asciiTheme="majorBidi" w:hAnsiTheme="majorBidi"/>
          <w:color w:val="000000"/>
          <w:lang w:val="en-GB"/>
        </w:rPr>
      </w:pPr>
      <w:r w:rsidRPr="00C2018E">
        <w:rPr>
          <w:rFonts w:asciiTheme="majorBidi" w:hAnsiTheme="majorBidi"/>
          <w:lang w:val="en-GB"/>
        </w:rPr>
        <w:t xml:space="preserve">I could not discuss the status of English language in Oman without viewing the role of English language in the global context. According to </w:t>
      </w:r>
      <w:bookmarkStart w:id="394" w:name="_Hlk499111294"/>
      <w:r w:rsidRPr="00C2018E">
        <w:rPr>
          <w:rFonts w:asciiTheme="majorBidi" w:hAnsiTheme="majorBidi"/>
          <w:lang w:val="en-GB"/>
        </w:rPr>
        <w:t>Widdowson (1994</w:t>
      </w:r>
      <w:bookmarkEnd w:id="394"/>
      <w:r w:rsidRPr="00C2018E">
        <w:rPr>
          <w:rFonts w:asciiTheme="majorBidi" w:hAnsiTheme="majorBidi"/>
          <w:lang w:val="en-GB"/>
        </w:rPr>
        <w:t xml:space="preserve">), “English is spreading rapidly outside the historic ‘native’ countries” (p. </w:t>
      </w:r>
      <w:r w:rsidR="005F7AD4" w:rsidRPr="00C2018E">
        <w:rPr>
          <w:rFonts w:asciiTheme="majorBidi" w:hAnsiTheme="majorBidi"/>
          <w:lang w:val="en-GB"/>
        </w:rPr>
        <w:t>337</w:t>
      </w:r>
      <w:r w:rsidRPr="00C2018E">
        <w:rPr>
          <w:rFonts w:asciiTheme="majorBidi" w:hAnsiTheme="majorBidi"/>
          <w:lang w:val="en-GB"/>
        </w:rPr>
        <w:t>), and many researchers debate the idea of nativeness and the possession and ownership of English language. Many researchers support the concept of plural “Englishes” to emphasise the existence and the importance of many varieties of English language around the globe instead of promoting only one standard version of the language. There are many varieties of English, and there is no single spoken English variety which is better than other varieties used elsewhere in the world (Kachru, 1997).</w:t>
      </w:r>
      <w:r w:rsidRPr="00C2018E">
        <w:rPr>
          <w:lang w:val="en-GB"/>
        </w:rPr>
        <w:t xml:space="preserve"> Mastering and having proficiency</w:t>
      </w:r>
      <w:r w:rsidRPr="00C2018E">
        <w:rPr>
          <w:rFonts w:asciiTheme="majorBidi" w:hAnsiTheme="majorBidi"/>
          <w:bCs/>
          <w:color w:val="000000"/>
          <w:szCs w:val="24"/>
          <w:lang w:val="en-GB"/>
        </w:rPr>
        <w:t xml:space="preserve"> in one standard English</w:t>
      </w:r>
      <w:r w:rsidRPr="00C2018E">
        <w:rPr>
          <w:lang w:val="en-GB"/>
        </w:rPr>
        <w:t xml:space="preserve"> may hinder learners’ ability to express their needs or opinions; this might lead to misunderstandings or misinterpretation. </w:t>
      </w:r>
      <w:r w:rsidRPr="00C2018E">
        <w:rPr>
          <w:rFonts w:asciiTheme="majorBidi" w:hAnsiTheme="majorBidi"/>
          <w:lang w:val="en-GB"/>
        </w:rPr>
        <w:t xml:space="preserve">The students in this study did not use the word </w:t>
      </w:r>
      <w:r w:rsidRPr="00C2018E">
        <w:rPr>
          <w:rFonts w:asciiTheme="majorBidi" w:hAnsiTheme="majorBidi"/>
          <w:i/>
          <w:lang w:val="en-GB"/>
        </w:rPr>
        <w:t>native</w:t>
      </w:r>
      <w:r w:rsidRPr="00C2018E">
        <w:rPr>
          <w:rFonts w:asciiTheme="majorBidi" w:hAnsiTheme="majorBidi"/>
          <w:lang w:val="en-GB"/>
        </w:rPr>
        <w:t xml:space="preserve">, because there is no exact word equivalent for it in Arabic. They used Arabic words equivalent to </w:t>
      </w:r>
      <w:r w:rsidRPr="00C2018E">
        <w:rPr>
          <w:rFonts w:asciiTheme="majorBidi" w:hAnsiTheme="majorBidi"/>
          <w:i/>
          <w:lang w:val="en-GB"/>
        </w:rPr>
        <w:t>English speakers</w:t>
      </w:r>
      <w:r w:rsidRPr="00C2018E">
        <w:rPr>
          <w:rFonts w:asciiTheme="majorBidi" w:hAnsiTheme="majorBidi"/>
          <w:lang w:val="en-GB"/>
        </w:rPr>
        <w:t xml:space="preserve"> or </w:t>
      </w:r>
      <w:r w:rsidRPr="00C2018E">
        <w:rPr>
          <w:rFonts w:asciiTheme="majorBidi" w:hAnsiTheme="majorBidi"/>
          <w:i/>
          <w:lang w:val="en-GB"/>
        </w:rPr>
        <w:t>foreigners</w:t>
      </w:r>
      <w:r w:rsidRPr="00C2018E">
        <w:rPr>
          <w:rFonts w:asciiTheme="majorBidi" w:hAnsiTheme="majorBidi"/>
          <w:lang w:val="en-GB"/>
        </w:rPr>
        <w:t xml:space="preserve"> to mean fluent English speakers. As such, I use the term </w:t>
      </w:r>
      <w:r w:rsidRPr="00C2018E">
        <w:rPr>
          <w:rFonts w:asciiTheme="majorBidi" w:hAnsiTheme="majorBidi"/>
          <w:i/>
          <w:lang w:val="en-GB"/>
        </w:rPr>
        <w:t>English speakers</w:t>
      </w:r>
      <w:r w:rsidRPr="00C2018E">
        <w:rPr>
          <w:rFonts w:asciiTheme="majorBidi" w:hAnsiTheme="majorBidi"/>
          <w:lang w:val="en-GB"/>
        </w:rPr>
        <w:t xml:space="preserve"> to mean fluent English speakers from any country</w:t>
      </w:r>
      <w:r w:rsidRPr="00C2018E">
        <w:rPr>
          <w:lang w:val="en-GB"/>
        </w:rPr>
        <w:t xml:space="preserve">. In affinity spaces, the students of this study were connected by </w:t>
      </w:r>
      <w:r w:rsidRPr="00C2018E">
        <w:rPr>
          <w:lang w:val="en-GB"/>
        </w:rPr>
        <w:lastRenderedPageBreak/>
        <w:t>common interests and the context in which individuals learned a new language in their home country with peers who spoke the same language.</w:t>
      </w:r>
      <w:r w:rsidRPr="00C2018E">
        <w:rPr>
          <w:rFonts w:asciiTheme="majorBidi" w:hAnsiTheme="majorBidi"/>
          <w:b/>
          <w:lang w:val="en-GB"/>
        </w:rPr>
        <w:t xml:space="preserve"> </w:t>
      </w:r>
      <w:r w:rsidRPr="00C2018E">
        <w:rPr>
          <w:rFonts w:asciiTheme="majorBidi" w:hAnsiTheme="majorBidi"/>
          <w:lang w:val="en-GB"/>
        </w:rPr>
        <w:t>In other words, the process of</w:t>
      </w:r>
      <w:r w:rsidRPr="00C2018E">
        <w:rPr>
          <w:rFonts w:asciiTheme="majorBidi" w:hAnsiTheme="majorBidi"/>
          <w:b/>
          <w:lang w:val="en-GB"/>
        </w:rPr>
        <w:t xml:space="preserve"> </w:t>
      </w:r>
      <w:r w:rsidRPr="00C2018E">
        <w:rPr>
          <w:lang w:val="en-GB"/>
        </w:rPr>
        <w:t xml:space="preserve">language learning </w:t>
      </w:r>
      <w:r w:rsidRPr="00C2018E">
        <w:rPr>
          <w:rFonts w:asciiTheme="majorBidi" w:hAnsiTheme="majorBidi"/>
          <w:bCs/>
          <w:color w:val="000000"/>
          <w:szCs w:val="24"/>
          <w:lang w:val="en-GB"/>
        </w:rPr>
        <w:t>took</w:t>
      </w:r>
      <w:r w:rsidRPr="00C2018E">
        <w:rPr>
          <w:lang w:val="en-GB"/>
        </w:rPr>
        <w:t xml:space="preserve"> place in surroundings that were highly influenced by the context in</w:t>
      </w:r>
      <w:r w:rsidRPr="00C2018E">
        <w:rPr>
          <w:rFonts w:asciiTheme="majorBidi" w:hAnsiTheme="majorBidi"/>
          <w:b/>
          <w:lang w:val="en-GB"/>
        </w:rPr>
        <w:t xml:space="preserve"> </w:t>
      </w:r>
      <w:r w:rsidRPr="00C2018E">
        <w:rPr>
          <w:lang w:val="en-GB"/>
        </w:rPr>
        <w:t>which the language</w:t>
      </w:r>
      <w:r w:rsidRPr="00C2018E">
        <w:rPr>
          <w:rFonts w:asciiTheme="majorBidi" w:hAnsiTheme="majorBidi"/>
          <w:bCs/>
          <w:color w:val="000000"/>
          <w:szCs w:val="24"/>
          <w:lang w:val="en-GB"/>
        </w:rPr>
        <w:t xml:space="preserve"> was being learned.</w:t>
      </w:r>
      <w:r w:rsidRPr="00C2018E">
        <w:rPr>
          <w:lang w:val="en-GB"/>
        </w:rPr>
        <w:t xml:space="preserve"> Overall, when language learners interacted in English, they </w:t>
      </w:r>
      <w:r w:rsidRPr="00C2018E">
        <w:rPr>
          <w:rFonts w:asciiTheme="majorBidi" w:hAnsiTheme="majorBidi"/>
          <w:bCs/>
          <w:color w:val="000000"/>
          <w:szCs w:val="24"/>
          <w:lang w:val="en-GB"/>
        </w:rPr>
        <w:t>engaged</w:t>
      </w:r>
      <w:r w:rsidRPr="00C2018E">
        <w:rPr>
          <w:lang w:val="en-GB"/>
        </w:rPr>
        <w:t xml:space="preserve"> with linguistic and cultural resources to create meaning. </w:t>
      </w:r>
      <w:bookmarkEnd w:id="354"/>
    </w:p>
    <w:p w14:paraId="20D96A05" w14:textId="4FC50E78" w:rsidR="00582612" w:rsidRPr="00C2018E" w:rsidRDefault="006845F1" w:rsidP="00D8183E">
      <w:pPr>
        <w:ind w:left="360"/>
        <w:rPr>
          <w:rFonts w:asciiTheme="majorBidi" w:hAnsiTheme="majorBidi" w:cstheme="majorBidi"/>
          <w:szCs w:val="24"/>
          <w:lang w:val="en-GB"/>
        </w:rPr>
      </w:pPr>
      <w:r w:rsidRPr="00C2018E">
        <w:rPr>
          <w:rFonts w:asciiTheme="majorBidi" w:hAnsiTheme="majorBidi" w:cstheme="majorBidi"/>
          <w:szCs w:val="24"/>
          <w:lang w:val="en-GB"/>
        </w:rPr>
        <w:br w:type="page"/>
      </w:r>
    </w:p>
    <w:p w14:paraId="7B0C4993" w14:textId="77777777" w:rsidR="00582612" w:rsidRPr="00C2018E" w:rsidRDefault="00582612" w:rsidP="00D8183E">
      <w:pPr>
        <w:pStyle w:val="Heading1"/>
        <w:rPr>
          <w:lang w:val="en-GB"/>
        </w:rPr>
      </w:pPr>
      <w:bookmarkStart w:id="395" w:name="_Toc532220083"/>
      <w:bookmarkEnd w:id="395"/>
    </w:p>
    <w:p w14:paraId="216F863D" w14:textId="0513C79C" w:rsidR="00582612" w:rsidRPr="00C2018E" w:rsidRDefault="00582612" w:rsidP="00D8183E">
      <w:pPr>
        <w:pStyle w:val="Heading1"/>
        <w:numPr>
          <w:ilvl w:val="0"/>
          <w:numId w:val="0"/>
        </w:numPr>
        <w:spacing w:after="0"/>
        <w:rPr>
          <w:lang w:val="en-GB"/>
        </w:rPr>
      </w:pPr>
      <w:bookmarkStart w:id="396" w:name="_Toc532220084"/>
      <w:r w:rsidRPr="00C2018E">
        <w:rPr>
          <w:lang w:val="en-GB"/>
        </w:rPr>
        <w:t>CONT: FINDINGS AND DISCUSSION</w:t>
      </w:r>
      <w:bookmarkEnd w:id="396"/>
    </w:p>
    <w:p w14:paraId="4E7D931F" w14:textId="32096683" w:rsidR="00582612" w:rsidRPr="00C2018E" w:rsidRDefault="00582612" w:rsidP="00D8183E">
      <w:pPr>
        <w:pStyle w:val="Heading1"/>
        <w:numPr>
          <w:ilvl w:val="0"/>
          <w:numId w:val="0"/>
        </w:numPr>
        <w:rPr>
          <w:rFonts w:cs="Times New Roman"/>
          <w:lang w:val="en-GB" w:bidi="ar-AE"/>
        </w:rPr>
      </w:pPr>
      <w:bookmarkStart w:id="397" w:name="_Toc532220085"/>
      <w:r w:rsidRPr="00C2018E">
        <w:rPr>
          <w:rFonts w:cs="Times New Roman"/>
          <w:lang w:val="en-GB" w:bidi="ar-AE"/>
        </w:rPr>
        <w:t xml:space="preserve">Using </w:t>
      </w:r>
      <w:r w:rsidR="00A77151" w:rsidRPr="00C2018E">
        <w:rPr>
          <w:rFonts w:cs="Times New Roman"/>
          <w:lang w:val="en-GB" w:bidi="ar-AE"/>
        </w:rPr>
        <w:t>SNSs</w:t>
      </w:r>
      <w:r w:rsidRPr="00C2018E">
        <w:rPr>
          <w:rFonts w:cs="Times New Roman"/>
          <w:lang w:val="en-GB" w:bidi="ar-AE"/>
        </w:rPr>
        <w:t xml:space="preserve"> in Formal EFL Teaching</w:t>
      </w:r>
      <w:bookmarkEnd w:id="397"/>
    </w:p>
    <w:p w14:paraId="4281F89C" w14:textId="3AF270DD" w:rsidR="00582612" w:rsidRPr="00C2018E" w:rsidRDefault="00582612" w:rsidP="00D8183E">
      <w:pPr>
        <w:pStyle w:val="Heading2"/>
        <w:numPr>
          <w:ilvl w:val="1"/>
          <w:numId w:val="11"/>
        </w:numPr>
        <w:ind w:left="547"/>
        <w:rPr>
          <w:lang w:val="en-GB"/>
        </w:rPr>
      </w:pPr>
      <w:bookmarkStart w:id="398" w:name="_Toc532220086"/>
      <w:r w:rsidRPr="00C2018E">
        <w:rPr>
          <w:lang w:val="en-GB"/>
        </w:rPr>
        <w:t>Introduction</w:t>
      </w:r>
      <w:bookmarkEnd w:id="398"/>
    </w:p>
    <w:p w14:paraId="0F2B452D" w14:textId="2737CE3E" w:rsidR="00582612" w:rsidRPr="00C2018E" w:rsidRDefault="00582612" w:rsidP="00D8183E">
      <w:pPr>
        <w:ind w:left="360"/>
        <w:rPr>
          <w:rFonts w:asciiTheme="majorBidi" w:hAnsiTheme="majorBidi"/>
          <w:lang w:val="en-GB"/>
        </w:rPr>
      </w:pPr>
      <w:r w:rsidRPr="00C2018E">
        <w:rPr>
          <w:lang w:val="en-GB"/>
        </w:rPr>
        <w:t>In this chapter, I explore and discuss how the</w:t>
      </w:r>
      <w:r w:rsidRPr="00C2018E">
        <w:rPr>
          <w:rStyle w:val="CommentReference"/>
          <w:lang w:val="en-GB"/>
        </w:rPr>
        <w:t xml:space="preserve"> participating teachers and s</w:t>
      </w:r>
      <w:r w:rsidRPr="00C2018E">
        <w:rPr>
          <w:lang w:val="en-GB"/>
        </w:rPr>
        <w:t xml:space="preserve">tudents used SNSs in formal EFL classrooms. As I mentioned earlier, in this study, </w:t>
      </w:r>
      <w:r w:rsidRPr="00C2018E">
        <w:rPr>
          <w:rFonts w:asciiTheme="majorBidi" w:hAnsiTheme="majorBidi"/>
          <w:lang w:val="en-GB"/>
        </w:rPr>
        <w:t xml:space="preserve">I used the term </w:t>
      </w:r>
      <w:r w:rsidRPr="00C2018E">
        <w:rPr>
          <w:rFonts w:asciiTheme="majorBidi" w:hAnsiTheme="majorBidi" w:cstheme="majorBidi"/>
          <w:i/>
          <w:szCs w:val="24"/>
          <w:lang w:val="en-GB"/>
        </w:rPr>
        <w:t>formal</w:t>
      </w:r>
      <w:r w:rsidRPr="00C2018E">
        <w:rPr>
          <w:rFonts w:asciiTheme="majorBidi" w:hAnsiTheme="majorBidi"/>
          <w:lang w:val="en-GB"/>
        </w:rPr>
        <w:t xml:space="preserve"> to refer to learning and teaching activities that take place with the teacher or with the guidance of the teacher.</w:t>
      </w:r>
      <w:r w:rsidRPr="00C2018E">
        <w:rPr>
          <w:lang w:val="en-GB"/>
        </w:rPr>
        <w:t xml:space="preserve"> I also discuss the teachers’ and students’ views regarding using SNSs in formal teaching. This discussion attempts to answer the third research question: </w:t>
      </w:r>
      <w:r w:rsidRPr="00C2018E">
        <w:rPr>
          <w:i/>
          <w:lang w:val="en-GB"/>
        </w:rPr>
        <w:t>3) How do Omani teachers and students use and perceive SNSs in formal EFL teaching?</w:t>
      </w:r>
      <w:r w:rsidRPr="00C2018E">
        <w:rPr>
          <w:lang w:val="en-GB"/>
        </w:rPr>
        <w:t xml:space="preserve"> The data used in this chapter come from two sources: (a) teachers’ interviews and (b) students’ focus group discussions. </w:t>
      </w:r>
    </w:p>
    <w:p w14:paraId="0A099449" w14:textId="726955D8" w:rsidR="00582612" w:rsidRPr="00C2018E" w:rsidRDefault="00582612" w:rsidP="00D8183E">
      <w:pPr>
        <w:ind w:left="360"/>
        <w:rPr>
          <w:lang w:val="en-GB"/>
        </w:rPr>
      </w:pPr>
      <w:r w:rsidRPr="00C2018E">
        <w:rPr>
          <w:lang w:val="en-GB"/>
        </w:rPr>
        <w:t xml:space="preserve">The first source of data consisted of interviews with three teachers. I used </w:t>
      </w:r>
      <w:r w:rsidRPr="00C2018E">
        <w:rPr>
          <w:szCs w:val="24"/>
          <w:lang w:val="en-GB"/>
        </w:rPr>
        <w:t>these</w:t>
      </w:r>
      <w:r w:rsidRPr="00C2018E">
        <w:rPr>
          <w:lang w:val="en-GB"/>
        </w:rPr>
        <w:t xml:space="preserve"> data to discuss their use of SNSs in English classes </w:t>
      </w:r>
      <w:r w:rsidRPr="00C2018E">
        <w:rPr>
          <w:szCs w:val="24"/>
          <w:lang w:val="en-GB"/>
        </w:rPr>
        <w:t>and</w:t>
      </w:r>
      <w:r w:rsidRPr="00C2018E">
        <w:rPr>
          <w:lang w:val="en-GB"/>
        </w:rPr>
        <w:t xml:space="preserve"> how they perceive them. This exploration helps to expand our understanding of how SNSs can be used in formal EFL teaching</w:t>
      </w:r>
      <w:r w:rsidRPr="00C2018E">
        <w:rPr>
          <w:rStyle w:val="fontstyle01"/>
          <w:lang w:val="en-GB"/>
        </w:rPr>
        <w:t>.</w:t>
      </w:r>
    </w:p>
    <w:p w14:paraId="2C8A6C31" w14:textId="36F04DF3" w:rsidR="00582612" w:rsidRPr="00C2018E" w:rsidRDefault="00582612" w:rsidP="00D8183E">
      <w:pPr>
        <w:ind w:left="360"/>
        <w:rPr>
          <w:rStyle w:val="fontstyle01"/>
          <w:b w:val="0"/>
          <w:lang w:val="en-GB"/>
        </w:rPr>
      </w:pPr>
      <w:r w:rsidRPr="00C2018E">
        <w:rPr>
          <w:lang w:val="en-GB"/>
        </w:rPr>
        <w:t>Focus</w:t>
      </w:r>
      <w:r w:rsidRPr="00C2018E">
        <w:rPr>
          <w:szCs w:val="24"/>
          <w:lang w:val="en-GB"/>
        </w:rPr>
        <w:t xml:space="preserve"> </w:t>
      </w:r>
      <w:r w:rsidRPr="00C2018E">
        <w:rPr>
          <w:lang w:val="en-GB"/>
        </w:rPr>
        <w:t xml:space="preserve">group discussions </w:t>
      </w:r>
      <w:r w:rsidRPr="00C2018E">
        <w:rPr>
          <w:szCs w:val="24"/>
          <w:lang w:val="en-GB"/>
        </w:rPr>
        <w:t>were</w:t>
      </w:r>
      <w:r w:rsidRPr="00C2018E">
        <w:rPr>
          <w:lang w:val="en-GB"/>
        </w:rPr>
        <w:t xml:space="preserve"> the second source of data. They were used t</w:t>
      </w:r>
      <w:r w:rsidRPr="00C2018E">
        <w:rPr>
          <w:rStyle w:val="fontstyle01"/>
          <w:lang w:val="en-GB"/>
        </w:rPr>
        <w:t>o</w:t>
      </w:r>
      <w:r w:rsidRPr="00C2018E">
        <w:rPr>
          <w:lang w:val="en-GB"/>
        </w:rPr>
        <w:t xml:space="preserve"> </w:t>
      </w:r>
      <w:r w:rsidRPr="00C2018E">
        <w:rPr>
          <w:rStyle w:val="fontstyle01"/>
          <w:lang w:val="en-GB"/>
        </w:rPr>
        <w:t xml:space="preserve">explore the students’ views regarding the use of SNSs in formal teaching. </w:t>
      </w:r>
    </w:p>
    <w:p w14:paraId="55656C11" w14:textId="1293BD32" w:rsidR="00582612" w:rsidRPr="00C2018E" w:rsidRDefault="00582612" w:rsidP="00D8183E">
      <w:pPr>
        <w:ind w:left="360"/>
        <w:rPr>
          <w:rStyle w:val="fontstyle01"/>
          <w:b w:val="0"/>
          <w:lang w:val="en-GB"/>
        </w:rPr>
      </w:pPr>
      <w:r w:rsidRPr="00C2018E">
        <w:rPr>
          <w:rStyle w:val="fontstyle01"/>
          <w:lang w:val="en-GB"/>
        </w:rPr>
        <w:t>I start with the teachers’ interviews and then later explore the students’ views.</w:t>
      </w:r>
    </w:p>
    <w:p w14:paraId="2EEFA0F8" w14:textId="44B8C017" w:rsidR="00582612" w:rsidRPr="00C2018E" w:rsidRDefault="00582612" w:rsidP="00D8183E">
      <w:pPr>
        <w:pStyle w:val="Heading2"/>
        <w:ind w:left="207"/>
        <w:rPr>
          <w:lang w:val="en-GB"/>
        </w:rPr>
      </w:pPr>
      <w:bookmarkStart w:id="399" w:name="_Toc479089747"/>
      <w:bookmarkStart w:id="400" w:name="_Toc479629914"/>
      <w:bookmarkStart w:id="401" w:name="_Toc532220087"/>
      <w:r w:rsidRPr="00C2018E">
        <w:rPr>
          <w:lang w:val="en-GB"/>
        </w:rPr>
        <w:lastRenderedPageBreak/>
        <w:t xml:space="preserve">Teachers’ Use of Social Networks in Formal </w:t>
      </w:r>
      <w:bookmarkEnd w:id="399"/>
      <w:bookmarkEnd w:id="400"/>
      <w:r w:rsidRPr="00C2018E">
        <w:rPr>
          <w:lang w:val="en-GB"/>
        </w:rPr>
        <w:t>EFL Teaching</w:t>
      </w:r>
      <w:bookmarkEnd w:id="401"/>
    </w:p>
    <w:p w14:paraId="39FF06F0" w14:textId="32FB7128" w:rsidR="00582612" w:rsidRPr="00C2018E" w:rsidRDefault="00582612" w:rsidP="00D8183E">
      <w:pPr>
        <w:ind w:left="360"/>
        <w:rPr>
          <w:lang w:val="en-GB"/>
        </w:rPr>
      </w:pPr>
      <w:r w:rsidRPr="00C2018E">
        <w:rPr>
          <w:lang w:val="en-GB"/>
        </w:rPr>
        <w:t>Teachers who indicated that they used SNSs in formal</w:t>
      </w:r>
      <w:r w:rsidRPr="00C2018E">
        <w:rPr>
          <w:szCs w:val="24"/>
          <w:lang w:val="en-GB" w:bidi="ar-AE"/>
        </w:rPr>
        <w:t xml:space="preserve"> EFL</w:t>
      </w:r>
      <w:r w:rsidRPr="00C2018E">
        <w:rPr>
          <w:lang w:val="en-GB"/>
        </w:rPr>
        <w:t xml:space="preserve"> teaching and were also willing to participate in one-to-one interviews were chosen to take part in the second phase of the research. I interviewed three teachers to explore the use of SNSs in EFL formal teaching, referred </w:t>
      </w:r>
      <w:r w:rsidRPr="00C2018E">
        <w:rPr>
          <w:szCs w:val="24"/>
          <w:lang w:val="en-GB" w:bidi="ar-AE"/>
        </w:rPr>
        <w:t xml:space="preserve">to </w:t>
      </w:r>
      <w:r w:rsidRPr="00C2018E">
        <w:rPr>
          <w:lang w:val="en-GB"/>
        </w:rPr>
        <w:t>here as Fatma-M, Salim-Mct</w:t>
      </w:r>
      <w:r w:rsidRPr="00C2018E">
        <w:rPr>
          <w:szCs w:val="24"/>
          <w:lang w:val="en-GB" w:bidi="ar-AE"/>
        </w:rPr>
        <w:t>,</w:t>
      </w:r>
      <w:r w:rsidRPr="00C2018E">
        <w:rPr>
          <w:lang w:val="en-GB"/>
        </w:rPr>
        <w:t xml:space="preserve"> and Ahmed-Sh. I report their individual practices</w:t>
      </w:r>
      <w:r w:rsidRPr="00C2018E">
        <w:rPr>
          <w:b/>
          <w:lang w:val="en-GB"/>
        </w:rPr>
        <w:t xml:space="preserve"> </w:t>
      </w:r>
      <w:r w:rsidRPr="00C2018E">
        <w:rPr>
          <w:lang w:val="en-GB"/>
        </w:rPr>
        <w:t xml:space="preserve">and discuss them collectively </w:t>
      </w:r>
      <w:r w:rsidRPr="00C2018E">
        <w:rPr>
          <w:szCs w:val="24"/>
          <w:lang w:val="en-GB" w:bidi="ar-AE"/>
        </w:rPr>
        <w:t xml:space="preserve">because </w:t>
      </w:r>
      <w:r w:rsidRPr="00C2018E">
        <w:rPr>
          <w:lang w:val="en-GB"/>
        </w:rPr>
        <w:t xml:space="preserve">the aim is not to carry out a comparison </w:t>
      </w:r>
      <w:r w:rsidRPr="00C2018E">
        <w:rPr>
          <w:szCs w:val="24"/>
          <w:lang w:val="en-GB" w:bidi="ar-AE"/>
        </w:rPr>
        <w:t xml:space="preserve">not </w:t>
      </w:r>
      <w:r w:rsidRPr="00C2018E">
        <w:rPr>
          <w:lang w:val="en-GB"/>
        </w:rPr>
        <w:t>between the different teachers’ practices</w:t>
      </w:r>
      <w:r w:rsidRPr="00C2018E">
        <w:rPr>
          <w:b/>
          <w:lang w:val="en-GB"/>
        </w:rPr>
        <w:t xml:space="preserve"> </w:t>
      </w:r>
      <w:r w:rsidRPr="00C2018E">
        <w:rPr>
          <w:lang w:val="en-GB"/>
        </w:rPr>
        <w:t xml:space="preserve">but </w:t>
      </w:r>
      <w:r w:rsidRPr="00C2018E">
        <w:rPr>
          <w:szCs w:val="24"/>
          <w:lang w:val="en-GB" w:bidi="ar-AE"/>
        </w:rPr>
        <w:t xml:space="preserve">between </w:t>
      </w:r>
      <w:r w:rsidRPr="00C2018E">
        <w:rPr>
          <w:lang w:val="en-GB"/>
        </w:rPr>
        <w:t xml:space="preserve">the different ways of using </w:t>
      </w:r>
      <w:r w:rsidRPr="00C2018E">
        <w:rPr>
          <w:szCs w:val="24"/>
          <w:lang w:val="en-GB" w:bidi="ar-AE"/>
        </w:rPr>
        <w:t>various</w:t>
      </w:r>
      <w:r w:rsidRPr="00C2018E">
        <w:rPr>
          <w:lang w:val="en-GB"/>
        </w:rPr>
        <w:t xml:space="preserve"> SNSs. The table below </w:t>
      </w:r>
      <w:r w:rsidRPr="00C2018E">
        <w:rPr>
          <w:szCs w:val="24"/>
          <w:lang w:val="en-GB" w:bidi="ar-AE"/>
        </w:rPr>
        <w:t>lists</w:t>
      </w:r>
      <w:r w:rsidRPr="00C2018E">
        <w:rPr>
          <w:lang w:val="en-GB"/>
        </w:rPr>
        <w:t xml:space="preserve"> the participating teachers in this study and the SNSs they used in EFL teaching.</w:t>
      </w:r>
    </w:p>
    <w:p w14:paraId="07B9EB8D" w14:textId="343E7AF8" w:rsidR="00582612" w:rsidRPr="00C2018E" w:rsidRDefault="00582612" w:rsidP="00D8183E">
      <w:pPr>
        <w:autoSpaceDE w:val="0"/>
        <w:autoSpaceDN w:val="0"/>
        <w:adjustRightInd w:val="0"/>
        <w:ind w:left="360"/>
        <w:rPr>
          <w:b/>
          <w:sz w:val="20"/>
          <w:lang w:val="en-GB"/>
        </w:rPr>
      </w:pPr>
      <w:r w:rsidRPr="00C2018E">
        <w:rPr>
          <w:b/>
          <w:sz w:val="20"/>
          <w:lang w:val="en-GB"/>
        </w:rPr>
        <w:t xml:space="preserve">Table 2: The Teacher Participants and the SNSs </w:t>
      </w:r>
      <w:r w:rsidRPr="00C2018E">
        <w:rPr>
          <w:b/>
          <w:bCs/>
          <w:sz w:val="20"/>
          <w:szCs w:val="20"/>
          <w:lang w:val="en-GB"/>
        </w:rPr>
        <w:t>They Used</w:t>
      </w:r>
      <w:r w:rsidRPr="00C2018E">
        <w:rPr>
          <w:b/>
          <w:sz w:val="20"/>
          <w:lang w:val="en-GB"/>
        </w:rPr>
        <w:t xml:space="preserve"> in EFL Teaching</w:t>
      </w:r>
    </w:p>
    <w:tbl>
      <w:tblPr>
        <w:tblStyle w:val="TableGrid"/>
        <w:tblW w:w="0" w:type="auto"/>
        <w:tblLook w:val="04A0" w:firstRow="1" w:lastRow="0" w:firstColumn="1" w:lastColumn="0" w:noHBand="0" w:noVBand="1"/>
      </w:tblPr>
      <w:tblGrid>
        <w:gridCol w:w="2136"/>
        <w:gridCol w:w="2070"/>
        <w:gridCol w:w="4005"/>
      </w:tblGrid>
      <w:tr w:rsidR="00582612" w:rsidRPr="00C2018E" w14:paraId="15CEAF7B" w14:textId="77777777" w:rsidTr="00492AD6">
        <w:tc>
          <w:tcPr>
            <w:tcW w:w="1706" w:type="dxa"/>
          </w:tcPr>
          <w:p w14:paraId="028E22D8" w14:textId="77777777" w:rsidR="00582612" w:rsidRPr="00C2018E" w:rsidRDefault="00582612" w:rsidP="00D8183E">
            <w:pPr>
              <w:spacing w:line="240" w:lineRule="auto"/>
              <w:ind w:left="1080"/>
              <w:rPr>
                <w:rFonts w:asciiTheme="majorBidi" w:hAnsiTheme="majorBidi"/>
                <w:b/>
                <w:lang w:val="en-GB"/>
              </w:rPr>
            </w:pPr>
            <w:r w:rsidRPr="00C2018E">
              <w:rPr>
                <w:rFonts w:asciiTheme="majorBidi" w:hAnsiTheme="majorBidi"/>
                <w:b/>
                <w:lang w:val="en-GB"/>
              </w:rPr>
              <w:t xml:space="preserve">Teacher </w:t>
            </w:r>
          </w:p>
        </w:tc>
        <w:tc>
          <w:tcPr>
            <w:tcW w:w="1704" w:type="dxa"/>
          </w:tcPr>
          <w:p w14:paraId="21DB68CD" w14:textId="77777777" w:rsidR="00582612" w:rsidRPr="00C2018E" w:rsidRDefault="00582612" w:rsidP="00D8183E">
            <w:pPr>
              <w:spacing w:line="240" w:lineRule="auto"/>
              <w:ind w:left="1080"/>
              <w:rPr>
                <w:rFonts w:asciiTheme="majorBidi" w:hAnsiTheme="majorBidi"/>
                <w:b/>
                <w:lang w:val="en-GB"/>
              </w:rPr>
            </w:pPr>
            <w:r w:rsidRPr="00C2018E">
              <w:rPr>
                <w:rFonts w:asciiTheme="majorBidi" w:hAnsiTheme="majorBidi"/>
                <w:b/>
                <w:lang w:val="en-GB"/>
              </w:rPr>
              <w:t>Gender</w:t>
            </w:r>
          </w:p>
        </w:tc>
        <w:tc>
          <w:tcPr>
            <w:tcW w:w="5064" w:type="dxa"/>
          </w:tcPr>
          <w:p w14:paraId="79503A04" w14:textId="3C9D1938" w:rsidR="00582612" w:rsidRPr="00C2018E" w:rsidRDefault="00582612" w:rsidP="00D8183E">
            <w:pPr>
              <w:spacing w:line="240" w:lineRule="auto"/>
              <w:ind w:left="1080"/>
              <w:rPr>
                <w:rFonts w:asciiTheme="majorBidi" w:hAnsiTheme="majorBidi"/>
                <w:b/>
                <w:lang w:val="en-GB"/>
              </w:rPr>
            </w:pPr>
            <w:r w:rsidRPr="00C2018E">
              <w:rPr>
                <w:rFonts w:asciiTheme="majorBidi" w:hAnsiTheme="majorBidi"/>
                <w:b/>
                <w:lang w:val="en-GB"/>
              </w:rPr>
              <w:t xml:space="preserve">SNSs </w:t>
            </w:r>
            <w:r w:rsidRPr="00C2018E">
              <w:rPr>
                <w:rFonts w:asciiTheme="majorBidi" w:hAnsiTheme="majorBidi" w:cstheme="majorBidi"/>
                <w:b/>
                <w:bCs/>
                <w:lang w:val="en-GB" w:bidi="ar-AE"/>
              </w:rPr>
              <w:t xml:space="preserve">Used </w:t>
            </w:r>
            <w:r w:rsidRPr="00C2018E">
              <w:rPr>
                <w:rFonts w:asciiTheme="majorBidi" w:hAnsiTheme="majorBidi"/>
                <w:b/>
                <w:lang w:val="en-GB"/>
              </w:rPr>
              <w:t>in Teaching</w:t>
            </w:r>
          </w:p>
        </w:tc>
      </w:tr>
      <w:tr w:rsidR="00582612" w:rsidRPr="00C2018E" w14:paraId="76C29313" w14:textId="77777777" w:rsidTr="00492AD6">
        <w:tc>
          <w:tcPr>
            <w:tcW w:w="1706" w:type="dxa"/>
          </w:tcPr>
          <w:p w14:paraId="352EB742" w14:textId="77777777" w:rsidR="00582612" w:rsidRPr="00C2018E" w:rsidRDefault="00582612" w:rsidP="00D8183E">
            <w:pPr>
              <w:spacing w:line="240" w:lineRule="auto"/>
              <w:ind w:left="360"/>
              <w:rPr>
                <w:rFonts w:asciiTheme="majorBidi" w:hAnsiTheme="majorBidi"/>
                <w:lang w:val="en-GB"/>
              </w:rPr>
            </w:pPr>
            <w:r w:rsidRPr="00C2018E">
              <w:rPr>
                <w:rFonts w:asciiTheme="majorBidi" w:hAnsiTheme="majorBidi"/>
                <w:lang w:val="en-GB"/>
              </w:rPr>
              <w:t>Fatma-M</w:t>
            </w:r>
          </w:p>
        </w:tc>
        <w:tc>
          <w:tcPr>
            <w:tcW w:w="1704" w:type="dxa"/>
          </w:tcPr>
          <w:p w14:paraId="5C3933F2"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F</w:t>
            </w:r>
          </w:p>
        </w:tc>
        <w:tc>
          <w:tcPr>
            <w:tcW w:w="5064" w:type="dxa"/>
          </w:tcPr>
          <w:p w14:paraId="198AA402"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Facebook, WhatsApp, Twitter Instagram</w:t>
            </w:r>
          </w:p>
        </w:tc>
      </w:tr>
      <w:tr w:rsidR="00582612" w:rsidRPr="00C2018E" w14:paraId="6A2A0481" w14:textId="77777777" w:rsidTr="00492AD6">
        <w:tc>
          <w:tcPr>
            <w:tcW w:w="1706" w:type="dxa"/>
          </w:tcPr>
          <w:p w14:paraId="21914281" w14:textId="77777777" w:rsidR="00582612" w:rsidRPr="00C2018E" w:rsidRDefault="00582612" w:rsidP="00D8183E">
            <w:pPr>
              <w:spacing w:line="240" w:lineRule="auto"/>
              <w:ind w:left="360"/>
              <w:rPr>
                <w:rFonts w:asciiTheme="majorBidi" w:hAnsiTheme="majorBidi"/>
                <w:lang w:val="en-GB"/>
              </w:rPr>
            </w:pPr>
            <w:r w:rsidRPr="00C2018E">
              <w:rPr>
                <w:rFonts w:asciiTheme="majorBidi" w:hAnsiTheme="majorBidi"/>
                <w:lang w:val="en-GB"/>
              </w:rPr>
              <w:t>Ahmed-Sh</w:t>
            </w:r>
          </w:p>
        </w:tc>
        <w:tc>
          <w:tcPr>
            <w:tcW w:w="1704" w:type="dxa"/>
          </w:tcPr>
          <w:p w14:paraId="5CB1196A"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M</w:t>
            </w:r>
          </w:p>
        </w:tc>
        <w:tc>
          <w:tcPr>
            <w:tcW w:w="5064" w:type="dxa"/>
          </w:tcPr>
          <w:p w14:paraId="1128ED73"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Facebook, Instagram, Twitter</w:t>
            </w:r>
          </w:p>
        </w:tc>
      </w:tr>
      <w:tr w:rsidR="00582612" w:rsidRPr="00C2018E" w14:paraId="2B2D2251" w14:textId="77777777" w:rsidTr="00492AD6">
        <w:tc>
          <w:tcPr>
            <w:tcW w:w="1706" w:type="dxa"/>
          </w:tcPr>
          <w:p w14:paraId="68FBBDC0" w14:textId="77777777" w:rsidR="00582612" w:rsidRPr="00C2018E" w:rsidRDefault="00582612" w:rsidP="00D8183E">
            <w:pPr>
              <w:spacing w:line="240" w:lineRule="auto"/>
              <w:ind w:left="360"/>
              <w:rPr>
                <w:rFonts w:asciiTheme="majorBidi" w:hAnsiTheme="majorBidi"/>
                <w:lang w:val="en-GB"/>
              </w:rPr>
            </w:pPr>
            <w:r w:rsidRPr="00C2018E">
              <w:rPr>
                <w:rFonts w:asciiTheme="majorBidi" w:hAnsiTheme="majorBidi"/>
                <w:lang w:val="en-GB"/>
              </w:rPr>
              <w:t>Salim-Mct</w:t>
            </w:r>
          </w:p>
        </w:tc>
        <w:tc>
          <w:tcPr>
            <w:tcW w:w="1704" w:type="dxa"/>
          </w:tcPr>
          <w:p w14:paraId="1CAB5661"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M</w:t>
            </w:r>
          </w:p>
        </w:tc>
        <w:tc>
          <w:tcPr>
            <w:tcW w:w="5064" w:type="dxa"/>
          </w:tcPr>
          <w:p w14:paraId="741D82BA" w14:textId="77777777" w:rsidR="00582612" w:rsidRPr="00C2018E" w:rsidRDefault="00582612" w:rsidP="00D8183E">
            <w:pPr>
              <w:spacing w:line="240" w:lineRule="auto"/>
              <w:ind w:left="1080"/>
              <w:rPr>
                <w:rFonts w:asciiTheme="majorBidi" w:hAnsiTheme="majorBidi"/>
                <w:lang w:val="en-GB"/>
              </w:rPr>
            </w:pPr>
            <w:r w:rsidRPr="00C2018E">
              <w:rPr>
                <w:rFonts w:asciiTheme="majorBidi" w:hAnsiTheme="majorBidi"/>
                <w:lang w:val="en-GB"/>
              </w:rPr>
              <w:t>Twitter, Instagram</w:t>
            </w:r>
          </w:p>
        </w:tc>
      </w:tr>
    </w:tbl>
    <w:p w14:paraId="7D8A43EE" w14:textId="22CD82D5" w:rsidR="00582612" w:rsidRPr="00C2018E" w:rsidRDefault="00582612" w:rsidP="00D8183E">
      <w:pPr>
        <w:autoSpaceDE w:val="0"/>
        <w:autoSpaceDN w:val="0"/>
        <w:adjustRightInd w:val="0"/>
        <w:spacing w:after="0"/>
        <w:rPr>
          <w:lang w:val="en-GB"/>
        </w:rPr>
      </w:pPr>
      <w:r w:rsidRPr="00C2018E">
        <w:rPr>
          <w:lang w:val="en-GB"/>
        </w:rPr>
        <w:t>The three teachers talked about using SNSs for EFL teaching and provided examples of their practices. I categorise the teachers’ uses into two main purposes (</w:t>
      </w:r>
      <w:r w:rsidRPr="00C2018E">
        <w:rPr>
          <w:szCs w:val="24"/>
          <w:lang w:val="en-GB"/>
        </w:rPr>
        <w:t>language</w:t>
      </w:r>
      <w:r w:rsidRPr="00C2018E">
        <w:rPr>
          <w:lang w:val="en-GB"/>
        </w:rPr>
        <w:t xml:space="preserve"> skills practice and interaction purposes) according to the nature of their activities and summarise them as follows:</w:t>
      </w:r>
    </w:p>
    <w:p w14:paraId="4120ED4F" w14:textId="0D180BB6" w:rsidR="00F94913" w:rsidRPr="00C2018E" w:rsidRDefault="00F94913" w:rsidP="00D8183E">
      <w:pPr>
        <w:autoSpaceDE w:val="0"/>
        <w:autoSpaceDN w:val="0"/>
        <w:adjustRightInd w:val="0"/>
        <w:spacing w:after="0"/>
        <w:rPr>
          <w:lang w:val="en-GB"/>
        </w:rPr>
      </w:pPr>
    </w:p>
    <w:p w14:paraId="6E85FEBC" w14:textId="53834984" w:rsidR="00F94913" w:rsidRPr="00C2018E" w:rsidRDefault="00F94913" w:rsidP="00D8183E">
      <w:pPr>
        <w:autoSpaceDE w:val="0"/>
        <w:autoSpaceDN w:val="0"/>
        <w:adjustRightInd w:val="0"/>
        <w:spacing w:after="0"/>
        <w:rPr>
          <w:lang w:val="en-GB"/>
        </w:rPr>
      </w:pPr>
    </w:p>
    <w:p w14:paraId="6EA827EA" w14:textId="77777777" w:rsidR="00F94913" w:rsidRPr="00C2018E" w:rsidRDefault="00F94913" w:rsidP="00D8183E">
      <w:pPr>
        <w:autoSpaceDE w:val="0"/>
        <w:autoSpaceDN w:val="0"/>
        <w:adjustRightInd w:val="0"/>
        <w:spacing w:after="0"/>
        <w:rPr>
          <w:lang w:val="en-GB"/>
        </w:rPr>
      </w:pPr>
    </w:p>
    <w:tbl>
      <w:tblPr>
        <w:tblStyle w:val="TableGrid"/>
        <w:tblW w:w="8207" w:type="dxa"/>
        <w:tblLook w:val="04A0" w:firstRow="1" w:lastRow="0" w:firstColumn="1" w:lastColumn="0" w:noHBand="0" w:noVBand="1"/>
      </w:tblPr>
      <w:tblGrid>
        <w:gridCol w:w="2221"/>
        <w:gridCol w:w="2830"/>
        <w:gridCol w:w="3156"/>
      </w:tblGrid>
      <w:tr w:rsidR="00582612" w:rsidRPr="00C2018E" w14:paraId="03C8DC04" w14:textId="77777777" w:rsidTr="00492AD6">
        <w:trPr>
          <w:trHeight w:val="556"/>
        </w:trPr>
        <w:tc>
          <w:tcPr>
            <w:tcW w:w="2221" w:type="dxa"/>
          </w:tcPr>
          <w:p w14:paraId="3C5CFEBE" w14:textId="77777777" w:rsidR="00582612" w:rsidRPr="00C2018E" w:rsidRDefault="00582612" w:rsidP="00D8183E">
            <w:pPr>
              <w:spacing w:line="240" w:lineRule="auto"/>
              <w:ind w:left="1080"/>
              <w:rPr>
                <w:rFonts w:asciiTheme="majorBidi" w:hAnsiTheme="majorBidi"/>
                <w:b/>
                <w:sz w:val="18"/>
                <w:lang w:val="en-GB"/>
              </w:rPr>
            </w:pPr>
            <w:r w:rsidRPr="00C2018E">
              <w:rPr>
                <w:rFonts w:asciiTheme="majorBidi" w:hAnsiTheme="majorBidi"/>
                <w:b/>
                <w:sz w:val="18"/>
                <w:lang w:val="en-GB"/>
              </w:rPr>
              <w:lastRenderedPageBreak/>
              <w:t xml:space="preserve"> </w:t>
            </w:r>
          </w:p>
        </w:tc>
        <w:tc>
          <w:tcPr>
            <w:tcW w:w="2830" w:type="dxa"/>
          </w:tcPr>
          <w:p w14:paraId="56A58D79" w14:textId="77777777" w:rsidR="00582612" w:rsidRPr="00C2018E" w:rsidRDefault="00582612" w:rsidP="00D8183E">
            <w:pPr>
              <w:spacing w:line="240" w:lineRule="auto"/>
              <w:ind w:left="1080"/>
              <w:rPr>
                <w:rFonts w:asciiTheme="majorBidi" w:hAnsiTheme="majorBidi"/>
                <w:b/>
                <w:sz w:val="18"/>
                <w:lang w:val="en-GB"/>
              </w:rPr>
            </w:pPr>
            <w:r w:rsidRPr="00C2018E">
              <w:rPr>
                <w:rFonts w:asciiTheme="majorBidi" w:hAnsiTheme="majorBidi"/>
                <w:b/>
                <w:sz w:val="18"/>
                <w:lang w:val="en-GB"/>
              </w:rPr>
              <w:t>Activities</w:t>
            </w:r>
          </w:p>
        </w:tc>
        <w:tc>
          <w:tcPr>
            <w:tcW w:w="3156" w:type="dxa"/>
          </w:tcPr>
          <w:p w14:paraId="28313B9E" w14:textId="158C6435" w:rsidR="00582612" w:rsidRPr="00C2018E" w:rsidRDefault="00582612" w:rsidP="00D8183E">
            <w:pPr>
              <w:spacing w:line="240" w:lineRule="auto"/>
              <w:ind w:left="1080"/>
              <w:rPr>
                <w:rFonts w:asciiTheme="majorBidi" w:hAnsiTheme="majorBidi"/>
                <w:b/>
                <w:sz w:val="18"/>
                <w:lang w:val="en-GB"/>
              </w:rPr>
            </w:pPr>
            <w:r w:rsidRPr="00C2018E">
              <w:rPr>
                <w:rFonts w:asciiTheme="majorBidi" w:hAnsiTheme="majorBidi"/>
                <w:b/>
                <w:sz w:val="18"/>
                <w:lang w:val="en-GB"/>
              </w:rPr>
              <w:t xml:space="preserve">Examples </w:t>
            </w:r>
            <w:r w:rsidRPr="00C2018E">
              <w:rPr>
                <w:rFonts w:asciiTheme="majorBidi" w:hAnsiTheme="majorBidi" w:cstheme="majorBidi"/>
                <w:b/>
                <w:sz w:val="18"/>
                <w:szCs w:val="18"/>
                <w:lang w:val="en-GB" w:bidi="ar-AE"/>
              </w:rPr>
              <w:t>Provided</w:t>
            </w:r>
            <w:r w:rsidRPr="00C2018E">
              <w:rPr>
                <w:rFonts w:asciiTheme="majorBidi" w:hAnsiTheme="majorBidi"/>
                <w:b/>
                <w:sz w:val="18"/>
                <w:lang w:val="en-GB"/>
              </w:rPr>
              <w:t xml:space="preserve"> by </w:t>
            </w:r>
            <w:r w:rsidRPr="00C2018E">
              <w:rPr>
                <w:rFonts w:asciiTheme="majorBidi" w:hAnsiTheme="majorBidi" w:cstheme="majorBidi"/>
                <w:b/>
                <w:sz w:val="18"/>
                <w:szCs w:val="18"/>
                <w:lang w:val="en-GB" w:bidi="ar-AE"/>
              </w:rPr>
              <w:t>Teachers</w:t>
            </w:r>
          </w:p>
        </w:tc>
      </w:tr>
      <w:tr w:rsidR="00582612" w:rsidRPr="00C2018E" w14:paraId="2A503A25" w14:textId="77777777" w:rsidTr="00492AD6">
        <w:trPr>
          <w:trHeight w:val="3144"/>
        </w:trPr>
        <w:tc>
          <w:tcPr>
            <w:tcW w:w="2221" w:type="dxa"/>
            <w:vMerge w:val="restart"/>
          </w:tcPr>
          <w:p w14:paraId="4BAD4118" w14:textId="77777777" w:rsidR="00582612" w:rsidRPr="00C2018E" w:rsidRDefault="00582612" w:rsidP="00D8183E">
            <w:pPr>
              <w:spacing w:line="240" w:lineRule="auto"/>
              <w:ind w:left="270"/>
              <w:jc w:val="left"/>
              <w:rPr>
                <w:rFonts w:asciiTheme="majorBidi" w:hAnsiTheme="majorBidi"/>
                <w:b/>
                <w:sz w:val="18"/>
                <w:lang w:val="en-GB"/>
              </w:rPr>
            </w:pPr>
          </w:p>
          <w:p w14:paraId="50A72609" w14:textId="77777777" w:rsidR="00582612" w:rsidRPr="00C2018E" w:rsidRDefault="00582612" w:rsidP="00D8183E">
            <w:pPr>
              <w:pStyle w:val="ListParagraph"/>
              <w:numPr>
                <w:ilvl w:val="0"/>
                <w:numId w:val="6"/>
              </w:numPr>
              <w:ind w:left="270"/>
              <w:rPr>
                <w:rFonts w:asciiTheme="majorBidi" w:hAnsiTheme="majorBidi"/>
                <w:b/>
                <w:sz w:val="18"/>
                <w:lang w:val="en-GB"/>
              </w:rPr>
            </w:pPr>
            <w:r w:rsidRPr="00C2018E">
              <w:rPr>
                <w:rFonts w:asciiTheme="majorBidi" w:hAnsiTheme="majorBidi"/>
                <w:b/>
                <w:sz w:val="18"/>
                <w:lang w:val="en-GB"/>
              </w:rPr>
              <w:t xml:space="preserve">Language Skills Practice </w:t>
            </w:r>
          </w:p>
        </w:tc>
        <w:tc>
          <w:tcPr>
            <w:tcW w:w="2830" w:type="dxa"/>
          </w:tcPr>
          <w:p w14:paraId="376B0BD3" w14:textId="77777777" w:rsidR="00582612" w:rsidRPr="00C2018E" w:rsidRDefault="00582612" w:rsidP="00D8183E">
            <w:pPr>
              <w:spacing w:line="240" w:lineRule="auto"/>
              <w:ind w:left="120" w:hanging="30"/>
              <w:jc w:val="left"/>
              <w:rPr>
                <w:rFonts w:asciiTheme="majorBidi" w:hAnsiTheme="majorBidi"/>
                <w:b/>
                <w:sz w:val="18"/>
                <w:lang w:val="en-GB"/>
              </w:rPr>
            </w:pPr>
          </w:p>
          <w:p w14:paraId="20B16E5A" w14:textId="1AD5617F" w:rsidR="00582612" w:rsidRPr="00C2018E" w:rsidRDefault="00582612" w:rsidP="00D8183E">
            <w:pPr>
              <w:spacing w:line="240" w:lineRule="auto"/>
              <w:ind w:left="120" w:hanging="30"/>
              <w:jc w:val="left"/>
              <w:rPr>
                <w:rFonts w:asciiTheme="majorBidi" w:hAnsiTheme="majorBidi"/>
                <w:sz w:val="18"/>
                <w:lang w:val="en-GB"/>
              </w:rPr>
            </w:pPr>
            <w:r w:rsidRPr="00C2018E">
              <w:rPr>
                <w:rFonts w:asciiTheme="majorBidi" w:hAnsiTheme="majorBidi"/>
                <w:b/>
                <w:sz w:val="18"/>
                <w:lang w:val="en-GB"/>
              </w:rPr>
              <w:t>1.1 Prompting practices &amp; activities for specific skills:</w:t>
            </w:r>
            <w:r w:rsidRPr="00C2018E">
              <w:rPr>
                <w:rFonts w:asciiTheme="majorBidi" w:hAnsiTheme="majorBidi"/>
                <w:sz w:val="18"/>
                <w:lang w:val="en-GB"/>
              </w:rPr>
              <w:t xml:space="preserve"> Writing activities, </w:t>
            </w:r>
            <w:r w:rsidRPr="00C2018E">
              <w:rPr>
                <w:rFonts w:asciiTheme="majorBidi" w:hAnsiTheme="majorBidi" w:cstheme="majorBidi"/>
                <w:bCs/>
                <w:sz w:val="18"/>
                <w:szCs w:val="18"/>
                <w:lang w:val="en-GB" w:bidi="ar-AE"/>
              </w:rPr>
              <w:t>grammar</w:t>
            </w:r>
            <w:r w:rsidRPr="00C2018E">
              <w:rPr>
                <w:rFonts w:asciiTheme="majorBidi" w:hAnsiTheme="majorBidi"/>
                <w:sz w:val="18"/>
                <w:lang w:val="en-GB"/>
              </w:rPr>
              <w:t xml:space="preserve"> and vocabulary activities, </w:t>
            </w:r>
            <w:r w:rsidRPr="00C2018E">
              <w:rPr>
                <w:rFonts w:asciiTheme="majorBidi" w:hAnsiTheme="majorBidi" w:cstheme="majorBidi"/>
                <w:bCs/>
                <w:sz w:val="18"/>
                <w:szCs w:val="18"/>
                <w:lang w:val="en-GB" w:bidi="ar-AE"/>
              </w:rPr>
              <w:t>reading, listening, speaking</w:t>
            </w:r>
          </w:p>
        </w:tc>
        <w:tc>
          <w:tcPr>
            <w:tcW w:w="3156" w:type="dxa"/>
          </w:tcPr>
          <w:p w14:paraId="51E33E39" w14:textId="274DF148"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On Twitter</w:t>
            </w:r>
            <w:r w:rsidRPr="00C2018E">
              <w:rPr>
                <w:rFonts w:asciiTheme="majorBidi" w:hAnsiTheme="majorBidi" w:cstheme="majorBidi"/>
                <w:bCs/>
                <w:sz w:val="18"/>
                <w:szCs w:val="18"/>
                <w:lang w:val="en-GB" w:bidi="ar-AE"/>
              </w:rPr>
              <w:t>,</w:t>
            </w:r>
            <w:r w:rsidRPr="00C2018E">
              <w:rPr>
                <w:rFonts w:asciiTheme="majorBidi" w:hAnsiTheme="majorBidi"/>
                <w:sz w:val="18"/>
                <w:lang w:val="en-GB"/>
              </w:rPr>
              <w:t xml:space="preserve"> hashtag created by the teacher: Write one sentence describing your dream job;</w:t>
            </w:r>
          </w:p>
          <w:p w14:paraId="15D6EE25" w14:textId="474BE09D"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On Twitter: Write the first sentence of a story</w:t>
            </w:r>
            <w:r w:rsidRPr="00C2018E">
              <w:rPr>
                <w:rFonts w:asciiTheme="majorBidi" w:hAnsiTheme="majorBidi" w:cstheme="majorBidi"/>
                <w:bCs/>
                <w:sz w:val="18"/>
                <w:szCs w:val="18"/>
                <w:lang w:val="en-GB" w:bidi="ar-AE"/>
              </w:rPr>
              <w:t>,</w:t>
            </w:r>
            <w:r w:rsidRPr="00C2018E">
              <w:rPr>
                <w:rFonts w:asciiTheme="majorBidi" w:hAnsiTheme="majorBidi"/>
                <w:sz w:val="18"/>
                <w:lang w:val="en-GB"/>
              </w:rPr>
              <w:t xml:space="preserve"> and each one of your friends </w:t>
            </w:r>
            <w:r w:rsidRPr="00C2018E">
              <w:rPr>
                <w:rFonts w:asciiTheme="majorBidi" w:hAnsiTheme="majorBidi" w:cstheme="majorBidi"/>
                <w:bCs/>
                <w:sz w:val="18"/>
                <w:szCs w:val="18"/>
                <w:lang w:val="en-GB" w:bidi="ar-AE"/>
              </w:rPr>
              <w:t>will add</w:t>
            </w:r>
            <w:r w:rsidRPr="00C2018E">
              <w:rPr>
                <w:rFonts w:asciiTheme="majorBidi" w:hAnsiTheme="majorBidi"/>
                <w:sz w:val="18"/>
                <w:lang w:val="en-GB"/>
              </w:rPr>
              <w:t xml:space="preserve"> a sentence to the story until you finish the whole story;</w:t>
            </w:r>
          </w:p>
          <w:p w14:paraId="717AC852" w14:textId="77777777"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On Instagram: Describe your feelings about the posted picture;</w:t>
            </w:r>
          </w:p>
          <w:p w14:paraId="0E63EB8D" w14:textId="77777777"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On Twitter: Read the following article and tweet about it.</w:t>
            </w:r>
          </w:p>
        </w:tc>
      </w:tr>
      <w:tr w:rsidR="00582612" w:rsidRPr="00C2018E" w14:paraId="4283E291" w14:textId="77777777" w:rsidTr="00492AD6">
        <w:trPr>
          <w:trHeight w:val="452"/>
        </w:trPr>
        <w:tc>
          <w:tcPr>
            <w:tcW w:w="2221" w:type="dxa"/>
            <w:vMerge/>
          </w:tcPr>
          <w:p w14:paraId="62D36093" w14:textId="77777777" w:rsidR="00582612" w:rsidRPr="00C2018E" w:rsidRDefault="00582612" w:rsidP="00D8183E">
            <w:pPr>
              <w:pStyle w:val="ListParagraph"/>
              <w:ind w:left="270"/>
              <w:rPr>
                <w:rFonts w:asciiTheme="majorBidi" w:hAnsiTheme="majorBidi"/>
                <w:b/>
                <w:sz w:val="18"/>
                <w:lang w:val="en-GB"/>
              </w:rPr>
            </w:pPr>
          </w:p>
        </w:tc>
        <w:tc>
          <w:tcPr>
            <w:tcW w:w="2830" w:type="dxa"/>
          </w:tcPr>
          <w:p w14:paraId="622CDE03" w14:textId="44F4CC7D" w:rsidR="00582612" w:rsidRPr="00C2018E" w:rsidRDefault="00582612" w:rsidP="00D8183E">
            <w:pPr>
              <w:spacing w:line="240" w:lineRule="auto"/>
              <w:ind w:left="120" w:hanging="30"/>
              <w:jc w:val="left"/>
              <w:rPr>
                <w:rFonts w:asciiTheme="majorBidi" w:hAnsiTheme="majorBidi"/>
                <w:sz w:val="18"/>
                <w:lang w:val="en-GB"/>
              </w:rPr>
            </w:pPr>
            <w:r w:rsidRPr="00C2018E">
              <w:rPr>
                <w:rFonts w:asciiTheme="majorBidi" w:hAnsiTheme="majorBidi"/>
                <w:b/>
                <w:sz w:val="18"/>
                <w:lang w:val="en-GB"/>
              </w:rPr>
              <w:t xml:space="preserve">1.2 Assessment </w:t>
            </w:r>
            <w:r w:rsidRPr="00C2018E">
              <w:rPr>
                <w:rFonts w:asciiTheme="majorBidi" w:hAnsiTheme="majorBidi" w:cstheme="majorBidi"/>
                <w:b/>
                <w:sz w:val="18"/>
                <w:szCs w:val="18"/>
                <w:lang w:val="en-GB" w:bidi="ar-AE"/>
              </w:rPr>
              <w:t>tool</w:t>
            </w:r>
          </w:p>
        </w:tc>
        <w:tc>
          <w:tcPr>
            <w:tcW w:w="3156" w:type="dxa"/>
          </w:tcPr>
          <w:p w14:paraId="6E4E0788" w14:textId="5D788F67"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Grading, achievements</w:t>
            </w:r>
            <w:r w:rsidRPr="00C2018E">
              <w:rPr>
                <w:rFonts w:asciiTheme="majorBidi" w:hAnsiTheme="majorBidi" w:cstheme="majorBidi"/>
                <w:bCs/>
                <w:sz w:val="18"/>
                <w:szCs w:val="18"/>
                <w:lang w:val="en-GB" w:bidi="ar-AE"/>
              </w:rPr>
              <w:t>, and</w:t>
            </w:r>
            <w:r w:rsidRPr="00C2018E">
              <w:rPr>
                <w:rFonts w:asciiTheme="majorBidi" w:hAnsiTheme="majorBidi"/>
                <w:sz w:val="18"/>
                <w:lang w:val="en-GB"/>
              </w:rPr>
              <w:t xml:space="preserve"> praise </w:t>
            </w:r>
            <w:r w:rsidRPr="00C2018E">
              <w:rPr>
                <w:rFonts w:asciiTheme="majorBidi" w:hAnsiTheme="majorBidi" w:cstheme="majorBidi"/>
                <w:bCs/>
                <w:sz w:val="18"/>
                <w:szCs w:val="18"/>
                <w:lang w:val="en-GB" w:bidi="ar-AE"/>
              </w:rPr>
              <w:t>regarding</w:t>
            </w:r>
            <w:r w:rsidRPr="00C2018E">
              <w:rPr>
                <w:rFonts w:asciiTheme="majorBidi" w:hAnsiTheme="majorBidi"/>
                <w:sz w:val="18"/>
                <w:lang w:val="en-GB"/>
              </w:rPr>
              <w:t xml:space="preserve"> participation on </w:t>
            </w:r>
            <w:r w:rsidRPr="00C2018E">
              <w:rPr>
                <w:rFonts w:asciiTheme="majorBidi" w:hAnsiTheme="majorBidi" w:cstheme="majorBidi"/>
                <w:bCs/>
                <w:sz w:val="18"/>
                <w:szCs w:val="18"/>
                <w:lang w:val="en-GB" w:bidi="ar-AE"/>
              </w:rPr>
              <w:t>various</w:t>
            </w:r>
            <w:r w:rsidRPr="00C2018E">
              <w:rPr>
                <w:rFonts w:asciiTheme="majorBidi" w:hAnsiTheme="majorBidi"/>
                <w:sz w:val="18"/>
                <w:lang w:val="en-GB"/>
              </w:rPr>
              <w:t xml:space="preserve"> SNSs.</w:t>
            </w:r>
          </w:p>
        </w:tc>
      </w:tr>
      <w:tr w:rsidR="00582612" w:rsidRPr="00C2018E" w14:paraId="0ED6D2D1" w14:textId="77777777" w:rsidTr="00492AD6">
        <w:trPr>
          <w:trHeight w:val="452"/>
        </w:trPr>
        <w:tc>
          <w:tcPr>
            <w:tcW w:w="2221" w:type="dxa"/>
            <w:vMerge/>
          </w:tcPr>
          <w:p w14:paraId="5897BFBF" w14:textId="77777777" w:rsidR="00582612" w:rsidRPr="00C2018E" w:rsidRDefault="00582612" w:rsidP="00D8183E">
            <w:pPr>
              <w:pStyle w:val="ListParagraph"/>
              <w:ind w:left="270"/>
              <w:rPr>
                <w:rFonts w:asciiTheme="majorBidi" w:hAnsiTheme="majorBidi"/>
                <w:b/>
                <w:sz w:val="18"/>
                <w:lang w:val="en-GB"/>
              </w:rPr>
            </w:pPr>
          </w:p>
        </w:tc>
        <w:tc>
          <w:tcPr>
            <w:tcW w:w="2830" w:type="dxa"/>
          </w:tcPr>
          <w:p w14:paraId="50A3F1E1" w14:textId="75224BC4" w:rsidR="00582612" w:rsidRPr="00C2018E" w:rsidRDefault="00582612" w:rsidP="00D8183E">
            <w:pPr>
              <w:pStyle w:val="ListParagraph"/>
              <w:numPr>
                <w:ilvl w:val="1"/>
                <w:numId w:val="7"/>
              </w:numPr>
              <w:ind w:left="120" w:hanging="30"/>
              <w:rPr>
                <w:rFonts w:asciiTheme="majorBidi" w:hAnsiTheme="majorBidi"/>
                <w:sz w:val="18"/>
                <w:lang w:val="en-GB"/>
              </w:rPr>
            </w:pPr>
            <w:r w:rsidRPr="00C2018E">
              <w:rPr>
                <w:rFonts w:asciiTheme="majorBidi" w:hAnsiTheme="majorBidi"/>
                <w:b/>
                <w:sz w:val="18"/>
                <w:lang w:val="en-GB"/>
              </w:rPr>
              <w:t xml:space="preserve">Feedback </w:t>
            </w:r>
            <w:r w:rsidRPr="00C2018E">
              <w:rPr>
                <w:rFonts w:asciiTheme="majorBidi" w:hAnsiTheme="majorBidi" w:cstheme="majorBidi"/>
                <w:b/>
                <w:sz w:val="18"/>
                <w:szCs w:val="18"/>
                <w:lang w:val="en-GB" w:bidi="ar-AE"/>
              </w:rPr>
              <w:t>tool</w:t>
            </w:r>
          </w:p>
        </w:tc>
        <w:tc>
          <w:tcPr>
            <w:tcW w:w="3156" w:type="dxa"/>
          </w:tcPr>
          <w:p w14:paraId="3C83295E" w14:textId="4C09B2BB"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xml:space="preserve">. Giving feedback and commenting on </w:t>
            </w:r>
            <w:r w:rsidRPr="00C2018E">
              <w:rPr>
                <w:rFonts w:asciiTheme="majorBidi" w:hAnsiTheme="majorBidi" w:cstheme="majorBidi"/>
                <w:bCs/>
                <w:sz w:val="18"/>
                <w:szCs w:val="18"/>
                <w:lang w:val="en-GB" w:bidi="ar-AE"/>
              </w:rPr>
              <w:t>students’</w:t>
            </w:r>
            <w:r w:rsidRPr="00C2018E">
              <w:rPr>
                <w:rFonts w:asciiTheme="majorBidi" w:hAnsiTheme="majorBidi"/>
                <w:sz w:val="18"/>
                <w:lang w:val="en-GB"/>
              </w:rPr>
              <w:t xml:space="preserve"> posts on </w:t>
            </w:r>
            <w:r w:rsidRPr="00C2018E">
              <w:rPr>
                <w:rFonts w:asciiTheme="majorBidi" w:hAnsiTheme="majorBidi" w:cstheme="majorBidi"/>
                <w:bCs/>
                <w:sz w:val="18"/>
                <w:szCs w:val="18"/>
                <w:lang w:val="en-GB" w:bidi="ar-AE"/>
              </w:rPr>
              <w:t>various</w:t>
            </w:r>
            <w:r w:rsidRPr="00C2018E">
              <w:rPr>
                <w:rFonts w:asciiTheme="majorBidi" w:hAnsiTheme="majorBidi"/>
                <w:sz w:val="18"/>
                <w:lang w:val="en-GB"/>
              </w:rPr>
              <w:t xml:space="preserve"> SNSs.</w:t>
            </w:r>
          </w:p>
        </w:tc>
      </w:tr>
      <w:tr w:rsidR="00582612" w:rsidRPr="00C2018E" w14:paraId="2C0C3AE3" w14:textId="77777777" w:rsidTr="00492AD6">
        <w:trPr>
          <w:trHeight w:val="516"/>
        </w:trPr>
        <w:tc>
          <w:tcPr>
            <w:tcW w:w="2221" w:type="dxa"/>
            <w:vMerge w:val="restart"/>
          </w:tcPr>
          <w:p w14:paraId="62626355" w14:textId="2B1A9DDB" w:rsidR="00582612" w:rsidRPr="00C2018E" w:rsidRDefault="00582612" w:rsidP="00D8183E">
            <w:pPr>
              <w:pStyle w:val="ListParagraph"/>
              <w:numPr>
                <w:ilvl w:val="0"/>
                <w:numId w:val="6"/>
              </w:numPr>
              <w:ind w:left="270"/>
              <w:rPr>
                <w:rFonts w:asciiTheme="majorBidi" w:hAnsiTheme="majorBidi"/>
                <w:b/>
                <w:sz w:val="18"/>
                <w:lang w:val="en-GB"/>
              </w:rPr>
            </w:pPr>
            <w:r w:rsidRPr="00C2018E">
              <w:rPr>
                <w:rFonts w:asciiTheme="majorBidi" w:hAnsiTheme="majorBidi"/>
                <w:b/>
                <w:sz w:val="18"/>
                <w:lang w:val="en-GB"/>
              </w:rPr>
              <w:t xml:space="preserve">Interaction </w:t>
            </w:r>
            <w:r w:rsidRPr="00C2018E">
              <w:rPr>
                <w:rFonts w:asciiTheme="majorBidi" w:hAnsiTheme="majorBidi" w:cstheme="majorBidi"/>
                <w:b/>
                <w:sz w:val="18"/>
                <w:szCs w:val="18"/>
                <w:lang w:val="en-GB" w:bidi="ar-AE"/>
              </w:rPr>
              <w:t>Tool</w:t>
            </w:r>
          </w:p>
        </w:tc>
        <w:tc>
          <w:tcPr>
            <w:tcW w:w="2830" w:type="dxa"/>
          </w:tcPr>
          <w:p w14:paraId="738991B0" w14:textId="77777777" w:rsidR="00582612" w:rsidRPr="00C2018E" w:rsidRDefault="00582612" w:rsidP="00D8183E">
            <w:pPr>
              <w:pStyle w:val="ListParagraph"/>
              <w:ind w:left="120" w:hanging="30"/>
              <w:rPr>
                <w:rFonts w:asciiTheme="majorBidi" w:hAnsiTheme="majorBidi"/>
                <w:sz w:val="18"/>
                <w:lang w:val="en-GB"/>
              </w:rPr>
            </w:pPr>
          </w:p>
          <w:p w14:paraId="7FA6F6A8" w14:textId="77777777" w:rsidR="00582612" w:rsidRPr="00C2018E" w:rsidRDefault="00582612" w:rsidP="00D8183E">
            <w:pPr>
              <w:pStyle w:val="ListParagraph"/>
              <w:numPr>
                <w:ilvl w:val="1"/>
                <w:numId w:val="8"/>
              </w:numPr>
              <w:ind w:left="120" w:hanging="30"/>
              <w:rPr>
                <w:rFonts w:asciiTheme="majorBidi" w:hAnsiTheme="majorBidi"/>
                <w:sz w:val="18"/>
                <w:lang w:val="en-GB"/>
              </w:rPr>
            </w:pPr>
            <w:r w:rsidRPr="00C2018E">
              <w:rPr>
                <w:rFonts w:asciiTheme="majorBidi" w:hAnsiTheme="majorBidi"/>
                <w:b/>
                <w:sz w:val="18"/>
                <w:lang w:val="en-GB"/>
              </w:rPr>
              <w:t>Inquiry tool</w:t>
            </w:r>
          </w:p>
        </w:tc>
        <w:tc>
          <w:tcPr>
            <w:tcW w:w="3156" w:type="dxa"/>
          </w:tcPr>
          <w:p w14:paraId="4351969F" w14:textId="3CE69062"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xml:space="preserve">. </w:t>
            </w:r>
            <w:r w:rsidRPr="00C2018E">
              <w:rPr>
                <w:rFonts w:asciiTheme="majorBidi" w:hAnsiTheme="majorBidi" w:cstheme="majorBidi"/>
                <w:bCs/>
                <w:sz w:val="18"/>
                <w:szCs w:val="18"/>
                <w:lang w:val="en-GB" w:bidi="ar-AE"/>
              </w:rPr>
              <w:t>Asking</w:t>
            </w:r>
            <w:r w:rsidRPr="00C2018E">
              <w:rPr>
                <w:rFonts w:asciiTheme="majorBidi" w:hAnsiTheme="majorBidi"/>
                <w:sz w:val="18"/>
                <w:lang w:val="en-GB"/>
              </w:rPr>
              <w:t xml:space="preserve"> and </w:t>
            </w:r>
            <w:r w:rsidRPr="00C2018E">
              <w:rPr>
                <w:rFonts w:asciiTheme="majorBidi" w:hAnsiTheme="majorBidi" w:cstheme="majorBidi"/>
                <w:bCs/>
                <w:sz w:val="18"/>
                <w:szCs w:val="18"/>
                <w:lang w:val="en-GB" w:bidi="ar-AE"/>
              </w:rPr>
              <w:t>answering</w:t>
            </w:r>
            <w:r w:rsidRPr="00C2018E">
              <w:rPr>
                <w:rFonts w:asciiTheme="majorBidi" w:hAnsiTheme="majorBidi"/>
                <w:sz w:val="18"/>
                <w:lang w:val="en-GB"/>
              </w:rPr>
              <w:t xml:space="preserve"> questions regarding the English course on </w:t>
            </w:r>
            <w:r w:rsidRPr="00C2018E">
              <w:rPr>
                <w:rFonts w:asciiTheme="majorBidi" w:hAnsiTheme="majorBidi" w:cstheme="majorBidi"/>
                <w:bCs/>
                <w:sz w:val="18"/>
                <w:szCs w:val="18"/>
                <w:lang w:val="en-GB" w:bidi="ar-AE"/>
              </w:rPr>
              <w:t>various</w:t>
            </w:r>
            <w:r w:rsidRPr="00C2018E">
              <w:rPr>
                <w:rFonts w:asciiTheme="majorBidi" w:hAnsiTheme="majorBidi"/>
                <w:sz w:val="18"/>
                <w:lang w:val="en-GB"/>
              </w:rPr>
              <w:t xml:space="preserve"> SNSs.</w:t>
            </w:r>
          </w:p>
        </w:tc>
      </w:tr>
      <w:tr w:rsidR="00582612" w:rsidRPr="00C2018E" w14:paraId="743D5C91" w14:textId="77777777" w:rsidTr="00492AD6">
        <w:trPr>
          <w:trHeight w:val="452"/>
        </w:trPr>
        <w:tc>
          <w:tcPr>
            <w:tcW w:w="2221" w:type="dxa"/>
            <w:vMerge/>
          </w:tcPr>
          <w:p w14:paraId="6C3BEA3B" w14:textId="77777777" w:rsidR="00582612" w:rsidRPr="00C2018E" w:rsidRDefault="00582612" w:rsidP="00D8183E">
            <w:pPr>
              <w:pStyle w:val="ListParagraph"/>
              <w:ind w:left="90"/>
              <w:rPr>
                <w:rFonts w:asciiTheme="majorBidi" w:hAnsiTheme="majorBidi"/>
                <w:b/>
                <w:sz w:val="18"/>
                <w:lang w:val="en-GB"/>
              </w:rPr>
            </w:pPr>
          </w:p>
        </w:tc>
        <w:tc>
          <w:tcPr>
            <w:tcW w:w="2830" w:type="dxa"/>
          </w:tcPr>
          <w:p w14:paraId="5195DC7C" w14:textId="1C09840D" w:rsidR="00582612" w:rsidRPr="00C2018E" w:rsidRDefault="00582612" w:rsidP="00D8183E">
            <w:pPr>
              <w:pStyle w:val="ListParagraph"/>
              <w:numPr>
                <w:ilvl w:val="1"/>
                <w:numId w:val="8"/>
              </w:numPr>
              <w:ind w:left="120" w:hanging="30"/>
              <w:rPr>
                <w:rFonts w:asciiTheme="majorBidi" w:hAnsiTheme="majorBidi"/>
                <w:sz w:val="18"/>
                <w:lang w:val="en-GB"/>
              </w:rPr>
            </w:pPr>
            <w:r w:rsidRPr="00C2018E">
              <w:rPr>
                <w:rFonts w:asciiTheme="majorBidi" w:hAnsiTheme="majorBidi"/>
                <w:b/>
                <w:sz w:val="18"/>
                <w:lang w:val="en-GB"/>
              </w:rPr>
              <w:t xml:space="preserve">Resource </w:t>
            </w:r>
            <w:r w:rsidRPr="00C2018E">
              <w:rPr>
                <w:rFonts w:asciiTheme="majorBidi" w:hAnsiTheme="majorBidi" w:cstheme="majorBidi"/>
                <w:b/>
                <w:sz w:val="18"/>
                <w:szCs w:val="18"/>
                <w:lang w:val="en-GB" w:bidi="ar-AE"/>
              </w:rPr>
              <w:t>sharing tool</w:t>
            </w:r>
          </w:p>
        </w:tc>
        <w:tc>
          <w:tcPr>
            <w:tcW w:w="3156" w:type="dxa"/>
          </w:tcPr>
          <w:p w14:paraId="7D384F0B" w14:textId="7D4EE562"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xml:space="preserve">. Posting and sharing materials on </w:t>
            </w:r>
            <w:r w:rsidRPr="00C2018E">
              <w:rPr>
                <w:rFonts w:asciiTheme="majorBidi" w:hAnsiTheme="majorBidi" w:cstheme="majorBidi"/>
                <w:bCs/>
                <w:sz w:val="18"/>
                <w:szCs w:val="18"/>
                <w:lang w:val="en-GB" w:bidi="ar-AE"/>
              </w:rPr>
              <w:t>various</w:t>
            </w:r>
            <w:r w:rsidRPr="00C2018E">
              <w:rPr>
                <w:rFonts w:asciiTheme="majorBidi" w:hAnsiTheme="majorBidi"/>
                <w:sz w:val="18"/>
                <w:lang w:val="en-GB"/>
              </w:rPr>
              <w:t xml:space="preserve"> SNSs.</w:t>
            </w:r>
          </w:p>
        </w:tc>
      </w:tr>
      <w:tr w:rsidR="00582612" w:rsidRPr="00C2018E" w14:paraId="55BCCBB3" w14:textId="77777777" w:rsidTr="00492AD6">
        <w:trPr>
          <w:trHeight w:val="678"/>
        </w:trPr>
        <w:tc>
          <w:tcPr>
            <w:tcW w:w="2221" w:type="dxa"/>
            <w:vMerge/>
          </w:tcPr>
          <w:p w14:paraId="71152560" w14:textId="77777777" w:rsidR="00582612" w:rsidRPr="00C2018E" w:rsidRDefault="00582612" w:rsidP="00D8183E">
            <w:pPr>
              <w:pStyle w:val="ListParagraph"/>
              <w:ind w:left="90"/>
              <w:rPr>
                <w:rFonts w:asciiTheme="majorBidi" w:hAnsiTheme="majorBidi"/>
                <w:b/>
                <w:sz w:val="18"/>
                <w:lang w:val="en-GB"/>
              </w:rPr>
            </w:pPr>
          </w:p>
        </w:tc>
        <w:tc>
          <w:tcPr>
            <w:tcW w:w="2830" w:type="dxa"/>
          </w:tcPr>
          <w:p w14:paraId="5347DA12" w14:textId="54F880E5" w:rsidR="00582612" w:rsidRPr="00C2018E" w:rsidRDefault="00582612" w:rsidP="00D8183E">
            <w:pPr>
              <w:spacing w:line="240" w:lineRule="auto"/>
              <w:ind w:left="120" w:hanging="30"/>
              <w:jc w:val="left"/>
              <w:rPr>
                <w:rFonts w:asciiTheme="majorBidi" w:hAnsiTheme="majorBidi"/>
                <w:sz w:val="18"/>
                <w:lang w:val="en-GB"/>
              </w:rPr>
            </w:pPr>
            <w:r w:rsidRPr="00C2018E">
              <w:rPr>
                <w:rFonts w:asciiTheme="majorBidi" w:hAnsiTheme="majorBidi"/>
                <w:b/>
                <w:sz w:val="18"/>
                <w:lang w:val="en-GB"/>
              </w:rPr>
              <w:t xml:space="preserve">2.3 Administrative &amp; organisational </w:t>
            </w:r>
            <w:r w:rsidRPr="00C2018E">
              <w:rPr>
                <w:rFonts w:asciiTheme="majorBidi" w:hAnsiTheme="majorBidi" w:cstheme="majorBidi"/>
                <w:b/>
                <w:sz w:val="18"/>
                <w:szCs w:val="18"/>
                <w:lang w:val="en-GB" w:bidi="ar-AE"/>
              </w:rPr>
              <w:t>tool</w:t>
            </w:r>
          </w:p>
        </w:tc>
        <w:tc>
          <w:tcPr>
            <w:tcW w:w="3156" w:type="dxa"/>
          </w:tcPr>
          <w:p w14:paraId="0685CAAC" w14:textId="77777777" w:rsidR="00582612" w:rsidRPr="00C2018E" w:rsidRDefault="00582612" w:rsidP="00D8183E">
            <w:pPr>
              <w:spacing w:line="240" w:lineRule="auto"/>
              <w:ind w:left="90"/>
              <w:jc w:val="left"/>
              <w:rPr>
                <w:rFonts w:asciiTheme="majorBidi" w:hAnsiTheme="majorBidi"/>
                <w:sz w:val="18"/>
                <w:lang w:val="en-GB"/>
              </w:rPr>
            </w:pPr>
            <w:r w:rsidRPr="00C2018E">
              <w:rPr>
                <w:rFonts w:asciiTheme="majorBidi" w:hAnsiTheme="majorBidi"/>
                <w:sz w:val="18"/>
                <w:lang w:val="en-GB"/>
              </w:rPr>
              <w:t>. Deadlines, announcements, assignments, and submissions on Twitter.</w:t>
            </w:r>
          </w:p>
        </w:tc>
      </w:tr>
    </w:tbl>
    <w:p w14:paraId="46DF7A1A" w14:textId="77777777" w:rsidR="00582612" w:rsidRPr="00C2018E" w:rsidRDefault="00582612" w:rsidP="00D8183E">
      <w:pPr>
        <w:autoSpaceDE w:val="0"/>
        <w:autoSpaceDN w:val="0"/>
        <w:adjustRightInd w:val="0"/>
        <w:spacing w:after="0"/>
        <w:ind w:left="360"/>
        <w:rPr>
          <w:lang w:val="en-GB"/>
        </w:rPr>
      </w:pPr>
      <w:r w:rsidRPr="00C2018E">
        <w:rPr>
          <w:b/>
          <w:sz w:val="20"/>
          <w:lang w:val="en-GB"/>
        </w:rPr>
        <w:t xml:space="preserve">Table 3: The Teachers’ Activities on SNSs    </w:t>
      </w:r>
    </w:p>
    <w:p w14:paraId="065C1CC1" w14:textId="6CC65B39" w:rsidR="00582612" w:rsidRPr="00C2018E" w:rsidRDefault="00582612" w:rsidP="00D8183E">
      <w:pPr>
        <w:autoSpaceDE w:val="0"/>
        <w:autoSpaceDN w:val="0"/>
        <w:adjustRightInd w:val="0"/>
        <w:spacing w:after="0"/>
        <w:ind w:left="360"/>
        <w:rPr>
          <w:lang w:val="en-GB"/>
        </w:rPr>
      </w:pPr>
      <w:r w:rsidRPr="00C2018E">
        <w:rPr>
          <w:noProof/>
          <w:szCs w:val="24"/>
        </w:rPr>
        <w:lastRenderedPageBreak/>
        <mc:AlternateContent>
          <mc:Choice Requires="wpg">
            <w:drawing>
              <wp:anchor distT="0" distB="0" distL="114300" distR="114300" simplePos="0" relativeHeight="251676160" behindDoc="0" locked="0" layoutInCell="1" allowOverlap="1" wp14:anchorId="3D85F2D6" wp14:editId="2BD26D0A">
                <wp:simplePos x="0" y="0"/>
                <wp:positionH relativeFrom="column">
                  <wp:posOffset>200025</wp:posOffset>
                </wp:positionH>
                <wp:positionV relativeFrom="paragraph">
                  <wp:posOffset>2063750</wp:posOffset>
                </wp:positionV>
                <wp:extent cx="5562600" cy="3561715"/>
                <wp:effectExtent l="0" t="0" r="19050" b="19685"/>
                <wp:wrapTopAndBottom/>
                <wp:docPr id="24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561715"/>
                          <a:chOff x="1967" y="0"/>
                          <a:chExt cx="65590" cy="22927"/>
                        </a:xfrm>
                      </wpg:grpSpPr>
                      <wpg:grpSp>
                        <wpg:cNvPr id="246" name="Group 149"/>
                        <wpg:cNvGrpSpPr>
                          <a:grpSpLocks/>
                        </wpg:cNvGrpSpPr>
                        <wpg:grpSpPr bwMode="auto">
                          <a:xfrm>
                            <a:off x="1967" y="0"/>
                            <a:ext cx="65590" cy="22927"/>
                            <a:chOff x="1967" y="0"/>
                            <a:chExt cx="65590" cy="22927"/>
                          </a:xfrm>
                        </wpg:grpSpPr>
                        <wps:wsp>
                          <wps:cNvPr id="247" name="Text Box 103"/>
                          <wps:cNvSpPr txBox="1">
                            <a:spLocks noChangeArrowheads="1"/>
                          </wps:cNvSpPr>
                          <wps:spPr bwMode="auto">
                            <a:xfrm>
                              <a:off x="44622" y="7315"/>
                              <a:ext cx="12582" cy="5267"/>
                            </a:xfrm>
                            <a:prstGeom prst="rect">
                              <a:avLst/>
                            </a:prstGeom>
                            <a:solidFill>
                              <a:schemeClr val="lt1">
                                <a:lumMod val="100000"/>
                                <a:lumOff val="0"/>
                              </a:schemeClr>
                            </a:solidFill>
                            <a:ln w="6350">
                              <a:solidFill>
                                <a:srgbClr val="000000"/>
                              </a:solidFill>
                              <a:miter lim="800000"/>
                              <a:headEnd/>
                              <a:tailEnd/>
                            </a:ln>
                          </wps:spPr>
                          <wps:txbx>
                            <w:txbxContent>
                              <w:p w14:paraId="2CEC869C" w14:textId="77777777" w:rsidR="00B91AF0" w:rsidRPr="00C24179" w:rsidRDefault="00B91AF0" w:rsidP="00582612">
                                <w:pPr>
                                  <w:jc w:val="center"/>
                                  <w:rPr>
                                    <w:b/>
                                    <w:bCs/>
                                    <w:sz w:val="18"/>
                                    <w:szCs w:val="18"/>
                                    <w:rtl/>
                                    <w:lang w:bidi="ar-AE"/>
                                  </w:rPr>
                                </w:pPr>
                                <w:r>
                                  <w:rPr>
                                    <w:b/>
                                    <w:bCs/>
                                    <w:sz w:val="18"/>
                                    <w:szCs w:val="18"/>
                                    <w:lang w:bidi="ar-AE"/>
                                  </w:rPr>
                                  <w:t xml:space="preserve">6.1.2 </w:t>
                                </w:r>
                                <w:r w:rsidRPr="00C24179">
                                  <w:rPr>
                                    <w:b/>
                                    <w:bCs/>
                                    <w:sz w:val="18"/>
                                    <w:szCs w:val="18"/>
                                    <w:lang w:bidi="ar-AE"/>
                                  </w:rPr>
                                  <w:t xml:space="preserve">Interaction </w:t>
                                </w:r>
                                <w:r>
                                  <w:rPr>
                                    <w:b/>
                                    <w:bCs/>
                                    <w:sz w:val="18"/>
                                    <w:szCs w:val="18"/>
                                    <w:lang w:bidi="ar-AE"/>
                                  </w:rPr>
                                  <w:t>t</w:t>
                                </w:r>
                                <w:r w:rsidRPr="00C24179">
                                  <w:rPr>
                                    <w:b/>
                                    <w:bCs/>
                                    <w:sz w:val="18"/>
                                    <w:szCs w:val="18"/>
                                    <w:lang w:bidi="ar-AE"/>
                                  </w:rPr>
                                  <w:t>ool</w:t>
                                </w:r>
                              </w:p>
                            </w:txbxContent>
                          </wps:txbx>
                          <wps:bodyPr rot="0" vert="horz" wrap="square" lIns="91440" tIns="45720" rIns="91440" bIns="45720" anchor="t" anchorCtr="0" upright="1">
                            <a:noAutofit/>
                          </wps:bodyPr>
                        </wps:wsp>
                        <wps:wsp>
                          <wps:cNvPr id="248" name="Text Box 104"/>
                          <wps:cNvSpPr txBox="1">
                            <a:spLocks noChangeArrowheads="1"/>
                          </wps:cNvSpPr>
                          <wps:spPr bwMode="auto">
                            <a:xfrm>
                              <a:off x="34670" y="14703"/>
                              <a:ext cx="8852" cy="8224"/>
                            </a:xfrm>
                            <a:prstGeom prst="rect">
                              <a:avLst/>
                            </a:prstGeom>
                            <a:solidFill>
                              <a:schemeClr val="lt1">
                                <a:lumMod val="100000"/>
                                <a:lumOff val="0"/>
                              </a:schemeClr>
                            </a:solidFill>
                            <a:ln w="6350">
                              <a:solidFill>
                                <a:srgbClr val="000000"/>
                              </a:solidFill>
                              <a:miter lim="800000"/>
                              <a:headEnd/>
                              <a:tailEnd/>
                            </a:ln>
                          </wps:spPr>
                          <wps:txbx>
                            <w:txbxContent>
                              <w:p w14:paraId="08F4CB4B" w14:textId="77777777" w:rsidR="00B91AF0" w:rsidRPr="00C24179" w:rsidRDefault="00B91AF0" w:rsidP="00582612">
                                <w:pPr>
                                  <w:jc w:val="center"/>
                                  <w:rPr>
                                    <w:b/>
                                    <w:bCs/>
                                    <w:sz w:val="18"/>
                                    <w:szCs w:val="18"/>
                                    <w:lang w:bidi="ar-AE"/>
                                  </w:rPr>
                                </w:pPr>
                                <w:r>
                                  <w:rPr>
                                    <w:b/>
                                    <w:bCs/>
                                    <w:sz w:val="18"/>
                                    <w:szCs w:val="18"/>
                                  </w:rPr>
                                  <w:t xml:space="preserve">6.1.2.1 </w:t>
                                </w:r>
                                <w:r w:rsidRPr="00C24179">
                                  <w:rPr>
                                    <w:b/>
                                    <w:bCs/>
                                    <w:sz w:val="18"/>
                                    <w:szCs w:val="18"/>
                                  </w:rPr>
                                  <w:t>Inquiry</w:t>
                                </w:r>
                              </w:p>
                              <w:p w14:paraId="3227ADB3" w14:textId="77777777" w:rsidR="00B91AF0" w:rsidRDefault="00B91AF0" w:rsidP="00582612">
                                <w:pPr>
                                  <w:rPr>
                                    <w:b/>
                                    <w:bCs/>
                                    <w:sz w:val="16"/>
                                    <w:szCs w:val="16"/>
                                  </w:rPr>
                                </w:pPr>
                              </w:p>
                            </w:txbxContent>
                          </wps:txbx>
                          <wps:bodyPr rot="0" vert="horz" wrap="square" lIns="91440" tIns="45720" rIns="91440" bIns="45720" anchor="t" anchorCtr="0" upright="1">
                            <a:noAutofit/>
                          </wps:bodyPr>
                        </wps:wsp>
                        <wps:wsp>
                          <wps:cNvPr id="249" name="Text Box 105"/>
                          <wps:cNvSpPr txBox="1">
                            <a:spLocks noChangeArrowheads="1"/>
                          </wps:cNvSpPr>
                          <wps:spPr bwMode="auto">
                            <a:xfrm>
                              <a:off x="44758" y="14773"/>
                              <a:ext cx="8846" cy="8150"/>
                            </a:xfrm>
                            <a:prstGeom prst="rect">
                              <a:avLst/>
                            </a:prstGeom>
                            <a:solidFill>
                              <a:schemeClr val="lt1">
                                <a:lumMod val="100000"/>
                                <a:lumOff val="0"/>
                              </a:schemeClr>
                            </a:solidFill>
                            <a:ln w="6350">
                              <a:solidFill>
                                <a:srgbClr val="000000"/>
                              </a:solidFill>
                              <a:miter lim="800000"/>
                              <a:headEnd/>
                              <a:tailEnd/>
                            </a:ln>
                          </wps:spPr>
                          <wps:txbx>
                            <w:txbxContent>
                              <w:p w14:paraId="373F815F" w14:textId="77777777" w:rsidR="00B91AF0" w:rsidRPr="00C24179" w:rsidRDefault="00B91AF0" w:rsidP="00582612">
                                <w:pPr>
                                  <w:rPr>
                                    <w:b/>
                                    <w:bCs/>
                                    <w:sz w:val="18"/>
                                    <w:szCs w:val="18"/>
                                  </w:rPr>
                                </w:pPr>
                                <w:r>
                                  <w:rPr>
                                    <w:b/>
                                    <w:bCs/>
                                    <w:sz w:val="18"/>
                                    <w:szCs w:val="18"/>
                                  </w:rPr>
                                  <w:t xml:space="preserve">6.1.2.2 </w:t>
                                </w:r>
                                <w:r w:rsidRPr="00C24179">
                                  <w:rPr>
                                    <w:b/>
                                    <w:bCs/>
                                    <w:sz w:val="18"/>
                                    <w:szCs w:val="18"/>
                                  </w:rPr>
                                  <w:t xml:space="preserve">Uploading resources </w:t>
                                </w:r>
                              </w:p>
                              <w:p w14:paraId="1A52EF15" w14:textId="77777777" w:rsidR="00B91AF0" w:rsidRPr="00C7783D" w:rsidRDefault="00B91AF0" w:rsidP="00582612">
                                <w:pPr>
                                  <w:rPr>
                                    <w:b/>
                                    <w:bCs/>
                                    <w:sz w:val="16"/>
                                    <w:szCs w:val="16"/>
                                    <w:lang w:bidi="ar-AE"/>
                                  </w:rPr>
                                </w:pPr>
                              </w:p>
                            </w:txbxContent>
                          </wps:txbx>
                          <wps:bodyPr rot="0" vert="horz" wrap="square" lIns="91440" tIns="45720" rIns="91440" bIns="45720" anchor="t" anchorCtr="0" upright="1">
                            <a:noAutofit/>
                          </wps:bodyPr>
                        </wps:wsp>
                        <wps:wsp>
                          <wps:cNvPr id="250" name="Text Box 106"/>
                          <wps:cNvSpPr txBox="1">
                            <a:spLocks noChangeArrowheads="1"/>
                          </wps:cNvSpPr>
                          <wps:spPr bwMode="auto">
                            <a:xfrm>
                              <a:off x="55370" y="14700"/>
                              <a:ext cx="12187" cy="8219"/>
                            </a:xfrm>
                            <a:prstGeom prst="rect">
                              <a:avLst/>
                            </a:prstGeom>
                            <a:solidFill>
                              <a:schemeClr val="lt1">
                                <a:lumMod val="100000"/>
                                <a:lumOff val="0"/>
                              </a:schemeClr>
                            </a:solidFill>
                            <a:ln w="6350">
                              <a:solidFill>
                                <a:srgbClr val="000000"/>
                              </a:solidFill>
                              <a:miter lim="800000"/>
                              <a:headEnd/>
                              <a:tailEnd/>
                            </a:ln>
                          </wps:spPr>
                          <wps:txbx>
                            <w:txbxContent>
                              <w:p w14:paraId="7AAABCBC" w14:textId="77777777" w:rsidR="00B91AF0" w:rsidRPr="00C24179" w:rsidRDefault="00B91AF0" w:rsidP="00582612">
                                <w:pPr>
                                  <w:rPr>
                                    <w:b/>
                                    <w:bCs/>
                                    <w:sz w:val="18"/>
                                    <w:szCs w:val="18"/>
                                  </w:rPr>
                                </w:pPr>
                                <w:r>
                                  <w:rPr>
                                    <w:b/>
                                    <w:bCs/>
                                    <w:sz w:val="18"/>
                                    <w:szCs w:val="18"/>
                                  </w:rPr>
                                  <w:t xml:space="preserve">6.1.2.3 </w:t>
                                </w:r>
                                <w:r w:rsidRPr="00C24179">
                                  <w:rPr>
                                    <w:b/>
                                    <w:bCs/>
                                    <w:sz w:val="18"/>
                                    <w:szCs w:val="18"/>
                                  </w:rPr>
                                  <w:t xml:space="preserve">Administration and </w:t>
                                </w:r>
                                <w:r w:rsidRPr="00D55E3F">
                                  <w:rPr>
                                    <w:b/>
                                    <w:bCs/>
                                    <w:sz w:val="18"/>
                                    <w:szCs w:val="18"/>
                                    <w:lang w:val="en-GB"/>
                                  </w:rPr>
                                  <w:t>organisation</w:t>
                                </w:r>
                                <w:r w:rsidRPr="00C24179">
                                  <w:rPr>
                                    <w:b/>
                                    <w:bCs/>
                                    <w:sz w:val="18"/>
                                    <w:szCs w:val="18"/>
                                  </w:rPr>
                                  <w:t xml:space="preserve">  </w:t>
                                </w:r>
                              </w:p>
                              <w:p w14:paraId="03177CC6" w14:textId="77777777" w:rsidR="00B91AF0" w:rsidRPr="009514F7" w:rsidRDefault="00B91AF0" w:rsidP="00582612">
                                <w:pPr>
                                  <w:jc w:val="right"/>
                                  <w:rPr>
                                    <w:b/>
                                    <w:bCs/>
                                    <w:sz w:val="16"/>
                                    <w:szCs w:val="16"/>
                                  </w:rPr>
                                </w:pPr>
                              </w:p>
                            </w:txbxContent>
                          </wps:txbx>
                          <wps:bodyPr rot="0" vert="horz" wrap="square" lIns="91440" tIns="45720" rIns="91440" bIns="45720" anchor="t" anchorCtr="0" upright="1">
                            <a:noAutofit/>
                          </wps:bodyPr>
                        </wps:wsp>
                        <wpg:grpSp>
                          <wpg:cNvPr id="251" name="Group 107"/>
                          <wpg:cNvGrpSpPr>
                            <a:grpSpLocks/>
                          </wpg:cNvGrpSpPr>
                          <wpg:grpSpPr bwMode="auto">
                            <a:xfrm>
                              <a:off x="1967" y="0"/>
                              <a:ext cx="63007" cy="22805"/>
                              <a:chOff x="1967" y="0"/>
                              <a:chExt cx="63007" cy="22805"/>
                            </a:xfrm>
                          </wpg:grpSpPr>
                          <wps:wsp>
                            <wps:cNvPr id="252" name="Text Box 108"/>
                            <wps:cNvSpPr txBox="1">
                              <a:spLocks noChangeArrowheads="1"/>
                            </wps:cNvSpPr>
                            <wps:spPr bwMode="auto">
                              <a:xfrm>
                                <a:off x="1967" y="14815"/>
                                <a:ext cx="13814" cy="7806"/>
                              </a:xfrm>
                              <a:prstGeom prst="rect">
                                <a:avLst/>
                              </a:prstGeom>
                              <a:solidFill>
                                <a:schemeClr val="lt1">
                                  <a:lumMod val="100000"/>
                                  <a:lumOff val="0"/>
                                </a:schemeClr>
                              </a:solidFill>
                              <a:ln w="6350">
                                <a:solidFill>
                                  <a:srgbClr val="000000"/>
                                </a:solidFill>
                                <a:miter lim="800000"/>
                                <a:headEnd/>
                                <a:tailEnd/>
                              </a:ln>
                            </wps:spPr>
                            <wps:txbx>
                              <w:txbxContent>
                                <w:p w14:paraId="371A70CD" w14:textId="77777777" w:rsidR="00B91AF0" w:rsidRPr="00C24179" w:rsidRDefault="00B91AF0" w:rsidP="00582612">
                                  <w:pPr>
                                    <w:spacing w:line="360" w:lineRule="auto"/>
                                    <w:jc w:val="left"/>
                                    <w:rPr>
                                      <w:b/>
                                      <w:bCs/>
                                      <w:sz w:val="18"/>
                                      <w:szCs w:val="18"/>
                                    </w:rPr>
                                  </w:pPr>
                                  <w:r>
                                    <w:rPr>
                                      <w:b/>
                                      <w:bCs/>
                                      <w:sz w:val="18"/>
                                      <w:szCs w:val="18"/>
                                    </w:rPr>
                                    <w:t xml:space="preserve">6.1.11 Similarities in teachers’ use: </w:t>
                                  </w:r>
                                  <w:r w:rsidRPr="00C24179">
                                    <w:rPr>
                                      <w:b/>
                                      <w:bCs/>
                                      <w:sz w:val="18"/>
                                      <w:szCs w:val="18"/>
                                    </w:rPr>
                                    <w:t xml:space="preserve">Different uses based on enabling features of </w:t>
                                  </w:r>
                                  <w:r>
                                    <w:rPr>
                                      <w:b/>
                                      <w:bCs/>
                                      <w:sz w:val="18"/>
                                      <w:szCs w:val="18"/>
                                    </w:rPr>
                                    <w:t>various</w:t>
                                  </w:r>
                                  <w:r w:rsidRPr="00C24179">
                                    <w:rPr>
                                      <w:b/>
                                      <w:bCs/>
                                      <w:sz w:val="18"/>
                                      <w:szCs w:val="18"/>
                                    </w:rPr>
                                    <w:t xml:space="preserve"> SNSs</w:t>
                                  </w:r>
                                </w:p>
                                <w:p w14:paraId="0C663D26" w14:textId="77777777" w:rsidR="00B91AF0" w:rsidRPr="00C24179" w:rsidRDefault="00B91AF0" w:rsidP="00582612">
                                  <w:pPr>
                                    <w:jc w:val="left"/>
                                    <w:rPr>
                                      <w:b/>
                                      <w:bCs/>
                                      <w:sz w:val="18"/>
                                      <w:szCs w:val="18"/>
                                    </w:rPr>
                                  </w:pPr>
                                </w:p>
                              </w:txbxContent>
                            </wps:txbx>
                            <wps:bodyPr rot="0" vert="horz" wrap="square" lIns="91440" tIns="45720" rIns="91440" bIns="45720" anchor="t" anchorCtr="0" upright="1">
                              <a:noAutofit/>
                            </wps:bodyPr>
                          </wps:wsp>
                          <wps:wsp>
                            <wps:cNvPr id="253" name="Text Box 109"/>
                            <wps:cNvSpPr txBox="1">
                              <a:spLocks noChangeArrowheads="1"/>
                            </wps:cNvSpPr>
                            <wps:spPr bwMode="auto">
                              <a:xfrm>
                                <a:off x="18839" y="14608"/>
                                <a:ext cx="11880" cy="8197"/>
                              </a:xfrm>
                              <a:prstGeom prst="rect">
                                <a:avLst/>
                              </a:prstGeom>
                              <a:solidFill>
                                <a:schemeClr val="lt1">
                                  <a:lumMod val="100000"/>
                                  <a:lumOff val="0"/>
                                </a:schemeClr>
                              </a:solidFill>
                              <a:ln w="6350">
                                <a:solidFill>
                                  <a:srgbClr val="000000"/>
                                </a:solidFill>
                                <a:miter lim="800000"/>
                                <a:headEnd/>
                                <a:tailEnd/>
                              </a:ln>
                            </wps:spPr>
                            <wps:txbx>
                              <w:txbxContent>
                                <w:p w14:paraId="494488A9" w14:textId="77777777" w:rsidR="00B91AF0" w:rsidRPr="00C24179" w:rsidRDefault="00B91AF0" w:rsidP="00582612">
                                  <w:pPr>
                                    <w:spacing w:line="360" w:lineRule="auto"/>
                                    <w:jc w:val="left"/>
                                    <w:rPr>
                                      <w:b/>
                                      <w:bCs/>
                                      <w:sz w:val="18"/>
                                      <w:szCs w:val="18"/>
                                      <w:rtl/>
                                      <w:lang w:bidi="ar-AE"/>
                                    </w:rPr>
                                  </w:pPr>
                                  <w:r w:rsidRPr="00C24179">
                                    <w:rPr>
                                      <w:b/>
                                      <w:bCs/>
                                      <w:sz w:val="18"/>
                                      <w:szCs w:val="18"/>
                                    </w:rPr>
                                    <w:t>Disagreement</w:t>
                                  </w:r>
                                  <w:r>
                                    <w:rPr>
                                      <w:b/>
                                      <w:bCs/>
                                      <w:sz w:val="18"/>
                                      <w:szCs w:val="18"/>
                                    </w:rPr>
                                    <w:t>s</w:t>
                                  </w:r>
                                  <w:r w:rsidRPr="00C24179">
                                    <w:rPr>
                                      <w:b/>
                                      <w:bCs/>
                                      <w:sz w:val="18"/>
                                      <w:szCs w:val="18"/>
                                    </w:rPr>
                                    <w:t xml:space="preserve"> </w:t>
                                  </w:r>
                                  <w:r>
                                    <w:rPr>
                                      <w:b/>
                                      <w:bCs/>
                                      <w:sz w:val="18"/>
                                      <w:szCs w:val="18"/>
                                    </w:rPr>
                                    <w:t>in</w:t>
                                  </w:r>
                                  <w:r w:rsidRPr="00C24179">
                                    <w:rPr>
                                      <w:b/>
                                      <w:bCs/>
                                      <w:sz w:val="18"/>
                                      <w:szCs w:val="18"/>
                                    </w:rPr>
                                    <w:t xml:space="preserve"> teacher</w:t>
                                  </w:r>
                                  <w:r>
                                    <w:rPr>
                                      <w:b/>
                                      <w:bCs/>
                                      <w:sz w:val="18"/>
                                      <w:szCs w:val="18"/>
                                    </w:rPr>
                                    <w:t>’</w:t>
                                  </w:r>
                                  <w:r w:rsidRPr="00C24179">
                                    <w:rPr>
                                      <w:b/>
                                      <w:bCs/>
                                      <w:sz w:val="18"/>
                                      <w:szCs w:val="18"/>
                                    </w:rPr>
                                    <w:t>s use</w:t>
                                  </w:r>
                                  <w:r>
                                    <w:rPr>
                                      <w:b/>
                                      <w:bCs/>
                                      <w:sz w:val="18"/>
                                      <w:szCs w:val="18"/>
                                    </w:rPr>
                                    <w:t xml:space="preserve"> of feedback &amp; assessment</w:t>
                                  </w:r>
                                </w:p>
                              </w:txbxContent>
                            </wps:txbx>
                            <wps:bodyPr rot="0" vert="horz" wrap="square" lIns="91440" tIns="45720" rIns="91440" bIns="45720" anchor="t" anchorCtr="0" upright="1">
                              <a:noAutofit/>
                            </wps:bodyPr>
                          </wps:wsp>
                          <wpg:grpSp>
                            <wpg:cNvPr id="254" name="Group 110"/>
                            <wpg:cNvGrpSpPr>
                              <a:grpSpLocks/>
                            </wpg:cNvGrpSpPr>
                            <wpg:grpSpPr bwMode="auto">
                              <a:xfrm>
                                <a:off x="8412" y="0"/>
                                <a:ext cx="56562" cy="14693"/>
                                <a:chOff x="0" y="0"/>
                                <a:chExt cx="56562" cy="14693"/>
                              </a:xfrm>
                            </wpg:grpSpPr>
                            <wps:wsp>
                              <wps:cNvPr id="255" name="Text Box 111"/>
                              <wps:cNvSpPr txBox="1">
                                <a:spLocks noChangeArrowheads="1"/>
                              </wps:cNvSpPr>
                              <wps:spPr bwMode="auto">
                                <a:xfrm>
                                  <a:off x="1641" y="0"/>
                                  <a:ext cx="54921" cy="3435"/>
                                </a:xfrm>
                                <a:prstGeom prst="rect">
                                  <a:avLst/>
                                </a:prstGeom>
                                <a:solidFill>
                                  <a:schemeClr val="lt1">
                                    <a:lumMod val="100000"/>
                                    <a:lumOff val="0"/>
                                  </a:schemeClr>
                                </a:solidFill>
                                <a:ln w="6350">
                                  <a:solidFill>
                                    <a:srgbClr val="000000"/>
                                  </a:solidFill>
                                  <a:miter lim="800000"/>
                                  <a:headEnd/>
                                  <a:tailEnd/>
                                </a:ln>
                              </wps:spPr>
                              <wps:txbx>
                                <w:txbxContent>
                                  <w:p w14:paraId="653B9B87" w14:textId="77777777" w:rsidR="00B91AF0" w:rsidRDefault="00B91AF0" w:rsidP="00582612">
                                    <w:pPr>
                                      <w:jc w:val="center"/>
                                      <w:rPr>
                                        <w:b/>
                                        <w:bCs/>
                                        <w:rtl/>
                                        <w:lang w:bidi="ar-AE"/>
                                      </w:rPr>
                                    </w:pPr>
                                    <w:r>
                                      <w:rPr>
                                        <w:b/>
                                        <w:bCs/>
                                      </w:rPr>
                                      <w:t xml:space="preserve">6.1 </w:t>
                                    </w:r>
                                    <w:r w:rsidRPr="009514F7">
                                      <w:rPr>
                                        <w:b/>
                                        <w:bCs/>
                                      </w:rPr>
                                      <w:t>Teachers</w:t>
                                    </w:r>
                                    <w:r>
                                      <w:rPr>
                                        <w:b/>
                                        <w:bCs/>
                                      </w:rPr>
                                      <w:t>’</w:t>
                                    </w:r>
                                    <w:r w:rsidRPr="009514F7">
                                      <w:rPr>
                                        <w:b/>
                                        <w:bCs/>
                                      </w:rPr>
                                      <w:t xml:space="preserve"> </w:t>
                                    </w:r>
                                    <w:r>
                                      <w:rPr>
                                        <w:b/>
                                        <w:bCs/>
                                      </w:rPr>
                                      <w:t>U</w:t>
                                    </w:r>
                                    <w:r w:rsidRPr="009514F7">
                                      <w:rPr>
                                        <w:b/>
                                        <w:bCs/>
                                      </w:rPr>
                                      <w:t xml:space="preserve">se of SNSs for </w:t>
                                    </w:r>
                                    <w:r>
                                      <w:rPr>
                                        <w:b/>
                                        <w:bCs/>
                                      </w:rPr>
                                      <w:t xml:space="preserve">Formal EFL Teaching </w:t>
                                    </w:r>
                                  </w:p>
                                </w:txbxContent>
                              </wps:txbx>
                              <wps:bodyPr rot="0" vert="horz" wrap="square" lIns="91440" tIns="45720" rIns="91440" bIns="45720" anchor="t" anchorCtr="0" upright="1">
                                <a:noAutofit/>
                              </wps:bodyPr>
                            </wps:wsp>
                            <wps:wsp>
                              <wps:cNvPr id="256" name="Text Box 112"/>
                              <wps:cNvSpPr txBox="1">
                                <a:spLocks noChangeArrowheads="1"/>
                              </wps:cNvSpPr>
                              <wps:spPr bwMode="auto">
                                <a:xfrm>
                                  <a:off x="0" y="6949"/>
                                  <a:ext cx="12582" cy="5267"/>
                                </a:xfrm>
                                <a:prstGeom prst="rect">
                                  <a:avLst/>
                                </a:prstGeom>
                                <a:solidFill>
                                  <a:schemeClr val="lt1">
                                    <a:lumMod val="100000"/>
                                    <a:lumOff val="0"/>
                                  </a:schemeClr>
                                </a:solidFill>
                                <a:ln w="6350">
                                  <a:solidFill>
                                    <a:srgbClr val="000000"/>
                                  </a:solidFill>
                                  <a:miter lim="800000"/>
                                  <a:headEnd/>
                                  <a:tailEnd/>
                                </a:ln>
                              </wps:spPr>
                              <wps:txbx>
                                <w:txbxContent>
                                  <w:p w14:paraId="3ACA659B" w14:textId="77777777" w:rsidR="00B91AF0" w:rsidRPr="00C24179" w:rsidRDefault="00B91AF0" w:rsidP="00582612">
                                    <w:pPr>
                                      <w:jc w:val="center"/>
                                      <w:rPr>
                                        <w:b/>
                                        <w:bCs/>
                                        <w:sz w:val="18"/>
                                        <w:szCs w:val="18"/>
                                        <w:rtl/>
                                        <w:lang w:bidi="ar-AE"/>
                                      </w:rPr>
                                    </w:pPr>
                                    <w:r>
                                      <w:rPr>
                                        <w:b/>
                                        <w:bCs/>
                                        <w:sz w:val="18"/>
                                        <w:szCs w:val="18"/>
                                        <w:lang w:bidi="ar-AE"/>
                                      </w:rPr>
                                      <w:t xml:space="preserve">6.1.1 </w:t>
                                    </w:r>
                                    <w:r w:rsidRPr="00C24179">
                                      <w:rPr>
                                        <w:b/>
                                        <w:bCs/>
                                        <w:sz w:val="18"/>
                                        <w:szCs w:val="18"/>
                                        <w:lang w:bidi="ar-AE"/>
                                      </w:rPr>
                                      <w:t>Focused</w:t>
                                    </w:r>
                                    <w:r>
                                      <w:rPr>
                                        <w:b/>
                                        <w:bCs/>
                                        <w:sz w:val="18"/>
                                        <w:szCs w:val="18"/>
                                        <w:lang w:bidi="ar-AE"/>
                                      </w:rPr>
                                      <w:t xml:space="preserve"> language Practice</w:t>
                                    </w:r>
                                  </w:p>
                                </w:txbxContent>
                              </wps:txbx>
                              <wps:bodyPr rot="0" vert="horz" wrap="square" lIns="91440" tIns="45720" rIns="91440" bIns="45720" anchor="t" anchorCtr="0" upright="1">
                                <a:noAutofit/>
                              </wps:bodyPr>
                            </wps:wsp>
                            <wps:wsp>
                              <wps:cNvPr id="257" name="Straight Connector 113"/>
                              <wps:cNvCnPr>
                                <a:cxnSpLocks noChangeShapeType="1"/>
                              </wps:cNvCnPr>
                              <wps:spPr bwMode="auto">
                                <a:xfrm flipH="1">
                                  <a:off x="6510" y="3438"/>
                                  <a:ext cx="16533" cy="351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8" name="Straight Connector 114"/>
                              <wps:cNvCnPr>
                                <a:cxnSpLocks noChangeShapeType="1"/>
                              </wps:cNvCnPr>
                              <wps:spPr bwMode="auto">
                                <a:xfrm flipH="1">
                                  <a:off x="2052" y="12360"/>
                                  <a:ext cx="4238" cy="233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59" name="Straight Connector 115"/>
                            <wps:cNvCnPr>
                              <a:cxnSpLocks noChangeShapeType="1"/>
                            </wps:cNvCnPr>
                            <wps:spPr bwMode="auto">
                              <a:xfrm flipH="1" flipV="1">
                                <a:off x="14703" y="12362"/>
                                <a:ext cx="11849" cy="204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60" name="Straight Connector 116"/>
                          <wps:cNvCnPr>
                            <a:cxnSpLocks noChangeShapeType="1"/>
                          </wps:cNvCnPr>
                          <wps:spPr bwMode="auto">
                            <a:xfrm flipH="1">
                              <a:off x="39794" y="12655"/>
                              <a:ext cx="11332" cy="19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1" name="Straight Connector 117"/>
                          <wps:cNvCnPr>
                            <a:cxnSpLocks noChangeShapeType="1"/>
                          </wps:cNvCnPr>
                          <wps:spPr bwMode="auto">
                            <a:xfrm flipH="1" flipV="1">
                              <a:off x="31455" y="3511"/>
                              <a:ext cx="18872" cy="38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2" name="Straight Connector 118"/>
                          <wps:cNvCnPr>
                            <a:cxnSpLocks noChangeShapeType="1"/>
                          </wps:cNvCnPr>
                          <wps:spPr bwMode="auto">
                            <a:xfrm>
                              <a:off x="51206" y="12655"/>
                              <a:ext cx="8191" cy="20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63" name="Straight Connector 119"/>
                        <wps:cNvCnPr>
                          <a:cxnSpLocks noChangeShapeType="1"/>
                        </wps:cNvCnPr>
                        <wps:spPr bwMode="auto">
                          <a:xfrm flipH="1">
                            <a:off x="50328" y="12655"/>
                            <a:ext cx="801" cy="189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D85F2D6" id="Group 88" o:spid="_x0000_s1155" style="position:absolute;left:0;text-align:left;margin-left:15.75pt;margin-top:162.5pt;width:438pt;height:280.45pt;z-index:251676160;mso-position-horizontal-relative:text;mso-position-vertical-relative:text;mso-width-relative:margin;mso-height-relative:margin" coordorigin="1967" coordsize="65590,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">
                <v:group id="Group 149" o:spid="_x0000_s1156" style="position:absolute;left:1967;width:65590;height:22927" coordorigin="1967" coordsize="65590,2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Text Box 103" o:spid="_x0000_s1157" type="#_x0000_t202" style="position:absolute;left:44622;top:7315;width:12582;height: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ZwwAAANwAAAAPAAAAZHJzL2Rvd25yZXYueG1sRI9BSwMx&#10;FITvgv8hPMGbzVqK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3aHPmcMAAADcAAAADwAA&#10;AAAAAAAAAAAAAAAHAgAAZHJzL2Rvd25yZXYueG1sUEsFBgAAAAADAAMAtwAAAPcCAAAAAA==&#10;" fillcolor="white [3201]" strokeweight=".5pt">
                    <v:textbox>
                      <w:txbxContent>
                        <w:p w14:paraId="2CEC869C" w14:textId="77777777" w:rsidR="00B91AF0" w:rsidRPr="00C24179" w:rsidRDefault="00B91AF0" w:rsidP="00582612">
                          <w:pPr>
                            <w:jc w:val="center"/>
                            <w:rPr>
                              <w:b/>
                              <w:bCs/>
                              <w:sz w:val="18"/>
                              <w:szCs w:val="18"/>
                              <w:rtl/>
                              <w:lang w:bidi="ar-AE"/>
                            </w:rPr>
                          </w:pPr>
                          <w:r>
                            <w:rPr>
                              <w:b/>
                              <w:bCs/>
                              <w:sz w:val="18"/>
                              <w:szCs w:val="18"/>
                              <w:lang w:bidi="ar-AE"/>
                            </w:rPr>
                            <w:t xml:space="preserve">6.1.2 </w:t>
                          </w:r>
                          <w:r w:rsidRPr="00C24179">
                            <w:rPr>
                              <w:b/>
                              <w:bCs/>
                              <w:sz w:val="18"/>
                              <w:szCs w:val="18"/>
                              <w:lang w:bidi="ar-AE"/>
                            </w:rPr>
                            <w:t xml:space="preserve">Interaction </w:t>
                          </w:r>
                          <w:r>
                            <w:rPr>
                              <w:b/>
                              <w:bCs/>
                              <w:sz w:val="18"/>
                              <w:szCs w:val="18"/>
                              <w:lang w:bidi="ar-AE"/>
                            </w:rPr>
                            <w:t>t</w:t>
                          </w:r>
                          <w:r w:rsidRPr="00C24179">
                            <w:rPr>
                              <w:b/>
                              <w:bCs/>
                              <w:sz w:val="18"/>
                              <w:szCs w:val="18"/>
                              <w:lang w:bidi="ar-AE"/>
                            </w:rPr>
                            <w:t>ool</w:t>
                          </w:r>
                        </w:p>
                      </w:txbxContent>
                    </v:textbox>
                  </v:shape>
                  <v:shape id="Text Box 104" o:spid="_x0000_s1158" type="#_x0000_t202" style="position:absolute;left:34670;top:14703;width:8852;height: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14:paraId="08F4CB4B" w14:textId="77777777" w:rsidR="00B91AF0" w:rsidRPr="00C24179" w:rsidRDefault="00B91AF0" w:rsidP="00582612">
                          <w:pPr>
                            <w:jc w:val="center"/>
                            <w:rPr>
                              <w:b/>
                              <w:bCs/>
                              <w:sz w:val="18"/>
                              <w:szCs w:val="18"/>
                              <w:lang w:bidi="ar-AE"/>
                            </w:rPr>
                          </w:pPr>
                          <w:r>
                            <w:rPr>
                              <w:b/>
                              <w:bCs/>
                              <w:sz w:val="18"/>
                              <w:szCs w:val="18"/>
                            </w:rPr>
                            <w:t xml:space="preserve">6.1.2.1 </w:t>
                          </w:r>
                          <w:r w:rsidRPr="00C24179">
                            <w:rPr>
                              <w:b/>
                              <w:bCs/>
                              <w:sz w:val="18"/>
                              <w:szCs w:val="18"/>
                            </w:rPr>
                            <w:t>Inquiry</w:t>
                          </w:r>
                        </w:p>
                        <w:p w14:paraId="3227ADB3" w14:textId="77777777" w:rsidR="00B91AF0" w:rsidRDefault="00B91AF0" w:rsidP="00582612">
                          <w:pPr>
                            <w:rPr>
                              <w:b/>
                              <w:bCs/>
                              <w:sz w:val="16"/>
                              <w:szCs w:val="16"/>
                            </w:rPr>
                          </w:pPr>
                        </w:p>
                      </w:txbxContent>
                    </v:textbox>
                  </v:shape>
                  <v:shape id="Text Box 105" o:spid="_x0000_s1159" type="#_x0000_t202" style="position:absolute;left:44758;top:14773;width:8846;height: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5wwwAAANwAAAAPAAAAZHJzL2Rvd25yZXYueG1sRI9BawIx&#10;FITvhf6H8Aq91axS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w3L+cMMAAADcAAAADwAA&#10;AAAAAAAAAAAAAAAHAgAAZHJzL2Rvd25yZXYueG1sUEsFBgAAAAADAAMAtwAAAPcCAAAAAA==&#10;" fillcolor="white [3201]" strokeweight=".5pt">
                    <v:textbox>
                      <w:txbxContent>
                        <w:p w14:paraId="373F815F" w14:textId="77777777" w:rsidR="00B91AF0" w:rsidRPr="00C24179" w:rsidRDefault="00B91AF0" w:rsidP="00582612">
                          <w:pPr>
                            <w:rPr>
                              <w:b/>
                              <w:bCs/>
                              <w:sz w:val="18"/>
                              <w:szCs w:val="18"/>
                            </w:rPr>
                          </w:pPr>
                          <w:r>
                            <w:rPr>
                              <w:b/>
                              <w:bCs/>
                              <w:sz w:val="18"/>
                              <w:szCs w:val="18"/>
                            </w:rPr>
                            <w:t xml:space="preserve">6.1.2.2 </w:t>
                          </w:r>
                          <w:r w:rsidRPr="00C24179">
                            <w:rPr>
                              <w:b/>
                              <w:bCs/>
                              <w:sz w:val="18"/>
                              <w:szCs w:val="18"/>
                            </w:rPr>
                            <w:t xml:space="preserve">Uploading resources </w:t>
                          </w:r>
                        </w:p>
                        <w:p w14:paraId="1A52EF15" w14:textId="77777777" w:rsidR="00B91AF0" w:rsidRPr="00C7783D" w:rsidRDefault="00B91AF0" w:rsidP="00582612">
                          <w:pPr>
                            <w:rPr>
                              <w:b/>
                              <w:bCs/>
                              <w:sz w:val="16"/>
                              <w:szCs w:val="16"/>
                              <w:lang w:bidi="ar-AE"/>
                            </w:rPr>
                          </w:pPr>
                        </w:p>
                      </w:txbxContent>
                    </v:textbox>
                  </v:shape>
                  <v:shape id="Text Box 106" o:spid="_x0000_s1160" type="#_x0000_t202" style="position:absolute;left:55370;top:14700;width:12187;height:8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EwwAAAANwAAAAPAAAAZHJzL2Rvd25yZXYueG1sRE9NawIx&#10;EL0X+h/CFHqr2QqW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15HBMMAAAADcAAAADwAAAAAA&#10;AAAAAAAAAAAHAgAAZHJzL2Rvd25yZXYueG1sUEsFBgAAAAADAAMAtwAAAPQCAAAAAA==&#10;" fillcolor="white [3201]" strokeweight=".5pt">
                    <v:textbox>
                      <w:txbxContent>
                        <w:p w14:paraId="7AAABCBC" w14:textId="77777777" w:rsidR="00B91AF0" w:rsidRPr="00C24179" w:rsidRDefault="00B91AF0" w:rsidP="00582612">
                          <w:pPr>
                            <w:rPr>
                              <w:b/>
                              <w:bCs/>
                              <w:sz w:val="18"/>
                              <w:szCs w:val="18"/>
                            </w:rPr>
                          </w:pPr>
                          <w:r>
                            <w:rPr>
                              <w:b/>
                              <w:bCs/>
                              <w:sz w:val="18"/>
                              <w:szCs w:val="18"/>
                            </w:rPr>
                            <w:t xml:space="preserve">6.1.2.3 </w:t>
                          </w:r>
                          <w:r w:rsidRPr="00C24179">
                            <w:rPr>
                              <w:b/>
                              <w:bCs/>
                              <w:sz w:val="18"/>
                              <w:szCs w:val="18"/>
                            </w:rPr>
                            <w:t xml:space="preserve">Administration and </w:t>
                          </w:r>
                          <w:r w:rsidRPr="00D55E3F">
                            <w:rPr>
                              <w:b/>
                              <w:bCs/>
                              <w:sz w:val="18"/>
                              <w:szCs w:val="18"/>
                              <w:lang w:val="en-GB"/>
                            </w:rPr>
                            <w:t>organisation</w:t>
                          </w:r>
                          <w:r w:rsidRPr="00C24179">
                            <w:rPr>
                              <w:b/>
                              <w:bCs/>
                              <w:sz w:val="18"/>
                              <w:szCs w:val="18"/>
                            </w:rPr>
                            <w:t xml:space="preserve">  </w:t>
                          </w:r>
                        </w:p>
                        <w:p w14:paraId="03177CC6" w14:textId="77777777" w:rsidR="00B91AF0" w:rsidRPr="009514F7" w:rsidRDefault="00B91AF0" w:rsidP="00582612">
                          <w:pPr>
                            <w:jc w:val="right"/>
                            <w:rPr>
                              <w:b/>
                              <w:bCs/>
                              <w:sz w:val="16"/>
                              <w:szCs w:val="16"/>
                            </w:rPr>
                          </w:pPr>
                        </w:p>
                      </w:txbxContent>
                    </v:textbox>
                  </v:shape>
                  <v:group id="Group 107" o:spid="_x0000_s1161" style="position:absolute;left:1967;width:63007;height:22805" coordorigin="1967" coordsize="63007,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Text Box 108" o:spid="_x0000_s1162" type="#_x0000_t202" style="position:absolute;left:1967;top:14815;width:13814;height: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cwgAAANwAAAAPAAAAZHJzL2Rvd25yZXYueG1sRI9BSwMx&#10;FITvgv8hPMGbzXbB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BID/rcwgAAANwAAAAPAAAA&#10;AAAAAAAAAAAAAAcCAABkcnMvZG93bnJldi54bWxQSwUGAAAAAAMAAwC3AAAA9gIAAAAA&#10;" fillcolor="white [3201]" strokeweight=".5pt">
                      <v:textbox>
                        <w:txbxContent>
                          <w:p w14:paraId="371A70CD" w14:textId="77777777" w:rsidR="00B91AF0" w:rsidRPr="00C24179" w:rsidRDefault="00B91AF0" w:rsidP="00582612">
                            <w:pPr>
                              <w:spacing w:line="360" w:lineRule="auto"/>
                              <w:jc w:val="left"/>
                              <w:rPr>
                                <w:b/>
                                <w:bCs/>
                                <w:sz w:val="18"/>
                                <w:szCs w:val="18"/>
                              </w:rPr>
                            </w:pPr>
                            <w:r>
                              <w:rPr>
                                <w:b/>
                                <w:bCs/>
                                <w:sz w:val="18"/>
                                <w:szCs w:val="18"/>
                              </w:rPr>
                              <w:t xml:space="preserve">6.1.11 Similarities in teachers’ use: </w:t>
                            </w:r>
                            <w:r w:rsidRPr="00C24179">
                              <w:rPr>
                                <w:b/>
                                <w:bCs/>
                                <w:sz w:val="18"/>
                                <w:szCs w:val="18"/>
                              </w:rPr>
                              <w:t xml:space="preserve">Different uses based on enabling features of </w:t>
                            </w:r>
                            <w:r>
                              <w:rPr>
                                <w:b/>
                                <w:bCs/>
                                <w:sz w:val="18"/>
                                <w:szCs w:val="18"/>
                              </w:rPr>
                              <w:t>various</w:t>
                            </w:r>
                            <w:r w:rsidRPr="00C24179">
                              <w:rPr>
                                <w:b/>
                                <w:bCs/>
                                <w:sz w:val="18"/>
                                <w:szCs w:val="18"/>
                              </w:rPr>
                              <w:t xml:space="preserve"> SNSs</w:t>
                            </w:r>
                          </w:p>
                          <w:p w14:paraId="0C663D26" w14:textId="77777777" w:rsidR="00B91AF0" w:rsidRPr="00C24179" w:rsidRDefault="00B91AF0" w:rsidP="00582612">
                            <w:pPr>
                              <w:jc w:val="left"/>
                              <w:rPr>
                                <w:b/>
                                <w:bCs/>
                                <w:sz w:val="18"/>
                                <w:szCs w:val="18"/>
                              </w:rPr>
                            </w:pPr>
                          </w:p>
                        </w:txbxContent>
                      </v:textbox>
                    </v:shape>
                    <v:shape id="Text Box 109" o:spid="_x0000_s1163" type="#_x0000_t202" style="position:absolute;left:18839;top:14608;width:11880;height: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9HwwAAANwAAAAPAAAAZHJzL2Rvd25yZXYueG1sRI9BSwMx&#10;FITvgv8hPMGbzdpi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J0NfR8MAAADcAAAADwAA&#10;AAAAAAAAAAAAAAAHAgAAZHJzL2Rvd25yZXYueG1sUEsFBgAAAAADAAMAtwAAAPcCAAAAAA==&#10;" fillcolor="white [3201]" strokeweight=".5pt">
                      <v:textbox>
                        <w:txbxContent>
                          <w:p w14:paraId="494488A9" w14:textId="77777777" w:rsidR="00B91AF0" w:rsidRPr="00C24179" w:rsidRDefault="00B91AF0" w:rsidP="00582612">
                            <w:pPr>
                              <w:spacing w:line="360" w:lineRule="auto"/>
                              <w:jc w:val="left"/>
                              <w:rPr>
                                <w:b/>
                                <w:bCs/>
                                <w:sz w:val="18"/>
                                <w:szCs w:val="18"/>
                                <w:rtl/>
                                <w:lang w:bidi="ar-AE"/>
                              </w:rPr>
                            </w:pPr>
                            <w:r w:rsidRPr="00C24179">
                              <w:rPr>
                                <w:b/>
                                <w:bCs/>
                                <w:sz w:val="18"/>
                                <w:szCs w:val="18"/>
                              </w:rPr>
                              <w:t>Disagreement</w:t>
                            </w:r>
                            <w:r>
                              <w:rPr>
                                <w:b/>
                                <w:bCs/>
                                <w:sz w:val="18"/>
                                <w:szCs w:val="18"/>
                              </w:rPr>
                              <w:t>s</w:t>
                            </w:r>
                            <w:r w:rsidRPr="00C24179">
                              <w:rPr>
                                <w:b/>
                                <w:bCs/>
                                <w:sz w:val="18"/>
                                <w:szCs w:val="18"/>
                              </w:rPr>
                              <w:t xml:space="preserve"> </w:t>
                            </w:r>
                            <w:r>
                              <w:rPr>
                                <w:b/>
                                <w:bCs/>
                                <w:sz w:val="18"/>
                                <w:szCs w:val="18"/>
                              </w:rPr>
                              <w:t>in</w:t>
                            </w:r>
                            <w:r w:rsidRPr="00C24179">
                              <w:rPr>
                                <w:b/>
                                <w:bCs/>
                                <w:sz w:val="18"/>
                                <w:szCs w:val="18"/>
                              </w:rPr>
                              <w:t xml:space="preserve"> teacher</w:t>
                            </w:r>
                            <w:r>
                              <w:rPr>
                                <w:b/>
                                <w:bCs/>
                                <w:sz w:val="18"/>
                                <w:szCs w:val="18"/>
                              </w:rPr>
                              <w:t>’</w:t>
                            </w:r>
                            <w:r w:rsidRPr="00C24179">
                              <w:rPr>
                                <w:b/>
                                <w:bCs/>
                                <w:sz w:val="18"/>
                                <w:szCs w:val="18"/>
                              </w:rPr>
                              <w:t>s use</w:t>
                            </w:r>
                            <w:r>
                              <w:rPr>
                                <w:b/>
                                <w:bCs/>
                                <w:sz w:val="18"/>
                                <w:szCs w:val="18"/>
                              </w:rPr>
                              <w:t xml:space="preserve"> of feedback &amp; assessment</w:t>
                            </w:r>
                          </w:p>
                        </w:txbxContent>
                      </v:textbox>
                    </v:shape>
                    <v:group id="Group 110" o:spid="_x0000_s1164" style="position:absolute;left:8412;width:56562;height:14693" coordsize="56562,1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111" o:spid="_x0000_s1165" type="#_x0000_t202" style="position:absolute;left:1641;width:5492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KowwAAANwAAAAPAAAAZHJzL2Rvd25yZXYueG1sRI9BawIx&#10;FITvhf6H8Aq91WwFZb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x+ZiqMMAAADcAAAADwAA&#10;AAAAAAAAAAAAAAAHAgAAZHJzL2Rvd25yZXYueG1sUEsFBgAAAAADAAMAtwAAAPcCAAAAAA==&#10;" fillcolor="white [3201]" strokeweight=".5pt">
                        <v:textbox>
                          <w:txbxContent>
                            <w:p w14:paraId="653B9B87" w14:textId="77777777" w:rsidR="00B91AF0" w:rsidRDefault="00B91AF0" w:rsidP="00582612">
                              <w:pPr>
                                <w:jc w:val="center"/>
                                <w:rPr>
                                  <w:b/>
                                  <w:bCs/>
                                  <w:rtl/>
                                  <w:lang w:bidi="ar-AE"/>
                                </w:rPr>
                              </w:pPr>
                              <w:r>
                                <w:rPr>
                                  <w:b/>
                                  <w:bCs/>
                                </w:rPr>
                                <w:t xml:space="preserve">6.1 </w:t>
                              </w:r>
                              <w:r w:rsidRPr="009514F7">
                                <w:rPr>
                                  <w:b/>
                                  <w:bCs/>
                                </w:rPr>
                                <w:t>Teachers</w:t>
                              </w:r>
                              <w:r>
                                <w:rPr>
                                  <w:b/>
                                  <w:bCs/>
                                </w:rPr>
                                <w:t>’</w:t>
                              </w:r>
                              <w:r w:rsidRPr="009514F7">
                                <w:rPr>
                                  <w:b/>
                                  <w:bCs/>
                                </w:rPr>
                                <w:t xml:space="preserve"> </w:t>
                              </w:r>
                              <w:r>
                                <w:rPr>
                                  <w:b/>
                                  <w:bCs/>
                                </w:rPr>
                                <w:t>U</w:t>
                              </w:r>
                              <w:r w:rsidRPr="009514F7">
                                <w:rPr>
                                  <w:b/>
                                  <w:bCs/>
                                </w:rPr>
                                <w:t xml:space="preserve">se of SNSs for </w:t>
                              </w:r>
                              <w:r>
                                <w:rPr>
                                  <w:b/>
                                  <w:bCs/>
                                </w:rPr>
                                <w:t xml:space="preserve">Formal EFL Teaching </w:t>
                              </w:r>
                            </w:p>
                          </w:txbxContent>
                        </v:textbox>
                      </v:shape>
                      <v:shape id="Text Box 112" o:spid="_x0000_s1166" type="#_x0000_t202" style="position:absolute;top:6949;width:12582;height: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zfwwAAANwAAAAPAAAAZHJzL2Rvd25yZXYueG1sRI9BawIx&#10;FITvhf6H8Aq91WyFyn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NzT838MAAADcAAAADwAA&#10;AAAAAAAAAAAAAAAHAgAAZHJzL2Rvd25yZXYueG1sUEsFBgAAAAADAAMAtwAAAPcCAAAAAA==&#10;" fillcolor="white [3201]" strokeweight=".5pt">
                        <v:textbox>
                          <w:txbxContent>
                            <w:p w14:paraId="3ACA659B" w14:textId="77777777" w:rsidR="00B91AF0" w:rsidRPr="00C24179" w:rsidRDefault="00B91AF0" w:rsidP="00582612">
                              <w:pPr>
                                <w:jc w:val="center"/>
                                <w:rPr>
                                  <w:b/>
                                  <w:bCs/>
                                  <w:sz w:val="18"/>
                                  <w:szCs w:val="18"/>
                                  <w:rtl/>
                                  <w:lang w:bidi="ar-AE"/>
                                </w:rPr>
                              </w:pPr>
                              <w:r>
                                <w:rPr>
                                  <w:b/>
                                  <w:bCs/>
                                  <w:sz w:val="18"/>
                                  <w:szCs w:val="18"/>
                                  <w:lang w:bidi="ar-AE"/>
                                </w:rPr>
                                <w:t xml:space="preserve">6.1.1 </w:t>
                              </w:r>
                              <w:r w:rsidRPr="00C24179">
                                <w:rPr>
                                  <w:b/>
                                  <w:bCs/>
                                  <w:sz w:val="18"/>
                                  <w:szCs w:val="18"/>
                                  <w:lang w:bidi="ar-AE"/>
                                </w:rPr>
                                <w:t>Focused</w:t>
                              </w:r>
                              <w:r>
                                <w:rPr>
                                  <w:b/>
                                  <w:bCs/>
                                  <w:sz w:val="18"/>
                                  <w:szCs w:val="18"/>
                                  <w:lang w:bidi="ar-AE"/>
                                </w:rPr>
                                <w:t xml:space="preserve"> language Practice</w:t>
                              </w:r>
                            </w:p>
                          </w:txbxContent>
                        </v:textbox>
                      </v:shape>
                      <v:line id="Straight Connector 113" o:spid="_x0000_s1167" style="position:absolute;flip:x;visibility:visible;mso-wrap-style:square" from="6510,3438" to="2304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" strokecolor="black [3040]"/>
                      <v:line id="Straight Connector 114" o:spid="_x0000_s1168" style="position:absolute;flip:x;visibility:visible;mso-wrap-style:square" from="2052,12360" to="6290,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" strokecolor="black [3040]"/>
                    </v:group>
                    <v:line id="Straight Connector 115" o:spid="_x0000_s1169" style="position:absolute;flip:x y;visibility:visible;mso-wrap-style:square" from="14703,12362" to="26552,1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" strokecolor="black [3040]"/>
                  </v:group>
                  <v:line id="Straight Connector 116" o:spid="_x0000_s1170" style="position:absolute;flip:x;visibility:visible;mso-wrap-style:square" from="39794,12655" to="51126,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" strokecolor="black [3040]"/>
                  <v:line id="Straight Connector 117" o:spid="_x0000_s1171" style="position:absolute;flip:x y;visibility:visible;mso-wrap-style:square" from="31455,3511" to="50327,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" strokecolor="black [3040]"/>
                  <v:line id="Straight Connector 118" o:spid="_x0000_s1172" style="position:absolute;visibility:visible;mso-wrap-style:square" from="51206,12655" to="5939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" strokecolor="black [3040]"/>
                </v:group>
                <v:line id="Straight Connector 119" o:spid="_x0000_s1173" style="position:absolute;flip:x;visibility:visible;mso-wrap-style:square" from="50328,12655" to="51129,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" strokecolor="black [3040]"/>
                <w10:wrap type="topAndBottom"/>
              </v:group>
            </w:pict>
          </mc:Fallback>
        </mc:AlternateContent>
      </w:r>
      <w:r w:rsidRPr="00C2018E">
        <w:rPr>
          <w:lang w:val="en-GB"/>
        </w:rPr>
        <w:t xml:space="preserve">Here, I present and discuss the teachers’ uses and </w:t>
      </w:r>
      <w:r w:rsidRPr="00C2018E">
        <w:rPr>
          <w:szCs w:val="24"/>
          <w:lang w:val="en-GB"/>
        </w:rPr>
        <w:t>perceptions</w:t>
      </w:r>
      <w:r w:rsidRPr="00C2018E">
        <w:rPr>
          <w:lang w:val="en-GB"/>
        </w:rPr>
        <w:t xml:space="preserve"> of these SNSs. Collectively, all three teachers used Twitter, Instagram, Facebook</w:t>
      </w:r>
      <w:r w:rsidRPr="00C2018E">
        <w:rPr>
          <w:szCs w:val="24"/>
          <w:lang w:val="en-GB"/>
        </w:rPr>
        <w:t>,</w:t>
      </w:r>
      <w:r w:rsidRPr="00C2018E">
        <w:rPr>
          <w:lang w:val="en-GB"/>
        </w:rPr>
        <w:t xml:space="preserve"> and WhatsApp. Three teachers used Twitter and Instagram. Two teachers used Facebook</w:t>
      </w:r>
      <w:r w:rsidRPr="00C2018E">
        <w:rPr>
          <w:szCs w:val="24"/>
          <w:lang w:val="en-GB"/>
        </w:rPr>
        <w:t>,</w:t>
      </w:r>
      <w:r w:rsidRPr="00C2018E">
        <w:rPr>
          <w:lang w:val="en-GB"/>
        </w:rPr>
        <w:t xml:space="preserve"> and one teacher attempted to use WhatsApp but did not succeed</w:t>
      </w:r>
      <w:r w:rsidRPr="00C2018E">
        <w:rPr>
          <w:rStyle w:val="fontstyle01"/>
          <w:lang w:val="en-GB"/>
        </w:rPr>
        <w:t xml:space="preserve">. In this study, </w:t>
      </w:r>
      <w:r w:rsidRPr="00C2018E">
        <w:rPr>
          <w:lang w:val="en-GB"/>
        </w:rPr>
        <w:t xml:space="preserve">teachers highlighted the fact that some SNSs offered </w:t>
      </w:r>
      <w:r w:rsidRPr="00C2018E">
        <w:rPr>
          <w:szCs w:val="24"/>
          <w:lang w:val="en-GB" w:bidi="ar-AE"/>
        </w:rPr>
        <w:t>various</w:t>
      </w:r>
      <w:r w:rsidRPr="00C2018E">
        <w:rPr>
          <w:lang w:val="en-GB"/>
        </w:rPr>
        <w:t xml:space="preserve"> benefits for formal </w:t>
      </w:r>
      <w:r w:rsidRPr="00C2018E">
        <w:rPr>
          <w:szCs w:val="24"/>
          <w:lang w:val="en-GB" w:bidi="ar-AE"/>
        </w:rPr>
        <w:t xml:space="preserve">EFL </w:t>
      </w:r>
      <w:r w:rsidRPr="00C2018E">
        <w:rPr>
          <w:lang w:val="en-GB"/>
        </w:rPr>
        <w:t xml:space="preserve">instruction. The main themes and </w:t>
      </w:r>
      <w:r w:rsidRPr="00C2018E">
        <w:rPr>
          <w:szCs w:val="24"/>
          <w:lang w:val="en-GB"/>
        </w:rPr>
        <w:t>sub</w:t>
      </w:r>
      <w:r w:rsidR="009B536B" w:rsidRPr="00C2018E">
        <w:rPr>
          <w:szCs w:val="24"/>
          <w:lang w:val="en-GB"/>
        </w:rPr>
        <w:t>-</w:t>
      </w:r>
      <w:r w:rsidRPr="00C2018E">
        <w:rPr>
          <w:szCs w:val="24"/>
          <w:lang w:val="en-GB"/>
        </w:rPr>
        <w:t>themes</w:t>
      </w:r>
      <w:r w:rsidRPr="00C2018E">
        <w:rPr>
          <w:lang w:val="en-GB"/>
        </w:rPr>
        <w:t xml:space="preserve"> for the teachers’ use of SNSs are summarised in Figure 6.1:</w:t>
      </w:r>
    </w:p>
    <w:p w14:paraId="49290C4D" w14:textId="60C9CB9C" w:rsidR="00582612" w:rsidRPr="00C2018E" w:rsidRDefault="00582612" w:rsidP="00D8183E">
      <w:pPr>
        <w:ind w:left="1080"/>
        <w:rPr>
          <w:rStyle w:val="fontstyle01"/>
          <w:b w:val="0"/>
          <w:lang w:val="en-GB"/>
        </w:rPr>
      </w:pPr>
      <w:r w:rsidRPr="00C2018E">
        <w:rPr>
          <w:b/>
          <w:sz w:val="20"/>
          <w:lang w:val="en-GB"/>
        </w:rPr>
        <w:t xml:space="preserve">Figure 6.1: Teachers’ </w:t>
      </w:r>
      <w:r w:rsidR="00A77151" w:rsidRPr="00C2018E">
        <w:rPr>
          <w:b/>
          <w:bCs/>
          <w:sz w:val="20"/>
          <w:szCs w:val="20"/>
          <w:lang w:val="en-GB" w:bidi="ar-AE"/>
        </w:rPr>
        <w:t>uses</w:t>
      </w:r>
      <w:r w:rsidR="00A77151" w:rsidRPr="00C2018E">
        <w:rPr>
          <w:b/>
          <w:sz w:val="20"/>
          <w:lang w:val="en-GB"/>
        </w:rPr>
        <w:t xml:space="preserve"> </w:t>
      </w:r>
      <w:r w:rsidRPr="00C2018E">
        <w:rPr>
          <w:b/>
          <w:sz w:val="20"/>
          <w:lang w:val="en-GB"/>
        </w:rPr>
        <w:t xml:space="preserve">of SNSs for </w:t>
      </w:r>
      <w:r w:rsidR="00A77151" w:rsidRPr="00C2018E">
        <w:rPr>
          <w:b/>
          <w:bCs/>
          <w:sz w:val="20"/>
          <w:szCs w:val="20"/>
          <w:lang w:val="en-GB" w:bidi="ar-AE"/>
        </w:rPr>
        <w:t xml:space="preserve">formal </w:t>
      </w:r>
      <w:r w:rsidRPr="00C2018E">
        <w:rPr>
          <w:b/>
          <w:sz w:val="20"/>
          <w:lang w:val="en-GB"/>
        </w:rPr>
        <w:t xml:space="preserve">EFL </w:t>
      </w:r>
      <w:r w:rsidR="00A77151" w:rsidRPr="00C2018E">
        <w:rPr>
          <w:b/>
          <w:bCs/>
          <w:sz w:val="20"/>
          <w:szCs w:val="20"/>
          <w:lang w:val="en-GB" w:bidi="ar-AE"/>
        </w:rPr>
        <w:t>teaching</w:t>
      </w:r>
    </w:p>
    <w:p w14:paraId="46C9C61B" w14:textId="468564A4" w:rsidR="00582612" w:rsidRPr="00C2018E" w:rsidRDefault="00582612" w:rsidP="00D8183E">
      <w:pPr>
        <w:ind w:left="360"/>
        <w:rPr>
          <w:rStyle w:val="fontstyle01"/>
          <w:b w:val="0"/>
          <w:lang w:val="en-GB"/>
        </w:rPr>
      </w:pPr>
      <w:r w:rsidRPr="00C2018E">
        <w:rPr>
          <w:rStyle w:val="fontstyle01"/>
          <w:lang w:val="en-GB"/>
        </w:rPr>
        <w:t>Next, I explain each of these themes and sub</w:t>
      </w:r>
      <w:r w:rsidR="009B536B" w:rsidRPr="00C2018E">
        <w:rPr>
          <w:rStyle w:val="fontstyle01"/>
          <w:lang w:val="en-GB"/>
        </w:rPr>
        <w:t>-</w:t>
      </w:r>
      <w:r w:rsidRPr="00C2018E">
        <w:rPr>
          <w:rStyle w:val="fontstyle01"/>
          <w:lang w:val="en-GB"/>
        </w:rPr>
        <w:t>themes as shown in Figure 6.1.</w:t>
      </w:r>
    </w:p>
    <w:p w14:paraId="45C1D55F" w14:textId="7B5638D5" w:rsidR="00582612" w:rsidRPr="00C2018E" w:rsidRDefault="00582612" w:rsidP="00D8183E">
      <w:pPr>
        <w:pStyle w:val="Heading3"/>
        <w:ind w:left="360"/>
        <w:rPr>
          <w:lang w:val="en-GB" w:bidi="ar-AE"/>
        </w:rPr>
      </w:pPr>
      <w:bookmarkStart w:id="402" w:name="_Toc479629915"/>
      <w:bookmarkStart w:id="403" w:name="_Toc532220088"/>
      <w:r w:rsidRPr="00C2018E">
        <w:rPr>
          <w:lang w:val="en-GB" w:bidi="ar-AE"/>
        </w:rPr>
        <w:t>Focus</w:t>
      </w:r>
      <w:r w:rsidR="003476EE" w:rsidRPr="00C2018E">
        <w:rPr>
          <w:lang w:val="en-GB" w:bidi="ar-AE"/>
        </w:rPr>
        <w:t>s</w:t>
      </w:r>
      <w:r w:rsidRPr="00C2018E">
        <w:rPr>
          <w:lang w:val="en-GB" w:bidi="ar-AE"/>
        </w:rPr>
        <w:t>ed Practice for Writing</w:t>
      </w:r>
      <w:bookmarkEnd w:id="402"/>
      <w:bookmarkEnd w:id="403"/>
    </w:p>
    <w:p w14:paraId="38237601" w14:textId="227022C8" w:rsidR="00582612" w:rsidRPr="00C2018E" w:rsidRDefault="00582612" w:rsidP="00D8183E">
      <w:pPr>
        <w:ind w:left="360"/>
        <w:rPr>
          <w:lang w:val="en-GB"/>
        </w:rPr>
      </w:pPr>
      <w:r w:rsidRPr="00C2018E">
        <w:rPr>
          <w:lang w:val="en-GB"/>
        </w:rPr>
        <w:t xml:space="preserve">The three teachers </w:t>
      </w:r>
      <w:r w:rsidRPr="00C2018E">
        <w:rPr>
          <w:szCs w:val="24"/>
          <w:lang w:val="en-GB"/>
        </w:rPr>
        <w:t>in</w:t>
      </w:r>
      <w:r w:rsidRPr="00C2018E">
        <w:rPr>
          <w:lang w:val="en-GB"/>
        </w:rPr>
        <w:t xml:space="preserve"> this study talked about </w:t>
      </w:r>
      <w:r w:rsidRPr="00C2018E">
        <w:rPr>
          <w:rStyle w:val="mceheading"/>
          <w:lang w:val="en-GB"/>
        </w:rPr>
        <w:t xml:space="preserve">how they used SNSs mainly for </w:t>
      </w:r>
      <w:r w:rsidRPr="00C2018E">
        <w:rPr>
          <w:rStyle w:val="mceheading"/>
          <w:szCs w:val="24"/>
          <w:lang w:val="en-GB"/>
        </w:rPr>
        <w:t xml:space="preserve">students to </w:t>
      </w:r>
      <w:r w:rsidRPr="00C2018E">
        <w:rPr>
          <w:szCs w:val="24"/>
          <w:lang w:val="en-GB"/>
        </w:rPr>
        <w:t>practice various</w:t>
      </w:r>
      <w:r w:rsidRPr="00C2018E">
        <w:rPr>
          <w:lang w:val="en-GB"/>
        </w:rPr>
        <w:t xml:space="preserve"> language skills, particularly writing skills</w:t>
      </w:r>
      <w:r w:rsidRPr="00C2018E">
        <w:rPr>
          <w:rStyle w:val="mceheading"/>
          <w:lang w:val="en-GB"/>
        </w:rPr>
        <w:t xml:space="preserve">. </w:t>
      </w:r>
      <w:r w:rsidRPr="00C2018E">
        <w:rPr>
          <w:lang w:val="en-GB"/>
        </w:rPr>
        <w:t xml:space="preserve">The teachers created SNS accounts specific to </w:t>
      </w:r>
      <w:r w:rsidRPr="00C2018E">
        <w:rPr>
          <w:szCs w:val="24"/>
          <w:lang w:val="en-GB"/>
        </w:rPr>
        <w:t>courses</w:t>
      </w:r>
      <w:r w:rsidRPr="00C2018E">
        <w:rPr>
          <w:lang w:val="en-GB"/>
        </w:rPr>
        <w:t xml:space="preserve"> that students joined. They gave their </w:t>
      </w:r>
      <w:r w:rsidRPr="00C2018E">
        <w:rPr>
          <w:lang w:val="en-GB"/>
        </w:rPr>
        <w:lastRenderedPageBreak/>
        <w:t>students instructions on how to access these accounts and how to post and use the basic functions.</w:t>
      </w:r>
    </w:p>
    <w:p w14:paraId="4372CBB2" w14:textId="65EC7EFA" w:rsidR="00582612" w:rsidRPr="00C2018E" w:rsidRDefault="00582612" w:rsidP="00D8183E">
      <w:pPr>
        <w:pStyle w:val="Heading4"/>
        <w:ind w:left="504"/>
        <w:rPr>
          <w:rStyle w:val="fontstyle01"/>
          <w:b/>
          <w:lang w:val="en-GB"/>
        </w:rPr>
      </w:pPr>
      <w:bookmarkStart w:id="404" w:name="_Toc479089749"/>
      <w:bookmarkStart w:id="405" w:name="_Toc479629916"/>
      <w:r w:rsidRPr="00C2018E">
        <w:rPr>
          <w:rFonts w:asciiTheme="majorBidi" w:hAnsiTheme="majorBidi"/>
          <w:lang w:val="en-GB"/>
        </w:rPr>
        <w:t xml:space="preserve">Similarities in Teachers’ </w:t>
      </w:r>
      <w:r w:rsidRPr="00C2018E">
        <w:rPr>
          <w:rFonts w:asciiTheme="majorBidi" w:hAnsiTheme="majorBidi"/>
          <w:lang w:val="en-GB" w:bidi="ar-AE"/>
        </w:rPr>
        <w:t>Use</w:t>
      </w:r>
      <w:r w:rsidRPr="00C2018E">
        <w:rPr>
          <w:rFonts w:asciiTheme="majorBidi" w:hAnsiTheme="majorBidi"/>
          <w:b w:val="0"/>
          <w:lang w:val="en-GB"/>
        </w:rPr>
        <w:t xml:space="preserve">: </w:t>
      </w:r>
      <w:r w:rsidRPr="00C2018E">
        <w:rPr>
          <w:rStyle w:val="fontstyle01"/>
          <w:rFonts w:asciiTheme="majorBidi" w:hAnsiTheme="majorBidi"/>
          <w:b/>
          <w:lang w:val="en-GB"/>
        </w:rPr>
        <w:t xml:space="preserve">Uses </w:t>
      </w:r>
      <w:r w:rsidRPr="00C2018E">
        <w:rPr>
          <w:rStyle w:val="fontstyle01"/>
          <w:rFonts w:asciiTheme="majorBidi" w:hAnsiTheme="majorBidi" w:cstheme="majorBidi"/>
          <w:b/>
          <w:lang w:val="en-GB"/>
        </w:rPr>
        <w:t>Based</w:t>
      </w:r>
      <w:r w:rsidRPr="00C2018E">
        <w:rPr>
          <w:rStyle w:val="fontstyle01"/>
          <w:rFonts w:asciiTheme="majorBidi" w:hAnsiTheme="majorBidi"/>
          <w:b/>
          <w:lang w:val="en-GB"/>
        </w:rPr>
        <w:t xml:space="preserve"> on </w:t>
      </w:r>
      <w:r w:rsidRPr="00C2018E">
        <w:rPr>
          <w:rStyle w:val="fontstyle01"/>
          <w:rFonts w:asciiTheme="majorBidi" w:hAnsiTheme="majorBidi" w:cstheme="majorBidi"/>
          <w:b/>
          <w:lang w:val="en-GB"/>
        </w:rPr>
        <w:t>Various</w:t>
      </w:r>
      <w:r w:rsidRPr="00C2018E">
        <w:rPr>
          <w:rStyle w:val="fontstyle01"/>
          <w:b/>
          <w:lang w:val="en-GB"/>
        </w:rPr>
        <w:t xml:space="preserve"> Features of Each SNS</w:t>
      </w:r>
      <w:bookmarkEnd w:id="404"/>
      <w:bookmarkEnd w:id="405"/>
      <w:r w:rsidRPr="00C2018E">
        <w:rPr>
          <w:rStyle w:val="fontstyle01"/>
          <w:lang w:val="en-GB"/>
        </w:rPr>
        <w:t xml:space="preserve"> </w:t>
      </w:r>
    </w:p>
    <w:p w14:paraId="25FD4282" w14:textId="12DBAD15" w:rsidR="00582612" w:rsidRPr="00C2018E" w:rsidRDefault="00582612" w:rsidP="00D8183E">
      <w:pPr>
        <w:ind w:left="360"/>
        <w:rPr>
          <w:lang w:val="en-GB"/>
        </w:rPr>
      </w:pPr>
      <w:r w:rsidRPr="00C2018E">
        <w:rPr>
          <w:lang w:val="en-GB"/>
        </w:rPr>
        <w:t xml:space="preserve">Teachers typically used </w:t>
      </w:r>
      <w:r w:rsidRPr="00C2018E">
        <w:rPr>
          <w:rFonts w:eastAsia="Times New Roman"/>
          <w:szCs w:val="24"/>
          <w:lang w:val="en-GB"/>
        </w:rPr>
        <w:t>short</w:t>
      </w:r>
      <w:r w:rsidRPr="00C2018E">
        <w:rPr>
          <w:lang w:val="en-GB"/>
        </w:rPr>
        <w:t xml:space="preserve"> writing activities that required </w:t>
      </w:r>
      <w:r w:rsidRPr="00C2018E">
        <w:rPr>
          <w:rFonts w:eastAsia="Times New Roman"/>
          <w:szCs w:val="24"/>
          <w:lang w:val="en-GB"/>
        </w:rPr>
        <w:t>creating</w:t>
      </w:r>
      <w:r w:rsidR="005F7AD4" w:rsidRPr="00C2018E">
        <w:rPr>
          <w:rStyle w:val="CommentReference"/>
          <w:rFonts w:asciiTheme="minorHAnsi" w:eastAsiaTheme="minorHAnsi" w:hAnsiTheme="minorHAnsi" w:cstheme="minorBidi"/>
        </w:rPr>
        <w:t xml:space="preserve"> </w:t>
      </w:r>
      <w:r w:rsidR="005F7AD4" w:rsidRPr="00C2018E">
        <w:rPr>
          <w:lang w:val="en-GB"/>
        </w:rPr>
        <w:t>or posting</w:t>
      </w:r>
      <w:r w:rsidRPr="00C2018E">
        <w:rPr>
          <w:lang w:val="en-GB"/>
        </w:rPr>
        <w:t>a few sentences or a few paragraphs online.</w:t>
      </w:r>
    </w:p>
    <w:p w14:paraId="7FED3CB4" w14:textId="1CFC5437" w:rsidR="00582612" w:rsidRPr="00C2018E" w:rsidRDefault="00582612" w:rsidP="00D8183E">
      <w:pPr>
        <w:pStyle w:val="Heading5"/>
        <w:spacing w:before="100" w:after="100"/>
        <w:ind w:left="648"/>
        <w:rPr>
          <w:rFonts w:asciiTheme="majorBidi" w:hAnsiTheme="majorBidi"/>
          <w:b/>
          <w:i/>
          <w:color w:val="auto"/>
          <w:lang w:val="en-GB"/>
        </w:rPr>
      </w:pPr>
      <w:bookmarkStart w:id="406" w:name="_Toc479089750"/>
      <w:bookmarkStart w:id="407" w:name="_Toc479629917"/>
      <w:r w:rsidRPr="00C2018E">
        <w:rPr>
          <w:rFonts w:asciiTheme="majorBidi" w:hAnsiTheme="majorBidi"/>
          <w:b/>
          <w:i/>
          <w:color w:val="auto"/>
          <w:lang w:val="en-GB"/>
        </w:rPr>
        <w:t>Twitter</w:t>
      </w:r>
      <w:bookmarkEnd w:id="406"/>
      <w:bookmarkEnd w:id="407"/>
    </w:p>
    <w:p w14:paraId="4B3ED088" w14:textId="29594FD9" w:rsidR="00582612" w:rsidRPr="00C2018E" w:rsidRDefault="00582612" w:rsidP="00D8183E">
      <w:pPr>
        <w:ind w:left="360"/>
        <w:rPr>
          <w:lang w:val="en-GB"/>
        </w:rPr>
      </w:pPr>
      <w:r w:rsidRPr="00C2018E">
        <w:rPr>
          <w:lang w:val="en-GB"/>
        </w:rPr>
        <w:t>Fatma-M</w:t>
      </w:r>
      <w:r w:rsidRPr="00C2018E">
        <w:rPr>
          <w:szCs w:val="24"/>
          <w:lang w:val="en-GB" w:bidi="ar-AE"/>
        </w:rPr>
        <w:t xml:space="preserve"> (female</w:t>
      </w:r>
      <w:r w:rsidRPr="00C2018E">
        <w:rPr>
          <w:lang w:val="en-GB"/>
        </w:rPr>
        <w:t xml:space="preserve">) mentioned using writing practice activities on Twitter </w:t>
      </w:r>
      <w:r w:rsidRPr="00C2018E">
        <w:rPr>
          <w:szCs w:val="24"/>
          <w:lang w:val="en-GB"/>
        </w:rPr>
        <w:t>because</w:t>
      </w:r>
      <w:r w:rsidRPr="00C2018E">
        <w:rPr>
          <w:lang w:val="en-GB"/>
        </w:rPr>
        <w:t xml:space="preserve"> writing is central to this SNS. She said</w:t>
      </w:r>
      <w:r w:rsidR="003D665A" w:rsidRPr="00C2018E">
        <w:rPr>
          <w:szCs w:val="24"/>
          <w:lang w:val="en-GB"/>
        </w:rPr>
        <w:t>,</w:t>
      </w:r>
    </w:p>
    <w:p w14:paraId="43D2D716" w14:textId="77777777" w:rsidR="00582612" w:rsidRPr="00C2018E" w:rsidRDefault="00582612" w:rsidP="00D8183E">
      <w:pPr>
        <w:spacing w:line="240" w:lineRule="auto"/>
        <w:ind w:left="1080"/>
        <w:rPr>
          <w:lang w:val="en-GB"/>
        </w:rPr>
      </w:pPr>
      <w:r w:rsidRPr="00C2018E">
        <w:rPr>
          <w:lang w:val="en-GB"/>
        </w:rPr>
        <w:t>“</w:t>
      </w:r>
      <w:r w:rsidRPr="00C2018E">
        <w:rPr>
          <w:i/>
          <w:lang w:val="en-GB"/>
        </w:rPr>
        <w:t>The main function on Twitter is writing Tweets. So, I try to make students tweet in English. I give them writing activities and encourage them to write and express themselves on Twitter.</w:t>
      </w:r>
      <w:r w:rsidRPr="00C2018E">
        <w:rPr>
          <w:lang w:val="en-GB"/>
        </w:rPr>
        <w:t>”</w:t>
      </w:r>
    </w:p>
    <w:p w14:paraId="0A922D21" w14:textId="3303960C" w:rsidR="00582612" w:rsidRPr="00C2018E" w:rsidRDefault="00582612" w:rsidP="00D8183E">
      <w:pPr>
        <w:ind w:left="360"/>
        <w:rPr>
          <w:lang w:val="en-GB"/>
        </w:rPr>
      </w:pPr>
      <w:r w:rsidRPr="00C2018E">
        <w:rPr>
          <w:lang w:val="en-GB"/>
        </w:rPr>
        <w:t>Ahmed-Sh also reported that Twitter is good for writing practice. He argued that Twitter writing is natural, meaningful</w:t>
      </w:r>
      <w:r w:rsidRPr="00C2018E">
        <w:rPr>
          <w:szCs w:val="24"/>
          <w:lang w:val="en-GB"/>
        </w:rPr>
        <w:t>,</w:t>
      </w:r>
      <w:r w:rsidRPr="00C2018E">
        <w:rPr>
          <w:lang w:val="en-GB"/>
        </w:rPr>
        <w:t xml:space="preserve"> and interactive, more so than in-class writing practice. He said</w:t>
      </w:r>
      <w:r w:rsidR="003D665A" w:rsidRPr="00C2018E">
        <w:rPr>
          <w:szCs w:val="24"/>
          <w:lang w:val="en-GB"/>
        </w:rPr>
        <w:t>,</w:t>
      </w:r>
    </w:p>
    <w:p w14:paraId="24D9FF11" w14:textId="793B583C" w:rsidR="00582612" w:rsidRPr="00C2018E" w:rsidRDefault="00582612" w:rsidP="00D8183E">
      <w:pPr>
        <w:spacing w:line="240" w:lineRule="auto"/>
        <w:ind w:left="1080"/>
        <w:rPr>
          <w:i/>
          <w:lang w:val="en-GB"/>
        </w:rPr>
      </w:pPr>
      <w:r w:rsidRPr="00C2018E">
        <w:rPr>
          <w:rStyle w:val="fontstyle11"/>
          <w:rFonts w:ascii="Times New Roman" w:hAnsi="Times New Roman"/>
          <w:lang w:val="en-GB"/>
        </w:rPr>
        <w:t>“</w:t>
      </w:r>
      <w:r w:rsidRPr="00C2018E">
        <w:rPr>
          <w:i/>
          <w:lang w:val="en-GB"/>
        </w:rPr>
        <w:t>As opposed to writing in the classroom, Twitter provides a natural meaningful way to writi</w:t>
      </w:r>
      <w:r w:rsidR="005F7AD4" w:rsidRPr="00C2018E">
        <w:rPr>
          <w:i/>
          <w:lang w:val="en-GB"/>
        </w:rPr>
        <w:t>e</w:t>
      </w:r>
      <w:r w:rsidRPr="00C2018E">
        <w:rPr>
          <w:i/>
          <w:lang w:val="en-GB"/>
        </w:rPr>
        <w:t>by providing people who read and interact with what you have written.</w:t>
      </w:r>
      <w:r w:rsidRPr="00C2018E">
        <w:rPr>
          <w:lang w:val="en-GB"/>
        </w:rPr>
        <w:t>”</w:t>
      </w:r>
      <w:r w:rsidRPr="00C2018E">
        <w:rPr>
          <w:i/>
          <w:lang w:val="en-GB"/>
        </w:rPr>
        <w:t xml:space="preserve"> </w:t>
      </w:r>
    </w:p>
    <w:p w14:paraId="5A1AEBDE" w14:textId="13EBC53F" w:rsidR="00582612" w:rsidRPr="00C2018E" w:rsidRDefault="00582612" w:rsidP="00D8183E">
      <w:pPr>
        <w:ind w:left="360"/>
        <w:rPr>
          <w:rStyle w:val="fontstyle31"/>
          <w:i w:val="0"/>
          <w:lang w:val="en-GB"/>
        </w:rPr>
      </w:pPr>
      <w:r w:rsidRPr="00C2018E">
        <w:rPr>
          <w:rStyle w:val="fontstyle11"/>
          <w:rFonts w:ascii="Times New Roman" w:hAnsi="Times New Roman"/>
          <w:lang w:val="en-GB"/>
        </w:rPr>
        <w:t xml:space="preserve">This teacher talked about how Twitter and other SNSs created audiences for students’ work. </w:t>
      </w:r>
      <w:r w:rsidRPr="00C2018E">
        <w:rPr>
          <w:rStyle w:val="fontstyle01"/>
          <w:b w:val="0"/>
          <w:bCs w:val="0"/>
          <w:lang w:val="en-GB"/>
        </w:rPr>
        <w:t>This is consistent with the established view in the computer-assisted language learning literature, where researchers argue that it encourages language learners to have a potential online audience (</w:t>
      </w:r>
      <w:bookmarkStart w:id="408" w:name="_Hlk499111410"/>
      <w:r w:rsidRPr="00C2018E">
        <w:rPr>
          <w:rStyle w:val="fontstyle01"/>
          <w:b w:val="0"/>
          <w:bCs w:val="0"/>
          <w:lang w:val="en-GB"/>
        </w:rPr>
        <w:t>Lee</w:t>
      </w:r>
      <w:bookmarkEnd w:id="408"/>
      <w:r w:rsidRPr="00C2018E">
        <w:rPr>
          <w:rStyle w:val="fontstyle01"/>
          <w:b w:val="0"/>
          <w:bCs w:val="0"/>
          <w:lang w:val="en-GB"/>
        </w:rPr>
        <w:t>, 201</w:t>
      </w:r>
      <w:bookmarkStart w:id="409" w:name="_Hlk497114350"/>
      <w:r w:rsidRPr="00C2018E">
        <w:rPr>
          <w:rStyle w:val="fontstyle01"/>
          <w:b w:val="0"/>
          <w:bCs w:val="0"/>
          <w:lang w:val="en-GB"/>
        </w:rPr>
        <w:t>2</w:t>
      </w:r>
      <w:bookmarkEnd w:id="409"/>
      <w:r w:rsidR="0074391F" w:rsidRPr="00C2018E">
        <w:rPr>
          <w:rStyle w:val="fontstyle01"/>
          <w:b w:val="0"/>
          <w:bCs w:val="0"/>
          <w:lang w:val="en-GB"/>
        </w:rPr>
        <w:t>)</w:t>
      </w:r>
      <w:r w:rsidRPr="00C2018E">
        <w:rPr>
          <w:lang w:val="en-GB"/>
        </w:rPr>
        <w:t xml:space="preserve"> </w:t>
      </w:r>
    </w:p>
    <w:p w14:paraId="55D7826F" w14:textId="40C3B9E3" w:rsidR="00582612" w:rsidRPr="00C2018E" w:rsidRDefault="00582612" w:rsidP="00D8183E">
      <w:pPr>
        <w:ind w:left="360"/>
        <w:rPr>
          <w:lang w:val="en-GB"/>
        </w:rPr>
      </w:pPr>
      <w:r w:rsidRPr="00C2018E">
        <w:rPr>
          <w:lang w:val="en-GB"/>
        </w:rPr>
        <w:t xml:space="preserve">Another agreement among the three teachers was that Twitter provided an opportunity for students to use the language that they had learned in class. For </w:t>
      </w:r>
      <w:r w:rsidRPr="00C2018E">
        <w:rPr>
          <w:lang w:val="en-GB"/>
        </w:rPr>
        <w:lastRenderedPageBreak/>
        <w:t xml:space="preserve">example, Ahmed-Sh said he actively used Twitter to get his students </w:t>
      </w:r>
      <w:r w:rsidRPr="00C2018E">
        <w:rPr>
          <w:szCs w:val="24"/>
          <w:lang w:val="en-GB"/>
        </w:rPr>
        <w:t xml:space="preserve">to </w:t>
      </w:r>
      <w:r w:rsidRPr="00C2018E">
        <w:rPr>
          <w:lang w:val="en-GB"/>
        </w:rPr>
        <w:t>practice the vocabulary they had learned in class. Salim-Mct mentioned that he used Twitter to give students extra writing activities to do in their own time after class. Salim-Mct said</w:t>
      </w:r>
      <w:r w:rsidR="003D665A" w:rsidRPr="00C2018E">
        <w:rPr>
          <w:szCs w:val="24"/>
          <w:lang w:val="en-GB"/>
        </w:rPr>
        <w:t>,</w:t>
      </w:r>
    </w:p>
    <w:p w14:paraId="47B3AD8C" w14:textId="0367B3F9" w:rsidR="00582612" w:rsidRPr="00C2018E" w:rsidRDefault="00582612" w:rsidP="00D8183E">
      <w:pPr>
        <w:spacing w:line="240" w:lineRule="auto"/>
        <w:ind w:left="1080"/>
        <w:rPr>
          <w:lang w:val="en-GB"/>
        </w:rPr>
      </w:pPr>
      <w:r w:rsidRPr="00C2018E">
        <w:rPr>
          <w:lang w:val="en-GB"/>
        </w:rPr>
        <w:t>“</w:t>
      </w:r>
      <w:r w:rsidRPr="00C2018E">
        <w:rPr>
          <w:i/>
          <w:lang w:val="en-GB"/>
        </w:rPr>
        <w:t>After writing lessons in class, I give the students Twitter activities as an assignment to review what they have taken in class. I try to give them practice activities every day</w:t>
      </w:r>
      <w:r w:rsidRPr="00C2018E">
        <w:rPr>
          <w:i/>
          <w:iCs/>
          <w:szCs w:val="24"/>
          <w:lang w:val="en-GB"/>
        </w:rPr>
        <w:t xml:space="preserve"> . . .</w:t>
      </w:r>
      <w:r w:rsidRPr="00C2018E">
        <w:rPr>
          <w:i/>
          <w:lang w:val="en-GB"/>
        </w:rPr>
        <w:t xml:space="preserve"> it is only one tweet I require them to write. I give them feedback immediately.</w:t>
      </w:r>
      <w:r w:rsidRPr="00C2018E">
        <w:rPr>
          <w:lang w:val="en-GB"/>
        </w:rPr>
        <w:t xml:space="preserve"> </w:t>
      </w:r>
      <w:r w:rsidRPr="00C2018E">
        <w:rPr>
          <w:i/>
          <w:lang w:val="en-GB"/>
        </w:rPr>
        <w:t>Twitter works well this way.</w:t>
      </w:r>
      <w:r w:rsidRPr="00C2018E">
        <w:rPr>
          <w:lang w:val="en-GB"/>
        </w:rPr>
        <w:t>”</w:t>
      </w:r>
    </w:p>
    <w:p w14:paraId="5315A9CD" w14:textId="2D4EAE8E" w:rsidR="00582612" w:rsidRPr="00C2018E" w:rsidRDefault="00582612" w:rsidP="00D8183E">
      <w:pPr>
        <w:ind w:left="360"/>
        <w:rPr>
          <w:lang w:val="en-GB"/>
        </w:rPr>
      </w:pPr>
      <w:r w:rsidRPr="00C2018E">
        <w:rPr>
          <w:lang w:val="en-GB"/>
        </w:rPr>
        <w:t xml:space="preserve">This teacher’s comment reveals that he perceived Twitter to have a positive effect; in the quotation above, the interactive aspect is highlighted. When a student writes, the teacher can immediately react. It is this benefit of interacting while physically distant that the teacher seemed to value here. </w:t>
      </w:r>
    </w:p>
    <w:p w14:paraId="0120046E" w14:textId="03DE4122" w:rsidR="00582612" w:rsidRPr="00C2018E" w:rsidRDefault="00582612" w:rsidP="00D8183E">
      <w:pPr>
        <w:ind w:left="360"/>
        <w:rPr>
          <w:lang w:val="en-GB"/>
        </w:rPr>
      </w:pPr>
      <w:r w:rsidRPr="00C2018E">
        <w:rPr>
          <w:lang w:val="en-GB"/>
        </w:rPr>
        <w:t xml:space="preserve">An essential component in language learning is the practice of giving and receiving feedback (Liu </w:t>
      </w:r>
      <w:r w:rsidRPr="00C2018E">
        <w:rPr>
          <w:color w:val="222222"/>
          <w:shd w:val="clear" w:color="auto" w:fill="FFFFFF"/>
        </w:rPr>
        <w:t>&amp;</w:t>
      </w:r>
      <w:r w:rsidRPr="00C2018E">
        <w:rPr>
          <w:lang w:val="en-GB"/>
        </w:rPr>
        <w:t xml:space="preserve"> Carless, 2006). Ahmed-Sh commented on his students’ tweets. He said</w:t>
      </w:r>
      <w:r w:rsidR="003D665A" w:rsidRPr="00C2018E">
        <w:rPr>
          <w:szCs w:val="24"/>
          <w:lang w:val="en-GB"/>
        </w:rPr>
        <w:t>,</w:t>
      </w:r>
    </w:p>
    <w:p w14:paraId="4456931A" w14:textId="6001C938" w:rsidR="00582612" w:rsidRPr="00C2018E" w:rsidRDefault="00582612" w:rsidP="00D8183E">
      <w:pPr>
        <w:spacing w:line="240" w:lineRule="auto"/>
        <w:ind w:left="1080"/>
        <w:rPr>
          <w:lang w:val="en-GB"/>
        </w:rPr>
      </w:pPr>
      <w:r w:rsidRPr="00C2018E">
        <w:rPr>
          <w:lang w:val="en-GB"/>
        </w:rPr>
        <w:t>“</w:t>
      </w:r>
      <w:r w:rsidRPr="00C2018E">
        <w:rPr>
          <w:i/>
          <w:lang w:val="en-GB"/>
        </w:rPr>
        <w:t>I always comment on their tweets to encourage them write in English</w:t>
      </w:r>
      <w:r w:rsidRPr="00C2018E">
        <w:rPr>
          <w:i/>
          <w:iCs/>
          <w:szCs w:val="24"/>
          <w:lang w:val="en-GB"/>
        </w:rPr>
        <w:t xml:space="preserve"> . . . </w:t>
      </w:r>
      <w:r w:rsidRPr="00C2018E">
        <w:rPr>
          <w:i/>
          <w:lang w:val="en-GB"/>
        </w:rPr>
        <w:t>and I give them feedback</w:t>
      </w:r>
      <w:r w:rsidRPr="00C2018E">
        <w:rPr>
          <w:i/>
          <w:iCs/>
          <w:szCs w:val="24"/>
          <w:lang w:val="en-GB"/>
        </w:rPr>
        <w:t>.</w:t>
      </w:r>
      <w:r w:rsidRPr="00C2018E">
        <w:rPr>
          <w:iCs/>
          <w:szCs w:val="24"/>
          <w:lang w:val="en-GB"/>
        </w:rPr>
        <w:t>”</w:t>
      </w:r>
    </w:p>
    <w:p w14:paraId="48562D8E" w14:textId="77777777" w:rsidR="00582612" w:rsidRPr="00C2018E" w:rsidRDefault="00582612" w:rsidP="00D8183E">
      <w:pPr>
        <w:ind w:left="360"/>
        <w:rPr>
          <w:lang w:val="en-GB"/>
        </w:rPr>
      </w:pPr>
      <w:r w:rsidRPr="00C2018E">
        <w:rPr>
          <w:lang w:val="en-GB"/>
        </w:rPr>
        <w:t>This comment suggests that Ahmed-Sh tried to interact with his students. He tried to comment on what had been said in the students’ tweets to motivate them to write in English.</w:t>
      </w:r>
    </w:p>
    <w:p w14:paraId="2D1E6F1D" w14:textId="3CC21C96" w:rsidR="00582612" w:rsidRPr="00C2018E" w:rsidRDefault="00582612" w:rsidP="00D8183E">
      <w:pPr>
        <w:ind w:left="360"/>
        <w:rPr>
          <w:lang w:val="en-GB"/>
        </w:rPr>
      </w:pPr>
      <w:r w:rsidRPr="00C2018E">
        <w:rPr>
          <w:lang w:val="en-GB"/>
        </w:rPr>
        <w:t xml:space="preserve">He also gave them feedback on their work. According </w:t>
      </w:r>
      <w:bookmarkStart w:id="410" w:name="_Hlk499111494"/>
      <w:r w:rsidRPr="00C2018E">
        <w:rPr>
          <w:lang w:val="en-GB"/>
        </w:rPr>
        <w:t>to Liu and Carless (2006</w:t>
      </w:r>
      <w:bookmarkEnd w:id="410"/>
      <w:r w:rsidRPr="00C2018E">
        <w:rPr>
          <w:lang w:val="en-GB"/>
        </w:rPr>
        <w:t xml:space="preserve">), students develop reflection skills </w:t>
      </w:r>
      <w:r w:rsidRPr="00C2018E">
        <w:rPr>
          <w:szCs w:val="24"/>
          <w:lang w:val="en-GB"/>
        </w:rPr>
        <w:t>by</w:t>
      </w:r>
      <w:r w:rsidRPr="00C2018E">
        <w:rPr>
          <w:lang w:val="en-GB"/>
        </w:rPr>
        <w:t xml:space="preserve"> receiving and giving feedback. This is in line with the increase of online communication that that gives students the chance to generate content and contribute more </w:t>
      </w:r>
      <w:r w:rsidRPr="00C2018E">
        <w:rPr>
          <w:szCs w:val="24"/>
          <w:lang w:val="en-GB"/>
        </w:rPr>
        <w:t>to</w:t>
      </w:r>
      <w:r w:rsidRPr="00C2018E">
        <w:rPr>
          <w:lang w:val="en-GB"/>
        </w:rPr>
        <w:t xml:space="preserve"> the learning </w:t>
      </w:r>
      <w:r w:rsidRPr="00C2018E">
        <w:rPr>
          <w:szCs w:val="24"/>
          <w:lang w:val="en-GB"/>
        </w:rPr>
        <w:t>processes</w:t>
      </w:r>
      <w:r w:rsidRPr="00C2018E">
        <w:rPr>
          <w:lang w:val="en-GB"/>
        </w:rPr>
        <w:t xml:space="preserve"> of others. </w:t>
      </w:r>
    </w:p>
    <w:p w14:paraId="03996CCD" w14:textId="33757486" w:rsidR="00582612" w:rsidRPr="00C2018E" w:rsidRDefault="00582612" w:rsidP="00D8183E">
      <w:pPr>
        <w:ind w:left="360"/>
        <w:rPr>
          <w:lang w:val="en-GB"/>
        </w:rPr>
      </w:pPr>
      <w:r w:rsidRPr="00C2018E">
        <w:rPr>
          <w:lang w:val="en-GB"/>
        </w:rPr>
        <w:lastRenderedPageBreak/>
        <w:t>Next, I discuss Twitter’s enabling features for EFL teaching. They are: (</w:t>
      </w:r>
      <w:r w:rsidRPr="00C2018E">
        <w:rPr>
          <w:szCs w:val="24"/>
          <w:lang w:val="en-GB"/>
        </w:rPr>
        <w:t>a) communication</w:t>
      </w:r>
      <w:r w:rsidRPr="00C2018E">
        <w:rPr>
          <w:lang w:val="en-GB"/>
        </w:rPr>
        <w:t xml:space="preserve"> features and (</w:t>
      </w:r>
      <w:r w:rsidRPr="00C2018E">
        <w:rPr>
          <w:szCs w:val="24"/>
          <w:lang w:val="en-GB"/>
        </w:rPr>
        <w:t>b) limited</w:t>
      </w:r>
      <w:r w:rsidRPr="00C2018E">
        <w:rPr>
          <w:lang w:val="en-GB"/>
        </w:rPr>
        <w:t xml:space="preserve"> tweet length. </w:t>
      </w:r>
    </w:p>
    <w:p w14:paraId="2FEFAFF8" w14:textId="77777777" w:rsidR="00582612" w:rsidRPr="00C2018E" w:rsidRDefault="00582612" w:rsidP="00D8183E">
      <w:pPr>
        <w:pStyle w:val="Heading6"/>
        <w:spacing w:before="100" w:after="100"/>
        <w:ind w:left="792"/>
        <w:rPr>
          <w:rFonts w:asciiTheme="majorBidi" w:hAnsiTheme="majorBidi"/>
          <w:b/>
          <w:color w:val="auto"/>
          <w:lang w:val="en-GB"/>
        </w:rPr>
      </w:pPr>
      <w:r w:rsidRPr="00C2018E">
        <w:rPr>
          <w:rFonts w:asciiTheme="majorBidi" w:hAnsiTheme="majorBidi"/>
          <w:b/>
          <w:color w:val="auto"/>
          <w:lang w:val="en-GB"/>
        </w:rPr>
        <w:t xml:space="preserve"> Communication Features on Twitter</w:t>
      </w:r>
    </w:p>
    <w:p w14:paraId="193E791D" w14:textId="7BCCAA65" w:rsidR="00582612" w:rsidRPr="00C2018E" w:rsidRDefault="00582612" w:rsidP="00D8183E">
      <w:pPr>
        <w:ind w:left="360"/>
        <w:rPr>
          <w:i/>
          <w:lang w:val="en-GB"/>
        </w:rPr>
      </w:pPr>
      <w:r w:rsidRPr="00C2018E">
        <w:rPr>
          <w:lang w:val="en-GB"/>
        </w:rPr>
        <w:t>The three teachers mentioned that they had used many communication features that were available on Twitter. For example, they used Twitter for interaction between themselves and the students (teacher</w:t>
      </w:r>
      <w:r w:rsidRPr="00C2018E">
        <w:rPr>
          <w:szCs w:val="24"/>
          <w:lang w:val="en-GB"/>
        </w:rPr>
        <w:t>–</w:t>
      </w:r>
      <w:r w:rsidRPr="00C2018E">
        <w:rPr>
          <w:lang w:val="en-GB"/>
        </w:rPr>
        <w:t>student interaction). This involved using Twitter to tweet to the entire class or to one of the students in the class in public tweets or private messages. (</w:t>
      </w:r>
      <w:r w:rsidRPr="00C2018E">
        <w:rPr>
          <w:szCs w:val="24"/>
          <w:lang w:val="en-GB"/>
        </w:rPr>
        <w:t>Private</w:t>
      </w:r>
      <w:r w:rsidRPr="00C2018E">
        <w:rPr>
          <w:lang w:val="en-GB"/>
        </w:rPr>
        <w:t xml:space="preserve"> interaction is possible on Twitter </w:t>
      </w:r>
      <w:r w:rsidRPr="00C2018E">
        <w:rPr>
          <w:szCs w:val="24"/>
          <w:lang w:val="en-GB"/>
        </w:rPr>
        <w:t>by sending</w:t>
      </w:r>
      <w:r w:rsidRPr="00C2018E">
        <w:rPr>
          <w:lang w:val="en-GB"/>
        </w:rPr>
        <w:t xml:space="preserve"> a direct message to one student only</w:t>
      </w:r>
      <w:r w:rsidRPr="00C2018E">
        <w:rPr>
          <w:szCs w:val="24"/>
          <w:lang w:val="en-GB"/>
        </w:rPr>
        <w:t>.)</w:t>
      </w:r>
      <w:r w:rsidRPr="00C2018E">
        <w:rPr>
          <w:lang w:val="en-GB"/>
        </w:rPr>
        <w:t xml:space="preserve"> This was also used by teachers and students. </w:t>
      </w:r>
      <w:r w:rsidRPr="00C2018E">
        <w:rPr>
          <w:szCs w:val="24"/>
          <w:lang w:val="en-GB"/>
        </w:rPr>
        <w:t>The teachers</w:t>
      </w:r>
      <w:r w:rsidRPr="00C2018E">
        <w:rPr>
          <w:lang w:val="en-GB"/>
        </w:rPr>
        <w:t xml:space="preserve"> also </w:t>
      </w:r>
      <w:r w:rsidRPr="00C2018E">
        <w:rPr>
          <w:szCs w:val="24"/>
          <w:lang w:val="en-GB"/>
        </w:rPr>
        <w:t xml:space="preserve">talked about </w:t>
      </w:r>
      <w:r w:rsidRPr="00C2018E">
        <w:rPr>
          <w:lang w:val="en-GB"/>
        </w:rPr>
        <w:t xml:space="preserve">the use of hashtags </w:t>
      </w:r>
      <w:r w:rsidRPr="00C2018E">
        <w:rPr>
          <w:szCs w:val="24"/>
          <w:lang w:val="en-GB"/>
        </w:rPr>
        <w:t>(#). Salim</w:t>
      </w:r>
      <w:r w:rsidRPr="00C2018E">
        <w:rPr>
          <w:szCs w:val="24"/>
          <w:lang w:val="en-GB" w:bidi="ar-AE"/>
        </w:rPr>
        <w:t>-Mct</w:t>
      </w:r>
      <w:r w:rsidRPr="00C2018E">
        <w:rPr>
          <w:szCs w:val="24"/>
          <w:lang w:val="en-GB"/>
        </w:rPr>
        <w:t xml:space="preserve"> gave a</w:t>
      </w:r>
      <w:r w:rsidRPr="00C2018E">
        <w:rPr>
          <w:lang w:val="en-GB"/>
        </w:rPr>
        <w:t xml:space="preserve"> clear explanation of using these communication features: </w:t>
      </w:r>
    </w:p>
    <w:p w14:paraId="0CB913F9" w14:textId="77777777" w:rsidR="00582612" w:rsidRPr="00C2018E" w:rsidRDefault="00582612" w:rsidP="00D8183E">
      <w:pPr>
        <w:spacing w:line="240" w:lineRule="auto"/>
        <w:ind w:left="1080"/>
        <w:rPr>
          <w:lang w:val="en-GB"/>
        </w:rPr>
      </w:pPr>
      <w:r w:rsidRPr="00C2018E">
        <w:rPr>
          <w:lang w:val="en-GB"/>
        </w:rPr>
        <w:t>“</w:t>
      </w:r>
      <w:r w:rsidRPr="00C2018E">
        <w:rPr>
          <w:i/>
          <w:lang w:val="en-GB"/>
        </w:rPr>
        <w:t>On Twitter, I interact with students through public and on direct messages, they interact with each other in public and maybe in private I do not know.</w:t>
      </w:r>
      <w:r w:rsidRPr="00C2018E">
        <w:rPr>
          <w:lang w:val="en-GB"/>
        </w:rPr>
        <w:t>”</w:t>
      </w:r>
    </w:p>
    <w:p w14:paraId="333FE10B" w14:textId="66E1A5C9" w:rsidR="00582612" w:rsidRPr="00C2018E" w:rsidRDefault="00582612" w:rsidP="00D8183E">
      <w:pPr>
        <w:autoSpaceDE w:val="0"/>
        <w:autoSpaceDN w:val="0"/>
        <w:adjustRightInd w:val="0"/>
        <w:spacing w:after="0"/>
        <w:ind w:left="360"/>
        <w:rPr>
          <w:lang w:val="en-GB"/>
        </w:rPr>
      </w:pPr>
      <w:r w:rsidRPr="00C2018E">
        <w:rPr>
          <w:lang w:val="en-GB"/>
        </w:rPr>
        <w:t xml:space="preserve">Ahmed-Sh talked about directing a tweet or a reply to </w:t>
      </w:r>
      <w:r w:rsidRPr="00C2018E">
        <w:rPr>
          <w:szCs w:val="24"/>
          <w:lang w:val="en-GB"/>
        </w:rPr>
        <w:t xml:space="preserve">a </w:t>
      </w:r>
      <w:r w:rsidRPr="00C2018E">
        <w:rPr>
          <w:lang w:val="en-GB"/>
        </w:rPr>
        <w:t xml:space="preserve">certain </w:t>
      </w:r>
      <w:r w:rsidRPr="00C2018E">
        <w:rPr>
          <w:szCs w:val="24"/>
          <w:lang w:val="en-GB"/>
        </w:rPr>
        <w:t>individual</w:t>
      </w:r>
      <w:r w:rsidRPr="00C2018E">
        <w:rPr>
          <w:lang w:val="en-GB"/>
        </w:rPr>
        <w:t xml:space="preserve">: </w:t>
      </w:r>
    </w:p>
    <w:p w14:paraId="34A93591" w14:textId="4577ACC8" w:rsidR="00582612" w:rsidRPr="00C2018E" w:rsidRDefault="00582612" w:rsidP="00D8183E">
      <w:pPr>
        <w:autoSpaceDE w:val="0"/>
        <w:autoSpaceDN w:val="0"/>
        <w:adjustRightInd w:val="0"/>
        <w:spacing w:line="240" w:lineRule="auto"/>
        <w:ind w:left="1080"/>
        <w:rPr>
          <w:lang w:val="en-GB"/>
        </w:rPr>
      </w:pPr>
      <w:r w:rsidRPr="00C2018E">
        <w:rPr>
          <w:lang w:val="en-GB"/>
        </w:rPr>
        <w:t>“</w:t>
      </w:r>
      <w:r w:rsidRPr="00C2018E">
        <w:rPr>
          <w:i/>
          <w:lang w:val="en-GB"/>
        </w:rPr>
        <w:t>Asking questions and inquiries are so easy on Twitter</w:t>
      </w:r>
      <w:r w:rsidRPr="00C2018E">
        <w:rPr>
          <w:i/>
          <w:iCs/>
          <w:szCs w:val="24"/>
          <w:lang w:val="en-GB"/>
        </w:rPr>
        <w:t>. . . .</w:t>
      </w:r>
      <w:r w:rsidRPr="00C2018E">
        <w:rPr>
          <w:i/>
          <w:lang w:val="en-GB"/>
        </w:rPr>
        <w:t xml:space="preserve"> It is simple; students could mention their teachers and ask questions.</w:t>
      </w:r>
      <w:r w:rsidRPr="00C2018E">
        <w:rPr>
          <w:lang w:val="en-GB"/>
        </w:rPr>
        <w:t>”</w:t>
      </w:r>
    </w:p>
    <w:p w14:paraId="5A78DBF5" w14:textId="77777777" w:rsidR="00582612" w:rsidRPr="00C2018E" w:rsidRDefault="00582612" w:rsidP="00D8183E">
      <w:pPr>
        <w:ind w:left="360"/>
        <w:rPr>
          <w:lang w:val="en-GB"/>
        </w:rPr>
      </w:pPr>
      <w:r w:rsidRPr="00C2018E">
        <w:rPr>
          <w:lang w:val="en-GB"/>
        </w:rPr>
        <w:t xml:space="preserve">Fatma-M also suggested that students could use hashtags to tweet in English. According to her, using hashtags allowed students with the same goals to meet and speak in English: </w:t>
      </w:r>
    </w:p>
    <w:p w14:paraId="699B2F80" w14:textId="77777777" w:rsidR="00582612" w:rsidRPr="00C2018E" w:rsidRDefault="00582612" w:rsidP="00D8183E">
      <w:pPr>
        <w:spacing w:line="240" w:lineRule="auto"/>
        <w:ind w:left="1080"/>
        <w:rPr>
          <w:i/>
          <w:lang w:val="en-GB"/>
        </w:rPr>
      </w:pPr>
      <w:r w:rsidRPr="00C2018E">
        <w:rPr>
          <w:lang w:val="en-GB"/>
        </w:rPr>
        <w:t>“</w:t>
      </w:r>
      <w:r w:rsidRPr="00C2018E">
        <w:rPr>
          <w:i/>
          <w:lang w:val="en-GB"/>
        </w:rPr>
        <w:t>Sometimes I create a hashtag for students who are motivated to speak English because it is very hard to find a space to actually use English in daily life.</w:t>
      </w:r>
      <w:r w:rsidRPr="00C2018E">
        <w:rPr>
          <w:lang w:val="en-GB"/>
        </w:rPr>
        <w:t>”</w:t>
      </w:r>
      <w:r w:rsidRPr="00C2018E">
        <w:rPr>
          <w:i/>
          <w:lang w:val="en-GB"/>
        </w:rPr>
        <w:t xml:space="preserve"> </w:t>
      </w:r>
    </w:p>
    <w:p w14:paraId="017A381E" w14:textId="388AE03E" w:rsidR="00582612" w:rsidRPr="00C2018E" w:rsidRDefault="00582612" w:rsidP="00D8183E">
      <w:pPr>
        <w:ind w:left="360"/>
        <w:rPr>
          <w:i/>
          <w:lang w:val="en-GB"/>
        </w:rPr>
      </w:pPr>
      <w:r w:rsidRPr="00C2018E">
        <w:rPr>
          <w:lang w:val="en-GB"/>
        </w:rPr>
        <w:lastRenderedPageBreak/>
        <w:t xml:space="preserve">This shows the teacher’s awareness of </w:t>
      </w:r>
      <w:r w:rsidRPr="00C2018E">
        <w:rPr>
          <w:szCs w:val="24"/>
          <w:lang w:val="en-GB"/>
        </w:rPr>
        <w:t xml:space="preserve">the hashtag </w:t>
      </w:r>
      <w:r w:rsidRPr="00C2018E">
        <w:rPr>
          <w:lang w:val="en-GB"/>
        </w:rPr>
        <w:t>function to make gathering tweets easy</w:t>
      </w:r>
      <w:r w:rsidRPr="00C2018E">
        <w:rPr>
          <w:szCs w:val="24"/>
          <w:lang w:val="en-GB"/>
        </w:rPr>
        <w:t>,</w:t>
      </w:r>
      <w:r w:rsidRPr="00C2018E">
        <w:rPr>
          <w:lang w:val="en-GB"/>
        </w:rPr>
        <w:t xml:space="preserve"> which facilitates following information associated with a specific class or topic. </w:t>
      </w:r>
    </w:p>
    <w:p w14:paraId="48C7789E" w14:textId="44E70149" w:rsidR="00582612" w:rsidRPr="00C2018E" w:rsidRDefault="00582612" w:rsidP="00D8183E">
      <w:pPr>
        <w:ind w:left="360"/>
        <w:rPr>
          <w:lang w:val="en-GB"/>
        </w:rPr>
      </w:pPr>
      <w:r w:rsidRPr="00C2018E">
        <w:rPr>
          <w:lang w:val="en-GB"/>
        </w:rPr>
        <w:t xml:space="preserve">Most of the interactions involved the teachers, while fewer interactions took place between students without their teacher. Most of the interactions were evidently </w:t>
      </w:r>
      <w:r w:rsidRPr="00C2018E">
        <w:rPr>
          <w:szCs w:val="24"/>
          <w:lang w:val="en-GB"/>
        </w:rPr>
        <w:t>between</w:t>
      </w:r>
      <w:r w:rsidRPr="00C2018E">
        <w:rPr>
          <w:lang w:val="en-GB"/>
        </w:rPr>
        <w:t xml:space="preserve"> the teachers </w:t>
      </w:r>
      <w:r w:rsidRPr="00C2018E">
        <w:rPr>
          <w:szCs w:val="24"/>
          <w:lang w:val="en-GB"/>
        </w:rPr>
        <w:t>and</w:t>
      </w:r>
      <w:r w:rsidRPr="00C2018E">
        <w:rPr>
          <w:lang w:val="en-GB"/>
        </w:rPr>
        <w:t xml:space="preserve"> the students for administrative and organisational reasons. There was little interaction among students without the teachers</w:t>
      </w:r>
      <w:r w:rsidRPr="00C2018E">
        <w:rPr>
          <w:szCs w:val="24"/>
          <w:lang w:val="en-GB"/>
        </w:rPr>
        <w:t>,</w:t>
      </w:r>
      <w:r w:rsidRPr="00C2018E">
        <w:rPr>
          <w:lang w:val="en-GB"/>
        </w:rPr>
        <w:t xml:space="preserve"> and </w:t>
      </w:r>
      <w:r w:rsidRPr="00C2018E">
        <w:rPr>
          <w:szCs w:val="24"/>
          <w:lang w:val="en-GB"/>
        </w:rPr>
        <w:t>these</w:t>
      </w:r>
      <w:r w:rsidRPr="00C2018E">
        <w:rPr>
          <w:lang w:val="en-GB"/>
        </w:rPr>
        <w:t xml:space="preserve"> were mainly to ask questions</w:t>
      </w:r>
      <w:r w:rsidRPr="00C2018E">
        <w:rPr>
          <w:szCs w:val="24"/>
          <w:lang w:val="en-GB"/>
        </w:rPr>
        <w:t>.</w:t>
      </w:r>
      <w:r w:rsidRPr="00C2018E">
        <w:rPr>
          <w:lang w:val="en-GB"/>
        </w:rPr>
        <w:t xml:space="preserve"> This is discussed in more detail with evidence and examples in </w:t>
      </w:r>
      <w:r w:rsidRPr="00C2018E">
        <w:rPr>
          <w:szCs w:val="24"/>
          <w:lang w:val="en-GB"/>
        </w:rPr>
        <w:t xml:space="preserve">Section </w:t>
      </w:r>
      <w:r w:rsidRPr="00C2018E">
        <w:rPr>
          <w:lang w:val="en-GB"/>
        </w:rPr>
        <w:t>6.2</w:t>
      </w:r>
      <w:r w:rsidRPr="00C2018E">
        <w:rPr>
          <w:szCs w:val="24"/>
          <w:lang w:val="en-GB"/>
        </w:rPr>
        <w:t>.</w:t>
      </w:r>
    </w:p>
    <w:p w14:paraId="276B1533" w14:textId="77777777" w:rsidR="00582612" w:rsidRPr="00C2018E" w:rsidRDefault="00582612" w:rsidP="00D8183E">
      <w:pPr>
        <w:pStyle w:val="Heading6"/>
        <w:spacing w:before="100" w:after="100"/>
        <w:ind w:left="792"/>
        <w:rPr>
          <w:rFonts w:asciiTheme="majorBidi" w:hAnsiTheme="majorBidi"/>
          <w:b/>
          <w:color w:val="auto"/>
          <w:lang w:val="en-GB"/>
        </w:rPr>
      </w:pPr>
      <w:r w:rsidRPr="00C2018E">
        <w:rPr>
          <w:rFonts w:asciiTheme="majorBidi" w:hAnsiTheme="majorBidi"/>
          <w:b/>
          <w:color w:val="auto"/>
          <w:lang w:val="en-GB"/>
        </w:rPr>
        <w:t xml:space="preserve">Limited Tweet Length </w:t>
      </w:r>
    </w:p>
    <w:p w14:paraId="521915A0" w14:textId="137C7AE3" w:rsidR="00582612" w:rsidRPr="00C2018E" w:rsidRDefault="00582612" w:rsidP="00D8183E">
      <w:pPr>
        <w:ind w:left="360"/>
        <w:rPr>
          <w:lang w:val="en-GB"/>
        </w:rPr>
      </w:pPr>
      <w:r w:rsidRPr="00C2018E">
        <w:rPr>
          <w:lang w:val="en-GB"/>
        </w:rPr>
        <w:t xml:space="preserve">In the interviews, teachers talked about </w:t>
      </w:r>
      <w:r w:rsidRPr="00C2018E">
        <w:rPr>
          <w:szCs w:val="24"/>
          <w:lang w:val="en-GB"/>
        </w:rPr>
        <w:t>Twitter’s limit of</w:t>
      </w:r>
      <w:r w:rsidRPr="00C2018E">
        <w:rPr>
          <w:lang w:val="en-GB"/>
        </w:rPr>
        <w:t xml:space="preserve"> 140 characters as an important feature (now</w:t>
      </w:r>
      <w:r w:rsidRPr="00C2018E">
        <w:rPr>
          <w:szCs w:val="24"/>
          <w:lang w:val="en-GB"/>
        </w:rPr>
        <w:t>,</w:t>
      </w:r>
      <w:r w:rsidRPr="00C2018E">
        <w:rPr>
          <w:lang w:val="en-GB"/>
        </w:rPr>
        <w:t xml:space="preserve"> the character limit for a tweet is higher), </w:t>
      </w:r>
      <w:r w:rsidRPr="00C2018E">
        <w:rPr>
          <w:szCs w:val="24"/>
          <w:lang w:val="en-GB"/>
        </w:rPr>
        <w:t>which</w:t>
      </w:r>
      <w:r w:rsidRPr="00C2018E">
        <w:rPr>
          <w:lang w:val="en-GB"/>
        </w:rPr>
        <w:t xml:space="preserve"> leads to many advantages for EFL learning. Ahmed-Sh said</w:t>
      </w:r>
      <w:r w:rsidR="003D665A" w:rsidRPr="00C2018E">
        <w:rPr>
          <w:szCs w:val="24"/>
          <w:lang w:val="en-GB"/>
        </w:rPr>
        <w:t>,</w:t>
      </w:r>
    </w:p>
    <w:p w14:paraId="275F7BA2" w14:textId="77777777" w:rsidR="00582612" w:rsidRPr="00C2018E" w:rsidRDefault="00582612" w:rsidP="00D8183E">
      <w:pPr>
        <w:spacing w:line="240" w:lineRule="auto"/>
        <w:ind w:left="1080"/>
        <w:rPr>
          <w:lang w:val="en-GB"/>
        </w:rPr>
      </w:pPr>
      <w:r w:rsidRPr="00C2018E">
        <w:rPr>
          <w:lang w:val="en-GB"/>
        </w:rPr>
        <w:t>“</w:t>
      </w:r>
      <w:r w:rsidRPr="00C2018E">
        <w:rPr>
          <w:i/>
          <w:lang w:val="en-GB"/>
        </w:rPr>
        <w:t>It is time consuming and difficult for me as a teacher to read messages of all students I teach on other SNSs whereas on Twitter I can easily track what they are saying. Short tweets are easier to read or reply to.</w:t>
      </w:r>
      <w:r w:rsidRPr="00C2018E">
        <w:rPr>
          <w:lang w:val="en-GB"/>
        </w:rPr>
        <w:t>”</w:t>
      </w:r>
    </w:p>
    <w:p w14:paraId="1516CDE5" w14:textId="48B663A4" w:rsidR="00582612" w:rsidRPr="00C2018E" w:rsidRDefault="00582612" w:rsidP="00D8183E">
      <w:pPr>
        <w:ind w:left="360"/>
        <w:rPr>
          <w:lang w:val="en-GB"/>
        </w:rPr>
      </w:pPr>
      <w:r w:rsidRPr="00C2018E">
        <w:rPr>
          <w:lang w:val="en-GB"/>
        </w:rPr>
        <w:t xml:space="preserve">Fatma-M believed Twitter can be a good writing practice tool for students at the beginning stage of learning English or with low English proficiency because of </w:t>
      </w:r>
      <w:r w:rsidRPr="00C2018E">
        <w:rPr>
          <w:szCs w:val="24"/>
          <w:lang w:val="en-GB"/>
        </w:rPr>
        <w:t>the character limit for</w:t>
      </w:r>
      <w:r w:rsidRPr="00C2018E">
        <w:rPr>
          <w:lang w:val="en-GB"/>
        </w:rPr>
        <w:t xml:space="preserve"> tweets. She said</w:t>
      </w:r>
      <w:r w:rsidR="003D665A" w:rsidRPr="00C2018E">
        <w:rPr>
          <w:szCs w:val="24"/>
          <w:lang w:val="en-GB"/>
        </w:rPr>
        <w:t>,</w:t>
      </w:r>
    </w:p>
    <w:p w14:paraId="26E58E14" w14:textId="77777777" w:rsidR="00582612" w:rsidRPr="00C2018E" w:rsidRDefault="00582612" w:rsidP="00D8183E">
      <w:pPr>
        <w:spacing w:line="240" w:lineRule="auto"/>
        <w:ind w:left="1080"/>
        <w:rPr>
          <w:i/>
          <w:lang w:val="en-GB"/>
        </w:rPr>
      </w:pPr>
      <w:r w:rsidRPr="00C2018E">
        <w:rPr>
          <w:lang w:val="en-GB"/>
        </w:rPr>
        <w:t>“</w:t>
      </w:r>
      <w:r w:rsidRPr="00C2018E">
        <w:rPr>
          <w:i/>
          <w:lang w:val="en-GB"/>
        </w:rPr>
        <w:t>I particularly like the short length of tweets. It is beneficial for us as language teachers because it gives the students the opportunities to write at ease because it is not too demanding. It is specifically beneficial for teaching writing for beginner learners of English.</w:t>
      </w:r>
      <w:r w:rsidRPr="00C2018E">
        <w:rPr>
          <w:lang w:val="en-GB"/>
        </w:rPr>
        <w:t>”</w:t>
      </w:r>
      <w:r w:rsidRPr="00C2018E">
        <w:rPr>
          <w:i/>
          <w:lang w:val="en-GB"/>
        </w:rPr>
        <w:t xml:space="preserve"> </w:t>
      </w:r>
    </w:p>
    <w:p w14:paraId="4F885E78" w14:textId="19BB991E" w:rsidR="00582612" w:rsidRPr="00C2018E" w:rsidRDefault="00582612" w:rsidP="00D8183E">
      <w:pPr>
        <w:ind w:left="360"/>
        <w:rPr>
          <w:lang w:val="en-GB"/>
        </w:rPr>
      </w:pPr>
      <w:r w:rsidRPr="00C2018E">
        <w:rPr>
          <w:lang w:val="en-GB"/>
        </w:rPr>
        <w:t>Ahmed-Sh said</w:t>
      </w:r>
      <w:r w:rsidR="00A77151" w:rsidRPr="00C2018E">
        <w:rPr>
          <w:szCs w:val="24"/>
          <w:lang w:val="en-GB"/>
        </w:rPr>
        <w:t>,</w:t>
      </w:r>
    </w:p>
    <w:p w14:paraId="3D9D0D31" w14:textId="77777777" w:rsidR="00582612" w:rsidRPr="00C2018E" w:rsidRDefault="00582612" w:rsidP="00D8183E">
      <w:pPr>
        <w:spacing w:line="240" w:lineRule="auto"/>
        <w:ind w:left="1080"/>
        <w:rPr>
          <w:lang w:val="en-GB"/>
        </w:rPr>
      </w:pPr>
      <w:r w:rsidRPr="00C2018E">
        <w:rPr>
          <w:rStyle w:val="fontstyle11"/>
          <w:rFonts w:ascii="Times New Roman" w:hAnsi="Times New Roman"/>
          <w:lang w:val="en-GB"/>
        </w:rPr>
        <w:lastRenderedPageBreak/>
        <w:t>“</w:t>
      </w:r>
      <w:r w:rsidRPr="00C2018E">
        <w:rPr>
          <w:rStyle w:val="fontstyle11"/>
          <w:rFonts w:ascii="Times New Roman" w:hAnsi="Times New Roman"/>
          <w:i/>
          <w:lang w:val="en-GB"/>
        </w:rPr>
        <w:t>I think Twitter is a good place to start using English.</w:t>
      </w:r>
      <w:r w:rsidRPr="00C2018E">
        <w:rPr>
          <w:i/>
          <w:lang w:val="en-GB"/>
        </w:rPr>
        <w:t xml:space="preserve"> I think that tweeting is a very effective way to use English. Unlike other SNSs, it does not need to be long, and that decreases the distress of making mistakes or not having enough time to spend on writing every day.</w:t>
      </w:r>
      <w:r w:rsidRPr="00C2018E">
        <w:rPr>
          <w:lang w:val="en-GB"/>
        </w:rPr>
        <w:t>”</w:t>
      </w:r>
    </w:p>
    <w:p w14:paraId="4D0FE458" w14:textId="1D5FF74F" w:rsidR="00582612" w:rsidRPr="00C2018E" w:rsidRDefault="00582612" w:rsidP="00D8183E">
      <w:pPr>
        <w:ind w:left="360"/>
        <w:rPr>
          <w:lang w:val="en-GB"/>
        </w:rPr>
      </w:pPr>
      <w:r w:rsidRPr="00C2018E">
        <w:rPr>
          <w:lang w:val="en-GB"/>
        </w:rPr>
        <w:t>A</w:t>
      </w:r>
      <w:r w:rsidRPr="00C2018E">
        <w:rPr>
          <w:rStyle w:val="fontstyle11"/>
          <w:rFonts w:ascii="Times New Roman" w:hAnsi="Times New Roman"/>
          <w:lang w:val="en-GB"/>
        </w:rPr>
        <w:t>lthough this Twitter feature is considered by some educators to have minimal significance for learning,</w:t>
      </w:r>
      <w:r w:rsidRPr="00C2018E">
        <w:rPr>
          <w:lang w:val="en-GB"/>
        </w:rPr>
        <w:t xml:space="preserve"> Fatma-M and Ahmed-Sh noted that the 140-character limit can encourage their students to easily try writing on Twitter</w:t>
      </w:r>
      <w:r w:rsidRPr="00C2018E">
        <w:rPr>
          <w:rStyle w:val="fontstyle11"/>
          <w:rFonts w:ascii="Times New Roman" w:hAnsi="Times New Roman"/>
          <w:lang w:val="en-GB"/>
        </w:rPr>
        <w:t xml:space="preserve">. </w:t>
      </w:r>
      <w:r w:rsidRPr="00C2018E">
        <w:rPr>
          <w:lang w:val="en-GB"/>
        </w:rPr>
        <w:t xml:space="preserve">According to </w:t>
      </w:r>
      <w:bookmarkStart w:id="411" w:name="_Hlk499111534"/>
      <w:r w:rsidRPr="00C2018E">
        <w:rPr>
          <w:lang w:val="en-GB"/>
        </w:rPr>
        <w:t>Lovejoy et al</w:t>
      </w:r>
      <w:r w:rsidRPr="00C2018E">
        <w:rPr>
          <w:szCs w:val="24"/>
          <w:lang w:val="en-GB"/>
        </w:rPr>
        <w:t>. (</w:t>
      </w:r>
      <w:r w:rsidRPr="00C2018E">
        <w:rPr>
          <w:lang w:val="en-GB"/>
        </w:rPr>
        <w:t>2012</w:t>
      </w:r>
      <w:bookmarkEnd w:id="411"/>
      <w:r w:rsidRPr="00C2018E">
        <w:rPr>
          <w:lang w:val="en-GB"/>
        </w:rPr>
        <w:t xml:space="preserve">), one feature that discourages teachers from using Twitter as a learning tool is the limit of 140 characters per tweet. Tweets, according to Lovejoy et </w:t>
      </w:r>
      <w:r w:rsidRPr="00C2018E">
        <w:rPr>
          <w:szCs w:val="24"/>
          <w:lang w:val="en-GB"/>
        </w:rPr>
        <w:t>al.’s</w:t>
      </w:r>
      <w:r w:rsidRPr="00C2018E">
        <w:rPr>
          <w:lang w:val="en-GB"/>
        </w:rPr>
        <w:t xml:space="preserve"> study (2012), are perceived to be too short for meaningful interaction and information to be shared. </w:t>
      </w:r>
      <w:r w:rsidRPr="00C2018E">
        <w:rPr>
          <w:rStyle w:val="fontstyle11"/>
          <w:rFonts w:ascii="Times New Roman" w:hAnsi="Times New Roman"/>
          <w:lang w:val="en-GB"/>
        </w:rPr>
        <w:t>However, the English teachers in my study considered it an important and productive feature in language learning,</w:t>
      </w:r>
      <w:r w:rsidRPr="00C2018E">
        <w:rPr>
          <w:lang w:val="en-GB"/>
        </w:rPr>
        <w:t xml:space="preserve"> and according to </w:t>
      </w:r>
      <w:bookmarkStart w:id="412" w:name="_Hlk499111586"/>
      <w:r w:rsidR="0074726E" w:rsidRPr="00C2018E">
        <w:rPr>
          <w:lang w:val="en-GB"/>
        </w:rPr>
        <w:t xml:space="preserve">Grosseck and </w:t>
      </w:r>
      <w:r w:rsidRPr="00C2018E">
        <w:rPr>
          <w:lang w:val="en-GB"/>
        </w:rPr>
        <w:t>Holotescu (2008</w:t>
      </w:r>
      <w:bookmarkEnd w:id="412"/>
      <w:r w:rsidRPr="00C2018E">
        <w:rPr>
          <w:lang w:val="en-GB"/>
        </w:rPr>
        <w:t>), the character</w:t>
      </w:r>
      <w:r w:rsidRPr="00C2018E">
        <w:rPr>
          <w:szCs w:val="24"/>
          <w:lang w:val="en-GB"/>
        </w:rPr>
        <w:t xml:space="preserve"> </w:t>
      </w:r>
      <w:r w:rsidRPr="00C2018E">
        <w:rPr>
          <w:lang w:val="en-GB"/>
        </w:rPr>
        <w:t xml:space="preserve">limit </w:t>
      </w:r>
      <w:r w:rsidRPr="00C2018E">
        <w:rPr>
          <w:szCs w:val="24"/>
          <w:lang w:val="en-GB"/>
        </w:rPr>
        <w:t>could</w:t>
      </w:r>
      <w:r w:rsidRPr="00C2018E">
        <w:rPr>
          <w:lang w:val="en-GB"/>
        </w:rPr>
        <w:t xml:space="preserve"> help students to </w:t>
      </w:r>
      <w:r w:rsidRPr="00C2018E">
        <w:rPr>
          <w:szCs w:val="24"/>
          <w:lang w:val="en-GB"/>
        </w:rPr>
        <w:t>word sentences</w:t>
      </w:r>
      <w:r w:rsidRPr="00C2018E">
        <w:rPr>
          <w:lang w:val="en-GB"/>
        </w:rPr>
        <w:t xml:space="preserve"> clearly.</w:t>
      </w:r>
    </w:p>
    <w:p w14:paraId="75B7F21C" w14:textId="44DCCEF6" w:rsidR="00582612" w:rsidRPr="00C2018E" w:rsidRDefault="00582612" w:rsidP="00D8183E">
      <w:pPr>
        <w:ind w:left="360"/>
        <w:rPr>
          <w:lang w:val="en-GB"/>
        </w:rPr>
      </w:pPr>
      <w:r w:rsidRPr="00C2018E">
        <w:rPr>
          <w:lang w:val="en-GB"/>
        </w:rPr>
        <w:t xml:space="preserve">Fatma-M subsequently talked about this feature as a limitation for developing </w:t>
      </w:r>
      <w:r w:rsidRPr="00C2018E">
        <w:rPr>
          <w:szCs w:val="24"/>
          <w:lang w:val="en-GB"/>
        </w:rPr>
        <w:t>lengthier</w:t>
      </w:r>
      <w:r w:rsidRPr="00C2018E">
        <w:rPr>
          <w:lang w:val="en-GB"/>
        </w:rPr>
        <w:t xml:space="preserve"> writing. She said</w:t>
      </w:r>
      <w:r w:rsidR="003D665A" w:rsidRPr="00C2018E">
        <w:rPr>
          <w:szCs w:val="24"/>
          <w:lang w:val="en-GB"/>
        </w:rPr>
        <w:t>,</w:t>
      </w:r>
    </w:p>
    <w:p w14:paraId="2CD01CD3" w14:textId="77777777" w:rsidR="00582612" w:rsidRPr="00C2018E" w:rsidRDefault="00582612" w:rsidP="00D8183E">
      <w:pPr>
        <w:spacing w:line="240" w:lineRule="auto"/>
        <w:ind w:left="1080"/>
        <w:rPr>
          <w:i/>
          <w:lang w:val="en-GB"/>
        </w:rPr>
      </w:pPr>
      <w:r w:rsidRPr="00C2018E">
        <w:rPr>
          <w:lang w:val="en-GB"/>
        </w:rPr>
        <w:t>“</w:t>
      </w:r>
      <w:r w:rsidRPr="00C2018E">
        <w:rPr>
          <w:i/>
          <w:lang w:val="en-GB"/>
        </w:rPr>
        <w:t>This is sometimes a disadvantage with activities that require longer writings as students cannot type all that they want to in one tweet.</w:t>
      </w:r>
      <w:r w:rsidRPr="00C2018E">
        <w:rPr>
          <w:lang w:val="en-GB"/>
        </w:rPr>
        <w:t>”</w:t>
      </w:r>
      <w:r w:rsidRPr="00C2018E">
        <w:rPr>
          <w:i/>
          <w:lang w:val="en-GB"/>
        </w:rPr>
        <w:t xml:space="preserve"> </w:t>
      </w:r>
    </w:p>
    <w:p w14:paraId="46EE9FD9" w14:textId="77777777" w:rsidR="00582612" w:rsidRPr="00C2018E" w:rsidRDefault="00582612" w:rsidP="00D8183E">
      <w:pPr>
        <w:spacing w:line="240" w:lineRule="auto"/>
        <w:ind w:left="1440"/>
        <w:rPr>
          <w:i/>
          <w:lang w:val="en-GB"/>
        </w:rPr>
      </w:pPr>
    </w:p>
    <w:p w14:paraId="4B770F77" w14:textId="1496A9E8" w:rsidR="00582612" w:rsidRPr="00C2018E" w:rsidRDefault="00582612" w:rsidP="00D8183E">
      <w:pPr>
        <w:ind w:left="360"/>
        <w:rPr>
          <w:u w:val="single"/>
          <w:lang w:val="en-GB"/>
        </w:rPr>
      </w:pPr>
      <w:r w:rsidRPr="00C2018E">
        <w:rPr>
          <w:lang w:val="en-GB"/>
        </w:rPr>
        <w:t xml:space="preserve">During this study, this feature raised significant advantages for these EFL teachers, even more so than the writing options available </w:t>
      </w:r>
      <w:r w:rsidRPr="00C2018E">
        <w:rPr>
          <w:szCs w:val="24"/>
          <w:lang w:val="en-GB"/>
        </w:rPr>
        <w:t>on</w:t>
      </w:r>
      <w:r w:rsidRPr="00C2018E">
        <w:rPr>
          <w:lang w:val="en-GB"/>
        </w:rPr>
        <w:t xml:space="preserve"> other SNSs</w:t>
      </w:r>
      <w:r w:rsidRPr="00C2018E">
        <w:rPr>
          <w:szCs w:val="24"/>
          <w:lang w:val="en-GB"/>
        </w:rPr>
        <w:t>,</w:t>
      </w:r>
      <w:r w:rsidRPr="00C2018E">
        <w:rPr>
          <w:lang w:val="en-GB"/>
        </w:rPr>
        <w:t xml:space="preserve"> especially as a starting point and for beginning-level learners of English. The three teachers used tweets in many different ways to fully utilise </w:t>
      </w:r>
      <w:r w:rsidRPr="00C2018E">
        <w:rPr>
          <w:szCs w:val="24"/>
          <w:lang w:val="en-GB"/>
        </w:rPr>
        <w:t>Twitter</w:t>
      </w:r>
      <w:r w:rsidRPr="00C2018E">
        <w:rPr>
          <w:lang w:val="en-GB"/>
        </w:rPr>
        <w:t xml:space="preserve"> in formal</w:t>
      </w:r>
      <w:r w:rsidRPr="00C2018E">
        <w:rPr>
          <w:szCs w:val="24"/>
          <w:lang w:val="en-GB"/>
        </w:rPr>
        <w:t xml:space="preserve"> EFL</w:t>
      </w:r>
      <w:r w:rsidRPr="00C2018E">
        <w:rPr>
          <w:lang w:val="en-GB"/>
        </w:rPr>
        <w:t xml:space="preserve"> teaching.</w:t>
      </w:r>
    </w:p>
    <w:p w14:paraId="31991495" w14:textId="77E323D8" w:rsidR="00582612" w:rsidRPr="00C2018E" w:rsidRDefault="00582612" w:rsidP="00D8183E">
      <w:pPr>
        <w:ind w:left="360"/>
        <w:rPr>
          <w:b/>
          <w:lang w:val="en-GB"/>
        </w:rPr>
      </w:pPr>
      <w:r w:rsidRPr="00C2018E">
        <w:rPr>
          <w:lang w:val="en-GB"/>
        </w:rPr>
        <w:t>Overall, in this study</w:t>
      </w:r>
      <w:r w:rsidRPr="00C2018E">
        <w:rPr>
          <w:szCs w:val="24"/>
          <w:lang w:val="en-GB"/>
        </w:rPr>
        <w:t>,</w:t>
      </w:r>
      <w:r w:rsidRPr="00C2018E">
        <w:rPr>
          <w:lang w:val="en-GB"/>
        </w:rPr>
        <w:t xml:space="preserve"> teachers used Twitter as a supporting tool for </w:t>
      </w:r>
      <w:r w:rsidRPr="00C2018E">
        <w:rPr>
          <w:szCs w:val="24"/>
          <w:lang w:val="en-GB"/>
        </w:rPr>
        <w:t>students to practice</w:t>
      </w:r>
      <w:r w:rsidRPr="00C2018E">
        <w:rPr>
          <w:lang w:val="en-GB"/>
        </w:rPr>
        <w:t xml:space="preserve"> writing in English. This pedagogical use of Twitter in EFL teaching </w:t>
      </w:r>
      <w:r w:rsidRPr="00C2018E">
        <w:rPr>
          <w:lang w:val="en-GB"/>
        </w:rPr>
        <w:lastRenderedPageBreak/>
        <w:t>encouraged English production by providing writing activities</w:t>
      </w:r>
      <w:r w:rsidRPr="00C2018E">
        <w:rPr>
          <w:szCs w:val="24"/>
          <w:lang w:val="en-GB"/>
        </w:rPr>
        <w:t>,</w:t>
      </w:r>
      <w:r w:rsidRPr="00C2018E">
        <w:rPr>
          <w:lang w:val="en-GB"/>
        </w:rPr>
        <w:t xml:space="preserve"> raising open questions</w:t>
      </w:r>
      <w:r w:rsidRPr="00C2018E">
        <w:rPr>
          <w:szCs w:val="24"/>
          <w:lang w:val="en-GB"/>
        </w:rPr>
        <w:t>,</w:t>
      </w:r>
      <w:r w:rsidRPr="00C2018E">
        <w:rPr>
          <w:lang w:val="en-GB"/>
        </w:rPr>
        <w:t xml:space="preserve"> and encouraging students to respond to their classmates’ tweets.</w:t>
      </w:r>
      <w:r w:rsidRPr="00C2018E">
        <w:rPr>
          <w:b/>
          <w:lang w:val="en-GB"/>
        </w:rPr>
        <w:t xml:space="preserve"> </w:t>
      </w:r>
    </w:p>
    <w:p w14:paraId="58B7757D" w14:textId="579596FC" w:rsidR="00582612" w:rsidRPr="00C2018E" w:rsidRDefault="00582612" w:rsidP="00D8183E">
      <w:pPr>
        <w:pStyle w:val="Heading5"/>
        <w:spacing w:before="100" w:after="100"/>
        <w:ind w:left="648"/>
        <w:rPr>
          <w:rFonts w:asciiTheme="majorBidi" w:hAnsiTheme="majorBidi"/>
          <w:b/>
          <w:i/>
          <w:lang w:val="en-GB"/>
        </w:rPr>
      </w:pPr>
      <w:bookmarkStart w:id="413" w:name="_Toc479089751"/>
      <w:bookmarkStart w:id="414" w:name="_Toc479629918"/>
      <w:r w:rsidRPr="00C2018E">
        <w:rPr>
          <w:rFonts w:asciiTheme="majorBidi" w:hAnsiTheme="majorBidi"/>
          <w:i/>
          <w:lang w:val="en-GB"/>
        </w:rPr>
        <w:t xml:space="preserve"> </w:t>
      </w:r>
      <w:r w:rsidRPr="00C2018E">
        <w:rPr>
          <w:rFonts w:asciiTheme="majorBidi" w:hAnsiTheme="majorBidi"/>
          <w:b/>
          <w:i/>
          <w:color w:val="auto"/>
          <w:lang w:val="en-GB"/>
        </w:rPr>
        <w:t>Instagram</w:t>
      </w:r>
      <w:bookmarkEnd w:id="413"/>
      <w:bookmarkEnd w:id="414"/>
    </w:p>
    <w:p w14:paraId="112322B1" w14:textId="5A4D6D91" w:rsidR="00582612" w:rsidRPr="00C2018E" w:rsidRDefault="00582612" w:rsidP="00D8183E">
      <w:pPr>
        <w:shd w:val="clear" w:color="auto" w:fill="FFFFFF"/>
        <w:ind w:left="360"/>
        <w:textAlignment w:val="baseline"/>
        <w:rPr>
          <w:i/>
          <w:lang w:val="en-GB"/>
        </w:rPr>
      </w:pPr>
      <w:r w:rsidRPr="00C2018E">
        <w:rPr>
          <w:lang w:val="en-GB"/>
        </w:rPr>
        <w:t>According to the three teachers, Instagram has features that could benefit EFL learning. The teachers created Instagram accounts that they made private for their students only. The teachers posted the students’ homework, assignments, announcements, and images</w:t>
      </w:r>
      <w:r w:rsidRPr="00C2018E">
        <w:rPr>
          <w:szCs w:val="24"/>
          <w:lang w:val="en-GB"/>
        </w:rPr>
        <w:t>,</w:t>
      </w:r>
      <w:r w:rsidRPr="00C2018E">
        <w:rPr>
          <w:lang w:val="en-GB"/>
        </w:rPr>
        <w:t xml:space="preserve"> as well as activities. The three teachers mainly used the Instagram account as a practice tool for descriptive writing. Ahmed-Sh said</w:t>
      </w:r>
      <w:r w:rsidR="003D665A" w:rsidRPr="00C2018E">
        <w:rPr>
          <w:szCs w:val="24"/>
          <w:lang w:val="en-GB"/>
        </w:rPr>
        <w:t>,</w:t>
      </w:r>
    </w:p>
    <w:p w14:paraId="0BF69175" w14:textId="77777777" w:rsidR="00582612" w:rsidRPr="00C2018E" w:rsidRDefault="00582612" w:rsidP="00D8183E">
      <w:pPr>
        <w:pStyle w:val="NormalWeb"/>
        <w:shd w:val="clear" w:color="auto" w:fill="FFFFFF"/>
        <w:spacing w:before="0" w:beforeAutospacing="0" w:after="300" w:afterAutospacing="0"/>
        <w:ind w:left="1080"/>
        <w:jc w:val="both"/>
        <w:rPr>
          <w:iCs/>
          <w:lang w:val="en-GB"/>
        </w:rPr>
      </w:pPr>
      <w:r w:rsidRPr="00C2018E">
        <w:rPr>
          <w:iCs/>
          <w:lang w:val="en-GB"/>
        </w:rPr>
        <w:t>“</w:t>
      </w:r>
      <w:r w:rsidRPr="00C2018E">
        <w:rPr>
          <w:i/>
          <w:iCs/>
          <w:lang w:val="en-GB"/>
        </w:rPr>
        <w:t>Instagram gives students a chance to practice writing in English. Images and short videos make writing more interesting. Students do not have to write long posts, just a few sentences in English describing the pictures.</w:t>
      </w:r>
      <w:r w:rsidRPr="00C2018E">
        <w:rPr>
          <w:iCs/>
          <w:lang w:val="en-GB"/>
        </w:rPr>
        <w:t>”</w:t>
      </w:r>
    </w:p>
    <w:p w14:paraId="0D36EEFA" w14:textId="1CBA11C3" w:rsidR="00582612" w:rsidRPr="00C2018E" w:rsidRDefault="00582612" w:rsidP="00D8183E">
      <w:pPr>
        <w:shd w:val="clear" w:color="auto" w:fill="FFFFFF"/>
        <w:ind w:left="360"/>
        <w:textAlignment w:val="baseline"/>
        <w:rPr>
          <w:lang w:val="en-GB"/>
        </w:rPr>
      </w:pPr>
      <w:r w:rsidRPr="00C2018E">
        <w:rPr>
          <w:lang w:val="en-GB"/>
        </w:rPr>
        <w:t>Instagram primarily provided students with the opportunity to read and write through photo descriptions, video comments</w:t>
      </w:r>
      <w:r w:rsidRPr="00C2018E">
        <w:rPr>
          <w:szCs w:val="24"/>
          <w:lang w:val="en-GB"/>
        </w:rPr>
        <w:t>,</w:t>
      </w:r>
      <w:r w:rsidRPr="00C2018E">
        <w:rPr>
          <w:lang w:val="en-GB"/>
        </w:rPr>
        <w:t xml:space="preserve"> and direct messages. </w:t>
      </w:r>
      <w:r w:rsidRPr="00C2018E">
        <w:rPr>
          <w:szCs w:val="24"/>
          <w:lang w:val="en-GB"/>
        </w:rPr>
        <w:t>The</w:t>
      </w:r>
      <w:r w:rsidRPr="00C2018E">
        <w:rPr>
          <w:lang w:val="en-GB"/>
        </w:rPr>
        <w:t xml:space="preserve"> teachers uploaded pictures and videos and shared them with their students</w:t>
      </w:r>
      <w:r w:rsidRPr="00C2018E">
        <w:rPr>
          <w:szCs w:val="24"/>
          <w:lang w:val="en-GB"/>
        </w:rPr>
        <w:t>, asking</w:t>
      </w:r>
      <w:r w:rsidRPr="00C2018E">
        <w:rPr>
          <w:lang w:val="en-GB"/>
        </w:rPr>
        <w:t xml:space="preserve"> them to write observations or descriptions. According to the teachers, this encouraged students to use their English language. For example, Fatma-M asked her students to compose a post based on a certain picture. She posted images or videos on Instagram with an example description. Fatma-M said</w:t>
      </w:r>
      <w:r w:rsidR="003D665A" w:rsidRPr="00C2018E">
        <w:rPr>
          <w:szCs w:val="24"/>
          <w:lang w:val="en-GB"/>
        </w:rPr>
        <w:t>,</w:t>
      </w:r>
    </w:p>
    <w:p w14:paraId="0F7AAC83" w14:textId="77777777" w:rsidR="00582612" w:rsidRPr="00C2018E" w:rsidRDefault="00582612" w:rsidP="00D8183E">
      <w:pPr>
        <w:shd w:val="clear" w:color="auto" w:fill="FFFFFF"/>
        <w:spacing w:line="240" w:lineRule="auto"/>
        <w:ind w:left="1080"/>
        <w:textAlignment w:val="baseline"/>
        <w:rPr>
          <w:i/>
          <w:lang w:val="en-GB"/>
        </w:rPr>
      </w:pPr>
      <w:r w:rsidRPr="00C2018E">
        <w:rPr>
          <w:lang w:val="en-GB"/>
        </w:rPr>
        <w:t>“</w:t>
      </w:r>
      <w:r w:rsidRPr="00C2018E">
        <w:rPr>
          <w:i/>
          <w:lang w:val="en-GB"/>
        </w:rPr>
        <w:t>I post regular images and videos related to each unit or chapter in the course and I ask them, for example, to comment on them. The images are used as writing prompts for students. I also get students to participate in collective writing of a story, for example using the images I post.</w:t>
      </w:r>
      <w:r w:rsidRPr="00C2018E">
        <w:rPr>
          <w:lang w:val="en-GB"/>
        </w:rPr>
        <w:t>”</w:t>
      </w:r>
      <w:r w:rsidRPr="00C2018E">
        <w:rPr>
          <w:i/>
          <w:lang w:val="en-GB"/>
        </w:rPr>
        <w:t xml:space="preserve"> </w:t>
      </w:r>
    </w:p>
    <w:p w14:paraId="7038E033" w14:textId="74AADD3C" w:rsidR="00582612" w:rsidRPr="00C2018E" w:rsidRDefault="00582612" w:rsidP="00D8183E">
      <w:pPr>
        <w:shd w:val="clear" w:color="auto" w:fill="FFFFFF"/>
        <w:ind w:left="360"/>
        <w:textAlignment w:val="baseline"/>
        <w:rPr>
          <w:lang w:val="en-GB"/>
        </w:rPr>
      </w:pPr>
      <w:r w:rsidRPr="00C2018E">
        <w:rPr>
          <w:lang w:val="en-GB"/>
        </w:rPr>
        <w:t>Salim-Mct said</w:t>
      </w:r>
      <w:r w:rsidR="003D665A" w:rsidRPr="00C2018E">
        <w:rPr>
          <w:szCs w:val="24"/>
          <w:lang w:val="en-GB"/>
        </w:rPr>
        <w:t>,</w:t>
      </w:r>
    </w:p>
    <w:p w14:paraId="50FDF0B9" w14:textId="77777777" w:rsidR="00582612" w:rsidRPr="00C2018E" w:rsidRDefault="00582612" w:rsidP="00D8183E">
      <w:pPr>
        <w:shd w:val="clear" w:color="auto" w:fill="FFFFFF"/>
        <w:spacing w:line="240" w:lineRule="auto"/>
        <w:ind w:left="1080"/>
        <w:textAlignment w:val="baseline"/>
        <w:rPr>
          <w:i/>
          <w:lang w:val="en-GB"/>
        </w:rPr>
      </w:pPr>
      <w:r w:rsidRPr="00C2018E">
        <w:rPr>
          <w:lang w:val="en-GB"/>
        </w:rPr>
        <w:t>“</w:t>
      </w:r>
      <w:r w:rsidRPr="00C2018E">
        <w:rPr>
          <w:i/>
          <w:lang w:val="en-GB"/>
        </w:rPr>
        <w:t xml:space="preserve">I post images and have students create sentences or stories around them. These images are related to the topics students are studying. For example, </w:t>
      </w:r>
      <w:r w:rsidRPr="00C2018E">
        <w:rPr>
          <w:i/>
          <w:lang w:val="en-GB"/>
        </w:rPr>
        <w:lastRenderedPageBreak/>
        <w:t>if they are studying about different countries, then I post an image of a country, then I ask the students to talk about it.</w:t>
      </w:r>
      <w:r w:rsidRPr="00C2018E">
        <w:rPr>
          <w:lang w:val="en-GB"/>
        </w:rPr>
        <w:t>”</w:t>
      </w:r>
      <w:r w:rsidRPr="00C2018E">
        <w:rPr>
          <w:i/>
          <w:lang w:val="en-GB"/>
        </w:rPr>
        <w:t xml:space="preserve"> </w:t>
      </w:r>
    </w:p>
    <w:p w14:paraId="3908CE23" w14:textId="1343F187" w:rsidR="00582612" w:rsidRPr="00C2018E" w:rsidRDefault="00582612" w:rsidP="00D8183E">
      <w:pPr>
        <w:shd w:val="clear" w:color="auto" w:fill="FFFFFF"/>
        <w:spacing w:after="158"/>
        <w:ind w:left="360"/>
        <w:textAlignment w:val="baseline"/>
        <w:rPr>
          <w:lang w:val="en-GB"/>
        </w:rPr>
      </w:pPr>
      <w:r w:rsidRPr="00C2018E">
        <w:rPr>
          <w:lang w:val="en-GB"/>
        </w:rPr>
        <w:t xml:space="preserve">Instagram includes features that have potential benefits for </w:t>
      </w:r>
      <w:r w:rsidRPr="00C2018E">
        <w:rPr>
          <w:szCs w:val="24"/>
          <w:lang w:val="en-GB"/>
        </w:rPr>
        <w:t xml:space="preserve">language </w:t>
      </w:r>
      <w:r w:rsidRPr="00C2018E">
        <w:rPr>
          <w:lang w:val="en-GB"/>
        </w:rPr>
        <w:t xml:space="preserve">learning. The main feature </w:t>
      </w:r>
      <w:r w:rsidRPr="00C2018E">
        <w:rPr>
          <w:rFonts w:eastAsia="Times New Roman"/>
          <w:szCs w:val="24"/>
          <w:lang w:val="en-GB"/>
        </w:rPr>
        <w:t>that</w:t>
      </w:r>
      <w:r w:rsidRPr="00C2018E">
        <w:rPr>
          <w:lang w:val="en-GB"/>
        </w:rPr>
        <w:t xml:space="preserve"> made Instagram appealing to these language teachers was the visual content and its popularity among students. Fatma-M said</w:t>
      </w:r>
      <w:r w:rsidR="003D665A" w:rsidRPr="00C2018E">
        <w:rPr>
          <w:szCs w:val="24"/>
          <w:lang w:val="en-GB"/>
        </w:rPr>
        <w:t>,</w:t>
      </w:r>
    </w:p>
    <w:p w14:paraId="21D8E1E5" w14:textId="77777777" w:rsidR="00582612" w:rsidRPr="00C2018E" w:rsidRDefault="00582612" w:rsidP="00D8183E">
      <w:pPr>
        <w:pStyle w:val="NormalWeb"/>
        <w:shd w:val="clear" w:color="auto" w:fill="FFFFFF"/>
        <w:spacing w:before="0" w:beforeAutospacing="0" w:after="300" w:afterAutospacing="0"/>
        <w:ind w:left="1080"/>
        <w:jc w:val="both"/>
        <w:rPr>
          <w:i/>
          <w:iCs/>
          <w:lang w:val="en-GB"/>
        </w:rPr>
      </w:pPr>
      <w:r w:rsidRPr="00C2018E">
        <w:rPr>
          <w:iCs/>
          <w:lang w:val="en-GB"/>
        </w:rPr>
        <w:t>“</w:t>
      </w:r>
      <w:r w:rsidRPr="00C2018E">
        <w:rPr>
          <w:i/>
          <w:iCs/>
          <w:lang w:val="en-GB"/>
        </w:rPr>
        <w:t>Instagram is very popular among students. They really like pictures and photos and this is what Instagram is all about. It is good in learning English because students can learn in an entertaining way.</w:t>
      </w:r>
      <w:r w:rsidRPr="00C2018E">
        <w:rPr>
          <w:lang w:val="en-GB"/>
        </w:rPr>
        <w:t xml:space="preserve"> </w:t>
      </w:r>
      <w:r w:rsidRPr="00C2018E">
        <w:rPr>
          <w:i/>
          <w:iCs/>
          <w:lang w:val="en-GB"/>
        </w:rPr>
        <w:t>Students like to discuss and talk about pictures.</w:t>
      </w:r>
      <w:r w:rsidRPr="00C2018E">
        <w:rPr>
          <w:iCs/>
          <w:lang w:val="en-GB"/>
        </w:rPr>
        <w:t>”</w:t>
      </w:r>
      <w:r w:rsidRPr="00C2018E">
        <w:rPr>
          <w:i/>
          <w:iCs/>
          <w:lang w:val="en-GB"/>
        </w:rPr>
        <w:t xml:space="preserve">  </w:t>
      </w:r>
    </w:p>
    <w:p w14:paraId="185EC51E" w14:textId="6E392EB3" w:rsidR="00582612" w:rsidRPr="00C2018E" w:rsidRDefault="00582612" w:rsidP="00D8183E">
      <w:pPr>
        <w:pStyle w:val="NormalWeb"/>
        <w:shd w:val="clear" w:color="auto" w:fill="FFFFFF"/>
        <w:spacing w:before="0" w:beforeAutospacing="0" w:after="300" w:afterAutospacing="0" w:line="480" w:lineRule="auto"/>
        <w:ind w:left="360"/>
        <w:jc w:val="both"/>
        <w:rPr>
          <w:lang w:val="en-GB"/>
        </w:rPr>
      </w:pPr>
      <w:r w:rsidRPr="00C2018E">
        <w:rPr>
          <w:lang w:val="en-GB"/>
        </w:rPr>
        <w:t>Furthermore, Fatma</w:t>
      </w:r>
      <w:r w:rsidRPr="00C2018E">
        <w:rPr>
          <w:lang w:val="en-GB" w:bidi="ar-AE"/>
        </w:rPr>
        <w:t>-M</w:t>
      </w:r>
      <w:r w:rsidRPr="00C2018E">
        <w:rPr>
          <w:lang w:val="en-GB"/>
        </w:rPr>
        <w:t xml:space="preserve"> suggested in her comment that many of her students used Instagram, noting that they were all eager to talk about pictures. This social popularity of sharing images and pictures on Instagram encouraged her to use it and upload images for students to talk about in English. </w:t>
      </w:r>
    </w:p>
    <w:p w14:paraId="06BCC8D9" w14:textId="6024F0C2" w:rsidR="00582612" w:rsidRPr="00C2018E" w:rsidRDefault="00582612" w:rsidP="00D8183E">
      <w:pPr>
        <w:pStyle w:val="NormalWeb"/>
        <w:shd w:val="clear" w:color="auto" w:fill="FFFFFF"/>
        <w:spacing w:before="0" w:beforeAutospacing="0" w:after="300" w:afterAutospacing="0" w:line="480" w:lineRule="auto"/>
        <w:ind w:left="360"/>
        <w:jc w:val="both"/>
        <w:rPr>
          <w:lang w:val="en-GB"/>
        </w:rPr>
      </w:pPr>
      <w:r w:rsidRPr="00C2018E">
        <w:rPr>
          <w:lang w:val="en-GB"/>
        </w:rPr>
        <w:t>Ahmed</w:t>
      </w:r>
      <w:r w:rsidRPr="00C2018E">
        <w:rPr>
          <w:lang w:val="en-GB" w:bidi="ar-AE"/>
        </w:rPr>
        <w:t>-Sh</w:t>
      </w:r>
      <w:r w:rsidRPr="00C2018E">
        <w:rPr>
          <w:lang w:val="en-GB"/>
        </w:rPr>
        <w:t xml:space="preserve"> talked about the benefit of having access to English speakers’ photos and videos of everyday life on Instagram. He said</w:t>
      </w:r>
      <w:r w:rsidR="003D665A" w:rsidRPr="00C2018E">
        <w:rPr>
          <w:lang w:val="en-GB"/>
        </w:rPr>
        <w:t>,</w:t>
      </w:r>
    </w:p>
    <w:p w14:paraId="1371E21C" w14:textId="77777777" w:rsidR="00582612" w:rsidRPr="00C2018E" w:rsidRDefault="00582612" w:rsidP="00D8183E">
      <w:pPr>
        <w:pStyle w:val="NormalWeb"/>
        <w:shd w:val="clear" w:color="auto" w:fill="FFFFFF"/>
        <w:spacing w:before="0" w:beforeAutospacing="0" w:after="300" w:afterAutospacing="0"/>
        <w:ind w:left="1080"/>
        <w:jc w:val="both"/>
        <w:rPr>
          <w:b/>
          <w:bCs/>
          <w:iCs/>
          <w:u w:val="single"/>
          <w:lang w:val="en-GB"/>
        </w:rPr>
      </w:pPr>
      <w:r w:rsidRPr="00C2018E">
        <w:rPr>
          <w:iCs/>
          <w:lang w:val="en-GB"/>
        </w:rPr>
        <w:t>“</w:t>
      </w:r>
      <w:r w:rsidRPr="00C2018E">
        <w:rPr>
          <w:i/>
          <w:iCs/>
          <w:lang w:val="en-GB"/>
        </w:rPr>
        <w:t>There are many English speakers who post videos and pictures with comments about their daily life. Reading these posts is more motivating than reading about people in the course books. And students can comment on their posts too.</w:t>
      </w:r>
      <w:r w:rsidRPr="00C2018E">
        <w:rPr>
          <w:iCs/>
          <w:lang w:val="en-GB"/>
        </w:rPr>
        <w:t>”</w:t>
      </w:r>
    </w:p>
    <w:p w14:paraId="12FC0545" w14:textId="3B9B47CF" w:rsidR="00582612" w:rsidRPr="00C2018E" w:rsidRDefault="00582612" w:rsidP="00D8183E">
      <w:pPr>
        <w:pStyle w:val="NormalWeb"/>
        <w:shd w:val="clear" w:color="auto" w:fill="FFFFFF"/>
        <w:spacing w:before="0" w:beforeAutospacing="0" w:after="300" w:afterAutospacing="0" w:line="480" w:lineRule="auto"/>
        <w:ind w:left="360"/>
        <w:jc w:val="both"/>
        <w:rPr>
          <w:lang w:val="en-GB"/>
        </w:rPr>
      </w:pPr>
      <w:r w:rsidRPr="00C2018E">
        <w:rPr>
          <w:lang w:val="en-GB"/>
        </w:rPr>
        <w:t>According to Ahmed</w:t>
      </w:r>
      <w:r w:rsidRPr="00C2018E">
        <w:rPr>
          <w:lang w:val="en-GB" w:bidi="ar-AE"/>
        </w:rPr>
        <w:t>-Sh</w:t>
      </w:r>
      <w:r w:rsidRPr="00C2018E">
        <w:rPr>
          <w:lang w:val="en-GB"/>
        </w:rPr>
        <w:t xml:space="preserve">, Instagram could be helpful in learning English because there are many accounts of famous people that students can follow. Photos on Instagram can provide clues to the verbal meanings in the text that go alongside them. Images and comments have been found to improve reading and comprehension skills. Instagram provides a chance for students to read in English language, and the words are memorable due to the visual context (Kabilan et al., 2010; Klimanova </w:t>
      </w:r>
      <w:r w:rsidRPr="00C2018E">
        <w:rPr>
          <w:color w:val="222222"/>
          <w:shd w:val="clear" w:color="auto" w:fill="FFFFFF"/>
        </w:rPr>
        <w:t xml:space="preserve">&amp; </w:t>
      </w:r>
      <w:r w:rsidRPr="00C2018E">
        <w:rPr>
          <w:lang w:val="en-GB"/>
        </w:rPr>
        <w:t xml:space="preserve">Dembovskaya, 2010). </w:t>
      </w:r>
    </w:p>
    <w:p w14:paraId="6962EB46" w14:textId="4064184A" w:rsidR="00582612" w:rsidRPr="00C2018E" w:rsidRDefault="00582612" w:rsidP="00D8183E">
      <w:pPr>
        <w:pStyle w:val="NormalWeb"/>
        <w:shd w:val="clear" w:color="auto" w:fill="FFFFFF"/>
        <w:spacing w:before="0" w:beforeAutospacing="0" w:after="360" w:afterAutospacing="0" w:line="480" w:lineRule="auto"/>
        <w:ind w:left="360"/>
        <w:jc w:val="both"/>
        <w:textAlignment w:val="baseline"/>
        <w:rPr>
          <w:lang w:val="en-GB"/>
        </w:rPr>
      </w:pPr>
      <w:r w:rsidRPr="00C2018E">
        <w:rPr>
          <w:lang w:val="en-GB"/>
        </w:rPr>
        <w:lastRenderedPageBreak/>
        <w:t>Ahmed</w:t>
      </w:r>
      <w:r w:rsidRPr="00C2018E">
        <w:rPr>
          <w:lang w:val="en-GB" w:bidi="ar-AE"/>
        </w:rPr>
        <w:t>-Sh</w:t>
      </w:r>
      <w:r w:rsidRPr="00C2018E">
        <w:rPr>
          <w:lang w:val="en-GB"/>
        </w:rPr>
        <w:t xml:space="preserve"> also talked about some Instagram accounts that were created to teach English. He said</w:t>
      </w:r>
      <w:r w:rsidR="003D665A" w:rsidRPr="00C2018E">
        <w:rPr>
          <w:lang w:val="en-GB"/>
        </w:rPr>
        <w:t>,</w:t>
      </w:r>
    </w:p>
    <w:p w14:paraId="12E8DA03" w14:textId="77777777" w:rsidR="00582612" w:rsidRPr="00C2018E" w:rsidRDefault="00582612" w:rsidP="00D8183E">
      <w:pPr>
        <w:pStyle w:val="NormalWeb"/>
        <w:shd w:val="clear" w:color="auto" w:fill="FFFFFF"/>
        <w:spacing w:before="0" w:beforeAutospacing="0" w:after="200" w:afterAutospacing="0"/>
        <w:ind w:left="1080"/>
        <w:jc w:val="both"/>
        <w:textAlignment w:val="baseline"/>
        <w:rPr>
          <w:i/>
          <w:iCs/>
          <w:lang w:val="en-GB"/>
        </w:rPr>
      </w:pPr>
      <w:r w:rsidRPr="00C2018E">
        <w:rPr>
          <w:iCs/>
          <w:lang w:val="en-GB"/>
        </w:rPr>
        <w:t>“</w:t>
      </w:r>
      <w:r w:rsidRPr="00C2018E">
        <w:rPr>
          <w:i/>
          <w:iCs/>
          <w:lang w:val="en-GB"/>
        </w:rPr>
        <w:t>There are so many English language accounts that students can follow. I think they can be helpful and appealing to encourage students to use them to improve their English.</w:t>
      </w:r>
      <w:r w:rsidRPr="00C2018E">
        <w:rPr>
          <w:iCs/>
          <w:lang w:val="en-GB"/>
        </w:rPr>
        <w:t>”</w:t>
      </w:r>
      <w:r w:rsidRPr="00C2018E">
        <w:rPr>
          <w:i/>
          <w:iCs/>
          <w:lang w:val="en-GB"/>
        </w:rPr>
        <w:t xml:space="preserve"> </w:t>
      </w:r>
    </w:p>
    <w:p w14:paraId="0A00690E" w14:textId="48D7121B" w:rsidR="00582612" w:rsidRPr="00C2018E" w:rsidRDefault="00582612" w:rsidP="00D8183E">
      <w:pPr>
        <w:pStyle w:val="NormalWeb"/>
        <w:shd w:val="clear" w:color="auto" w:fill="FFFFFF"/>
        <w:spacing w:before="0" w:beforeAutospacing="0" w:after="360" w:afterAutospacing="0" w:line="360" w:lineRule="auto"/>
        <w:ind w:left="360"/>
        <w:jc w:val="both"/>
        <w:textAlignment w:val="baseline"/>
        <w:rPr>
          <w:lang w:val="en-GB"/>
        </w:rPr>
      </w:pPr>
      <w:r w:rsidRPr="00C2018E">
        <w:rPr>
          <w:lang w:val="en-GB"/>
        </w:rPr>
        <w:t> Fatma</w:t>
      </w:r>
      <w:r w:rsidRPr="00C2018E">
        <w:rPr>
          <w:lang w:val="en-GB" w:bidi="ar-AE"/>
        </w:rPr>
        <w:t>-M</w:t>
      </w:r>
      <w:r w:rsidRPr="00C2018E">
        <w:rPr>
          <w:lang w:val="en-GB"/>
        </w:rPr>
        <w:t xml:space="preserve"> also said</w:t>
      </w:r>
      <w:r w:rsidR="003D665A" w:rsidRPr="00C2018E">
        <w:rPr>
          <w:lang w:val="en-GB"/>
        </w:rPr>
        <w:t>,</w:t>
      </w:r>
    </w:p>
    <w:p w14:paraId="4CCAE7E5" w14:textId="77777777" w:rsidR="00582612" w:rsidRPr="00C2018E" w:rsidRDefault="00582612" w:rsidP="00D8183E">
      <w:pPr>
        <w:pStyle w:val="NormalWeb"/>
        <w:shd w:val="clear" w:color="auto" w:fill="FFFFFF"/>
        <w:spacing w:before="0" w:beforeAutospacing="0" w:after="200" w:afterAutospacing="0"/>
        <w:ind w:left="1080"/>
        <w:jc w:val="both"/>
        <w:textAlignment w:val="baseline"/>
        <w:rPr>
          <w:iCs/>
          <w:lang w:val="en-GB"/>
        </w:rPr>
      </w:pPr>
      <w:r w:rsidRPr="00C2018E">
        <w:rPr>
          <w:iCs/>
          <w:lang w:val="en-GB"/>
        </w:rPr>
        <w:t>“</w:t>
      </w:r>
      <w:r w:rsidRPr="00C2018E">
        <w:rPr>
          <w:i/>
          <w:iCs/>
          <w:lang w:val="en-GB"/>
        </w:rPr>
        <w:t>Using Instagram as a learning tool is simple much like using Twitter. I use Twitter for beginners and Instagram for advanced students. I ask them for extensive writings and description.</w:t>
      </w:r>
      <w:r w:rsidRPr="00C2018E">
        <w:rPr>
          <w:iCs/>
          <w:lang w:val="en-GB"/>
        </w:rPr>
        <w:t>”</w:t>
      </w:r>
    </w:p>
    <w:p w14:paraId="1F2F23AB" w14:textId="7AFE4586" w:rsidR="00582612" w:rsidRPr="00C2018E" w:rsidRDefault="00582612" w:rsidP="00D8183E">
      <w:pPr>
        <w:shd w:val="clear" w:color="auto" w:fill="FFFFFF"/>
        <w:spacing w:after="158"/>
        <w:ind w:left="360"/>
        <w:textAlignment w:val="baseline"/>
        <w:rPr>
          <w:lang w:val="en-GB"/>
        </w:rPr>
      </w:pPr>
      <w:r w:rsidRPr="00C2018E">
        <w:rPr>
          <w:lang w:val="en-GB"/>
        </w:rPr>
        <w:t>Salim-Mct said</w:t>
      </w:r>
      <w:r w:rsidR="003D665A" w:rsidRPr="00C2018E">
        <w:rPr>
          <w:szCs w:val="24"/>
          <w:lang w:val="en-GB"/>
        </w:rPr>
        <w:t>,</w:t>
      </w:r>
    </w:p>
    <w:p w14:paraId="6E782B0A" w14:textId="77777777" w:rsidR="00582612" w:rsidRPr="00C2018E" w:rsidRDefault="00582612" w:rsidP="00D8183E">
      <w:pPr>
        <w:shd w:val="clear" w:color="auto" w:fill="FFFFFF"/>
        <w:spacing w:line="240" w:lineRule="auto"/>
        <w:ind w:left="1080"/>
        <w:textAlignment w:val="baseline"/>
        <w:rPr>
          <w:lang w:val="en-GB"/>
        </w:rPr>
      </w:pPr>
      <w:r w:rsidRPr="00C2018E">
        <w:rPr>
          <w:lang w:val="en-GB"/>
        </w:rPr>
        <w:t>“</w:t>
      </w:r>
      <w:r w:rsidRPr="00C2018E">
        <w:rPr>
          <w:i/>
          <w:lang w:val="en-GB"/>
        </w:rPr>
        <w:t>Instagram allows for longer writings more than Twitter. It is good in this sense.</w:t>
      </w:r>
      <w:r w:rsidRPr="00C2018E">
        <w:rPr>
          <w:lang w:val="en-GB"/>
        </w:rPr>
        <w:t>”</w:t>
      </w:r>
    </w:p>
    <w:p w14:paraId="13180942" w14:textId="7DCAD78D" w:rsidR="00582612" w:rsidRPr="00C2018E" w:rsidRDefault="00582612" w:rsidP="00D8183E">
      <w:pPr>
        <w:shd w:val="clear" w:color="auto" w:fill="FFFFFF"/>
        <w:spacing w:after="158"/>
        <w:ind w:left="360"/>
        <w:textAlignment w:val="baseline"/>
        <w:rPr>
          <w:rStyle w:val="fontstyle01"/>
          <w:lang w:val="en-GB"/>
        </w:rPr>
      </w:pPr>
      <w:r w:rsidRPr="00C2018E">
        <w:rPr>
          <w:lang w:val="en-GB"/>
        </w:rPr>
        <w:t xml:space="preserve">Fatma-M and Salim-Mct </w:t>
      </w:r>
      <w:r w:rsidRPr="00C2018E">
        <w:rPr>
          <w:szCs w:val="24"/>
          <w:lang w:val="en-GB"/>
        </w:rPr>
        <w:t>compared</w:t>
      </w:r>
      <w:r w:rsidRPr="00C2018E">
        <w:rPr>
          <w:lang w:val="en-GB"/>
        </w:rPr>
        <w:t xml:space="preserve"> Twitter and Instagram. Fatma-M mentioned that Twitter and Instagram </w:t>
      </w:r>
      <w:r w:rsidRPr="00C2018E">
        <w:rPr>
          <w:szCs w:val="24"/>
          <w:lang w:val="en-GB"/>
        </w:rPr>
        <w:t>have</w:t>
      </w:r>
      <w:r w:rsidRPr="00C2018E">
        <w:rPr>
          <w:lang w:val="en-GB"/>
        </w:rPr>
        <w:t xml:space="preserve"> a lot in common. They are essentially SNSs</w:t>
      </w:r>
      <w:r w:rsidRPr="00C2018E">
        <w:rPr>
          <w:szCs w:val="24"/>
          <w:lang w:val="en-GB"/>
        </w:rPr>
        <w:t xml:space="preserve"> used</w:t>
      </w:r>
      <w:r w:rsidRPr="00C2018E">
        <w:rPr>
          <w:lang w:val="en-GB"/>
        </w:rPr>
        <w:t xml:space="preserve"> to interact and share information: Twitter with 140 characters and Instagram with photos, short videos</w:t>
      </w:r>
      <w:r w:rsidRPr="00C2018E">
        <w:rPr>
          <w:szCs w:val="24"/>
          <w:lang w:val="en-GB"/>
        </w:rPr>
        <w:t>,</w:t>
      </w:r>
      <w:r w:rsidRPr="00C2018E">
        <w:rPr>
          <w:lang w:val="en-GB"/>
        </w:rPr>
        <w:t xml:space="preserve"> and comments. Although Twitter has a photo and video sharing feature, Instagram requires users to post photos or to comment on photos. It also allows for more than 140 characters per comment. This Instagram </w:t>
      </w:r>
      <w:r w:rsidRPr="00C2018E">
        <w:rPr>
          <w:szCs w:val="24"/>
          <w:lang w:val="en-GB"/>
        </w:rPr>
        <w:t xml:space="preserve">feature </w:t>
      </w:r>
      <w:r w:rsidRPr="00C2018E">
        <w:rPr>
          <w:lang w:val="en-GB"/>
        </w:rPr>
        <w:t xml:space="preserve">allowed Fatma-M to use it to practice writing longer comments and therefore, she argued, </w:t>
      </w:r>
      <w:r w:rsidRPr="00C2018E">
        <w:rPr>
          <w:szCs w:val="24"/>
          <w:lang w:val="en-GB"/>
        </w:rPr>
        <w:t xml:space="preserve">was </w:t>
      </w:r>
      <w:r w:rsidRPr="00C2018E">
        <w:rPr>
          <w:lang w:val="en-GB"/>
        </w:rPr>
        <w:t>suited</w:t>
      </w:r>
      <w:r w:rsidRPr="00C2018E">
        <w:rPr>
          <w:szCs w:val="24"/>
          <w:lang w:val="en-GB"/>
        </w:rPr>
        <w:t xml:space="preserve"> to</w:t>
      </w:r>
      <w:r w:rsidRPr="00C2018E">
        <w:rPr>
          <w:lang w:val="en-GB"/>
        </w:rPr>
        <w:t xml:space="preserve"> advanced learners who could write extended texts. According to her, this resulted in a different use compared to Twitter.</w:t>
      </w:r>
      <w:r w:rsidRPr="00C2018E">
        <w:rPr>
          <w:rStyle w:val="fontstyle01"/>
          <w:lang w:val="en-GB"/>
        </w:rPr>
        <w:t xml:space="preserve"> </w:t>
      </w:r>
    </w:p>
    <w:p w14:paraId="1C27EEBD" w14:textId="06D2D53F" w:rsidR="00582612" w:rsidRPr="00C2018E" w:rsidRDefault="00582612" w:rsidP="00D8183E">
      <w:pPr>
        <w:shd w:val="clear" w:color="auto" w:fill="FFFFFF"/>
        <w:spacing w:after="158"/>
        <w:ind w:left="360"/>
        <w:textAlignment w:val="baseline"/>
        <w:rPr>
          <w:lang w:val="en-GB"/>
        </w:rPr>
      </w:pPr>
      <w:r w:rsidRPr="00C2018E">
        <w:rPr>
          <w:rStyle w:val="fontstyle01"/>
          <w:b w:val="0"/>
          <w:bCs w:val="0"/>
          <w:lang w:val="en-GB"/>
        </w:rPr>
        <w:t>However, in 2015, after the data of this study were collected,</w:t>
      </w:r>
      <w:r w:rsidRPr="00C2018E">
        <w:rPr>
          <w:rStyle w:val="fontstyle01"/>
          <w:lang w:val="en-GB"/>
        </w:rPr>
        <w:t xml:space="preserve"> </w:t>
      </w:r>
      <w:r w:rsidRPr="00C2018E">
        <w:rPr>
          <w:lang w:val="en-GB"/>
        </w:rPr>
        <w:t xml:space="preserve">Twitter removed the 140-character limit from </w:t>
      </w:r>
      <w:r w:rsidRPr="00C2018E">
        <w:rPr>
          <w:szCs w:val="24"/>
          <w:lang w:val="en-GB"/>
        </w:rPr>
        <w:t>direct messages.</w:t>
      </w:r>
      <w:r w:rsidRPr="00C2018E">
        <w:rPr>
          <w:lang w:val="en-GB"/>
        </w:rPr>
        <w:t xml:space="preserve"> It</w:t>
      </w:r>
      <w:r w:rsidRPr="00C2018E">
        <w:rPr>
          <w:rStyle w:val="fontstyle01"/>
          <w:lang w:val="en-GB"/>
        </w:rPr>
        <w:t xml:space="preserve"> </w:t>
      </w:r>
      <w:r w:rsidRPr="00C2018E">
        <w:rPr>
          <w:rStyle w:val="fontstyle01"/>
          <w:b w:val="0"/>
          <w:bCs w:val="0"/>
          <w:lang w:val="en-GB"/>
        </w:rPr>
        <w:t>also added a group function to direct messages.</w:t>
      </w:r>
      <w:r w:rsidRPr="00C2018E">
        <w:rPr>
          <w:rStyle w:val="fontstyle01"/>
          <w:lang w:val="en-GB"/>
        </w:rPr>
        <w:t xml:space="preserve"> </w:t>
      </w:r>
      <w:r w:rsidRPr="00C2018E">
        <w:rPr>
          <w:lang w:val="en-GB"/>
        </w:rPr>
        <w:t xml:space="preserve">Users </w:t>
      </w:r>
      <w:r w:rsidRPr="00C2018E">
        <w:rPr>
          <w:szCs w:val="24"/>
          <w:lang w:val="en-GB"/>
        </w:rPr>
        <w:t>can</w:t>
      </w:r>
      <w:r w:rsidRPr="00C2018E">
        <w:rPr>
          <w:lang w:val="en-GB"/>
        </w:rPr>
        <w:t xml:space="preserve"> communicate privately with a group of people</w:t>
      </w:r>
      <w:r w:rsidRPr="00C2018E">
        <w:rPr>
          <w:szCs w:val="24"/>
          <w:lang w:val="en-GB"/>
        </w:rPr>
        <w:t>,</w:t>
      </w:r>
      <w:r w:rsidRPr="00C2018E">
        <w:rPr>
          <w:lang w:val="en-GB"/>
        </w:rPr>
        <w:t xml:space="preserve"> which is</w:t>
      </w:r>
      <w:r w:rsidRPr="00C2018E">
        <w:rPr>
          <w:rStyle w:val="Strong"/>
          <w:shd w:val="clear" w:color="auto" w:fill="FEFEFE"/>
          <w:lang w:val="en-GB"/>
        </w:rPr>
        <w:t xml:space="preserve"> </w:t>
      </w:r>
      <w:r w:rsidRPr="00C2018E">
        <w:rPr>
          <w:shd w:val="clear" w:color="auto" w:fill="FEFEFE"/>
          <w:lang w:val="en-GB"/>
        </w:rPr>
        <w:t xml:space="preserve">a great complement to the largely public experience on Twitter. The ability to </w:t>
      </w:r>
      <w:r w:rsidRPr="00C2018E">
        <w:rPr>
          <w:shd w:val="clear" w:color="auto" w:fill="FEFEFE"/>
          <w:lang w:val="en-GB"/>
        </w:rPr>
        <w:lastRenderedPageBreak/>
        <w:t xml:space="preserve">interact privately with groups gives EFL teachers more options to use Twitter in EFL learning. </w:t>
      </w:r>
      <w:r w:rsidRPr="00C2018E">
        <w:rPr>
          <w:lang w:val="en-GB"/>
        </w:rPr>
        <w:t xml:space="preserve">All these new </w:t>
      </w:r>
      <w:r w:rsidRPr="00C2018E">
        <w:rPr>
          <w:szCs w:val="24"/>
          <w:lang w:val="en-GB"/>
        </w:rPr>
        <w:t xml:space="preserve">Twitter </w:t>
      </w:r>
      <w:r w:rsidRPr="00C2018E">
        <w:rPr>
          <w:lang w:val="en-GB"/>
        </w:rPr>
        <w:t xml:space="preserve">features </w:t>
      </w:r>
      <w:r w:rsidRPr="00C2018E">
        <w:rPr>
          <w:szCs w:val="24"/>
          <w:lang w:val="en-GB"/>
        </w:rPr>
        <w:t>could</w:t>
      </w:r>
      <w:r w:rsidRPr="00C2018E">
        <w:rPr>
          <w:lang w:val="en-GB"/>
        </w:rPr>
        <w:t xml:space="preserve"> lead to more adoption of Twitter in EFL</w:t>
      </w:r>
      <w:r w:rsidRPr="00C2018E">
        <w:rPr>
          <w:shd w:val="clear" w:color="auto" w:fill="FEFEFE"/>
          <w:lang w:val="en-GB"/>
        </w:rPr>
        <w:t xml:space="preserve"> </w:t>
      </w:r>
      <w:r w:rsidRPr="00C2018E">
        <w:rPr>
          <w:szCs w:val="24"/>
          <w:shd w:val="clear" w:color="auto" w:fill="FEFEFE"/>
          <w:lang w:val="en-GB"/>
        </w:rPr>
        <w:t>because</w:t>
      </w:r>
      <w:r w:rsidRPr="00C2018E">
        <w:rPr>
          <w:shd w:val="clear" w:color="auto" w:fill="FEFEFE"/>
          <w:lang w:val="en-GB"/>
        </w:rPr>
        <w:t xml:space="preserve"> they can overcome the challenges mentioned by the teachers in this study.</w:t>
      </w:r>
    </w:p>
    <w:p w14:paraId="42FE8042" w14:textId="14A25E80" w:rsidR="00582612" w:rsidRPr="00C2018E" w:rsidRDefault="00582612" w:rsidP="00D8183E">
      <w:pPr>
        <w:pStyle w:val="Heading5"/>
        <w:spacing w:before="100" w:after="100"/>
        <w:ind w:left="648"/>
        <w:rPr>
          <w:rFonts w:asciiTheme="majorBidi" w:hAnsiTheme="majorBidi"/>
          <w:b/>
          <w:i/>
          <w:lang w:val="en-GB"/>
        </w:rPr>
      </w:pPr>
      <w:bookmarkStart w:id="415" w:name="_Toc479089752"/>
      <w:bookmarkStart w:id="416" w:name="_Toc479629919"/>
      <w:r w:rsidRPr="00C2018E">
        <w:rPr>
          <w:rFonts w:asciiTheme="majorBidi" w:hAnsiTheme="majorBidi"/>
          <w:i/>
          <w:lang w:val="en-GB"/>
        </w:rPr>
        <w:t xml:space="preserve"> </w:t>
      </w:r>
      <w:r w:rsidRPr="00C2018E">
        <w:rPr>
          <w:rFonts w:asciiTheme="majorBidi" w:hAnsiTheme="majorBidi"/>
          <w:b/>
          <w:i/>
          <w:color w:val="auto"/>
          <w:lang w:val="en-GB"/>
        </w:rPr>
        <w:t>Facebook</w:t>
      </w:r>
      <w:bookmarkEnd w:id="415"/>
      <w:bookmarkEnd w:id="416"/>
    </w:p>
    <w:p w14:paraId="388B3546" w14:textId="56093458" w:rsidR="00582612" w:rsidRPr="00C2018E" w:rsidRDefault="00582612" w:rsidP="00D8183E">
      <w:pPr>
        <w:shd w:val="clear" w:color="auto" w:fill="FFFFFF"/>
        <w:spacing w:after="158"/>
        <w:ind w:left="360"/>
        <w:textAlignment w:val="baseline"/>
        <w:rPr>
          <w:rStyle w:val="fontstyle01"/>
          <w:lang w:val="en-GB"/>
        </w:rPr>
      </w:pPr>
      <w:r w:rsidRPr="00C2018E">
        <w:rPr>
          <w:rStyle w:val="fontstyle01"/>
          <w:b w:val="0"/>
          <w:bCs w:val="0"/>
          <w:lang w:val="en-GB"/>
        </w:rPr>
        <w:t>Two out of the three teachers used Facebook groups as a</w:t>
      </w:r>
      <w:r w:rsidRPr="00C2018E">
        <w:rPr>
          <w:b/>
          <w:lang w:val="en-GB"/>
        </w:rPr>
        <w:t xml:space="preserve"> </w:t>
      </w:r>
      <w:r w:rsidRPr="00C2018E">
        <w:rPr>
          <w:rStyle w:val="fontstyle01"/>
          <w:b w:val="0"/>
          <w:bCs w:val="0"/>
          <w:lang w:val="en-GB"/>
        </w:rPr>
        <w:t>space for English</w:t>
      </w:r>
      <w:r w:rsidRPr="00C2018E">
        <w:rPr>
          <w:rStyle w:val="fontstyle01"/>
          <w:lang w:val="en-GB"/>
        </w:rPr>
        <w:t xml:space="preserve"> courses. </w:t>
      </w:r>
      <w:r w:rsidRPr="00C2018E">
        <w:rPr>
          <w:rStyle w:val="fontstyle21"/>
          <w:lang w:val="en-GB"/>
        </w:rPr>
        <w:t xml:space="preserve">The first step was to create a Facebook group for the </w:t>
      </w:r>
      <w:r w:rsidRPr="00C2018E">
        <w:rPr>
          <w:lang w:val="en-GB"/>
        </w:rPr>
        <w:t xml:space="preserve">class, with the purpose </w:t>
      </w:r>
      <w:r w:rsidRPr="00C2018E">
        <w:rPr>
          <w:szCs w:val="24"/>
          <w:lang w:val="en-GB"/>
        </w:rPr>
        <w:t>of practicing</w:t>
      </w:r>
      <w:r w:rsidRPr="00C2018E">
        <w:rPr>
          <w:lang w:val="en-GB"/>
        </w:rPr>
        <w:t xml:space="preserve"> language skills. </w:t>
      </w:r>
      <w:r w:rsidRPr="00C2018E">
        <w:rPr>
          <w:rStyle w:val="fontstyle01"/>
          <w:b w:val="0"/>
          <w:bCs w:val="0"/>
          <w:lang w:val="en-GB"/>
        </w:rPr>
        <w:t>The teachers asked their students to complete writing</w:t>
      </w:r>
      <w:r w:rsidRPr="00C2018E">
        <w:rPr>
          <w:b/>
          <w:lang w:val="en-GB"/>
        </w:rPr>
        <w:t xml:space="preserve"> </w:t>
      </w:r>
      <w:r w:rsidRPr="00C2018E">
        <w:rPr>
          <w:rStyle w:val="fontstyle01"/>
          <w:b w:val="0"/>
          <w:bCs w:val="0"/>
          <w:lang w:val="en-GB"/>
        </w:rPr>
        <w:t>activities on Facebook</w:t>
      </w:r>
      <w:r w:rsidRPr="00C2018E">
        <w:rPr>
          <w:b/>
          <w:lang w:val="en-GB"/>
        </w:rPr>
        <w:t>.</w:t>
      </w:r>
      <w:r w:rsidRPr="00C2018E">
        <w:rPr>
          <w:lang w:val="en-GB"/>
        </w:rPr>
        <w:t xml:space="preserve"> The teachers mainly used the discussion wall to offer opportunities for practice.</w:t>
      </w:r>
      <w:r w:rsidRPr="00C2018E">
        <w:rPr>
          <w:rStyle w:val="fontstyle01"/>
          <w:lang w:val="en-GB"/>
        </w:rPr>
        <w:t xml:space="preserve"> </w:t>
      </w:r>
    </w:p>
    <w:p w14:paraId="4F879B57" w14:textId="77777777" w:rsidR="00582612" w:rsidRPr="00C2018E" w:rsidRDefault="00582612" w:rsidP="00D8183E">
      <w:pPr>
        <w:ind w:left="360"/>
        <w:rPr>
          <w:rStyle w:val="fontstyle01"/>
          <w:b w:val="0"/>
          <w:bCs w:val="0"/>
          <w:lang w:val="en-GB"/>
        </w:rPr>
      </w:pPr>
      <w:r w:rsidRPr="00C2018E">
        <w:rPr>
          <w:rStyle w:val="fontstyle01"/>
          <w:b w:val="0"/>
          <w:bCs w:val="0"/>
          <w:lang w:val="en-GB"/>
        </w:rPr>
        <w:t>The distinctive enabling feature that these two teachers liked about Facebook was that the students were able to</w:t>
      </w:r>
      <w:r w:rsidRPr="00C2018E">
        <w:rPr>
          <w:rStyle w:val="fontstyle01"/>
          <w:lang w:val="en-GB"/>
        </w:rPr>
        <w:t xml:space="preserve"> </w:t>
      </w:r>
      <w:r w:rsidRPr="00C2018E">
        <w:rPr>
          <w:lang w:val="en-GB"/>
        </w:rPr>
        <w:t xml:space="preserve">incorporate multimedia </w:t>
      </w:r>
      <w:r w:rsidRPr="00C2018E">
        <w:rPr>
          <w:rFonts w:eastAsia="Times New Roman"/>
          <w:szCs w:val="24"/>
          <w:lang w:val="en-GB"/>
        </w:rPr>
        <w:t xml:space="preserve">content </w:t>
      </w:r>
      <w:r w:rsidRPr="00C2018E">
        <w:rPr>
          <w:lang w:val="en-GB"/>
        </w:rPr>
        <w:t>such as photos and videos in Facebook groups</w:t>
      </w:r>
      <w:r w:rsidRPr="00C2018E">
        <w:rPr>
          <w:rStyle w:val="fontstyle01"/>
          <w:lang w:val="en-GB"/>
        </w:rPr>
        <w:t xml:space="preserve">. </w:t>
      </w:r>
      <w:r w:rsidRPr="00C2018E">
        <w:rPr>
          <w:rStyle w:val="fontstyle01"/>
          <w:b w:val="0"/>
          <w:bCs w:val="0"/>
          <w:lang w:val="en-GB"/>
        </w:rPr>
        <w:t>Fatma</w:t>
      </w:r>
      <w:r w:rsidRPr="00C2018E">
        <w:rPr>
          <w:b/>
          <w:lang w:val="en-GB"/>
        </w:rPr>
        <w:t>-</w:t>
      </w:r>
      <w:r w:rsidRPr="00C2018E">
        <w:rPr>
          <w:bCs/>
          <w:lang w:val="en-GB"/>
        </w:rPr>
        <w:t>M</w:t>
      </w:r>
      <w:r w:rsidRPr="00C2018E">
        <w:rPr>
          <w:rStyle w:val="fontstyle01"/>
          <w:b w:val="0"/>
          <w:bCs w:val="0"/>
          <w:lang w:val="en-GB"/>
        </w:rPr>
        <w:t xml:space="preserve"> talked about this feature on Facebook, stating:</w:t>
      </w:r>
    </w:p>
    <w:p w14:paraId="205F3B70" w14:textId="77777777" w:rsidR="00582612" w:rsidRPr="00C2018E" w:rsidRDefault="00582612" w:rsidP="00D8183E">
      <w:pPr>
        <w:spacing w:line="240" w:lineRule="auto"/>
        <w:ind w:left="1080"/>
        <w:rPr>
          <w:i/>
          <w:lang w:val="en-GB"/>
        </w:rPr>
      </w:pPr>
      <w:r w:rsidRPr="00C2018E">
        <w:rPr>
          <w:rStyle w:val="fontstyle01"/>
          <w:b w:val="0"/>
          <w:bCs w:val="0"/>
          <w:lang w:val="en-GB"/>
        </w:rPr>
        <w:t>“</w:t>
      </w:r>
      <w:r w:rsidRPr="00C2018E">
        <w:rPr>
          <w:rStyle w:val="fontstyle01"/>
          <w:b w:val="0"/>
          <w:bCs w:val="0"/>
          <w:i/>
          <w:lang w:val="en-GB"/>
        </w:rPr>
        <w:t>I give them writing practices on varied topics on Facebook to increase English production and writing skills.</w:t>
      </w:r>
      <w:r w:rsidRPr="00C2018E">
        <w:rPr>
          <w:i/>
          <w:lang w:val="en-GB"/>
        </w:rPr>
        <w:t xml:space="preserve"> I think what I like the best about Facebook is that it allows students to upload pictures and videos to the group.</w:t>
      </w:r>
      <w:r w:rsidRPr="00C2018E">
        <w:rPr>
          <w:lang w:val="en-GB"/>
        </w:rPr>
        <w:t>”</w:t>
      </w:r>
      <w:r w:rsidRPr="00C2018E">
        <w:rPr>
          <w:i/>
          <w:lang w:val="en-GB"/>
        </w:rPr>
        <w:t xml:space="preserve"> </w:t>
      </w:r>
    </w:p>
    <w:p w14:paraId="00780192" w14:textId="71DA9D13" w:rsidR="00582612" w:rsidRPr="00C2018E" w:rsidRDefault="00582612" w:rsidP="00D8183E">
      <w:pPr>
        <w:ind w:left="360"/>
        <w:rPr>
          <w:lang w:val="en-GB"/>
        </w:rPr>
      </w:pPr>
      <w:r w:rsidRPr="00C2018E">
        <w:rPr>
          <w:lang w:val="en-GB"/>
        </w:rPr>
        <w:t xml:space="preserve">Ahmed-Sh also provided examples of the activities he used with his students on Facebook and mentioned that his students can upload multimedia </w:t>
      </w:r>
      <w:r w:rsidRPr="00C2018E">
        <w:rPr>
          <w:szCs w:val="24"/>
          <w:lang w:val="en-GB"/>
        </w:rPr>
        <w:t xml:space="preserve">content </w:t>
      </w:r>
      <w:r w:rsidRPr="00C2018E">
        <w:rPr>
          <w:lang w:val="en-GB"/>
        </w:rPr>
        <w:t>to the group. He said</w:t>
      </w:r>
      <w:r w:rsidR="003D665A" w:rsidRPr="00C2018E">
        <w:rPr>
          <w:szCs w:val="24"/>
          <w:lang w:val="en-GB"/>
        </w:rPr>
        <w:t>,</w:t>
      </w:r>
    </w:p>
    <w:p w14:paraId="16E0F544" w14:textId="77777777" w:rsidR="00582612" w:rsidRPr="00C2018E" w:rsidRDefault="00582612" w:rsidP="00D8183E">
      <w:pPr>
        <w:spacing w:line="240" w:lineRule="auto"/>
        <w:ind w:left="1080"/>
        <w:rPr>
          <w:b/>
          <w:lang w:val="en-GB"/>
        </w:rPr>
      </w:pPr>
      <w:r w:rsidRPr="00C2018E">
        <w:rPr>
          <w:lang w:val="en-GB"/>
        </w:rPr>
        <w:t>“</w:t>
      </w:r>
      <w:r w:rsidRPr="00C2018E">
        <w:rPr>
          <w:i/>
          <w:lang w:val="en-GB"/>
        </w:rPr>
        <w:t>In writing activities, I ask the students to write about a famous person for example. They sometimes incorporate photos, videos in their written responses which is really good.</w:t>
      </w:r>
      <w:r w:rsidRPr="00C2018E">
        <w:rPr>
          <w:lang w:val="en-GB"/>
        </w:rPr>
        <w:t>”</w:t>
      </w:r>
    </w:p>
    <w:p w14:paraId="4F2DE029" w14:textId="6FA53A5A" w:rsidR="00582612" w:rsidRPr="00C2018E" w:rsidRDefault="00582612" w:rsidP="00D8183E">
      <w:pPr>
        <w:pStyle w:val="NormalWeb"/>
        <w:shd w:val="clear" w:color="auto" w:fill="FFFFFF"/>
        <w:spacing w:before="0" w:beforeAutospacing="0" w:after="360" w:afterAutospacing="0" w:line="480" w:lineRule="auto"/>
        <w:ind w:left="360"/>
        <w:jc w:val="both"/>
        <w:textAlignment w:val="baseline"/>
        <w:rPr>
          <w:b/>
          <w:u w:val="single"/>
          <w:lang w:val="en-GB"/>
        </w:rPr>
      </w:pPr>
      <w:r w:rsidRPr="00C2018E">
        <w:rPr>
          <w:rStyle w:val="fontstyle01"/>
          <w:rFonts w:eastAsiaTheme="majorEastAsia"/>
          <w:b w:val="0"/>
          <w:bCs w:val="0"/>
          <w:lang w:val="en-GB"/>
        </w:rPr>
        <w:lastRenderedPageBreak/>
        <w:t xml:space="preserve">One feature available in Facebook groups and used by both the teachers in this study is the ability for the students and teachers to incorporate video. The teachers mentioned that their students would incorporate more material, pictures, and videos in the group. </w:t>
      </w:r>
      <w:bookmarkStart w:id="417" w:name="_Hlk499111662"/>
      <w:r w:rsidRPr="00C2018E">
        <w:rPr>
          <w:rStyle w:val="fontstyle01"/>
          <w:rFonts w:eastAsiaTheme="majorEastAsia"/>
          <w:b w:val="0"/>
          <w:bCs w:val="0"/>
          <w:lang w:val="en-GB"/>
        </w:rPr>
        <w:t>Warschauer and Meskill (2000</w:t>
      </w:r>
      <w:bookmarkEnd w:id="417"/>
      <w:r w:rsidRPr="00C2018E">
        <w:rPr>
          <w:rStyle w:val="fontstyle01"/>
          <w:rFonts w:eastAsiaTheme="majorEastAsia"/>
          <w:b w:val="0"/>
          <w:bCs w:val="0"/>
          <w:lang w:val="en-GB"/>
        </w:rPr>
        <w:t>) stated that wider exposure to English materials such as videos is largely agreed to</w:t>
      </w:r>
      <w:r w:rsidRPr="00C2018E">
        <w:rPr>
          <w:b/>
          <w:lang w:val="en-GB"/>
        </w:rPr>
        <w:t xml:space="preserve"> </w:t>
      </w:r>
      <w:r w:rsidRPr="00C2018E">
        <w:rPr>
          <w:rStyle w:val="fontstyle01"/>
          <w:rFonts w:eastAsiaTheme="majorEastAsia"/>
          <w:b w:val="0"/>
          <w:bCs w:val="0"/>
          <w:lang w:val="en-GB"/>
        </w:rPr>
        <w:t>be very significant for students.</w:t>
      </w:r>
    </w:p>
    <w:p w14:paraId="2DFD5B8D" w14:textId="37D9D7D6" w:rsidR="00582612" w:rsidRPr="00C2018E" w:rsidRDefault="00582612" w:rsidP="00D8183E">
      <w:pPr>
        <w:ind w:left="360"/>
        <w:rPr>
          <w:rStyle w:val="fontstyle21"/>
          <w:lang w:val="en-GB"/>
        </w:rPr>
      </w:pPr>
      <w:r w:rsidRPr="00C2018E">
        <w:rPr>
          <w:rStyle w:val="fontstyle21"/>
          <w:lang w:val="en-GB"/>
        </w:rPr>
        <w:t>However, Ahmed</w:t>
      </w:r>
      <w:r w:rsidRPr="00C2018E">
        <w:rPr>
          <w:lang w:val="en-GB"/>
        </w:rPr>
        <w:t>-Sh</w:t>
      </w:r>
      <w:r w:rsidRPr="00C2018E">
        <w:rPr>
          <w:rStyle w:val="fontstyle21"/>
          <w:lang w:val="en-GB"/>
        </w:rPr>
        <w:t>, who reported using a Facebook group for his English class, claimed that there were more disadvantages than benefits. He said</w:t>
      </w:r>
      <w:r w:rsidR="003D665A" w:rsidRPr="00C2018E">
        <w:rPr>
          <w:rStyle w:val="fontstyle21"/>
          <w:lang w:val="en-GB"/>
        </w:rPr>
        <w:t>,</w:t>
      </w:r>
    </w:p>
    <w:p w14:paraId="6BADF980" w14:textId="77777777" w:rsidR="00582612" w:rsidRPr="00C2018E" w:rsidRDefault="00582612" w:rsidP="00D8183E">
      <w:pPr>
        <w:spacing w:line="240" w:lineRule="auto"/>
        <w:ind w:left="1080"/>
        <w:rPr>
          <w:rStyle w:val="fontstyle21"/>
          <w:lang w:val="en-GB"/>
        </w:rPr>
      </w:pPr>
      <w:r w:rsidRPr="00C2018E">
        <w:rPr>
          <w:rStyle w:val="fontstyle21"/>
          <w:lang w:val="en-GB"/>
        </w:rPr>
        <w:t>“</w:t>
      </w:r>
      <w:r w:rsidRPr="00C2018E">
        <w:rPr>
          <w:rStyle w:val="fontstyle21"/>
          <w:i/>
          <w:lang w:val="en-GB"/>
        </w:rPr>
        <w:t>I tried working with students using a Facebook group… well it didn’t go very well. The students didn’t like it. They weren’t up-to-date with Facebook features and many of them did not use it before. These days, students are not active on Facebook. For me, Facebook wasn’t as easy and smooth to use. Then, I decided to stop using it… as my students prefer Instagram and Twitter rather than Facebook.</w:t>
      </w:r>
      <w:r w:rsidRPr="00C2018E">
        <w:rPr>
          <w:rStyle w:val="fontstyle21"/>
          <w:lang w:val="en-GB"/>
        </w:rPr>
        <w:t>”</w:t>
      </w:r>
    </w:p>
    <w:p w14:paraId="0C499612" w14:textId="6C12A0F9" w:rsidR="00582612" w:rsidRPr="00C2018E" w:rsidRDefault="00582612" w:rsidP="00D8183E">
      <w:pPr>
        <w:ind w:left="360"/>
        <w:rPr>
          <w:lang w:val="en-GB"/>
        </w:rPr>
      </w:pPr>
      <w:r w:rsidRPr="00C2018E">
        <w:rPr>
          <w:rStyle w:val="fontstyle21"/>
          <w:lang w:val="en-GB"/>
        </w:rPr>
        <w:t>The quantitative data from the questionnaire (Section 5.1.3) showed that Facebook, out of the four SNSs studied here, was one of the least preferable for formal teaching purposes.</w:t>
      </w:r>
    </w:p>
    <w:p w14:paraId="7E0ED9AC" w14:textId="77777777" w:rsidR="00582612" w:rsidRPr="00C2018E" w:rsidRDefault="00582612" w:rsidP="00D8183E">
      <w:pPr>
        <w:pStyle w:val="Heading5"/>
        <w:spacing w:before="100" w:after="100"/>
        <w:ind w:left="648"/>
        <w:rPr>
          <w:i/>
          <w:lang w:val="en-GB"/>
        </w:rPr>
      </w:pPr>
      <w:bookmarkStart w:id="418" w:name="_Toc479089753"/>
      <w:bookmarkStart w:id="419" w:name="_Toc479629920"/>
      <w:r w:rsidRPr="00C2018E">
        <w:rPr>
          <w:rStyle w:val="fontstyle01"/>
          <w:i/>
          <w:color w:val="auto"/>
          <w:lang w:val="en-GB"/>
        </w:rPr>
        <w:t>WhatsApp</w:t>
      </w:r>
      <w:bookmarkEnd w:id="418"/>
      <w:bookmarkEnd w:id="419"/>
      <w:r w:rsidRPr="00C2018E">
        <w:rPr>
          <w:rStyle w:val="fontstyle01"/>
          <w:i/>
          <w:color w:val="auto"/>
          <w:lang w:val="en-GB"/>
        </w:rPr>
        <w:t xml:space="preserve"> </w:t>
      </w:r>
    </w:p>
    <w:p w14:paraId="1AC190F9" w14:textId="46E45612" w:rsidR="00582612" w:rsidRPr="00C2018E" w:rsidRDefault="00582612" w:rsidP="00D8183E">
      <w:pPr>
        <w:ind w:left="357"/>
        <w:rPr>
          <w:rStyle w:val="fontstyle21"/>
          <w:lang w:val="en-GB"/>
        </w:rPr>
      </w:pPr>
      <w:r w:rsidRPr="00C2018E">
        <w:rPr>
          <w:rStyle w:val="fontstyle21"/>
          <w:lang w:val="en-GB"/>
        </w:rPr>
        <w:t xml:space="preserve">The teachers mentioned that the main benefit of WhatsApp was its simplicity and popularity among their students. They named a variety of advantages for this SNS which to them resembled Facebook groups in its enabling features. However, one teacher who had used it experienced disappointment in her previous attempt to incorporate it into her English class. WhatsApp’s simplicity and popularity were challenged by the privacy setting (in comparison to other social networks such as </w:t>
      </w:r>
      <w:r w:rsidRPr="00C2018E">
        <w:rPr>
          <w:rStyle w:val="fontstyle21"/>
          <w:lang w:val="en-GB"/>
        </w:rPr>
        <w:lastRenderedPageBreak/>
        <w:t xml:space="preserve">Facebook or Twitter). </w:t>
      </w:r>
      <w:r w:rsidRPr="00C2018E">
        <w:rPr>
          <w:lang w:val="en-GB"/>
        </w:rPr>
        <w:t xml:space="preserve">This is because WhatsApp is an </w:t>
      </w:r>
      <w:r w:rsidRPr="00C2018E">
        <w:rPr>
          <w:szCs w:val="24"/>
          <w:lang w:val="en-GB"/>
        </w:rPr>
        <w:t>instant messaging</w:t>
      </w:r>
      <w:r w:rsidRPr="00C2018E">
        <w:rPr>
          <w:lang w:val="en-GB"/>
        </w:rPr>
        <w:t xml:space="preserve"> service that depends on phone numbers. </w:t>
      </w:r>
      <w:r w:rsidRPr="00C2018E">
        <w:rPr>
          <w:rStyle w:val="fontstyle21"/>
          <w:lang w:val="en-GB"/>
        </w:rPr>
        <w:t>Fatma</w:t>
      </w:r>
      <w:r w:rsidRPr="00C2018E">
        <w:rPr>
          <w:lang w:val="en-GB"/>
        </w:rPr>
        <w:t>-M</w:t>
      </w:r>
      <w:r w:rsidRPr="00C2018E">
        <w:rPr>
          <w:rStyle w:val="fontstyle21"/>
          <w:lang w:val="en-GB"/>
        </w:rPr>
        <w:t xml:space="preserve"> said</w:t>
      </w:r>
      <w:r w:rsidR="003D665A" w:rsidRPr="00C2018E">
        <w:rPr>
          <w:rStyle w:val="fontstyle21"/>
          <w:lang w:val="en-GB"/>
        </w:rPr>
        <w:t>,</w:t>
      </w:r>
    </w:p>
    <w:p w14:paraId="0EE3731B" w14:textId="77777777" w:rsidR="00582612" w:rsidRPr="00C2018E" w:rsidRDefault="00582612" w:rsidP="00D8183E">
      <w:pPr>
        <w:spacing w:line="240" w:lineRule="auto"/>
        <w:ind w:left="1080"/>
        <w:rPr>
          <w:rStyle w:val="fontstyle21"/>
          <w:i/>
          <w:iCs/>
          <w:lang w:val="en-GB"/>
        </w:rPr>
      </w:pPr>
      <w:r w:rsidRPr="00C2018E">
        <w:rPr>
          <w:rStyle w:val="fontstyle21"/>
          <w:i/>
          <w:iCs/>
          <w:lang w:val="en-GB"/>
        </w:rPr>
        <w:t>“The widespread use of WhatsApp among students in everyday life made it a good choice to make learning and interaction more effective.</w:t>
      </w:r>
      <w:r w:rsidRPr="00C2018E">
        <w:rPr>
          <w:rStyle w:val="fontstyle31"/>
          <w:i w:val="0"/>
          <w:lang w:val="en-GB"/>
        </w:rPr>
        <w:t xml:space="preserve"> However, WhatsApp failed big time as </w:t>
      </w:r>
      <w:r w:rsidRPr="00C2018E">
        <w:rPr>
          <w:rStyle w:val="fontstyle21"/>
          <w:i/>
          <w:iCs/>
          <w:lang w:val="en-GB"/>
        </w:rPr>
        <w:t xml:space="preserve">I experienced low agreement from </w:t>
      </w:r>
      <w:r w:rsidRPr="00C2018E">
        <w:rPr>
          <w:rStyle w:val="fontstyle31"/>
          <w:i w:val="0"/>
          <w:lang w:val="en-GB"/>
        </w:rPr>
        <w:t>most</w:t>
      </w:r>
      <w:r w:rsidRPr="00C2018E">
        <w:rPr>
          <w:rStyle w:val="fontstyle21"/>
          <w:i/>
          <w:iCs/>
          <w:lang w:val="en-GB"/>
        </w:rPr>
        <w:t xml:space="preserve"> of my students to use it, due to gender and the refusal to give their numbers to each other.”</w:t>
      </w:r>
    </w:p>
    <w:p w14:paraId="46C393B2" w14:textId="15286BF7" w:rsidR="00582612" w:rsidRPr="00C2018E" w:rsidRDefault="00582612" w:rsidP="00D8183E">
      <w:pPr>
        <w:ind w:left="360"/>
        <w:rPr>
          <w:rStyle w:val="fontstyle21"/>
          <w:lang w:val="en-GB"/>
        </w:rPr>
      </w:pPr>
      <w:r w:rsidRPr="00C2018E">
        <w:rPr>
          <w:rStyle w:val="fontstyle21"/>
          <w:lang w:val="en-GB"/>
        </w:rPr>
        <w:t xml:space="preserve">I elaborate </w:t>
      </w:r>
      <w:r w:rsidRPr="00C2018E">
        <w:rPr>
          <w:lang w:val="en-GB"/>
        </w:rPr>
        <w:t xml:space="preserve">on this issue and the effect of gender in </w:t>
      </w:r>
      <w:r w:rsidRPr="00C2018E">
        <w:rPr>
          <w:szCs w:val="24"/>
          <w:lang w:val="en-GB"/>
        </w:rPr>
        <w:t>Section 6.1.4.</w:t>
      </w:r>
      <w:r w:rsidRPr="00C2018E">
        <w:rPr>
          <w:rStyle w:val="fontstyle21"/>
          <w:lang w:val="en-GB"/>
        </w:rPr>
        <w:t xml:space="preserve"> In conclusion, the interviews suggested that WhatsApp is not preferred by most teachers and students as a means of formal EFL teaching and learning.</w:t>
      </w:r>
    </w:p>
    <w:p w14:paraId="5805F90A" w14:textId="5D8EC1D9" w:rsidR="00582612" w:rsidRPr="00C2018E" w:rsidRDefault="00582612" w:rsidP="00D8183E">
      <w:pPr>
        <w:pStyle w:val="Heading3"/>
        <w:numPr>
          <w:ilvl w:val="0"/>
          <w:numId w:val="0"/>
        </w:numPr>
        <w:spacing w:line="360" w:lineRule="auto"/>
        <w:ind w:left="1080" w:hanging="720"/>
        <w:rPr>
          <w:i/>
          <w:u w:val="single"/>
          <w:lang w:val="en-GB"/>
        </w:rPr>
      </w:pPr>
      <w:bookmarkStart w:id="420" w:name="_Toc479089754"/>
      <w:bookmarkStart w:id="421" w:name="_Toc479629921"/>
      <w:bookmarkStart w:id="422" w:name="_Toc532220089"/>
      <w:r w:rsidRPr="00C2018E">
        <w:rPr>
          <w:i/>
          <w:u w:val="single"/>
          <w:lang w:val="en-GB"/>
        </w:rPr>
        <w:t>Discussion</w:t>
      </w:r>
      <w:bookmarkEnd w:id="420"/>
      <w:bookmarkEnd w:id="421"/>
      <w:bookmarkEnd w:id="422"/>
    </w:p>
    <w:p w14:paraId="782FEB9E" w14:textId="0BCE0E21" w:rsidR="00582612" w:rsidRPr="00C2018E" w:rsidRDefault="00582612" w:rsidP="00D8183E">
      <w:pPr>
        <w:ind w:left="357"/>
        <w:rPr>
          <w:lang w:val="en-GB"/>
        </w:rPr>
      </w:pPr>
      <w:r w:rsidRPr="00C2018E">
        <w:rPr>
          <w:rStyle w:val="fontstyle01"/>
          <w:b w:val="0"/>
          <w:bCs w:val="0"/>
          <w:lang w:val="en-GB"/>
        </w:rPr>
        <w:t>According to the teachers, SNSs were good for carrying out writing practices outside of class</w:t>
      </w:r>
      <w:r w:rsidRPr="00C2018E">
        <w:rPr>
          <w:rStyle w:val="fontstyle21"/>
          <w:b/>
          <w:lang w:val="en-GB"/>
        </w:rPr>
        <w:t>.</w:t>
      </w:r>
      <w:r w:rsidRPr="00C2018E">
        <w:rPr>
          <w:rStyle w:val="fontstyle21"/>
          <w:lang w:val="en-GB"/>
        </w:rPr>
        <w:t xml:space="preserve"> </w:t>
      </w:r>
      <w:r w:rsidRPr="00C2018E">
        <w:rPr>
          <w:lang w:val="en-GB"/>
        </w:rPr>
        <w:t xml:space="preserve">The findings indicate that there is a correlation between the practice activities that teachers used on different SNSs and the enabling features of each SNS. In addition, the teachers used SNSs as </w:t>
      </w:r>
      <w:r w:rsidRPr="00C2018E">
        <w:rPr>
          <w:szCs w:val="24"/>
          <w:lang w:val="en-GB"/>
        </w:rPr>
        <w:t>media</w:t>
      </w:r>
      <w:r w:rsidRPr="00C2018E">
        <w:rPr>
          <w:lang w:val="en-GB"/>
        </w:rPr>
        <w:t xml:space="preserve"> to post written activities associated with the curriculum to allow students to practice writing. The findings indicate that the topics covered in the English course books were embedded by the teachers in the SNS activities. Teachers encouraged </w:t>
      </w:r>
      <w:r w:rsidRPr="00C2018E">
        <w:rPr>
          <w:szCs w:val="24"/>
          <w:lang w:val="en-GB"/>
        </w:rPr>
        <w:t xml:space="preserve">students to review </w:t>
      </w:r>
      <w:r w:rsidRPr="00C2018E">
        <w:rPr>
          <w:lang w:val="en-GB"/>
        </w:rPr>
        <w:t xml:space="preserve">the concepts and vocabulary studied in the classroom in these SNS writing activities. </w:t>
      </w:r>
    </w:p>
    <w:p w14:paraId="616EF752" w14:textId="11A99040" w:rsidR="00582612" w:rsidRPr="00C2018E" w:rsidRDefault="00582612" w:rsidP="00D8183E">
      <w:pPr>
        <w:ind w:left="360"/>
        <w:rPr>
          <w:rStyle w:val="fontstyle01"/>
          <w:lang w:val="en-GB"/>
        </w:rPr>
      </w:pPr>
      <w:r w:rsidRPr="00C2018E">
        <w:rPr>
          <w:lang w:val="en-GB"/>
        </w:rPr>
        <w:t xml:space="preserve">According to Prichard (2013), writing in public settings </w:t>
      </w:r>
      <w:r w:rsidRPr="00C2018E">
        <w:rPr>
          <w:szCs w:val="24"/>
          <w:lang w:val="en-GB"/>
        </w:rPr>
        <w:t>such as</w:t>
      </w:r>
      <w:r w:rsidRPr="00C2018E">
        <w:rPr>
          <w:lang w:val="en-GB"/>
        </w:rPr>
        <w:t xml:space="preserve"> SNS spaces with real audiences provides students greater authenticity and purpose </w:t>
      </w:r>
      <w:r w:rsidRPr="00C2018E">
        <w:rPr>
          <w:szCs w:val="24"/>
          <w:lang w:val="en-GB"/>
        </w:rPr>
        <w:t>compared</w:t>
      </w:r>
      <w:r w:rsidRPr="00C2018E">
        <w:rPr>
          <w:lang w:val="en-GB"/>
        </w:rPr>
        <w:t xml:space="preserve"> to traditional writing. </w:t>
      </w:r>
      <w:r w:rsidRPr="00C2018E">
        <w:rPr>
          <w:rStyle w:val="fontstyle01"/>
          <w:lang w:val="en-GB"/>
        </w:rPr>
        <w:t>Various SNSs, with all their interactive features, have the power to naturally engage students in writing and interacting</w:t>
      </w:r>
      <w:r w:rsidRPr="00C2018E">
        <w:rPr>
          <w:lang w:val="en-GB"/>
        </w:rPr>
        <w:t xml:space="preserve"> (Prichard, 2013). </w:t>
      </w:r>
    </w:p>
    <w:p w14:paraId="7912E66B" w14:textId="60AC58DB" w:rsidR="00582612" w:rsidRPr="00C2018E" w:rsidRDefault="00582612" w:rsidP="00D8183E">
      <w:pPr>
        <w:pStyle w:val="Heading4"/>
        <w:ind w:left="504"/>
        <w:rPr>
          <w:lang w:val="en-GB"/>
        </w:rPr>
      </w:pPr>
      <w:bookmarkStart w:id="423" w:name="_Toc479089758"/>
      <w:bookmarkStart w:id="424" w:name="_Toc479629925"/>
      <w:bookmarkStart w:id="425" w:name="_Toc479089755"/>
      <w:bookmarkStart w:id="426" w:name="_Toc479629922"/>
      <w:r w:rsidRPr="00C2018E">
        <w:rPr>
          <w:rFonts w:eastAsia="Times New Roman" w:cs="Times New Roman"/>
          <w:lang w:val="en-GB"/>
        </w:rPr>
        <w:lastRenderedPageBreak/>
        <w:t>Disagreements in Teachers’ Use</w:t>
      </w:r>
      <w:r w:rsidRPr="00C2018E">
        <w:rPr>
          <w:lang w:val="en-GB"/>
        </w:rPr>
        <w:t xml:space="preserve"> </w:t>
      </w:r>
    </w:p>
    <w:p w14:paraId="651E8AB5" w14:textId="1ECB8B54" w:rsidR="00582612" w:rsidRPr="00C2018E" w:rsidRDefault="00582612" w:rsidP="00D8183E">
      <w:pPr>
        <w:spacing w:line="360" w:lineRule="auto"/>
        <w:ind w:left="360"/>
        <w:rPr>
          <w:lang w:val="en-GB"/>
        </w:rPr>
      </w:pPr>
      <w:r w:rsidRPr="00C2018E">
        <w:rPr>
          <w:lang w:val="en-GB"/>
        </w:rPr>
        <w:t>The three teachers differed in their use of SNSs in two main ways: (</w:t>
      </w:r>
      <w:r w:rsidRPr="00C2018E">
        <w:rPr>
          <w:szCs w:val="24"/>
          <w:lang w:val="en-GB"/>
        </w:rPr>
        <w:t>a</w:t>
      </w:r>
      <w:r w:rsidRPr="00C2018E">
        <w:rPr>
          <w:lang w:val="en-GB"/>
        </w:rPr>
        <w:t>) assessment and (</w:t>
      </w:r>
      <w:r w:rsidRPr="00C2018E">
        <w:rPr>
          <w:szCs w:val="24"/>
          <w:lang w:val="en-GB"/>
        </w:rPr>
        <w:t>b</w:t>
      </w:r>
      <w:r w:rsidRPr="00C2018E">
        <w:rPr>
          <w:lang w:val="en-GB"/>
        </w:rPr>
        <w:t xml:space="preserve">) feedback. </w:t>
      </w:r>
    </w:p>
    <w:p w14:paraId="5FBC3B10" w14:textId="77777777" w:rsidR="00582612" w:rsidRPr="00C2018E" w:rsidRDefault="00582612" w:rsidP="00D8183E">
      <w:pPr>
        <w:pStyle w:val="Heading5"/>
        <w:spacing w:before="100" w:after="100"/>
        <w:ind w:left="648"/>
        <w:rPr>
          <w:b/>
          <w:bCs/>
          <w:lang w:val="en-GB" w:bidi="ar-AE"/>
        </w:rPr>
      </w:pPr>
      <w:bookmarkStart w:id="427" w:name="_Toc479089756"/>
      <w:r w:rsidRPr="00C2018E">
        <w:rPr>
          <w:lang w:val="en-GB" w:bidi="ar-AE"/>
        </w:rPr>
        <w:t xml:space="preserve"> </w:t>
      </w:r>
      <w:bookmarkStart w:id="428" w:name="_Toc479629923"/>
      <w:r w:rsidRPr="00C2018E">
        <w:rPr>
          <w:rFonts w:asciiTheme="majorBidi" w:hAnsiTheme="majorBidi"/>
          <w:b/>
          <w:color w:val="auto"/>
          <w:lang w:val="en-GB"/>
        </w:rPr>
        <w:t>Assessment</w:t>
      </w:r>
      <w:bookmarkEnd w:id="427"/>
      <w:bookmarkEnd w:id="428"/>
    </w:p>
    <w:p w14:paraId="5332B193" w14:textId="63110F89" w:rsidR="00582612" w:rsidRPr="00C2018E" w:rsidRDefault="00582612" w:rsidP="00D8183E">
      <w:pPr>
        <w:ind w:left="360"/>
        <w:rPr>
          <w:lang w:val="en-GB"/>
        </w:rPr>
      </w:pPr>
      <w:r w:rsidRPr="00C2018E">
        <w:rPr>
          <w:lang w:val="en-GB"/>
        </w:rPr>
        <w:t xml:space="preserve">The three teachers differed in </w:t>
      </w:r>
      <w:r w:rsidRPr="00C2018E">
        <w:rPr>
          <w:szCs w:val="24"/>
          <w:lang w:val="en-GB"/>
        </w:rPr>
        <w:t>their use of</w:t>
      </w:r>
      <w:r w:rsidRPr="00C2018E">
        <w:rPr>
          <w:lang w:val="en-GB"/>
        </w:rPr>
        <w:t xml:space="preserve"> SNSs for assessment. For example, Ahmed-Sh used SNSs as part of the students’ assessment tool. He thought students would participate more when the activities were mandated, so they would fully utilise and take advantage of </w:t>
      </w:r>
      <w:r w:rsidRPr="00C2018E">
        <w:rPr>
          <w:szCs w:val="24"/>
          <w:lang w:val="en-GB"/>
        </w:rPr>
        <w:t>SNSs</w:t>
      </w:r>
      <w:r w:rsidRPr="00C2018E">
        <w:rPr>
          <w:lang w:val="en-GB"/>
        </w:rPr>
        <w:t xml:space="preserve">. He gave his students detailed </w:t>
      </w:r>
      <w:r w:rsidRPr="00C2018E">
        <w:rPr>
          <w:szCs w:val="24"/>
          <w:lang w:val="en-GB" w:bidi="ar-AE"/>
        </w:rPr>
        <w:t>introductions</w:t>
      </w:r>
      <w:r w:rsidRPr="00C2018E">
        <w:rPr>
          <w:lang w:val="en-GB"/>
        </w:rPr>
        <w:t xml:space="preserve"> to the activities and then gave them assignments and tasks to be completed at home. Ahmed-Sh said</w:t>
      </w:r>
      <w:r w:rsidR="003D665A" w:rsidRPr="00C2018E">
        <w:rPr>
          <w:szCs w:val="24"/>
          <w:lang w:val="en-GB"/>
        </w:rPr>
        <w:t>,</w:t>
      </w:r>
    </w:p>
    <w:p w14:paraId="5AD3294B" w14:textId="4C5A9DDE" w:rsidR="00582612" w:rsidRPr="00C2018E" w:rsidRDefault="00582612" w:rsidP="00D8183E">
      <w:pPr>
        <w:spacing w:line="240" w:lineRule="auto"/>
        <w:ind w:left="1080"/>
        <w:rPr>
          <w:lang w:val="en-GB"/>
        </w:rPr>
      </w:pPr>
      <w:r w:rsidRPr="00C2018E">
        <w:rPr>
          <w:lang w:val="en-GB"/>
        </w:rPr>
        <w:t>“</w:t>
      </w:r>
      <w:r w:rsidRPr="00C2018E">
        <w:rPr>
          <w:i/>
          <w:lang w:val="en-GB"/>
        </w:rPr>
        <w:t>Completing these activities and tasks and participating on SNSs partially determines the students’ grade for this component. Some of my students used it because it was part of their assessment.</w:t>
      </w:r>
      <w:r w:rsidRPr="00C2018E">
        <w:rPr>
          <w:lang w:val="en-GB"/>
        </w:rPr>
        <w:t xml:space="preserve"> </w:t>
      </w:r>
      <w:r w:rsidRPr="00C2018E">
        <w:rPr>
          <w:i/>
          <w:lang w:val="en-GB"/>
        </w:rPr>
        <w:t>Instead of accuracy, I evaluate how much they write, their effort</w:t>
      </w:r>
      <w:r w:rsidRPr="00C2018E">
        <w:rPr>
          <w:i/>
          <w:iCs/>
          <w:szCs w:val="24"/>
          <w:lang w:val="en-GB"/>
        </w:rPr>
        <w:t xml:space="preserve"> . . .</w:t>
      </w:r>
      <w:r w:rsidRPr="00C2018E">
        <w:rPr>
          <w:i/>
          <w:lang w:val="en-GB"/>
        </w:rPr>
        <w:t xml:space="preserve"> because I would like to force them to work harder.</w:t>
      </w:r>
      <w:r w:rsidRPr="00C2018E">
        <w:rPr>
          <w:lang w:val="en-GB"/>
        </w:rPr>
        <w:t>”</w:t>
      </w:r>
    </w:p>
    <w:p w14:paraId="71E41ABA" w14:textId="7C1FC695" w:rsidR="00582612" w:rsidRPr="00C2018E" w:rsidRDefault="00582612" w:rsidP="00D8183E">
      <w:pPr>
        <w:pStyle w:val="NormalWeb"/>
        <w:shd w:val="clear" w:color="auto" w:fill="FFFFFF"/>
        <w:spacing w:before="0" w:beforeAutospacing="0" w:after="360" w:afterAutospacing="0" w:line="480" w:lineRule="auto"/>
        <w:ind w:left="360"/>
        <w:jc w:val="both"/>
        <w:textAlignment w:val="baseline"/>
        <w:rPr>
          <w:lang w:val="en-GB"/>
        </w:rPr>
      </w:pPr>
      <w:r w:rsidRPr="00C2018E">
        <w:rPr>
          <w:lang w:val="en-GB" w:bidi="ar-AE"/>
        </w:rPr>
        <w:t xml:space="preserve">He used SNS activities for students’ assessments. Out of the three teachers interviewed, he was the only one who mentioned this use. His main reason was to encourage students to work hard and use SNSs to their benefit. </w:t>
      </w:r>
    </w:p>
    <w:p w14:paraId="56E254C5" w14:textId="4026A599" w:rsidR="00582612" w:rsidRPr="00C2018E" w:rsidRDefault="00582612" w:rsidP="00D8183E">
      <w:pPr>
        <w:ind w:left="360"/>
        <w:rPr>
          <w:rStyle w:val="fontstyle01"/>
          <w:b w:val="0"/>
          <w:bCs w:val="0"/>
          <w:lang w:val="en-GB"/>
        </w:rPr>
      </w:pPr>
      <w:r w:rsidRPr="00C2018E">
        <w:rPr>
          <w:lang w:val="en-GB"/>
        </w:rPr>
        <w:t xml:space="preserve">Other teachers appeared to be partially opposed to this idea and preferred to use SNSs in a more relaxed manner. </w:t>
      </w:r>
      <w:r w:rsidRPr="00C2018E">
        <w:rPr>
          <w:rStyle w:val="fontstyle01"/>
          <w:b w:val="0"/>
          <w:bCs w:val="0"/>
          <w:lang w:val="en-GB"/>
        </w:rPr>
        <w:t>Fatma</w:t>
      </w:r>
      <w:r w:rsidRPr="00C2018E">
        <w:rPr>
          <w:b/>
          <w:lang w:val="en-GB"/>
        </w:rPr>
        <w:t>-</w:t>
      </w:r>
      <w:r w:rsidRPr="00C2018E">
        <w:rPr>
          <w:bCs/>
          <w:lang w:val="en-GB"/>
        </w:rPr>
        <w:t>M</w:t>
      </w:r>
      <w:r w:rsidRPr="00C2018E">
        <w:rPr>
          <w:rStyle w:val="fontstyle01"/>
          <w:b w:val="0"/>
          <w:bCs w:val="0"/>
          <w:lang w:val="en-GB"/>
        </w:rPr>
        <w:t xml:space="preserve"> did not use SNSs for assessment. She said</w:t>
      </w:r>
      <w:r w:rsidR="003D665A" w:rsidRPr="00C2018E">
        <w:rPr>
          <w:rStyle w:val="fontstyle01"/>
          <w:b w:val="0"/>
          <w:bCs w:val="0"/>
          <w:lang w:val="en-GB"/>
        </w:rPr>
        <w:t>,</w:t>
      </w:r>
    </w:p>
    <w:p w14:paraId="43DAE581" w14:textId="77777777" w:rsidR="00582612" w:rsidRPr="00C2018E" w:rsidRDefault="00582612" w:rsidP="00D8183E">
      <w:pPr>
        <w:spacing w:line="240" w:lineRule="auto"/>
        <w:ind w:left="1080"/>
        <w:rPr>
          <w:lang w:val="en-GB"/>
        </w:rPr>
      </w:pPr>
      <w:r w:rsidRPr="00C2018E">
        <w:rPr>
          <w:rStyle w:val="fontstyle01"/>
          <w:b w:val="0"/>
          <w:bCs w:val="0"/>
          <w:lang w:val="en-GB"/>
        </w:rPr>
        <w:t>“</w:t>
      </w:r>
      <w:r w:rsidRPr="00C2018E">
        <w:rPr>
          <w:rStyle w:val="fontstyle01"/>
          <w:b w:val="0"/>
          <w:bCs w:val="0"/>
          <w:i/>
          <w:lang w:val="en-GB"/>
        </w:rPr>
        <w:t>I encourage students</w:t>
      </w:r>
      <w:r w:rsidRPr="00C2018E">
        <w:rPr>
          <w:rStyle w:val="fontstyle01"/>
          <w:i/>
          <w:lang w:val="en-GB"/>
        </w:rPr>
        <w:t xml:space="preserve"> </w:t>
      </w:r>
      <w:r w:rsidRPr="00C2018E">
        <w:rPr>
          <w:i/>
          <w:lang w:val="en-GB"/>
        </w:rPr>
        <w:t>to participate online. The idea is to get them to be comfortable to regularly use English and interact naturally. I do not take into account spelling or grammar mistakes on online interaction, but of course, they should also work toward improving their English.</w:t>
      </w:r>
      <w:r w:rsidRPr="00C2018E">
        <w:rPr>
          <w:lang w:val="en-GB"/>
        </w:rPr>
        <w:t>”</w:t>
      </w:r>
    </w:p>
    <w:p w14:paraId="3FA35AD5" w14:textId="728E2967" w:rsidR="00582612" w:rsidRPr="00C2018E" w:rsidRDefault="00582612" w:rsidP="00D8183E">
      <w:pPr>
        <w:ind w:left="360"/>
        <w:rPr>
          <w:lang w:val="en-GB"/>
        </w:rPr>
      </w:pPr>
      <w:r w:rsidRPr="00C2018E">
        <w:rPr>
          <w:lang w:val="en-GB"/>
        </w:rPr>
        <w:lastRenderedPageBreak/>
        <w:t>Fatma-M did not give mandatory activities to her students that affected their grades. She just encouraged students to participate online because she thought that they could participate naturally in a more relaxed way. With a similar attitude, Salim-Mct said</w:t>
      </w:r>
      <w:r w:rsidR="003D665A" w:rsidRPr="00C2018E">
        <w:rPr>
          <w:szCs w:val="24"/>
          <w:lang w:val="en-GB" w:bidi="ar-AE"/>
        </w:rPr>
        <w:t>,</w:t>
      </w:r>
    </w:p>
    <w:p w14:paraId="78E07677" w14:textId="77777777" w:rsidR="00582612" w:rsidRPr="00C2018E" w:rsidRDefault="00582612" w:rsidP="00D8183E">
      <w:pPr>
        <w:spacing w:line="240" w:lineRule="auto"/>
        <w:ind w:left="1080"/>
        <w:rPr>
          <w:lang w:val="en-GB"/>
        </w:rPr>
      </w:pPr>
      <w:r w:rsidRPr="00C2018E">
        <w:rPr>
          <w:lang w:val="en-GB"/>
        </w:rPr>
        <w:t>“</w:t>
      </w:r>
      <w:r w:rsidRPr="00C2018E">
        <w:rPr>
          <w:i/>
          <w:lang w:val="en-GB"/>
        </w:rPr>
        <w:t>My students had only little exposure to SNSs. I am still trying to relate it with the content of the course, and I do not think it is a good idea to use it in assessment at this stage.</w:t>
      </w:r>
      <w:r w:rsidRPr="00C2018E">
        <w:rPr>
          <w:lang w:val="en-GB"/>
        </w:rPr>
        <w:t>”</w:t>
      </w:r>
    </w:p>
    <w:p w14:paraId="562DB24F" w14:textId="5DCD28BF" w:rsidR="00582612" w:rsidRPr="00C2018E" w:rsidRDefault="00582612" w:rsidP="00D8183E">
      <w:pPr>
        <w:ind w:left="360"/>
        <w:rPr>
          <w:lang w:val="en-GB"/>
        </w:rPr>
      </w:pPr>
      <w:r w:rsidRPr="00C2018E">
        <w:rPr>
          <w:lang w:val="en-GB"/>
        </w:rPr>
        <w:t xml:space="preserve">There seem to be </w:t>
      </w:r>
      <w:r w:rsidRPr="00C2018E">
        <w:rPr>
          <w:szCs w:val="24"/>
          <w:lang w:val="en-GB" w:bidi="ar-AE"/>
        </w:rPr>
        <w:t>different opinions</w:t>
      </w:r>
      <w:r w:rsidRPr="00C2018E">
        <w:rPr>
          <w:lang w:val="en-GB"/>
        </w:rPr>
        <w:t xml:space="preserve"> among teachers </w:t>
      </w:r>
      <w:r w:rsidRPr="00C2018E">
        <w:rPr>
          <w:szCs w:val="24"/>
          <w:lang w:val="en-GB" w:bidi="ar-AE"/>
        </w:rPr>
        <w:t>regarding</w:t>
      </w:r>
      <w:r w:rsidRPr="00C2018E">
        <w:rPr>
          <w:lang w:val="en-GB"/>
        </w:rPr>
        <w:t xml:space="preserve"> how SNSs </w:t>
      </w:r>
      <w:r w:rsidRPr="00C2018E">
        <w:rPr>
          <w:szCs w:val="24"/>
          <w:lang w:val="en-GB" w:bidi="ar-AE"/>
        </w:rPr>
        <w:t>can</w:t>
      </w:r>
      <w:r w:rsidRPr="00C2018E">
        <w:rPr>
          <w:lang w:val="en-GB"/>
        </w:rPr>
        <w:t xml:space="preserve"> be used for assessment purposes. </w:t>
      </w:r>
    </w:p>
    <w:p w14:paraId="321E5CF0" w14:textId="77777777" w:rsidR="00582612" w:rsidRPr="00C2018E" w:rsidRDefault="00582612" w:rsidP="00D8183E">
      <w:pPr>
        <w:pStyle w:val="Heading5"/>
        <w:spacing w:before="100" w:after="100"/>
        <w:ind w:left="648"/>
        <w:rPr>
          <w:rFonts w:asciiTheme="majorBidi" w:hAnsiTheme="majorBidi"/>
          <w:b/>
          <w:lang w:val="en-GB"/>
        </w:rPr>
      </w:pPr>
      <w:bookmarkStart w:id="429" w:name="_Toc479089757"/>
      <w:bookmarkStart w:id="430" w:name="_Toc479629924"/>
      <w:r w:rsidRPr="00C2018E">
        <w:rPr>
          <w:rFonts w:asciiTheme="majorBidi" w:hAnsiTheme="majorBidi"/>
          <w:lang w:val="en-GB"/>
        </w:rPr>
        <w:t xml:space="preserve"> </w:t>
      </w:r>
      <w:r w:rsidRPr="00C2018E">
        <w:rPr>
          <w:rFonts w:asciiTheme="majorBidi" w:hAnsiTheme="majorBidi"/>
          <w:b/>
          <w:color w:val="auto"/>
          <w:lang w:val="en-GB"/>
        </w:rPr>
        <w:t>Feedback</w:t>
      </w:r>
      <w:bookmarkEnd w:id="429"/>
      <w:bookmarkEnd w:id="430"/>
    </w:p>
    <w:p w14:paraId="51E02DAA" w14:textId="6DE3C6AB" w:rsidR="00582612" w:rsidRPr="00C2018E" w:rsidRDefault="00582612" w:rsidP="00D8183E">
      <w:pPr>
        <w:ind w:left="360"/>
        <w:rPr>
          <w:lang w:val="en-GB"/>
        </w:rPr>
      </w:pPr>
      <w:r w:rsidRPr="00C2018E">
        <w:rPr>
          <w:lang w:val="en-GB"/>
        </w:rPr>
        <w:t xml:space="preserve">The teachers also differed in </w:t>
      </w:r>
      <w:r w:rsidRPr="00C2018E">
        <w:rPr>
          <w:szCs w:val="24"/>
          <w:lang w:val="en-GB"/>
        </w:rPr>
        <w:t>how they provided</w:t>
      </w:r>
      <w:r w:rsidRPr="00C2018E">
        <w:rPr>
          <w:lang w:val="en-GB"/>
        </w:rPr>
        <w:t xml:space="preserve"> feedback to students on SNSs. Ahmed-Sh </w:t>
      </w:r>
      <w:r w:rsidRPr="00C2018E">
        <w:rPr>
          <w:szCs w:val="24"/>
          <w:lang w:val="en-GB"/>
        </w:rPr>
        <w:t>believed</w:t>
      </w:r>
      <w:r w:rsidRPr="00C2018E">
        <w:rPr>
          <w:lang w:val="en-GB"/>
        </w:rPr>
        <w:t xml:space="preserve"> the English teacher’s role </w:t>
      </w:r>
      <w:r w:rsidRPr="00C2018E">
        <w:rPr>
          <w:szCs w:val="24"/>
          <w:lang w:val="en-GB"/>
        </w:rPr>
        <w:t>on</w:t>
      </w:r>
      <w:r w:rsidRPr="00C2018E">
        <w:rPr>
          <w:lang w:val="en-GB"/>
        </w:rPr>
        <w:t xml:space="preserve"> SNSs </w:t>
      </w:r>
      <w:r w:rsidRPr="00C2018E">
        <w:rPr>
          <w:szCs w:val="24"/>
          <w:lang w:val="en-GB"/>
        </w:rPr>
        <w:t xml:space="preserve">was </w:t>
      </w:r>
      <w:r w:rsidRPr="00C2018E">
        <w:rPr>
          <w:lang w:val="en-GB"/>
        </w:rPr>
        <w:t>to review and provide feedback:</w:t>
      </w:r>
    </w:p>
    <w:p w14:paraId="2044C1BB" w14:textId="56497FF0" w:rsidR="00582612" w:rsidRPr="00C2018E" w:rsidRDefault="00582612" w:rsidP="00D8183E">
      <w:pPr>
        <w:spacing w:line="240" w:lineRule="auto"/>
        <w:ind w:left="1080"/>
        <w:rPr>
          <w:i/>
          <w:lang w:val="en-GB"/>
        </w:rPr>
      </w:pPr>
      <w:r w:rsidRPr="00C2018E">
        <w:rPr>
          <w:lang w:val="en-GB"/>
        </w:rPr>
        <w:t>“</w:t>
      </w:r>
      <w:r w:rsidRPr="00C2018E">
        <w:rPr>
          <w:i/>
          <w:lang w:val="en-GB"/>
        </w:rPr>
        <w:t>I give them an assignment every day. If they leave postings, I would give them feedback on grammar and structure. One of the disadvantages of class writing assignments is that it does not allow for a great deal of, or constant feedback.</w:t>
      </w:r>
      <w:r w:rsidRPr="00C2018E">
        <w:rPr>
          <w:lang w:val="en-GB"/>
        </w:rPr>
        <w:t>”</w:t>
      </w:r>
      <w:r w:rsidRPr="00C2018E">
        <w:rPr>
          <w:i/>
          <w:lang w:val="en-GB"/>
        </w:rPr>
        <w:t xml:space="preserve"> </w:t>
      </w:r>
    </w:p>
    <w:p w14:paraId="08C8D6CA" w14:textId="4514F0F2" w:rsidR="00582612" w:rsidRPr="00C2018E" w:rsidRDefault="00582612" w:rsidP="00D8183E">
      <w:pPr>
        <w:ind w:left="360"/>
        <w:rPr>
          <w:lang w:val="en-GB"/>
        </w:rPr>
      </w:pPr>
      <w:r w:rsidRPr="00C2018E">
        <w:rPr>
          <w:szCs w:val="24"/>
          <w:lang w:val="en-GB"/>
        </w:rPr>
        <w:t>According to</w:t>
      </w:r>
      <w:r w:rsidRPr="00C2018E">
        <w:rPr>
          <w:lang w:val="en-GB"/>
        </w:rPr>
        <w:t xml:space="preserve"> the data analysis, Ahmed-Sh seemed to </w:t>
      </w:r>
      <w:r w:rsidRPr="00C2018E">
        <w:rPr>
          <w:szCs w:val="24"/>
          <w:lang w:val="en-GB"/>
        </w:rPr>
        <w:t>believe</w:t>
      </w:r>
      <w:r w:rsidRPr="00C2018E">
        <w:rPr>
          <w:lang w:val="en-GB"/>
        </w:rPr>
        <w:t xml:space="preserve"> the teacher’s role </w:t>
      </w:r>
      <w:r w:rsidRPr="00C2018E">
        <w:rPr>
          <w:szCs w:val="24"/>
          <w:lang w:val="en-GB"/>
        </w:rPr>
        <w:t>on</w:t>
      </w:r>
      <w:r w:rsidRPr="00C2018E">
        <w:rPr>
          <w:lang w:val="en-GB"/>
        </w:rPr>
        <w:t xml:space="preserve"> SNSs</w:t>
      </w:r>
      <w:r w:rsidRPr="00C2018E">
        <w:rPr>
          <w:szCs w:val="24"/>
          <w:lang w:val="en-GB"/>
        </w:rPr>
        <w:t xml:space="preserve"> was</w:t>
      </w:r>
      <w:r w:rsidRPr="00C2018E">
        <w:rPr>
          <w:lang w:val="en-GB"/>
        </w:rPr>
        <w:t xml:space="preserve"> to make students aware of English sentences and their form. He seemed to believe that teachers should be concerned about students’ mistakes and that was part of his role as a teacher. Ahmed-Sh worked hard to provide feedback to his students </w:t>
      </w:r>
      <w:r w:rsidRPr="00C2018E">
        <w:rPr>
          <w:szCs w:val="24"/>
          <w:lang w:val="en-GB"/>
        </w:rPr>
        <w:t>on</w:t>
      </w:r>
      <w:r w:rsidRPr="00C2018E">
        <w:rPr>
          <w:lang w:val="en-GB"/>
        </w:rPr>
        <w:t xml:space="preserve"> their English sentences in this online language activity. He mentioned that sometimes</w:t>
      </w:r>
      <w:r w:rsidRPr="00C2018E">
        <w:rPr>
          <w:szCs w:val="24"/>
          <w:lang w:val="en-GB"/>
        </w:rPr>
        <w:t>,</w:t>
      </w:r>
      <w:r w:rsidRPr="00C2018E">
        <w:rPr>
          <w:lang w:val="en-GB"/>
        </w:rPr>
        <w:t xml:space="preserve"> he copied the texts from participants’ posts into a Microsoft </w:t>
      </w:r>
      <w:r w:rsidRPr="00C2018E">
        <w:rPr>
          <w:szCs w:val="24"/>
          <w:lang w:val="en-GB"/>
        </w:rPr>
        <w:t xml:space="preserve">Word </w:t>
      </w:r>
      <w:r w:rsidRPr="00C2018E">
        <w:rPr>
          <w:lang w:val="en-GB"/>
        </w:rPr>
        <w:t>document to provide corrective feedback. The document with</w:t>
      </w:r>
      <w:r w:rsidRPr="00C2018E">
        <w:rPr>
          <w:szCs w:val="24"/>
          <w:lang w:val="en-GB"/>
        </w:rPr>
        <w:t xml:space="preserve"> the</w:t>
      </w:r>
      <w:r w:rsidRPr="00C2018E">
        <w:rPr>
          <w:lang w:val="en-GB"/>
        </w:rPr>
        <w:t xml:space="preserve"> corrective </w:t>
      </w:r>
      <w:r w:rsidRPr="00C2018E">
        <w:rPr>
          <w:lang w:val="en-GB"/>
        </w:rPr>
        <w:lastRenderedPageBreak/>
        <w:t xml:space="preserve">feedback was then emailed to the students. He also provided examples of good writing and of mistakes to the entire class for collective feedback. </w:t>
      </w:r>
    </w:p>
    <w:p w14:paraId="1BE4AB2C" w14:textId="7A7BAE53" w:rsidR="00582612" w:rsidRPr="00C2018E" w:rsidRDefault="00582612" w:rsidP="00D8183E">
      <w:pPr>
        <w:ind w:left="360"/>
        <w:rPr>
          <w:lang w:val="en-GB"/>
        </w:rPr>
      </w:pPr>
      <w:r w:rsidRPr="00C2018E">
        <w:rPr>
          <w:szCs w:val="24"/>
          <w:lang w:val="en-GB"/>
        </w:rPr>
        <w:t xml:space="preserve">To some extent, </w:t>
      </w:r>
      <w:r w:rsidRPr="00C2018E">
        <w:rPr>
          <w:lang w:val="en-GB"/>
        </w:rPr>
        <w:t>Salim-Mct had a different view about providing feedback on SNSs. He said</w:t>
      </w:r>
      <w:r w:rsidR="003D665A" w:rsidRPr="00C2018E">
        <w:rPr>
          <w:szCs w:val="24"/>
          <w:lang w:val="en-GB"/>
        </w:rPr>
        <w:t>,</w:t>
      </w:r>
    </w:p>
    <w:p w14:paraId="2E877BC5" w14:textId="25E07444" w:rsidR="00582612" w:rsidRPr="00C2018E" w:rsidRDefault="00582612" w:rsidP="00D8183E">
      <w:pPr>
        <w:spacing w:line="240" w:lineRule="auto"/>
        <w:ind w:left="1080"/>
        <w:rPr>
          <w:i/>
          <w:lang w:val="en-GB"/>
        </w:rPr>
      </w:pPr>
      <w:r w:rsidRPr="00C2018E">
        <w:rPr>
          <w:lang w:val="en-GB"/>
        </w:rPr>
        <w:t>“</w:t>
      </w:r>
      <w:r w:rsidRPr="00C2018E">
        <w:rPr>
          <w:i/>
          <w:lang w:val="en-GB"/>
        </w:rPr>
        <w:t>The students shared their posts with me and I immediately gave feedback</w:t>
      </w:r>
      <w:r w:rsidRPr="00C2018E">
        <w:rPr>
          <w:i/>
          <w:iCs/>
          <w:szCs w:val="24"/>
          <w:lang w:val="en-GB"/>
        </w:rPr>
        <w:t>. . . .</w:t>
      </w:r>
      <w:r w:rsidRPr="00C2018E">
        <w:rPr>
          <w:i/>
          <w:lang w:val="en-GB"/>
        </w:rPr>
        <w:t xml:space="preserve"> I am not overly concerned about grammar, but instead I concentrate on meaning and content. I also try to avoid direct corrections.</w:t>
      </w:r>
      <w:r w:rsidRPr="00C2018E">
        <w:rPr>
          <w:lang w:val="en-GB"/>
        </w:rPr>
        <w:t>”</w:t>
      </w:r>
      <w:r w:rsidRPr="00C2018E">
        <w:rPr>
          <w:i/>
          <w:lang w:val="en-GB"/>
        </w:rPr>
        <w:t xml:space="preserve"> </w:t>
      </w:r>
    </w:p>
    <w:p w14:paraId="1EA404AB" w14:textId="5DFB2B55" w:rsidR="00582612" w:rsidRPr="00C2018E" w:rsidRDefault="00582612" w:rsidP="00D8183E">
      <w:pPr>
        <w:ind w:left="360"/>
        <w:rPr>
          <w:lang w:val="en-GB"/>
        </w:rPr>
      </w:pPr>
      <w:r w:rsidRPr="00C2018E">
        <w:rPr>
          <w:lang w:val="en-GB"/>
        </w:rPr>
        <w:t xml:space="preserve">Salim-Mct did not give feedback on his students’ grammar mistakes. He wanted to highlight both the meaning and the form </w:t>
      </w:r>
      <w:r w:rsidRPr="00C2018E">
        <w:rPr>
          <w:szCs w:val="24"/>
          <w:lang w:val="en-GB"/>
        </w:rPr>
        <w:t>of</w:t>
      </w:r>
      <w:r w:rsidRPr="00C2018E">
        <w:rPr>
          <w:lang w:val="en-GB"/>
        </w:rPr>
        <w:t xml:space="preserve"> students’ postings and concentrated on the importance of meaningful interaction. </w:t>
      </w:r>
    </w:p>
    <w:p w14:paraId="1553CE45" w14:textId="0CAF1732" w:rsidR="00582612" w:rsidRPr="00C2018E" w:rsidRDefault="00582612" w:rsidP="00D8183E">
      <w:pPr>
        <w:ind w:left="360"/>
        <w:rPr>
          <w:lang w:val="en-GB"/>
        </w:rPr>
      </w:pPr>
      <w:r w:rsidRPr="00C2018E">
        <w:rPr>
          <w:lang w:val="en-GB"/>
        </w:rPr>
        <w:t>Fatma-M did not provide the students with a lot of feedback</w:t>
      </w:r>
      <w:r w:rsidRPr="00C2018E">
        <w:rPr>
          <w:szCs w:val="24"/>
          <w:lang w:val="en-GB"/>
        </w:rPr>
        <w:t>,</w:t>
      </w:r>
      <w:r w:rsidRPr="00C2018E">
        <w:rPr>
          <w:lang w:val="en-GB"/>
        </w:rPr>
        <w:t xml:space="preserve"> which she thought might indirectly discourage them from using </w:t>
      </w:r>
      <w:r w:rsidRPr="00C2018E">
        <w:rPr>
          <w:szCs w:val="24"/>
          <w:lang w:val="en-GB"/>
        </w:rPr>
        <w:t xml:space="preserve">SNSs </w:t>
      </w:r>
      <w:r w:rsidRPr="00C2018E">
        <w:rPr>
          <w:lang w:val="en-GB"/>
        </w:rPr>
        <w:t>regularly. To her</w:t>
      </w:r>
      <w:r w:rsidRPr="00C2018E">
        <w:rPr>
          <w:szCs w:val="24"/>
          <w:lang w:val="en-GB"/>
        </w:rPr>
        <w:t>,</w:t>
      </w:r>
      <w:r w:rsidRPr="00C2018E">
        <w:rPr>
          <w:lang w:val="en-GB"/>
        </w:rPr>
        <w:t xml:space="preserve"> accuracy seemed less important. She said</w:t>
      </w:r>
      <w:r w:rsidR="003D665A" w:rsidRPr="00C2018E">
        <w:rPr>
          <w:szCs w:val="24"/>
          <w:lang w:val="en-GB"/>
        </w:rPr>
        <w:t>,</w:t>
      </w:r>
    </w:p>
    <w:p w14:paraId="4B1CDEBE" w14:textId="77777777" w:rsidR="00582612" w:rsidRPr="00C2018E" w:rsidRDefault="00582612" w:rsidP="00D8183E">
      <w:pPr>
        <w:spacing w:line="240" w:lineRule="auto"/>
        <w:ind w:left="1080"/>
        <w:rPr>
          <w:i/>
          <w:lang w:val="en-GB"/>
        </w:rPr>
      </w:pPr>
      <w:r w:rsidRPr="00C2018E">
        <w:rPr>
          <w:lang w:val="en-GB"/>
        </w:rPr>
        <w:t>“</w:t>
      </w:r>
      <w:r w:rsidRPr="00C2018E">
        <w:rPr>
          <w:i/>
          <w:lang w:val="en-GB"/>
        </w:rPr>
        <w:t>In SNSs, students can see all the writings of their classmates. They can profit from their peers. Students were motivated to improve their English not because of feedback, but instead because they saw peers writing at higher level. I do not like to give them feedback in public. I believe that is inappropriate.</w:t>
      </w:r>
      <w:r w:rsidRPr="00C2018E">
        <w:rPr>
          <w:lang w:val="en-GB"/>
        </w:rPr>
        <w:t>”</w:t>
      </w:r>
      <w:r w:rsidRPr="00C2018E">
        <w:rPr>
          <w:i/>
          <w:lang w:val="en-GB"/>
        </w:rPr>
        <w:t xml:space="preserve"> </w:t>
      </w:r>
    </w:p>
    <w:p w14:paraId="2D9A0946" w14:textId="312A4068" w:rsidR="00582612" w:rsidRPr="00C2018E" w:rsidRDefault="00582612" w:rsidP="00D8183E">
      <w:pPr>
        <w:ind w:left="360"/>
        <w:rPr>
          <w:lang w:val="en-GB"/>
        </w:rPr>
      </w:pPr>
      <w:r w:rsidRPr="00C2018E">
        <w:rPr>
          <w:szCs w:val="24"/>
          <w:lang w:val="en-GB"/>
        </w:rPr>
        <w:t>In</w:t>
      </w:r>
      <w:r w:rsidRPr="00C2018E">
        <w:rPr>
          <w:lang w:val="en-GB"/>
        </w:rPr>
        <w:t xml:space="preserve"> Fatma-</w:t>
      </w:r>
      <w:r w:rsidRPr="00C2018E">
        <w:rPr>
          <w:szCs w:val="24"/>
          <w:lang w:val="en-GB" w:bidi="ar-AE"/>
        </w:rPr>
        <w:t>M’s opinion</w:t>
      </w:r>
      <w:r w:rsidRPr="00C2018E">
        <w:rPr>
          <w:szCs w:val="24"/>
          <w:lang w:val="en-GB"/>
        </w:rPr>
        <w:t>, interacting with</w:t>
      </w:r>
      <w:r w:rsidRPr="00C2018E">
        <w:rPr>
          <w:lang w:val="en-GB"/>
        </w:rPr>
        <w:t xml:space="preserve"> peers </w:t>
      </w:r>
      <w:r w:rsidRPr="00C2018E">
        <w:rPr>
          <w:rFonts w:eastAsia="Times New Roman"/>
          <w:szCs w:val="24"/>
          <w:lang w:val="en-GB"/>
        </w:rPr>
        <w:t xml:space="preserve">online </w:t>
      </w:r>
      <w:r w:rsidRPr="00C2018E">
        <w:rPr>
          <w:lang w:val="en-GB"/>
        </w:rPr>
        <w:t xml:space="preserve">allowed students to reflect on </w:t>
      </w:r>
      <w:r w:rsidRPr="00C2018E">
        <w:rPr>
          <w:rFonts w:eastAsia="Times New Roman"/>
          <w:szCs w:val="24"/>
          <w:lang w:val="en-GB"/>
        </w:rPr>
        <w:t xml:space="preserve">and enhance </w:t>
      </w:r>
      <w:r w:rsidRPr="00C2018E">
        <w:rPr>
          <w:lang w:val="en-GB"/>
        </w:rPr>
        <w:t>their writing. Fatma-M did not mention peer feedback; however, she acknowledged the benefit of peers sharing the same space. She argued that because students were connected with peers, this motivated them and allowed them to look forward to studying English. Fatma-M also believed that providing feedback to individual students in the public space of SNSs was not the right thing to do because it would be seen by all the other students.</w:t>
      </w:r>
    </w:p>
    <w:p w14:paraId="09628BA3" w14:textId="5684DB04" w:rsidR="00582612" w:rsidRPr="00C2018E" w:rsidRDefault="00582612" w:rsidP="00D8183E">
      <w:pPr>
        <w:pStyle w:val="Heading3"/>
        <w:ind w:left="360"/>
        <w:rPr>
          <w:lang w:val="en-GB"/>
        </w:rPr>
      </w:pPr>
      <w:bookmarkStart w:id="431" w:name="_Toc532220090"/>
      <w:r w:rsidRPr="00C2018E">
        <w:rPr>
          <w:lang w:val="en-GB"/>
        </w:rPr>
        <w:lastRenderedPageBreak/>
        <w:t>Interaction Tool</w:t>
      </w:r>
      <w:bookmarkEnd w:id="423"/>
      <w:bookmarkEnd w:id="424"/>
      <w:bookmarkEnd w:id="431"/>
    </w:p>
    <w:p w14:paraId="2493B173" w14:textId="3CD8E1D8" w:rsidR="00582612" w:rsidRPr="00C2018E" w:rsidRDefault="00582612" w:rsidP="00D8183E">
      <w:pPr>
        <w:ind w:left="357"/>
        <w:rPr>
          <w:lang w:val="en-GB"/>
        </w:rPr>
      </w:pPr>
      <w:r w:rsidRPr="00C2018E">
        <w:rPr>
          <w:lang w:val="en-GB"/>
        </w:rPr>
        <w:t xml:space="preserve">All teachers stated that they found significant value in SNSs as </w:t>
      </w:r>
      <w:r w:rsidRPr="00C2018E">
        <w:rPr>
          <w:szCs w:val="24"/>
          <w:lang w:val="en-GB" w:bidi="ar-AE"/>
        </w:rPr>
        <w:t>spaces</w:t>
      </w:r>
      <w:r w:rsidRPr="00C2018E">
        <w:rPr>
          <w:lang w:val="en-GB"/>
        </w:rPr>
        <w:t xml:space="preserve"> for interaction. When asked to reflect about their use of SNSs, teachers mainly mentioned that SNSs have </w:t>
      </w:r>
      <w:r w:rsidRPr="00C2018E">
        <w:rPr>
          <w:szCs w:val="24"/>
          <w:lang w:val="en-GB" w:bidi="ar-AE"/>
        </w:rPr>
        <w:t>the</w:t>
      </w:r>
      <w:r w:rsidRPr="00C2018E">
        <w:rPr>
          <w:lang w:val="en-GB"/>
        </w:rPr>
        <w:t xml:space="preserve"> great advantage </w:t>
      </w:r>
      <w:r w:rsidRPr="00C2018E">
        <w:rPr>
          <w:szCs w:val="24"/>
          <w:lang w:val="en-GB" w:bidi="ar-AE"/>
        </w:rPr>
        <w:t>of</w:t>
      </w:r>
      <w:r w:rsidRPr="00C2018E">
        <w:rPr>
          <w:lang w:val="en-GB"/>
        </w:rPr>
        <w:t xml:space="preserve"> providing space for teacher</w:t>
      </w:r>
      <w:r w:rsidRPr="00C2018E">
        <w:rPr>
          <w:szCs w:val="24"/>
          <w:lang w:val="en-GB" w:bidi="ar-AE"/>
        </w:rPr>
        <w:t>–</w:t>
      </w:r>
      <w:r w:rsidRPr="00C2018E">
        <w:rPr>
          <w:lang w:val="en-GB"/>
        </w:rPr>
        <w:t xml:space="preserve">student interactions. However, </w:t>
      </w:r>
      <w:r w:rsidRPr="00C2018E">
        <w:rPr>
          <w:szCs w:val="24"/>
          <w:lang w:val="en-GB"/>
        </w:rPr>
        <w:t>interactions</w:t>
      </w:r>
      <w:r w:rsidRPr="00C2018E">
        <w:rPr>
          <w:lang w:val="en-GB"/>
        </w:rPr>
        <w:t xml:space="preserve"> over SNSs </w:t>
      </w:r>
      <w:r w:rsidRPr="00C2018E">
        <w:rPr>
          <w:szCs w:val="24"/>
          <w:lang w:val="en-GB"/>
        </w:rPr>
        <w:t>were</w:t>
      </w:r>
      <w:r w:rsidRPr="00C2018E">
        <w:rPr>
          <w:lang w:val="en-GB"/>
        </w:rPr>
        <w:t xml:space="preserve"> mainly for: (</w:t>
      </w:r>
      <w:r w:rsidRPr="00C2018E">
        <w:rPr>
          <w:szCs w:val="24"/>
          <w:lang w:val="en-GB"/>
        </w:rPr>
        <w:t>a</w:t>
      </w:r>
      <w:r w:rsidRPr="00C2018E">
        <w:rPr>
          <w:lang w:val="en-GB"/>
        </w:rPr>
        <w:t>) inquiry</w:t>
      </w:r>
      <w:r w:rsidRPr="00C2018E">
        <w:rPr>
          <w:szCs w:val="24"/>
          <w:lang w:val="en-GB"/>
        </w:rPr>
        <w:t>, (b</w:t>
      </w:r>
      <w:r w:rsidRPr="00C2018E">
        <w:rPr>
          <w:lang w:val="en-GB"/>
        </w:rPr>
        <w:t>) uploading course materials and sharing resources</w:t>
      </w:r>
      <w:r w:rsidRPr="00C2018E">
        <w:rPr>
          <w:szCs w:val="24"/>
          <w:lang w:val="en-GB"/>
        </w:rPr>
        <w:t>,</w:t>
      </w:r>
      <w:r w:rsidRPr="00C2018E">
        <w:rPr>
          <w:lang w:val="en-GB"/>
        </w:rPr>
        <w:t xml:space="preserve"> and (</w:t>
      </w:r>
      <w:r w:rsidRPr="00C2018E">
        <w:rPr>
          <w:szCs w:val="24"/>
          <w:lang w:val="en-GB"/>
        </w:rPr>
        <w:t>c</w:t>
      </w:r>
      <w:r w:rsidRPr="00C2018E">
        <w:rPr>
          <w:lang w:val="en-GB"/>
        </w:rPr>
        <w:t>) administrative and organisational reasons.</w:t>
      </w:r>
    </w:p>
    <w:p w14:paraId="510B5C52" w14:textId="53C732CD" w:rsidR="00582612" w:rsidRPr="00C2018E" w:rsidRDefault="00582612" w:rsidP="00D8183E">
      <w:pPr>
        <w:pStyle w:val="Heading5"/>
        <w:spacing w:before="100" w:after="100"/>
        <w:ind w:left="648"/>
        <w:rPr>
          <w:rFonts w:asciiTheme="majorBidi" w:hAnsiTheme="majorBidi"/>
          <w:b/>
          <w:color w:val="auto"/>
          <w:lang w:val="en-GB"/>
        </w:rPr>
      </w:pPr>
      <w:bookmarkStart w:id="432" w:name="_Toc479089759"/>
      <w:r w:rsidRPr="00C2018E">
        <w:rPr>
          <w:rFonts w:eastAsiaTheme="minorHAnsi"/>
          <w:b/>
          <w:color w:val="auto"/>
          <w:lang w:val="en-GB" w:bidi="ar-AE"/>
        </w:rPr>
        <w:t xml:space="preserve"> </w:t>
      </w:r>
      <w:bookmarkStart w:id="433" w:name="_Toc479629926"/>
      <w:r w:rsidRPr="00C2018E">
        <w:rPr>
          <w:rFonts w:asciiTheme="majorBidi" w:hAnsiTheme="majorBidi"/>
          <w:b/>
          <w:color w:val="auto"/>
          <w:lang w:val="en-GB"/>
        </w:rPr>
        <w:t xml:space="preserve">Inquiry </w:t>
      </w:r>
      <w:r w:rsidRPr="00C2018E">
        <w:rPr>
          <w:rFonts w:asciiTheme="majorBidi" w:eastAsiaTheme="minorHAnsi" w:hAnsiTheme="majorBidi"/>
          <w:b/>
          <w:color w:val="auto"/>
          <w:lang w:val="en-GB" w:bidi="ar-AE"/>
        </w:rPr>
        <w:t>Tool</w:t>
      </w:r>
      <w:bookmarkEnd w:id="432"/>
      <w:bookmarkEnd w:id="433"/>
    </w:p>
    <w:p w14:paraId="3BE1A3EF" w14:textId="2D5ADC60" w:rsidR="00582612" w:rsidRPr="00C2018E" w:rsidRDefault="00582612" w:rsidP="00D8183E">
      <w:pPr>
        <w:pStyle w:val="NormalWeb"/>
        <w:spacing w:line="480" w:lineRule="auto"/>
        <w:ind w:left="360"/>
        <w:jc w:val="both"/>
        <w:rPr>
          <w:rFonts w:eastAsiaTheme="minorHAnsi"/>
          <w:lang w:val="en-GB" w:bidi="ar-AE"/>
        </w:rPr>
      </w:pPr>
      <w:r w:rsidRPr="00C2018E">
        <w:rPr>
          <w:rFonts w:eastAsiaTheme="minorHAnsi"/>
          <w:lang w:val="en-GB" w:bidi="ar-AE"/>
        </w:rPr>
        <w:t>Fatma</w:t>
      </w:r>
      <w:r w:rsidRPr="00C2018E">
        <w:rPr>
          <w:lang w:val="en-GB" w:bidi="ar-AE"/>
        </w:rPr>
        <w:t>-M</w:t>
      </w:r>
      <w:r w:rsidRPr="00C2018E">
        <w:rPr>
          <w:rFonts w:eastAsiaTheme="minorHAnsi"/>
          <w:lang w:val="en-GB" w:bidi="ar-AE"/>
        </w:rPr>
        <w:t xml:space="preserve"> described teacher–student interactions over SNSs as follows: </w:t>
      </w:r>
    </w:p>
    <w:p w14:paraId="5A5AE21D" w14:textId="54444F3B" w:rsidR="00582612" w:rsidRPr="00C2018E" w:rsidRDefault="00582612" w:rsidP="00D8183E">
      <w:pPr>
        <w:pStyle w:val="NormalWeb"/>
        <w:ind w:left="1080"/>
        <w:jc w:val="both"/>
        <w:rPr>
          <w:rFonts w:eastAsiaTheme="minorHAnsi"/>
          <w:iCs/>
          <w:lang w:val="en-GB" w:bidi="ar-AE"/>
        </w:rPr>
      </w:pPr>
      <w:r w:rsidRPr="00C2018E">
        <w:rPr>
          <w:rFonts w:eastAsiaTheme="minorHAnsi"/>
          <w:iCs/>
          <w:lang w:val="en-GB" w:bidi="ar-AE"/>
        </w:rPr>
        <w:t>“</w:t>
      </w:r>
      <w:r w:rsidRPr="00C2018E">
        <w:rPr>
          <w:rFonts w:eastAsiaTheme="minorHAnsi"/>
          <w:i/>
          <w:iCs/>
          <w:lang w:val="en-GB" w:bidi="ar-AE"/>
        </w:rPr>
        <w:t>Interaction between me and the students is easier and more regular over SNSs. . . . They can talk to me on SNSs and ask anything.</w:t>
      </w:r>
      <w:r w:rsidRPr="00C2018E">
        <w:rPr>
          <w:rFonts w:eastAsiaTheme="minorHAnsi"/>
          <w:iCs/>
          <w:lang w:val="en-GB" w:bidi="ar-AE"/>
        </w:rPr>
        <w:t>”</w:t>
      </w:r>
    </w:p>
    <w:p w14:paraId="6BA147A7" w14:textId="0676638B" w:rsidR="00582612" w:rsidRPr="00C2018E" w:rsidRDefault="00582612" w:rsidP="00D8183E">
      <w:pPr>
        <w:pStyle w:val="NormalWeb"/>
        <w:spacing w:line="480" w:lineRule="auto"/>
        <w:ind w:left="360"/>
        <w:jc w:val="both"/>
        <w:rPr>
          <w:rFonts w:eastAsiaTheme="minorHAnsi"/>
          <w:u w:val="single"/>
          <w:lang w:val="en-GB" w:bidi="ar-AE"/>
        </w:rPr>
      </w:pPr>
      <w:r w:rsidRPr="00C2018E">
        <w:rPr>
          <w:rFonts w:eastAsiaTheme="minorHAnsi"/>
          <w:lang w:val="en-GB" w:bidi="ar-AE"/>
        </w:rPr>
        <w:t>This shows that she saw SNSs as platforms that established an ongoing relationship with her students and helped her build closer rapport with them. This also implied the importance (to her) of teacher–student interactions to improve learning.</w:t>
      </w:r>
      <w:r w:rsidRPr="00C2018E">
        <w:rPr>
          <w:rFonts w:eastAsiaTheme="minorHAnsi"/>
          <w:u w:val="single"/>
          <w:lang w:val="en-GB" w:bidi="ar-AE"/>
        </w:rPr>
        <w:t xml:space="preserve"> </w:t>
      </w:r>
    </w:p>
    <w:p w14:paraId="2546B8B2" w14:textId="0DA4054B" w:rsidR="00582612" w:rsidRPr="00C2018E" w:rsidRDefault="00582612" w:rsidP="00D8183E">
      <w:pPr>
        <w:pStyle w:val="NormalWeb"/>
        <w:spacing w:line="480" w:lineRule="auto"/>
        <w:ind w:left="360"/>
        <w:jc w:val="both"/>
        <w:rPr>
          <w:lang w:val="en-GB" w:bidi="ar-AE"/>
        </w:rPr>
      </w:pPr>
      <w:r w:rsidRPr="00C2018E">
        <w:rPr>
          <w:rFonts w:eastAsiaTheme="minorHAnsi"/>
          <w:lang w:val="en-GB" w:bidi="ar-AE"/>
        </w:rPr>
        <w:t xml:space="preserve">Teachers also indicated their use of various SNSs to provide an opportunity for student–student interactions. However, students mainly asked questions outside of the classroom setting and received answers from friends. </w:t>
      </w:r>
      <w:r w:rsidRPr="00C2018E">
        <w:rPr>
          <w:lang w:val="en-GB" w:bidi="ar-AE"/>
        </w:rPr>
        <w:t>In this regard, Fatma-M said</w:t>
      </w:r>
      <w:r w:rsidR="00434115" w:rsidRPr="00C2018E">
        <w:rPr>
          <w:lang w:val="en-GB" w:bidi="ar-AE"/>
        </w:rPr>
        <w:t>,</w:t>
      </w:r>
    </w:p>
    <w:p w14:paraId="25285537" w14:textId="77777777" w:rsidR="00582612" w:rsidRPr="00C2018E" w:rsidRDefault="00582612" w:rsidP="00D8183E">
      <w:pPr>
        <w:pStyle w:val="NormalWeb"/>
        <w:ind w:left="1080" w:firstLine="62"/>
        <w:jc w:val="both"/>
        <w:rPr>
          <w:rFonts w:eastAsiaTheme="minorHAnsi"/>
          <w:iCs/>
          <w:lang w:val="en-GB" w:bidi="ar-AE"/>
        </w:rPr>
      </w:pPr>
      <w:r w:rsidRPr="00C2018E">
        <w:rPr>
          <w:rFonts w:eastAsiaTheme="minorHAnsi"/>
          <w:iCs/>
          <w:lang w:val="en-GB" w:bidi="ar-AE"/>
        </w:rPr>
        <w:t>“</w:t>
      </w:r>
      <w:r w:rsidRPr="00C2018E">
        <w:rPr>
          <w:rFonts w:eastAsiaTheme="minorHAnsi"/>
          <w:i/>
          <w:iCs/>
          <w:lang w:val="en-GB" w:bidi="ar-AE"/>
        </w:rPr>
        <w:t>Students ask questions and get answers instantly from their friends</w:t>
      </w:r>
      <w:r w:rsidRPr="00C2018E">
        <w:rPr>
          <w:rFonts w:eastAsiaTheme="minorHAnsi"/>
          <w:lang w:val="en-GB" w:bidi="ar-AE"/>
        </w:rPr>
        <w:t>.</w:t>
      </w:r>
      <w:r w:rsidRPr="00C2018E">
        <w:rPr>
          <w:rFonts w:eastAsiaTheme="minorHAnsi"/>
          <w:i/>
          <w:iCs/>
          <w:lang w:val="en-GB" w:bidi="ar-AE"/>
        </w:rPr>
        <w:t xml:space="preserve"> It promotes group interaction.</w:t>
      </w:r>
      <w:r w:rsidRPr="00C2018E">
        <w:rPr>
          <w:rFonts w:eastAsiaTheme="minorHAnsi"/>
          <w:iCs/>
          <w:lang w:val="en-GB" w:bidi="ar-AE"/>
        </w:rPr>
        <w:t>”</w:t>
      </w:r>
    </w:p>
    <w:p w14:paraId="1759DC93" w14:textId="4AB343FE" w:rsidR="00582612" w:rsidRPr="00C2018E" w:rsidRDefault="00582612" w:rsidP="00D8183E">
      <w:pPr>
        <w:pStyle w:val="NormalWeb"/>
        <w:spacing w:line="480" w:lineRule="auto"/>
        <w:ind w:left="360"/>
        <w:jc w:val="both"/>
        <w:rPr>
          <w:rFonts w:eastAsiaTheme="minorHAnsi"/>
          <w:lang w:val="en-GB" w:bidi="ar-AE"/>
        </w:rPr>
      </w:pPr>
      <w:r w:rsidRPr="00C2018E">
        <w:rPr>
          <w:rFonts w:eastAsiaTheme="minorHAnsi"/>
          <w:lang w:val="en-GB" w:bidi="ar-AE"/>
        </w:rPr>
        <w:t>Salim</w:t>
      </w:r>
      <w:r w:rsidRPr="00C2018E">
        <w:rPr>
          <w:lang w:val="en-GB" w:bidi="ar-AE"/>
        </w:rPr>
        <w:t>-Mct</w:t>
      </w:r>
      <w:r w:rsidRPr="00C2018E">
        <w:rPr>
          <w:rFonts w:eastAsiaTheme="minorHAnsi"/>
          <w:lang w:val="en-GB" w:bidi="ar-AE"/>
        </w:rPr>
        <w:t xml:space="preserve"> noted that SNSs allowed his students to</w:t>
      </w:r>
    </w:p>
    <w:p w14:paraId="6D6FB2B7" w14:textId="2244B1E9" w:rsidR="00582612" w:rsidRPr="00C2018E" w:rsidRDefault="00582612" w:rsidP="00D8183E">
      <w:pPr>
        <w:spacing w:line="240" w:lineRule="auto"/>
        <w:ind w:left="1080"/>
        <w:rPr>
          <w:lang w:val="en-GB"/>
        </w:rPr>
      </w:pPr>
      <w:r w:rsidRPr="00C2018E">
        <w:rPr>
          <w:iCs/>
          <w:szCs w:val="24"/>
          <w:lang w:val="en-GB" w:bidi="ar-AE"/>
        </w:rPr>
        <w:lastRenderedPageBreak/>
        <w:t>“</w:t>
      </w:r>
      <w:r w:rsidRPr="00C2018E">
        <w:rPr>
          <w:i/>
          <w:lang w:val="en-GB"/>
        </w:rPr>
        <w:t>ask questions easily and get answers and ideas. I have noticed that when a student asks about something, other students answer his question</w:t>
      </w:r>
      <w:r w:rsidRPr="00C2018E">
        <w:rPr>
          <w:i/>
          <w:iCs/>
          <w:szCs w:val="24"/>
          <w:lang w:val="en-GB" w:bidi="ar-AE"/>
        </w:rPr>
        <w:t xml:space="preserve"> . . .</w:t>
      </w:r>
      <w:r w:rsidRPr="00C2018E">
        <w:rPr>
          <w:i/>
          <w:lang w:val="en-GB"/>
        </w:rPr>
        <w:t xml:space="preserve"> it allows the students to post questions and to get answers quickly.</w:t>
      </w:r>
      <w:r w:rsidRPr="00C2018E">
        <w:rPr>
          <w:lang w:val="en-GB"/>
        </w:rPr>
        <w:t>”</w:t>
      </w:r>
    </w:p>
    <w:p w14:paraId="712802F9" w14:textId="6AAD21B0" w:rsidR="00582612" w:rsidRPr="00C2018E" w:rsidRDefault="00582612" w:rsidP="00D8183E">
      <w:pPr>
        <w:ind w:left="360"/>
        <w:rPr>
          <w:lang w:val="en-GB"/>
        </w:rPr>
      </w:pPr>
      <w:r w:rsidRPr="00C2018E">
        <w:rPr>
          <w:lang w:val="en-GB"/>
        </w:rPr>
        <w:t>Ahmed-Sh said</w:t>
      </w:r>
      <w:r w:rsidR="00434115" w:rsidRPr="00C2018E">
        <w:rPr>
          <w:szCs w:val="24"/>
          <w:lang w:val="en-GB" w:bidi="ar-AE"/>
        </w:rPr>
        <w:t>,</w:t>
      </w:r>
    </w:p>
    <w:p w14:paraId="27070B43" w14:textId="2EDEF262" w:rsidR="00582612" w:rsidRPr="00C2018E" w:rsidRDefault="00582612" w:rsidP="00D8183E">
      <w:pPr>
        <w:spacing w:line="240" w:lineRule="auto"/>
        <w:ind w:left="1080"/>
        <w:rPr>
          <w:i/>
          <w:lang w:val="en-GB"/>
        </w:rPr>
      </w:pPr>
      <w:r w:rsidRPr="00C2018E">
        <w:rPr>
          <w:iCs/>
          <w:szCs w:val="24"/>
          <w:lang w:val="en-GB" w:bidi="ar-AE"/>
        </w:rPr>
        <w:t>“</w:t>
      </w:r>
      <w:r w:rsidRPr="00C2018E">
        <w:rPr>
          <w:i/>
          <w:iCs/>
          <w:szCs w:val="24"/>
          <w:lang w:val="en-GB" w:bidi="ar-AE"/>
        </w:rPr>
        <w:t xml:space="preserve">They </w:t>
      </w:r>
      <w:r w:rsidRPr="00C2018E">
        <w:rPr>
          <w:i/>
          <w:lang w:val="en-GB"/>
        </w:rPr>
        <w:t>answer each other’s questions and they help each other</w:t>
      </w:r>
      <w:r w:rsidRPr="00C2018E">
        <w:rPr>
          <w:lang w:val="en-GB"/>
        </w:rPr>
        <w:t>.</w:t>
      </w:r>
      <w:r w:rsidRPr="00C2018E">
        <w:rPr>
          <w:i/>
          <w:lang w:val="en-GB"/>
        </w:rPr>
        <w:t xml:space="preserve">” </w:t>
      </w:r>
    </w:p>
    <w:p w14:paraId="5447C61B" w14:textId="28F4D487" w:rsidR="00582612" w:rsidRPr="00C2018E" w:rsidRDefault="00582612" w:rsidP="00D8183E">
      <w:pPr>
        <w:ind w:left="360"/>
        <w:rPr>
          <w:lang w:val="en-GB"/>
        </w:rPr>
      </w:pPr>
      <w:r w:rsidRPr="00C2018E">
        <w:rPr>
          <w:lang w:val="en-GB"/>
        </w:rPr>
        <w:t xml:space="preserve">This indicates that </w:t>
      </w:r>
      <w:r w:rsidRPr="00C2018E">
        <w:rPr>
          <w:szCs w:val="24"/>
          <w:lang w:val="en-GB" w:bidi="ar-AE"/>
        </w:rPr>
        <w:t>teachers</w:t>
      </w:r>
      <w:r w:rsidRPr="00C2018E">
        <w:rPr>
          <w:lang w:val="en-GB"/>
        </w:rPr>
        <w:t xml:space="preserve"> considered </w:t>
      </w:r>
      <w:r w:rsidRPr="00C2018E">
        <w:rPr>
          <w:szCs w:val="24"/>
          <w:lang w:val="en-GB" w:bidi="ar-AE"/>
        </w:rPr>
        <w:t xml:space="preserve">SNSs </w:t>
      </w:r>
      <w:r w:rsidRPr="00C2018E">
        <w:rPr>
          <w:lang w:val="en-GB"/>
        </w:rPr>
        <w:t xml:space="preserve">positive </w:t>
      </w:r>
      <w:r w:rsidRPr="00C2018E">
        <w:rPr>
          <w:szCs w:val="24"/>
          <w:lang w:val="en-GB" w:bidi="ar-AE"/>
        </w:rPr>
        <w:t>spaces in which</w:t>
      </w:r>
      <w:r w:rsidRPr="00C2018E">
        <w:rPr>
          <w:lang w:val="en-GB"/>
        </w:rPr>
        <w:t xml:space="preserve"> students could come together and collaborate. With this kind of interaction between students, the teacher would not be the only one who provided information. The enabling features </w:t>
      </w:r>
      <w:r w:rsidRPr="00C2018E">
        <w:rPr>
          <w:szCs w:val="24"/>
          <w:lang w:val="en-GB" w:bidi="ar-AE"/>
        </w:rPr>
        <w:t>of</w:t>
      </w:r>
      <w:r w:rsidRPr="00C2018E">
        <w:rPr>
          <w:lang w:val="en-GB"/>
        </w:rPr>
        <w:t xml:space="preserve"> SNSs worked really</w:t>
      </w:r>
      <w:r w:rsidRPr="00C2018E">
        <w:rPr>
          <w:szCs w:val="24"/>
          <w:lang w:val="en-GB" w:bidi="ar-AE"/>
        </w:rPr>
        <w:t xml:space="preserve"> </w:t>
      </w:r>
      <w:r w:rsidRPr="00C2018E">
        <w:rPr>
          <w:lang w:val="en-GB"/>
        </w:rPr>
        <w:t xml:space="preserve">well </w:t>
      </w:r>
      <w:r w:rsidRPr="00C2018E">
        <w:rPr>
          <w:szCs w:val="24"/>
          <w:lang w:val="en-GB" w:bidi="ar-AE"/>
        </w:rPr>
        <w:t>to provide</w:t>
      </w:r>
      <w:r w:rsidRPr="00C2018E">
        <w:rPr>
          <w:lang w:val="en-GB"/>
        </w:rPr>
        <w:t xml:space="preserve"> students with the answers they were looking for. SNSs allowed students to help each other, </w:t>
      </w:r>
      <w:r w:rsidRPr="00C2018E">
        <w:rPr>
          <w:szCs w:val="24"/>
          <w:lang w:val="en-GB" w:bidi="ar-AE"/>
        </w:rPr>
        <w:t>which</w:t>
      </w:r>
      <w:r w:rsidRPr="00C2018E">
        <w:rPr>
          <w:lang w:val="en-GB"/>
        </w:rPr>
        <w:t xml:space="preserve"> allowed additional information </w:t>
      </w:r>
      <w:r w:rsidRPr="00C2018E">
        <w:rPr>
          <w:szCs w:val="24"/>
          <w:lang w:val="en-GB" w:bidi="ar-AE"/>
        </w:rPr>
        <w:t xml:space="preserve">to be gained </w:t>
      </w:r>
      <w:r w:rsidRPr="00C2018E">
        <w:rPr>
          <w:lang w:val="en-GB"/>
        </w:rPr>
        <w:t>through the students’ research and thinking.</w:t>
      </w:r>
    </w:p>
    <w:p w14:paraId="6087DF8F" w14:textId="2E551DC1" w:rsidR="00582612" w:rsidRPr="00C2018E" w:rsidRDefault="00582612" w:rsidP="00D8183E">
      <w:pPr>
        <w:ind w:left="360"/>
        <w:rPr>
          <w:i/>
          <w:lang w:val="en-GB"/>
        </w:rPr>
      </w:pPr>
      <w:r w:rsidRPr="00C2018E">
        <w:rPr>
          <w:lang w:val="en-GB"/>
        </w:rPr>
        <w:t xml:space="preserve">The three teachers also agreed that SNS online interactions were a valuable addition </w:t>
      </w:r>
      <w:r w:rsidRPr="00C2018E">
        <w:rPr>
          <w:szCs w:val="24"/>
          <w:lang w:val="en-GB" w:bidi="ar-AE"/>
        </w:rPr>
        <w:t xml:space="preserve">to </w:t>
      </w:r>
      <w:r w:rsidRPr="00C2018E">
        <w:rPr>
          <w:lang w:val="en-GB"/>
        </w:rPr>
        <w:t xml:space="preserve">and expansion </w:t>
      </w:r>
      <w:r w:rsidRPr="00C2018E">
        <w:rPr>
          <w:szCs w:val="24"/>
          <w:lang w:val="en-GB" w:bidi="ar-AE"/>
        </w:rPr>
        <w:t>of</w:t>
      </w:r>
      <w:r w:rsidRPr="00C2018E">
        <w:rPr>
          <w:lang w:val="en-GB"/>
        </w:rPr>
        <w:t xml:space="preserve"> classroom interaction. For example, Ahmed-Sh talked about students’ preference </w:t>
      </w:r>
      <w:r w:rsidRPr="00C2018E">
        <w:rPr>
          <w:szCs w:val="24"/>
          <w:lang w:val="en-GB" w:bidi="ar-AE"/>
        </w:rPr>
        <w:t>of</w:t>
      </w:r>
      <w:r w:rsidRPr="00C2018E">
        <w:rPr>
          <w:lang w:val="en-GB"/>
        </w:rPr>
        <w:t xml:space="preserve"> using SNS spaces </w:t>
      </w:r>
      <w:r w:rsidRPr="00C2018E">
        <w:rPr>
          <w:szCs w:val="24"/>
          <w:lang w:val="en-GB" w:bidi="ar-AE"/>
        </w:rPr>
        <w:t>to ask</w:t>
      </w:r>
      <w:r w:rsidRPr="00C2018E">
        <w:rPr>
          <w:lang w:val="en-GB"/>
        </w:rPr>
        <w:t xml:space="preserve"> questions regarding the assignments and other issues related to the English class. Ahmed-Sh said</w:t>
      </w:r>
      <w:r w:rsidR="003D665A" w:rsidRPr="00C2018E">
        <w:rPr>
          <w:iCs/>
          <w:szCs w:val="24"/>
          <w:lang w:val="en-GB" w:bidi="ar-AE"/>
        </w:rPr>
        <w:t>,</w:t>
      </w:r>
    </w:p>
    <w:p w14:paraId="5798646A" w14:textId="77777777" w:rsidR="00582612" w:rsidRPr="00C2018E" w:rsidRDefault="00582612" w:rsidP="00D8183E">
      <w:pPr>
        <w:spacing w:line="240" w:lineRule="auto"/>
        <w:ind w:left="1080"/>
        <w:rPr>
          <w:i/>
          <w:lang w:val="en-GB"/>
        </w:rPr>
      </w:pPr>
      <w:r w:rsidRPr="00C2018E">
        <w:rPr>
          <w:lang w:val="en-GB"/>
        </w:rPr>
        <w:t>“</w:t>
      </w:r>
      <w:r w:rsidRPr="00C2018E">
        <w:rPr>
          <w:i/>
          <w:lang w:val="en-GB"/>
        </w:rPr>
        <w:t>Students ask all kinds of questions regarding the English course and they are really active online</w:t>
      </w:r>
      <w:r w:rsidRPr="00C2018E">
        <w:rPr>
          <w:lang w:val="en-GB"/>
        </w:rPr>
        <w:t>.</w:t>
      </w:r>
      <w:r w:rsidRPr="00C2018E">
        <w:rPr>
          <w:i/>
          <w:lang w:val="en-GB"/>
        </w:rPr>
        <w:t>”</w:t>
      </w:r>
      <w:r w:rsidRPr="00C2018E">
        <w:rPr>
          <w:lang w:val="en-GB"/>
        </w:rPr>
        <w:t xml:space="preserve"> </w:t>
      </w:r>
    </w:p>
    <w:p w14:paraId="0C510CD4" w14:textId="7A883892" w:rsidR="00582612" w:rsidRPr="00C2018E" w:rsidRDefault="00582612" w:rsidP="00D8183E">
      <w:pPr>
        <w:ind w:left="720"/>
        <w:rPr>
          <w:lang w:val="en-GB"/>
        </w:rPr>
      </w:pPr>
      <w:r w:rsidRPr="00C2018E">
        <w:rPr>
          <w:lang w:val="en-GB"/>
        </w:rPr>
        <w:t>Fatma-M also said</w:t>
      </w:r>
      <w:r w:rsidR="00A77151" w:rsidRPr="00C2018E">
        <w:rPr>
          <w:szCs w:val="24"/>
          <w:lang w:val="en-GB" w:bidi="ar-AE"/>
        </w:rPr>
        <w:t>,</w:t>
      </w:r>
    </w:p>
    <w:p w14:paraId="1C65DE16" w14:textId="77777777" w:rsidR="00582612" w:rsidRPr="00C2018E" w:rsidRDefault="00582612" w:rsidP="00D8183E">
      <w:pPr>
        <w:spacing w:line="240" w:lineRule="auto"/>
        <w:ind w:left="1080"/>
        <w:rPr>
          <w:i/>
          <w:lang w:val="en-GB"/>
        </w:rPr>
      </w:pPr>
      <w:r w:rsidRPr="00C2018E">
        <w:rPr>
          <w:lang w:val="en-GB"/>
        </w:rPr>
        <w:t>“</w:t>
      </w:r>
      <w:r w:rsidRPr="00C2018E">
        <w:rPr>
          <w:i/>
          <w:lang w:val="en-GB"/>
        </w:rPr>
        <w:t>Some students feel more comfortable asking questions online than in the classroom.</w:t>
      </w:r>
      <w:r w:rsidRPr="00C2018E">
        <w:rPr>
          <w:lang w:val="en-GB"/>
        </w:rPr>
        <w:t>”</w:t>
      </w:r>
      <w:r w:rsidRPr="00C2018E">
        <w:rPr>
          <w:i/>
          <w:lang w:val="en-GB"/>
        </w:rPr>
        <w:t xml:space="preserve"> </w:t>
      </w:r>
    </w:p>
    <w:p w14:paraId="0B05A6E5" w14:textId="77777777" w:rsidR="00582612" w:rsidRPr="00C2018E" w:rsidRDefault="00582612" w:rsidP="00D8183E">
      <w:pPr>
        <w:ind w:left="360"/>
        <w:rPr>
          <w:rStyle w:val="fontstyle21"/>
          <w:lang w:val="en-GB"/>
        </w:rPr>
      </w:pPr>
      <w:r w:rsidRPr="00C2018E">
        <w:rPr>
          <w:lang w:val="en-GB"/>
        </w:rPr>
        <w:t xml:space="preserve">This could also have been due to the reserved and reticent nature of some students in face-to-face interactions or other reasons such as limited class time or convenience. </w:t>
      </w:r>
    </w:p>
    <w:p w14:paraId="72E05BCE" w14:textId="00DC6555" w:rsidR="00582612" w:rsidRPr="00C2018E" w:rsidRDefault="00582612" w:rsidP="00D8183E">
      <w:pPr>
        <w:ind w:left="360"/>
        <w:rPr>
          <w:rStyle w:val="fontstyle21"/>
          <w:lang w:val="en-GB"/>
        </w:rPr>
      </w:pPr>
      <w:r w:rsidRPr="00C2018E">
        <w:rPr>
          <w:rStyle w:val="fontstyle21"/>
          <w:lang w:val="en-GB"/>
        </w:rPr>
        <w:lastRenderedPageBreak/>
        <w:t xml:space="preserve">The teachers’ responses indicated that there were chances to support discussions about learning. Teachers mentioned students asking questions that were answered either by the teachers themselves or by classmates. This interactive feature was mainly used for administrative purposes. </w:t>
      </w:r>
    </w:p>
    <w:p w14:paraId="242EEC04" w14:textId="13A766A4" w:rsidR="00582612" w:rsidRPr="00C2018E" w:rsidRDefault="00582612" w:rsidP="00D8183E">
      <w:pPr>
        <w:ind w:left="360"/>
        <w:rPr>
          <w:lang w:val="en-GB"/>
        </w:rPr>
      </w:pPr>
      <w:r w:rsidRPr="00C2018E">
        <w:rPr>
          <w:lang w:val="en-GB"/>
        </w:rPr>
        <w:t xml:space="preserve">Overall, however, teachers saw the benefits </w:t>
      </w:r>
      <w:r w:rsidRPr="00C2018E">
        <w:rPr>
          <w:szCs w:val="24"/>
          <w:lang w:val="en-GB" w:bidi="ar-AE"/>
        </w:rPr>
        <w:t>of</w:t>
      </w:r>
      <w:r w:rsidRPr="00C2018E">
        <w:rPr>
          <w:lang w:val="en-GB"/>
        </w:rPr>
        <w:t xml:space="preserve"> using SNSs in formal </w:t>
      </w:r>
      <w:r w:rsidRPr="00C2018E">
        <w:rPr>
          <w:szCs w:val="24"/>
          <w:lang w:val="en-GB" w:bidi="ar-AE"/>
        </w:rPr>
        <w:t xml:space="preserve">EFL </w:t>
      </w:r>
      <w:r w:rsidRPr="00C2018E">
        <w:rPr>
          <w:lang w:val="en-GB"/>
        </w:rPr>
        <w:t xml:space="preserve">teaching. The basic interactive features and functions of SNSs </w:t>
      </w:r>
      <w:r w:rsidRPr="00C2018E">
        <w:rPr>
          <w:szCs w:val="24"/>
          <w:lang w:val="en-GB" w:bidi="ar-AE"/>
        </w:rPr>
        <w:t>that led</w:t>
      </w:r>
      <w:r w:rsidRPr="00C2018E">
        <w:rPr>
          <w:lang w:val="en-GB"/>
        </w:rPr>
        <w:t xml:space="preserve"> to their popularity and common use were the same features </w:t>
      </w:r>
      <w:r w:rsidRPr="00C2018E">
        <w:rPr>
          <w:szCs w:val="24"/>
          <w:lang w:val="en-GB" w:bidi="ar-AE"/>
        </w:rPr>
        <w:t>that</w:t>
      </w:r>
      <w:r w:rsidRPr="00C2018E">
        <w:rPr>
          <w:lang w:val="en-GB"/>
        </w:rPr>
        <w:t xml:space="preserve"> were perceived to have potential benefits in teaching. </w:t>
      </w:r>
    </w:p>
    <w:p w14:paraId="37212ACC" w14:textId="6ADC72AC" w:rsidR="00582612" w:rsidRPr="00C2018E" w:rsidRDefault="00582612" w:rsidP="00D8183E">
      <w:pPr>
        <w:ind w:left="360"/>
        <w:rPr>
          <w:lang w:val="en-GB"/>
        </w:rPr>
      </w:pPr>
      <w:r w:rsidRPr="00C2018E">
        <w:rPr>
          <w:szCs w:val="24"/>
          <w:lang w:val="en-GB"/>
        </w:rPr>
        <w:t>Regarding various</w:t>
      </w:r>
      <w:r w:rsidRPr="00C2018E">
        <w:rPr>
          <w:lang w:val="en-GB"/>
        </w:rPr>
        <w:t xml:space="preserve"> SNSs, </w:t>
      </w:r>
      <w:r w:rsidRPr="00C2018E">
        <w:rPr>
          <w:szCs w:val="24"/>
          <w:lang w:val="en-GB"/>
        </w:rPr>
        <w:t>teachers</w:t>
      </w:r>
      <w:r w:rsidRPr="00C2018E">
        <w:rPr>
          <w:lang w:val="en-GB"/>
        </w:rPr>
        <w:t xml:space="preserve"> considered </w:t>
      </w:r>
      <w:r w:rsidRPr="00C2018E">
        <w:rPr>
          <w:szCs w:val="24"/>
          <w:lang w:val="en-GB"/>
        </w:rPr>
        <w:t xml:space="preserve">Twitter </w:t>
      </w:r>
      <w:r w:rsidRPr="00C2018E">
        <w:rPr>
          <w:lang w:val="en-GB"/>
        </w:rPr>
        <w:t xml:space="preserve">an effective </w:t>
      </w:r>
      <w:r w:rsidRPr="00C2018E">
        <w:rPr>
          <w:szCs w:val="24"/>
          <w:lang w:val="en-GB"/>
        </w:rPr>
        <w:t>forum on which</w:t>
      </w:r>
      <w:r w:rsidRPr="00C2018E">
        <w:rPr>
          <w:lang w:val="en-GB"/>
        </w:rPr>
        <w:t xml:space="preserve"> to post short questions and obtain answers. In other words, Twitter was good for providing quick information. For example, Ahmed-Sh said</w:t>
      </w:r>
      <w:r w:rsidR="003D665A" w:rsidRPr="00C2018E">
        <w:rPr>
          <w:szCs w:val="24"/>
          <w:lang w:val="en-GB"/>
        </w:rPr>
        <w:t>,</w:t>
      </w:r>
    </w:p>
    <w:p w14:paraId="0E73A9AE" w14:textId="77777777" w:rsidR="00582612" w:rsidRPr="00C2018E" w:rsidRDefault="00582612" w:rsidP="00D8183E">
      <w:pPr>
        <w:autoSpaceDE w:val="0"/>
        <w:autoSpaceDN w:val="0"/>
        <w:adjustRightInd w:val="0"/>
        <w:spacing w:line="240" w:lineRule="auto"/>
        <w:ind w:left="1080"/>
        <w:rPr>
          <w:lang w:val="en-GB"/>
        </w:rPr>
      </w:pPr>
      <w:r w:rsidRPr="00C2018E">
        <w:rPr>
          <w:lang w:val="en-GB"/>
        </w:rPr>
        <w:t>“</w:t>
      </w:r>
      <w:r w:rsidRPr="00C2018E">
        <w:rPr>
          <w:i/>
          <w:lang w:val="en-GB"/>
        </w:rPr>
        <w:t>Asking questions and inquiries are so easy on Twitter. It is simple; students could mention their teachers or other students and ask questions or exchange ideas and quick short information.</w:t>
      </w:r>
      <w:r w:rsidRPr="00C2018E">
        <w:rPr>
          <w:lang w:val="en-GB"/>
        </w:rPr>
        <w:t>”</w:t>
      </w:r>
    </w:p>
    <w:p w14:paraId="06413C53" w14:textId="77777777" w:rsidR="00582612" w:rsidRPr="00C2018E" w:rsidRDefault="00582612" w:rsidP="00D8183E">
      <w:pPr>
        <w:autoSpaceDE w:val="0"/>
        <w:autoSpaceDN w:val="0"/>
        <w:adjustRightInd w:val="0"/>
        <w:spacing w:after="0" w:line="240" w:lineRule="auto"/>
        <w:ind w:left="1440"/>
        <w:rPr>
          <w:lang w:val="en-GB"/>
        </w:rPr>
      </w:pPr>
    </w:p>
    <w:p w14:paraId="0FB3F3E7" w14:textId="16DD3B37" w:rsidR="00582612" w:rsidRPr="00C2018E" w:rsidRDefault="00582612" w:rsidP="00D8183E">
      <w:pPr>
        <w:autoSpaceDE w:val="0"/>
        <w:autoSpaceDN w:val="0"/>
        <w:adjustRightInd w:val="0"/>
        <w:spacing w:after="0"/>
        <w:ind w:left="360"/>
        <w:rPr>
          <w:rStyle w:val="fontstyle01"/>
          <w:lang w:val="en-GB"/>
        </w:rPr>
      </w:pPr>
      <w:r w:rsidRPr="00C2018E">
        <w:rPr>
          <w:lang w:val="en-GB"/>
        </w:rPr>
        <w:t xml:space="preserve">This teacher talked about the inquiry tool on Twitter. He simplified this function into tweets and mentions </w:t>
      </w:r>
      <w:r w:rsidRPr="00C2018E">
        <w:rPr>
          <w:rFonts w:asciiTheme="majorBidi" w:hAnsiTheme="majorBidi"/>
          <w:lang w:val="en-GB"/>
        </w:rPr>
        <w:t xml:space="preserve">(which </w:t>
      </w:r>
      <w:r w:rsidRPr="00C2018E">
        <w:rPr>
          <w:rFonts w:asciiTheme="majorBidi" w:hAnsiTheme="majorBidi" w:cstheme="majorBidi"/>
          <w:szCs w:val="24"/>
          <w:lang w:val="en-GB"/>
        </w:rPr>
        <w:t>involve</w:t>
      </w:r>
      <w:r w:rsidRPr="00C2018E">
        <w:rPr>
          <w:rFonts w:asciiTheme="majorBidi" w:hAnsiTheme="majorBidi"/>
          <w:lang w:val="en-GB"/>
        </w:rPr>
        <w:t xml:space="preserve"> </w:t>
      </w:r>
      <w:r w:rsidRPr="00C2018E">
        <w:rPr>
          <w:rFonts w:asciiTheme="majorBidi" w:hAnsiTheme="majorBidi"/>
          <w:color w:val="292F33"/>
          <w:spacing w:val="-2"/>
          <w:shd w:val="clear" w:color="auto" w:fill="FFFFFF"/>
          <w:lang w:val="en-GB"/>
        </w:rPr>
        <w:t xml:space="preserve">the @ sign followed directly by </w:t>
      </w:r>
      <w:r w:rsidRPr="00C2018E">
        <w:rPr>
          <w:rFonts w:asciiTheme="majorBidi" w:hAnsiTheme="majorBidi" w:cstheme="majorBidi"/>
          <w:color w:val="292F33"/>
          <w:spacing w:val="-2"/>
          <w:szCs w:val="24"/>
          <w:shd w:val="clear" w:color="auto" w:fill="FFFFFF"/>
          <w:lang w:val="en-GB"/>
        </w:rPr>
        <w:t>someone’s</w:t>
      </w:r>
      <w:r w:rsidRPr="00C2018E">
        <w:rPr>
          <w:rFonts w:asciiTheme="majorBidi" w:hAnsiTheme="majorBidi"/>
          <w:color w:val="292F33"/>
          <w:spacing w:val="-2"/>
          <w:shd w:val="clear" w:color="auto" w:fill="FFFFFF"/>
          <w:lang w:val="en-GB"/>
        </w:rPr>
        <w:t xml:space="preserve"> username to </w:t>
      </w:r>
      <w:r w:rsidRPr="00C2018E">
        <w:rPr>
          <w:rFonts w:asciiTheme="majorBidi" w:hAnsiTheme="majorBidi" w:cstheme="majorBidi"/>
          <w:color w:val="292F33"/>
          <w:spacing w:val="-2"/>
          <w:szCs w:val="24"/>
          <w:shd w:val="clear" w:color="auto" w:fill="FFFFFF"/>
          <w:lang w:val="en-GB"/>
        </w:rPr>
        <w:t>mention the person</w:t>
      </w:r>
      <w:r w:rsidRPr="00C2018E">
        <w:rPr>
          <w:rFonts w:asciiTheme="majorBidi" w:hAnsiTheme="majorBidi"/>
          <w:color w:val="292F33"/>
          <w:spacing w:val="-2"/>
          <w:shd w:val="clear" w:color="auto" w:fill="FFFFFF"/>
          <w:lang w:val="en-GB"/>
        </w:rPr>
        <w:t xml:space="preserve"> or send a </w:t>
      </w:r>
      <w:r w:rsidRPr="00C2018E">
        <w:rPr>
          <w:rFonts w:asciiTheme="majorBidi" w:hAnsiTheme="majorBidi" w:cstheme="majorBidi"/>
          <w:color w:val="292F33"/>
          <w:spacing w:val="-2"/>
          <w:szCs w:val="24"/>
          <w:shd w:val="clear" w:color="auto" w:fill="FFFFFF"/>
          <w:lang w:val="en-GB"/>
        </w:rPr>
        <w:t>direct message</w:t>
      </w:r>
      <w:r w:rsidRPr="00C2018E">
        <w:rPr>
          <w:rFonts w:asciiTheme="majorBidi" w:hAnsiTheme="majorBidi"/>
          <w:color w:val="292F33"/>
          <w:spacing w:val="-2"/>
          <w:shd w:val="clear" w:color="auto" w:fill="FFFFFF"/>
          <w:lang w:val="en-GB"/>
        </w:rPr>
        <w:t xml:space="preserve"> or link to profile)</w:t>
      </w:r>
      <w:r w:rsidRPr="00C2018E">
        <w:rPr>
          <w:lang w:val="en-GB"/>
        </w:rPr>
        <w:t>. The mention function on Twitter was used as an inquiry tool by most students, in addition to the commenting function.</w:t>
      </w:r>
    </w:p>
    <w:p w14:paraId="05A09DCB" w14:textId="77777777" w:rsidR="00582612" w:rsidRPr="00C2018E" w:rsidRDefault="00582612" w:rsidP="00D8183E">
      <w:pPr>
        <w:pStyle w:val="Heading5"/>
        <w:spacing w:before="100" w:after="100"/>
        <w:ind w:left="648"/>
        <w:rPr>
          <w:rFonts w:asciiTheme="majorBidi" w:hAnsiTheme="majorBidi"/>
          <w:b/>
          <w:color w:val="auto"/>
          <w:lang w:val="en-GB"/>
        </w:rPr>
      </w:pPr>
      <w:bookmarkStart w:id="434" w:name="_Toc479089760"/>
      <w:r w:rsidRPr="00C2018E">
        <w:rPr>
          <w:rFonts w:asciiTheme="majorBidi" w:hAnsiTheme="majorBidi"/>
          <w:b/>
          <w:color w:val="auto"/>
          <w:lang w:val="en-GB"/>
        </w:rPr>
        <w:t xml:space="preserve"> </w:t>
      </w:r>
      <w:bookmarkStart w:id="435" w:name="_Toc479629927"/>
      <w:r w:rsidRPr="00C2018E">
        <w:rPr>
          <w:rFonts w:asciiTheme="majorBidi" w:hAnsiTheme="majorBidi"/>
          <w:b/>
          <w:color w:val="auto"/>
          <w:lang w:val="en-GB"/>
        </w:rPr>
        <w:t>Uploading Course Materials and Sharing Resources</w:t>
      </w:r>
      <w:bookmarkEnd w:id="434"/>
      <w:bookmarkEnd w:id="435"/>
    </w:p>
    <w:p w14:paraId="7DD2230C" w14:textId="4D31DD3A" w:rsidR="00582612" w:rsidRPr="00C2018E" w:rsidRDefault="00582612" w:rsidP="00D8183E">
      <w:pPr>
        <w:autoSpaceDE w:val="0"/>
        <w:autoSpaceDN w:val="0"/>
        <w:adjustRightInd w:val="0"/>
        <w:spacing w:after="0"/>
        <w:ind w:left="360"/>
        <w:rPr>
          <w:lang w:val="en-GB"/>
        </w:rPr>
      </w:pPr>
      <w:r w:rsidRPr="00C2018E">
        <w:rPr>
          <w:szCs w:val="24"/>
          <w:lang w:val="en-GB" w:bidi="ar-AE"/>
        </w:rPr>
        <w:t>Another</w:t>
      </w:r>
      <w:r w:rsidRPr="00C2018E">
        <w:rPr>
          <w:lang w:val="en-GB"/>
        </w:rPr>
        <w:t xml:space="preserve"> very useful function of SNSs that </w:t>
      </w:r>
      <w:r w:rsidRPr="00C2018E">
        <w:rPr>
          <w:szCs w:val="24"/>
          <w:lang w:val="en-GB" w:bidi="ar-AE"/>
        </w:rPr>
        <w:t>teachers</w:t>
      </w:r>
      <w:r w:rsidRPr="00C2018E">
        <w:rPr>
          <w:lang w:val="en-GB"/>
        </w:rPr>
        <w:t xml:space="preserve"> mentioned was sharing resources and materials in public or </w:t>
      </w:r>
      <w:r w:rsidRPr="00C2018E">
        <w:rPr>
          <w:szCs w:val="24"/>
          <w:lang w:val="en-GB" w:bidi="ar-AE"/>
        </w:rPr>
        <w:t>directing</w:t>
      </w:r>
      <w:r w:rsidRPr="00C2018E">
        <w:rPr>
          <w:lang w:val="en-GB"/>
        </w:rPr>
        <w:t xml:space="preserve"> them to certain people. SNSs allow </w:t>
      </w:r>
      <w:r w:rsidRPr="00C2018E">
        <w:rPr>
          <w:lang w:val="en-GB"/>
        </w:rPr>
        <w:lastRenderedPageBreak/>
        <w:t xml:space="preserve">for spreading information quickly due to </w:t>
      </w:r>
      <w:r w:rsidRPr="00C2018E">
        <w:rPr>
          <w:szCs w:val="24"/>
          <w:lang w:val="en-GB"/>
        </w:rPr>
        <w:t>the</w:t>
      </w:r>
      <w:r w:rsidRPr="00C2018E">
        <w:rPr>
          <w:lang w:val="en-GB"/>
        </w:rPr>
        <w:t xml:space="preserve"> direct networks of users. </w:t>
      </w:r>
      <w:r w:rsidRPr="00C2018E">
        <w:rPr>
          <w:szCs w:val="24"/>
          <w:lang w:val="en-GB"/>
        </w:rPr>
        <w:t xml:space="preserve">The </w:t>
      </w:r>
      <w:r w:rsidRPr="00C2018E">
        <w:rPr>
          <w:szCs w:val="24"/>
          <w:lang w:val="en-GB" w:bidi="ar-AE"/>
        </w:rPr>
        <w:t>teachers in</w:t>
      </w:r>
      <w:r w:rsidRPr="00C2018E">
        <w:rPr>
          <w:lang w:val="en-GB"/>
        </w:rPr>
        <w:t xml:space="preserve"> this study </w:t>
      </w:r>
      <w:r w:rsidRPr="00C2018E">
        <w:rPr>
          <w:szCs w:val="24"/>
          <w:lang w:val="en-GB" w:bidi="ar-AE"/>
        </w:rPr>
        <w:t>uploaded</w:t>
      </w:r>
      <w:r w:rsidRPr="00C2018E">
        <w:rPr>
          <w:lang w:val="en-GB"/>
        </w:rPr>
        <w:t xml:space="preserve"> resources and materials </w:t>
      </w:r>
      <w:r w:rsidRPr="00C2018E">
        <w:rPr>
          <w:szCs w:val="24"/>
          <w:lang w:val="en-GB" w:bidi="ar-AE"/>
        </w:rPr>
        <w:t>for</w:t>
      </w:r>
      <w:r w:rsidRPr="00C2018E">
        <w:rPr>
          <w:lang w:val="en-GB"/>
        </w:rPr>
        <w:t xml:space="preserve"> students on SNSs</w:t>
      </w:r>
      <w:r w:rsidRPr="00C2018E">
        <w:rPr>
          <w:szCs w:val="24"/>
          <w:lang w:val="en-GB" w:bidi="ar-AE"/>
        </w:rPr>
        <w:t>.</w:t>
      </w:r>
      <w:r w:rsidRPr="00C2018E">
        <w:rPr>
          <w:lang w:val="en-GB"/>
        </w:rPr>
        <w:t xml:space="preserve"> Ahmed-Sh said</w:t>
      </w:r>
      <w:r w:rsidR="00434115" w:rsidRPr="00C2018E">
        <w:rPr>
          <w:szCs w:val="24"/>
          <w:lang w:val="en-GB" w:bidi="ar-AE"/>
        </w:rPr>
        <w:t>,</w:t>
      </w:r>
    </w:p>
    <w:p w14:paraId="01978D4E" w14:textId="77777777" w:rsidR="00582612" w:rsidRPr="00C2018E" w:rsidRDefault="00582612" w:rsidP="00D8183E">
      <w:pPr>
        <w:spacing w:line="240" w:lineRule="auto"/>
        <w:ind w:left="1080" w:firstLine="60"/>
        <w:rPr>
          <w:lang w:val="en-GB"/>
        </w:rPr>
      </w:pPr>
      <w:r w:rsidRPr="00C2018E">
        <w:rPr>
          <w:lang w:val="en-GB"/>
        </w:rPr>
        <w:t>“</w:t>
      </w:r>
      <w:r w:rsidRPr="00C2018E">
        <w:rPr>
          <w:i/>
          <w:lang w:val="en-GB"/>
        </w:rPr>
        <w:t>I upload all kinds of resources and materials to the students online.</w:t>
      </w:r>
      <w:r w:rsidRPr="00C2018E">
        <w:rPr>
          <w:lang w:val="en-GB"/>
        </w:rPr>
        <w:t>”</w:t>
      </w:r>
    </w:p>
    <w:p w14:paraId="2E14AC40" w14:textId="49C15583" w:rsidR="00582612" w:rsidRPr="00C2018E" w:rsidRDefault="00582612" w:rsidP="00D8183E">
      <w:pPr>
        <w:ind w:left="360"/>
        <w:rPr>
          <w:lang w:val="en-GB"/>
        </w:rPr>
      </w:pPr>
      <w:r w:rsidRPr="00C2018E">
        <w:rPr>
          <w:lang w:val="en-GB"/>
        </w:rPr>
        <w:t>Salim-Mct said</w:t>
      </w:r>
      <w:r w:rsidR="00434115" w:rsidRPr="00C2018E">
        <w:rPr>
          <w:szCs w:val="24"/>
          <w:lang w:val="en-GB" w:bidi="ar-AE"/>
        </w:rPr>
        <w:t>,</w:t>
      </w:r>
    </w:p>
    <w:p w14:paraId="6A20CE98" w14:textId="77777777" w:rsidR="00582612" w:rsidRPr="00C2018E" w:rsidRDefault="00582612" w:rsidP="00D8183E">
      <w:pPr>
        <w:ind w:left="1080"/>
        <w:rPr>
          <w:i/>
          <w:lang w:val="en-GB"/>
        </w:rPr>
      </w:pPr>
      <w:r w:rsidRPr="00C2018E">
        <w:rPr>
          <w:lang w:val="en-GB"/>
        </w:rPr>
        <w:t>“</w:t>
      </w:r>
      <w:r w:rsidRPr="00C2018E">
        <w:rPr>
          <w:i/>
          <w:lang w:val="en-GB"/>
        </w:rPr>
        <w:t>All the course materials are uploaded online.</w:t>
      </w:r>
      <w:r w:rsidRPr="00C2018E">
        <w:rPr>
          <w:lang w:val="en-GB"/>
        </w:rPr>
        <w:t xml:space="preserve">” </w:t>
      </w:r>
    </w:p>
    <w:p w14:paraId="07A27D2B" w14:textId="21693B8C" w:rsidR="00582612" w:rsidRPr="00C2018E" w:rsidRDefault="00582612" w:rsidP="00D8183E">
      <w:pPr>
        <w:ind w:left="360"/>
        <w:rPr>
          <w:lang w:val="en-GB"/>
        </w:rPr>
      </w:pPr>
      <w:r w:rsidRPr="00C2018E">
        <w:rPr>
          <w:lang w:val="en-GB"/>
        </w:rPr>
        <w:t xml:space="preserve">The teachers talked about SNSs </w:t>
      </w:r>
      <w:r w:rsidRPr="00C2018E">
        <w:rPr>
          <w:szCs w:val="24"/>
          <w:lang w:val="en-GB" w:bidi="ar-AE"/>
        </w:rPr>
        <w:t>being</w:t>
      </w:r>
      <w:r w:rsidRPr="00C2018E">
        <w:rPr>
          <w:lang w:val="en-GB"/>
        </w:rPr>
        <w:t xml:space="preserve"> easy and ideal platforms for sharing files. This was enhanced by other functions and SNS features such as file transfer</w:t>
      </w:r>
      <w:r w:rsidRPr="00C2018E">
        <w:rPr>
          <w:szCs w:val="24"/>
          <w:lang w:val="en-GB" w:bidi="ar-AE"/>
        </w:rPr>
        <w:t xml:space="preserve"> and</w:t>
      </w:r>
      <w:r w:rsidRPr="00C2018E">
        <w:rPr>
          <w:lang w:val="en-GB"/>
        </w:rPr>
        <w:t xml:space="preserve"> picture, audio</w:t>
      </w:r>
      <w:r w:rsidRPr="00C2018E">
        <w:rPr>
          <w:szCs w:val="24"/>
          <w:lang w:val="en-GB" w:bidi="ar-AE"/>
        </w:rPr>
        <w:t>,</w:t>
      </w:r>
      <w:r w:rsidRPr="00C2018E">
        <w:rPr>
          <w:lang w:val="en-GB"/>
        </w:rPr>
        <w:t xml:space="preserve"> and video posting. Fatma-M said</w:t>
      </w:r>
      <w:r w:rsidR="00434115" w:rsidRPr="00C2018E">
        <w:rPr>
          <w:szCs w:val="24"/>
          <w:lang w:val="en-GB" w:bidi="ar-AE"/>
        </w:rPr>
        <w:t>,</w:t>
      </w:r>
    </w:p>
    <w:p w14:paraId="7FA8919D" w14:textId="77777777" w:rsidR="00582612" w:rsidRPr="00C2018E" w:rsidRDefault="00582612" w:rsidP="00D8183E">
      <w:pPr>
        <w:ind w:left="1080" w:firstLine="360"/>
        <w:rPr>
          <w:lang w:val="en-GB"/>
        </w:rPr>
      </w:pPr>
      <w:r w:rsidRPr="00C2018E">
        <w:rPr>
          <w:lang w:val="en-GB"/>
        </w:rPr>
        <w:t>“</w:t>
      </w:r>
      <w:r w:rsidRPr="00C2018E">
        <w:rPr>
          <w:i/>
          <w:lang w:val="en-GB"/>
        </w:rPr>
        <w:t>I send files, documents, videos, links and images.</w:t>
      </w:r>
      <w:r w:rsidRPr="00C2018E">
        <w:rPr>
          <w:lang w:val="en-GB"/>
        </w:rPr>
        <w:t>”</w:t>
      </w:r>
    </w:p>
    <w:p w14:paraId="00E740AE" w14:textId="524E0F4E" w:rsidR="00582612" w:rsidRPr="00C2018E" w:rsidRDefault="00582612" w:rsidP="00D8183E">
      <w:pPr>
        <w:ind w:left="360"/>
        <w:rPr>
          <w:lang w:val="en-GB"/>
        </w:rPr>
      </w:pPr>
      <w:r w:rsidRPr="00C2018E">
        <w:rPr>
          <w:lang w:val="en-GB"/>
        </w:rPr>
        <w:t>This indicates one of the enabling features of SNSs and their use in learning</w:t>
      </w:r>
      <w:r w:rsidRPr="00C2018E">
        <w:rPr>
          <w:i/>
          <w:lang w:val="en-GB"/>
        </w:rPr>
        <w:t xml:space="preserve">. </w:t>
      </w:r>
      <w:r w:rsidRPr="00C2018E">
        <w:rPr>
          <w:lang w:val="en-GB"/>
        </w:rPr>
        <w:t xml:space="preserve">However, SNSs differ in their </w:t>
      </w:r>
      <w:r w:rsidRPr="00C2018E">
        <w:rPr>
          <w:szCs w:val="24"/>
          <w:lang w:val="en-GB"/>
        </w:rPr>
        <w:t>resource-sharing</w:t>
      </w:r>
      <w:r w:rsidRPr="00C2018E">
        <w:rPr>
          <w:lang w:val="en-GB"/>
        </w:rPr>
        <w:t xml:space="preserve"> features</w:t>
      </w:r>
      <w:r w:rsidRPr="00C2018E">
        <w:rPr>
          <w:szCs w:val="24"/>
          <w:lang w:val="en-GB"/>
        </w:rPr>
        <w:t>.</w:t>
      </w:r>
      <w:r w:rsidRPr="00C2018E">
        <w:rPr>
          <w:lang w:val="en-GB"/>
        </w:rPr>
        <w:t xml:space="preserve"> Facebook groups, for example</w:t>
      </w:r>
      <w:r w:rsidRPr="00C2018E">
        <w:rPr>
          <w:szCs w:val="24"/>
          <w:lang w:val="en-GB"/>
        </w:rPr>
        <w:t>,</w:t>
      </w:r>
      <w:r w:rsidRPr="00C2018E">
        <w:rPr>
          <w:lang w:val="en-GB"/>
        </w:rPr>
        <w:t xml:space="preserve"> have </w:t>
      </w:r>
      <w:r w:rsidRPr="00C2018E">
        <w:rPr>
          <w:szCs w:val="24"/>
          <w:lang w:val="en-GB"/>
        </w:rPr>
        <w:t>an</w:t>
      </w:r>
      <w:r w:rsidRPr="00C2018E">
        <w:rPr>
          <w:lang w:val="en-GB"/>
        </w:rPr>
        <w:t xml:space="preserve"> original function with limitless storage suitable for uploading course materials, </w:t>
      </w:r>
      <w:r w:rsidRPr="00C2018E">
        <w:rPr>
          <w:szCs w:val="24"/>
          <w:lang w:val="en-GB"/>
        </w:rPr>
        <w:t>which</w:t>
      </w:r>
      <w:r w:rsidRPr="00C2018E">
        <w:rPr>
          <w:lang w:val="en-GB"/>
        </w:rPr>
        <w:t xml:space="preserve"> is perhaps why it was the most mentioned SNS by participating teachers. The visibility of an uploaded file also depends on the group privacy policy</w:t>
      </w:r>
      <w:r w:rsidRPr="00C2018E">
        <w:rPr>
          <w:szCs w:val="24"/>
          <w:lang w:val="en-GB"/>
        </w:rPr>
        <w:t>,</w:t>
      </w:r>
      <w:r w:rsidRPr="00C2018E">
        <w:rPr>
          <w:lang w:val="en-GB"/>
        </w:rPr>
        <w:t xml:space="preserve"> which can be set to either public or members only. Fatma-M said</w:t>
      </w:r>
      <w:r w:rsidR="00434115" w:rsidRPr="00C2018E">
        <w:rPr>
          <w:szCs w:val="24"/>
          <w:lang w:val="en-GB"/>
        </w:rPr>
        <w:t>,</w:t>
      </w:r>
    </w:p>
    <w:p w14:paraId="42A90470" w14:textId="6CBCD9E9" w:rsidR="00582612" w:rsidRPr="00C2018E" w:rsidRDefault="00582612" w:rsidP="00D8183E">
      <w:pPr>
        <w:spacing w:line="240" w:lineRule="auto"/>
        <w:ind w:left="1080"/>
        <w:rPr>
          <w:i/>
          <w:lang w:val="en-GB"/>
        </w:rPr>
      </w:pPr>
      <w:r w:rsidRPr="00C2018E">
        <w:rPr>
          <w:lang w:val="en-GB"/>
        </w:rPr>
        <w:t>“</w:t>
      </w:r>
      <w:r w:rsidRPr="00C2018E">
        <w:rPr>
          <w:i/>
          <w:lang w:val="en-GB"/>
        </w:rPr>
        <w:t xml:space="preserve">To upload a file to a Facebook group, just click the </w:t>
      </w:r>
      <w:r w:rsidRPr="00C2018E">
        <w:rPr>
          <w:i/>
          <w:iCs/>
          <w:szCs w:val="24"/>
          <w:lang w:val="en-GB"/>
        </w:rPr>
        <w:t>‘</w:t>
      </w:r>
      <w:r w:rsidRPr="00C2018E">
        <w:rPr>
          <w:i/>
          <w:lang w:val="en-GB"/>
        </w:rPr>
        <w:t xml:space="preserve">Upload </w:t>
      </w:r>
      <w:r w:rsidRPr="00C2018E">
        <w:rPr>
          <w:i/>
          <w:iCs/>
          <w:szCs w:val="24"/>
          <w:lang w:val="en-GB"/>
        </w:rPr>
        <w:t>File’</w:t>
      </w:r>
      <w:r w:rsidRPr="00C2018E">
        <w:rPr>
          <w:i/>
          <w:lang w:val="en-GB"/>
        </w:rPr>
        <w:t xml:space="preserve"> option and select a file to upload.</w:t>
      </w:r>
      <w:r w:rsidRPr="00C2018E">
        <w:rPr>
          <w:lang w:val="en-GB"/>
        </w:rPr>
        <w:t>”</w:t>
      </w:r>
      <w:r w:rsidRPr="00C2018E">
        <w:rPr>
          <w:i/>
          <w:lang w:val="en-GB"/>
        </w:rPr>
        <w:t xml:space="preserve"> </w:t>
      </w:r>
    </w:p>
    <w:p w14:paraId="691C237D" w14:textId="77777777" w:rsidR="00582612" w:rsidRPr="00C2018E" w:rsidRDefault="00582612" w:rsidP="00D8183E">
      <w:pPr>
        <w:spacing w:line="240" w:lineRule="auto"/>
        <w:ind w:left="1800"/>
        <w:rPr>
          <w:rStyle w:val="fontstyle21"/>
          <w:lang w:val="en-GB"/>
        </w:rPr>
      </w:pPr>
    </w:p>
    <w:p w14:paraId="778A5FCD" w14:textId="501EEA56" w:rsidR="00582612" w:rsidRPr="00C2018E" w:rsidRDefault="00582612" w:rsidP="00D8183E">
      <w:pPr>
        <w:ind w:left="360"/>
        <w:rPr>
          <w:lang w:val="en-GB"/>
        </w:rPr>
      </w:pPr>
      <w:r w:rsidRPr="00C2018E">
        <w:rPr>
          <w:rStyle w:val="fontstyle21"/>
          <w:lang w:val="en-GB"/>
        </w:rPr>
        <w:t>Fatma</w:t>
      </w:r>
      <w:r w:rsidRPr="00C2018E">
        <w:rPr>
          <w:lang w:val="en-GB"/>
        </w:rPr>
        <w:t>-M</w:t>
      </w:r>
      <w:r w:rsidRPr="00C2018E">
        <w:rPr>
          <w:rStyle w:val="fontstyle21"/>
          <w:lang w:val="en-GB"/>
        </w:rPr>
        <w:t xml:space="preserve"> believed that Facebook groups could easily be used to exchange learning materials in any format. </w:t>
      </w:r>
    </w:p>
    <w:p w14:paraId="128A432C" w14:textId="5710ACC4" w:rsidR="00582612" w:rsidRPr="00C2018E" w:rsidRDefault="00582612" w:rsidP="00D8183E">
      <w:pPr>
        <w:ind w:left="360"/>
        <w:rPr>
          <w:rStyle w:val="fontstyle21"/>
          <w:lang w:val="en-GB"/>
        </w:rPr>
      </w:pPr>
      <w:r w:rsidRPr="00C2018E">
        <w:rPr>
          <w:lang w:val="en-GB"/>
        </w:rPr>
        <w:lastRenderedPageBreak/>
        <w:t>Fatma-M compared Twitter, Facebook</w:t>
      </w:r>
      <w:r w:rsidRPr="00C2018E">
        <w:rPr>
          <w:szCs w:val="24"/>
          <w:lang w:val="en-GB"/>
        </w:rPr>
        <w:t>,</w:t>
      </w:r>
      <w:r w:rsidRPr="00C2018E">
        <w:rPr>
          <w:lang w:val="en-GB"/>
        </w:rPr>
        <w:t xml:space="preserve"> and WhatsApp in </w:t>
      </w:r>
      <w:r w:rsidRPr="00C2018E">
        <w:rPr>
          <w:szCs w:val="24"/>
          <w:lang w:val="en-GB"/>
        </w:rPr>
        <w:t xml:space="preserve">terms of </w:t>
      </w:r>
      <w:r w:rsidRPr="00C2018E">
        <w:rPr>
          <w:lang w:val="en-GB"/>
        </w:rPr>
        <w:t xml:space="preserve">uploading </w:t>
      </w:r>
      <w:r w:rsidRPr="00C2018E">
        <w:rPr>
          <w:szCs w:val="24"/>
          <w:lang w:val="en-GB"/>
        </w:rPr>
        <w:t>various</w:t>
      </w:r>
      <w:r w:rsidRPr="00C2018E">
        <w:rPr>
          <w:lang w:val="en-GB"/>
        </w:rPr>
        <w:t xml:space="preserve"> kinds of files and documents. </w:t>
      </w:r>
      <w:r w:rsidRPr="00C2018E">
        <w:rPr>
          <w:szCs w:val="24"/>
          <w:lang w:val="en-GB"/>
        </w:rPr>
        <w:t>On</w:t>
      </w:r>
      <w:r w:rsidRPr="00C2018E">
        <w:rPr>
          <w:lang w:val="en-GB"/>
        </w:rPr>
        <w:t xml:space="preserve"> Twitter, learners </w:t>
      </w:r>
      <w:r w:rsidRPr="00C2018E">
        <w:rPr>
          <w:szCs w:val="24"/>
          <w:lang w:val="en-GB"/>
        </w:rPr>
        <w:t>can</w:t>
      </w:r>
      <w:r w:rsidRPr="00C2018E">
        <w:rPr>
          <w:lang w:val="en-GB"/>
        </w:rPr>
        <w:t xml:space="preserve"> upload anything they </w:t>
      </w:r>
      <w:r w:rsidRPr="00C2018E">
        <w:rPr>
          <w:szCs w:val="24"/>
          <w:lang w:val="en-GB"/>
        </w:rPr>
        <w:t>want</w:t>
      </w:r>
      <w:r w:rsidRPr="00C2018E">
        <w:rPr>
          <w:lang w:val="en-GB"/>
        </w:rPr>
        <w:t xml:space="preserve"> to share with others, but only by using links. The difference between these two SNS functions is that the files shared </w:t>
      </w:r>
      <w:r w:rsidRPr="00C2018E">
        <w:rPr>
          <w:szCs w:val="24"/>
          <w:lang w:val="en-GB"/>
        </w:rPr>
        <w:t>in</w:t>
      </w:r>
      <w:r w:rsidRPr="00C2018E">
        <w:rPr>
          <w:lang w:val="en-GB"/>
        </w:rPr>
        <w:t xml:space="preserve"> Facebook groups and WhatsApp groups may be downloaded by all group members, while files on Twitter are usually open to all.</w:t>
      </w:r>
      <w:r w:rsidRPr="00C2018E">
        <w:rPr>
          <w:rStyle w:val="fontstyle21"/>
          <w:lang w:val="en-GB"/>
        </w:rPr>
        <w:t xml:space="preserve"> However, the administrator of the Facebook group can control who can download files. Fatma</w:t>
      </w:r>
      <w:r w:rsidRPr="00C2018E">
        <w:rPr>
          <w:lang w:val="en-GB"/>
        </w:rPr>
        <w:t>-M</w:t>
      </w:r>
      <w:r w:rsidRPr="00C2018E">
        <w:rPr>
          <w:rStyle w:val="fontstyle21"/>
          <w:lang w:val="en-GB"/>
        </w:rPr>
        <w:t xml:space="preserve"> said</w:t>
      </w:r>
      <w:r w:rsidR="003D665A" w:rsidRPr="00C2018E">
        <w:rPr>
          <w:rStyle w:val="fontstyle21"/>
          <w:lang w:val="en-GB"/>
        </w:rPr>
        <w:t>,</w:t>
      </w:r>
    </w:p>
    <w:p w14:paraId="5D3FA0A9" w14:textId="77777777" w:rsidR="00582612" w:rsidRPr="00C2018E" w:rsidRDefault="00582612" w:rsidP="00D8183E">
      <w:pPr>
        <w:spacing w:line="240" w:lineRule="auto"/>
        <w:ind w:left="1080"/>
        <w:rPr>
          <w:i/>
          <w:lang w:val="en-GB"/>
        </w:rPr>
      </w:pPr>
      <w:r w:rsidRPr="00C2018E">
        <w:rPr>
          <w:lang w:val="en-GB"/>
        </w:rPr>
        <w:t>“</w:t>
      </w:r>
      <w:r w:rsidRPr="00C2018E">
        <w:rPr>
          <w:i/>
          <w:lang w:val="en-GB"/>
        </w:rPr>
        <w:t>It is a long process to upload PDFs or documents on Twitter. I need to provide a link to where the PDF can be found on the web. Then by clicking the link, students can access and read the file.</w:t>
      </w:r>
      <w:r w:rsidRPr="00C2018E">
        <w:rPr>
          <w:lang w:val="en-GB"/>
        </w:rPr>
        <w:t>”</w:t>
      </w:r>
      <w:r w:rsidRPr="00C2018E">
        <w:rPr>
          <w:i/>
          <w:lang w:val="en-GB"/>
        </w:rPr>
        <w:t xml:space="preserve"> </w:t>
      </w:r>
    </w:p>
    <w:p w14:paraId="6D035DA4" w14:textId="58629C75" w:rsidR="00582612" w:rsidRPr="00C2018E" w:rsidRDefault="00582612" w:rsidP="00D8183E">
      <w:pPr>
        <w:ind w:left="360"/>
        <w:rPr>
          <w:lang w:val="en-GB"/>
        </w:rPr>
      </w:pPr>
      <w:r w:rsidRPr="00C2018E">
        <w:rPr>
          <w:lang w:val="en-GB"/>
        </w:rPr>
        <w:t xml:space="preserve">A PDF and a document must exist online before it can be shared on Twitter. This means that one cannot upload and attach </w:t>
      </w:r>
      <w:r w:rsidRPr="00C2018E">
        <w:rPr>
          <w:szCs w:val="24"/>
          <w:lang w:val="en-GB"/>
        </w:rPr>
        <w:t>a document</w:t>
      </w:r>
      <w:r w:rsidRPr="00C2018E">
        <w:rPr>
          <w:lang w:val="en-GB"/>
        </w:rPr>
        <w:t xml:space="preserve"> to a tweet unless </w:t>
      </w:r>
      <w:r w:rsidRPr="00C2018E">
        <w:rPr>
          <w:szCs w:val="24"/>
          <w:lang w:val="en-GB"/>
        </w:rPr>
        <w:t>he or she provides</w:t>
      </w:r>
      <w:r w:rsidRPr="00C2018E">
        <w:rPr>
          <w:lang w:val="en-GB"/>
        </w:rPr>
        <w:t xml:space="preserve"> the relevant link. Then </w:t>
      </w:r>
      <w:r w:rsidRPr="00C2018E">
        <w:rPr>
          <w:szCs w:val="24"/>
          <w:lang w:val="en-GB"/>
        </w:rPr>
        <w:t>he or she</w:t>
      </w:r>
      <w:r w:rsidRPr="00C2018E">
        <w:rPr>
          <w:lang w:val="en-GB"/>
        </w:rPr>
        <w:t xml:space="preserve"> can attach </w:t>
      </w:r>
      <w:r w:rsidRPr="00C2018E">
        <w:rPr>
          <w:szCs w:val="24"/>
          <w:lang w:val="en-GB"/>
        </w:rPr>
        <w:t>it</w:t>
      </w:r>
      <w:r w:rsidRPr="00C2018E">
        <w:rPr>
          <w:lang w:val="en-GB"/>
        </w:rPr>
        <w:t xml:space="preserve"> to </w:t>
      </w:r>
      <w:r w:rsidRPr="00C2018E">
        <w:rPr>
          <w:szCs w:val="24"/>
          <w:lang w:val="en-GB"/>
        </w:rPr>
        <w:t>a tweet</w:t>
      </w:r>
      <w:r w:rsidRPr="00C2018E">
        <w:rPr>
          <w:lang w:val="en-GB"/>
        </w:rPr>
        <w:t>. This is the long process that Fatma-M discussed, stating that it made it difficult for her to share resources through Twitter.</w:t>
      </w:r>
    </w:p>
    <w:p w14:paraId="352C4C26" w14:textId="308D4C4C" w:rsidR="00582612" w:rsidRPr="00C2018E" w:rsidRDefault="00582612" w:rsidP="00D8183E">
      <w:pPr>
        <w:ind w:left="360"/>
        <w:rPr>
          <w:rStyle w:val="fontstyle21"/>
          <w:lang w:val="en-GB"/>
        </w:rPr>
      </w:pPr>
      <w:r w:rsidRPr="00C2018E">
        <w:rPr>
          <w:rStyle w:val="fontstyle21"/>
          <w:lang w:val="en-GB"/>
        </w:rPr>
        <w:t>The teachers did not mention using Instagram for uploading materials and sharing resources because Instagram only supports</w:t>
      </w:r>
      <w:r w:rsidRPr="00C2018E">
        <w:rPr>
          <w:lang w:val="en-GB"/>
        </w:rPr>
        <w:t xml:space="preserve"> information in </w:t>
      </w:r>
      <w:r w:rsidRPr="00C2018E">
        <w:rPr>
          <w:rStyle w:val="fontstyle21"/>
          <w:lang w:val="en-GB"/>
        </w:rPr>
        <w:t xml:space="preserve">picture or video format. Therefore, it does not support documents. </w:t>
      </w:r>
    </w:p>
    <w:p w14:paraId="7F72131C" w14:textId="77777777" w:rsidR="00582612" w:rsidRPr="00C2018E" w:rsidRDefault="00582612" w:rsidP="00D8183E">
      <w:pPr>
        <w:pStyle w:val="Heading5"/>
        <w:rPr>
          <w:rFonts w:asciiTheme="majorBidi" w:hAnsiTheme="majorBidi"/>
          <w:b/>
          <w:color w:val="auto"/>
          <w:lang w:val="en-GB"/>
        </w:rPr>
      </w:pPr>
      <w:bookmarkStart w:id="436" w:name="_Toc479089761"/>
      <w:bookmarkStart w:id="437" w:name="_Toc479629928"/>
      <w:r w:rsidRPr="00C2018E">
        <w:rPr>
          <w:rFonts w:asciiTheme="majorBidi" w:hAnsiTheme="majorBidi"/>
          <w:b/>
          <w:color w:val="auto"/>
          <w:lang w:val="en-GB"/>
        </w:rPr>
        <w:t>Administration and Organisation Tool</w:t>
      </w:r>
      <w:bookmarkEnd w:id="436"/>
      <w:bookmarkEnd w:id="437"/>
      <w:r w:rsidRPr="00C2018E">
        <w:rPr>
          <w:rFonts w:asciiTheme="majorBidi" w:hAnsiTheme="majorBidi"/>
          <w:b/>
          <w:color w:val="auto"/>
          <w:lang w:val="en-GB"/>
        </w:rPr>
        <w:t xml:space="preserve"> </w:t>
      </w:r>
    </w:p>
    <w:p w14:paraId="56541A0C" w14:textId="490833FB" w:rsidR="00582612" w:rsidRPr="00C2018E" w:rsidRDefault="00582612" w:rsidP="00D8183E">
      <w:pPr>
        <w:autoSpaceDE w:val="0"/>
        <w:autoSpaceDN w:val="0"/>
        <w:adjustRightInd w:val="0"/>
        <w:spacing w:after="0"/>
        <w:ind w:left="360"/>
        <w:rPr>
          <w:lang w:val="en-GB"/>
        </w:rPr>
      </w:pPr>
      <w:r w:rsidRPr="00C2018E">
        <w:rPr>
          <w:lang w:val="en-GB"/>
        </w:rPr>
        <w:t xml:space="preserve">The three teachers relied on SNSs to </w:t>
      </w:r>
      <w:r w:rsidRPr="00C2018E">
        <w:rPr>
          <w:szCs w:val="24"/>
          <w:lang w:val="en-GB"/>
        </w:rPr>
        <w:t>provide</w:t>
      </w:r>
      <w:r w:rsidRPr="00C2018E">
        <w:rPr>
          <w:lang w:val="en-GB"/>
        </w:rPr>
        <w:t xml:space="preserve"> important details and information concerning university work or other events </w:t>
      </w:r>
      <w:r w:rsidRPr="00C2018E">
        <w:rPr>
          <w:szCs w:val="24"/>
          <w:lang w:val="en-GB"/>
        </w:rPr>
        <w:t>to students</w:t>
      </w:r>
      <w:r w:rsidRPr="00C2018E">
        <w:rPr>
          <w:lang w:val="en-GB"/>
        </w:rPr>
        <w:t>. Teachers indicated that SNSs are an effective way to convey details to students and get word out about requirements, assignments, deadlines</w:t>
      </w:r>
      <w:r w:rsidRPr="00C2018E">
        <w:rPr>
          <w:szCs w:val="24"/>
          <w:lang w:val="en-GB"/>
        </w:rPr>
        <w:t>,</w:t>
      </w:r>
      <w:r w:rsidRPr="00C2018E">
        <w:rPr>
          <w:lang w:val="en-GB"/>
        </w:rPr>
        <w:t xml:space="preserve"> and events.</w:t>
      </w:r>
    </w:p>
    <w:p w14:paraId="73782861" w14:textId="02785207" w:rsidR="00582612" w:rsidRPr="00C2018E" w:rsidRDefault="00582612" w:rsidP="00D8183E">
      <w:pPr>
        <w:autoSpaceDE w:val="0"/>
        <w:autoSpaceDN w:val="0"/>
        <w:adjustRightInd w:val="0"/>
        <w:spacing w:after="0"/>
        <w:ind w:left="360"/>
        <w:rPr>
          <w:lang w:val="en-GB"/>
        </w:rPr>
      </w:pPr>
      <w:r w:rsidRPr="00C2018E">
        <w:rPr>
          <w:lang w:val="en-GB"/>
        </w:rPr>
        <w:lastRenderedPageBreak/>
        <w:t xml:space="preserve">SNSs helped teachers with organisational duties using functions and features that were easy to use in a friendly space. Therefore, teachers used SNSs to connect to their students for practical reasons and </w:t>
      </w:r>
      <w:r w:rsidRPr="00C2018E">
        <w:rPr>
          <w:szCs w:val="24"/>
          <w:lang w:val="en-GB" w:bidi="ar-AE"/>
        </w:rPr>
        <w:t xml:space="preserve">to </w:t>
      </w:r>
      <w:r w:rsidRPr="00C2018E">
        <w:rPr>
          <w:lang w:val="en-GB"/>
        </w:rPr>
        <w:t xml:space="preserve">pass </w:t>
      </w:r>
      <w:r w:rsidRPr="00C2018E">
        <w:rPr>
          <w:szCs w:val="24"/>
          <w:lang w:val="en-GB" w:bidi="ar-AE"/>
        </w:rPr>
        <w:t xml:space="preserve">on </w:t>
      </w:r>
      <w:r w:rsidRPr="00C2018E">
        <w:rPr>
          <w:lang w:val="en-GB"/>
        </w:rPr>
        <w:t>quick</w:t>
      </w:r>
      <w:r w:rsidRPr="00C2018E">
        <w:rPr>
          <w:szCs w:val="24"/>
          <w:lang w:val="en-GB" w:bidi="ar-AE"/>
        </w:rPr>
        <w:t>,</w:t>
      </w:r>
      <w:r w:rsidRPr="00C2018E">
        <w:rPr>
          <w:lang w:val="en-GB"/>
        </w:rPr>
        <w:t xml:space="preserve"> practical information such as notices and reminders. In this sense, they found SNSs efficient. Salim-Mct stated</w:t>
      </w:r>
      <w:r w:rsidR="003D665A" w:rsidRPr="00C2018E">
        <w:rPr>
          <w:szCs w:val="24"/>
          <w:lang w:val="en-GB" w:bidi="ar-AE"/>
        </w:rPr>
        <w:t>,</w:t>
      </w:r>
    </w:p>
    <w:p w14:paraId="63B21243" w14:textId="2485DFD5" w:rsidR="00582612" w:rsidRPr="00C2018E" w:rsidRDefault="00582612" w:rsidP="00D8183E">
      <w:pPr>
        <w:spacing w:line="240" w:lineRule="auto"/>
        <w:ind w:left="1080"/>
        <w:rPr>
          <w:lang w:val="en-GB"/>
        </w:rPr>
      </w:pPr>
      <w:r w:rsidRPr="00C2018E">
        <w:rPr>
          <w:lang w:val="en-GB"/>
        </w:rPr>
        <w:t>“</w:t>
      </w:r>
      <w:r w:rsidRPr="00C2018E">
        <w:rPr>
          <w:i/>
          <w:lang w:val="en-GB"/>
        </w:rPr>
        <w:t>I used to send my students emails</w:t>
      </w:r>
      <w:r w:rsidRPr="00C2018E">
        <w:rPr>
          <w:i/>
          <w:iCs/>
          <w:szCs w:val="24"/>
          <w:lang w:val="en-GB" w:bidi="ar-AE"/>
        </w:rPr>
        <w:t xml:space="preserve"> . . .</w:t>
      </w:r>
      <w:r w:rsidRPr="00C2018E">
        <w:rPr>
          <w:i/>
          <w:lang w:val="en-GB"/>
        </w:rPr>
        <w:t xml:space="preserve"> but I think, after using SNSs, they are better and more user-friendly</w:t>
      </w:r>
      <w:r w:rsidRPr="00C2018E">
        <w:rPr>
          <w:szCs w:val="24"/>
          <w:lang w:val="en-GB" w:bidi="ar-AE"/>
        </w:rPr>
        <w:t>. . . .</w:t>
      </w:r>
      <w:r w:rsidRPr="00C2018E">
        <w:rPr>
          <w:lang w:val="en-GB"/>
        </w:rPr>
        <w:t xml:space="preserve"> </w:t>
      </w:r>
      <w:r w:rsidRPr="00C2018E">
        <w:rPr>
          <w:i/>
          <w:lang w:val="en-GB"/>
        </w:rPr>
        <w:t>SNSs are an easy way for me to quickly connect to students and they reply instantly</w:t>
      </w:r>
      <w:r w:rsidRPr="00C2018E">
        <w:rPr>
          <w:i/>
          <w:iCs/>
          <w:szCs w:val="24"/>
          <w:lang w:val="en-GB" w:bidi="ar-AE"/>
        </w:rPr>
        <w:t>. . . .</w:t>
      </w:r>
      <w:r w:rsidRPr="00C2018E">
        <w:rPr>
          <w:i/>
          <w:lang w:val="en-GB"/>
        </w:rPr>
        <w:t xml:space="preserve"> I can provide them with instant quick information they were looking for such as times and deadlines.</w:t>
      </w:r>
      <w:r w:rsidRPr="00C2018E">
        <w:rPr>
          <w:lang w:val="en-GB"/>
        </w:rPr>
        <w:t>”</w:t>
      </w:r>
    </w:p>
    <w:p w14:paraId="41738C73" w14:textId="7461794E" w:rsidR="00582612" w:rsidRPr="00C2018E" w:rsidRDefault="00582612" w:rsidP="00D8183E">
      <w:pPr>
        <w:ind w:left="360"/>
        <w:rPr>
          <w:lang w:val="en-GB"/>
        </w:rPr>
      </w:pPr>
      <w:r w:rsidRPr="00C2018E">
        <w:rPr>
          <w:lang w:val="en-GB"/>
        </w:rPr>
        <w:t>Fatma-M said</w:t>
      </w:r>
      <w:r w:rsidR="00A77151" w:rsidRPr="00C2018E">
        <w:rPr>
          <w:szCs w:val="24"/>
          <w:lang w:val="en-GB" w:bidi="ar-AE"/>
        </w:rPr>
        <w:t>,</w:t>
      </w:r>
    </w:p>
    <w:p w14:paraId="08DFF824" w14:textId="77777777" w:rsidR="00582612" w:rsidRPr="00C2018E" w:rsidRDefault="00582612" w:rsidP="00D8183E">
      <w:pPr>
        <w:spacing w:line="240" w:lineRule="auto"/>
        <w:ind w:left="1080"/>
        <w:rPr>
          <w:i/>
          <w:lang w:val="en-GB"/>
        </w:rPr>
      </w:pPr>
      <w:r w:rsidRPr="00C2018E">
        <w:rPr>
          <w:lang w:val="en-GB"/>
        </w:rPr>
        <w:t>“</w:t>
      </w:r>
      <w:r w:rsidRPr="00C2018E">
        <w:rPr>
          <w:i/>
          <w:lang w:val="en-GB"/>
        </w:rPr>
        <w:t>I try to keep my students on track and up-to-date with reminders and quick information on SNSs.</w:t>
      </w:r>
      <w:r w:rsidRPr="00C2018E">
        <w:rPr>
          <w:lang w:val="en-GB"/>
        </w:rPr>
        <w:t>”</w:t>
      </w:r>
      <w:r w:rsidRPr="00C2018E">
        <w:rPr>
          <w:i/>
          <w:lang w:val="en-GB"/>
        </w:rPr>
        <w:t xml:space="preserve"> </w:t>
      </w:r>
    </w:p>
    <w:p w14:paraId="133F20D2" w14:textId="6D559BEE" w:rsidR="00582612" w:rsidRPr="00C2018E" w:rsidRDefault="00582612" w:rsidP="00D8183E">
      <w:pPr>
        <w:autoSpaceDE w:val="0"/>
        <w:autoSpaceDN w:val="0"/>
        <w:adjustRightInd w:val="0"/>
        <w:spacing w:after="0"/>
        <w:ind w:left="360"/>
        <w:rPr>
          <w:lang w:val="en-GB"/>
        </w:rPr>
      </w:pPr>
      <w:r w:rsidRPr="00C2018E">
        <w:rPr>
          <w:lang w:val="en-GB"/>
        </w:rPr>
        <w:t xml:space="preserve">The teachers used </w:t>
      </w:r>
      <w:r w:rsidRPr="00C2018E">
        <w:rPr>
          <w:szCs w:val="24"/>
          <w:lang w:val="en-GB"/>
        </w:rPr>
        <w:t>various</w:t>
      </w:r>
      <w:r w:rsidRPr="00C2018E">
        <w:rPr>
          <w:lang w:val="en-GB"/>
        </w:rPr>
        <w:t xml:space="preserve"> SNSs for administrative and organisational purposes; however, </w:t>
      </w:r>
      <w:r w:rsidRPr="00C2018E">
        <w:rPr>
          <w:szCs w:val="24"/>
          <w:lang w:val="en-GB"/>
        </w:rPr>
        <w:t>they</w:t>
      </w:r>
      <w:r w:rsidRPr="00C2018E">
        <w:rPr>
          <w:lang w:val="en-GB"/>
        </w:rPr>
        <w:t xml:space="preserve"> agreed that Twitter in particular is good for posting quick information. Twitter allows for quick interaction anytime and anywhere, offering an effortless and quick way </w:t>
      </w:r>
      <w:r w:rsidRPr="00C2018E">
        <w:rPr>
          <w:szCs w:val="24"/>
          <w:lang w:val="en-GB"/>
        </w:rPr>
        <w:t>to organise</w:t>
      </w:r>
      <w:r w:rsidRPr="00C2018E">
        <w:rPr>
          <w:lang w:val="en-GB"/>
        </w:rPr>
        <w:t xml:space="preserve"> the learning process outside </w:t>
      </w:r>
      <w:r w:rsidRPr="00C2018E">
        <w:rPr>
          <w:szCs w:val="24"/>
          <w:lang w:val="en-GB"/>
        </w:rPr>
        <w:t xml:space="preserve">of </w:t>
      </w:r>
      <w:r w:rsidRPr="00C2018E">
        <w:rPr>
          <w:lang w:val="en-GB"/>
        </w:rPr>
        <w:t>classrooms. Ahmed-Sh said</w:t>
      </w:r>
      <w:r w:rsidR="00A77151" w:rsidRPr="00C2018E">
        <w:rPr>
          <w:szCs w:val="24"/>
          <w:lang w:val="en-GB"/>
        </w:rPr>
        <w:t>,</w:t>
      </w:r>
    </w:p>
    <w:p w14:paraId="77DAE46A" w14:textId="6A3D59C2" w:rsidR="00582612" w:rsidRPr="00C2018E" w:rsidRDefault="00582612" w:rsidP="00D8183E">
      <w:pPr>
        <w:autoSpaceDE w:val="0"/>
        <w:autoSpaceDN w:val="0"/>
        <w:adjustRightInd w:val="0"/>
        <w:spacing w:line="240" w:lineRule="auto"/>
        <w:ind w:left="1080"/>
        <w:rPr>
          <w:lang w:val="en-GB"/>
        </w:rPr>
      </w:pPr>
      <w:r w:rsidRPr="00C2018E">
        <w:rPr>
          <w:lang w:val="en-GB"/>
        </w:rPr>
        <w:t>“</w:t>
      </w:r>
      <w:r w:rsidRPr="00C2018E">
        <w:rPr>
          <w:i/>
          <w:lang w:val="en-GB"/>
        </w:rPr>
        <w:t>Twitter is instant and it’s to-the-point</w:t>
      </w:r>
      <w:r w:rsidRPr="00C2018E">
        <w:rPr>
          <w:i/>
          <w:iCs/>
          <w:szCs w:val="24"/>
          <w:lang w:val="en-GB"/>
        </w:rPr>
        <w:t xml:space="preserve"> . . .</w:t>
      </w:r>
      <w:r w:rsidRPr="00C2018E">
        <w:rPr>
          <w:i/>
          <w:lang w:val="en-GB"/>
        </w:rPr>
        <w:t xml:space="preserve"> easy to follow and read. This can support in the organisation of the course process.</w:t>
      </w:r>
      <w:r w:rsidRPr="00C2018E">
        <w:rPr>
          <w:lang w:val="en-GB"/>
        </w:rPr>
        <w:t>”</w:t>
      </w:r>
    </w:p>
    <w:p w14:paraId="2379A554" w14:textId="77777777" w:rsidR="00582612" w:rsidRPr="00C2018E" w:rsidRDefault="00582612" w:rsidP="00D8183E">
      <w:pPr>
        <w:autoSpaceDE w:val="0"/>
        <w:autoSpaceDN w:val="0"/>
        <w:adjustRightInd w:val="0"/>
        <w:spacing w:after="0" w:line="240" w:lineRule="auto"/>
        <w:ind w:left="1440"/>
        <w:rPr>
          <w:lang w:val="en-GB"/>
        </w:rPr>
      </w:pPr>
    </w:p>
    <w:p w14:paraId="0CC853DF" w14:textId="7700662A" w:rsidR="00582612" w:rsidRPr="00C2018E" w:rsidRDefault="00582612" w:rsidP="00D8183E">
      <w:pPr>
        <w:ind w:left="360"/>
        <w:rPr>
          <w:b/>
          <w:lang w:val="en-GB"/>
        </w:rPr>
      </w:pPr>
      <w:r w:rsidRPr="00C2018E">
        <w:rPr>
          <w:szCs w:val="24"/>
          <w:lang w:val="en-GB"/>
        </w:rPr>
        <w:t>According to</w:t>
      </w:r>
      <w:r w:rsidRPr="00C2018E">
        <w:rPr>
          <w:lang w:val="en-GB"/>
        </w:rPr>
        <w:t xml:space="preserve"> Ahmed-Sh, Twitter was a useful teaching support tool </w:t>
      </w:r>
      <w:r w:rsidRPr="00C2018E">
        <w:rPr>
          <w:szCs w:val="24"/>
          <w:lang w:val="en-GB"/>
        </w:rPr>
        <w:t>because</w:t>
      </w:r>
      <w:r w:rsidRPr="00C2018E">
        <w:rPr>
          <w:lang w:val="en-GB"/>
        </w:rPr>
        <w:t xml:space="preserve"> it provided an easy way to carry out interactions beyond the classroom. Twitter </w:t>
      </w:r>
      <w:r w:rsidRPr="00C2018E">
        <w:rPr>
          <w:szCs w:val="24"/>
          <w:lang w:val="en-GB"/>
        </w:rPr>
        <w:t>can</w:t>
      </w:r>
      <w:r w:rsidRPr="00C2018E">
        <w:rPr>
          <w:lang w:val="en-GB"/>
        </w:rPr>
        <w:t xml:space="preserve"> also replace many means that teachers already use</w:t>
      </w:r>
      <w:r w:rsidRPr="00C2018E">
        <w:rPr>
          <w:szCs w:val="24"/>
          <w:lang w:val="en-GB"/>
        </w:rPr>
        <w:t>,</w:t>
      </w:r>
      <w:r w:rsidRPr="00C2018E">
        <w:rPr>
          <w:lang w:val="en-GB"/>
        </w:rPr>
        <w:t xml:space="preserve"> such as emailing lists for announcements. Facebook</w:t>
      </w:r>
      <w:r w:rsidRPr="00C2018E">
        <w:rPr>
          <w:b/>
          <w:lang w:val="en-GB"/>
        </w:rPr>
        <w:t xml:space="preserve"> </w:t>
      </w:r>
      <w:r w:rsidRPr="00C2018E">
        <w:rPr>
          <w:rStyle w:val="fontstyle21"/>
          <w:lang w:val="en-GB"/>
        </w:rPr>
        <w:t>groups and Instagram were also used to spread information</w:t>
      </w:r>
      <w:r w:rsidRPr="00C2018E">
        <w:rPr>
          <w:b/>
          <w:lang w:val="en-GB"/>
        </w:rPr>
        <w:t xml:space="preserve">. </w:t>
      </w:r>
    </w:p>
    <w:p w14:paraId="7C464901" w14:textId="2DA31DAE" w:rsidR="00582612" w:rsidRPr="00C2018E" w:rsidRDefault="00582612" w:rsidP="00D8183E">
      <w:pPr>
        <w:shd w:val="clear" w:color="auto" w:fill="FFFFFF"/>
        <w:spacing w:after="158"/>
        <w:ind w:left="360"/>
        <w:textAlignment w:val="baseline"/>
        <w:rPr>
          <w:lang w:val="en-GB"/>
        </w:rPr>
      </w:pPr>
      <w:r w:rsidRPr="00C2018E">
        <w:rPr>
          <w:lang w:val="en-GB"/>
        </w:rPr>
        <w:lastRenderedPageBreak/>
        <w:t>In addition, Fatma-M pointed out that she used Instagram as an e-portfolio space. She said</w:t>
      </w:r>
      <w:r w:rsidR="00A77151" w:rsidRPr="00C2018E">
        <w:rPr>
          <w:szCs w:val="24"/>
          <w:lang w:val="en-GB"/>
        </w:rPr>
        <w:t>,</w:t>
      </w:r>
    </w:p>
    <w:p w14:paraId="2F6BB801" w14:textId="77777777" w:rsidR="00582612" w:rsidRPr="00C2018E" w:rsidRDefault="00582612" w:rsidP="00D8183E">
      <w:pPr>
        <w:shd w:val="clear" w:color="auto" w:fill="FFFFFF"/>
        <w:spacing w:line="240" w:lineRule="auto"/>
        <w:ind w:left="1080"/>
        <w:textAlignment w:val="baseline"/>
        <w:rPr>
          <w:lang w:val="en-GB"/>
        </w:rPr>
      </w:pPr>
      <w:r w:rsidRPr="00C2018E">
        <w:rPr>
          <w:lang w:val="en-GB"/>
        </w:rPr>
        <w:t>“</w:t>
      </w:r>
      <w:r w:rsidRPr="00C2018E">
        <w:rPr>
          <w:i/>
          <w:lang w:val="en-GB"/>
        </w:rPr>
        <w:t>I use Instagram to showcase the students’ work by actually capturing it and sharing it on Instagram. I display the good examples from everyone to benefit from. This helps students to compete and write to prove that they are good too.</w:t>
      </w:r>
      <w:r w:rsidRPr="00C2018E">
        <w:rPr>
          <w:lang w:val="en-GB"/>
        </w:rPr>
        <w:t>”</w:t>
      </w:r>
    </w:p>
    <w:p w14:paraId="527ED5F4" w14:textId="281C9994" w:rsidR="00582612" w:rsidRPr="00C2018E" w:rsidRDefault="00582612" w:rsidP="00D8183E">
      <w:pPr>
        <w:shd w:val="clear" w:color="auto" w:fill="FFFFFF"/>
        <w:spacing w:after="158"/>
        <w:ind w:left="360"/>
        <w:textAlignment w:val="baseline"/>
        <w:rPr>
          <w:b/>
          <w:lang w:val="en-GB"/>
        </w:rPr>
      </w:pPr>
      <w:r w:rsidRPr="00C2018E">
        <w:rPr>
          <w:lang w:val="en-GB"/>
        </w:rPr>
        <w:t xml:space="preserve">This teacher took advantage of Instagram to create a window to display students’ work. The students might be motivated to work harder and excel to prove themselves. </w:t>
      </w:r>
      <w:r w:rsidRPr="00C2018E">
        <w:rPr>
          <w:szCs w:val="24"/>
          <w:lang w:val="en-GB"/>
        </w:rPr>
        <w:t>Furthermore</w:t>
      </w:r>
      <w:r w:rsidRPr="00C2018E">
        <w:rPr>
          <w:lang w:val="en-GB"/>
        </w:rPr>
        <w:t>, it motivated the students to achieve the set tasks.</w:t>
      </w:r>
    </w:p>
    <w:p w14:paraId="66E2D871" w14:textId="119494FA" w:rsidR="00582612" w:rsidRPr="00C2018E" w:rsidRDefault="00582612" w:rsidP="00D8183E">
      <w:pPr>
        <w:pStyle w:val="Heading3"/>
        <w:ind w:left="360"/>
        <w:rPr>
          <w:lang w:val="en-GB"/>
        </w:rPr>
      </w:pPr>
      <w:bookmarkStart w:id="438" w:name="_Toc479089762"/>
      <w:bookmarkStart w:id="439" w:name="_Toc479629929"/>
      <w:bookmarkStart w:id="440" w:name="_Toc532220091"/>
      <w:bookmarkEnd w:id="425"/>
      <w:bookmarkEnd w:id="426"/>
      <w:r w:rsidRPr="00C2018E">
        <w:rPr>
          <w:lang w:val="en-GB"/>
        </w:rPr>
        <w:t>Key Findings and Discussion</w:t>
      </w:r>
      <w:bookmarkEnd w:id="438"/>
      <w:bookmarkEnd w:id="439"/>
      <w:bookmarkEnd w:id="440"/>
    </w:p>
    <w:p w14:paraId="279648FC" w14:textId="77777777" w:rsidR="00582612" w:rsidRPr="00C2018E" w:rsidRDefault="00582612" w:rsidP="00D8183E">
      <w:pPr>
        <w:pStyle w:val="ListParagraph"/>
        <w:numPr>
          <w:ilvl w:val="0"/>
          <w:numId w:val="5"/>
        </w:numPr>
        <w:autoSpaceDE w:val="0"/>
        <w:autoSpaceDN w:val="0"/>
        <w:adjustRightInd w:val="0"/>
        <w:spacing w:line="480" w:lineRule="auto"/>
        <w:jc w:val="both"/>
        <w:rPr>
          <w:rFonts w:ascii="Times New Roman" w:hAnsi="Times New Roman"/>
          <w:sz w:val="24"/>
          <w:szCs w:val="24"/>
          <w:lang w:val="en-GB" w:bidi="ar-AE"/>
        </w:rPr>
      </w:pPr>
      <w:r w:rsidRPr="00C2018E">
        <w:rPr>
          <w:rFonts w:ascii="Times New Roman" w:hAnsi="Times New Roman"/>
          <w:sz w:val="24"/>
          <w:szCs w:val="24"/>
          <w:lang w:val="en-GB"/>
        </w:rPr>
        <w:t>Different teachers used different SNSs differently in different circumstances;</w:t>
      </w:r>
    </w:p>
    <w:p w14:paraId="4B7AAE88" w14:textId="0F0D2787" w:rsidR="00582612" w:rsidRPr="00C2018E" w:rsidRDefault="00582612" w:rsidP="00D8183E">
      <w:pPr>
        <w:pStyle w:val="ListParagraph"/>
        <w:numPr>
          <w:ilvl w:val="0"/>
          <w:numId w:val="5"/>
        </w:numPr>
        <w:autoSpaceDE w:val="0"/>
        <w:autoSpaceDN w:val="0"/>
        <w:adjustRightInd w:val="0"/>
        <w:spacing w:line="480" w:lineRule="auto"/>
        <w:jc w:val="both"/>
        <w:rPr>
          <w:rFonts w:ascii="Times New Roman" w:hAnsi="Times New Roman"/>
          <w:sz w:val="24"/>
          <w:szCs w:val="24"/>
          <w:lang w:val="en-GB"/>
        </w:rPr>
      </w:pPr>
      <w:r w:rsidRPr="00C2018E">
        <w:rPr>
          <w:rFonts w:ascii="Times New Roman" w:hAnsi="Times New Roman"/>
          <w:sz w:val="24"/>
          <w:szCs w:val="24"/>
          <w:lang w:val="en-GB"/>
        </w:rPr>
        <w:t>Teachers selected specific applications based on how they understood the functionality of those applications. They were strategic and well-informed about the “right tool for the job”;</w:t>
      </w:r>
    </w:p>
    <w:p w14:paraId="3C868015" w14:textId="77777777" w:rsidR="00582612" w:rsidRPr="00C2018E" w:rsidRDefault="00582612" w:rsidP="00D8183E">
      <w:pPr>
        <w:pStyle w:val="ListParagraph"/>
        <w:numPr>
          <w:ilvl w:val="0"/>
          <w:numId w:val="5"/>
        </w:numPr>
        <w:autoSpaceDE w:val="0"/>
        <w:autoSpaceDN w:val="0"/>
        <w:adjustRightInd w:val="0"/>
        <w:spacing w:line="480" w:lineRule="auto"/>
        <w:jc w:val="both"/>
        <w:rPr>
          <w:rFonts w:ascii="Times New Roman" w:hAnsi="Times New Roman"/>
          <w:sz w:val="24"/>
          <w:szCs w:val="24"/>
          <w:lang w:val="en-GB"/>
        </w:rPr>
      </w:pPr>
      <w:r w:rsidRPr="00C2018E">
        <w:rPr>
          <w:rFonts w:ascii="Times New Roman" w:hAnsi="Times New Roman"/>
          <w:sz w:val="24"/>
          <w:szCs w:val="24"/>
          <w:lang w:val="en-GB"/>
        </w:rPr>
        <w:t xml:space="preserve">Language learning practice was still the main use of SNSs. In second place came interaction for inquiry, uploading resources, and organisational reasons; </w:t>
      </w:r>
    </w:p>
    <w:p w14:paraId="0EEC75F5" w14:textId="06B21879" w:rsidR="00582612" w:rsidRPr="00C2018E" w:rsidRDefault="00582612" w:rsidP="00D8183E">
      <w:pPr>
        <w:pStyle w:val="ListParagraph"/>
        <w:numPr>
          <w:ilvl w:val="0"/>
          <w:numId w:val="5"/>
        </w:numPr>
        <w:autoSpaceDE w:val="0"/>
        <w:autoSpaceDN w:val="0"/>
        <w:adjustRightInd w:val="0"/>
        <w:spacing w:line="480" w:lineRule="auto"/>
        <w:jc w:val="both"/>
        <w:rPr>
          <w:rStyle w:val="fontstyle01"/>
          <w:b w:val="0"/>
          <w:lang w:val="en-GB"/>
        </w:rPr>
      </w:pPr>
      <w:r w:rsidRPr="00C2018E">
        <w:rPr>
          <w:rFonts w:ascii="Times New Roman" w:hAnsi="Times New Roman"/>
          <w:sz w:val="24"/>
          <w:szCs w:val="24"/>
          <w:lang w:val="en-GB"/>
        </w:rPr>
        <w:t xml:space="preserve">SNSs were mainly used after class time, not in class. </w:t>
      </w:r>
    </w:p>
    <w:p w14:paraId="2075E0B1" w14:textId="74B45EA8" w:rsidR="00582612" w:rsidRPr="00C2018E" w:rsidRDefault="00582612" w:rsidP="00D8183E">
      <w:pPr>
        <w:ind w:left="360"/>
        <w:rPr>
          <w:b/>
          <w:lang w:val="en-GB"/>
        </w:rPr>
      </w:pPr>
      <w:r w:rsidRPr="00C2018E">
        <w:rPr>
          <w:lang w:val="en-GB"/>
        </w:rPr>
        <w:t xml:space="preserve">One of the key objectives of this study was to explore exactly where language teachers were regarding </w:t>
      </w:r>
      <w:r w:rsidRPr="00C2018E">
        <w:rPr>
          <w:szCs w:val="24"/>
          <w:lang w:val="en-GB" w:bidi="ar-AE"/>
        </w:rPr>
        <w:t>SNSs</w:t>
      </w:r>
      <w:r w:rsidRPr="00C2018E">
        <w:rPr>
          <w:lang w:val="en-GB"/>
        </w:rPr>
        <w:t xml:space="preserve"> use in formal</w:t>
      </w:r>
      <w:r w:rsidRPr="00C2018E">
        <w:rPr>
          <w:szCs w:val="24"/>
          <w:lang w:val="en-GB" w:bidi="ar-AE"/>
        </w:rPr>
        <w:t xml:space="preserve"> EFL</w:t>
      </w:r>
      <w:r w:rsidRPr="00C2018E">
        <w:rPr>
          <w:lang w:val="en-GB"/>
        </w:rPr>
        <w:t xml:space="preserve"> teaching and their views towards it. It was clear that the use of SNSs in language teaching in Oman, as with many other countries, was still a novelty practiced by a small number of language teachers.</w:t>
      </w:r>
      <w:r w:rsidRPr="00C2018E">
        <w:rPr>
          <w:rStyle w:val="fontstyle21"/>
          <w:lang w:val="en-GB"/>
        </w:rPr>
        <w:t xml:space="preserve"> It was also a new experience for the</w:t>
      </w:r>
      <w:r w:rsidRPr="00C2018E">
        <w:rPr>
          <w:lang w:val="en-GB"/>
        </w:rPr>
        <w:t xml:space="preserve"> </w:t>
      </w:r>
      <w:r w:rsidRPr="00C2018E">
        <w:rPr>
          <w:rStyle w:val="fontstyle21"/>
          <w:lang w:val="en-GB"/>
        </w:rPr>
        <w:t xml:space="preserve">three teachers participating in the </w:t>
      </w:r>
      <w:r w:rsidRPr="00C2018E">
        <w:rPr>
          <w:rStyle w:val="fontstyle21"/>
          <w:lang w:val="en-GB"/>
        </w:rPr>
        <w:lastRenderedPageBreak/>
        <w:t xml:space="preserve">interviews. It was obvious that the teachers were still in the process of understanding how it worked and what their role would be. </w:t>
      </w:r>
      <w:r w:rsidRPr="00C2018E">
        <w:rPr>
          <w:rStyle w:val="fontstyle01"/>
          <w:b w:val="0"/>
          <w:bCs w:val="0"/>
          <w:lang w:val="en-GB"/>
        </w:rPr>
        <w:t>As such, they were mostly at the very beginning of building their perceptions about the use of SNSs in formal teaching. They were open and ready to use SNSs in formal EFL teaching but were still not sure how because they were still trying and exploring different platforms.</w:t>
      </w:r>
    </w:p>
    <w:p w14:paraId="6539B1FA" w14:textId="6036D86D" w:rsidR="00582612" w:rsidRPr="00C2018E" w:rsidRDefault="00582612" w:rsidP="00D8183E">
      <w:pPr>
        <w:ind w:left="360"/>
        <w:rPr>
          <w:lang w:val="en-GB"/>
        </w:rPr>
      </w:pPr>
      <w:r w:rsidRPr="00C2018E">
        <w:rPr>
          <w:lang w:val="en-GB"/>
        </w:rPr>
        <w:t xml:space="preserve">It is important to note here that the three teachers’ initial uses of SNSs </w:t>
      </w:r>
      <w:r w:rsidRPr="00C2018E">
        <w:rPr>
          <w:szCs w:val="24"/>
          <w:lang w:val="en-GB" w:bidi="ar-AE"/>
        </w:rPr>
        <w:t>were</w:t>
      </w:r>
      <w:r w:rsidRPr="00C2018E">
        <w:rPr>
          <w:lang w:val="en-GB"/>
        </w:rPr>
        <w:t xml:space="preserve"> not completely modest. The language for communicating on these SNSs was English, not Arabic (the teachers’ and students’ </w:t>
      </w:r>
      <w:r w:rsidR="009F6427" w:rsidRPr="00C2018E">
        <w:rPr>
          <w:szCs w:val="24"/>
          <w:lang w:val="en-GB" w:bidi="ar-AE"/>
        </w:rPr>
        <w:t>L1</w:t>
      </w:r>
      <w:r w:rsidRPr="00C2018E">
        <w:rPr>
          <w:lang w:val="en-GB"/>
        </w:rPr>
        <w:t>). The three teachers used SNSs as a teaching</w:t>
      </w:r>
      <w:r w:rsidRPr="00C2018E">
        <w:rPr>
          <w:szCs w:val="24"/>
          <w:lang w:val="en-GB" w:bidi="ar-AE"/>
        </w:rPr>
        <w:t xml:space="preserve"> </w:t>
      </w:r>
      <w:r w:rsidRPr="00C2018E">
        <w:rPr>
          <w:lang w:val="en-GB"/>
        </w:rPr>
        <w:t>support tool, and they used SNSs in English classrooms for English language practice and interaction</w:t>
      </w:r>
      <w:r w:rsidRPr="00C2018E">
        <w:rPr>
          <w:szCs w:val="24"/>
          <w:lang w:val="en-GB" w:bidi="ar-AE"/>
        </w:rPr>
        <w:t>,</w:t>
      </w:r>
      <w:r w:rsidRPr="00C2018E">
        <w:rPr>
          <w:lang w:val="en-GB"/>
        </w:rPr>
        <w:t xml:space="preserve"> as well as for administrative reasons and to share resources. The teachers encouraged their students to practice English on SNSs</w:t>
      </w:r>
      <w:r w:rsidRPr="00C2018E">
        <w:rPr>
          <w:szCs w:val="24"/>
          <w:lang w:val="en-GB" w:bidi="ar-AE"/>
        </w:rPr>
        <w:t>,</w:t>
      </w:r>
      <w:r w:rsidRPr="00C2018E">
        <w:rPr>
          <w:lang w:val="en-GB"/>
        </w:rPr>
        <w:t xml:space="preserve"> and according to them, English production and learning was happening </w:t>
      </w:r>
      <w:r w:rsidRPr="00C2018E">
        <w:rPr>
          <w:szCs w:val="24"/>
          <w:lang w:val="en-GB" w:bidi="ar-AE"/>
        </w:rPr>
        <w:t>in</w:t>
      </w:r>
      <w:r w:rsidRPr="00C2018E">
        <w:rPr>
          <w:lang w:val="en-GB"/>
        </w:rPr>
        <w:t xml:space="preserve"> these spaces.</w:t>
      </w:r>
    </w:p>
    <w:p w14:paraId="716DAF31" w14:textId="5EC0F66C" w:rsidR="00582612" w:rsidRPr="00C2018E" w:rsidRDefault="00582612" w:rsidP="00D8183E">
      <w:pPr>
        <w:ind w:left="360"/>
        <w:rPr>
          <w:rStyle w:val="fontstyle01"/>
          <w:b w:val="0"/>
          <w:bCs w:val="0"/>
          <w:lang w:val="en-GB"/>
        </w:rPr>
      </w:pPr>
      <w:r w:rsidRPr="00C2018E">
        <w:rPr>
          <w:rStyle w:val="fontstyle01"/>
          <w:b w:val="0"/>
          <w:bCs w:val="0"/>
          <w:lang w:val="en-GB"/>
        </w:rPr>
        <w:t>However, the findings show that teachers used SNSs for English skills practice and to upload EFL learning resources</w:t>
      </w:r>
      <w:r w:rsidRPr="00C2018E">
        <w:rPr>
          <w:b/>
          <w:lang w:val="en-GB"/>
        </w:rPr>
        <w:t xml:space="preserve"> </w:t>
      </w:r>
      <w:r w:rsidRPr="00C2018E">
        <w:rPr>
          <w:rStyle w:val="fontstyle01"/>
          <w:b w:val="0"/>
          <w:bCs w:val="0"/>
          <w:lang w:val="en-GB"/>
        </w:rPr>
        <w:t>and information, more than just making interactive</w:t>
      </w:r>
      <w:r w:rsidRPr="00C2018E">
        <w:rPr>
          <w:b/>
          <w:lang w:val="en-GB"/>
        </w:rPr>
        <w:t xml:space="preserve"> </w:t>
      </w:r>
      <w:r w:rsidRPr="00C2018E">
        <w:rPr>
          <w:rStyle w:val="fontstyle01"/>
          <w:b w:val="0"/>
          <w:bCs w:val="0"/>
          <w:lang w:val="en-GB"/>
        </w:rPr>
        <w:t>use of SNSs for learning EFL</w:t>
      </w:r>
      <w:r w:rsidRPr="00C2018E">
        <w:rPr>
          <w:b/>
          <w:lang w:val="en-GB"/>
        </w:rPr>
        <w:t>.</w:t>
      </w:r>
      <w:r w:rsidRPr="00C2018E">
        <w:rPr>
          <w:rStyle w:val="fontstyle01"/>
          <w:b w:val="0"/>
          <w:bCs w:val="0"/>
          <w:lang w:val="en-GB"/>
        </w:rPr>
        <w:t xml:space="preserve"> As discussed in Section 6.1, English teachers’ use of SNSs can be described mostly as “teacher-centred” and “textbook-based”. It is clear from the research findings here that teachers’ use of SNSs was not a central part of their teaching. The teachers in this study spoke of approaches ranging from traditional teacher-centred learning to collaborative student-centred learning. The findings of this study suggest that the three teachers’ use of SNSs was mostly teacher-centred. They incorporated SNSs using many teaching patterns that they used offline. For example, they gave the students the same writing practices online instead of paper and pencil. Therefore, the teachers did not use </w:t>
      </w:r>
      <w:r w:rsidRPr="00C2018E">
        <w:rPr>
          <w:rStyle w:val="fontstyle01"/>
          <w:b w:val="0"/>
          <w:bCs w:val="0"/>
          <w:lang w:val="en-GB"/>
        </w:rPr>
        <w:lastRenderedPageBreak/>
        <w:t xml:space="preserve">SNSs </w:t>
      </w:r>
      <w:r w:rsidRPr="00C2018E">
        <w:rPr>
          <w:rStyle w:val="fontstyle21"/>
          <w:b/>
          <w:lang w:val="en-GB"/>
        </w:rPr>
        <w:t xml:space="preserve">to </w:t>
      </w:r>
      <w:r w:rsidRPr="00C2018E">
        <w:rPr>
          <w:rStyle w:val="fontstyle21"/>
          <w:lang w:val="en-GB"/>
        </w:rPr>
        <w:t>completely facilitate a different approach to EFL teaching.</w:t>
      </w:r>
      <w:r w:rsidRPr="00C2018E">
        <w:rPr>
          <w:rStyle w:val="fontstyle01"/>
          <w:lang w:val="en-GB"/>
        </w:rPr>
        <w:t xml:space="preserve"> </w:t>
      </w:r>
      <w:r w:rsidRPr="00C2018E">
        <w:rPr>
          <w:rStyle w:val="fontstyle01"/>
          <w:b w:val="0"/>
          <w:bCs w:val="0"/>
          <w:lang w:val="en-GB"/>
        </w:rPr>
        <w:t>They mainly used them to help expand EFL language practice beyond the offline classroom context. The teachers’ uses of SNSs can be described as mainly following the same offline teaching pattern. In other words, with the help of SNSs, these teachers provided additional experience</w:t>
      </w:r>
      <w:r w:rsidRPr="00C2018E">
        <w:rPr>
          <w:b/>
          <w:lang w:val="en-GB"/>
        </w:rPr>
        <w:t xml:space="preserve">s </w:t>
      </w:r>
      <w:r w:rsidRPr="00C2018E">
        <w:rPr>
          <w:rStyle w:val="fontstyle01"/>
          <w:b w:val="0"/>
          <w:bCs w:val="0"/>
          <w:lang w:val="en-GB"/>
        </w:rPr>
        <w:t>to the traditional offline learning context, but they did not use different approaches to teaching.</w:t>
      </w:r>
    </w:p>
    <w:p w14:paraId="17E6CFCF" w14:textId="7C774C16" w:rsidR="00582612" w:rsidRPr="00C2018E" w:rsidRDefault="00582612" w:rsidP="00D8183E">
      <w:pPr>
        <w:ind w:left="360"/>
        <w:rPr>
          <w:rStyle w:val="fontstyle01"/>
          <w:b w:val="0"/>
          <w:bCs w:val="0"/>
          <w:lang w:val="en-GB"/>
        </w:rPr>
      </w:pPr>
      <w:r w:rsidRPr="00C2018E">
        <w:rPr>
          <w:rStyle w:val="fontstyle01"/>
          <w:b w:val="0"/>
          <w:bCs w:val="0"/>
          <w:lang w:val="en-GB"/>
        </w:rPr>
        <w:t>However, there was also a small indication of a move towards a more student-centred approach. Teachers showed a small shift in the focus</w:t>
      </w:r>
      <w:r w:rsidRPr="00C2018E">
        <w:rPr>
          <w:b/>
          <w:lang w:val="en-GB"/>
        </w:rPr>
        <w:t xml:space="preserve"> </w:t>
      </w:r>
      <w:r w:rsidRPr="00C2018E">
        <w:rPr>
          <w:rStyle w:val="fontstyle01"/>
          <w:b w:val="0"/>
          <w:bCs w:val="0"/>
          <w:lang w:val="en-GB"/>
        </w:rPr>
        <w:t>of their teaching towards being more student-centred, allowing for more pedagogical</w:t>
      </w:r>
      <w:r w:rsidRPr="00C2018E">
        <w:rPr>
          <w:b/>
          <w:lang w:val="en-GB"/>
        </w:rPr>
        <w:t xml:space="preserve"> </w:t>
      </w:r>
      <w:r w:rsidRPr="00C2018E">
        <w:rPr>
          <w:rStyle w:val="fontstyle01"/>
          <w:b w:val="0"/>
          <w:bCs w:val="0"/>
          <w:lang w:val="en-GB"/>
        </w:rPr>
        <w:t>concepts such as exploratory learning and peer learning on</w:t>
      </w:r>
      <w:r w:rsidRPr="00C2018E">
        <w:rPr>
          <w:rStyle w:val="fontstyle01"/>
          <w:lang w:val="en-GB"/>
        </w:rPr>
        <w:t xml:space="preserve"> </w:t>
      </w:r>
      <w:r w:rsidRPr="00C2018E">
        <w:rPr>
          <w:rStyle w:val="fontstyle01"/>
          <w:b w:val="0"/>
          <w:bCs w:val="0"/>
          <w:lang w:val="en-GB"/>
        </w:rPr>
        <w:t>SNSs. The teachers saw SNSs as tools that could provide</w:t>
      </w:r>
      <w:r w:rsidRPr="00C2018E">
        <w:rPr>
          <w:b/>
          <w:lang w:val="en-GB"/>
        </w:rPr>
        <w:t xml:space="preserve"> </w:t>
      </w:r>
      <w:r w:rsidRPr="00C2018E">
        <w:rPr>
          <w:rStyle w:val="fontstyle01"/>
          <w:b w:val="0"/>
          <w:bCs w:val="0"/>
          <w:lang w:val="en-GB"/>
        </w:rPr>
        <w:t>opportunities for students to help each other and learn from each other</w:t>
      </w:r>
      <w:r w:rsidRPr="00C2018E">
        <w:rPr>
          <w:rStyle w:val="fontstyle01"/>
          <w:lang w:val="en-GB"/>
        </w:rPr>
        <w:t>.</w:t>
      </w:r>
      <w:r w:rsidRPr="00C2018E">
        <w:rPr>
          <w:b/>
          <w:lang w:val="en-GB"/>
        </w:rPr>
        <w:t xml:space="preserve"> </w:t>
      </w:r>
      <w:r w:rsidRPr="00C2018E">
        <w:rPr>
          <w:lang w:val="en-GB"/>
        </w:rPr>
        <w:t xml:space="preserve">The teachers also used </w:t>
      </w:r>
      <w:r w:rsidRPr="00C2018E">
        <w:rPr>
          <w:szCs w:val="24"/>
          <w:lang w:val="en-GB"/>
        </w:rPr>
        <w:t>various</w:t>
      </w:r>
      <w:r w:rsidRPr="00C2018E">
        <w:rPr>
          <w:lang w:val="en-GB"/>
        </w:rPr>
        <w:t xml:space="preserve"> media such as small videos and images on SNSs to try and offer a new </w:t>
      </w:r>
      <w:r w:rsidRPr="00C2018E">
        <w:rPr>
          <w:szCs w:val="24"/>
          <w:lang w:val="en-GB"/>
        </w:rPr>
        <w:t>method of</w:t>
      </w:r>
      <w:r w:rsidRPr="00C2018E">
        <w:rPr>
          <w:lang w:val="en-GB"/>
        </w:rPr>
        <w:t xml:space="preserve"> language </w:t>
      </w:r>
      <w:r w:rsidRPr="00C2018E">
        <w:rPr>
          <w:szCs w:val="24"/>
          <w:lang w:val="en-GB"/>
        </w:rPr>
        <w:t>by which</w:t>
      </w:r>
      <w:r w:rsidRPr="00C2018E">
        <w:rPr>
          <w:lang w:val="en-GB"/>
        </w:rPr>
        <w:t xml:space="preserve"> they hoped students could learn English. However, the use of SNSs did not make teachers move away from their teaching approaches.</w:t>
      </w:r>
      <w:r w:rsidRPr="00C2018E">
        <w:rPr>
          <w:rStyle w:val="fontstyle01"/>
          <w:lang w:val="en-GB"/>
        </w:rPr>
        <w:t xml:space="preserve"> </w:t>
      </w:r>
      <w:r w:rsidRPr="00C2018E">
        <w:rPr>
          <w:rStyle w:val="fontstyle01"/>
          <w:b w:val="0"/>
          <w:bCs w:val="0"/>
          <w:lang w:val="en-GB"/>
        </w:rPr>
        <w:t>Although SNSs were innovatively used, some of the themes identified in this study</w:t>
      </w:r>
      <w:r w:rsidRPr="00C2018E">
        <w:rPr>
          <w:rStyle w:val="CommentReference"/>
          <w:b/>
          <w:lang w:val="en-GB"/>
        </w:rPr>
        <w:t xml:space="preserve"> </w:t>
      </w:r>
      <w:r w:rsidRPr="00C2018E">
        <w:rPr>
          <w:rStyle w:val="fontstyle01"/>
          <w:b w:val="0"/>
          <w:bCs w:val="0"/>
          <w:lang w:val="en-GB"/>
        </w:rPr>
        <w:t>did not involve a substantial amount of online interaction between students. As such, the findings demonstrate how teachers made use</w:t>
      </w:r>
      <w:r w:rsidRPr="00C2018E">
        <w:rPr>
          <w:b/>
          <w:lang w:val="en-GB"/>
        </w:rPr>
        <w:t xml:space="preserve"> </w:t>
      </w:r>
      <w:r w:rsidRPr="00C2018E">
        <w:rPr>
          <w:rStyle w:val="fontstyle01"/>
          <w:b w:val="0"/>
          <w:bCs w:val="0"/>
          <w:lang w:val="en-GB"/>
        </w:rPr>
        <w:t>of new SNSs to expand the time and space for language practice, but this did not change the way they taught. Therefore, offline EFL teaching patterns were not changed by SNSs; instead, they were still mainly teacher-centred.</w:t>
      </w:r>
    </w:p>
    <w:p w14:paraId="0CBEE5FC" w14:textId="21AE5719" w:rsidR="00582612" w:rsidRPr="00C2018E" w:rsidRDefault="00582612" w:rsidP="00D8183E">
      <w:pPr>
        <w:ind w:left="360"/>
        <w:rPr>
          <w:rStyle w:val="fontstyle01"/>
          <w:b w:val="0"/>
          <w:bCs w:val="0"/>
          <w:lang w:val="en-GB"/>
        </w:rPr>
      </w:pPr>
      <w:r w:rsidRPr="00C2018E">
        <w:rPr>
          <w:lang w:val="en-GB"/>
        </w:rPr>
        <w:t>SNSs may have a lot more to offer</w:t>
      </w:r>
      <w:r w:rsidRPr="00C2018E">
        <w:rPr>
          <w:b/>
          <w:bCs/>
          <w:lang w:val="en-GB"/>
        </w:rPr>
        <w:t xml:space="preserve">. </w:t>
      </w:r>
      <w:r w:rsidRPr="00C2018E">
        <w:rPr>
          <w:rStyle w:val="fontstyle01"/>
          <w:b w:val="0"/>
          <w:lang w:val="en-GB"/>
        </w:rPr>
        <w:t>SNSs may offer many opportunities that line up with contemporary research in EFL learning</w:t>
      </w:r>
      <w:r w:rsidRPr="00C2018E">
        <w:rPr>
          <w:lang w:val="en-GB"/>
        </w:rPr>
        <w:t xml:space="preserve">. As evidence has shown in this study, teachers </w:t>
      </w:r>
      <w:r w:rsidRPr="00C2018E">
        <w:rPr>
          <w:szCs w:val="24"/>
          <w:lang w:val="en-GB"/>
        </w:rPr>
        <w:t>did</w:t>
      </w:r>
      <w:r w:rsidRPr="00C2018E">
        <w:rPr>
          <w:lang w:val="en-GB"/>
        </w:rPr>
        <w:t xml:space="preserve"> not fully </w:t>
      </w:r>
      <w:r w:rsidRPr="00C2018E">
        <w:rPr>
          <w:szCs w:val="24"/>
          <w:lang w:val="en-GB"/>
        </w:rPr>
        <w:t>exploit</w:t>
      </w:r>
      <w:r w:rsidRPr="00C2018E">
        <w:rPr>
          <w:lang w:val="en-GB"/>
        </w:rPr>
        <w:t xml:space="preserve"> the possibilities of </w:t>
      </w:r>
      <w:r w:rsidRPr="00C2018E">
        <w:rPr>
          <w:szCs w:val="24"/>
          <w:lang w:val="en-GB"/>
        </w:rPr>
        <w:t>SNS use</w:t>
      </w:r>
      <w:r w:rsidRPr="00C2018E">
        <w:rPr>
          <w:lang w:val="en-GB"/>
        </w:rPr>
        <w:t xml:space="preserve"> in English teaching, which might increase language production as well as students’ </w:t>
      </w:r>
      <w:r w:rsidRPr="00C2018E">
        <w:rPr>
          <w:lang w:val="en-GB"/>
        </w:rPr>
        <w:lastRenderedPageBreak/>
        <w:t xml:space="preserve">interaction and collaboration (Wang &amp; Vasquez, 2012). Although the interactivity enabled by SNSs could provide learners with opportunities for English production and communication, this </w:t>
      </w:r>
      <w:r w:rsidRPr="00C2018E">
        <w:rPr>
          <w:szCs w:val="24"/>
          <w:lang w:val="en-GB"/>
        </w:rPr>
        <w:t>was</w:t>
      </w:r>
      <w:r w:rsidRPr="00C2018E">
        <w:rPr>
          <w:lang w:val="en-GB"/>
        </w:rPr>
        <w:t xml:space="preserve"> not fully empowered by these teachers</w:t>
      </w:r>
      <w:r w:rsidRPr="00C2018E">
        <w:rPr>
          <w:rStyle w:val="fontstyle01"/>
          <w:lang w:val="en-GB"/>
        </w:rPr>
        <w:t xml:space="preserve">. </w:t>
      </w:r>
      <w:r w:rsidRPr="00C2018E">
        <w:rPr>
          <w:rStyle w:val="fontstyle01"/>
          <w:b w:val="0"/>
          <w:bCs w:val="0"/>
          <w:lang w:val="en-GB"/>
        </w:rPr>
        <w:t>The teachers did not fully utilise the interactive features of SNSs for formal EFL teaching</w:t>
      </w:r>
      <w:r w:rsidRPr="00C2018E">
        <w:rPr>
          <w:rStyle w:val="fontstyle01"/>
          <w:lang w:val="en-GB"/>
        </w:rPr>
        <w:t xml:space="preserve">. </w:t>
      </w:r>
      <w:r w:rsidRPr="00C2018E">
        <w:rPr>
          <w:lang w:val="en-GB"/>
        </w:rPr>
        <w:t xml:space="preserve">They made little use of interactive features </w:t>
      </w:r>
      <w:r w:rsidRPr="00C2018E">
        <w:rPr>
          <w:rStyle w:val="fontstyle01"/>
          <w:b w:val="0"/>
          <w:bCs w:val="0"/>
          <w:lang w:val="en-GB"/>
        </w:rPr>
        <w:t>despite their availability and diversity on various SNSs.</w:t>
      </w:r>
    </w:p>
    <w:p w14:paraId="1289A75A" w14:textId="2C8E5DFB" w:rsidR="00582612" w:rsidRPr="00C2018E" w:rsidRDefault="00582612" w:rsidP="00D8183E">
      <w:pPr>
        <w:pStyle w:val="Heading3"/>
        <w:ind w:left="360"/>
        <w:rPr>
          <w:lang w:val="en-GB" w:bidi="ar-AE"/>
        </w:rPr>
      </w:pPr>
      <w:bookmarkStart w:id="441" w:name="_Toc479089763"/>
      <w:bookmarkStart w:id="442" w:name="_Toc479629930"/>
      <w:bookmarkStart w:id="443" w:name="_Toc532220092"/>
      <w:r w:rsidRPr="00C2018E">
        <w:rPr>
          <w:lang w:val="en-GB" w:bidi="ar-AE"/>
        </w:rPr>
        <w:t>Challenges of Using SNSs in Teaching and Learning</w:t>
      </w:r>
      <w:bookmarkEnd w:id="441"/>
      <w:bookmarkEnd w:id="442"/>
      <w:bookmarkEnd w:id="443"/>
    </w:p>
    <w:p w14:paraId="45E5E104" w14:textId="26A45A8D" w:rsidR="00582612" w:rsidRPr="00C2018E" w:rsidRDefault="00582612" w:rsidP="00D8183E">
      <w:pPr>
        <w:ind w:left="360"/>
        <w:rPr>
          <w:lang w:val="en-GB"/>
        </w:rPr>
      </w:pPr>
      <w:r w:rsidRPr="00C2018E">
        <w:rPr>
          <w:szCs w:val="24"/>
          <w:lang w:val="en-GB" w:bidi="ar-AE"/>
        </w:rPr>
        <w:t>Analysis</w:t>
      </w:r>
      <w:r w:rsidRPr="00C2018E">
        <w:rPr>
          <w:lang w:val="en-GB"/>
        </w:rPr>
        <w:t xml:space="preserve"> of the interviews regarding the challenges faced by teachers in using SNSs in language learning was best understood here in reference to the Omani context. The findings support the significance of </w:t>
      </w:r>
      <w:r w:rsidRPr="00C2018E">
        <w:rPr>
          <w:szCs w:val="24"/>
          <w:lang w:val="en-GB" w:bidi="ar-AE"/>
        </w:rPr>
        <w:t>sociocultural</w:t>
      </w:r>
      <w:r w:rsidRPr="00C2018E">
        <w:rPr>
          <w:lang w:val="en-GB"/>
        </w:rPr>
        <w:t xml:space="preserve"> contexts. The Omani teachers’ perceptions were greatly influenced by their culture. The Omani context affected the </w:t>
      </w:r>
      <w:r w:rsidRPr="00C2018E">
        <w:rPr>
          <w:szCs w:val="24"/>
          <w:lang w:val="en-GB" w:bidi="ar-AE"/>
        </w:rPr>
        <w:t>teachers’</w:t>
      </w:r>
      <w:r w:rsidRPr="00C2018E">
        <w:rPr>
          <w:lang w:val="en-GB"/>
        </w:rPr>
        <w:t xml:space="preserve"> views about learning and the </w:t>
      </w:r>
      <w:r w:rsidRPr="00C2018E">
        <w:rPr>
          <w:szCs w:val="24"/>
          <w:lang w:val="en-GB" w:bidi="ar-AE"/>
        </w:rPr>
        <w:t>use</w:t>
      </w:r>
      <w:r w:rsidRPr="00C2018E">
        <w:rPr>
          <w:lang w:val="en-GB"/>
        </w:rPr>
        <w:t xml:space="preserve"> of SNSs. </w:t>
      </w:r>
    </w:p>
    <w:p w14:paraId="1EF62E92" w14:textId="44AD0EDC" w:rsidR="00582612" w:rsidRPr="00C2018E" w:rsidRDefault="00582612" w:rsidP="00D8183E">
      <w:pPr>
        <w:ind w:left="360"/>
        <w:rPr>
          <w:lang w:val="en-GB"/>
        </w:rPr>
      </w:pPr>
      <w:r w:rsidRPr="00C2018E">
        <w:rPr>
          <w:lang w:val="en-GB"/>
        </w:rPr>
        <w:t>The interviews suggest that the participating teachers believed that their Omani students’ qualities, features</w:t>
      </w:r>
      <w:r w:rsidRPr="00C2018E">
        <w:rPr>
          <w:szCs w:val="24"/>
          <w:lang w:val="en-GB" w:bidi="ar-AE"/>
        </w:rPr>
        <w:t>,</w:t>
      </w:r>
      <w:r w:rsidRPr="00C2018E">
        <w:rPr>
          <w:lang w:val="en-GB"/>
        </w:rPr>
        <w:t xml:space="preserve"> and characteristics were the main challenges to using SNSs in formal </w:t>
      </w:r>
      <w:r w:rsidRPr="00C2018E">
        <w:rPr>
          <w:szCs w:val="24"/>
          <w:lang w:val="en-GB" w:bidi="ar-AE"/>
        </w:rPr>
        <w:t xml:space="preserve">EFL </w:t>
      </w:r>
      <w:r w:rsidRPr="00C2018E">
        <w:rPr>
          <w:lang w:val="en-GB"/>
        </w:rPr>
        <w:t xml:space="preserve">teaching. They viewed their students as being influenced by their cultural background </w:t>
      </w:r>
      <w:r w:rsidRPr="00C2018E">
        <w:rPr>
          <w:szCs w:val="24"/>
          <w:lang w:val="en-GB" w:bidi="ar-AE"/>
        </w:rPr>
        <w:t>because</w:t>
      </w:r>
      <w:r w:rsidRPr="00C2018E">
        <w:rPr>
          <w:lang w:val="en-GB"/>
        </w:rPr>
        <w:t xml:space="preserve"> they seemed to see Omani students as having beliefs, needs</w:t>
      </w:r>
      <w:r w:rsidRPr="00C2018E">
        <w:rPr>
          <w:szCs w:val="24"/>
          <w:lang w:val="en-GB" w:bidi="ar-AE"/>
        </w:rPr>
        <w:t>,</w:t>
      </w:r>
      <w:r w:rsidRPr="00C2018E">
        <w:rPr>
          <w:lang w:val="en-GB"/>
        </w:rPr>
        <w:t xml:space="preserve"> and learning preferences influenced by their background and their </w:t>
      </w:r>
      <w:r w:rsidRPr="00C2018E">
        <w:rPr>
          <w:szCs w:val="24"/>
          <w:lang w:val="en-GB" w:bidi="ar-AE"/>
        </w:rPr>
        <w:t>sociocultural</w:t>
      </w:r>
      <w:r w:rsidRPr="00C2018E">
        <w:rPr>
          <w:lang w:val="en-GB"/>
        </w:rPr>
        <w:t xml:space="preserve"> context. These cultural features and restrictions </w:t>
      </w:r>
      <w:r w:rsidRPr="00C2018E">
        <w:rPr>
          <w:szCs w:val="24"/>
          <w:lang w:val="en-GB" w:bidi="ar-AE"/>
        </w:rPr>
        <w:t>impacted</w:t>
      </w:r>
      <w:r w:rsidRPr="00C2018E">
        <w:rPr>
          <w:lang w:val="en-GB"/>
        </w:rPr>
        <w:t xml:space="preserve"> their online practices. The main themes I identified in the teachers’ responses </w:t>
      </w:r>
      <w:r w:rsidRPr="00C2018E">
        <w:rPr>
          <w:szCs w:val="24"/>
          <w:lang w:val="en-GB" w:bidi="ar-AE"/>
        </w:rPr>
        <w:t>regarding</w:t>
      </w:r>
      <w:r w:rsidRPr="00C2018E">
        <w:rPr>
          <w:lang w:val="en-GB"/>
        </w:rPr>
        <w:t xml:space="preserve"> the challenges they faced while using SNSs with their EFL learners are: (</w:t>
      </w:r>
      <w:r w:rsidRPr="00C2018E">
        <w:rPr>
          <w:szCs w:val="24"/>
          <w:lang w:val="en-GB" w:bidi="ar-AE"/>
        </w:rPr>
        <w:t>a) students’</w:t>
      </w:r>
      <w:r w:rsidRPr="00C2018E">
        <w:rPr>
          <w:lang w:val="en-GB"/>
        </w:rPr>
        <w:t xml:space="preserve"> resistance and low motivation</w:t>
      </w:r>
      <w:r w:rsidRPr="00C2018E">
        <w:rPr>
          <w:szCs w:val="24"/>
          <w:lang w:val="en-GB" w:bidi="ar-AE"/>
        </w:rPr>
        <w:t>, (b</w:t>
      </w:r>
      <w:r w:rsidRPr="00C2018E">
        <w:rPr>
          <w:lang w:val="en-GB"/>
        </w:rPr>
        <w:t>) autonomy</w:t>
      </w:r>
      <w:r w:rsidRPr="00C2018E">
        <w:rPr>
          <w:szCs w:val="24"/>
          <w:lang w:val="en-GB" w:bidi="ar-AE"/>
        </w:rPr>
        <w:t>, (c</w:t>
      </w:r>
      <w:r w:rsidRPr="00C2018E">
        <w:rPr>
          <w:lang w:val="en-GB"/>
        </w:rPr>
        <w:t>) gender</w:t>
      </w:r>
      <w:r w:rsidRPr="00C2018E">
        <w:rPr>
          <w:szCs w:val="24"/>
          <w:lang w:val="en-GB" w:bidi="ar-AE"/>
        </w:rPr>
        <w:t>,</w:t>
      </w:r>
      <w:r w:rsidRPr="00C2018E">
        <w:rPr>
          <w:lang w:val="en-GB"/>
        </w:rPr>
        <w:t xml:space="preserve"> and (</w:t>
      </w:r>
      <w:r w:rsidRPr="00C2018E">
        <w:rPr>
          <w:szCs w:val="24"/>
          <w:lang w:val="en-GB" w:bidi="ar-AE"/>
        </w:rPr>
        <w:t>d</w:t>
      </w:r>
      <w:r w:rsidRPr="00C2018E">
        <w:rPr>
          <w:lang w:val="en-GB"/>
        </w:rPr>
        <w:t xml:space="preserve">) language constraints. </w:t>
      </w:r>
    </w:p>
    <w:p w14:paraId="656561E4" w14:textId="2CBB5BD7" w:rsidR="00582612" w:rsidRPr="00C2018E" w:rsidRDefault="00582612" w:rsidP="00D8183E">
      <w:pPr>
        <w:ind w:left="360"/>
        <w:rPr>
          <w:lang w:val="en-GB"/>
        </w:rPr>
      </w:pPr>
      <w:r w:rsidRPr="00C2018E">
        <w:rPr>
          <w:lang w:val="en-GB"/>
        </w:rPr>
        <w:lastRenderedPageBreak/>
        <w:t xml:space="preserve">In the following section, I discuss the challenges from the teachers’ perspectives. I also explore the </w:t>
      </w:r>
      <w:r w:rsidRPr="00C2018E">
        <w:rPr>
          <w:szCs w:val="24"/>
          <w:lang w:val="en-GB" w:bidi="ar-AE"/>
        </w:rPr>
        <w:t>sociocultural</w:t>
      </w:r>
      <w:r w:rsidRPr="00C2018E">
        <w:rPr>
          <w:lang w:val="en-GB"/>
        </w:rPr>
        <w:t xml:space="preserve"> contexts of these themes and their effects in using SNSs to support EFL learning. </w:t>
      </w:r>
    </w:p>
    <w:p w14:paraId="7D695346" w14:textId="5289A17F" w:rsidR="00582612" w:rsidRPr="00C2018E" w:rsidRDefault="00582612" w:rsidP="00D8183E">
      <w:pPr>
        <w:pStyle w:val="Heading4"/>
        <w:ind w:left="504"/>
        <w:rPr>
          <w:u w:val="single"/>
          <w:lang w:val="en-GB" w:bidi="ar-AE"/>
        </w:rPr>
      </w:pPr>
      <w:bookmarkStart w:id="444" w:name="_Toc479089764"/>
      <w:bookmarkStart w:id="445" w:name="_Toc479629931"/>
      <w:r w:rsidRPr="00C2018E">
        <w:rPr>
          <w:lang w:val="en-GB" w:bidi="ar-AE"/>
        </w:rPr>
        <w:t>Resistance and Low Motivation</w:t>
      </w:r>
      <w:bookmarkEnd w:id="444"/>
      <w:bookmarkEnd w:id="445"/>
      <w:r w:rsidRPr="00C2018E">
        <w:rPr>
          <w:lang w:val="en-GB" w:bidi="ar-AE"/>
        </w:rPr>
        <w:t xml:space="preserve"> </w:t>
      </w:r>
    </w:p>
    <w:p w14:paraId="4CAC9067" w14:textId="7F5627A3" w:rsidR="00582612" w:rsidRPr="00C2018E" w:rsidRDefault="00582612" w:rsidP="00D8183E">
      <w:pPr>
        <w:ind w:left="360"/>
        <w:rPr>
          <w:i/>
          <w:lang w:val="en-GB"/>
        </w:rPr>
      </w:pPr>
      <w:r w:rsidRPr="00C2018E">
        <w:rPr>
          <w:lang w:val="en-GB"/>
        </w:rPr>
        <w:t xml:space="preserve">Evidence from the teachers’ interviews suggests that they considered students’ resistance or low motivation to use SNSs in language learning </w:t>
      </w:r>
      <w:r w:rsidRPr="00C2018E">
        <w:rPr>
          <w:szCs w:val="24"/>
          <w:lang w:val="en-GB" w:bidi="ar-AE"/>
        </w:rPr>
        <w:t>to be</w:t>
      </w:r>
      <w:r w:rsidRPr="00C2018E">
        <w:rPr>
          <w:lang w:val="en-GB"/>
        </w:rPr>
        <w:t xml:space="preserve"> a big challenge. Fatma-M said</w:t>
      </w:r>
      <w:r w:rsidR="00434115" w:rsidRPr="00C2018E">
        <w:rPr>
          <w:szCs w:val="24"/>
          <w:lang w:val="en-GB" w:bidi="ar-AE"/>
        </w:rPr>
        <w:t>,</w:t>
      </w:r>
    </w:p>
    <w:p w14:paraId="132C8F85" w14:textId="77777777" w:rsidR="00582612" w:rsidRPr="00C2018E" w:rsidRDefault="00582612" w:rsidP="00D8183E">
      <w:pPr>
        <w:spacing w:line="240" w:lineRule="auto"/>
        <w:ind w:left="1080"/>
        <w:rPr>
          <w:lang w:val="en-GB"/>
        </w:rPr>
      </w:pPr>
      <w:r w:rsidRPr="00C2018E">
        <w:rPr>
          <w:lang w:val="en-GB"/>
        </w:rPr>
        <w:t>“</w:t>
      </w:r>
      <w:r w:rsidRPr="00C2018E">
        <w:rPr>
          <w:i/>
          <w:lang w:val="en-GB"/>
        </w:rPr>
        <w:t>Our students use SNSs every day and they love it. Learning through SNSs is quite different</w:t>
      </w:r>
      <w:r w:rsidRPr="00C2018E">
        <w:rPr>
          <w:lang w:val="en-GB"/>
        </w:rPr>
        <w:t xml:space="preserve"> a</w:t>
      </w:r>
      <w:r w:rsidRPr="00C2018E">
        <w:rPr>
          <w:i/>
          <w:lang w:val="en-GB"/>
        </w:rPr>
        <w:t>nd difficult for them.</w:t>
      </w:r>
      <w:r w:rsidRPr="00C2018E">
        <w:rPr>
          <w:lang w:val="en-GB"/>
        </w:rPr>
        <w:t>”</w:t>
      </w:r>
    </w:p>
    <w:p w14:paraId="2F8A9B76" w14:textId="5BD5563E" w:rsidR="00582612" w:rsidRPr="00C2018E" w:rsidRDefault="00582612" w:rsidP="00D8183E">
      <w:pPr>
        <w:ind w:left="360"/>
        <w:rPr>
          <w:i/>
          <w:lang w:val="en-GB"/>
        </w:rPr>
      </w:pPr>
      <w:r w:rsidRPr="00C2018E">
        <w:rPr>
          <w:lang w:val="en-GB"/>
        </w:rPr>
        <w:t>She added</w:t>
      </w:r>
      <w:r w:rsidR="00A77151" w:rsidRPr="00C2018E">
        <w:rPr>
          <w:i/>
          <w:iCs/>
          <w:szCs w:val="24"/>
          <w:lang w:val="en-GB" w:bidi="ar-AE"/>
        </w:rPr>
        <w:t>,</w:t>
      </w:r>
    </w:p>
    <w:p w14:paraId="737AD5E8" w14:textId="77777777" w:rsidR="00582612" w:rsidRPr="00C2018E" w:rsidRDefault="00582612" w:rsidP="00D8183E">
      <w:pPr>
        <w:spacing w:line="240" w:lineRule="auto"/>
        <w:ind w:left="1080"/>
        <w:rPr>
          <w:lang w:val="en-GB"/>
        </w:rPr>
      </w:pPr>
      <w:r w:rsidRPr="00C2018E">
        <w:rPr>
          <w:lang w:val="en-GB"/>
        </w:rPr>
        <w:t>“</w:t>
      </w:r>
      <w:r w:rsidRPr="00C2018E">
        <w:rPr>
          <w:i/>
          <w:lang w:val="en-GB"/>
        </w:rPr>
        <w:t>I think they need a push to try it and if you don’t they would not go for it, if they have the choice. That’s why I impose SNSs on them.</w:t>
      </w:r>
      <w:r w:rsidRPr="00C2018E">
        <w:rPr>
          <w:lang w:val="en-GB"/>
        </w:rPr>
        <w:t xml:space="preserve">” </w:t>
      </w:r>
    </w:p>
    <w:p w14:paraId="4A6D0F87" w14:textId="465E9CED" w:rsidR="00582612" w:rsidRPr="00C2018E" w:rsidRDefault="00582612" w:rsidP="00D8183E">
      <w:pPr>
        <w:ind w:left="360"/>
        <w:rPr>
          <w:lang w:val="en-GB"/>
        </w:rPr>
      </w:pPr>
      <w:r w:rsidRPr="00C2018E">
        <w:rPr>
          <w:lang w:val="en-GB"/>
        </w:rPr>
        <w:t>However, Fatma-M claimed that the surprising thing</w:t>
      </w:r>
      <w:r w:rsidRPr="00C2018E">
        <w:rPr>
          <w:i/>
          <w:lang w:val="en-GB"/>
        </w:rPr>
        <w:t xml:space="preserve"> </w:t>
      </w:r>
      <w:r w:rsidRPr="00C2018E">
        <w:rPr>
          <w:lang w:val="en-GB"/>
        </w:rPr>
        <w:t>was</w:t>
      </w:r>
      <w:r w:rsidRPr="00C2018E">
        <w:rPr>
          <w:i/>
          <w:lang w:val="en-GB"/>
        </w:rPr>
        <w:t xml:space="preserve"> </w:t>
      </w:r>
      <w:r w:rsidRPr="00C2018E">
        <w:rPr>
          <w:lang w:val="en-GB"/>
        </w:rPr>
        <w:t xml:space="preserve">that even after using SNSs for language learning and experiencing </w:t>
      </w:r>
      <w:r w:rsidRPr="00C2018E">
        <w:rPr>
          <w:szCs w:val="24"/>
          <w:lang w:val="en-GB" w:bidi="ar-AE"/>
        </w:rPr>
        <w:t>the</w:t>
      </w:r>
      <w:r w:rsidRPr="00C2018E">
        <w:rPr>
          <w:lang w:val="en-GB"/>
        </w:rPr>
        <w:t xml:space="preserve"> benefits, the students still did not like to use them much in learning. According to her</w:t>
      </w:r>
      <w:r w:rsidR="00434115" w:rsidRPr="00C2018E">
        <w:rPr>
          <w:szCs w:val="24"/>
          <w:lang w:val="en-GB" w:bidi="ar-AE"/>
        </w:rPr>
        <w:t>,</w:t>
      </w:r>
    </w:p>
    <w:p w14:paraId="54F99DC3" w14:textId="009B47FB" w:rsidR="00582612" w:rsidRPr="00C2018E" w:rsidRDefault="00582612" w:rsidP="00D8183E">
      <w:pPr>
        <w:spacing w:line="240" w:lineRule="auto"/>
        <w:ind w:left="1080"/>
        <w:rPr>
          <w:lang w:val="en-GB"/>
        </w:rPr>
      </w:pPr>
      <w:r w:rsidRPr="00C2018E">
        <w:rPr>
          <w:i/>
          <w:lang w:val="en-GB"/>
        </w:rPr>
        <w:t xml:space="preserve">“Although they </w:t>
      </w:r>
      <w:r w:rsidRPr="00C2018E">
        <w:rPr>
          <w:iCs/>
          <w:szCs w:val="24"/>
          <w:lang w:val="en-GB" w:bidi="ar-AE"/>
        </w:rPr>
        <w:t>[</w:t>
      </w:r>
      <w:r w:rsidRPr="00C2018E">
        <w:rPr>
          <w:lang w:val="en-GB"/>
        </w:rPr>
        <w:t>students</w:t>
      </w:r>
      <w:r w:rsidRPr="00C2018E">
        <w:rPr>
          <w:iCs/>
          <w:szCs w:val="24"/>
          <w:lang w:val="en-GB" w:bidi="ar-AE"/>
        </w:rPr>
        <w:t>]</w:t>
      </w:r>
      <w:r w:rsidRPr="00C2018E">
        <w:rPr>
          <w:i/>
          <w:lang w:val="en-GB"/>
        </w:rPr>
        <w:t xml:space="preserve"> interact with you sometimes, but they would prefer not to use it again in learning</w:t>
      </w:r>
      <w:r w:rsidRPr="00C2018E">
        <w:rPr>
          <w:i/>
          <w:iCs/>
          <w:szCs w:val="24"/>
          <w:lang w:val="en-GB" w:bidi="ar-AE"/>
        </w:rPr>
        <w:t xml:space="preserve"> . . .</w:t>
      </w:r>
      <w:r w:rsidRPr="00C2018E">
        <w:rPr>
          <w:i/>
          <w:lang w:val="en-GB"/>
        </w:rPr>
        <w:t xml:space="preserve"> they really do not like to use SNSs in formal teaching </w:t>
      </w:r>
      <w:r w:rsidRPr="00C2018E">
        <w:rPr>
          <w:i/>
          <w:iCs/>
          <w:szCs w:val="24"/>
          <w:lang w:val="en-GB" w:bidi="ar-AE"/>
        </w:rPr>
        <w:t>. . .</w:t>
      </w:r>
      <w:r w:rsidRPr="00C2018E">
        <w:rPr>
          <w:i/>
          <w:lang w:val="en-GB"/>
        </w:rPr>
        <w:t xml:space="preserve"> students do not want to use them even if they see the benefits.</w:t>
      </w:r>
      <w:r w:rsidRPr="00C2018E">
        <w:rPr>
          <w:lang w:val="en-GB"/>
        </w:rPr>
        <w:t>”</w:t>
      </w:r>
    </w:p>
    <w:p w14:paraId="07261504" w14:textId="5C6D11E5" w:rsidR="00582612" w:rsidRPr="00C2018E" w:rsidRDefault="00582612" w:rsidP="00D8183E">
      <w:pPr>
        <w:ind w:left="360"/>
        <w:rPr>
          <w:lang w:val="en-GB"/>
        </w:rPr>
      </w:pPr>
      <w:r w:rsidRPr="00C2018E">
        <w:rPr>
          <w:lang w:val="en-GB"/>
        </w:rPr>
        <w:t xml:space="preserve">This suggests that her students resisted the use of SNSs in </w:t>
      </w:r>
      <w:r w:rsidRPr="00C2018E">
        <w:rPr>
          <w:szCs w:val="24"/>
          <w:lang w:val="en-GB" w:bidi="ar-AE"/>
        </w:rPr>
        <w:t xml:space="preserve">EFL </w:t>
      </w:r>
      <w:r w:rsidRPr="00C2018E">
        <w:rPr>
          <w:lang w:val="en-GB"/>
        </w:rPr>
        <w:t xml:space="preserve">learning even after seeing </w:t>
      </w:r>
      <w:r w:rsidRPr="00C2018E">
        <w:rPr>
          <w:szCs w:val="24"/>
          <w:lang w:val="en-GB" w:bidi="ar-AE"/>
        </w:rPr>
        <w:t>the</w:t>
      </w:r>
      <w:r w:rsidRPr="00C2018E">
        <w:rPr>
          <w:lang w:val="en-GB"/>
        </w:rPr>
        <w:t xml:space="preserve"> advantages. Thus, even if SNSs’ advantages were obvious to the students, they still refused to accept them as a formal teaching tool. Furthermore, SNS use was still not fully welcomed by students in education. Despite this, Fatma-M still supported SNS use and indeed was in favour of the integration of SNSs in EFL language teaching regardless of the level of students’ acceptance. She seemed </w:t>
      </w:r>
      <w:r w:rsidRPr="00C2018E">
        <w:rPr>
          <w:lang w:val="en-GB"/>
        </w:rPr>
        <w:lastRenderedPageBreak/>
        <w:t xml:space="preserve">keen to invest in SNSs as part of her teaching </w:t>
      </w:r>
      <w:r w:rsidRPr="00C2018E">
        <w:rPr>
          <w:szCs w:val="24"/>
          <w:lang w:val="en-GB" w:bidi="ar-AE"/>
        </w:rPr>
        <w:t>because</w:t>
      </w:r>
      <w:r w:rsidRPr="00C2018E">
        <w:rPr>
          <w:lang w:val="en-GB"/>
        </w:rPr>
        <w:t xml:space="preserve"> she saw the possible benefits. Selwyn (2009) pointed out in his study about students’ use of SNSs that there was resistance from students to the formal use of SNSs by their teachers. </w:t>
      </w:r>
      <w:bookmarkStart w:id="446" w:name="_Hlk499111795"/>
      <w:r w:rsidRPr="00C2018E">
        <w:rPr>
          <w:lang w:val="en-GB"/>
        </w:rPr>
        <w:t>Madge et al. (2009</w:t>
      </w:r>
      <w:bookmarkEnd w:id="446"/>
      <w:r w:rsidRPr="00C2018E">
        <w:rPr>
          <w:lang w:val="en-GB"/>
        </w:rPr>
        <w:t xml:space="preserve">) observed a similar resistance </w:t>
      </w:r>
      <w:r w:rsidRPr="00C2018E">
        <w:rPr>
          <w:szCs w:val="24"/>
          <w:lang w:val="en-GB" w:bidi="ar-AE"/>
        </w:rPr>
        <w:t>to the</w:t>
      </w:r>
      <w:r w:rsidRPr="00C2018E">
        <w:rPr>
          <w:lang w:val="en-GB"/>
        </w:rPr>
        <w:t xml:space="preserve"> use Facebook in formal teaching. </w:t>
      </w:r>
    </w:p>
    <w:p w14:paraId="5B00DF64" w14:textId="2C0A915E" w:rsidR="00582612" w:rsidRPr="00C2018E" w:rsidRDefault="00582612" w:rsidP="00D8183E">
      <w:pPr>
        <w:ind w:left="360"/>
        <w:rPr>
          <w:lang w:val="en-GB"/>
        </w:rPr>
      </w:pPr>
      <w:r w:rsidRPr="00C2018E">
        <w:rPr>
          <w:lang w:val="en-GB"/>
        </w:rPr>
        <w:t>Ahmed-Sh talked about many of his students joining reluctantly. He said that he had used SNSs many times and that most of his students did not prefer using SNSs in formal teaching. He said</w:t>
      </w:r>
      <w:r w:rsidR="00434115" w:rsidRPr="00C2018E">
        <w:rPr>
          <w:szCs w:val="24"/>
          <w:lang w:val="en-GB" w:bidi="ar-AE"/>
        </w:rPr>
        <w:t>,</w:t>
      </w:r>
    </w:p>
    <w:p w14:paraId="4B86EE39" w14:textId="19442068" w:rsidR="00582612" w:rsidRPr="00C2018E" w:rsidRDefault="00582612" w:rsidP="00D8183E">
      <w:pPr>
        <w:spacing w:line="240" w:lineRule="auto"/>
        <w:ind w:left="1080"/>
        <w:rPr>
          <w:lang w:val="en-GB"/>
        </w:rPr>
      </w:pPr>
      <w:r w:rsidRPr="00C2018E">
        <w:rPr>
          <w:lang w:val="en-GB"/>
        </w:rPr>
        <w:t>“</w:t>
      </w:r>
      <w:r w:rsidRPr="00C2018E">
        <w:rPr>
          <w:i/>
          <w:lang w:val="en-GB"/>
        </w:rPr>
        <w:t>They do not like using SNSs in teaching in general and do not like to use them in learning English either</w:t>
      </w:r>
      <w:r w:rsidRPr="00C2018E">
        <w:rPr>
          <w:i/>
          <w:iCs/>
          <w:szCs w:val="24"/>
          <w:lang w:val="en-GB" w:bidi="ar-AE"/>
        </w:rPr>
        <w:t xml:space="preserve"> . . .</w:t>
      </w:r>
      <w:r w:rsidRPr="00C2018E">
        <w:rPr>
          <w:i/>
          <w:lang w:val="en-GB"/>
        </w:rPr>
        <w:t xml:space="preserve"> few students are interested in participating online.</w:t>
      </w:r>
      <w:r w:rsidRPr="00C2018E">
        <w:rPr>
          <w:lang w:val="en-GB"/>
        </w:rPr>
        <w:t>”</w:t>
      </w:r>
    </w:p>
    <w:p w14:paraId="126DD3F5" w14:textId="1E31D235" w:rsidR="00582612" w:rsidRPr="00C2018E" w:rsidRDefault="00582612" w:rsidP="00D8183E">
      <w:pPr>
        <w:ind w:left="360"/>
        <w:rPr>
          <w:b/>
          <w:lang w:val="en-GB"/>
        </w:rPr>
      </w:pPr>
      <w:r w:rsidRPr="00C2018E">
        <w:rPr>
          <w:lang w:val="en-GB"/>
        </w:rPr>
        <w:t xml:space="preserve">He said that he had tried to investigate several times why his students did not get involved more in online interaction via SNSs but that he was unable to obtain any answers. Ahmed-Sh seemed to think that his students varied in their views towards SNSs in learning. He showed a strong desire to understand the reasons behind his students’ low motivation to use SNSs in education. This shows that he strongly believed in the benefits of SNSs in language learning and that he could not </w:t>
      </w:r>
      <w:r w:rsidRPr="00C2018E">
        <w:rPr>
          <w:szCs w:val="24"/>
          <w:lang w:val="en-GB" w:bidi="ar-AE"/>
        </w:rPr>
        <w:t>help</w:t>
      </w:r>
      <w:r w:rsidRPr="00C2018E">
        <w:rPr>
          <w:lang w:val="en-GB"/>
        </w:rPr>
        <w:t xml:space="preserve"> but ask why his students did not share his vision. </w:t>
      </w:r>
    </w:p>
    <w:p w14:paraId="1A6909EA" w14:textId="77777777" w:rsidR="00582612" w:rsidRPr="00C2018E" w:rsidRDefault="00582612" w:rsidP="00D8183E">
      <w:pPr>
        <w:ind w:left="360"/>
        <w:rPr>
          <w:lang w:val="en-GB"/>
        </w:rPr>
      </w:pPr>
      <w:r w:rsidRPr="00C2018E">
        <w:rPr>
          <w:lang w:val="en-GB"/>
        </w:rPr>
        <w:t>Both Fatma-M and Ahmed-Sh challenged the assumption that SNSs would be readily accepted by students just because they used them in their everyday lives.</w:t>
      </w:r>
    </w:p>
    <w:p w14:paraId="4AAE1A6B" w14:textId="1E39B5EA" w:rsidR="00582612" w:rsidRPr="00C2018E" w:rsidRDefault="00582612" w:rsidP="00D8183E">
      <w:pPr>
        <w:ind w:left="360"/>
        <w:rPr>
          <w:lang w:val="en-GB"/>
        </w:rPr>
      </w:pPr>
      <w:r w:rsidRPr="00C2018E">
        <w:rPr>
          <w:lang w:val="en-GB"/>
        </w:rPr>
        <w:t>Salim-Mct also talked about the issue of student resistance to adopting SNSs for English learning purposes. He said</w:t>
      </w:r>
      <w:r w:rsidR="00434115" w:rsidRPr="00C2018E">
        <w:rPr>
          <w:szCs w:val="24"/>
          <w:lang w:val="en-GB" w:bidi="ar-AE"/>
        </w:rPr>
        <w:t>,</w:t>
      </w:r>
    </w:p>
    <w:p w14:paraId="14384E7E" w14:textId="57282282" w:rsidR="00582612" w:rsidRPr="00C2018E" w:rsidRDefault="00582612" w:rsidP="00D8183E">
      <w:pPr>
        <w:spacing w:line="240" w:lineRule="auto"/>
        <w:ind w:left="1440"/>
        <w:rPr>
          <w:lang w:val="en-GB"/>
        </w:rPr>
      </w:pPr>
      <w:r w:rsidRPr="00C2018E">
        <w:rPr>
          <w:lang w:val="en-GB"/>
        </w:rPr>
        <w:t>“</w:t>
      </w:r>
      <w:r w:rsidRPr="00C2018E">
        <w:rPr>
          <w:i/>
          <w:lang w:val="en-GB"/>
        </w:rPr>
        <w:t>They simply do not see it as a learning tool</w:t>
      </w:r>
      <w:r w:rsidRPr="00C2018E">
        <w:rPr>
          <w:i/>
          <w:iCs/>
          <w:szCs w:val="24"/>
          <w:lang w:val="en-GB" w:bidi="ar-AE"/>
        </w:rPr>
        <w:t xml:space="preserve"> . . .</w:t>
      </w:r>
      <w:r w:rsidRPr="00C2018E">
        <w:rPr>
          <w:i/>
          <w:lang w:val="en-GB"/>
        </w:rPr>
        <w:t xml:space="preserve"> the main issue for me would be imposing using SNSs in learning.</w:t>
      </w:r>
      <w:r w:rsidRPr="00C2018E">
        <w:rPr>
          <w:lang w:val="en-GB"/>
        </w:rPr>
        <w:t>”</w:t>
      </w:r>
    </w:p>
    <w:p w14:paraId="4F280686" w14:textId="26DF4DD9" w:rsidR="00582612" w:rsidRPr="00C2018E" w:rsidRDefault="00582612" w:rsidP="00D8183E">
      <w:pPr>
        <w:ind w:left="360"/>
        <w:rPr>
          <w:i/>
          <w:lang w:val="en-GB"/>
        </w:rPr>
      </w:pPr>
      <w:r w:rsidRPr="00C2018E">
        <w:rPr>
          <w:lang w:val="en-GB"/>
        </w:rPr>
        <w:t xml:space="preserve">He categorised his students in </w:t>
      </w:r>
      <w:r w:rsidRPr="00C2018E">
        <w:rPr>
          <w:szCs w:val="24"/>
          <w:lang w:val="en-GB" w:bidi="ar-AE"/>
        </w:rPr>
        <w:t>the following</w:t>
      </w:r>
      <w:r w:rsidRPr="00C2018E">
        <w:rPr>
          <w:lang w:val="en-GB"/>
        </w:rPr>
        <w:t xml:space="preserve"> way: </w:t>
      </w:r>
    </w:p>
    <w:p w14:paraId="4D8F18D9" w14:textId="0348670A" w:rsidR="00582612" w:rsidRPr="00C2018E" w:rsidRDefault="00582612" w:rsidP="00D8183E">
      <w:pPr>
        <w:spacing w:line="240" w:lineRule="auto"/>
        <w:ind w:left="1440"/>
        <w:rPr>
          <w:i/>
          <w:lang w:val="en-GB"/>
        </w:rPr>
      </w:pPr>
      <w:r w:rsidRPr="00C2018E">
        <w:rPr>
          <w:lang w:val="en-GB"/>
        </w:rPr>
        <w:lastRenderedPageBreak/>
        <w:t>“</w:t>
      </w:r>
      <w:r w:rsidRPr="00C2018E">
        <w:rPr>
          <w:i/>
          <w:lang w:val="en-GB"/>
        </w:rPr>
        <w:t>Some students who do not know a lot about how to use SNSs might be a little afraid to use them</w:t>
      </w:r>
      <w:r w:rsidRPr="00C2018E">
        <w:rPr>
          <w:i/>
          <w:iCs/>
          <w:szCs w:val="24"/>
          <w:lang w:val="en-GB" w:bidi="ar-AE"/>
        </w:rPr>
        <w:t>. . . .</w:t>
      </w:r>
      <w:r w:rsidRPr="00C2018E">
        <w:rPr>
          <w:i/>
          <w:lang w:val="en-GB"/>
        </w:rPr>
        <w:t xml:space="preserve"> Some students who</w:t>
      </w:r>
      <w:r w:rsidRPr="00C2018E">
        <w:rPr>
          <w:b/>
          <w:i/>
          <w:lang w:val="en-GB"/>
        </w:rPr>
        <w:t xml:space="preserve"> </w:t>
      </w:r>
      <w:r w:rsidRPr="00C2018E">
        <w:rPr>
          <w:i/>
          <w:lang w:val="en-GB"/>
        </w:rPr>
        <w:t>use them a lot</w:t>
      </w:r>
      <w:r w:rsidRPr="00C2018E">
        <w:rPr>
          <w:b/>
          <w:i/>
          <w:lang w:val="en-GB"/>
        </w:rPr>
        <w:t xml:space="preserve"> </w:t>
      </w:r>
      <w:r w:rsidRPr="00C2018E">
        <w:rPr>
          <w:i/>
          <w:lang w:val="en-GB"/>
        </w:rPr>
        <w:t>do not want to use them in education</w:t>
      </w:r>
      <w:r w:rsidRPr="00C2018E">
        <w:rPr>
          <w:i/>
          <w:iCs/>
          <w:szCs w:val="24"/>
          <w:lang w:val="en-GB" w:bidi="ar-AE"/>
        </w:rPr>
        <w:t xml:space="preserve"> . . .</w:t>
      </w:r>
      <w:r w:rsidRPr="00C2018E">
        <w:rPr>
          <w:i/>
          <w:lang w:val="en-GB"/>
        </w:rPr>
        <w:t xml:space="preserve"> and there are always students who do not want to try something new</w:t>
      </w:r>
      <w:r w:rsidRPr="00C2018E">
        <w:rPr>
          <w:i/>
          <w:iCs/>
          <w:szCs w:val="24"/>
          <w:lang w:val="en-GB" w:bidi="ar-AE"/>
        </w:rPr>
        <w:t xml:space="preserve"> . . .</w:t>
      </w:r>
      <w:r w:rsidRPr="00C2018E">
        <w:rPr>
          <w:i/>
          <w:lang w:val="en-GB"/>
        </w:rPr>
        <w:t xml:space="preserve"> who do not want change.</w:t>
      </w:r>
      <w:r w:rsidRPr="00C2018E">
        <w:rPr>
          <w:lang w:val="en-GB"/>
        </w:rPr>
        <w:t>”</w:t>
      </w:r>
    </w:p>
    <w:p w14:paraId="05B91254" w14:textId="278BD777" w:rsidR="00582612" w:rsidRPr="00C2018E" w:rsidRDefault="00582612" w:rsidP="00D8183E">
      <w:pPr>
        <w:ind w:left="360"/>
        <w:rPr>
          <w:lang w:val="en-GB"/>
        </w:rPr>
      </w:pPr>
      <w:r w:rsidRPr="00C2018E">
        <w:rPr>
          <w:lang w:val="en-GB"/>
        </w:rPr>
        <w:t>Fatma-M and Salim-</w:t>
      </w:r>
      <w:r w:rsidRPr="00C2018E">
        <w:rPr>
          <w:szCs w:val="24"/>
          <w:lang w:val="en-GB" w:bidi="ar-AE"/>
        </w:rPr>
        <w:t>Mct</w:t>
      </w:r>
      <w:r w:rsidRPr="00C2018E">
        <w:rPr>
          <w:lang w:val="en-GB"/>
        </w:rPr>
        <w:t xml:space="preserve"> reported that their students did not see the significance or the relevance of using SNSs as part of their learning process</w:t>
      </w:r>
      <w:r w:rsidRPr="00C2018E">
        <w:rPr>
          <w:szCs w:val="24"/>
          <w:lang w:val="en-GB" w:bidi="ar-AE"/>
        </w:rPr>
        <w:t>,</w:t>
      </w:r>
      <w:r w:rsidRPr="00C2018E">
        <w:rPr>
          <w:lang w:val="en-GB"/>
        </w:rPr>
        <w:t xml:space="preserve"> unlike their teachers. Salim-Mct’s comment suggests that he thought his students </w:t>
      </w:r>
      <w:r w:rsidRPr="00C2018E">
        <w:rPr>
          <w:szCs w:val="24"/>
          <w:lang w:val="en-GB" w:bidi="ar-AE"/>
        </w:rPr>
        <w:t>lacked a clear</w:t>
      </w:r>
      <w:r w:rsidRPr="00C2018E">
        <w:rPr>
          <w:lang w:val="en-GB"/>
        </w:rPr>
        <w:t xml:space="preserve"> vision of how SNSs might be useful for language learning. His comment also highlights the importance of the students’ </w:t>
      </w:r>
      <w:r w:rsidRPr="00C2018E">
        <w:rPr>
          <w:szCs w:val="24"/>
          <w:lang w:val="en-GB" w:bidi="ar-AE"/>
        </w:rPr>
        <w:t>perceptions</w:t>
      </w:r>
      <w:r w:rsidRPr="00C2018E">
        <w:rPr>
          <w:lang w:val="en-GB"/>
        </w:rPr>
        <w:t xml:space="preserve"> of the benefits of SNSs in formal teaching</w:t>
      </w:r>
      <w:r w:rsidRPr="00C2018E">
        <w:rPr>
          <w:szCs w:val="24"/>
          <w:lang w:val="en-GB" w:bidi="ar-AE"/>
        </w:rPr>
        <w:t>,</w:t>
      </w:r>
      <w:r w:rsidRPr="00C2018E">
        <w:rPr>
          <w:lang w:val="en-GB"/>
        </w:rPr>
        <w:t xml:space="preserve"> which strongly influence the students’ use and participation. Consequently, </w:t>
      </w:r>
      <w:r w:rsidRPr="00C2018E">
        <w:rPr>
          <w:szCs w:val="24"/>
          <w:lang w:val="en-GB" w:bidi="ar-AE"/>
        </w:rPr>
        <w:t>his</w:t>
      </w:r>
      <w:r w:rsidRPr="00C2018E">
        <w:rPr>
          <w:lang w:val="en-GB"/>
        </w:rPr>
        <w:t xml:space="preserve"> main concern was how to engage his “</w:t>
      </w:r>
      <w:r w:rsidRPr="00C2018E">
        <w:rPr>
          <w:i/>
          <w:lang w:val="en-GB"/>
        </w:rPr>
        <w:t>low-motivated</w:t>
      </w:r>
      <w:r w:rsidRPr="00C2018E">
        <w:rPr>
          <w:lang w:val="en-GB"/>
        </w:rPr>
        <w:t>” students in SNS activities.</w:t>
      </w:r>
    </w:p>
    <w:p w14:paraId="2800DDA9" w14:textId="7DF3902D" w:rsidR="00582612" w:rsidRPr="00C2018E" w:rsidRDefault="00582612" w:rsidP="00D8183E">
      <w:pPr>
        <w:ind w:left="360"/>
        <w:rPr>
          <w:lang w:val="en-GB"/>
        </w:rPr>
      </w:pPr>
      <w:r w:rsidRPr="00C2018E">
        <w:rPr>
          <w:lang w:val="en-GB"/>
        </w:rPr>
        <w:t xml:space="preserve">In terms of the justification of low motivation, teachers in this study shared the opinion that their students had a low level of motivation to learn English through SNSs because of their context. The teachers’ explanations of low motivation among students </w:t>
      </w:r>
      <w:r w:rsidRPr="00C2018E">
        <w:rPr>
          <w:szCs w:val="24"/>
          <w:lang w:val="en-GB" w:bidi="ar-AE"/>
        </w:rPr>
        <w:t>clearly referenced</w:t>
      </w:r>
      <w:r w:rsidRPr="00C2018E">
        <w:rPr>
          <w:lang w:val="en-GB"/>
        </w:rPr>
        <w:t xml:space="preserve"> the students’ characteristics and their context and background. For example, Fatma-M </w:t>
      </w:r>
      <w:r w:rsidRPr="00C2018E">
        <w:rPr>
          <w:szCs w:val="24"/>
          <w:lang w:val="en-GB" w:bidi="ar-AE"/>
        </w:rPr>
        <w:t>stated</w:t>
      </w:r>
      <w:r w:rsidR="00A77151" w:rsidRPr="00C2018E">
        <w:rPr>
          <w:szCs w:val="24"/>
          <w:lang w:val="en-GB" w:bidi="ar-AE"/>
        </w:rPr>
        <w:t>,</w:t>
      </w:r>
    </w:p>
    <w:p w14:paraId="44445843" w14:textId="77777777" w:rsidR="00582612" w:rsidRPr="00C2018E" w:rsidRDefault="00582612" w:rsidP="00D8183E">
      <w:pPr>
        <w:spacing w:line="240" w:lineRule="auto"/>
        <w:ind w:left="1080"/>
        <w:rPr>
          <w:lang w:val="en-GB"/>
        </w:rPr>
      </w:pPr>
      <w:r w:rsidRPr="00C2018E">
        <w:rPr>
          <w:lang w:val="en-GB"/>
        </w:rPr>
        <w:t>“</w:t>
      </w:r>
      <w:r w:rsidRPr="00C2018E">
        <w:rPr>
          <w:i/>
          <w:lang w:val="en-GB"/>
        </w:rPr>
        <w:t>They study to pass exams, so many students make little effort in studying in general. They aim for the minimum English requirement to pass and succeed, and little effort is made to master the language.</w:t>
      </w:r>
      <w:r w:rsidRPr="00C2018E">
        <w:rPr>
          <w:lang w:val="en-GB"/>
        </w:rPr>
        <w:t xml:space="preserve">” </w:t>
      </w:r>
    </w:p>
    <w:p w14:paraId="0CFAE134" w14:textId="14BFDD37" w:rsidR="00582612" w:rsidRPr="00C2018E" w:rsidRDefault="00582612" w:rsidP="00D8183E">
      <w:pPr>
        <w:ind w:left="360"/>
        <w:rPr>
          <w:i/>
          <w:lang w:val="en-GB"/>
        </w:rPr>
      </w:pPr>
      <w:r w:rsidRPr="00C2018E">
        <w:rPr>
          <w:lang w:val="en-GB"/>
        </w:rPr>
        <w:t xml:space="preserve">In addition, according to Ahmed-Sh, students’ low motivation came from the society </w:t>
      </w:r>
      <w:r w:rsidRPr="00C2018E">
        <w:rPr>
          <w:szCs w:val="24"/>
          <w:lang w:val="en-GB" w:bidi="ar-AE"/>
        </w:rPr>
        <w:t xml:space="preserve">in which </w:t>
      </w:r>
      <w:r w:rsidRPr="00C2018E">
        <w:rPr>
          <w:lang w:val="en-GB"/>
        </w:rPr>
        <w:t xml:space="preserve">they </w:t>
      </w:r>
      <w:r w:rsidRPr="00C2018E">
        <w:rPr>
          <w:szCs w:val="24"/>
          <w:lang w:val="en-GB" w:bidi="ar-AE"/>
        </w:rPr>
        <w:t xml:space="preserve">lived </w:t>
      </w:r>
      <w:r w:rsidRPr="00C2018E">
        <w:rPr>
          <w:lang w:val="en-GB"/>
        </w:rPr>
        <w:t xml:space="preserve">and the educational system </w:t>
      </w:r>
      <w:r w:rsidRPr="00C2018E">
        <w:rPr>
          <w:szCs w:val="24"/>
          <w:lang w:val="en-GB" w:bidi="ar-AE"/>
        </w:rPr>
        <w:t xml:space="preserve">from which </w:t>
      </w:r>
      <w:r w:rsidRPr="00C2018E">
        <w:rPr>
          <w:lang w:val="en-GB"/>
        </w:rPr>
        <w:t>they graduated. He said</w:t>
      </w:r>
      <w:r w:rsidR="00A77151" w:rsidRPr="00C2018E">
        <w:rPr>
          <w:szCs w:val="24"/>
          <w:lang w:val="en-GB" w:bidi="ar-AE"/>
        </w:rPr>
        <w:t>,</w:t>
      </w:r>
    </w:p>
    <w:p w14:paraId="0F9E39B9" w14:textId="58F692C0" w:rsidR="00582612" w:rsidRPr="00C2018E" w:rsidRDefault="00582612" w:rsidP="00D8183E">
      <w:pPr>
        <w:spacing w:line="360" w:lineRule="auto"/>
        <w:ind w:left="1080"/>
        <w:rPr>
          <w:lang w:val="en-GB"/>
        </w:rPr>
      </w:pPr>
      <w:r w:rsidRPr="00C2018E">
        <w:rPr>
          <w:lang w:val="en-GB"/>
        </w:rPr>
        <w:t>“</w:t>
      </w:r>
      <w:r w:rsidRPr="00C2018E">
        <w:rPr>
          <w:i/>
          <w:lang w:val="en-GB"/>
        </w:rPr>
        <w:t>Many students got the chance of free higher education with minimum effort and grades. Many of them also get jobs with the relatively minimum amount of requirements and competition</w:t>
      </w:r>
      <w:r w:rsidRPr="00C2018E">
        <w:rPr>
          <w:lang w:val="en-GB"/>
        </w:rPr>
        <w:t xml:space="preserve"> </w:t>
      </w:r>
      <w:r w:rsidRPr="00C2018E">
        <w:rPr>
          <w:i/>
          <w:iCs/>
          <w:lang w:val="en-GB"/>
        </w:rPr>
        <w:t>and</w:t>
      </w:r>
      <w:r w:rsidRPr="00C2018E">
        <w:rPr>
          <w:lang w:val="en-GB"/>
        </w:rPr>
        <w:t xml:space="preserve"> </w:t>
      </w:r>
      <w:r w:rsidRPr="00C2018E">
        <w:rPr>
          <w:i/>
          <w:lang w:val="en-GB"/>
        </w:rPr>
        <w:t xml:space="preserve">that’s why they cannot be </w:t>
      </w:r>
      <w:r w:rsidRPr="00C2018E">
        <w:rPr>
          <w:i/>
          <w:lang w:val="en-GB"/>
        </w:rPr>
        <w:lastRenderedPageBreak/>
        <w:t>expected to develop self-motivation for learning</w:t>
      </w:r>
      <w:r w:rsidRPr="00C2018E">
        <w:rPr>
          <w:i/>
          <w:iCs/>
          <w:szCs w:val="24"/>
          <w:lang w:val="en-GB" w:bidi="ar-AE"/>
        </w:rPr>
        <w:t xml:space="preserve"> . . .</w:t>
      </w:r>
      <w:r w:rsidRPr="00C2018E">
        <w:rPr>
          <w:i/>
          <w:lang w:val="en-GB"/>
        </w:rPr>
        <w:t xml:space="preserve"> they go for minimum work in everything.</w:t>
      </w:r>
      <w:r w:rsidRPr="00C2018E">
        <w:rPr>
          <w:lang w:val="en-GB"/>
        </w:rPr>
        <w:t>”</w:t>
      </w:r>
    </w:p>
    <w:p w14:paraId="441919AA" w14:textId="58E2C647" w:rsidR="00582612" w:rsidRPr="00C2018E" w:rsidRDefault="00582612" w:rsidP="00D8183E">
      <w:pPr>
        <w:ind w:left="360"/>
        <w:rPr>
          <w:lang w:val="en-GB"/>
        </w:rPr>
      </w:pPr>
      <w:r w:rsidRPr="00C2018E">
        <w:rPr>
          <w:lang w:val="en-GB"/>
        </w:rPr>
        <w:t xml:space="preserve">In general, Fatma-M and Ahmed-Sh </w:t>
      </w:r>
      <w:r w:rsidRPr="00C2018E">
        <w:rPr>
          <w:szCs w:val="24"/>
          <w:lang w:val="en-GB" w:bidi="ar-AE"/>
        </w:rPr>
        <w:t>believed</w:t>
      </w:r>
      <w:r w:rsidRPr="00C2018E">
        <w:rPr>
          <w:lang w:val="en-GB"/>
        </w:rPr>
        <w:t xml:space="preserve"> that the Omani society and its educational system influenced the students’ motivation. </w:t>
      </w:r>
      <w:r w:rsidRPr="00C2018E">
        <w:rPr>
          <w:szCs w:val="24"/>
          <w:lang w:val="en-GB" w:bidi="ar-AE"/>
        </w:rPr>
        <w:t>In their opinion</w:t>
      </w:r>
      <w:r w:rsidRPr="00C2018E">
        <w:rPr>
          <w:lang w:val="en-GB"/>
        </w:rPr>
        <w:t>, that was why students had low motivation to work hard and study.</w:t>
      </w:r>
    </w:p>
    <w:p w14:paraId="11FA7616" w14:textId="0B135D46" w:rsidR="00582612" w:rsidRPr="00C2018E" w:rsidRDefault="00582612" w:rsidP="00D8183E">
      <w:pPr>
        <w:ind w:left="360"/>
        <w:rPr>
          <w:lang w:val="en-GB"/>
        </w:rPr>
      </w:pPr>
      <w:r w:rsidRPr="00C2018E">
        <w:rPr>
          <w:lang w:val="en-GB"/>
        </w:rPr>
        <w:t>The examples here also indicate the teachers’ tendency to make assumptions and draw on stereotypes about their students and their engagement to justify their low</w:t>
      </w:r>
      <w:r w:rsidRPr="00C2018E">
        <w:rPr>
          <w:szCs w:val="24"/>
          <w:lang w:val="en-GB" w:bidi="ar-AE"/>
        </w:rPr>
        <w:t xml:space="preserve"> </w:t>
      </w:r>
      <w:r w:rsidRPr="00C2018E">
        <w:rPr>
          <w:lang w:val="en-GB"/>
        </w:rPr>
        <w:t xml:space="preserve">motivation </w:t>
      </w:r>
      <w:r w:rsidRPr="00C2018E">
        <w:rPr>
          <w:szCs w:val="24"/>
          <w:lang w:val="en-GB" w:bidi="ar-AE"/>
        </w:rPr>
        <w:t>for</w:t>
      </w:r>
      <w:r w:rsidRPr="00C2018E">
        <w:rPr>
          <w:lang w:val="en-GB"/>
        </w:rPr>
        <w:t xml:space="preserve"> online interaction, although these reasons were general and could be applied to engaging students in </w:t>
      </w:r>
      <w:r w:rsidRPr="00C2018E">
        <w:rPr>
          <w:szCs w:val="24"/>
          <w:lang w:val="en-GB" w:bidi="ar-AE"/>
        </w:rPr>
        <w:t xml:space="preserve">interactive </w:t>
      </w:r>
      <w:r w:rsidRPr="00C2018E">
        <w:rPr>
          <w:lang w:val="en-GB"/>
        </w:rPr>
        <w:t xml:space="preserve">English activities offline as well as online. </w:t>
      </w:r>
    </w:p>
    <w:p w14:paraId="5090EFF9" w14:textId="77777777" w:rsidR="00582612" w:rsidRPr="00C2018E" w:rsidRDefault="00582612" w:rsidP="00D8183E">
      <w:pPr>
        <w:pStyle w:val="Heading4"/>
        <w:ind w:left="504"/>
        <w:rPr>
          <w:lang w:val="en-GB"/>
        </w:rPr>
      </w:pPr>
      <w:bookmarkStart w:id="447" w:name="_Toc479089765"/>
      <w:bookmarkStart w:id="448" w:name="_Toc479629932"/>
      <w:r w:rsidRPr="00C2018E">
        <w:rPr>
          <w:lang w:val="en-GB"/>
        </w:rPr>
        <w:t>Autonomy</w:t>
      </w:r>
      <w:bookmarkEnd w:id="447"/>
      <w:bookmarkEnd w:id="448"/>
      <w:r w:rsidRPr="00C2018E">
        <w:rPr>
          <w:lang w:val="en-GB"/>
        </w:rPr>
        <w:t xml:space="preserve"> </w:t>
      </w:r>
    </w:p>
    <w:p w14:paraId="63531652" w14:textId="531E5D34" w:rsidR="00582612" w:rsidRPr="00C2018E" w:rsidRDefault="00582612" w:rsidP="00D8183E">
      <w:pPr>
        <w:ind w:left="360"/>
        <w:rPr>
          <w:i/>
          <w:lang w:val="en-GB"/>
        </w:rPr>
      </w:pPr>
      <w:r w:rsidRPr="00C2018E">
        <w:rPr>
          <w:lang w:val="en-GB"/>
        </w:rPr>
        <w:t xml:space="preserve">Autonomy or the lack of it was another challenge that the teachers talked about in the interviews. It was </w:t>
      </w:r>
      <w:r w:rsidRPr="00C2018E">
        <w:rPr>
          <w:szCs w:val="24"/>
          <w:lang w:val="en-GB" w:bidi="ar-AE"/>
        </w:rPr>
        <w:t xml:space="preserve">considered </w:t>
      </w:r>
      <w:r w:rsidRPr="00C2018E">
        <w:rPr>
          <w:lang w:val="en-GB"/>
        </w:rPr>
        <w:t xml:space="preserve">another barrier </w:t>
      </w:r>
      <w:r w:rsidRPr="00C2018E">
        <w:rPr>
          <w:szCs w:val="24"/>
          <w:lang w:val="en-GB" w:bidi="ar-AE"/>
        </w:rPr>
        <w:t>to</w:t>
      </w:r>
      <w:r w:rsidRPr="00C2018E">
        <w:rPr>
          <w:lang w:val="en-GB"/>
        </w:rPr>
        <w:t xml:space="preserve"> the integration of SNSs in language teaching. Fatma-M said</w:t>
      </w:r>
      <w:r w:rsidR="00A77151" w:rsidRPr="00C2018E">
        <w:rPr>
          <w:szCs w:val="24"/>
          <w:lang w:val="en-GB" w:bidi="ar-AE"/>
        </w:rPr>
        <w:t>,</w:t>
      </w:r>
    </w:p>
    <w:p w14:paraId="058C3317" w14:textId="35C10EBA" w:rsidR="00582612" w:rsidRPr="00C2018E" w:rsidRDefault="00582612" w:rsidP="00D8183E">
      <w:pPr>
        <w:spacing w:line="240" w:lineRule="auto"/>
        <w:ind w:left="1080"/>
        <w:rPr>
          <w:i/>
          <w:lang w:val="en-GB"/>
        </w:rPr>
      </w:pPr>
      <w:r w:rsidRPr="00C2018E">
        <w:rPr>
          <w:lang w:val="en-GB"/>
        </w:rPr>
        <w:t>“</w:t>
      </w:r>
      <w:r w:rsidRPr="00C2018E">
        <w:rPr>
          <w:i/>
          <w:lang w:val="en-GB"/>
        </w:rPr>
        <w:t>Our students are not self-reliant</w:t>
      </w:r>
      <w:r w:rsidRPr="00C2018E">
        <w:rPr>
          <w:i/>
          <w:iCs/>
          <w:szCs w:val="24"/>
          <w:lang w:val="en-GB" w:bidi="ar-AE"/>
        </w:rPr>
        <w:t xml:space="preserve"> . . .</w:t>
      </w:r>
      <w:r w:rsidRPr="00C2018E">
        <w:rPr>
          <w:i/>
          <w:lang w:val="en-GB"/>
        </w:rPr>
        <w:t xml:space="preserve"> they are dependent learners</w:t>
      </w:r>
      <w:r w:rsidRPr="00C2018E">
        <w:rPr>
          <w:i/>
          <w:iCs/>
          <w:szCs w:val="24"/>
          <w:lang w:val="en-GB" w:bidi="ar-AE"/>
        </w:rPr>
        <w:t>. . . .</w:t>
      </w:r>
      <w:r w:rsidRPr="00C2018E">
        <w:rPr>
          <w:i/>
          <w:lang w:val="en-GB"/>
        </w:rPr>
        <w:t xml:space="preserve"> They need guidance, support all the time</w:t>
      </w:r>
      <w:r w:rsidRPr="00C2018E">
        <w:rPr>
          <w:i/>
          <w:iCs/>
          <w:szCs w:val="24"/>
          <w:lang w:val="en-GB"/>
        </w:rPr>
        <w:t>. . . .</w:t>
      </w:r>
      <w:r w:rsidRPr="00C2018E">
        <w:rPr>
          <w:i/>
          <w:lang w:val="en-GB"/>
        </w:rPr>
        <w:t xml:space="preserve"> I feel that our students are really lazy.</w:t>
      </w:r>
      <w:r w:rsidRPr="00C2018E">
        <w:rPr>
          <w:lang w:val="en-GB"/>
        </w:rPr>
        <w:t xml:space="preserve">” </w:t>
      </w:r>
    </w:p>
    <w:p w14:paraId="6E90B106" w14:textId="05F005A1" w:rsidR="00582612" w:rsidRPr="00C2018E" w:rsidRDefault="00582612" w:rsidP="00D8183E">
      <w:pPr>
        <w:ind w:left="360"/>
        <w:rPr>
          <w:i/>
          <w:lang w:val="en-GB"/>
        </w:rPr>
      </w:pPr>
      <w:r w:rsidRPr="00C2018E">
        <w:rPr>
          <w:lang w:val="en-GB"/>
        </w:rPr>
        <w:t>Ahmed-Sh said</w:t>
      </w:r>
      <w:r w:rsidR="00A77151" w:rsidRPr="00C2018E">
        <w:rPr>
          <w:szCs w:val="24"/>
          <w:lang w:val="en-GB" w:bidi="ar-AE"/>
        </w:rPr>
        <w:t>,</w:t>
      </w:r>
    </w:p>
    <w:p w14:paraId="3FE431CF" w14:textId="77777777" w:rsidR="00582612" w:rsidRPr="00C2018E" w:rsidRDefault="00582612" w:rsidP="00D8183E">
      <w:pPr>
        <w:spacing w:line="240" w:lineRule="auto"/>
        <w:ind w:left="1080"/>
        <w:rPr>
          <w:lang w:val="en-GB"/>
        </w:rPr>
      </w:pPr>
      <w:r w:rsidRPr="00C2018E">
        <w:rPr>
          <w:lang w:val="en-GB"/>
        </w:rPr>
        <w:t>“</w:t>
      </w:r>
      <w:r w:rsidRPr="00C2018E">
        <w:rPr>
          <w:i/>
          <w:lang w:val="en-GB"/>
        </w:rPr>
        <w:t>Many students try to get themselves out of anything which involves working by themselves. They are dependent upon their teachers.</w:t>
      </w:r>
      <w:r w:rsidRPr="00C2018E">
        <w:rPr>
          <w:lang w:val="en-GB"/>
        </w:rPr>
        <w:t>”</w:t>
      </w:r>
    </w:p>
    <w:p w14:paraId="3057AB24" w14:textId="6872E7AF" w:rsidR="00582612" w:rsidRPr="00C2018E" w:rsidRDefault="00582612" w:rsidP="00D8183E">
      <w:pPr>
        <w:ind w:left="360"/>
        <w:rPr>
          <w:lang w:val="en-GB"/>
        </w:rPr>
      </w:pPr>
      <w:r w:rsidRPr="00C2018E">
        <w:rPr>
          <w:lang w:val="en-GB"/>
        </w:rPr>
        <w:t>The above examples show the teachers’ perceptions of their students’ qualities in Oman</w:t>
      </w:r>
      <w:r w:rsidRPr="00C2018E">
        <w:rPr>
          <w:szCs w:val="24"/>
          <w:lang w:val="en-GB" w:bidi="ar-AE"/>
        </w:rPr>
        <w:t>, including</w:t>
      </w:r>
      <w:r w:rsidRPr="00C2018E">
        <w:rPr>
          <w:lang w:val="en-GB"/>
        </w:rPr>
        <w:t xml:space="preserve"> being listeners more than critical thinkers</w:t>
      </w:r>
      <w:r w:rsidRPr="00C2018E">
        <w:rPr>
          <w:szCs w:val="24"/>
          <w:lang w:val="en-GB" w:bidi="ar-AE"/>
        </w:rPr>
        <w:t xml:space="preserve"> and</w:t>
      </w:r>
      <w:r w:rsidRPr="00C2018E">
        <w:rPr>
          <w:lang w:val="en-GB"/>
        </w:rPr>
        <w:t xml:space="preserve"> dependent more than autonomous. They felt that their students were not trained in active participation, critical thinking</w:t>
      </w:r>
      <w:r w:rsidRPr="00C2018E">
        <w:rPr>
          <w:szCs w:val="24"/>
          <w:lang w:val="en-GB" w:bidi="ar-AE"/>
        </w:rPr>
        <w:t>,</w:t>
      </w:r>
      <w:r w:rsidRPr="00C2018E">
        <w:rPr>
          <w:lang w:val="en-GB"/>
        </w:rPr>
        <w:t xml:space="preserve"> or autonomy. Instead, they were used to being </w:t>
      </w:r>
      <w:r w:rsidRPr="00C2018E">
        <w:rPr>
          <w:lang w:val="en-GB"/>
        </w:rPr>
        <w:lastRenderedPageBreak/>
        <w:t>provided with major guidance by teachers at all times. The teachers believed that their students did not have the self-responsibility that was required to achieve success in the mastery of the English language.</w:t>
      </w:r>
    </w:p>
    <w:p w14:paraId="2E4D4EDC" w14:textId="77777777" w:rsidR="00582612" w:rsidRPr="00C2018E" w:rsidRDefault="00582612" w:rsidP="00D8183E">
      <w:pPr>
        <w:ind w:left="360"/>
        <w:rPr>
          <w:i/>
          <w:lang w:val="en-GB"/>
        </w:rPr>
      </w:pPr>
      <w:r w:rsidRPr="00C2018E">
        <w:rPr>
          <w:lang w:val="en-GB"/>
        </w:rPr>
        <w:t>The teachers’ interpretation of the lack of autonomy was associated with the students’ Omani context and educational system. Fatma-M provided the following explanation:</w:t>
      </w:r>
    </w:p>
    <w:p w14:paraId="66D70C09" w14:textId="337554D1" w:rsidR="00582612" w:rsidRPr="00C2018E" w:rsidRDefault="00582612" w:rsidP="00D8183E">
      <w:pPr>
        <w:spacing w:line="240" w:lineRule="auto"/>
        <w:ind w:left="1080"/>
        <w:rPr>
          <w:lang w:val="en-GB"/>
        </w:rPr>
      </w:pPr>
      <w:r w:rsidRPr="00C2018E">
        <w:rPr>
          <w:lang w:val="en-GB"/>
        </w:rPr>
        <w:t>“</w:t>
      </w:r>
      <w:r w:rsidRPr="00C2018E">
        <w:rPr>
          <w:i/>
          <w:lang w:val="en-GB"/>
        </w:rPr>
        <w:t>They are dependent learners and have been since they were in schools and are used to being spoon fed</w:t>
      </w:r>
      <w:r w:rsidRPr="00C2018E">
        <w:rPr>
          <w:i/>
          <w:iCs/>
          <w:szCs w:val="24"/>
          <w:lang w:val="en-GB" w:bidi="ar-AE"/>
        </w:rPr>
        <w:t>. . . .</w:t>
      </w:r>
      <w:r w:rsidRPr="00C2018E">
        <w:rPr>
          <w:i/>
          <w:lang w:val="en-GB"/>
        </w:rPr>
        <w:t xml:space="preserve"> When they come to college life they get shocked by the idea that they need to work by themselves and that they are expected to be responsible for their own learning.</w:t>
      </w:r>
      <w:r w:rsidRPr="00C2018E">
        <w:rPr>
          <w:lang w:val="en-GB"/>
        </w:rPr>
        <w:t>”</w:t>
      </w:r>
    </w:p>
    <w:p w14:paraId="62F5A55C" w14:textId="2EE888C9" w:rsidR="00582612" w:rsidRPr="00C2018E" w:rsidRDefault="00582612" w:rsidP="00D8183E">
      <w:pPr>
        <w:ind w:left="360"/>
        <w:rPr>
          <w:i/>
          <w:lang w:val="en-GB"/>
        </w:rPr>
      </w:pPr>
      <w:r w:rsidRPr="00C2018E">
        <w:rPr>
          <w:lang w:val="en-GB"/>
        </w:rPr>
        <w:t>Ahmed-Sh argued</w:t>
      </w:r>
      <w:r w:rsidR="00A77151" w:rsidRPr="00C2018E">
        <w:rPr>
          <w:szCs w:val="24"/>
          <w:lang w:val="en-GB" w:bidi="ar-AE"/>
        </w:rPr>
        <w:t>,</w:t>
      </w:r>
    </w:p>
    <w:p w14:paraId="04D5B070" w14:textId="77777777" w:rsidR="00582612" w:rsidRPr="00C2018E" w:rsidRDefault="00582612" w:rsidP="00D8183E">
      <w:pPr>
        <w:spacing w:line="240" w:lineRule="auto"/>
        <w:ind w:left="1080"/>
        <w:rPr>
          <w:lang w:val="en-GB"/>
        </w:rPr>
      </w:pPr>
      <w:r w:rsidRPr="00C2018E">
        <w:rPr>
          <w:lang w:val="en-GB"/>
        </w:rPr>
        <w:t>“</w:t>
      </w:r>
      <w:r w:rsidRPr="00C2018E">
        <w:rPr>
          <w:i/>
          <w:lang w:val="en-GB"/>
        </w:rPr>
        <w:t>Schools had created dependent students. They are not able and not willing to learn by themselves. We cannot be responsible for everything. Students have to take some responsibility which is what SNSs offer.</w:t>
      </w:r>
      <w:r w:rsidRPr="00C2018E">
        <w:rPr>
          <w:lang w:val="en-GB"/>
        </w:rPr>
        <w:t>”</w:t>
      </w:r>
    </w:p>
    <w:p w14:paraId="14DE6F63" w14:textId="71EE90A0" w:rsidR="00582612" w:rsidRPr="00C2018E" w:rsidRDefault="00582612" w:rsidP="00D8183E">
      <w:pPr>
        <w:ind w:left="360"/>
        <w:rPr>
          <w:i/>
          <w:lang w:val="en-GB"/>
        </w:rPr>
      </w:pPr>
      <w:r w:rsidRPr="00C2018E">
        <w:rPr>
          <w:lang w:val="en-GB"/>
        </w:rPr>
        <w:t>Similarly, Salim-Mct said</w:t>
      </w:r>
      <w:r w:rsidR="00A77151" w:rsidRPr="00C2018E">
        <w:rPr>
          <w:iCs/>
          <w:szCs w:val="24"/>
          <w:lang w:val="en-GB" w:bidi="ar-AE"/>
        </w:rPr>
        <w:t>,</w:t>
      </w:r>
    </w:p>
    <w:p w14:paraId="3463F35F" w14:textId="77777777" w:rsidR="00582612" w:rsidRPr="00C2018E" w:rsidRDefault="00582612" w:rsidP="00D8183E">
      <w:pPr>
        <w:spacing w:line="240" w:lineRule="auto"/>
        <w:ind w:left="1080"/>
        <w:rPr>
          <w:i/>
          <w:lang w:val="en-GB"/>
        </w:rPr>
      </w:pPr>
      <w:r w:rsidRPr="00C2018E">
        <w:rPr>
          <w:lang w:val="en-GB"/>
        </w:rPr>
        <w:t>“</w:t>
      </w:r>
      <w:r w:rsidRPr="00C2018E">
        <w:rPr>
          <w:i/>
          <w:lang w:val="en-GB"/>
        </w:rPr>
        <w:t>Students want the university learning just like when they were in schools, they want everything ready for them. I believe it’s my job to get my students to learn on their own, independently.</w:t>
      </w:r>
      <w:r w:rsidRPr="00C2018E">
        <w:rPr>
          <w:lang w:val="en-GB"/>
        </w:rPr>
        <w:t xml:space="preserve">” </w:t>
      </w:r>
    </w:p>
    <w:p w14:paraId="797C4525" w14:textId="0065F9DF" w:rsidR="00582612" w:rsidRPr="00C2018E" w:rsidRDefault="00582612" w:rsidP="00D8183E">
      <w:pPr>
        <w:ind w:left="360"/>
        <w:rPr>
          <w:lang w:val="en-GB"/>
        </w:rPr>
      </w:pPr>
      <w:r w:rsidRPr="00C2018E">
        <w:rPr>
          <w:lang w:val="en-GB"/>
        </w:rPr>
        <w:t>Teachers’ reflections on their students’ qualities were based on their social and cultural contexts</w:t>
      </w:r>
      <w:r w:rsidRPr="00C2018E">
        <w:rPr>
          <w:i/>
          <w:lang w:val="en-GB"/>
        </w:rPr>
        <w:t xml:space="preserve">. </w:t>
      </w:r>
      <w:r w:rsidRPr="00C2018E">
        <w:rPr>
          <w:szCs w:val="24"/>
          <w:lang w:val="en-GB" w:bidi="ar-AE"/>
        </w:rPr>
        <w:t>In their opinion</w:t>
      </w:r>
      <w:r w:rsidRPr="00C2018E">
        <w:rPr>
          <w:lang w:val="en-GB"/>
        </w:rPr>
        <w:t xml:space="preserve">, using SNSs was not preferred by students because they </w:t>
      </w:r>
      <w:r w:rsidRPr="00C2018E">
        <w:rPr>
          <w:szCs w:val="24"/>
          <w:lang w:val="en-GB" w:bidi="ar-AE"/>
        </w:rPr>
        <w:t>allow</w:t>
      </w:r>
      <w:r w:rsidRPr="00C2018E">
        <w:rPr>
          <w:lang w:val="en-GB"/>
        </w:rPr>
        <w:t xml:space="preserve"> learners </w:t>
      </w:r>
      <w:r w:rsidRPr="00C2018E">
        <w:rPr>
          <w:szCs w:val="24"/>
          <w:lang w:val="en-GB" w:bidi="ar-AE"/>
        </w:rPr>
        <w:t>to</w:t>
      </w:r>
      <w:r w:rsidRPr="00C2018E">
        <w:rPr>
          <w:lang w:val="en-GB"/>
        </w:rPr>
        <w:t xml:space="preserve"> proceed at their own pace</w:t>
      </w:r>
      <w:r w:rsidRPr="00C2018E">
        <w:rPr>
          <w:szCs w:val="24"/>
          <w:lang w:val="en-GB" w:bidi="ar-AE"/>
        </w:rPr>
        <w:t>, requiring a great deal of learner autonomy.</w:t>
      </w:r>
      <w:r w:rsidRPr="00C2018E">
        <w:rPr>
          <w:lang w:val="en-GB"/>
        </w:rPr>
        <w:t xml:space="preserve"> In other words, the features of SNSs challenged students’ dependence on teachers. They claimed that autonomy, independence</w:t>
      </w:r>
      <w:r w:rsidRPr="00C2018E">
        <w:rPr>
          <w:szCs w:val="24"/>
          <w:lang w:val="en-GB" w:bidi="ar-AE"/>
        </w:rPr>
        <w:t>,</w:t>
      </w:r>
      <w:r w:rsidRPr="00C2018E">
        <w:rPr>
          <w:lang w:val="en-GB"/>
        </w:rPr>
        <w:t xml:space="preserve"> and taking responsibility for one’s own learning </w:t>
      </w:r>
      <w:r w:rsidRPr="00C2018E">
        <w:rPr>
          <w:szCs w:val="24"/>
          <w:lang w:val="en-GB" w:bidi="ar-AE"/>
        </w:rPr>
        <w:t>were</w:t>
      </w:r>
      <w:r w:rsidRPr="00C2018E">
        <w:rPr>
          <w:lang w:val="en-GB"/>
        </w:rPr>
        <w:t xml:space="preserve"> big </w:t>
      </w:r>
      <w:r w:rsidRPr="00C2018E">
        <w:rPr>
          <w:szCs w:val="24"/>
          <w:lang w:val="en-GB" w:bidi="ar-AE"/>
        </w:rPr>
        <w:t>challenges</w:t>
      </w:r>
      <w:r w:rsidRPr="00C2018E">
        <w:rPr>
          <w:lang w:val="en-GB"/>
        </w:rPr>
        <w:t xml:space="preserve"> for their students </w:t>
      </w:r>
      <w:r w:rsidRPr="00C2018E">
        <w:rPr>
          <w:szCs w:val="24"/>
          <w:lang w:val="en-GB" w:bidi="ar-AE"/>
        </w:rPr>
        <w:t>because</w:t>
      </w:r>
      <w:r w:rsidRPr="00C2018E">
        <w:rPr>
          <w:lang w:val="en-GB"/>
        </w:rPr>
        <w:t xml:space="preserve"> they were not used to </w:t>
      </w:r>
      <w:r w:rsidRPr="00C2018E">
        <w:rPr>
          <w:szCs w:val="24"/>
          <w:lang w:val="en-GB" w:bidi="ar-AE"/>
        </w:rPr>
        <w:t xml:space="preserve">this in </w:t>
      </w:r>
      <w:r w:rsidRPr="00C2018E">
        <w:rPr>
          <w:lang w:val="en-GB"/>
        </w:rPr>
        <w:t xml:space="preserve">their academic lives. This was in contrast to the evidence I </w:t>
      </w:r>
      <w:r w:rsidRPr="00C2018E">
        <w:rPr>
          <w:szCs w:val="24"/>
          <w:lang w:val="en-GB" w:bidi="ar-AE"/>
        </w:rPr>
        <w:t>obtained</w:t>
      </w:r>
      <w:r w:rsidRPr="00C2018E">
        <w:rPr>
          <w:lang w:val="en-GB"/>
        </w:rPr>
        <w:t xml:space="preserve"> from the students’ focus groups. </w:t>
      </w:r>
    </w:p>
    <w:p w14:paraId="2F75A124" w14:textId="31DFD862" w:rsidR="00582612" w:rsidRPr="00C2018E" w:rsidRDefault="00582612" w:rsidP="00D8183E">
      <w:pPr>
        <w:ind w:left="360"/>
        <w:rPr>
          <w:u w:val="single"/>
          <w:lang w:val="en-GB"/>
        </w:rPr>
      </w:pPr>
      <w:r w:rsidRPr="00C2018E">
        <w:rPr>
          <w:lang w:val="en-GB"/>
        </w:rPr>
        <w:lastRenderedPageBreak/>
        <w:t xml:space="preserve">However, these comments also confirm that </w:t>
      </w:r>
      <w:r w:rsidRPr="00C2018E">
        <w:rPr>
          <w:szCs w:val="24"/>
          <w:lang w:val="en-GB" w:bidi="ar-AE"/>
        </w:rPr>
        <w:t>the</w:t>
      </w:r>
      <w:r w:rsidRPr="00C2018E">
        <w:rPr>
          <w:lang w:val="en-GB"/>
        </w:rPr>
        <w:t xml:space="preserve"> teachers were positive </w:t>
      </w:r>
      <w:r w:rsidRPr="00C2018E">
        <w:rPr>
          <w:szCs w:val="24"/>
          <w:lang w:val="en-GB" w:bidi="ar-AE"/>
        </w:rPr>
        <w:t>about</w:t>
      </w:r>
      <w:r w:rsidRPr="00C2018E">
        <w:rPr>
          <w:lang w:val="en-GB"/>
        </w:rPr>
        <w:t xml:space="preserve"> the use of SNSs in language learning. They saw benefits in SNSs to train students to become autonomous learners. In other words, teachers saw their students’ dependence as a challenge to the use of SNSs in education and SNSs as a solution that could help overcome this challenge and promote learner autonomy.</w:t>
      </w:r>
    </w:p>
    <w:p w14:paraId="4EB3AFEE" w14:textId="40359761" w:rsidR="00582612" w:rsidRPr="00C2018E" w:rsidRDefault="00582612" w:rsidP="00D8183E">
      <w:pPr>
        <w:ind w:left="360"/>
        <w:rPr>
          <w:u w:val="single"/>
          <w:lang w:val="en-GB"/>
        </w:rPr>
      </w:pPr>
      <w:r w:rsidRPr="00C2018E">
        <w:rPr>
          <w:szCs w:val="24"/>
          <w:lang w:val="en-GB" w:bidi="ar-AE"/>
        </w:rPr>
        <w:t>Because</w:t>
      </w:r>
      <w:r w:rsidRPr="00C2018E">
        <w:rPr>
          <w:lang w:val="en-GB"/>
        </w:rPr>
        <w:t xml:space="preserve"> I am accustomed to the educational system in Oman, I believe that teachers </w:t>
      </w:r>
      <w:r w:rsidRPr="00C2018E">
        <w:rPr>
          <w:szCs w:val="24"/>
          <w:lang w:val="en-GB" w:bidi="ar-AE"/>
        </w:rPr>
        <w:t>might</w:t>
      </w:r>
      <w:r w:rsidRPr="00C2018E">
        <w:rPr>
          <w:lang w:val="en-GB"/>
        </w:rPr>
        <w:t xml:space="preserve"> have certain misassumptions about learning and teaching. These teachers and students were accustomed to a </w:t>
      </w:r>
      <w:r w:rsidRPr="00C2018E">
        <w:rPr>
          <w:szCs w:val="24"/>
          <w:lang w:val="en-GB" w:bidi="ar-AE"/>
        </w:rPr>
        <w:t xml:space="preserve">preset </w:t>
      </w:r>
      <w:r w:rsidRPr="00C2018E">
        <w:rPr>
          <w:lang w:val="en-GB"/>
        </w:rPr>
        <w:t xml:space="preserve">curriculum and teacher-centred pedagogies. </w:t>
      </w:r>
      <w:r w:rsidRPr="00C2018E">
        <w:rPr>
          <w:szCs w:val="24"/>
          <w:lang w:val="en-GB" w:bidi="ar-AE"/>
        </w:rPr>
        <w:t>According</w:t>
      </w:r>
      <w:r w:rsidRPr="00C2018E">
        <w:rPr>
          <w:lang w:val="en-GB"/>
        </w:rPr>
        <w:t xml:space="preserve"> to the previous discussion about the Omani educational system (</w:t>
      </w:r>
      <w:r w:rsidRPr="00C2018E">
        <w:rPr>
          <w:szCs w:val="24"/>
          <w:lang w:val="en-GB" w:bidi="ar-AE"/>
        </w:rPr>
        <w:t>Section</w:t>
      </w:r>
      <w:r w:rsidRPr="00C2018E">
        <w:rPr>
          <w:lang w:val="en-GB"/>
        </w:rPr>
        <w:t xml:space="preserve"> 1.2.4), autonomy is not an institutional part of Omani education. Education in Oman is characterised by a teacher-centred approach with instruction controlled by the teachers. The implementation of SNSs in education is based on a learner-centred approach and opens new spaces that might be controlled by the students themselves. This may challenge the teachers’ views about teaching and learning</w:t>
      </w:r>
      <w:r w:rsidRPr="00C2018E">
        <w:rPr>
          <w:szCs w:val="24"/>
          <w:lang w:val="en-GB" w:bidi="ar-AE"/>
        </w:rPr>
        <w:t>,</w:t>
      </w:r>
      <w:r w:rsidRPr="00C2018E">
        <w:rPr>
          <w:lang w:val="en-GB"/>
        </w:rPr>
        <w:t xml:space="preserve"> as well as that of the </w:t>
      </w:r>
      <w:r w:rsidRPr="00C2018E">
        <w:rPr>
          <w:szCs w:val="24"/>
          <w:lang w:val="en-GB" w:bidi="ar-AE"/>
        </w:rPr>
        <w:t>students</w:t>
      </w:r>
      <w:r w:rsidRPr="00C2018E">
        <w:rPr>
          <w:lang w:val="en-GB"/>
        </w:rPr>
        <w:t xml:space="preserve">. SNSs demand </w:t>
      </w:r>
      <w:r w:rsidRPr="00C2018E">
        <w:rPr>
          <w:szCs w:val="24"/>
          <w:lang w:val="en-GB" w:bidi="ar-AE"/>
        </w:rPr>
        <w:t xml:space="preserve">a </w:t>
      </w:r>
      <w:r w:rsidRPr="00C2018E">
        <w:rPr>
          <w:lang w:val="en-GB"/>
        </w:rPr>
        <w:t xml:space="preserve">change in the </w:t>
      </w:r>
      <w:r w:rsidRPr="00C2018E">
        <w:rPr>
          <w:szCs w:val="24"/>
          <w:lang w:val="en-GB" w:bidi="ar-AE"/>
        </w:rPr>
        <w:t>roles</w:t>
      </w:r>
      <w:r w:rsidRPr="00C2018E">
        <w:rPr>
          <w:lang w:val="en-GB"/>
        </w:rPr>
        <w:t xml:space="preserve"> of both students and teachers. This might have led these teachers to use SNSs in a way </w:t>
      </w:r>
      <w:r w:rsidRPr="00C2018E">
        <w:rPr>
          <w:szCs w:val="24"/>
          <w:lang w:val="en-GB" w:bidi="ar-AE"/>
        </w:rPr>
        <w:t>that</w:t>
      </w:r>
      <w:r w:rsidRPr="00C2018E">
        <w:rPr>
          <w:lang w:val="en-GB"/>
        </w:rPr>
        <w:t xml:space="preserve"> matched their teacher-centred teaching style</w:t>
      </w:r>
      <w:r w:rsidRPr="00C2018E">
        <w:rPr>
          <w:szCs w:val="24"/>
          <w:lang w:val="en-GB" w:bidi="ar-AE"/>
        </w:rPr>
        <w:t>, to</w:t>
      </w:r>
      <w:r w:rsidRPr="00C2018E">
        <w:rPr>
          <w:lang w:val="en-GB"/>
        </w:rPr>
        <w:t xml:space="preserve"> which the students </w:t>
      </w:r>
      <w:r w:rsidRPr="00C2018E">
        <w:rPr>
          <w:szCs w:val="24"/>
          <w:lang w:val="en-GB" w:bidi="ar-AE"/>
        </w:rPr>
        <w:t>seemed</w:t>
      </w:r>
      <w:r w:rsidRPr="00C2018E">
        <w:rPr>
          <w:lang w:val="en-GB"/>
        </w:rPr>
        <w:t xml:space="preserve"> to </w:t>
      </w:r>
      <w:r w:rsidRPr="00C2018E">
        <w:rPr>
          <w:szCs w:val="24"/>
          <w:lang w:val="en-GB" w:bidi="ar-AE"/>
        </w:rPr>
        <w:t xml:space="preserve">respond </w:t>
      </w:r>
      <w:r w:rsidRPr="00C2018E">
        <w:rPr>
          <w:lang w:val="en-GB"/>
        </w:rPr>
        <w:t>in like form</w:t>
      </w:r>
      <w:r w:rsidRPr="00C2018E">
        <w:rPr>
          <w:szCs w:val="24"/>
          <w:lang w:val="en-GB" w:bidi="ar-AE"/>
        </w:rPr>
        <w:t>,</w:t>
      </w:r>
      <w:r w:rsidRPr="00C2018E">
        <w:rPr>
          <w:lang w:val="en-GB"/>
        </w:rPr>
        <w:t xml:space="preserve"> behaving dependently. Nevertheless, the students’ evidence suggests that they act autonomously, creatively</w:t>
      </w:r>
      <w:r w:rsidRPr="00C2018E">
        <w:rPr>
          <w:szCs w:val="24"/>
          <w:lang w:val="en-GB" w:bidi="ar-AE"/>
        </w:rPr>
        <w:t>,</w:t>
      </w:r>
      <w:r w:rsidRPr="00C2018E">
        <w:rPr>
          <w:lang w:val="en-GB"/>
        </w:rPr>
        <w:t xml:space="preserve"> and strategically when working in informal SNS contexts.</w:t>
      </w:r>
    </w:p>
    <w:p w14:paraId="5E710CBC" w14:textId="4EF77BE6" w:rsidR="00582612" w:rsidRPr="00C2018E" w:rsidRDefault="00582612" w:rsidP="00D8183E">
      <w:pPr>
        <w:ind w:left="360"/>
        <w:rPr>
          <w:i/>
          <w:lang w:val="en-GB"/>
        </w:rPr>
      </w:pPr>
      <w:r w:rsidRPr="00C2018E">
        <w:rPr>
          <w:lang w:val="en-GB"/>
        </w:rPr>
        <w:t>Moreover, teachers showed fear of the uncontrollable while using SNSs</w:t>
      </w:r>
      <w:r w:rsidRPr="00C2018E">
        <w:rPr>
          <w:szCs w:val="24"/>
          <w:lang w:val="en-GB" w:bidi="ar-AE"/>
        </w:rPr>
        <w:t>,</w:t>
      </w:r>
      <w:r w:rsidRPr="00C2018E">
        <w:rPr>
          <w:lang w:val="en-GB"/>
        </w:rPr>
        <w:t xml:space="preserve"> which they believed </w:t>
      </w:r>
      <w:r w:rsidRPr="00C2018E">
        <w:rPr>
          <w:szCs w:val="24"/>
          <w:lang w:val="en-GB" w:bidi="ar-AE"/>
        </w:rPr>
        <w:t>justified</w:t>
      </w:r>
      <w:r w:rsidRPr="00C2018E">
        <w:rPr>
          <w:lang w:val="en-GB"/>
        </w:rPr>
        <w:t xml:space="preserve"> their teacher-centred approach. Salim-Mct said</w:t>
      </w:r>
      <w:r w:rsidR="00A77151" w:rsidRPr="00C2018E">
        <w:rPr>
          <w:szCs w:val="24"/>
          <w:lang w:val="en-GB" w:bidi="ar-AE"/>
        </w:rPr>
        <w:t>,</w:t>
      </w:r>
    </w:p>
    <w:p w14:paraId="320268E1" w14:textId="1D4D8D33" w:rsidR="00582612" w:rsidRPr="00C2018E" w:rsidRDefault="00582612" w:rsidP="00D8183E">
      <w:pPr>
        <w:spacing w:line="240" w:lineRule="auto"/>
        <w:ind w:left="1080"/>
        <w:rPr>
          <w:i/>
          <w:lang w:val="en-GB"/>
        </w:rPr>
      </w:pPr>
      <w:r w:rsidRPr="00C2018E">
        <w:rPr>
          <w:lang w:val="en-GB"/>
        </w:rPr>
        <w:t>“</w:t>
      </w:r>
      <w:r w:rsidRPr="00C2018E">
        <w:rPr>
          <w:i/>
          <w:lang w:val="en-GB"/>
        </w:rPr>
        <w:t>Sometimes I feel MOODLE is better since I control everything and customize its features</w:t>
      </w:r>
      <w:r w:rsidRPr="00C2018E">
        <w:rPr>
          <w:i/>
          <w:iCs/>
          <w:szCs w:val="24"/>
          <w:lang w:val="en-GB" w:bidi="ar-AE"/>
        </w:rPr>
        <w:t>. . . .</w:t>
      </w:r>
      <w:r w:rsidRPr="00C2018E">
        <w:rPr>
          <w:i/>
          <w:lang w:val="en-GB"/>
        </w:rPr>
        <w:t xml:space="preserve"> I think SNSs help interaction and communication </w:t>
      </w:r>
      <w:r w:rsidRPr="00C2018E">
        <w:rPr>
          <w:i/>
          <w:lang w:val="en-GB"/>
        </w:rPr>
        <w:lastRenderedPageBreak/>
        <w:t>in English, but I need students to use the interactions appropriately and professionally only</w:t>
      </w:r>
      <w:r w:rsidRPr="00C2018E">
        <w:rPr>
          <w:i/>
          <w:iCs/>
          <w:szCs w:val="24"/>
          <w:lang w:val="en-GB" w:bidi="ar-AE"/>
        </w:rPr>
        <w:t xml:space="preserve"> . . .</w:t>
      </w:r>
      <w:r w:rsidRPr="00C2018E">
        <w:rPr>
          <w:i/>
          <w:lang w:val="en-GB"/>
        </w:rPr>
        <w:t xml:space="preserve"> for college only.</w:t>
      </w:r>
      <w:r w:rsidRPr="00C2018E">
        <w:rPr>
          <w:lang w:val="en-GB"/>
        </w:rPr>
        <w:t>”</w:t>
      </w:r>
    </w:p>
    <w:p w14:paraId="217E5EC0" w14:textId="501B6FB6" w:rsidR="00582612" w:rsidRPr="00C2018E" w:rsidRDefault="00582612" w:rsidP="00D8183E">
      <w:pPr>
        <w:ind w:left="360"/>
        <w:rPr>
          <w:i/>
          <w:lang w:val="en-GB"/>
        </w:rPr>
      </w:pPr>
      <w:r w:rsidRPr="00C2018E">
        <w:rPr>
          <w:lang w:val="en-GB"/>
        </w:rPr>
        <w:t>Fatma-M said</w:t>
      </w:r>
      <w:r w:rsidR="00A77151" w:rsidRPr="00C2018E">
        <w:rPr>
          <w:szCs w:val="24"/>
          <w:lang w:val="en-GB" w:bidi="ar-AE"/>
        </w:rPr>
        <w:t>,</w:t>
      </w:r>
    </w:p>
    <w:p w14:paraId="0805AB85" w14:textId="06642079" w:rsidR="00582612" w:rsidRPr="00C2018E" w:rsidRDefault="00582612" w:rsidP="00D8183E">
      <w:pPr>
        <w:spacing w:line="240" w:lineRule="auto"/>
        <w:ind w:left="1080"/>
        <w:rPr>
          <w:i/>
          <w:lang w:val="en-GB"/>
        </w:rPr>
      </w:pPr>
      <w:r w:rsidRPr="00C2018E">
        <w:rPr>
          <w:lang w:val="en-GB"/>
        </w:rPr>
        <w:t>“</w:t>
      </w:r>
      <w:r w:rsidRPr="00C2018E">
        <w:rPr>
          <w:i/>
          <w:lang w:val="en-GB"/>
        </w:rPr>
        <w:t>I try to make sure that interactions between students are formal. This is important in all interactions</w:t>
      </w:r>
      <w:r w:rsidRPr="00C2018E">
        <w:rPr>
          <w:i/>
          <w:iCs/>
          <w:szCs w:val="24"/>
          <w:lang w:val="en-GB" w:bidi="ar-AE"/>
        </w:rPr>
        <w:t xml:space="preserve"> . . .</w:t>
      </w:r>
      <w:r w:rsidRPr="00C2018E">
        <w:rPr>
          <w:i/>
          <w:lang w:val="en-GB"/>
        </w:rPr>
        <w:t xml:space="preserve"> It is inappropriate to talk about things that are not related to the course.</w:t>
      </w:r>
      <w:r w:rsidRPr="00C2018E">
        <w:rPr>
          <w:lang w:val="en-GB"/>
        </w:rPr>
        <w:t>”</w:t>
      </w:r>
    </w:p>
    <w:p w14:paraId="5C91B088" w14:textId="4A1E8766" w:rsidR="00582612" w:rsidRPr="00C2018E" w:rsidRDefault="00582612" w:rsidP="00D8183E">
      <w:pPr>
        <w:ind w:left="360"/>
        <w:rPr>
          <w:i/>
          <w:lang w:val="en-GB"/>
        </w:rPr>
      </w:pPr>
      <w:r w:rsidRPr="00C2018E">
        <w:rPr>
          <w:i/>
          <w:lang w:val="en-GB"/>
        </w:rPr>
        <w:t xml:space="preserve"> </w:t>
      </w:r>
      <w:r w:rsidRPr="00C2018E">
        <w:rPr>
          <w:lang w:val="en-GB"/>
        </w:rPr>
        <w:t>Ahmed-Sh said</w:t>
      </w:r>
      <w:r w:rsidR="00A77151" w:rsidRPr="00C2018E">
        <w:rPr>
          <w:iCs/>
          <w:szCs w:val="24"/>
          <w:lang w:val="en-GB" w:bidi="ar-AE"/>
        </w:rPr>
        <w:t>,</w:t>
      </w:r>
    </w:p>
    <w:p w14:paraId="5C2E397B" w14:textId="77777777" w:rsidR="00582612" w:rsidRPr="00C2018E" w:rsidRDefault="00582612" w:rsidP="00D8183E">
      <w:pPr>
        <w:spacing w:line="240" w:lineRule="auto"/>
        <w:ind w:left="1080"/>
        <w:rPr>
          <w:i/>
          <w:lang w:val="en-GB"/>
        </w:rPr>
      </w:pPr>
      <w:r w:rsidRPr="00C2018E">
        <w:rPr>
          <w:lang w:val="en-GB"/>
        </w:rPr>
        <w:t>“</w:t>
      </w:r>
      <w:r w:rsidRPr="00C2018E">
        <w:rPr>
          <w:i/>
          <w:lang w:val="en-GB"/>
        </w:rPr>
        <w:t>I do not like my students to have private interactions that I cannot read. It is important to me to keep everything professional.</w:t>
      </w:r>
      <w:r w:rsidRPr="00C2018E">
        <w:rPr>
          <w:lang w:val="en-GB"/>
        </w:rPr>
        <w:t>”</w:t>
      </w:r>
      <w:r w:rsidRPr="00C2018E">
        <w:rPr>
          <w:i/>
          <w:lang w:val="en-GB"/>
        </w:rPr>
        <w:t xml:space="preserve"> </w:t>
      </w:r>
    </w:p>
    <w:p w14:paraId="746008FC" w14:textId="08A470AE" w:rsidR="00582612" w:rsidRPr="00C2018E" w:rsidRDefault="00582612" w:rsidP="00D8183E">
      <w:pPr>
        <w:ind w:left="360"/>
        <w:rPr>
          <w:lang w:val="en-GB"/>
        </w:rPr>
      </w:pPr>
      <w:r w:rsidRPr="00C2018E">
        <w:rPr>
          <w:szCs w:val="24"/>
          <w:lang w:val="en-GB" w:bidi="ar-AE"/>
        </w:rPr>
        <w:t>The</w:t>
      </w:r>
      <w:r w:rsidRPr="00C2018E">
        <w:rPr>
          <w:lang w:val="en-GB"/>
        </w:rPr>
        <w:t xml:space="preserve"> three teachers </w:t>
      </w:r>
      <w:r w:rsidRPr="00C2018E">
        <w:rPr>
          <w:szCs w:val="24"/>
          <w:lang w:val="en-GB" w:bidi="ar-AE"/>
        </w:rPr>
        <w:t>appeared to feel</w:t>
      </w:r>
      <w:r w:rsidRPr="00C2018E">
        <w:rPr>
          <w:lang w:val="en-GB"/>
        </w:rPr>
        <w:t xml:space="preserve"> that they were giving up and losing control. Ahmed-Sh perhaps felt that some of his power was being taken away. However, arguably, </w:t>
      </w:r>
      <w:r w:rsidRPr="00C2018E">
        <w:rPr>
          <w:szCs w:val="24"/>
          <w:lang w:val="en-GB" w:bidi="ar-AE"/>
        </w:rPr>
        <w:t>on</w:t>
      </w:r>
      <w:r w:rsidRPr="00C2018E">
        <w:rPr>
          <w:lang w:val="en-GB"/>
        </w:rPr>
        <w:t xml:space="preserve"> SNSs</w:t>
      </w:r>
      <w:r w:rsidRPr="00C2018E">
        <w:rPr>
          <w:szCs w:val="24"/>
          <w:lang w:val="en-GB" w:bidi="ar-AE"/>
        </w:rPr>
        <w:t>,</w:t>
      </w:r>
      <w:r w:rsidRPr="00C2018E">
        <w:rPr>
          <w:lang w:val="en-GB"/>
        </w:rPr>
        <w:t xml:space="preserve"> the locus of power was transferred to the students because the interaction happened in a space that was not constrained by the classroom setting. Students and teachers were in a new space produced by SNSs</w:t>
      </w:r>
      <w:r w:rsidRPr="00C2018E">
        <w:rPr>
          <w:szCs w:val="24"/>
          <w:lang w:val="en-GB" w:bidi="ar-AE"/>
        </w:rPr>
        <w:t>,</w:t>
      </w:r>
      <w:r w:rsidRPr="00C2018E">
        <w:rPr>
          <w:lang w:val="en-GB"/>
        </w:rPr>
        <w:t xml:space="preserve"> a space in which the </w:t>
      </w:r>
      <w:r w:rsidRPr="00C2018E">
        <w:rPr>
          <w:szCs w:val="24"/>
          <w:lang w:val="en-GB" w:bidi="ar-AE"/>
        </w:rPr>
        <w:t>teachers</w:t>
      </w:r>
      <w:r w:rsidRPr="00C2018E">
        <w:rPr>
          <w:lang w:val="en-GB"/>
        </w:rPr>
        <w:t xml:space="preserve"> believed that they had no control despite their desire to have control. The teachers felt empowered in the classroom and needed that control. Ahmed-</w:t>
      </w:r>
      <w:r w:rsidRPr="00C2018E">
        <w:rPr>
          <w:szCs w:val="24"/>
          <w:lang w:val="en-GB" w:bidi="ar-AE"/>
        </w:rPr>
        <w:t>Sh</w:t>
      </w:r>
      <w:r w:rsidRPr="00C2018E">
        <w:rPr>
          <w:lang w:val="en-GB"/>
        </w:rPr>
        <w:t xml:space="preserve"> emphasised his need to know </w:t>
      </w:r>
      <w:r w:rsidRPr="00C2018E">
        <w:rPr>
          <w:szCs w:val="24"/>
          <w:lang w:val="en-GB" w:bidi="ar-AE"/>
        </w:rPr>
        <w:t xml:space="preserve">about </w:t>
      </w:r>
      <w:r w:rsidRPr="00C2018E">
        <w:rPr>
          <w:lang w:val="en-GB"/>
        </w:rPr>
        <w:t xml:space="preserve">all his students’ interactions; interactions between the students that he did not read seemed to make him feel excluded and disempowered. </w:t>
      </w:r>
    </w:p>
    <w:p w14:paraId="23459B91" w14:textId="690E7047" w:rsidR="00582612" w:rsidRPr="00C2018E" w:rsidRDefault="00582612" w:rsidP="00D8183E">
      <w:pPr>
        <w:pStyle w:val="NormalWeb"/>
        <w:spacing w:line="480" w:lineRule="auto"/>
        <w:ind w:left="360"/>
        <w:jc w:val="both"/>
        <w:rPr>
          <w:rFonts w:eastAsiaTheme="minorHAnsi"/>
          <w:lang w:val="en-GB" w:bidi="ar-AE"/>
        </w:rPr>
      </w:pPr>
      <w:r w:rsidRPr="00C2018E">
        <w:rPr>
          <w:rFonts w:eastAsiaTheme="minorHAnsi"/>
          <w:lang w:val="en-GB" w:bidi="ar-AE"/>
        </w:rPr>
        <w:t>Salim</w:t>
      </w:r>
      <w:r w:rsidRPr="00C2018E">
        <w:rPr>
          <w:lang w:val="en-GB" w:bidi="ar-AE"/>
        </w:rPr>
        <w:t>-Mct</w:t>
      </w:r>
      <w:r w:rsidRPr="00C2018E">
        <w:rPr>
          <w:rFonts w:eastAsiaTheme="minorHAnsi"/>
          <w:lang w:val="en-GB" w:bidi="ar-AE"/>
        </w:rPr>
        <w:t xml:space="preserve"> was keener to use a learning management system (e.g., MOODLE) to expand a classroom discussion more than other SNSs. He preferred a social network that he could control. He believed that SNSs such as Facebook and Twitter easily affected the kind of student–teacher relationship he was determined to build with the students because of the informal interactions that SNSs might promote at the teacher–student level. </w:t>
      </w:r>
    </w:p>
    <w:p w14:paraId="406DD26E" w14:textId="322F90B8" w:rsidR="00582612" w:rsidRPr="00C2018E" w:rsidRDefault="00582612" w:rsidP="00D8183E">
      <w:pPr>
        <w:pStyle w:val="NormalWeb"/>
        <w:spacing w:line="480" w:lineRule="auto"/>
        <w:ind w:left="360"/>
        <w:jc w:val="both"/>
        <w:rPr>
          <w:rFonts w:eastAsiaTheme="minorHAnsi"/>
          <w:lang w:val="en-GB" w:bidi="ar-AE"/>
        </w:rPr>
      </w:pPr>
      <w:r w:rsidRPr="00C2018E">
        <w:rPr>
          <w:lang w:val="en-GB"/>
        </w:rPr>
        <w:lastRenderedPageBreak/>
        <w:t>Fatma</w:t>
      </w:r>
      <w:r w:rsidRPr="00C2018E">
        <w:rPr>
          <w:lang w:val="en-GB" w:bidi="ar-AE"/>
        </w:rPr>
        <w:t>-M</w:t>
      </w:r>
      <w:r w:rsidRPr="00C2018E">
        <w:rPr>
          <w:lang w:val="en-GB"/>
        </w:rPr>
        <w:t xml:space="preserve"> believed that SNSs allowed for informal communication that she was not willing to permit in an educational setting</w:t>
      </w:r>
      <w:r w:rsidRPr="00C2018E">
        <w:rPr>
          <w:rFonts w:eastAsiaTheme="minorHAnsi"/>
          <w:lang w:val="en-GB" w:bidi="ar-AE"/>
        </w:rPr>
        <w:t>. She tried to maintain a certain distance between herself and her students. Like Salim</w:t>
      </w:r>
      <w:r w:rsidRPr="00C2018E">
        <w:rPr>
          <w:lang w:val="en-GB" w:bidi="ar-AE"/>
        </w:rPr>
        <w:t>-Mct</w:t>
      </w:r>
      <w:r w:rsidRPr="00C2018E">
        <w:rPr>
          <w:rFonts w:eastAsiaTheme="minorHAnsi"/>
          <w:lang w:val="en-GB" w:bidi="ar-AE"/>
        </w:rPr>
        <w:t>, she wanted to maintain the same kind of teacher–student relationship online and offline.</w:t>
      </w:r>
      <w:r w:rsidRPr="00C2018E">
        <w:rPr>
          <w:lang w:val="en-GB"/>
        </w:rPr>
        <w:t xml:space="preserve"> The teachers might have been eager to use SNSs, but they also showed a tendency to impose rules, guidelines, and boundaries in the online space. </w:t>
      </w:r>
    </w:p>
    <w:p w14:paraId="502EAE1C" w14:textId="1404736A" w:rsidR="00582612" w:rsidRPr="00C2018E" w:rsidRDefault="00582612" w:rsidP="00D8183E">
      <w:pPr>
        <w:pStyle w:val="NormalWeb"/>
        <w:spacing w:line="480" w:lineRule="auto"/>
        <w:ind w:left="360"/>
        <w:jc w:val="both"/>
        <w:rPr>
          <w:lang w:val="en-GB"/>
        </w:rPr>
      </w:pPr>
      <w:r w:rsidRPr="00C2018E">
        <w:rPr>
          <w:lang w:val="en-GB"/>
        </w:rPr>
        <w:t>The above examples show the complex nature of SNS interactions between teachers and students. Teachers wanted to use SNSs as teaching tools; however, there were concerns about maintaining power and proper boundaries between the students and teachers. This also suggests that the teachers were trying to find a middle ground to use SNSs without feeling disempowered.</w:t>
      </w:r>
    </w:p>
    <w:p w14:paraId="29DA5472" w14:textId="089E710A" w:rsidR="00582612" w:rsidRPr="00C2018E" w:rsidRDefault="00582612" w:rsidP="00D8183E">
      <w:pPr>
        <w:ind w:left="360"/>
        <w:rPr>
          <w:u w:val="single"/>
          <w:lang w:val="en-GB"/>
        </w:rPr>
      </w:pPr>
      <w:r w:rsidRPr="00C2018E">
        <w:rPr>
          <w:lang w:val="en-GB"/>
        </w:rPr>
        <w:t xml:space="preserve">These teachers’ points of </w:t>
      </w:r>
      <w:r w:rsidRPr="00C2018E">
        <w:rPr>
          <w:szCs w:val="24"/>
          <w:lang w:val="en-GB" w:bidi="ar-AE"/>
        </w:rPr>
        <w:t xml:space="preserve">view </w:t>
      </w:r>
      <w:r w:rsidRPr="00C2018E">
        <w:rPr>
          <w:lang w:val="en-GB"/>
        </w:rPr>
        <w:t xml:space="preserve">do not align well with what they talked about previously (discussed earlier in </w:t>
      </w:r>
      <w:r w:rsidRPr="00C2018E">
        <w:rPr>
          <w:szCs w:val="24"/>
          <w:lang w:val="en-GB" w:bidi="ar-AE"/>
        </w:rPr>
        <w:t>Section</w:t>
      </w:r>
      <w:r w:rsidRPr="00C2018E">
        <w:rPr>
          <w:lang w:val="en-GB"/>
        </w:rPr>
        <w:t xml:space="preserve"> 6.1.4). Teachers were motivated to use SNSs</w:t>
      </w:r>
      <w:r w:rsidRPr="00C2018E">
        <w:rPr>
          <w:rStyle w:val="CommentReference"/>
          <w:lang w:val="en-GB"/>
        </w:rPr>
        <w:t xml:space="preserve"> </w:t>
      </w:r>
      <w:r w:rsidRPr="00C2018E">
        <w:rPr>
          <w:lang w:val="en-GB"/>
        </w:rPr>
        <w:t xml:space="preserve">but also wanted to control </w:t>
      </w:r>
      <w:r w:rsidRPr="00C2018E">
        <w:rPr>
          <w:szCs w:val="24"/>
          <w:lang w:val="en-GB" w:bidi="ar-AE"/>
        </w:rPr>
        <w:t>them</w:t>
      </w:r>
      <w:r w:rsidRPr="00C2018E">
        <w:rPr>
          <w:lang w:val="en-GB"/>
        </w:rPr>
        <w:t xml:space="preserve">. On one hand, teachers encouraged students to use SNSs for interaction; on the other hand, teachers imposed rules on the students’ interactions and engagements. This might create a challenge </w:t>
      </w:r>
      <w:r w:rsidRPr="00C2018E">
        <w:rPr>
          <w:szCs w:val="24"/>
          <w:lang w:val="en-GB" w:bidi="ar-AE"/>
        </w:rPr>
        <w:t>for</w:t>
      </w:r>
      <w:r w:rsidRPr="00C2018E">
        <w:rPr>
          <w:lang w:val="en-GB"/>
        </w:rPr>
        <w:t xml:space="preserve"> the students because even </w:t>
      </w:r>
      <w:r w:rsidRPr="00C2018E">
        <w:rPr>
          <w:szCs w:val="24"/>
          <w:lang w:val="en-GB" w:bidi="ar-AE"/>
        </w:rPr>
        <w:t>though</w:t>
      </w:r>
      <w:r w:rsidRPr="00C2018E">
        <w:rPr>
          <w:lang w:val="en-GB"/>
        </w:rPr>
        <w:t xml:space="preserve"> SNSs offered freedom of speech and interaction </w:t>
      </w:r>
      <w:r w:rsidRPr="00C2018E">
        <w:rPr>
          <w:szCs w:val="24"/>
          <w:lang w:val="en-GB" w:bidi="ar-AE"/>
        </w:rPr>
        <w:t>that</w:t>
      </w:r>
      <w:r w:rsidRPr="00C2018E">
        <w:rPr>
          <w:lang w:val="en-GB"/>
        </w:rPr>
        <w:t xml:space="preserve"> students enjoyed, they were challenged by the fact that these spaces were still controlled by the teachers in the same way as </w:t>
      </w:r>
      <w:r w:rsidRPr="00C2018E">
        <w:rPr>
          <w:szCs w:val="24"/>
          <w:lang w:val="en-GB" w:bidi="ar-AE"/>
        </w:rPr>
        <w:t xml:space="preserve">in </w:t>
      </w:r>
      <w:r w:rsidRPr="00C2018E">
        <w:rPr>
          <w:lang w:val="en-GB"/>
        </w:rPr>
        <w:t>the classroom setting</w:t>
      </w:r>
      <w:r w:rsidRPr="00C2018E">
        <w:rPr>
          <w:szCs w:val="24"/>
          <w:lang w:val="en-GB" w:bidi="ar-AE"/>
        </w:rPr>
        <w:t>,</w:t>
      </w:r>
      <w:r w:rsidRPr="00C2018E">
        <w:rPr>
          <w:lang w:val="en-GB"/>
        </w:rPr>
        <w:t xml:space="preserve"> which was different from how they wanted to use SNSs. </w:t>
      </w:r>
    </w:p>
    <w:p w14:paraId="37E65EF3" w14:textId="489213DC" w:rsidR="00582612" w:rsidRPr="00C2018E" w:rsidRDefault="00582612" w:rsidP="00D8183E">
      <w:pPr>
        <w:ind w:left="360"/>
        <w:rPr>
          <w:lang w:val="en-GB"/>
        </w:rPr>
      </w:pPr>
      <w:r w:rsidRPr="00C2018E">
        <w:rPr>
          <w:lang w:val="en-GB"/>
        </w:rPr>
        <w:t xml:space="preserve">However, </w:t>
      </w:r>
      <w:r w:rsidRPr="00C2018E">
        <w:rPr>
          <w:szCs w:val="24"/>
          <w:lang w:val="en-GB" w:bidi="ar-AE"/>
        </w:rPr>
        <w:t>regarding</w:t>
      </w:r>
      <w:r w:rsidRPr="00C2018E">
        <w:rPr>
          <w:lang w:val="en-GB"/>
        </w:rPr>
        <w:t xml:space="preserve"> students’ interactions </w:t>
      </w:r>
      <w:r w:rsidRPr="00C2018E">
        <w:rPr>
          <w:szCs w:val="24"/>
          <w:lang w:val="en-GB" w:bidi="ar-AE"/>
        </w:rPr>
        <w:t>on</w:t>
      </w:r>
      <w:r w:rsidRPr="00C2018E">
        <w:rPr>
          <w:lang w:val="en-GB"/>
        </w:rPr>
        <w:t xml:space="preserve"> SNSs, Fatma-M said</w:t>
      </w:r>
      <w:r w:rsidR="00A77151" w:rsidRPr="00C2018E">
        <w:rPr>
          <w:szCs w:val="24"/>
          <w:lang w:val="en-GB" w:bidi="ar-AE"/>
        </w:rPr>
        <w:t>,</w:t>
      </w:r>
    </w:p>
    <w:p w14:paraId="1BD55956" w14:textId="77777777" w:rsidR="00582612" w:rsidRPr="00C2018E" w:rsidRDefault="00582612" w:rsidP="00D8183E">
      <w:pPr>
        <w:pStyle w:val="NormalWeb"/>
        <w:spacing w:line="480" w:lineRule="auto"/>
        <w:ind w:left="1080"/>
        <w:jc w:val="both"/>
        <w:rPr>
          <w:rFonts w:eastAsiaTheme="minorHAnsi"/>
          <w:lang w:val="en-GB" w:bidi="ar-AE"/>
        </w:rPr>
      </w:pPr>
      <w:r w:rsidRPr="00C2018E">
        <w:rPr>
          <w:rFonts w:eastAsiaTheme="minorHAnsi"/>
          <w:iCs/>
          <w:lang w:val="en-GB" w:bidi="ar-AE"/>
        </w:rPr>
        <w:t>“</w:t>
      </w:r>
      <w:r w:rsidRPr="00C2018E">
        <w:rPr>
          <w:rFonts w:eastAsiaTheme="minorHAnsi"/>
          <w:i/>
          <w:iCs/>
          <w:lang w:val="en-GB" w:bidi="ar-AE"/>
        </w:rPr>
        <w:t>Students ask questions and get answers instantly from their friends.</w:t>
      </w:r>
      <w:r w:rsidRPr="00C2018E">
        <w:rPr>
          <w:rFonts w:eastAsiaTheme="minorHAnsi"/>
          <w:lang w:val="en-GB" w:bidi="ar-AE"/>
        </w:rPr>
        <w:t>”</w:t>
      </w:r>
    </w:p>
    <w:p w14:paraId="62D0EF8A" w14:textId="7B2A391B" w:rsidR="00582612" w:rsidRPr="00C2018E" w:rsidRDefault="00582612" w:rsidP="00D8183E">
      <w:pPr>
        <w:ind w:left="360"/>
        <w:rPr>
          <w:lang w:val="en-GB"/>
        </w:rPr>
      </w:pPr>
      <w:r w:rsidRPr="00C2018E">
        <w:rPr>
          <w:lang w:val="en-GB"/>
        </w:rPr>
        <w:lastRenderedPageBreak/>
        <w:t>Ahmed-Sh said</w:t>
      </w:r>
      <w:r w:rsidR="00A77151" w:rsidRPr="00C2018E">
        <w:rPr>
          <w:szCs w:val="24"/>
          <w:lang w:val="en-GB" w:bidi="ar-AE"/>
        </w:rPr>
        <w:t>,</w:t>
      </w:r>
    </w:p>
    <w:p w14:paraId="04825CED" w14:textId="77777777" w:rsidR="00582612" w:rsidRPr="00C2018E" w:rsidRDefault="00582612" w:rsidP="00D8183E">
      <w:pPr>
        <w:spacing w:line="240" w:lineRule="auto"/>
        <w:ind w:left="1080"/>
        <w:rPr>
          <w:lang w:val="en-GB"/>
        </w:rPr>
      </w:pPr>
      <w:r w:rsidRPr="00C2018E">
        <w:rPr>
          <w:lang w:val="en-GB"/>
        </w:rPr>
        <w:t>“</w:t>
      </w:r>
      <w:r w:rsidRPr="00C2018E">
        <w:rPr>
          <w:i/>
          <w:lang w:val="en-GB"/>
        </w:rPr>
        <w:t>Any other student may answer the question and they help each other.”</w:t>
      </w:r>
      <w:r w:rsidRPr="00C2018E">
        <w:rPr>
          <w:lang w:val="en-GB"/>
        </w:rPr>
        <w:t xml:space="preserve"> </w:t>
      </w:r>
    </w:p>
    <w:p w14:paraId="183390C5" w14:textId="71A1CF83" w:rsidR="00582612" w:rsidRPr="00C2018E" w:rsidRDefault="00582612" w:rsidP="00D8183E">
      <w:pPr>
        <w:ind w:left="360"/>
        <w:rPr>
          <w:lang w:val="en-GB"/>
        </w:rPr>
      </w:pPr>
      <w:r w:rsidRPr="00C2018E">
        <w:rPr>
          <w:lang w:val="en-GB"/>
        </w:rPr>
        <w:t>Salim-Mct said</w:t>
      </w:r>
      <w:r w:rsidR="00A77151" w:rsidRPr="00C2018E">
        <w:rPr>
          <w:szCs w:val="24"/>
          <w:lang w:val="en-GB" w:bidi="ar-AE"/>
        </w:rPr>
        <w:t>,</w:t>
      </w:r>
    </w:p>
    <w:p w14:paraId="0D45908A" w14:textId="77777777" w:rsidR="00582612" w:rsidRPr="00C2018E" w:rsidRDefault="00582612" w:rsidP="00D8183E">
      <w:pPr>
        <w:spacing w:line="240" w:lineRule="auto"/>
        <w:ind w:left="1080" w:firstLine="62"/>
        <w:rPr>
          <w:lang w:val="en-GB"/>
        </w:rPr>
      </w:pPr>
      <w:r w:rsidRPr="00C2018E">
        <w:rPr>
          <w:lang w:val="en-GB"/>
        </w:rPr>
        <w:t>“</w:t>
      </w:r>
      <w:r w:rsidRPr="00C2018E">
        <w:rPr>
          <w:i/>
          <w:lang w:val="en-GB"/>
        </w:rPr>
        <w:t>I have noticed that when a student asks about something, other students answer his question</w:t>
      </w:r>
      <w:r w:rsidRPr="00C2018E">
        <w:rPr>
          <w:lang w:val="en-GB"/>
        </w:rPr>
        <w:t xml:space="preserve">. </w:t>
      </w:r>
      <w:r w:rsidRPr="00C2018E">
        <w:rPr>
          <w:i/>
          <w:lang w:val="en-GB"/>
        </w:rPr>
        <w:t>They</w:t>
      </w:r>
      <w:r w:rsidRPr="00C2018E">
        <w:rPr>
          <w:lang w:val="en-GB"/>
        </w:rPr>
        <w:t xml:space="preserve"> </w:t>
      </w:r>
      <w:r w:rsidRPr="00C2018E">
        <w:rPr>
          <w:i/>
          <w:lang w:val="en-GB"/>
        </w:rPr>
        <w:t>allow the students to post questions and to get quick answers from others.</w:t>
      </w:r>
      <w:r w:rsidRPr="00C2018E">
        <w:rPr>
          <w:lang w:val="en-GB"/>
        </w:rPr>
        <w:t>”</w:t>
      </w:r>
      <w:r w:rsidRPr="00C2018E">
        <w:rPr>
          <w:i/>
          <w:lang w:val="en-GB"/>
        </w:rPr>
        <w:t xml:space="preserve"> </w:t>
      </w:r>
      <w:r w:rsidRPr="00C2018E">
        <w:rPr>
          <w:lang w:val="en-GB"/>
        </w:rPr>
        <w:t xml:space="preserve"> </w:t>
      </w:r>
    </w:p>
    <w:p w14:paraId="40C6AFBC" w14:textId="04C48DED" w:rsidR="00582612" w:rsidRPr="00C2018E" w:rsidRDefault="00582612" w:rsidP="00D8183E">
      <w:pPr>
        <w:ind w:left="360"/>
        <w:rPr>
          <w:lang w:val="en-GB"/>
        </w:rPr>
      </w:pPr>
      <w:r w:rsidRPr="00C2018E">
        <w:rPr>
          <w:lang w:val="en-GB"/>
        </w:rPr>
        <w:t xml:space="preserve">This shows that teachers acknowledged the learning </w:t>
      </w:r>
      <w:r w:rsidRPr="00C2018E">
        <w:rPr>
          <w:szCs w:val="24"/>
          <w:lang w:val="en-GB" w:bidi="ar-AE"/>
        </w:rPr>
        <w:t xml:space="preserve">in which </w:t>
      </w:r>
      <w:r w:rsidRPr="00C2018E">
        <w:rPr>
          <w:lang w:val="en-GB"/>
        </w:rPr>
        <w:t xml:space="preserve">their students </w:t>
      </w:r>
      <w:r w:rsidRPr="00C2018E">
        <w:rPr>
          <w:szCs w:val="24"/>
          <w:lang w:val="en-GB" w:bidi="ar-AE"/>
        </w:rPr>
        <w:t>engaged</w:t>
      </w:r>
      <w:r w:rsidRPr="00C2018E">
        <w:rPr>
          <w:lang w:val="en-GB"/>
        </w:rPr>
        <w:t xml:space="preserve"> without them. The teachers talked about their students collaborating and helping each other and how they asked and answered each other’s questions. They </w:t>
      </w:r>
      <w:r w:rsidRPr="00C2018E">
        <w:rPr>
          <w:szCs w:val="24"/>
          <w:lang w:val="en-GB" w:bidi="ar-AE"/>
        </w:rPr>
        <w:t>was</w:t>
      </w:r>
      <w:r w:rsidRPr="00C2018E">
        <w:rPr>
          <w:lang w:val="en-GB"/>
        </w:rPr>
        <w:t xml:space="preserve"> that their students learned from each other. However, these teachers still </w:t>
      </w:r>
      <w:r w:rsidRPr="00C2018E">
        <w:rPr>
          <w:szCs w:val="24"/>
          <w:lang w:val="en-GB" w:bidi="ar-AE"/>
        </w:rPr>
        <w:t>labelled</w:t>
      </w:r>
      <w:r w:rsidRPr="00C2018E">
        <w:rPr>
          <w:lang w:val="en-GB"/>
        </w:rPr>
        <w:t xml:space="preserve"> their students dependent</w:t>
      </w:r>
      <w:r w:rsidRPr="00C2018E">
        <w:rPr>
          <w:szCs w:val="24"/>
          <w:lang w:val="en-GB" w:bidi="ar-AE"/>
        </w:rPr>
        <w:t>.</w:t>
      </w:r>
      <w:r w:rsidRPr="00C2018E">
        <w:rPr>
          <w:lang w:val="en-GB"/>
        </w:rPr>
        <w:t xml:space="preserve"> </w:t>
      </w:r>
    </w:p>
    <w:p w14:paraId="2150A294" w14:textId="26FA3A4B" w:rsidR="00582612" w:rsidRPr="00C2018E" w:rsidRDefault="00582612" w:rsidP="00D8183E">
      <w:pPr>
        <w:ind w:left="360"/>
        <w:rPr>
          <w:lang w:val="en-GB"/>
        </w:rPr>
      </w:pPr>
      <w:r w:rsidRPr="00C2018E">
        <w:rPr>
          <w:lang w:val="en-GB"/>
        </w:rPr>
        <w:t>Teachers also expressed wanting their students to have an online space</w:t>
      </w:r>
      <w:r w:rsidRPr="00C2018E">
        <w:rPr>
          <w:szCs w:val="24"/>
          <w:lang w:val="en-GB" w:bidi="ar-AE"/>
        </w:rPr>
        <w:t xml:space="preserve"> in which</w:t>
      </w:r>
      <w:r w:rsidRPr="00C2018E">
        <w:rPr>
          <w:lang w:val="en-GB"/>
        </w:rPr>
        <w:t xml:space="preserve"> to cooperate and take responsibility for their learning. They demanded autonomy and self-reliance from their students; however, at the same time</w:t>
      </w:r>
      <w:r w:rsidRPr="00C2018E">
        <w:rPr>
          <w:szCs w:val="24"/>
          <w:lang w:val="en-GB" w:bidi="ar-AE"/>
        </w:rPr>
        <w:t>,</w:t>
      </w:r>
      <w:r w:rsidRPr="00C2018E">
        <w:rPr>
          <w:lang w:val="en-GB"/>
        </w:rPr>
        <w:t xml:space="preserve"> they did not like feeling disempowered when interactions happened without their knowledge. The teachers could not fully give up imposing control on all aspects of learning</w:t>
      </w:r>
      <w:r w:rsidRPr="00C2018E">
        <w:rPr>
          <w:szCs w:val="24"/>
          <w:lang w:val="en-GB" w:bidi="ar-AE"/>
        </w:rPr>
        <w:t>,</w:t>
      </w:r>
      <w:r w:rsidRPr="00C2018E">
        <w:rPr>
          <w:lang w:val="en-GB"/>
        </w:rPr>
        <w:t xml:space="preserve"> which might challenge the students’ attempts to take responsibility for their learning. Thus, </w:t>
      </w:r>
      <w:r w:rsidRPr="00C2018E">
        <w:rPr>
          <w:szCs w:val="24"/>
          <w:lang w:val="en-GB" w:bidi="ar-AE"/>
        </w:rPr>
        <w:t xml:space="preserve">although </w:t>
      </w:r>
      <w:r w:rsidRPr="00C2018E">
        <w:rPr>
          <w:lang w:val="en-GB"/>
        </w:rPr>
        <w:t xml:space="preserve">they liked the idea that the students were asking each other questions and collaborating, they were </w:t>
      </w:r>
      <w:r w:rsidRPr="00C2018E">
        <w:rPr>
          <w:szCs w:val="24"/>
          <w:lang w:val="en-GB" w:bidi="ar-AE"/>
        </w:rPr>
        <w:t>focus</w:t>
      </w:r>
      <w:r w:rsidR="003476EE" w:rsidRPr="00C2018E">
        <w:rPr>
          <w:szCs w:val="24"/>
          <w:lang w:val="en-GB" w:bidi="ar-AE"/>
        </w:rPr>
        <w:t>s</w:t>
      </w:r>
      <w:r w:rsidRPr="00C2018E">
        <w:rPr>
          <w:szCs w:val="24"/>
          <w:lang w:val="en-GB" w:bidi="ar-AE"/>
        </w:rPr>
        <w:t>ed</w:t>
      </w:r>
      <w:r w:rsidRPr="00C2018E">
        <w:rPr>
          <w:lang w:val="en-GB"/>
        </w:rPr>
        <w:t xml:space="preserve"> on their teaching style and resisted the loss of power that these new spaces might lead to. They had this notion of autonomy and complained that the students were not taking responsibility for their learning, yet </w:t>
      </w:r>
      <w:r w:rsidRPr="00C2018E">
        <w:rPr>
          <w:szCs w:val="24"/>
          <w:lang w:val="en-GB" w:bidi="ar-AE"/>
        </w:rPr>
        <w:t xml:space="preserve">at the same time, </w:t>
      </w:r>
      <w:r w:rsidRPr="00C2018E">
        <w:rPr>
          <w:lang w:val="en-GB"/>
        </w:rPr>
        <w:t xml:space="preserve">they did not like it when it was on the students’ own terms, and they therefore reduced the students’ opportunities to do so. </w:t>
      </w:r>
      <w:r w:rsidRPr="00C2018E">
        <w:rPr>
          <w:szCs w:val="24"/>
          <w:lang w:val="en-GB" w:bidi="ar-AE"/>
        </w:rPr>
        <w:t>The teachers wanted</w:t>
      </w:r>
      <w:r w:rsidRPr="00C2018E">
        <w:rPr>
          <w:lang w:val="en-GB"/>
        </w:rPr>
        <w:t xml:space="preserve"> autonomy</w:t>
      </w:r>
      <w:r w:rsidRPr="00C2018E">
        <w:rPr>
          <w:szCs w:val="24"/>
          <w:lang w:val="en-GB" w:bidi="ar-AE"/>
        </w:rPr>
        <w:t>,</w:t>
      </w:r>
      <w:r w:rsidRPr="00C2018E">
        <w:rPr>
          <w:lang w:val="en-GB"/>
        </w:rPr>
        <w:t xml:space="preserve"> but only to a certain extent. They also seemed not to want to </w:t>
      </w:r>
      <w:r w:rsidRPr="00C2018E">
        <w:rPr>
          <w:lang w:val="en-GB"/>
        </w:rPr>
        <w:lastRenderedPageBreak/>
        <w:t>allow students to communicate with them outside of a controlled setting, for example</w:t>
      </w:r>
      <w:r w:rsidRPr="00C2018E">
        <w:rPr>
          <w:szCs w:val="24"/>
          <w:lang w:val="en-GB" w:bidi="ar-AE"/>
        </w:rPr>
        <w:t>,</w:t>
      </w:r>
      <w:r w:rsidRPr="00C2018E">
        <w:rPr>
          <w:lang w:val="en-GB"/>
        </w:rPr>
        <w:t xml:space="preserve"> in a student’s territory.</w:t>
      </w:r>
    </w:p>
    <w:p w14:paraId="2D79D518" w14:textId="374C3552" w:rsidR="00582612" w:rsidRPr="00C2018E" w:rsidRDefault="00582612" w:rsidP="00D8183E">
      <w:pPr>
        <w:pStyle w:val="Normal0"/>
        <w:spacing w:line="480" w:lineRule="auto"/>
        <w:ind w:left="360"/>
        <w:jc w:val="both"/>
        <w:rPr>
          <w:rFonts w:ascii="Times New Roman" w:hAnsi="Times New Roman" w:cs="Times New Roman"/>
          <w:lang w:bidi="ar-AE"/>
        </w:rPr>
      </w:pPr>
      <w:r w:rsidRPr="00C2018E">
        <w:rPr>
          <w:rFonts w:ascii="Times New Roman" w:hAnsi="Times New Roman" w:cs="Times New Roman"/>
          <w:lang w:bidi="ar-AE"/>
        </w:rPr>
        <w:t xml:space="preserve">Therefore, teachers were caught between two things: fear of using SNSs and appreciating SNSs’ potential for teaching and learning. Although the teachers acknowledged the educational value of SNSs in opening up a space for students to collaborate and showed that they wanted to use them in teaching, they also showed reservations about their use due to the fear that SNSs could negatively affect and disempower their teaching. Teachers resisted any change in teacher–student relationships that SNSs might bring. This might be related to concerns about the possibility </w:t>
      </w:r>
      <w:r w:rsidRPr="00C2018E">
        <w:rPr>
          <w:rFonts w:ascii="Times New Roman" w:hAnsi="Times New Roman" w:cs="Times New Roman"/>
        </w:rPr>
        <w:t xml:space="preserve">that students had more knowledge of SNSs than they did. </w:t>
      </w:r>
      <w:r w:rsidRPr="00C2018E">
        <w:rPr>
          <w:rFonts w:ascii="Times New Roman" w:hAnsi="Times New Roman" w:cs="Times New Roman"/>
          <w:lang w:bidi="ar-AE"/>
        </w:rPr>
        <w:t>Overall</w:t>
      </w:r>
      <w:r w:rsidRPr="00C2018E">
        <w:rPr>
          <w:rFonts w:ascii="Times New Roman" w:hAnsi="Times New Roman"/>
        </w:rPr>
        <w:t>,</w:t>
      </w:r>
      <w:r w:rsidRPr="00C2018E">
        <w:rPr>
          <w:rFonts w:ascii="Times New Roman" w:hAnsi="Times New Roman" w:cs="Times New Roman"/>
          <w:b/>
          <w:bCs/>
          <w:lang w:bidi="ar-AE"/>
        </w:rPr>
        <w:t xml:space="preserve"> </w:t>
      </w:r>
      <w:r w:rsidRPr="00C2018E">
        <w:rPr>
          <w:rFonts w:ascii="Times New Roman" w:hAnsi="Times New Roman" w:cs="Times New Roman"/>
          <w:lang w:bidi="ar-AE"/>
        </w:rPr>
        <w:t xml:space="preserve">loss of authority and control had an obvious influence on the way these teachers used SNSs in the EFL classrooms. </w:t>
      </w:r>
    </w:p>
    <w:p w14:paraId="35F0BE94" w14:textId="70AA801D" w:rsidR="00582612" w:rsidRPr="00C2018E" w:rsidRDefault="00582612" w:rsidP="00D8183E">
      <w:pPr>
        <w:ind w:left="360"/>
        <w:rPr>
          <w:lang w:val="en-GB"/>
        </w:rPr>
      </w:pPr>
      <w:r w:rsidRPr="00C2018E">
        <w:rPr>
          <w:lang w:val="en-GB"/>
        </w:rPr>
        <w:t xml:space="preserve">According to </w:t>
      </w:r>
      <w:bookmarkStart w:id="449" w:name="_Hlk499111848"/>
      <w:r w:rsidRPr="00C2018E">
        <w:rPr>
          <w:rStyle w:val="fontstyle21"/>
          <w:lang w:val="en-GB"/>
        </w:rPr>
        <w:t>Millwater and Ehrich (2009</w:t>
      </w:r>
      <w:bookmarkEnd w:id="449"/>
      <w:r w:rsidRPr="00C2018E">
        <w:rPr>
          <w:rStyle w:val="fontstyle21"/>
          <w:lang w:val="en-GB"/>
        </w:rPr>
        <w:t>), incorporating SNSs changes the role of teachers to more of facilitators. The traditional role of the teacher, as the powerful provider of all information, could be changed through the use of SNSs. Some of the control over learning is transferred to students because they take on more responsibility and use SNSs to share and provide information, ask questions, and interact, not only with the teacher, but also with each other. There seems to be a shift from</w:t>
      </w:r>
      <w:r w:rsidRPr="00C2018E">
        <w:rPr>
          <w:lang w:val="en-GB"/>
        </w:rPr>
        <w:t xml:space="preserve"> </w:t>
      </w:r>
      <w:r w:rsidRPr="00C2018E">
        <w:rPr>
          <w:rStyle w:val="fontstyle21"/>
          <w:lang w:val="en-GB"/>
        </w:rPr>
        <w:t xml:space="preserve">the teacher being the only provider of information and answers to a collaborative way of learning in which both the teacher and students answer questions and share information (Millwater </w:t>
      </w:r>
      <w:r w:rsidRPr="00C2018E">
        <w:rPr>
          <w:color w:val="222222"/>
          <w:shd w:val="clear" w:color="auto" w:fill="FFFFFF"/>
        </w:rPr>
        <w:t>&amp;</w:t>
      </w:r>
      <w:r w:rsidRPr="00C2018E" w:rsidDel="00E60B63">
        <w:rPr>
          <w:rStyle w:val="fontstyle21"/>
          <w:lang w:val="en-GB"/>
        </w:rPr>
        <w:t xml:space="preserve"> </w:t>
      </w:r>
      <w:r w:rsidRPr="00C2018E">
        <w:rPr>
          <w:rStyle w:val="fontstyle21"/>
          <w:lang w:val="en-GB"/>
        </w:rPr>
        <w:t xml:space="preserve">Ehrich 2009). </w:t>
      </w:r>
      <w:bookmarkStart w:id="450" w:name="_Hlk499111863"/>
      <w:r w:rsidRPr="00C2018E">
        <w:rPr>
          <w:rStyle w:val="fontstyle21"/>
          <w:lang w:val="en-GB"/>
        </w:rPr>
        <w:t>Lloyd (20</w:t>
      </w:r>
      <w:bookmarkEnd w:id="450"/>
      <w:r w:rsidRPr="00C2018E">
        <w:rPr>
          <w:rStyle w:val="fontstyle21"/>
          <w:lang w:val="en-GB"/>
        </w:rPr>
        <w:t>12) highlighted that it is the technology disempowerment and</w:t>
      </w:r>
      <w:r w:rsidRPr="00C2018E">
        <w:rPr>
          <w:lang w:val="en-GB"/>
        </w:rPr>
        <w:t xml:space="preserve"> </w:t>
      </w:r>
      <w:r w:rsidRPr="00C2018E">
        <w:rPr>
          <w:rStyle w:val="fontstyle21"/>
          <w:lang w:val="en-GB"/>
        </w:rPr>
        <w:t xml:space="preserve">loss of power that the teachers do not like when using SNSs in the classroom. </w:t>
      </w:r>
      <w:r w:rsidRPr="00C2018E">
        <w:rPr>
          <w:lang w:val="en-GB"/>
        </w:rPr>
        <w:t>Teachers would have to renegotiate their position, values, beliefs</w:t>
      </w:r>
      <w:r w:rsidRPr="00C2018E">
        <w:rPr>
          <w:szCs w:val="24"/>
          <w:lang w:val="en-GB"/>
        </w:rPr>
        <w:t>,</w:t>
      </w:r>
      <w:r w:rsidRPr="00C2018E">
        <w:rPr>
          <w:lang w:val="en-GB"/>
        </w:rPr>
        <w:t xml:space="preserve"> and knowledge in the new context. </w:t>
      </w:r>
      <w:r w:rsidRPr="00C2018E">
        <w:rPr>
          <w:rStyle w:val="fontstyle21"/>
          <w:lang w:val="en-GB"/>
        </w:rPr>
        <w:t xml:space="preserve">The </w:t>
      </w:r>
      <w:r w:rsidRPr="00C2018E">
        <w:rPr>
          <w:rStyle w:val="fontstyle21"/>
          <w:lang w:val="en-GB"/>
        </w:rPr>
        <w:lastRenderedPageBreak/>
        <w:t xml:space="preserve">use of SNSs has the potential to provide a more collaborative approach to learning in which everyone can contribute to the learning process. Therefore, SNSs challenge the more traditional approach of teaching and relationships between teachers and students. </w:t>
      </w:r>
      <w:r w:rsidRPr="00C2018E">
        <w:rPr>
          <w:lang w:val="en-GB"/>
        </w:rPr>
        <w:t xml:space="preserve">The teachers </w:t>
      </w:r>
      <w:r w:rsidRPr="00C2018E">
        <w:rPr>
          <w:szCs w:val="24"/>
          <w:lang w:val="en-GB"/>
        </w:rPr>
        <w:t>in</w:t>
      </w:r>
      <w:r w:rsidRPr="00C2018E">
        <w:rPr>
          <w:lang w:val="en-GB"/>
        </w:rPr>
        <w:t xml:space="preserve"> this study thought this was not preferable and preferred maintaining the same role</w:t>
      </w:r>
      <w:r w:rsidRPr="00C2018E">
        <w:rPr>
          <w:rStyle w:val="fontstyle21"/>
          <w:lang w:val="en-GB"/>
        </w:rPr>
        <w:t xml:space="preserve">. Despite their interest in new technologies for learning, they retained </w:t>
      </w:r>
      <w:r w:rsidRPr="00C2018E">
        <w:rPr>
          <w:rStyle w:val="fontstyle01"/>
          <w:b w:val="0"/>
          <w:bCs w:val="0"/>
          <w:lang w:val="en-GB"/>
        </w:rPr>
        <w:t>a traditional view of teaching in which they wanted to strongly control teaching and learning</w:t>
      </w:r>
      <w:r w:rsidRPr="00C2018E">
        <w:rPr>
          <w:lang w:val="en-GB"/>
        </w:rPr>
        <w:t xml:space="preserve">. </w:t>
      </w:r>
    </w:p>
    <w:p w14:paraId="6FCC0AD4" w14:textId="77777777" w:rsidR="00582612" w:rsidRPr="00C2018E" w:rsidRDefault="00582612" w:rsidP="00D8183E">
      <w:pPr>
        <w:pStyle w:val="Heading4"/>
        <w:ind w:left="504"/>
        <w:rPr>
          <w:lang w:val="en-GB"/>
        </w:rPr>
      </w:pPr>
      <w:bookmarkStart w:id="451" w:name="_Toc479089766"/>
      <w:bookmarkStart w:id="452" w:name="_Toc479629933"/>
      <w:r w:rsidRPr="00C2018E">
        <w:rPr>
          <w:lang w:val="en-GB"/>
        </w:rPr>
        <w:t>Gender</w:t>
      </w:r>
      <w:bookmarkEnd w:id="451"/>
      <w:bookmarkEnd w:id="452"/>
      <w:r w:rsidRPr="00C2018E">
        <w:rPr>
          <w:lang w:val="en-GB"/>
        </w:rPr>
        <w:t xml:space="preserve"> </w:t>
      </w:r>
    </w:p>
    <w:p w14:paraId="01C869C5" w14:textId="1F1A7535" w:rsidR="00582612" w:rsidRPr="00C2018E" w:rsidRDefault="00582612" w:rsidP="00D8183E">
      <w:pPr>
        <w:ind w:left="360"/>
        <w:rPr>
          <w:lang w:val="en-GB"/>
        </w:rPr>
      </w:pPr>
      <w:r w:rsidRPr="00C2018E">
        <w:rPr>
          <w:lang w:val="en-GB"/>
        </w:rPr>
        <w:t xml:space="preserve">Results from the interviews also presented gender as a challenge for these teachers in using SNSs in their </w:t>
      </w:r>
      <w:r w:rsidRPr="00C2018E">
        <w:rPr>
          <w:szCs w:val="24"/>
          <w:lang w:val="en-GB" w:bidi="ar-AE"/>
        </w:rPr>
        <w:t xml:space="preserve">formal </w:t>
      </w:r>
      <w:r w:rsidRPr="00C2018E">
        <w:rPr>
          <w:lang w:val="en-GB"/>
        </w:rPr>
        <w:t xml:space="preserve">English teaching. The teachers were challenged in how they could develop ways to use SNSs </w:t>
      </w:r>
      <w:r w:rsidRPr="00C2018E">
        <w:rPr>
          <w:szCs w:val="24"/>
          <w:lang w:val="en-GB" w:bidi="ar-AE"/>
        </w:rPr>
        <w:t>that</w:t>
      </w:r>
      <w:r w:rsidRPr="00C2018E">
        <w:rPr>
          <w:lang w:val="en-GB"/>
        </w:rPr>
        <w:t xml:space="preserve"> were culturally appropriate for both males and females and </w:t>
      </w:r>
      <w:r w:rsidRPr="00C2018E">
        <w:rPr>
          <w:szCs w:val="24"/>
          <w:lang w:val="en-GB" w:bidi="ar-AE"/>
        </w:rPr>
        <w:t>suited</w:t>
      </w:r>
      <w:r w:rsidRPr="00C2018E">
        <w:rPr>
          <w:lang w:val="en-GB"/>
        </w:rPr>
        <w:t xml:space="preserve"> their perceived diverse needs and cultural backgrounds. This is related to confidentiality, privacy</w:t>
      </w:r>
      <w:r w:rsidRPr="00C2018E">
        <w:rPr>
          <w:szCs w:val="24"/>
          <w:lang w:val="en-GB" w:bidi="ar-AE"/>
        </w:rPr>
        <w:t>,</w:t>
      </w:r>
      <w:r w:rsidRPr="00C2018E">
        <w:rPr>
          <w:lang w:val="en-GB"/>
        </w:rPr>
        <w:t xml:space="preserve"> and the ethical behaviour of both students and teachers. One example was provided by Fatma-M, a female teacher</w:t>
      </w:r>
      <w:r w:rsidRPr="00C2018E">
        <w:rPr>
          <w:szCs w:val="24"/>
          <w:lang w:val="en-GB" w:bidi="ar-AE"/>
        </w:rPr>
        <w:t>,</w:t>
      </w:r>
      <w:r w:rsidRPr="00C2018E">
        <w:rPr>
          <w:lang w:val="en-GB"/>
        </w:rPr>
        <w:t xml:space="preserve"> who though that gender was a challenge for her as well as for her female students. She said</w:t>
      </w:r>
      <w:r w:rsidR="00A77151" w:rsidRPr="00C2018E">
        <w:rPr>
          <w:szCs w:val="24"/>
          <w:lang w:val="en-GB" w:bidi="ar-AE"/>
        </w:rPr>
        <w:t>,</w:t>
      </w:r>
    </w:p>
    <w:p w14:paraId="008E5CB3" w14:textId="77777777" w:rsidR="00582612" w:rsidRPr="00C2018E" w:rsidRDefault="00582612" w:rsidP="00D8183E">
      <w:pPr>
        <w:spacing w:line="240" w:lineRule="auto"/>
        <w:ind w:left="1080"/>
        <w:rPr>
          <w:lang w:val="en-GB"/>
        </w:rPr>
      </w:pPr>
      <w:r w:rsidRPr="00C2018E">
        <w:rPr>
          <w:lang w:val="en-GB"/>
        </w:rPr>
        <w:t>“</w:t>
      </w:r>
      <w:r w:rsidRPr="00C2018E">
        <w:rPr>
          <w:i/>
          <w:lang w:val="en-GB"/>
        </w:rPr>
        <w:t>Only in the WhatsApp group I had two groups: one for female students and me and the other is for male students. I was in the female group of-course not in the male group. I do not want male students to know my phone number. It was impractical and really difficult.</w:t>
      </w:r>
      <w:r w:rsidRPr="00C2018E">
        <w:rPr>
          <w:lang w:val="en-GB"/>
        </w:rPr>
        <w:t>”</w:t>
      </w:r>
    </w:p>
    <w:p w14:paraId="7086DFFF" w14:textId="2CEEB988" w:rsidR="00582612" w:rsidRPr="00C2018E" w:rsidRDefault="00582612" w:rsidP="00D8183E">
      <w:pPr>
        <w:ind w:left="360"/>
        <w:rPr>
          <w:lang w:val="en-GB"/>
        </w:rPr>
      </w:pPr>
      <w:r w:rsidRPr="00C2018E">
        <w:rPr>
          <w:lang w:val="en-GB"/>
        </w:rPr>
        <w:t xml:space="preserve">She said that she asked a student to be the group manager for the male students’ group and requested </w:t>
      </w:r>
      <w:r w:rsidRPr="00C2018E">
        <w:rPr>
          <w:szCs w:val="24"/>
          <w:lang w:val="en-GB" w:bidi="ar-AE"/>
        </w:rPr>
        <w:t>that he</w:t>
      </w:r>
      <w:r w:rsidRPr="00C2018E">
        <w:rPr>
          <w:lang w:val="en-GB"/>
        </w:rPr>
        <w:t xml:space="preserve"> screenshot all their weekly English conversations. It was interesting that she talked about separation being logical and the culturally appropriate </w:t>
      </w:r>
      <w:r w:rsidRPr="00C2018E">
        <w:rPr>
          <w:szCs w:val="24"/>
          <w:lang w:val="en-GB" w:bidi="ar-AE"/>
        </w:rPr>
        <w:t>way to manage</w:t>
      </w:r>
      <w:r w:rsidRPr="00C2018E">
        <w:rPr>
          <w:lang w:val="en-GB"/>
        </w:rPr>
        <w:t xml:space="preserve"> this obstacle</w:t>
      </w:r>
      <w:r w:rsidRPr="00C2018E">
        <w:rPr>
          <w:szCs w:val="24"/>
          <w:lang w:val="en-GB" w:bidi="ar-AE"/>
        </w:rPr>
        <w:t>. She</w:t>
      </w:r>
      <w:r w:rsidRPr="00C2018E">
        <w:rPr>
          <w:lang w:val="en-GB"/>
        </w:rPr>
        <w:t xml:space="preserve"> said</w:t>
      </w:r>
      <w:r w:rsidR="00A77151" w:rsidRPr="00C2018E">
        <w:rPr>
          <w:szCs w:val="24"/>
          <w:lang w:val="en-GB" w:bidi="ar-AE"/>
        </w:rPr>
        <w:t>,</w:t>
      </w:r>
    </w:p>
    <w:p w14:paraId="014C277B" w14:textId="77777777" w:rsidR="00582612" w:rsidRPr="00C2018E" w:rsidRDefault="00582612" w:rsidP="00D8183E">
      <w:pPr>
        <w:ind w:left="1080"/>
        <w:rPr>
          <w:lang w:val="en-GB"/>
        </w:rPr>
      </w:pPr>
      <w:r w:rsidRPr="00C2018E">
        <w:rPr>
          <w:i/>
          <w:lang w:val="en-GB"/>
        </w:rPr>
        <w:lastRenderedPageBreak/>
        <w:t>“Female and male students cannot be in the same group.</w:t>
      </w:r>
      <w:r w:rsidRPr="00C2018E">
        <w:rPr>
          <w:lang w:val="en-GB"/>
        </w:rPr>
        <w:t xml:space="preserve">” </w:t>
      </w:r>
    </w:p>
    <w:p w14:paraId="61934511" w14:textId="0E7B4133" w:rsidR="00582612" w:rsidRPr="00C2018E" w:rsidRDefault="00582612" w:rsidP="00D8183E">
      <w:pPr>
        <w:ind w:left="360"/>
        <w:rPr>
          <w:lang w:val="en-GB"/>
        </w:rPr>
      </w:pPr>
      <w:r w:rsidRPr="00C2018E">
        <w:rPr>
          <w:lang w:val="en-GB"/>
        </w:rPr>
        <w:t>On Facebook, Twitter</w:t>
      </w:r>
      <w:r w:rsidRPr="00C2018E">
        <w:rPr>
          <w:szCs w:val="24"/>
          <w:lang w:val="en-GB" w:bidi="ar-AE"/>
        </w:rPr>
        <w:t>,</w:t>
      </w:r>
      <w:r w:rsidRPr="00C2018E">
        <w:rPr>
          <w:lang w:val="en-GB"/>
        </w:rPr>
        <w:t xml:space="preserve"> and Instagram, she asked everybody to use their college email accounts to create new accounts on these platforms specifically for her course. She said</w:t>
      </w:r>
      <w:r w:rsidR="00A77151" w:rsidRPr="00C2018E">
        <w:rPr>
          <w:szCs w:val="24"/>
          <w:lang w:val="en-GB" w:bidi="ar-AE"/>
        </w:rPr>
        <w:t>,</w:t>
      </w:r>
    </w:p>
    <w:p w14:paraId="69CD7D88" w14:textId="4A86B4B4" w:rsidR="00582612" w:rsidRPr="00C2018E" w:rsidRDefault="00582612" w:rsidP="00D8183E">
      <w:pPr>
        <w:spacing w:line="240" w:lineRule="auto"/>
        <w:ind w:left="1080"/>
        <w:rPr>
          <w:i/>
          <w:lang w:val="en-GB"/>
        </w:rPr>
      </w:pPr>
      <w:r w:rsidRPr="00C2018E">
        <w:rPr>
          <w:lang w:val="en-GB"/>
        </w:rPr>
        <w:t>“</w:t>
      </w:r>
      <w:r w:rsidRPr="00C2018E">
        <w:rPr>
          <w:i/>
          <w:lang w:val="en-GB"/>
        </w:rPr>
        <w:t>Even with the new accounts, I found resistance from women to participate at the beginning</w:t>
      </w:r>
      <w:r w:rsidRPr="00C2018E">
        <w:rPr>
          <w:i/>
          <w:iCs/>
          <w:szCs w:val="24"/>
          <w:lang w:val="en-GB" w:bidi="ar-AE"/>
        </w:rPr>
        <w:t>. . . .</w:t>
      </w:r>
      <w:r w:rsidRPr="00C2018E">
        <w:rPr>
          <w:i/>
          <w:lang w:val="en-GB"/>
        </w:rPr>
        <w:t xml:space="preserve"> Facebook and Twitter do not require personal information. I force them and usually they don’t mind eventually or if the students refuse, I open two accounts; one for females and one for males and me in both groups. However, I always notice that in mixed groups students behave their best and participation is better and all in English.</w:t>
      </w:r>
      <w:r w:rsidRPr="00C2018E">
        <w:rPr>
          <w:lang w:val="en-GB"/>
        </w:rPr>
        <w:t>”</w:t>
      </w:r>
      <w:r w:rsidRPr="00C2018E">
        <w:rPr>
          <w:i/>
          <w:lang w:val="en-GB"/>
        </w:rPr>
        <w:t xml:space="preserve"> </w:t>
      </w:r>
    </w:p>
    <w:p w14:paraId="0B55C657" w14:textId="155A8464" w:rsidR="00582612" w:rsidRPr="00C2018E" w:rsidRDefault="00582612" w:rsidP="00D8183E">
      <w:pPr>
        <w:ind w:left="360"/>
        <w:rPr>
          <w:lang w:val="en-GB"/>
        </w:rPr>
      </w:pPr>
      <w:r w:rsidRPr="00C2018E">
        <w:rPr>
          <w:lang w:val="en-GB"/>
        </w:rPr>
        <w:t xml:space="preserve">Despite the fact that in </w:t>
      </w:r>
      <w:r w:rsidR="005F7AD4" w:rsidRPr="00C2018E">
        <w:rPr>
          <w:szCs w:val="24"/>
          <w:lang w:val="en-GB" w:bidi="ar-AE"/>
        </w:rPr>
        <w:t>colleges these teachers were teaching in</w:t>
      </w:r>
      <w:r w:rsidRPr="00C2018E">
        <w:rPr>
          <w:lang w:val="en-GB"/>
        </w:rPr>
        <w:t xml:space="preserve">, the classes are mixed, these teachers presumed that they were not living in a culture of collaboration between genders or interaction between male and female students. The teachers indicated that the students showed initial reluctance to use SNSs if they were forced to be in the same space with the opposite sex. This indicates that collaboration between the two genders was eventually possible through the use of SNSs in English learning. </w:t>
      </w:r>
    </w:p>
    <w:p w14:paraId="74A6BBB6" w14:textId="7BDAB0DF" w:rsidR="00582612" w:rsidRPr="00C2018E" w:rsidRDefault="00582612" w:rsidP="00D8183E">
      <w:pPr>
        <w:ind w:left="360"/>
        <w:rPr>
          <w:i/>
          <w:lang w:val="en-GB"/>
        </w:rPr>
      </w:pPr>
      <w:r w:rsidRPr="00C2018E">
        <w:rPr>
          <w:lang w:val="en-GB"/>
        </w:rPr>
        <w:t>Other examples of this challenge came from Ahmed-Sh and Salim-Mct (both male teachers). Ahmed-Sh said</w:t>
      </w:r>
      <w:r w:rsidR="00A77151" w:rsidRPr="00C2018E">
        <w:rPr>
          <w:szCs w:val="24"/>
          <w:lang w:val="en-GB" w:bidi="ar-AE"/>
        </w:rPr>
        <w:t>,</w:t>
      </w:r>
    </w:p>
    <w:p w14:paraId="3B7C3997" w14:textId="6D91F439" w:rsidR="00582612" w:rsidRPr="00C2018E" w:rsidRDefault="00582612" w:rsidP="00D8183E">
      <w:pPr>
        <w:spacing w:line="240" w:lineRule="auto"/>
        <w:ind w:left="1080"/>
        <w:rPr>
          <w:lang w:val="en-GB"/>
        </w:rPr>
      </w:pPr>
      <w:r w:rsidRPr="00C2018E">
        <w:rPr>
          <w:lang w:val="en-GB"/>
        </w:rPr>
        <w:t>“</w:t>
      </w:r>
      <w:r w:rsidRPr="00C2018E">
        <w:rPr>
          <w:i/>
          <w:lang w:val="en-GB"/>
        </w:rPr>
        <w:t>The women prefer separation of women and men. They like to keep the relationships strictly professional at all times</w:t>
      </w:r>
      <w:r w:rsidRPr="00C2018E">
        <w:rPr>
          <w:rFonts w:eastAsia="Times New Roman"/>
          <w:i/>
          <w:iCs/>
          <w:szCs w:val="24"/>
          <w:lang w:val="en-GB"/>
        </w:rPr>
        <w:t>. . . .</w:t>
      </w:r>
      <w:r w:rsidRPr="00C2018E">
        <w:rPr>
          <w:i/>
          <w:lang w:val="en-GB"/>
        </w:rPr>
        <w:t xml:space="preserve"> I respect that and I gave the students the freedom to create a separate, professional account to keep the communication with me and other students for academic purposes only.</w:t>
      </w:r>
      <w:r w:rsidRPr="00C2018E">
        <w:rPr>
          <w:lang w:val="en-GB"/>
        </w:rPr>
        <w:t>”</w:t>
      </w:r>
    </w:p>
    <w:p w14:paraId="27BA3517" w14:textId="0370AAB0" w:rsidR="00582612" w:rsidRPr="00C2018E" w:rsidRDefault="00582612" w:rsidP="00D8183E">
      <w:pPr>
        <w:ind w:left="360"/>
        <w:rPr>
          <w:i/>
          <w:lang w:val="en-GB"/>
        </w:rPr>
      </w:pPr>
      <w:r w:rsidRPr="00C2018E">
        <w:rPr>
          <w:lang w:val="en-GB"/>
        </w:rPr>
        <w:t>Salim-Mct said</w:t>
      </w:r>
      <w:r w:rsidR="00434115" w:rsidRPr="00C2018E">
        <w:rPr>
          <w:szCs w:val="24"/>
          <w:lang w:val="en-GB" w:bidi="ar-AE"/>
        </w:rPr>
        <w:t>,</w:t>
      </w:r>
    </w:p>
    <w:p w14:paraId="2D938807" w14:textId="4256613B" w:rsidR="00582612" w:rsidRPr="00C2018E" w:rsidRDefault="00582612" w:rsidP="00D8183E">
      <w:pPr>
        <w:spacing w:line="240" w:lineRule="auto"/>
        <w:ind w:left="1080"/>
        <w:rPr>
          <w:i/>
          <w:lang w:val="en-GB"/>
        </w:rPr>
      </w:pPr>
      <w:r w:rsidRPr="00C2018E">
        <w:rPr>
          <w:lang w:val="en-GB"/>
        </w:rPr>
        <w:t>“</w:t>
      </w:r>
      <w:r w:rsidRPr="00C2018E">
        <w:rPr>
          <w:i/>
          <w:iCs/>
          <w:szCs w:val="24"/>
          <w:lang w:val="en-GB" w:bidi="ar-AE"/>
        </w:rPr>
        <w:t>Women</w:t>
      </w:r>
      <w:r w:rsidRPr="00C2018E">
        <w:rPr>
          <w:i/>
          <w:lang w:val="en-GB"/>
        </w:rPr>
        <w:t xml:space="preserve"> don’t like to work in groups with men</w:t>
      </w:r>
      <w:r w:rsidRPr="00C2018E">
        <w:rPr>
          <w:i/>
          <w:iCs/>
          <w:szCs w:val="24"/>
          <w:lang w:val="en-GB" w:bidi="ar-AE"/>
        </w:rPr>
        <w:t xml:space="preserve"> . . . </w:t>
      </w:r>
      <w:r w:rsidRPr="00C2018E">
        <w:rPr>
          <w:i/>
          <w:lang w:val="en-GB"/>
        </w:rPr>
        <w:t>they do not speak freely in front of each other</w:t>
      </w:r>
      <w:r w:rsidRPr="00C2018E">
        <w:rPr>
          <w:lang w:val="en-GB"/>
        </w:rPr>
        <w:t xml:space="preserve">. </w:t>
      </w:r>
      <w:r w:rsidRPr="00C2018E">
        <w:rPr>
          <w:i/>
          <w:lang w:val="en-GB"/>
        </w:rPr>
        <w:t xml:space="preserve">I made it clear to the students, especially the men, </w:t>
      </w:r>
      <w:r w:rsidRPr="00C2018E">
        <w:rPr>
          <w:i/>
          <w:lang w:val="en-GB"/>
        </w:rPr>
        <w:lastRenderedPageBreak/>
        <w:t>that they must not interact in informal conversations with their classmates. It is for educational purposes only.</w:t>
      </w:r>
      <w:r w:rsidRPr="00C2018E">
        <w:rPr>
          <w:lang w:val="en-GB"/>
        </w:rPr>
        <w:t>”</w:t>
      </w:r>
    </w:p>
    <w:p w14:paraId="0FD631C3" w14:textId="07A05D34" w:rsidR="00582612" w:rsidRPr="00C2018E" w:rsidRDefault="00582612" w:rsidP="00D8183E">
      <w:pPr>
        <w:ind w:left="360"/>
        <w:rPr>
          <w:u w:val="single"/>
          <w:lang w:val="en-GB"/>
        </w:rPr>
      </w:pPr>
      <w:r w:rsidRPr="00C2018E">
        <w:rPr>
          <w:szCs w:val="24"/>
          <w:lang w:val="en-GB" w:bidi="ar-AE"/>
        </w:rPr>
        <w:t>Based on</w:t>
      </w:r>
      <w:r w:rsidRPr="00C2018E">
        <w:rPr>
          <w:lang w:val="en-GB"/>
        </w:rPr>
        <w:t xml:space="preserve"> the teachers’ interviews, there seemed to be a sense of agreement </w:t>
      </w:r>
      <w:r w:rsidRPr="00C2018E">
        <w:rPr>
          <w:szCs w:val="24"/>
          <w:lang w:val="en-GB" w:bidi="ar-AE"/>
        </w:rPr>
        <w:t>among</w:t>
      </w:r>
      <w:r w:rsidRPr="00C2018E">
        <w:rPr>
          <w:lang w:val="en-GB"/>
        </w:rPr>
        <w:t xml:space="preserve"> the three teachers about the restrictions imposed on them by gender. Teachers agreed that handling gender has always been a concern and that risks could occur from not managing it properly. The teachers also thought that their students, because of their cultural backgrounds</w:t>
      </w:r>
      <w:r w:rsidRPr="00C2018E">
        <w:rPr>
          <w:szCs w:val="24"/>
          <w:lang w:val="en-GB" w:bidi="ar-AE"/>
        </w:rPr>
        <w:t>,</w:t>
      </w:r>
      <w:r w:rsidRPr="00C2018E">
        <w:rPr>
          <w:lang w:val="en-GB"/>
        </w:rPr>
        <w:t xml:space="preserve"> found it difficult to interact naturally with each other. As a female teacher from the same context, I am aware that male</w:t>
      </w:r>
      <w:r w:rsidRPr="00C2018E">
        <w:rPr>
          <w:szCs w:val="24"/>
          <w:lang w:val="en-GB" w:bidi="ar-AE"/>
        </w:rPr>
        <w:t>–</w:t>
      </w:r>
      <w:r w:rsidRPr="00C2018E">
        <w:rPr>
          <w:lang w:val="en-GB"/>
        </w:rPr>
        <w:t xml:space="preserve">female interactions are limited in the Omani context and that this is deeply rooted in the cultural and social norms </w:t>
      </w:r>
      <w:r w:rsidRPr="00C2018E">
        <w:rPr>
          <w:szCs w:val="24"/>
          <w:lang w:val="en-GB" w:bidi="ar-AE"/>
        </w:rPr>
        <w:t>that</w:t>
      </w:r>
      <w:r w:rsidRPr="00C2018E">
        <w:rPr>
          <w:lang w:val="en-GB"/>
        </w:rPr>
        <w:t xml:space="preserve"> might obstruct the integration of SNSs. However, it seems from my students’ data (Chapters 4 &amp; 5) that not all women have this view and things </w:t>
      </w:r>
      <w:r w:rsidRPr="00C2018E">
        <w:rPr>
          <w:szCs w:val="24"/>
          <w:lang w:val="en-GB" w:bidi="ar-AE"/>
        </w:rPr>
        <w:t>might</w:t>
      </w:r>
      <w:r w:rsidRPr="00C2018E">
        <w:rPr>
          <w:lang w:val="en-GB"/>
        </w:rPr>
        <w:t xml:space="preserve"> be changing. </w:t>
      </w:r>
    </w:p>
    <w:p w14:paraId="273FC8AD" w14:textId="0A6DD667" w:rsidR="00582612" w:rsidRPr="00C2018E" w:rsidRDefault="00582612" w:rsidP="00D8183E">
      <w:pPr>
        <w:ind w:left="360"/>
        <w:rPr>
          <w:lang w:val="en-GB"/>
        </w:rPr>
      </w:pPr>
      <w:r w:rsidRPr="00C2018E">
        <w:rPr>
          <w:lang w:val="en-GB"/>
        </w:rPr>
        <w:t xml:space="preserve">The three teachers </w:t>
      </w:r>
      <w:r w:rsidRPr="00C2018E">
        <w:rPr>
          <w:szCs w:val="24"/>
          <w:lang w:val="en-GB" w:bidi="ar-AE"/>
        </w:rPr>
        <w:t>seemed</w:t>
      </w:r>
      <w:r w:rsidRPr="00C2018E">
        <w:rPr>
          <w:lang w:val="en-GB"/>
        </w:rPr>
        <w:t xml:space="preserve"> to use certain techniques to handle gender dynamics and to protect the </w:t>
      </w:r>
      <w:r w:rsidRPr="00C2018E">
        <w:rPr>
          <w:szCs w:val="24"/>
          <w:lang w:val="en-GB" w:bidi="ar-AE"/>
        </w:rPr>
        <w:t>women’s integrity</w:t>
      </w:r>
      <w:r w:rsidRPr="00C2018E">
        <w:rPr>
          <w:lang w:val="en-GB"/>
        </w:rPr>
        <w:t xml:space="preserve"> and </w:t>
      </w:r>
      <w:r w:rsidRPr="00C2018E">
        <w:rPr>
          <w:szCs w:val="24"/>
          <w:lang w:val="en-GB" w:bidi="ar-AE"/>
        </w:rPr>
        <w:t>privacy</w:t>
      </w:r>
      <w:r w:rsidRPr="00C2018E">
        <w:rPr>
          <w:lang w:val="en-GB"/>
        </w:rPr>
        <w:t xml:space="preserve"> in that sense. Teachers took cultural norms in the social and educational setting into consideration and developed a clear understanding of these concepts before implementation. They tried to find practical solutions and used strategies </w:t>
      </w:r>
      <w:r w:rsidRPr="00C2018E">
        <w:rPr>
          <w:szCs w:val="24"/>
          <w:lang w:val="en-GB" w:bidi="ar-AE"/>
        </w:rPr>
        <w:t>such as</w:t>
      </w:r>
      <w:r w:rsidRPr="00C2018E">
        <w:rPr>
          <w:lang w:val="en-GB"/>
        </w:rPr>
        <w:t xml:space="preserve"> separation or </w:t>
      </w:r>
      <w:r w:rsidRPr="00C2018E">
        <w:rPr>
          <w:szCs w:val="24"/>
          <w:lang w:val="en-GB" w:bidi="ar-AE"/>
        </w:rPr>
        <w:t>establishing</w:t>
      </w:r>
      <w:r w:rsidRPr="00C2018E">
        <w:rPr>
          <w:lang w:val="en-GB"/>
        </w:rPr>
        <w:t xml:space="preserve"> clear rules for the students before using SNSs to encourage students to be positively engaged without feeling culturally offended. </w:t>
      </w:r>
    </w:p>
    <w:p w14:paraId="55026F96" w14:textId="0D154039" w:rsidR="00582612" w:rsidRPr="00C2018E" w:rsidRDefault="00582612" w:rsidP="00D8183E">
      <w:pPr>
        <w:pStyle w:val="Heading4"/>
        <w:ind w:left="504"/>
        <w:rPr>
          <w:lang w:val="en-GB"/>
        </w:rPr>
      </w:pPr>
      <w:bookmarkStart w:id="453" w:name="_Toc479089767"/>
      <w:bookmarkStart w:id="454" w:name="_Toc479629934"/>
      <w:r w:rsidRPr="00C2018E">
        <w:rPr>
          <w:lang w:val="en-GB"/>
        </w:rPr>
        <w:t xml:space="preserve">Language Constraints: English as a </w:t>
      </w:r>
      <w:r w:rsidRPr="00C2018E">
        <w:rPr>
          <w:lang w:val="en-GB" w:bidi="ar-AE"/>
        </w:rPr>
        <w:t>Barrier</w:t>
      </w:r>
      <w:bookmarkEnd w:id="453"/>
      <w:bookmarkEnd w:id="454"/>
    </w:p>
    <w:p w14:paraId="597FA60E" w14:textId="54647129" w:rsidR="00582612" w:rsidRPr="00C2018E" w:rsidRDefault="00582612" w:rsidP="00D8183E">
      <w:pPr>
        <w:ind w:left="360"/>
        <w:rPr>
          <w:lang w:val="en-GB"/>
        </w:rPr>
      </w:pPr>
      <w:r w:rsidRPr="00C2018E">
        <w:rPr>
          <w:lang w:val="en-GB"/>
        </w:rPr>
        <w:t>Teachers also considered English being a foreign language in Oman as a barrier to participation in SNSs. These three EFL teachers worked in a non-English</w:t>
      </w:r>
      <w:r w:rsidRPr="00C2018E">
        <w:rPr>
          <w:szCs w:val="24"/>
          <w:lang w:val="en-GB" w:bidi="ar-AE"/>
        </w:rPr>
        <w:t>-</w:t>
      </w:r>
      <w:r w:rsidRPr="00C2018E">
        <w:rPr>
          <w:lang w:val="en-GB"/>
        </w:rPr>
        <w:t xml:space="preserve">speaking country. English language in this case was both a target for using SNSs in formal </w:t>
      </w:r>
      <w:r w:rsidRPr="00C2018E">
        <w:rPr>
          <w:szCs w:val="24"/>
          <w:lang w:val="en-GB" w:bidi="ar-AE"/>
        </w:rPr>
        <w:lastRenderedPageBreak/>
        <w:t xml:space="preserve">EFL </w:t>
      </w:r>
      <w:r w:rsidRPr="00C2018E">
        <w:rPr>
          <w:lang w:val="en-GB"/>
        </w:rPr>
        <w:t>teaching and a challenge. Fatma-M thought that students’ online participation depended on their level of English. She said</w:t>
      </w:r>
      <w:r w:rsidR="003D665A" w:rsidRPr="00C2018E">
        <w:rPr>
          <w:szCs w:val="24"/>
          <w:lang w:val="en-GB" w:bidi="ar-AE"/>
        </w:rPr>
        <w:t>,</w:t>
      </w:r>
    </w:p>
    <w:p w14:paraId="11125BC1" w14:textId="3EF90FE5" w:rsidR="00582612" w:rsidRPr="00C2018E" w:rsidRDefault="00582612" w:rsidP="00D8183E">
      <w:pPr>
        <w:spacing w:line="240" w:lineRule="auto"/>
        <w:ind w:left="1080"/>
        <w:rPr>
          <w:lang w:val="en-GB"/>
        </w:rPr>
      </w:pPr>
      <w:r w:rsidRPr="00C2018E">
        <w:rPr>
          <w:lang w:val="en-GB"/>
        </w:rPr>
        <w:t>“</w:t>
      </w:r>
      <w:r w:rsidRPr="00C2018E">
        <w:rPr>
          <w:i/>
          <w:lang w:val="en-GB"/>
        </w:rPr>
        <w:t>Students, whose English level is better, participate more</w:t>
      </w:r>
      <w:r w:rsidRPr="00C2018E">
        <w:rPr>
          <w:i/>
          <w:iCs/>
          <w:szCs w:val="24"/>
          <w:lang w:val="en-GB" w:bidi="ar-AE"/>
        </w:rPr>
        <w:t>. . . .</w:t>
      </w:r>
      <w:r w:rsidRPr="00C2018E">
        <w:rPr>
          <w:i/>
          <w:lang w:val="en-GB"/>
        </w:rPr>
        <w:t xml:space="preserve"> Unfortunately, students with low level in English are not using SNSs</w:t>
      </w:r>
      <w:r w:rsidRPr="00C2018E">
        <w:rPr>
          <w:i/>
          <w:iCs/>
          <w:szCs w:val="24"/>
          <w:lang w:val="en-GB" w:bidi="ar-AE"/>
        </w:rPr>
        <w:t>. . . .</w:t>
      </w:r>
      <w:r w:rsidRPr="00C2018E">
        <w:rPr>
          <w:i/>
          <w:lang w:val="en-GB"/>
        </w:rPr>
        <w:t xml:space="preserve"> High English level students find it easier to engage in English than low level students.</w:t>
      </w:r>
      <w:r w:rsidRPr="00C2018E">
        <w:rPr>
          <w:lang w:val="en-GB"/>
        </w:rPr>
        <w:t>”</w:t>
      </w:r>
    </w:p>
    <w:p w14:paraId="0856A779" w14:textId="2C45882B" w:rsidR="00582612" w:rsidRPr="00C2018E" w:rsidRDefault="00582612" w:rsidP="00D8183E">
      <w:pPr>
        <w:ind w:left="360"/>
        <w:rPr>
          <w:i/>
          <w:lang w:val="en-GB"/>
        </w:rPr>
      </w:pPr>
      <w:r w:rsidRPr="00C2018E">
        <w:rPr>
          <w:lang w:val="en-GB"/>
        </w:rPr>
        <w:t xml:space="preserve">Fatma-M used SNSs to teach English </w:t>
      </w:r>
      <w:r w:rsidRPr="00C2018E">
        <w:rPr>
          <w:szCs w:val="24"/>
          <w:lang w:val="en-GB" w:bidi="ar-AE"/>
        </w:rPr>
        <w:t>to various</w:t>
      </w:r>
      <w:r w:rsidRPr="00C2018E">
        <w:rPr>
          <w:lang w:val="en-GB"/>
        </w:rPr>
        <w:t xml:space="preserve"> groups of students (elementary, intermediate</w:t>
      </w:r>
      <w:r w:rsidRPr="00C2018E">
        <w:rPr>
          <w:szCs w:val="24"/>
          <w:lang w:val="en-GB" w:bidi="ar-AE"/>
        </w:rPr>
        <w:t>,</w:t>
      </w:r>
      <w:r w:rsidRPr="00C2018E">
        <w:rPr>
          <w:lang w:val="en-GB"/>
        </w:rPr>
        <w:t xml:space="preserve"> and advanced). She noticed that students’ online participation in the advanced group was much higher than in the other groups. She explained</w:t>
      </w:r>
      <w:r w:rsidR="003D665A" w:rsidRPr="00C2018E">
        <w:rPr>
          <w:szCs w:val="24"/>
          <w:lang w:val="en-GB" w:bidi="ar-AE"/>
        </w:rPr>
        <w:t>,</w:t>
      </w:r>
    </w:p>
    <w:p w14:paraId="7F6394CF" w14:textId="77777777" w:rsidR="00582612" w:rsidRPr="00C2018E" w:rsidRDefault="00582612" w:rsidP="00D8183E">
      <w:pPr>
        <w:ind w:left="1080"/>
        <w:rPr>
          <w:lang w:val="en-GB"/>
        </w:rPr>
      </w:pPr>
      <w:r w:rsidRPr="00C2018E">
        <w:rPr>
          <w:lang w:val="en-GB"/>
        </w:rPr>
        <w:t>“</w:t>
      </w:r>
      <w:r w:rsidRPr="00C2018E">
        <w:rPr>
          <w:i/>
          <w:lang w:val="en-GB"/>
        </w:rPr>
        <w:t>The advanced group has a starting point to start with.</w:t>
      </w:r>
      <w:r w:rsidRPr="00C2018E">
        <w:rPr>
          <w:lang w:val="en-GB"/>
        </w:rPr>
        <w:t>”</w:t>
      </w:r>
    </w:p>
    <w:p w14:paraId="2A50D0D2" w14:textId="77777777" w:rsidR="00582612" w:rsidRPr="00C2018E" w:rsidRDefault="00582612" w:rsidP="00D8183E">
      <w:pPr>
        <w:ind w:left="360"/>
        <w:rPr>
          <w:lang w:val="en-GB"/>
        </w:rPr>
      </w:pPr>
      <w:r w:rsidRPr="00C2018E">
        <w:rPr>
          <w:lang w:val="en-GB"/>
        </w:rPr>
        <w:t>She was referring to their English being at a good enough level</w:t>
      </w:r>
      <w:r w:rsidRPr="00C2018E">
        <w:rPr>
          <w:szCs w:val="24"/>
          <w:lang w:val="en-GB" w:bidi="ar-AE"/>
        </w:rPr>
        <w:t>,</w:t>
      </w:r>
      <w:r w:rsidRPr="00C2018E">
        <w:rPr>
          <w:lang w:val="en-GB"/>
        </w:rPr>
        <w:t xml:space="preserve"> where they could start to write in English without viewing the language as a barrier to use. </w:t>
      </w:r>
    </w:p>
    <w:p w14:paraId="7967D96F" w14:textId="4733A77C" w:rsidR="00582612" w:rsidRPr="00C2018E" w:rsidRDefault="00582612" w:rsidP="00D8183E">
      <w:pPr>
        <w:ind w:left="360"/>
        <w:rPr>
          <w:lang w:val="en-GB"/>
        </w:rPr>
      </w:pPr>
      <w:r w:rsidRPr="00C2018E">
        <w:rPr>
          <w:lang w:val="en-GB"/>
        </w:rPr>
        <w:t>Ahmed-Sh also thought that using English was considered an obstacle by his students:</w:t>
      </w:r>
    </w:p>
    <w:p w14:paraId="200D6CAA" w14:textId="0B9E0C76" w:rsidR="00582612" w:rsidRPr="00C2018E" w:rsidRDefault="00582612" w:rsidP="00D8183E">
      <w:pPr>
        <w:spacing w:line="240" w:lineRule="auto"/>
        <w:ind w:left="1080"/>
        <w:rPr>
          <w:lang w:val="en-GB"/>
        </w:rPr>
      </w:pPr>
      <w:r w:rsidRPr="00C2018E">
        <w:rPr>
          <w:lang w:val="en-GB"/>
        </w:rPr>
        <w:t>“</w:t>
      </w:r>
      <w:r w:rsidRPr="00C2018E">
        <w:rPr>
          <w:i/>
          <w:lang w:val="en-GB"/>
        </w:rPr>
        <w:t>The thing is that they see English as a barrier so they don’t want to use it online or offline</w:t>
      </w:r>
      <w:r w:rsidRPr="00C2018E">
        <w:rPr>
          <w:szCs w:val="24"/>
          <w:lang w:val="en-GB" w:bidi="ar-AE"/>
        </w:rPr>
        <w:t>. . . .</w:t>
      </w:r>
      <w:r w:rsidRPr="00C2018E">
        <w:rPr>
          <w:lang w:val="en-GB"/>
        </w:rPr>
        <w:t xml:space="preserve"> </w:t>
      </w:r>
      <w:r w:rsidRPr="00C2018E">
        <w:rPr>
          <w:i/>
          <w:lang w:val="en-GB"/>
        </w:rPr>
        <w:t>They want to use Arabic not English</w:t>
      </w:r>
      <w:r w:rsidRPr="00C2018E">
        <w:rPr>
          <w:i/>
          <w:iCs/>
          <w:szCs w:val="24"/>
          <w:lang w:val="en-GB" w:bidi="ar-AE"/>
        </w:rPr>
        <w:t xml:space="preserve"> . . .</w:t>
      </w:r>
      <w:r w:rsidRPr="00C2018E">
        <w:rPr>
          <w:i/>
          <w:lang w:val="en-GB"/>
        </w:rPr>
        <w:t xml:space="preserve"> getting them to speak in English in SNSs is a challenge. Students did not like</w:t>
      </w:r>
      <w:r w:rsidRPr="00C2018E">
        <w:rPr>
          <w:lang w:val="en-GB"/>
        </w:rPr>
        <w:t xml:space="preserve"> </w:t>
      </w:r>
      <w:r w:rsidRPr="00C2018E">
        <w:rPr>
          <w:i/>
          <w:lang w:val="en-GB"/>
        </w:rPr>
        <w:t>the idea of shifting their communication to English.</w:t>
      </w:r>
      <w:r w:rsidRPr="00C2018E">
        <w:rPr>
          <w:lang w:val="en-GB"/>
        </w:rPr>
        <w:t>”</w:t>
      </w:r>
    </w:p>
    <w:p w14:paraId="3E0E7A9E" w14:textId="7E4434F9" w:rsidR="00582612" w:rsidRPr="00C2018E" w:rsidRDefault="00582612" w:rsidP="00D8183E">
      <w:pPr>
        <w:ind w:left="360"/>
        <w:rPr>
          <w:lang w:val="en-GB"/>
        </w:rPr>
      </w:pPr>
      <w:r w:rsidRPr="00C2018E">
        <w:rPr>
          <w:lang w:val="en-GB"/>
        </w:rPr>
        <w:t>Some of his students wanted to participate</w:t>
      </w:r>
      <w:r w:rsidRPr="00C2018E">
        <w:rPr>
          <w:szCs w:val="24"/>
          <w:lang w:val="en-GB" w:bidi="ar-AE"/>
        </w:rPr>
        <w:t>,</w:t>
      </w:r>
      <w:r w:rsidRPr="00C2018E">
        <w:rPr>
          <w:lang w:val="en-GB"/>
        </w:rPr>
        <w:t xml:space="preserve"> but because they did not have the language level to do so, they did not. He said</w:t>
      </w:r>
      <w:r w:rsidR="00A77151" w:rsidRPr="00C2018E">
        <w:rPr>
          <w:szCs w:val="24"/>
          <w:lang w:val="en-GB" w:bidi="ar-AE"/>
        </w:rPr>
        <w:t>,</w:t>
      </w:r>
    </w:p>
    <w:p w14:paraId="4C82D677" w14:textId="77777777" w:rsidR="00582612" w:rsidRPr="00C2018E" w:rsidRDefault="00582612" w:rsidP="00D8183E">
      <w:pPr>
        <w:spacing w:line="240" w:lineRule="auto"/>
        <w:ind w:left="1080"/>
        <w:rPr>
          <w:lang w:val="en-GB"/>
        </w:rPr>
      </w:pPr>
      <w:r w:rsidRPr="00C2018E">
        <w:rPr>
          <w:lang w:val="en-GB"/>
        </w:rPr>
        <w:t>“</w:t>
      </w:r>
      <w:r w:rsidRPr="00C2018E">
        <w:rPr>
          <w:i/>
          <w:lang w:val="en-GB"/>
        </w:rPr>
        <w:t>It was obvious since they sometimes send pictures or repeat certain known sentences or ask for permission to communicate in Arabic to express their ideas.</w:t>
      </w:r>
      <w:r w:rsidRPr="00C2018E">
        <w:rPr>
          <w:lang w:val="en-GB"/>
        </w:rPr>
        <w:t>”</w:t>
      </w:r>
      <w:r w:rsidRPr="00C2018E">
        <w:rPr>
          <w:i/>
          <w:lang w:val="en-GB"/>
        </w:rPr>
        <w:t xml:space="preserve"> </w:t>
      </w:r>
    </w:p>
    <w:p w14:paraId="526A6F9E" w14:textId="75ACFC2E" w:rsidR="00582612" w:rsidRPr="00C2018E" w:rsidRDefault="00582612" w:rsidP="00D8183E">
      <w:pPr>
        <w:ind w:left="360"/>
        <w:rPr>
          <w:lang w:val="en-GB"/>
        </w:rPr>
      </w:pPr>
      <w:r w:rsidRPr="00C2018E">
        <w:rPr>
          <w:lang w:val="en-GB"/>
        </w:rPr>
        <w:t>He mentioned that his students also complained about how hard it was to interact in English. He noticed that some students struggled to make conversation in English. He said</w:t>
      </w:r>
      <w:r w:rsidR="00A77151" w:rsidRPr="00C2018E">
        <w:rPr>
          <w:szCs w:val="24"/>
          <w:lang w:val="en-GB" w:bidi="ar-AE"/>
        </w:rPr>
        <w:t>,</w:t>
      </w:r>
    </w:p>
    <w:p w14:paraId="5848D8D0" w14:textId="77777777" w:rsidR="00582612" w:rsidRPr="00C2018E" w:rsidRDefault="00582612" w:rsidP="00D8183E">
      <w:pPr>
        <w:spacing w:line="240" w:lineRule="auto"/>
        <w:ind w:left="1080"/>
        <w:rPr>
          <w:lang w:val="en-GB"/>
        </w:rPr>
      </w:pPr>
      <w:r w:rsidRPr="00C2018E">
        <w:rPr>
          <w:lang w:val="en-GB"/>
        </w:rPr>
        <w:lastRenderedPageBreak/>
        <w:t>“</w:t>
      </w:r>
      <w:r w:rsidRPr="00C2018E">
        <w:rPr>
          <w:i/>
          <w:lang w:val="en-GB"/>
        </w:rPr>
        <w:t>Sometimes the students ask for time to look for a meaning in a dictionary or about how to say something in English or apologise about the amount of time they took to answer a certain question because they needed more time to understand what has been said and reply.</w:t>
      </w:r>
      <w:r w:rsidRPr="00C2018E">
        <w:rPr>
          <w:lang w:val="en-GB"/>
        </w:rPr>
        <w:t>”</w:t>
      </w:r>
    </w:p>
    <w:p w14:paraId="7DB28A49" w14:textId="0B209311" w:rsidR="00582612" w:rsidRPr="00C2018E" w:rsidRDefault="00582612" w:rsidP="00D8183E">
      <w:pPr>
        <w:ind w:left="360"/>
        <w:rPr>
          <w:lang w:val="en-GB"/>
        </w:rPr>
      </w:pPr>
      <w:r w:rsidRPr="00C2018E">
        <w:rPr>
          <w:lang w:val="en-GB"/>
        </w:rPr>
        <w:t xml:space="preserve"> Fatma-M said</w:t>
      </w:r>
      <w:r w:rsidR="00434115" w:rsidRPr="00C2018E">
        <w:rPr>
          <w:szCs w:val="24"/>
          <w:lang w:val="en-GB" w:bidi="ar-AE"/>
        </w:rPr>
        <w:t>,</w:t>
      </w:r>
    </w:p>
    <w:p w14:paraId="457013D9" w14:textId="3E673F15" w:rsidR="00582612" w:rsidRPr="00C2018E" w:rsidRDefault="00582612" w:rsidP="00D8183E">
      <w:pPr>
        <w:spacing w:line="240" w:lineRule="auto"/>
        <w:ind w:left="1080"/>
        <w:rPr>
          <w:lang w:val="en-GB"/>
        </w:rPr>
      </w:pPr>
      <w:r w:rsidRPr="00C2018E">
        <w:rPr>
          <w:lang w:val="en-GB"/>
        </w:rPr>
        <w:t>“</w:t>
      </w:r>
      <w:r w:rsidRPr="00C2018E">
        <w:rPr>
          <w:i/>
          <w:lang w:val="en-GB"/>
        </w:rPr>
        <w:t>Sometimes one student or two students who speak English well, increase the overall interactions and encourage other students who have less English skills to communicate. I discovered that my students have a group in WhatsApp where they ask their friends to translate in Arabic what has been said, in the English group</w:t>
      </w:r>
      <w:r w:rsidRPr="00C2018E">
        <w:rPr>
          <w:i/>
          <w:iCs/>
          <w:szCs w:val="24"/>
          <w:lang w:val="en-GB" w:bidi="ar-AE"/>
        </w:rPr>
        <w:t xml:space="preserve"> . . .</w:t>
      </w:r>
      <w:r w:rsidRPr="00C2018E">
        <w:rPr>
          <w:lang w:val="en-GB"/>
        </w:rPr>
        <w:t xml:space="preserve"> </w:t>
      </w:r>
      <w:r w:rsidRPr="00C2018E">
        <w:rPr>
          <w:i/>
          <w:lang w:val="en-GB"/>
        </w:rPr>
        <w:t>they miss the whole point why we had the WhatsApp group in the first place and used WhatsApp in the same way they used to. But at least they get to talk about the English course and help each other in a different way, it is not so bad.</w:t>
      </w:r>
      <w:r w:rsidRPr="00C2018E">
        <w:rPr>
          <w:lang w:val="en-GB"/>
        </w:rPr>
        <w:t>”</w:t>
      </w:r>
    </w:p>
    <w:p w14:paraId="77B63316" w14:textId="080E7645" w:rsidR="00582612" w:rsidRPr="00C2018E" w:rsidRDefault="00582612" w:rsidP="00D8183E">
      <w:pPr>
        <w:ind w:left="360"/>
        <w:rPr>
          <w:lang w:val="en-GB"/>
        </w:rPr>
      </w:pPr>
      <w:r w:rsidRPr="00C2018E">
        <w:rPr>
          <w:lang w:val="en-GB"/>
        </w:rPr>
        <w:t xml:space="preserve">Teachers agreed that their students found it difficult to use SNSs in a foreign language and that was why students were opposed to using SNSs </w:t>
      </w:r>
      <w:r w:rsidRPr="00C2018E">
        <w:rPr>
          <w:szCs w:val="24"/>
          <w:lang w:val="en-GB" w:bidi="ar-AE"/>
        </w:rPr>
        <w:t>in</w:t>
      </w:r>
      <w:r w:rsidRPr="00C2018E">
        <w:rPr>
          <w:lang w:val="en-GB"/>
        </w:rPr>
        <w:t xml:space="preserve"> their learning. Salim-Mct said</w:t>
      </w:r>
      <w:r w:rsidR="00434115" w:rsidRPr="00C2018E">
        <w:rPr>
          <w:szCs w:val="24"/>
          <w:lang w:val="en-GB" w:bidi="ar-AE"/>
        </w:rPr>
        <w:t>,</w:t>
      </w:r>
    </w:p>
    <w:p w14:paraId="23D2C93B" w14:textId="6B0A106C" w:rsidR="00582612" w:rsidRPr="00C2018E" w:rsidRDefault="00582612" w:rsidP="00D8183E">
      <w:pPr>
        <w:spacing w:line="240" w:lineRule="auto"/>
        <w:ind w:left="1080"/>
        <w:rPr>
          <w:lang w:val="en-GB"/>
        </w:rPr>
      </w:pPr>
      <w:r w:rsidRPr="00C2018E">
        <w:rPr>
          <w:lang w:val="en-GB"/>
        </w:rPr>
        <w:t>“</w:t>
      </w:r>
      <w:r w:rsidRPr="00C2018E">
        <w:rPr>
          <w:i/>
          <w:lang w:val="en-GB"/>
        </w:rPr>
        <w:t>I have some students who use SNSs to follow celebrities like football players or singers who make posts in English. You would think that is good, they are reading in English, but all they really do is clicking the translate button without reading in English</w:t>
      </w:r>
      <w:r w:rsidRPr="00C2018E">
        <w:rPr>
          <w:i/>
          <w:iCs/>
          <w:szCs w:val="24"/>
          <w:lang w:val="en-GB" w:bidi="ar-AE"/>
        </w:rPr>
        <w:t xml:space="preserve">. . . . </w:t>
      </w:r>
      <w:r w:rsidRPr="00C2018E">
        <w:rPr>
          <w:i/>
          <w:lang w:val="en-GB"/>
        </w:rPr>
        <w:t>These students have a low level of English which does not encourage them to comment in English or use it in public</w:t>
      </w:r>
      <w:r w:rsidRPr="00C2018E">
        <w:rPr>
          <w:i/>
          <w:iCs/>
          <w:szCs w:val="24"/>
          <w:lang w:val="en-GB" w:bidi="ar-AE"/>
        </w:rPr>
        <w:t xml:space="preserve">. . . . </w:t>
      </w:r>
      <w:r w:rsidRPr="00C2018E">
        <w:rPr>
          <w:i/>
          <w:lang w:val="en-GB"/>
        </w:rPr>
        <w:t>Some may attempt to comment or reply in English but those are very few number and not worth mentioning when compared to the majority.</w:t>
      </w:r>
      <w:r w:rsidRPr="00C2018E">
        <w:rPr>
          <w:lang w:val="en-GB"/>
        </w:rPr>
        <w:t>”</w:t>
      </w:r>
      <w:r w:rsidRPr="00C2018E">
        <w:rPr>
          <w:i/>
          <w:lang w:val="en-GB"/>
        </w:rPr>
        <w:t xml:space="preserve"> </w:t>
      </w:r>
    </w:p>
    <w:p w14:paraId="687EA82F" w14:textId="38CE5CD0" w:rsidR="00582612" w:rsidRPr="00C2018E" w:rsidRDefault="00582612" w:rsidP="00D8183E">
      <w:pPr>
        <w:ind w:left="360"/>
        <w:rPr>
          <w:lang w:val="en-GB"/>
        </w:rPr>
      </w:pPr>
      <w:r w:rsidRPr="00C2018E">
        <w:rPr>
          <w:szCs w:val="24"/>
          <w:lang w:val="en-GB" w:bidi="ar-AE"/>
        </w:rPr>
        <w:t>This</w:t>
      </w:r>
      <w:r w:rsidRPr="00C2018E">
        <w:rPr>
          <w:lang w:val="en-GB"/>
        </w:rPr>
        <w:t xml:space="preserve"> teacher assumed that using SNSs in Arabic (the </w:t>
      </w:r>
      <w:r w:rsidRPr="00C2018E">
        <w:rPr>
          <w:szCs w:val="24"/>
          <w:lang w:val="en-GB" w:bidi="ar-AE"/>
        </w:rPr>
        <w:t xml:space="preserve">students’ </w:t>
      </w:r>
      <w:r w:rsidR="009F6427" w:rsidRPr="00C2018E">
        <w:rPr>
          <w:szCs w:val="24"/>
          <w:lang w:val="en-GB" w:bidi="ar-AE"/>
        </w:rPr>
        <w:t>L1</w:t>
      </w:r>
      <w:r w:rsidRPr="00C2018E">
        <w:rPr>
          <w:lang w:val="en-GB"/>
        </w:rPr>
        <w:t xml:space="preserve">) would be easier. </w:t>
      </w:r>
      <w:r w:rsidRPr="00C2018E">
        <w:rPr>
          <w:szCs w:val="24"/>
          <w:lang w:val="en-GB" w:bidi="ar-AE"/>
        </w:rPr>
        <w:t>Using</w:t>
      </w:r>
      <w:r w:rsidRPr="00C2018E">
        <w:rPr>
          <w:lang w:val="en-GB"/>
        </w:rPr>
        <w:t xml:space="preserve"> SNSs in English would be </w:t>
      </w:r>
      <w:r w:rsidRPr="00C2018E">
        <w:rPr>
          <w:szCs w:val="24"/>
          <w:lang w:val="en-GB" w:bidi="ar-AE"/>
        </w:rPr>
        <w:t>more difficult.</w:t>
      </w:r>
      <w:r w:rsidRPr="00C2018E">
        <w:rPr>
          <w:lang w:val="en-GB"/>
        </w:rPr>
        <w:t xml:space="preserve"> </w:t>
      </w:r>
    </w:p>
    <w:p w14:paraId="5E07056A" w14:textId="4A5F6CEE" w:rsidR="00582612" w:rsidRPr="00C2018E" w:rsidRDefault="00582612" w:rsidP="00D8183E">
      <w:pPr>
        <w:pStyle w:val="Heading3"/>
        <w:numPr>
          <w:ilvl w:val="0"/>
          <w:numId w:val="0"/>
        </w:numPr>
        <w:ind w:left="1080" w:hanging="720"/>
        <w:rPr>
          <w:i/>
          <w:u w:val="single"/>
          <w:lang w:val="en-GB" w:bidi="ar-AE"/>
        </w:rPr>
      </w:pPr>
      <w:bookmarkStart w:id="455" w:name="_Toc479089768"/>
      <w:bookmarkStart w:id="456" w:name="_Toc479629935"/>
      <w:r w:rsidRPr="00C2018E">
        <w:rPr>
          <w:i/>
          <w:u w:val="single"/>
          <w:lang w:val="en-GB" w:bidi="ar-AE"/>
        </w:rPr>
        <w:t xml:space="preserve"> </w:t>
      </w:r>
      <w:bookmarkStart w:id="457" w:name="_Toc532220093"/>
      <w:r w:rsidRPr="00C2018E">
        <w:rPr>
          <w:i/>
          <w:u w:val="single"/>
          <w:lang w:val="en-GB" w:bidi="ar-AE"/>
        </w:rPr>
        <w:t>Discussion</w:t>
      </w:r>
      <w:bookmarkEnd w:id="455"/>
      <w:bookmarkEnd w:id="456"/>
      <w:bookmarkEnd w:id="457"/>
    </w:p>
    <w:p w14:paraId="4E679464" w14:textId="0539D1DB" w:rsidR="00582612" w:rsidRPr="00C2018E" w:rsidRDefault="00582612" w:rsidP="00AC7275">
      <w:pPr>
        <w:ind w:left="360"/>
        <w:rPr>
          <w:lang w:val="en-GB"/>
        </w:rPr>
      </w:pPr>
      <w:r w:rsidRPr="00C2018E">
        <w:rPr>
          <w:rStyle w:val="fontstyle01"/>
          <w:b w:val="0"/>
          <w:bCs w:val="0"/>
          <w:lang w:val="en-GB"/>
        </w:rPr>
        <w:t>In the previous section, I explored the challenges of using SNSs in formal EFL teaching that</w:t>
      </w:r>
      <w:r w:rsidRPr="00C2018E">
        <w:rPr>
          <w:b/>
          <w:lang w:val="en-GB"/>
        </w:rPr>
        <w:t xml:space="preserve"> </w:t>
      </w:r>
      <w:r w:rsidRPr="00C2018E">
        <w:rPr>
          <w:rStyle w:val="fontstyle01"/>
          <w:b w:val="0"/>
          <w:bCs w:val="0"/>
          <w:lang w:val="en-GB"/>
        </w:rPr>
        <w:t>were prominent in teachers’ reflections</w:t>
      </w:r>
      <w:r w:rsidRPr="00C2018E">
        <w:rPr>
          <w:b/>
          <w:lang w:val="en-GB"/>
        </w:rPr>
        <w:t xml:space="preserve"> </w:t>
      </w:r>
      <w:r w:rsidRPr="00C2018E">
        <w:rPr>
          <w:rStyle w:val="fontstyle01"/>
          <w:b w:val="0"/>
          <w:bCs w:val="0"/>
          <w:lang w:val="en-GB"/>
        </w:rPr>
        <w:t>from educational and contextual points of view</w:t>
      </w:r>
      <w:r w:rsidRPr="00C2018E">
        <w:rPr>
          <w:rStyle w:val="fontstyle01"/>
          <w:lang w:val="en-GB"/>
        </w:rPr>
        <w:t>.</w:t>
      </w:r>
      <w:r w:rsidRPr="00C2018E">
        <w:rPr>
          <w:b/>
          <w:bCs/>
          <w:lang w:val="en-GB"/>
        </w:rPr>
        <w:t xml:space="preserve"> </w:t>
      </w:r>
      <w:r w:rsidRPr="00C2018E">
        <w:rPr>
          <w:lang w:val="en-GB"/>
        </w:rPr>
        <w:t>It is important to note here</w:t>
      </w:r>
      <w:r w:rsidRPr="00C2018E">
        <w:rPr>
          <w:b/>
          <w:lang w:val="en-GB"/>
        </w:rPr>
        <w:t xml:space="preserve"> </w:t>
      </w:r>
      <w:r w:rsidRPr="00C2018E">
        <w:rPr>
          <w:rStyle w:val="fontstyle01"/>
          <w:b w:val="0"/>
          <w:bCs w:val="0"/>
          <w:lang w:val="en-GB"/>
        </w:rPr>
        <w:t xml:space="preserve">that these challenges did not change the teachers’ perceptions of the use of SNSs in a way that is contextually </w:t>
      </w:r>
      <w:r w:rsidRPr="00C2018E">
        <w:rPr>
          <w:rStyle w:val="fontstyle01"/>
          <w:b w:val="0"/>
          <w:bCs w:val="0"/>
          <w:lang w:val="en-GB"/>
        </w:rPr>
        <w:lastRenderedPageBreak/>
        <w:t>useful.</w:t>
      </w:r>
      <w:r w:rsidRPr="00C2018E">
        <w:rPr>
          <w:rStyle w:val="fontstyle01"/>
          <w:lang w:val="en-GB"/>
        </w:rPr>
        <w:t xml:space="preserve"> </w:t>
      </w:r>
      <w:r w:rsidRPr="00C2018E">
        <w:rPr>
          <w:lang w:val="en-GB"/>
        </w:rPr>
        <w:t xml:space="preserve">The long process of using a new space and trying to accommodate it and then later facing many challenges </w:t>
      </w:r>
      <w:r w:rsidRPr="00C2018E">
        <w:rPr>
          <w:szCs w:val="24"/>
          <w:lang w:val="en-GB"/>
        </w:rPr>
        <w:t>did</w:t>
      </w:r>
      <w:r w:rsidRPr="00C2018E">
        <w:rPr>
          <w:lang w:val="en-GB"/>
        </w:rPr>
        <w:t xml:space="preserve"> not </w:t>
      </w:r>
      <w:r w:rsidRPr="00C2018E">
        <w:rPr>
          <w:szCs w:val="24"/>
          <w:lang w:val="en-GB"/>
        </w:rPr>
        <w:t>lead</w:t>
      </w:r>
      <w:r w:rsidRPr="00C2018E">
        <w:rPr>
          <w:lang w:val="en-GB"/>
        </w:rPr>
        <w:t xml:space="preserve"> to frustration or withdrawal. This shows the teachers’ positive views that were</w:t>
      </w:r>
      <w:r w:rsidRPr="00C2018E">
        <w:rPr>
          <w:b/>
          <w:lang w:val="en-GB"/>
        </w:rPr>
        <w:t xml:space="preserve"> </w:t>
      </w:r>
      <w:r w:rsidRPr="00C2018E">
        <w:rPr>
          <w:rStyle w:val="fontstyle01"/>
          <w:b w:val="0"/>
          <w:bCs w:val="0"/>
          <w:lang w:val="en-GB"/>
        </w:rPr>
        <w:t>connected to their beliefs because they conveyed pride and enjoyment in using SNSs in education</w:t>
      </w:r>
      <w:r w:rsidRPr="00C2018E">
        <w:rPr>
          <w:b/>
          <w:lang w:val="en-GB"/>
        </w:rPr>
        <w:t xml:space="preserve">. </w:t>
      </w:r>
      <w:r w:rsidRPr="00C2018E">
        <w:rPr>
          <w:rStyle w:val="fontstyle01"/>
          <w:b w:val="0"/>
          <w:bCs w:val="0"/>
          <w:lang w:val="en-GB"/>
        </w:rPr>
        <w:t>Using SNSs was mostly based on the individual teacher’s motives</w:t>
      </w:r>
      <w:r w:rsidRPr="00C2018E">
        <w:rPr>
          <w:rStyle w:val="fontstyle01"/>
          <w:lang w:val="en-GB"/>
        </w:rPr>
        <w:t xml:space="preserve"> </w:t>
      </w:r>
      <w:r w:rsidRPr="00C2018E">
        <w:rPr>
          <w:lang w:val="en-GB"/>
        </w:rPr>
        <w:t xml:space="preserve">and what </w:t>
      </w:r>
      <w:r w:rsidRPr="00C2018E">
        <w:rPr>
          <w:szCs w:val="24"/>
          <w:lang w:val="en-GB"/>
        </w:rPr>
        <w:t>he or she</w:t>
      </w:r>
      <w:r w:rsidRPr="00C2018E">
        <w:rPr>
          <w:lang w:val="en-GB"/>
        </w:rPr>
        <w:t xml:space="preserve"> thought might work in </w:t>
      </w:r>
      <w:r w:rsidRPr="00C2018E">
        <w:rPr>
          <w:szCs w:val="24"/>
          <w:lang w:val="en-GB"/>
        </w:rPr>
        <w:t>his or her</w:t>
      </w:r>
      <w:r w:rsidRPr="00C2018E">
        <w:rPr>
          <w:lang w:val="en-GB"/>
        </w:rPr>
        <w:t xml:space="preserve"> contexts</w:t>
      </w:r>
      <w:r w:rsidRPr="00C2018E">
        <w:rPr>
          <w:rStyle w:val="fontstyle01"/>
          <w:lang w:val="en-GB"/>
        </w:rPr>
        <w:t xml:space="preserve">. </w:t>
      </w:r>
      <w:r w:rsidRPr="00C2018E">
        <w:rPr>
          <w:rStyle w:val="fontstyle01"/>
          <w:b w:val="0"/>
          <w:bCs w:val="0"/>
          <w:lang w:val="en-GB"/>
        </w:rPr>
        <w:t xml:space="preserve">The challenges perceived by teachers highlighted the </w:t>
      </w:r>
      <w:r w:rsidR="00AC7275" w:rsidRPr="00C2018E">
        <w:rPr>
          <w:rStyle w:val="fontstyle01"/>
          <w:b w:val="0"/>
          <w:bCs w:val="0"/>
          <w:lang w:val="en-GB"/>
        </w:rPr>
        <w:t>importance</w:t>
      </w:r>
      <w:r w:rsidRPr="00C2018E">
        <w:rPr>
          <w:rStyle w:val="fontstyle01"/>
          <w:b w:val="0"/>
          <w:bCs w:val="0"/>
          <w:lang w:val="en-GB"/>
        </w:rPr>
        <w:t xml:space="preserve"> of context in </w:t>
      </w:r>
      <w:r w:rsidR="00AC7275" w:rsidRPr="00C2018E">
        <w:rPr>
          <w:rStyle w:val="fontstyle01"/>
          <w:b w:val="0"/>
          <w:bCs w:val="0"/>
          <w:lang w:val="en-GB"/>
        </w:rPr>
        <w:t>using</w:t>
      </w:r>
      <w:r w:rsidRPr="00C2018E">
        <w:rPr>
          <w:rStyle w:val="fontstyle01"/>
          <w:b w:val="0"/>
          <w:bCs w:val="0"/>
          <w:lang w:val="en-GB"/>
        </w:rPr>
        <w:t xml:space="preserve"> SNSs because </w:t>
      </w:r>
      <w:r w:rsidRPr="00C2018E">
        <w:rPr>
          <w:lang w:val="en-GB"/>
        </w:rPr>
        <w:t>all of the challenges were linked to the personal level of the individual students and their cultural contexts.</w:t>
      </w:r>
    </w:p>
    <w:p w14:paraId="76B494D8" w14:textId="56BEC62A" w:rsidR="00582612" w:rsidRPr="00C2018E" w:rsidRDefault="00582612" w:rsidP="00D8183E">
      <w:pPr>
        <w:ind w:left="360"/>
        <w:rPr>
          <w:lang w:val="en-GB"/>
        </w:rPr>
      </w:pPr>
      <w:r w:rsidRPr="00C2018E">
        <w:rPr>
          <w:lang w:val="en-GB"/>
        </w:rPr>
        <w:t>Culture is an aspect that needs to be addressed in the domain of</w:t>
      </w:r>
      <w:r w:rsidRPr="00C2018E">
        <w:rPr>
          <w:rtl/>
          <w:lang w:val="en-GB" w:bidi="ar-AE"/>
        </w:rPr>
        <w:t xml:space="preserve"> </w:t>
      </w:r>
      <w:r w:rsidRPr="00C2018E">
        <w:rPr>
          <w:lang w:val="en-GB" w:bidi="ar-AE"/>
        </w:rPr>
        <w:t>various</w:t>
      </w:r>
      <w:r w:rsidRPr="00C2018E">
        <w:rPr>
          <w:lang w:val="en-GB"/>
        </w:rPr>
        <w:t xml:space="preserve"> educational systems </w:t>
      </w:r>
      <w:r w:rsidRPr="00C2018E">
        <w:rPr>
          <w:rFonts w:asciiTheme="majorBidi" w:hAnsiTheme="majorBidi"/>
          <w:lang w:val="en-GB"/>
        </w:rPr>
        <w:t>(Oliver</w:t>
      </w:r>
      <w:r w:rsidRPr="00C2018E">
        <w:rPr>
          <w:lang w:val="en-GB"/>
        </w:rPr>
        <w:t xml:space="preserve"> </w:t>
      </w:r>
      <w:r w:rsidRPr="00C2018E">
        <w:rPr>
          <w:color w:val="222222"/>
          <w:shd w:val="clear" w:color="auto" w:fill="FFFFFF"/>
        </w:rPr>
        <w:t>&amp;</w:t>
      </w:r>
      <w:r w:rsidRPr="00C2018E" w:rsidDel="00CA1F2D">
        <w:rPr>
          <w:rFonts w:asciiTheme="majorBidi" w:hAnsiTheme="majorBidi"/>
          <w:lang w:val="en-GB"/>
        </w:rPr>
        <w:t xml:space="preserve"> </w:t>
      </w:r>
      <w:r w:rsidRPr="00C2018E">
        <w:rPr>
          <w:rFonts w:asciiTheme="majorBidi" w:hAnsiTheme="majorBidi"/>
          <w:lang w:val="en-GB"/>
        </w:rPr>
        <w:t>McLoughlin,</w:t>
      </w:r>
      <w:r w:rsidRPr="00C2018E">
        <w:rPr>
          <w:rFonts w:asciiTheme="majorBidi" w:hAnsiTheme="majorBidi"/>
          <w:color w:val="000000"/>
          <w:lang w:val="en-GB"/>
        </w:rPr>
        <w:t xml:space="preserve"> 2001</w:t>
      </w:r>
      <w:r w:rsidRPr="00C2018E">
        <w:rPr>
          <w:lang w:val="en-GB"/>
        </w:rPr>
        <w:t xml:space="preserve">). The nature of SNSs as </w:t>
      </w:r>
      <w:r w:rsidRPr="00C2018E">
        <w:rPr>
          <w:lang w:val="en-GB" w:bidi="ar-AE"/>
        </w:rPr>
        <w:t xml:space="preserve">an </w:t>
      </w:r>
      <w:r w:rsidRPr="00C2018E">
        <w:rPr>
          <w:lang w:val="en-GB"/>
        </w:rPr>
        <w:t xml:space="preserve">international medium makes culture an important factor to </w:t>
      </w:r>
      <w:r w:rsidRPr="00C2018E">
        <w:rPr>
          <w:lang w:val="en-GB" w:bidi="ar-AE"/>
        </w:rPr>
        <w:t>consider</w:t>
      </w:r>
      <w:r w:rsidRPr="00C2018E">
        <w:rPr>
          <w:lang w:val="en-GB"/>
        </w:rPr>
        <w:t xml:space="preserve"> when using them in education. Benson et al. (2003) explored teaching English to students from Asian cultural backgrounds. They concluded that when teaching students from a variety of cultures, many concerns </w:t>
      </w:r>
      <w:r w:rsidRPr="00C2018E">
        <w:rPr>
          <w:lang w:val="en-GB" w:bidi="ar-AE"/>
        </w:rPr>
        <w:t>require</w:t>
      </w:r>
      <w:r w:rsidRPr="00C2018E">
        <w:rPr>
          <w:lang w:val="en-GB"/>
        </w:rPr>
        <w:t xml:space="preserve"> attention. For instance, they mentioned that learning autonomy is a “Western construct” </w:t>
      </w:r>
      <w:r w:rsidRPr="00C2018E">
        <w:rPr>
          <w:lang w:val="en-GB" w:bidi="ar-AE"/>
        </w:rPr>
        <w:t>that</w:t>
      </w:r>
      <w:r w:rsidRPr="00C2018E">
        <w:rPr>
          <w:lang w:val="en-GB"/>
        </w:rPr>
        <w:t xml:space="preserve"> was not developed by Asian cultural contexts; therefore, teachers should consider the suitability of stressing learner autonomy in Asian culture and with students who </w:t>
      </w:r>
      <w:r w:rsidRPr="00C2018E">
        <w:rPr>
          <w:lang w:val="en-GB" w:bidi="ar-AE"/>
        </w:rPr>
        <w:t>have grown</w:t>
      </w:r>
      <w:r w:rsidRPr="00C2018E">
        <w:rPr>
          <w:lang w:val="en-GB"/>
        </w:rPr>
        <w:t xml:space="preserve"> up in this culture. They concluded that </w:t>
      </w:r>
      <w:r w:rsidR="003476EE" w:rsidRPr="00C2018E">
        <w:rPr>
          <w:lang w:val="en-GB"/>
        </w:rPr>
        <w:t xml:space="preserve">globalisation </w:t>
      </w:r>
      <w:r w:rsidRPr="00C2018E">
        <w:rPr>
          <w:lang w:val="en-GB"/>
        </w:rPr>
        <w:t>creates complex sociocultural contexts that require careful consideration when teaching EFL (Benson et al., 2003). They also stated that students who are learning English have different beliefs, needs</w:t>
      </w:r>
      <w:r w:rsidRPr="00C2018E">
        <w:rPr>
          <w:lang w:val="en-GB" w:bidi="ar-AE"/>
        </w:rPr>
        <w:t>,</w:t>
      </w:r>
      <w:r w:rsidRPr="00C2018E">
        <w:rPr>
          <w:lang w:val="en-GB"/>
        </w:rPr>
        <w:t xml:space="preserve"> and learning styles based on their local setting and </w:t>
      </w:r>
      <w:r w:rsidRPr="00C2018E">
        <w:rPr>
          <w:lang w:val="en-GB" w:bidi="ar-AE"/>
        </w:rPr>
        <w:t xml:space="preserve">the </w:t>
      </w:r>
      <w:r w:rsidRPr="00C2018E">
        <w:rPr>
          <w:lang w:val="en-GB"/>
        </w:rPr>
        <w:t xml:space="preserve">culture in which they grew </w:t>
      </w:r>
      <w:r w:rsidRPr="00C2018E">
        <w:rPr>
          <w:lang w:val="en-GB" w:bidi="ar-AE"/>
        </w:rPr>
        <w:t xml:space="preserve">up. </w:t>
      </w:r>
      <w:r w:rsidRPr="00C2018E">
        <w:rPr>
          <w:lang w:val="en-GB"/>
        </w:rPr>
        <w:t xml:space="preserve">In their study, they took quite a static view of culture. This does not fit with the findings of my study, in which Omani students were more willing to be autonomous in their learning; the students in my study were able to talk about the </w:t>
      </w:r>
      <w:r w:rsidRPr="00C2018E">
        <w:rPr>
          <w:lang w:val="en-GB"/>
        </w:rPr>
        <w:lastRenderedPageBreak/>
        <w:t xml:space="preserve">different strategies they had tried and showed themselves to be motivated to learn independently. It may be that in different contexts there are salient characteristics that are assumed to be static, but cultures are not homogeneous, as discussed in Chapter 2. Moreover, the teachers in my study talked about culture as if it were monolithic but nevertheless expressed different beliefs in relation to gender; some were happy to give out numbers in mixed-sex forums, while others were not. </w:t>
      </w:r>
    </w:p>
    <w:p w14:paraId="08BF1E7B" w14:textId="35BEF6A7" w:rsidR="00582612" w:rsidRPr="00C2018E" w:rsidRDefault="00582612" w:rsidP="00D8183E">
      <w:pPr>
        <w:pStyle w:val="Heading2"/>
        <w:ind w:left="207"/>
        <w:rPr>
          <w:lang w:val="en-GB" w:bidi="ar-AE"/>
        </w:rPr>
      </w:pPr>
      <w:bookmarkStart w:id="458" w:name="_Toc479089769"/>
      <w:bookmarkStart w:id="459" w:name="_Toc479629936"/>
      <w:bookmarkStart w:id="460" w:name="_Toc532220094"/>
      <w:r w:rsidRPr="00C2018E">
        <w:rPr>
          <w:lang w:val="en-GB" w:bidi="ar-AE"/>
        </w:rPr>
        <w:t xml:space="preserve">Students’ Views on Using SNSs for Formal EFL </w:t>
      </w:r>
      <w:bookmarkEnd w:id="458"/>
      <w:bookmarkEnd w:id="459"/>
      <w:r w:rsidRPr="00C2018E">
        <w:rPr>
          <w:lang w:val="en-GB" w:bidi="ar-AE"/>
        </w:rPr>
        <w:t>Teaching</w:t>
      </w:r>
      <w:bookmarkEnd w:id="460"/>
    </w:p>
    <w:p w14:paraId="2700F97A" w14:textId="77777777" w:rsidR="00582612" w:rsidRPr="00C2018E" w:rsidRDefault="00582612" w:rsidP="00D8183E">
      <w:pPr>
        <w:ind w:left="360"/>
        <w:rPr>
          <w:b/>
          <w:lang w:val="en-GB"/>
        </w:rPr>
      </w:pPr>
      <w:r w:rsidRPr="00C2018E">
        <w:rPr>
          <w:b/>
          <w:lang w:val="en-GB"/>
        </w:rPr>
        <w:t>Introduction</w:t>
      </w:r>
    </w:p>
    <w:p w14:paraId="6B6F77E9" w14:textId="77777777" w:rsidR="00582612" w:rsidRPr="00C2018E" w:rsidRDefault="00582612" w:rsidP="00D8183E">
      <w:pPr>
        <w:ind w:left="360"/>
        <w:rPr>
          <w:lang w:val="en-GB"/>
        </w:rPr>
      </w:pPr>
      <w:r w:rsidRPr="00C2018E">
        <w:rPr>
          <w:lang w:val="en-GB"/>
        </w:rPr>
        <w:t xml:space="preserve">The findings presented in this chapter address part of the third research question: </w:t>
      </w:r>
    </w:p>
    <w:p w14:paraId="2E58277F" w14:textId="26AB9EB9" w:rsidR="00582612" w:rsidRPr="00C2018E" w:rsidRDefault="00582612" w:rsidP="00D8183E">
      <w:pPr>
        <w:spacing w:line="360" w:lineRule="auto"/>
        <w:ind w:left="1080"/>
        <w:rPr>
          <w:i/>
          <w:lang w:val="en-GB"/>
        </w:rPr>
      </w:pPr>
      <w:r w:rsidRPr="00C2018E">
        <w:rPr>
          <w:i/>
          <w:lang w:val="en-GB"/>
        </w:rPr>
        <w:t xml:space="preserve">How do young teachers and students use and perceive </w:t>
      </w:r>
      <w:r w:rsidRPr="00C2018E">
        <w:rPr>
          <w:i/>
          <w:iCs/>
          <w:szCs w:val="24"/>
          <w:lang w:val="en-GB"/>
        </w:rPr>
        <w:t>SNSs</w:t>
      </w:r>
      <w:r w:rsidRPr="00C2018E">
        <w:rPr>
          <w:i/>
          <w:lang w:val="en-GB"/>
        </w:rPr>
        <w:t xml:space="preserve"> in formal EFL learning?</w:t>
      </w:r>
    </w:p>
    <w:p w14:paraId="06F004BD" w14:textId="655B249E" w:rsidR="00582612" w:rsidRPr="00C2018E" w:rsidRDefault="00582612" w:rsidP="00D8183E">
      <w:pPr>
        <w:ind w:left="360"/>
        <w:rPr>
          <w:lang w:val="en-GB"/>
        </w:rPr>
      </w:pPr>
      <w:r w:rsidRPr="00C2018E">
        <w:rPr>
          <w:lang w:val="en-GB"/>
        </w:rPr>
        <w:t xml:space="preserve">One of the aims of this study </w:t>
      </w:r>
      <w:r w:rsidRPr="00C2018E">
        <w:rPr>
          <w:szCs w:val="24"/>
          <w:lang w:val="en-GB"/>
        </w:rPr>
        <w:t>was</w:t>
      </w:r>
      <w:r w:rsidRPr="00C2018E">
        <w:rPr>
          <w:lang w:val="en-GB"/>
        </w:rPr>
        <w:t xml:space="preserve"> to highlight a number of real issues in using SNSs in teaching and learning, as well as </w:t>
      </w:r>
      <w:r w:rsidRPr="00C2018E">
        <w:rPr>
          <w:szCs w:val="24"/>
          <w:lang w:val="en-GB"/>
        </w:rPr>
        <w:t>to offer</w:t>
      </w:r>
      <w:r w:rsidRPr="00C2018E">
        <w:rPr>
          <w:lang w:val="en-GB"/>
        </w:rPr>
        <w:t xml:space="preserve"> considerations for practice and further research. During the focus group discussions, student views varied. Their attitudes towards using SNSs in formal</w:t>
      </w:r>
      <w:r w:rsidRPr="00C2018E">
        <w:rPr>
          <w:szCs w:val="24"/>
          <w:lang w:val="en-GB" w:bidi="ar-AE"/>
        </w:rPr>
        <w:t xml:space="preserve"> EFL</w:t>
      </w:r>
      <w:r w:rsidRPr="00C2018E">
        <w:rPr>
          <w:lang w:val="en-GB"/>
        </w:rPr>
        <w:t xml:space="preserve"> teaching were influenced by their perceptions of the benefits and challenges. Many students indicated that they really liked to use SNSs in formal teaching and liked the benefits offered by them. However, some students disagreed and preferred not to use SNSs in formal teaching. They </w:t>
      </w:r>
      <w:r w:rsidRPr="00C2018E">
        <w:rPr>
          <w:szCs w:val="24"/>
          <w:lang w:val="en-GB" w:bidi="ar-AE"/>
        </w:rPr>
        <w:t xml:space="preserve">had </w:t>
      </w:r>
      <w:r w:rsidRPr="00C2018E">
        <w:rPr>
          <w:lang w:val="en-GB"/>
        </w:rPr>
        <w:t xml:space="preserve">either negative or neutral perceptions in this regard; they even stated that they wished their teachers would not use </w:t>
      </w:r>
      <w:r w:rsidRPr="00C2018E">
        <w:rPr>
          <w:szCs w:val="24"/>
          <w:lang w:val="en-GB" w:bidi="ar-AE"/>
        </w:rPr>
        <w:t xml:space="preserve">SNSs </w:t>
      </w:r>
      <w:r w:rsidRPr="00C2018E">
        <w:rPr>
          <w:lang w:val="en-GB"/>
        </w:rPr>
        <w:t>in the classroom. Having said that, the focus group discussions indicated that the students in general conveyed their preference to use particular SNSs in formal teaching under particular conditions</w:t>
      </w:r>
      <w:r w:rsidRPr="00C2018E">
        <w:rPr>
          <w:szCs w:val="24"/>
          <w:lang w:val="en-GB" w:bidi="ar-AE"/>
        </w:rPr>
        <w:t>. They</w:t>
      </w:r>
      <w:r w:rsidRPr="00C2018E">
        <w:rPr>
          <w:lang w:val="en-GB"/>
        </w:rPr>
        <w:t xml:space="preserve"> also reported their dislike of using particular SNSs in </w:t>
      </w:r>
      <w:r w:rsidRPr="00C2018E">
        <w:rPr>
          <w:lang w:val="en-GB"/>
        </w:rPr>
        <w:lastRenderedPageBreak/>
        <w:t xml:space="preserve">particular ways. Students gave many reasons for their negative and positive perceptions. These reasons were mainly related to </w:t>
      </w:r>
      <w:r w:rsidRPr="00C2018E">
        <w:rPr>
          <w:szCs w:val="24"/>
          <w:lang w:val="en-GB" w:bidi="ar-AE"/>
        </w:rPr>
        <w:t>the</w:t>
      </w:r>
      <w:r w:rsidRPr="00C2018E">
        <w:rPr>
          <w:lang w:val="en-GB"/>
        </w:rPr>
        <w:t xml:space="preserve"> perceived benefits and challenges</w:t>
      </w:r>
      <w:r w:rsidRPr="00C2018E">
        <w:rPr>
          <w:szCs w:val="24"/>
          <w:lang w:val="en-GB" w:bidi="ar-AE"/>
        </w:rPr>
        <w:t>,</w:t>
      </w:r>
      <w:r w:rsidRPr="00C2018E">
        <w:rPr>
          <w:lang w:val="en-GB"/>
        </w:rPr>
        <w:t xml:space="preserve"> which are discussed in the following sections.</w:t>
      </w:r>
    </w:p>
    <w:p w14:paraId="04F25CE0" w14:textId="54FCA025" w:rsidR="00582612" w:rsidRPr="00C2018E" w:rsidRDefault="00582612" w:rsidP="00F94913">
      <w:pPr>
        <w:autoSpaceDE w:val="0"/>
        <w:autoSpaceDN w:val="0"/>
        <w:adjustRightInd w:val="0"/>
        <w:spacing w:after="0"/>
        <w:ind w:left="360"/>
        <w:rPr>
          <w:lang w:val="en-GB"/>
        </w:rPr>
      </w:pPr>
      <w:r w:rsidRPr="00C2018E">
        <w:rPr>
          <w:lang w:val="en-GB"/>
        </w:rPr>
        <w:t>The themes in the students’ views regarding using SNSs for formal EFL teaching are as follows: (</w:t>
      </w:r>
      <w:r w:rsidRPr="00C2018E">
        <w:rPr>
          <w:szCs w:val="24"/>
          <w:lang w:val="en-GB"/>
        </w:rPr>
        <w:t>a</w:t>
      </w:r>
      <w:r w:rsidRPr="00C2018E">
        <w:rPr>
          <w:lang w:val="en-GB"/>
        </w:rPr>
        <w:t>) perceived benefits and (</w:t>
      </w:r>
      <w:r w:rsidRPr="00C2018E">
        <w:rPr>
          <w:szCs w:val="24"/>
          <w:lang w:val="en-GB"/>
        </w:rPr>
        <w:t>b</w:t>
      </w:r>
      <w:r w:rsidRPr="00C2018E">
        <w:rPr>
          <w:lang w:val="en-GB"/>
        </w:rPr>
        <w:t xml:space="preserve">) perceived challenges. </w:t>
      </w:r>
    </w:p>
    <w:p w14:paraId="4F1EF7C9" w14:textId="661CB665" w:rsidR="00582612" w:rsidRPr="00C2018E" w:rsidRDefault="00582612" w:rsidP="00D8183E">
      <w:pPr>
        <w:autoSpaceDE w:val="0"/>
        <w:autoSpaceDN w:val="0"/>
        <w:adjustRightInd w:val="0"/>
        <w:spacing w:after="0"/>
        <w:ind w:left="360"/>
        <w:rPr>
          <w:szCs w:val="24"/>
          <w:lang w:val="en-GB"/>
        </w:rPr>
      </w:pPr>
      <w:r w:rsidRPr="00C2018E">
        <w:rPr>
          <w:noProof/>
          <w:szCs w:val="24"/>
        </w:rPr>
        <mc:AlternateContent>
          <mc:Choice Requires="wpg">
            <w:drawing>
              <wp:anchor distT="0" distB="0" distL="114300" distR="114300" simplePos="0" relativeHeight="251683328" behindDoc="0" locked="0" layoutInCell="1" allowOverlap="1" wp14:anchorId="731D6D53" wp14:editId="10C89087">
                <wp:simplePos x="0" y="0"/>
                <wp:positionH relativeFrom="column">
                  <wp:posOffset>-49530</wp:posOffset>
                </wp:positionH>
                <wp:positionV relativeFrom="paragraph">
                  <wp:posOffset>27940</wp:posOffset>
                </wp:positionV>
                <wp:extent cx="5611495" cy="5788025"/>
                <wp:effectExtent l="0" t="0" r="27305" b="22225"/>
                <wp:wrapNone/>
                <wp:docPr id="65" name="Group 65"/>
                <wp:cNvGraphicFramePr/>
                <a:graphic xmlns:a="http://schemas.openxmlformats.org/drawingml/2006/main">
                  <a:graphicData uri="http://schemas.microsoft.com/office/word/2010/wordprocessingGroup">
                    <wpg:wgp>
                      <wpg:cNvGrpSpPr/>
                      <wpg:grpSpPr>
                        <a:xfrm>
                          <a:off x="0" y="0"/>
                          <a:ext cx="5611495" cy="5788025"/>
                          <a:chOff x="0" y="0"/>
                          <a:chExt cx="5611495" cy="5788025"/>
                        </a:xfrm>
                      </wpg:grpSpPr>
                      <wpg:grpSp>
                        <wpg:cNvPr id="64" name="Group 64"/>
                        <wpg:cNvGrpSpPr/>
                        <wpg:grpSpPr>
                          <a:xfrm>
                            <a:off x="0" y="0"/>
                            <a:ext cx="5611495" cy="5788025"/>
                            <a:chOff x="0" y="0"/>
                            <a:chExt cx="5611495" cy="5788025"/>
                          </a:xfrm>
                        </wpg:grpSpPr>
                        <wpg:grpSp>
                          <wpg:cNvPr id="271" name="Group 271"/>
                          <wpg:cNvGrpSpPr/>
                          <wpg:grpSpPr>
                            <a:xfrm>
                              <a:off x="0" y="0"/>
                              <a:ext cx="5611495" cy="5788025"/>
                              <a:chOff x="0" y="0"/>
                              <a:chExt cx="5611495" cy="5788025"/>
                            </a:xfrm>
                          </wpg:grpSpPr>
                          <wpg:grpSp>
                            <wpg:cNvPr id="3" name="Group 3"/>
                            <wpg:cNvGrpSpPr/>
                            <wpg:grpSpPr>
                              <a:xfrm>
                                <a:off x="0" y="0"/>
                                <a:ext cx="5611495" cy="3057526"/>
                                <a:chOff x="-159958" y="0"/>
                                <a:chExt cx="5543488" cy="3100906"/>
                              </a:xfrm>
                            </wpg:grpSpPr>
                            <wps:wsp>
                              <wps:cNvPr id="4" name="Rounded Rectangle 30"/>
                              <wps:cNvSpPr>
                                <a:spLocks noChangeArrowheads="1"/>
                              </wps:cNvSpPr>
                              <wps:spPr bwMode="auto">
                                <a:xfrm>
                                  <a:off x="0" y="0"/>
                                  <a:ext cx="5383530" cy="28956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C2D20C" w14:textId="77777777" w:rsidR="00B91AF0" w:rsidRPr="0080288B" w:rsidRDefault="00B91AF0" w:rsidP="00582612">
                                    <w:pPr>
                                      <w:jc w:val="center"/>
                                      <w:rPr>
                                        <w:b/>
                                        <w:bCs/>
                                        <w:color w:val="000000" w:themeColor="text1"/>
                                        <w:sz w:val="20"/>
                                        <w:szCs w:val="20"/>
                                        <w:rtl/>
                                        <w:lang w:bidi="ar-AE"/>
                                      </w:rPr>
                                    </w:pPr>
                                    <w:r w:rsidRPr="0080288B">
                                      <w:rPr>
                                        <w:b/>
                                        <w:bCs/>
                                        <w:color w:val="000000" w:themeColor="text1"/>
                                        <w:sz w:val="20"/>
                                        <w:szCs w:val="20"/>
                                      </w:rPr>
                                      <w:t>6.2 Students</w:t>
                                    </w:r>
                                    <w:r>
                                      <w:rPr>
                                        <w:b/>
                                        <w:bCs/>
                                        <w:color w:val="000000" w:themeColor="text1"/>
                                        <w:sz w:val="20"/>
                                        <w:szCs w:val="20"/>
                                      </w:rPr>
                                      <w:t>’</w:t>
                                    </w:r>
                                    <w:r w:rsidRPr="0080288B">
                                      <w:rPr>
                                        <w:b/>
                                        <w:bCs/>
                                        <w:color w:val="000000" w:themeColor="text1"/>
                                        <w:sz w:val="20"/>
                                        <w:szCs w:val="20"/>
                                      </w:rPr>
                                      <w:t xml:space="preserve"> Views on Using SNSs in Formal EFL Teaching </w:t>
                                    </w:r>
                                  </w:p>
                                </w:txbxContent>
                              </wps:txbx>
                              <wps:bodyPr rot="0" vert="horz" wrap="square" lIns="91440" tIns="45720" rIns="91440" bIns="45720" anchor="ctr" anchorCtr="0" upright="1">
                                <a:noAutofit/>
                              </wps:bodyPr>
                            </wps:wsp>
                            <wpg:grpSp>
                              <wpg:cNvPr id="5" name="Group 5"/>
                              <wpg:cNvGrpSpPr/>
                              <wpg:grpSpPr>
                                <a:xfrm>
                                  <a:off x="-159958" y="277616"/>
                                  <a:ext cx="4518990" cy="2133159"/>
                                  <a:chOff x="-1376283" y="-981840"/>
                                  <a:chExt cx="4518990" cy="2133159"/>
                                </a:xfrm>
                              </wpg:grpSpPr>
                              <wps:wsp>
                                <wps:cNvPr id="6" name="Rounded Rectangle 6"/>
                                <wps:cNvSpPr>
                                  <a:spLocks noChangeArrowheads="1"/>
                                </wps:cNvSpPr>
                                <wps:spPr bwMode="auto">
                                  <a:xfrm>
                                    <a:off x="2254342" y="449644"/>
                                    <a:ext cx="888365" cy="701675"/>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3746C9" w14:textId="77777777" w:rsidR="00B91AF0" w:rsidRPr="0080288B" w:rsidRDefault="00B91AF0" w:rsidP="00582612">
                                      <w:pPr>
                                        <w:spacing w:line="240" w:lineRule="auto"/>
                                        <w:jc w:val="center"/>
                                        <w:rPr>
                                          <w:b/>
                                          <w:bCs/>
                                          <w:color w:val="000000" w:themeColor="text1"/>
                                          <w:sz w:val="18"/>
                                          <w:szCs w:val="18"/>
                                          <w:rtl/>
                                          <w:lang w:bidi="ar-AE"/>
                                        </w:rPr>
                                      </w:pPr>
                                      <w:r w:rsidRPr="0080288B">
                                        <w:rPr>
                                          <w:b/>
                                          <w:bCs/>
                                          <w:color w:val="000000" w:themeColor="text1"/>
                                          <w:sz w:val="18"/>
                                          <w:szCs w:val="18"/>
                                        </w:rPr>
                                        <w:t xml:space="preserve">6.2.2.1 Teachers  </w:t>
                                      </w:r>
                                    </w:p>
                                  </w:txbxContent>
                                </wps:txbx>
                                <wps:bodyPr rot="0" vert="horz" wrap="square" lIns="91440" tIns="45720" rIns="91440" bIns="45720" anchor="ctr" anchorCtr="0" upright="1">
                                  <a:noAutofit/>
                                </wps:bodyPr>
                              </wps:wsp>
                              <wps:wsp>
                                <wps:cNvPr id="10" name="Rounded Rectangle 7"/>
                                <wps:cNvSpPr>
                                  <a:spLocks noChangeArrowheads="1"/>
                                </wps:cNvSpPr>
                                <wps:spPr bwMode="auto">
                                  <a:xfrm>
                                    <a:off x="477401" y="409969"/>
                                    <a:ext cx="1361250" cy="701675"/>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C99151"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6.2.1.2 Personal and Educational   </w:t>
                                      </w:r>
                                    </w:p>
                                  </w:txbxContent>
                                </wps:txbx>
                                <wps:bodyPr rot="0" vert="horz" wrap="square" lIns="91440" tIns="45720" rIns="91440" bIns="45720" anchor="ctr" anchorCtr="0" upright="1">
                                  <a:noAutofit/>
                                </wps:bodyPr>
                              </wps:wsp>
                              <wps:wsp>
                                <wps:cNvPr id="12" name="Straight Arrow Connector 12"/>
                                <wps:cNvCnPr>
                                  <a:cxnSpLocks noChangeShapeType="1"/>
                                </wps:cNvCnPr>
                                <wps:spPr bwMode="auto">
                                  <a:xfrm>
                                    <a:off x="1317520" y="-969896"/>
                                    <a:ext cx="1298222" cy="33866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Straight Arrow Connector 11"/>
                                <wps:cNvCnPr>
                                  <a:cxnSpLocks noChangeShapeType="1"/>
                                  <a:endCxn id="10" idx="0"/>
                                </wps:cNvCnPr>
                                <wps:spPr bwMode="auto">
                                  <a:xfrm>
                                    <a:off x="370391" y="91589"/>
                                    <a:ext cx="787635" cy="31838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 name="Straight Arrow Connector 29"/>
                                <wps:cNvCnPr>
                                  <a:cxnSpLocks noChangeShapeType="1"/>
                                </wps:cNvCnPr>
                                <wps:spPr bwMode="auto">
                                  <a:xfrm flipH="1">
                                    <a:off x="346645" y="-981840"/>
                                    <a:ext cx="988554" cy="34995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 name="Rounded Rectangle 15"/>
                                <wps:cNvSpPr>
                                  <a:spLocks noChangeArrowheads="1"/>
                                </wps:cNvSpPr>
                                <wps:spPr bwMode="auto">
                                  <a:xfrm>
                                    <a:off x="-1376283" y="355109"/>
                                    <a:ext cx="1373796" cy="701675"/>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81D5F6" w14:textId="77777777" w:rsidR="00B91AF0" w:rsidRPr="0080288B" w:rsidRDefault="00B91AF0" w:rsidP="00582612">
                                      <w:pPr>
                                        <w:rPr>
                                          <w:b/>
                                          <w:bCs/>
                                          <w:color w:val="000000" w:themeColor="text1"/>
                                          <w:sz w:val="18"/>
                                          <w:szCs w:val="18"/>
                                          <w:rtl/>
                                          <w:lang w:val="en-GB" w:bidi="ar-AE"/>
                                        </w:rPr>
                                      </w:pPr>
                                      <w:r w:rsidRPr="0080288B">
                                        <w:rPr>
                                          <w:b/>
                                          <w:bCs/>
                                          <w:color w:val="000000" w:themeColor="text1"/>
                                          <w:sz w:val="18"/>
                                          <w:szCs w:val="18"/>
                                          <w:lang w:val="en-GB" w:bidi="ar-AE"/>
                                        </w:rPr>
                                        <w:t>6.2.1.1 Enabling Features</w:t>
                                      </w:r>
                                    </w:p>
                                  </w:txbxContent>
                                </wps:txbx>
                                <wps:bodyPr rot="0" vert="horz" wrap="square" lIns="91440" tIns="45720" rIns="91440" bIns="45720" anchor="ctr" anchorCtr="0" upright="1">
                                  <a:noAutofit/>
                                </wps:bodyPr>
                              </wps:wsp>
                            </wpg:grpSp>
                            <wpg:grpSp>
                              <wpg:cNvPr id="16" name="Group 16"/>
                              <wpg:cNvGrpSpPr/>
                              <wpg:grpSpPr>
                                <a:xfrm>
                                  <a:off x="1001280" y="627571"/>
                                  <a:ext cx="3521112" cy="704152"/>
                                  <a:chOff x="733861" y="161745"/>
                                  <a:chExt cx="3521112" cy="704152"/>
                                </a:xfrm>
                              </wpg:grpSpPr>
                              <wps:wsp>
                                <wps:cNvPr id="17" name="Rounded Rectangle 2"/>
                                <wps:cNvSpPr>
                                  <a:spLocks noChangeArrowheads="1"/>
                                </wps:cNvSpPr>
                                <wps:spPr bwMode="auto">
                                  <a:xfrm>
                                    <a:off x="733861" y="164222"/>
                                    <a:ext cx="1082040" cy="701675"/>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F4D32A" w14:textId="77777777" w:rsidR="00B91AF0" w:rsidRPr="0080288B" w:rsidRDefault="00B91AF0" w:rsidP="00582612">
                                      <w:pPr>
                                        <w:spacing w:line="240" w:lineRule="auto"/>
                                        <w:rPr>
                                          <w:b/>
                                          <w:bCs/>
                                          <w:color w:val="000000" w:themeColor="text1"/>
                                          <w:sz w:val="20"/>
                                          <w:szCs w:val="20"/>
                                          <w:rtl/>
                                          <w:lang w:bidi="ar-AE"/>
                                        </w:rPr>
                                      </w:pPr>
                                      <w:r w:rsidRPr="0080288B">
                                        <w:rPr>
                                          <w:b/>
                                          <w:bCs/>
                                          <w:color w:val="000000" w:themeColor="text1"/>
                                          <w:sz w:val="20"/>
                                          <w:szCs w:val="20"/>
                                        </w:rPr>
                                        <w:t xml:space="preserve">6.2.1 Perceived Benefits </w:t>
                                      </w:r>
                                    </w:p>
                                  </w:txbxContent>
                                </wps:txbx>
                                <wps:bodyPr rot="0" vert="horz" wrap="square" lIns="91440" tIns="45720" rIns="91440" bIns="45720" anchor="ctr" anchorCtr="0" upright="1">
                                  <a:noAutofit/>
                                </wps:bodyPr>
                              </wps:wsp>
                              <wps:wsp>
                                <wps:cNvPr id="19" name="Rounded Rectangle 10"/>
                                <wps:cNvSpPr>
                                  <a:spLocks noChangeArrowheads="1"/>
                                </wps:cNvSpPr>
                                <wps:spPr bwMode="auto">
                                  <a:xfrm>
                                    <a:off x="3033868" y="161745"/>
                                    <a:ext cx="1221105" cy="701675"/>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BF0521" w14:textId="77777777" w:rsidR="00B91AF0" w:rsidRPr="0080288B" w:rsidRDefault="00B91AF0" w:rsidP="00582612">
                                      <w:pPr>
                                        <w:spacing w:line="240" w:lineRule="auto"/>
                                        <w:jc w:val="center"/>
                                        <w:rPr>
                                          <w:b/>
                                          <w:bCs/>
                                          <w:color w:val="000000" w:themeColor="text1"/>
                                          <w:sz w:val="20"/>
                                          <w:szCs w:val="20"/>
                                          <w:lang w:val="en-GB" w:bidi="ar-AE"/>
                                        </w:rPr>
                                      </w:pPr>
                                      <w:r w:rsidRPr="0080288B">
                                        <w:rPr>
                                          <w:b/>
                                          <w:bCs/>
                                          <w:color w:val="000000" w:themeColor="text1"/>
                                          <w:sz w:val="20"/>
                                          <w:szCs w:val="20"/>
                                          <w:lang w:val="en-GB" w:bidi="ar-AE"/>
                                        </w:rPr>
                                        <w:t>6.2.2 Perceived Challenges</w:t>
                                      </w:r>
                                    </w:p>
                                  </w:txbxContent>
                                </wps:txbx>
                                <wps:bodyPr rot="0" vert="horz" wrap="square" lIns="91440" tIns="45720" rIns="91440" bIns="45720" anchor="ctr" anchorCtr="0" upright="1">
                                  <a:noAutofit/>
                                </wps:bodyPr>
                              </wps:wsp>
                            </wpg:grpSp>
                            <wpg:grpSp>
                              <wpg:cNvPr id="22" name="Group 22"/>
                              <wpg:cNvGrpSpPr/>
                              <wpg:grpSpPr>
                                <a:xfrm>
                                  <a:off x="-143654" y="2572812"/>
                                  <a:ext cx="1404379" cy="528094"/>
                                  <a:chOff x="-1825805" y="-92750"/>
                                  <a:chExt cx="1404379" cy="528094"/>
                                </a:xfrm>
                              </wpg:grpSpPr>
                              <wps:wsp>
                                <wps:cNvPr id="23" name="Rounded Rectangle 7"/>
                                <wps:cNvSpPr>
                                  <a:spLocks noChangeArrowheads="1"/>
                                </wps:cNvSpPr>
                                <wps:spPr bwMode="auto">
                                  <a:xfrm>
                                    <a:off x="-1632487" y="-92750"/>
                                    <a:ext cx="1211061" cy="528094"/>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EA5447"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The </w:t>
                                      </w:r>
                                      <w:r>
                                        <w:rPr>
                                          <w:b/>
                                          <w:bCs/>
                                          <w:color w:val="000000" w:themeColor="text1"/>
                                          <w:sz w:val="18"/>
                                          <w:szCs w:val="18"/>
                                        </w:rPr>
                                        <w:t>I</w:t>
                                      </w:r>
                                      <w:r w:rsidRPr="0080288B">
                                        <w:rPr>
                                          <w:b/>
                                          <w:bCs/>
                                          <w:color w:val="000000" w:themeColor="text1"/>
                                          <w:sz w:val="18"/>
                                          <w:szCs w:val="18"/>
                                        </w:rPr>
                                        <w:t xml:space="preserve">nteractive </w:t>
                                      </w:r>
                                      <w:r>
                                        <w:rPr>
                                          <w:b/>
                                          <w:bCs/>
                                          <w:color w:val="000000" w:themeColor="text1"/>
                                          <w:sz w:val="18"/>
                                          <w:szCs w:val="18"/>
                                        </w:rPr>
                                        <w:t>F</w:t>
                                      </w:r>
                                      <w:r w:rsidRPr="0080288B">
                                        <w:rPr>
                                          <w:b/>
                                          <w:bCs/>
                                          <w:color w:val="000000" w:themeColor="text1"/>
                                          <w:sz w:val="18"/>
                                          <w:szCs w:val="18"/>
                                        </w:rPr>
                                        <w:t xml:space="preserve">eature  </w:t>
                                      </w:r>
                                    </w:p>
                                  </w:txbxContent>
                                </wps:txbx>
                                <wps:bodyPr rot="0" vert="horz" wrap="square" lIns="91440" tIns="45720" rIns="91440" bIns="45720" anchor="ctr" anchorCtr="0" upright="1">
                                  <a:noAutofit/>
                                </wps:bodyPr>
                              </wps:wsp>
                              <wps:wsp>
                                <wps:cNvPr id="26" name="Straight Arrow Connector 29"/>
                                <wps:cNvCnPr>
                                  <a:cxnSpLocks noChangeShapeType="1"/>
                                </wps:cNvCnPr>
                                <wps:spPr bwMode="auto">
                                  <a:xfrm>
                                    <a:off x="-1825805" y="171297"/>
                                    <a:ext cx="155672"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27" name="Straight Arrow Connector 11"/>
                            <wps:cNvCnPr>
                              <a:cxnSpLocks noChangeShapeType="1"/>
                            </wps:cNvCnPr>
                            <wps:spPr bwMode="auto">
                              <a:xfrm flipH="1">
                                <a:off x="609600" y="1323975"/>
                                <a:ext cx="1047750" cy="25273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Rounded Rectangle 7"/>
                            <wps:cNvSpPr>
                              <a:spLocks noChangeArrowheads="1"/>
                            </wps:cNvSpPr>
                            <wps:spPr bwMode="auto">
                              <a:xfrm>
                                <a:off x="195580" y="3190875"/>
                                <a:ext cx="1226060" cy="520706"/>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EB502A"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6.2.1.1.2 The </w:t>
                                  </w:r>
                                  <w:r>
                                    <w:rPr>
                                      <w:b/>
                                      <w:bCs/>
                                      <w:color w:val="000000" w:themeColor="text1"/>
                                      <w:sz w:val="18"/>
                                      <w:szCs w:val="18"/>
                                    </w:rPr>
                                    <w:t>U</w:t>
                                  </w:r>
                                  <w:r w:rsidRPr="00126B44">
                                    <w:rPr>
                                      <w:b/>
                                      <w:bCs/>
                                      <w:color w:val="000000" w:themeColor="text1"/>
                                      <w:sz w:val="18"/>
                                      <w:szCs w:val="18"/>
                                    </w:rPr>
                                    <w:t xml:space="preserve">se of Multimedia </w:t>
                                  </w:r>
                                  <w:r>
                                    <w:rPr>
                                      <w:b/>
                                      <w:bCs/>
                                      <w:color w:val="000000" w:themeColor="text1"/>
                                      <w:sz w:val="18"/>
                                      <w:szCs w:val="18"/>
                                    </w:rPr>
                                    <w:t>Content</w:t>
                                  </w:r>
                                  <w:r w:rsidRPr="00126B44">
                                    <w:rPr>
                                      <w:b/>
                                      <w:bCs/>
                                      <w:color w:val="000000" w:themeColor="text1"/>
                                      <w:sz w:val="18"/>
                                      <w:szCs w:val="18"/>
                                    </w:rPr>
                                    <w:t xml:space="preserve"> </w:t>
                                  </w:r>
                                </w:p>
                              </w:txbxContent>
                            </wps:txbx>
                            <wps:bodyPr rot="0" vert="horz" wrap="square" lIns="91440" tIns="45720" rIns="91440" bIns="45720" anchor="ctr" anchorCtr="0" upright="1">
                              <a:noAutofit/>
                            </wps:bodyPr>
                          </wps:wsp>
                          <wps:wsp>
                            <wps:cNvPr id="30" name="Rounded Rectangle 7"/>
                            <wps:cNvSpPr>
                              <a:spLocks noChangeArrowheads="1"/>
                            </wps:cNvSpPr>
                            <wps:spPr bwMode="auto">
                              <a:xfrm>
                                <a:off x="212052" y="3886200"/>
                                <a:ext cx="1226060" cy="520706"/>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0149FE"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6.2.1.1.3 Mobility and Convenience  </w:t>
                                  </w:r>
                                </w:p>
                              </w:txbxContent>
                            </wps:txbx>
                            <wps:bodyPr rot="0" vert="horz" wrap="square" lIns="91440" tIns="45720" rIns="91440" bIns="45720" anchor="ctr" anchorCtr="0" upright="1">
                              <a:noAutofit/>
                            </wps:bodyPr>
                          </wps:wsp>
                          <wps:wsp>
                            <wps:cNvPr id="31" name="Rounded Rectangle 7"/>
                            <wps:cNvSpPr>
                              <a:spLocks noChangeArrowheads="1"/>
                            </wps:cNvSpPr>
                            <wps:spPr bwMode="auto">
                              <a:xfrm>
                                <a:off x="212194" y="4591050"/>
                                <a:ext cx="1226060" cy="5715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529940"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6.2.1.1.4 Accessibility </w:t>
                                  </w:r>
                                  <w:r>
                                    <w:rPr>
                                      <w:b/>
                                      <w:bCs/>
                                      <w:color w:val="000000" w:themeColor="text1"/>
                                      <w:sz w:val="18"/>
                                      <w:szCs w:val="18"/>
                                    </w:rPr>
                                    <w:t>A</w:t>
                                  </w:r>
                                  <w:r w:rsidRPr="00126B44">
                                    <w:rPr>
                                      <w:b/>
                                      <w:bCs/>
                                      <w:color w:val="000000" w:themeColor="text1"/>
                                      <w:sz w:val="18"/>
                                      <w:szCs w:val="18"/>
                                    </w:rPr>
                                    <w:t>nytime</w:t>
                                  </w:r>
                                  <w:r>
                                    <w:rPr>
                                      <w:b/>
                                      <w:bCs/>
                                      <w:color w:val="000000" w:themeColor="text1"/>
                                      <w:sz w:val="18"/>
                                      <w:szCs w:val="18"/>
                                    </w:rPr>
                                    <w:t>,</w:t>
                                  </w:r>
                                  <w:r w:rsidRPr="00126B44">
                                    <w:rPr>
                                      <w:b/>
                                      <w:bCs/>
                                      <w:color w:val="000000" w:themeColor="text1"/>
                                      <w:sz w:val="18"/>
                                      <w:szCs w:val="18"/>
                                    </w:rPr>
                                    <w:t xml:space="preserve"> </w:t>
                                  </w:r>
                                  <w:r>
                                    <w:rPr>
                                      <w:b/>
                                      <w:bCs/>
                                      <w:color w:val="000000" w:themeColor="text1"/>
                                      <w:sz w:val="18"/>
                                      <w:szCs w:val="18"/>
                                    </w:rPr>
                                    <w:t>A</w:t>
                                  </w:r>
                                  <w:r w:rsidRPr="00126B44">
                                    <w:rPr>
                                      <w:b/>
                                      <w:bCs/>
                                      <w:color w:val="000000" w:themeColor="text1"/>
                                      <w:sz w:val="18"/>
                                      <w:szCs w:val="18"/>
                                    </w:rPr>
                                    <w:t xml:space="preserve">nywhere  </w:t>
                                  </w:r>
                                </w:p>
                              </w:txbxContent>
                            </wps:txbx>
                            <wps:bodyPr rot="0" vert="horz" wrap="square" lIns="91440" tIns="45720" rIns="91440" bIns="45720" anchor="ctr" anchorCtr="0" upright="1">
                              <a:noAutofit/>
                            </wps:bodyPr>
                          </wps:wsp>
                          <wps:wsp>
                            <wps:cNvPr id="264" name="Rounded Rectangle 7"/>
                            <wps:cNvSpPr>
                              <a:spLocks noChangeArrowheads="1"/>
                            </wps:cNvSpPr>
                            <wps:spPr bwMode="auto">
                              <a:xfrm>
                                <a:off x="228600" y="5267325"/>
                                <a:ext cx="1225550" cy="5207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44279C"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6.2.1.1.5 The </w:t>
                                  </w:r>
                                  <w:r>
                                    <w:rPr>
                                      <w:b/>
                                      <w:bCs/>
                                      <w:color w:val="000000" w:themeColor="text1"/>
                                      <w:sz w:val="18"/>
                                      <w:szCs w:val="18"/>
                                    </w:rPr>
                                    <w:t>U</w:t>
                                  </w:r>
                                  <w:r w:rsidRPr="00126B44">
                                    <w:rPr>
                                      <w:b/>
                                      <w:bCs/>
                                      <w:color w:val="000000" w:themeColor="text1"/>
                                      <w:sz w:val="18"/>
                                      <w:szCs w:val="18"/>
                                    </w:rPr>
                                    <w:t>ser-</w:t>
                                  </w:r>
                                  <w:r>
                                    <w:rPr>
                                      <w:b/>
                                      <w:bCs/>
                                      <w:color w:val="000000" w:themeColor="text1"/>
                                      <w:sz w:val="18"/>
                                      <w:szCs w:val="18"/>
                                    </w:rPr>
                                    <w:t>F</w:t>
                                  </w:r>
                                  <w:r w:rsidRPr="00126B44">
                                    <w:rPr>
                                      <w:b/>
                                      <w:bCs/>
                                      <w:color w:val="000000" w:themeColor="text1"/>
                                      <w:sz w:val="18"/>
                                      <w:szCs w:val="18"/>
                                    </w:rPr>
                                    <w:t xml:space="preserve">riendly </w:t>
                                  </w:r>
                                  <w:r>
                                    <w:rPr>
                                      <w:b/>
                                      <w:bCs/>
                                      <w:color w:val="000000" w:themeColor="text1"/>
                                      <w:sz w:val="18"/>
                                      <w:szCs w:val="18"/>
                                    </w:rPr>
                                    <w:t>F</w:t>
                                  </w:r>
                                  <w:r w:rsidRPr="00126B44">
                                    <w:rPr>
                                      <w:b/>
                                      <w:bCs/>
                                      <w:color w:val="000000" w:themeColor="text1"/>
                                      <w:sz w:val="18"/>
                                      <w:szCs w:val="18"/>
                                    </w:rPr>
                                    <w:t xml:space="preserve">eatures  </w:t>
                                  </w:r>
                                </w:p>
                              </w:txbxContent>
                            </wps:txbx>
                            <wps:bodyPr rot="0" vert="horz" wrap="square" lIns="91440" tIns="45720" rIns="91440" bIns="45720" anchor="ctr" anchorCtr="0" upright="1">
                              <a:noAutofit/>
                            </wps:bodyPr>
                          </wps:wsp>
                          <wps:wsp>
                            <wps:cNvPr id="266" name="Straight Arrow Connector 29"/>
                            <wps:cNvCnPr>
                              <a:cxnSpLocks noChangeShapeType="1"/>
                            </wps:cNvCnPr>
                            <wps:spPr bwMode="auto">
                              <a:xfrm>
                                <a:off x="0" y="3400425"/>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7" name="Straight Arrow Connector 29"/>
                            <wps:cNvCnPr>
                              <a:cxnSpLocks noChangeShapeType="1"/>
                            </wps:cNvCnPr>
                            <wps:spPr bwMode="auto">
                              <a:xfrm>
                                <a:off x="9525" y="4171950"/>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8" name="Straight Arrow Connector 29"/>
                            <wps:cNvCnPr>
                              <a:cxnSpLocks noChangeShapeType="1"/>
                            </wps:cNvCnPr>
                            <wps:spPr bwMode="auto">
                              <a:xfrm>
                                <a:off x="38100" y="4838700"/>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9" name="Straight Arrow Connector 29"/>
                            <wps:cNvCnPr>
                              <a:cxnSpLocks noChangeShapeType="1"/>
                            </wps:cNvCnPr>
                            <wps:spPr bwMode="auto">
                              <a:xfrm>
                                <a:off x="47625" y="5524500"/>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0" name="Straight Arrow Connector 11"/>
                            <wps:cNvCnPr>
                              <a:cxnSpLocks noChangeShapeType="1"/>
                              <a:endCxn id="6" idx="0"/>
                            </wps:cNvCnPr>
                            <wps:spPr bwMode="auto">
                              <a:xfrm>
                                <a:off x="4124326" y="1323975"/>
                                <a:ext cx="472" cy="36121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73" name="Rounded Rectangle 7"/>
                          <wps:cNvSpPr>
                            <a:spLocks noChangeArrowheads="1"/>
                          </wps:cNvSpPr>
                          <wps:spPr bwMode="auto">
                            <a:xfrm>
                              <a:off x="2038350" y="2590800"/>
                              <a:ext cx="1225550" cy="5207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E530BC"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Characteristics</w:t>
                                </w:r>
                                <w:r w:rsidRPr="0080288B">
                                  <w:rPr>
                                    <w:b/>
                                    <w:bCs/>
                                    <w:color w:val="000000" w:themeColor="text1"/>
                                    <w:sz w:val="18"/>
                                    <w:szCs w:val="18"/>
                                  </w:rPr>
                                  <w:t xml:space="preserve">  </w:t>
                                </w:r>
                              </w:p>
                            </w:txbxContent>
                          </wps:txbx>
                          <wps:bodyPr rot="0" vert="horz" wrap="square" lIns="91440" tIns="45720" rIns="91440" bIns="45720" anchor="ctr" anchorCtr="0" upright="1">
                            <a:noAutofit/>
                          </wps:bodyPr>
                        </wps:wsp>
                        <wps:wsp>
                          <wps:cNvPr id="274" name="Rounded Rectangle 7"/>
                          <wps:cNvSpPr>
                            <a:spLocks noChangeArrowheads="1"/>
                          </wps:cNvSpPr>
                          <wps:spPr bwMode="auto">
                            <a:xfrm>
                              <a:off x="2028825" y="3219450"/>
                              <a:ext cx="1225550" cy="5207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E9DDC6"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Preference</w:t>
                                </w:r>
                                <w:r w:rsidRPr="0080288B">
                                  <w:rPr>
                                    <w:b/>
                                    <w:bCs/>
                                    <w:color w:val="000000" w:themeColor="text1"/>
                                    <w:sz w:val="18"/>
                                    <w:szCs w:val="18"/>
                                  </w:rPr>
                                  <w:t xml:space="preserve">  </w:t>
                                </w:r>
                              </w:p>
                            </w:txbxContent>
                          </wps:txbx>
                          <wps:bodyPr rot="0" vert="horz" wrap="square" lIns="91440" tIns="45720" rIns="91440" bIns="45720" anchor="ctr" anchorCtr="0" upright="1">
                            <a:noAutofit/>
                          </wps:bodyPr>
                        </wps:wsp>
                        <wps:wsp>
                          <wps:cNvPr id="275" name="Rounded Rectangle 7"/>
                          <wps:cNvSpPr>
                            <a:spLocks noChangeArrowheads="1"/>
                          </wps:cNvSpPr>
                          <wps:spPr bwMode="auto">
                            <a:xfrm>
                              <a:off x="2038350" y="3905250"/>
                              <a:ext cx="1225550" cy="5207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919A27"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Learning Needs</w:t>
                                </w:r>
                                <w:r w:rsidRPr="0080288B">
                                  <w:rPr>
                                    <w:b/>
                                    <w:bCs/>
                                    <w:color w:val="000000" w:themeColor="text1"/>
                                    <w:sz w:val="18"/>
                                    <w:szCs w:val="18"/>
                                  </w:rPr>
                                  <w:t xml:space="preserve">  </w:t>
                                </w:r>
                              </w:p>
                            </w:txbxContent>
                          </wps:txbx>
                          <wps:bodyPr rot="0" vert="horz" wrap="square" lIns="91440" tIns="45720" rIns="91440" bIns="45720" anchor="ctr" anchorCtr="0" upright="1">
                            <a:noAutofit/>
                          </wps:bodyPr>
                        </wps:wsp>
                        <wps:wsp>
                          <wps:cNvPr id="276" name="Rounded Rectangle 7"/>
                          <wps:cNvSpPr>
                            <a:spLocks noChangeArrowheads="1"/>
                          </wps:cNvSpPr>
                          <wps:spPr bwMode="auto">
                            <a:xfrm>
                              <a:off x="2057400" y="4629150"/>
                              <a:ext cx="1225550" cy="520700"/>
                            </a:xfrm>
                            <a:prstGeom prst="roundRect">
                              <a:avLst>
                                <a:gd name="adj" fmla="val 16667"/>
                              </a:avLst>
                            </a:prstGeom>
                            <a:noFill/>
                            <a:ln w="31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7AED8A"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The Entertainment Factor</w:t>
                                </w:r>
                                <w:r w:rsidRPr="0080288B">
                                  <w:rPr>
                                    <w:b/>
                                    <w:bCs/>
                                    <w:color w:val="000000" w:themeColor="text1"/>
                                    <w:sz w:val="18"/>
                                    <w:szCs w:val="18"/>
                                  </w:rPr>
                                  <w:t xml:space="preserve">  </w:t>
                                </w:r>
                              </w:p>
                            </w:txbxContent>
                          </wps:txbx>
                          <wps:bodyPr rot="0" vert="horz" wrap="square" lIns="91440" tIns="45720" rIns="91440" bIns="45720" anchor="ctr" anchorCtr="0" upright="1">
                            <a:noAutofit/>
                          </wps:bodyPr>
                        </wps:wsp>
                      </wpg:grpSp>
                      <wps:wsp>
                        <wps:cNvPr id="284" name="Straight Arrow Connector 29"/>
                        <wps:cNvCnPr>
                          <a:cxnSpLocks noChangeShapeType="1"/>
                        </wps:cNvCnPr>
                        <wps:spPr bwMode="auto">
                          <a:xfrm>
                            <a:off x="1905000" y="4924425"/>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5" name="Straight Arrow Connector 29"/>
                        <wps:cNvCnPr>
                          <a:cxnSpLocks noChangeShapeType="1"/>
                        </wps:cNvCnPr>
                        <wps:spPr bwMode="auto">
                          <a:xfrm>
                            <a:off x="1905000" y="4124325"/>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6" name="Straight Arrow Connector 29"/>
                        <wps:cNvCnPr>
                          <a:cxnSpLocks noChangeShapeType="1"/>
                        </wps:cNvCnPr>
                        <wps:spPr bwMode="auto">
                          <a:xfrm>
                            <a:off x="1895475" y="3486150"/>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7" name="Straight Arrow Connector 29"/>
                        <wps:cNvCnPr>
                          <a:cxnSpLocks noChangeShapeType="1"/>
                        </wps:cNvCnPr>
                        <wps:spPr bwMode="auto">
                          <a:xfrm>
                            <a:off x="1914525" y="2828925"/>
                            <a:ext cx="157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31D6D53" id="Group 65" o:spid="_x0000_s1174" style="position:absolute;left:0;text-align:left;margin-left:-3.9pt;margin-top:2.2pt;width:441.85pt;height:455.75pt;z-index:251683328;mso-position-horizontal-relative:text;mso-position-vertical-relative:text;mso-width-relative:margin;mso-height-relative:margin" coordsize="56114,5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">
                <v:group id="Group 64" o:spid="_x0000_s1175" style="position:absolute;width:56114;height:57880" coordsize="56114,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71" o:spid="_x0000_s1176" style="position:absolute;width:56114;height:57880" coordsize="56114,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3" o:spid="_x0000_s1177" style="position:absolute;width:56114;height:30575" coordorigin="-1599" coordsize="55434,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30" o:spid="_x0000_s1178" style="position:absolute;width:53835;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" filled="f" strokecolor="black [3213]" strokeweight=".25pt">
                        <v:textbox>
                          <w:txbxContent>
                            <w:p w14:paraId="2BC2D20C" w14:textId="77777777" w:rsidR="00B91AF0" w:rsidRPr="0080288B" w:rsidRDefault="00B91AF0" w:rsidP="00582612">
                              <w:pPr>
                                <w:jc w:val="center"/>
                                <w:rPr>
                                  <w:b/>
                                  <w:bCs/>
                                  <w:color w:val="000000" w:themeColor="text1"/>
                                  <w:sz w:val="20"/>
                                  <w:szCs w:val="20"/>
                                  <w:rtl/>
                                  <w:lang w:bidi="ar-AE"/>
                                </w:rPr>
                              </w:pPr>
                              <w:r w:rsidRPr="0080288B">
                                <w:rPr>
                                  <w:b/>
                                  <w:bCs/>
                                  <w:color w:val="000000" w:themeColor="text1"/>
                                  <w:sz w:val="20"/>
                                  <w:szCs w:val="20"/>
                                </w:rPr>
                                <w:t>6.2 Students</w:t>
                              </w:r>
                              <w:r>
                                <w:rPr>
                                  <w:b/>
                                  <w:bCs/>
                                  <w:color w:val="000000" w:themeColor="text1"/>
                                  <w:sz w:val="20"/>
                                  <w:szCs w:val="20"/>
                                </w:rPr>
                                <w:t>’</w:t>
                              </w:r>
                              <w:r w:rsidRPr="0080288B">
                                <w:rPr>
                                  <w:b/>
                                  <w:bCs/>
                                  <w:color w:val="000000" w:themeColor="text1"/>
                                  <w:sz w:val="20"/>
                                  <w:szCs w:val="20"/>
                                </w:rPr>
                                <w:t xml:space="preserve"> Views on Using SNSs in Formal EFL Teaching </w:t>
                              </w:r>
                            </w:p>
                          </w:txbxContent>
                        </v:textbox>
                      </v:roundrect>
                      <v:group id="Group 5" o:spid="_x0000_s1179" style="position:absolute;left:-1599;top:2776;width:45189;height:21331" coordorigin="-13762,-9818" coordsize="45189,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6" o:spid="_x0000_s1180" style="position:absolute;left:22543;top:4496;width:8884;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" filled="f" strokecolor="black [3213]" strokeweight=".25pt">
                          <v:textbox>
                            <w:txbxContent>
                              <w:p w14:paraId="783746C9" w14:textId="77777777" w:rsidR="00B91AF0" w:rsidRPr="0080288B" w:rsidRDefault="00B91AF0" w:rsidP="00582612">
                                <w:pPr>
                                  <w:spacing w:line="240" w:lineRule="auto"/>
                                  <w:jc w:val="center"/>
                                  <w:rPr>
                                    <w:b/>
                                    <w:bCs/>
                                    <w:color w:val="000000" w:themeColor="text1"/>
                                    <w:sz w:val="18"/>
                                    <w:szCs w:val="18"/>
                                    <w:rtl/>
                                    <w:lang w:bidi="ar-AE"/>
                                  </w:rPr>
                                </w:pPr>
                                <w:r w:rsidRPr="0080288B">
                                  <w:rPr>
                                    <w:b/>
                                    <w:bCs/>
                                    <w:color w:val="000000" w:themeColor="text1"/>
                                    <w:sz w:val="18"/>
                                    <w:szCs w:val="18"/>
                                  </w:rPr>
                                  <w:t xml:space="preserve">6.2.2.1 Teachers  </w:t>
                                </w:r>
                              </w:p>
                            </w:txbxContent>
                          </v:textbox>
                        </v:roundrect>
                        <v:roundrect id="Rounded Rectangle 7" o:spid="_x0000_s1181" style="position:absolute;left:4774;top:4099;width:13612;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" filled="f" strokecolor="black [3213]" strokeweight=".25pt">
                          <v:textbox>
                            <w:txbxContent>
                              <w:p w14:paraId="4CC99151"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6.2.1.2 Personal and Educational   </w:t>
                                </w:r>
                              </w:p>
                            </w:txbxContent>
                          </v:textbox>
                        </v:roundrect>
                        <v:shape id="Straight Arrow Connector 12" o:spid="_x0000_s1182" type="#_x0000_t32" style="position:absolute;left:13175;top:-9698;width:12982;height:3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" strokecolor="black [3040]">
                          <v:stroke endarrow="open"/>
                        </v:shape>
                        <v:shape id="Straight Arrow Connector 11" o:spid="_x0000_s1183" type="#_x0000_t32" style="position:absolute;left:3703;top:915;width:7877;height:3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" strokecolor="black [3040]">
                          <v:stroke endarrow="open"/>
                        </v:shape>
                        <v:shape id="Straight Arrow Connector 29" o:spid="_x0000_s1184" type="#_x0000_t32" style="position:absolute;left:3466;top:-9818;width:9885;height:3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" strokecolor="black [3040]">
                          <v:stroke endarrow="open"/>
                        </v:shape>
                        <v:roundrect id="Rounded Rectangle 15" o:spid="_x0000_s1185" style="position:absolute;left:-13762;top:3551;width:13738;height:7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" filled="f" strokecolor="black [3213]" strokeweight=".25pt">
                          <v:textbox>
                            <w:txbxContent>
                              <w:p w14:paraId="7081D5F6" w14:textId="77777777" w:rsidR="00B91AF0" w:rsidRPr="0080288B" w:rsidRDefault="00B91AF0" w:rsidP="00582612">
                                <w:pPr>
                                  <w:rPr>
                                    <w:b/>
                                    <w:bCs/>
                                    <w:color w:val="000000" w:themeColor="text1"/>
                                    <w:sz w:val="18"/>
                                    <w:szCs w:val="18"/>
                                    <w:rtl/>
                                    <w:lang w:val="en-GB" w:bidi="ar-AE"/>
                                  </w:rPr>
                                </w:pPr>
                                <w:r w:rsidRPr="0080288B">
                                  <w:rPr>
                                    <w:b/>
                                    <w:bCs/>
                                    <w:color w:val="000000" w:themeColor="text1"/>
                                    <w:sz w:val="18"/>
                                    <w:szCs w:val="18"/>
                                    <w:lang w:val="en-GB" w:bidi="ar-AE"/>
                                  </w:rPr>
                                  <w:t>6.2.1.1 Enabling Features</w:t>
                                </w:r>
                              </w:p>
                            </w:txbxContent>
                          </v:textbox>
                        </v:roundrect>
                      </v:group>
                      <v:group id="Group 16" o:spid="_x0000_s1186" style="position:absolute;left:10012;top:6275;width:35211;height:7042" coordorigin="7338,1617" coordsize="3521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ounded Rectangle 2" o:spid="_x0000_s1187" style="position:absolute;left:7338;top:1642;width:10821;height:7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" filled="f" strokecolor="black [3213]" strokeweight=".25pt">
                          <v:textbox>
                            <w:txbxContent>
                              <w:p w14:paraId="7BF4D32A" w14:textId="77777777" w:rsidR="00B91AF0" w:rsidRPr="0080288B" w:rsidRDefault="00B91AF0" w:rsidP="00582612">
                                <w:pPr>
                                  <w:spacing w:line="240" w:lineRule="auto"/>
                                  <w:rPr>
                                    <w:b/>
                                    <w:bCs/>
                                    <w:color w:val="000000" w:themeColor="text1"/>
                                    <w:sz w:val="20"/>
                                    <w:szCs w:val="20"/>
                                    <w:rtl/>
                                    <w:lang w:bidi="ar-AE"/>
                                  </w:rPr>
                                </w:pPr>
                                <w:r w:rsidRPr="0080288B">
                                  <w:rPr>
                                    <w:b/>
                                    <w:bCs/>
                                    <w:color w:val="000000" w:themeColor="text1"/>
                                    <w:sz w:val="20"/>
                                    <w:szCs w:val="20"/>
                                  </w:rPr>
                                  <w:t xml:space="preserve">6.2.1 Perceived Benefits </w:t>
                                </w:r>
                              </w:p>
                            </w:txbxContent>
                          </v:textbox>
                        </v:roundrect>
                        <v:roundrect id="Rounded Rectangle 10" o:spid="_x0000_s1188" style="position:absolute;left:30338;top:1617;width:12211;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" filled="f" strokecolor="black [3213]" strokeweight=".25pt">
                          <v:textbox>
                            <w:txbxContent>
                              <w:p w14:paraId="4EBF0521" w14:textId="77777777" w:rsidR="00B91AF0" w:rsidRPr="0080288B" w:rsidRDefault="00B91AF0" w:rsidP="00582612">
                                <w:pPr>
                                  <w:spacing w:line="240" w:lineRule="auto"/>
                                  <w:jc w:val="center"/>
                                  <w:rPr>
                                    <w:b/>
                                    <w:bCs/>
                                    <w:color w:val="000000" w:themeColor="text1"/>
                                    <w:sz w:val="20"/>
                                    <w:szCs w:val="20"/>
                                    <w:lang w:val="en-GB" w:bidi="ar-AE"/>
                                  </w:rPr>
                                </w:pPr>
                                <w:r w:rsidRPr="0080288B">
                                  <w:rPr>
                                    <w:b/>
                                    <w:bCs/>
                                    <w:color w:val="000000" w:themeColor="text1"/>
                                    <w:sz w:val="20"/>
                                    <w:szCs w:val="20"/>
                                    <w:lang w:val="en-GB" w:bidi="ar-AE"/>
                                  </w:rPr>
                                  <w:t>6.2.2 Perceived Challenges</w:t>
                                </w:r>
                              </w:p>
                            </w:txbxContent>
                          </v:textbox>
                        </v:roundrect>
                      </v:group>
                      <v:group id="Group 22" o:spid="_x0000_s1189" style="position:absolute;left:-1436;top:25728;width:14043;height:5281" coordorigin="-18258,-927" coordsize="1404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7" o:spid="_x0000_s1190" style="position:absolute;left:-16324;top:-927;width:12110;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" filled="f" strokecolor="black [3213]" strokeweight=".25pt">
                          <v:textbox>
                            <w:txbxContent>
                              <w:p w14:paraId="28EA5447"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The </w:t>
                                </w:r>
                                <w:r>
                                  <w:rPr>
                                    <w:b/>
                                    <w:bCs/>
                                    <w:color w:val="000000" w:themeColor="text1"/>
                                    <w:sz w:val="18"/>
                                    <w:szCs w:val="18"/>
                                  </w:rPr>
                                  <w:t>I</w:t>
                                </w:r>
                                <w:r w:rsidRPr="0080288B">
                                  <w:rPr>
                                    <w:b/>
                                    <w:bCs/>
                                    <w:color w:val="000000" w:themeColor="text1"/>
                                    <w:sz w:val="18"/>
                                    <w:szCs w:val="18"/>
                                  </w:rPr>
                                  <w:t xml:space="preserve">nteractive </w:t>
                                </w:r>
                                <w:r>
                                  <w:rPr>
                                    <w:b/>
                                    <w:bCs/>
                                    <w:color w:val="000000" w:themeColor="text1"/>
                                    <w:sz w:val="18"/>
                                    <w:szCs w:val="18"/>
                                  </w:rPr>
                                  <w:t>F</w:t>
                                </w:r>
                                <w:r w:rsidRPr="0080288B">
                                  <w:rPr>
                                    <w:b/>
                                    <w:bCs/>
                                    <w:color w:val="000000" w:themeColor="text1"/>
                                    <w:sz w:val="18"/>
                                    <w:szCs w:val="18"/>
                                  </w:rPr>
                                  <w:t xml:space="preserve">eature  </w:t>
                                </w:r>
                              </w:p>
                            </w:txbxContent>
                          </v:textbox>
                        </v:roundrect>
                        <v:shape id="Straight Arrow Connector 29" o:spid="_x0000_s1191" type="#_x0000_t32" style="position:absolute;left:-18258;top:1712;width:1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" strokecolor="black [3040]">
                          <v:stroke endarrow="open"/>
                        </v:shape>
                      </v:group>
                    </v:group>
                    <v:shape id="Straight Arrow Connector 11" o:spid="_x0000_s1192" type="#_x0000_t32" style="position:absolute;left:6096;top:13239;width:1047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" strokecolor="black [3040]">
                      <v:stroke endarrow="open"/>
                    </v:shape>
                    <v:roundrect id="Rounded Rectangle 7" o:spid="_x0000_s1193" style="position:absolute;left:1955;top:31908;width:12261;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" filled="f" strokecolor="black [3213]" strokeweight=".25pt">
                      <v:textbox>
                        <w:txbxContent>
                          <w:p w14:paraId="38EB502A"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6.2.1.1.2 The </w:t>
                            </w:r>
                            <w:r>
                              <w:rPr>
                                <w:b/>
                                <w:bCs/>
                                <w:color w:val="000000" w:themeColor="text1"/>
                                <w:sz w:val="18"/>
                                <w:szCs w:val="18"/>
                              </w:rPr>
                              <w:t>U</w:t>
                            </w:r>
                            <w:r w:rsidRPr="00126B44">
                              <w:rPr>
                                <w:b/>
                                <w:bCs/>
                                <w:color w:val="000000" w:themeColor="text1"/>
                                <w:sz w:val="18"/>
                                <w:szCs w:val="18"/>
                              </w:rPr>
                              <w:t xml:space="preserve">se of Multimedia </w:t>
                            </w:r>
                            <w:r>
                              <w:rPr>
                                <w:b/>
                                <w:bCs/>
                                <w:color w:val="000000" w:themeColor="text1"/>
                                <w:sz w:val="18"/>
                                <w:szCs w:val="18"/>
                              </w:rPr>
                              <w:t>Content</w:t>
                            </w:r>
                            <w:r w:rsidRPr="00126B44">
                              <w:rPr>
                                <w:b/>
                                <w:bCs/>
                                <w:color w:val="000000" w:themeColor="text1"/>
                                <w:sz w:val="18"/>
                                <w:szCs w:val="18"/>
                              </w:rPr>
                              <w:t xml:space="preserve"> </w:t>
                            </w:r>
                          </w:p>
                        </w:txbxContent>
                      </v:textbox>
                    </v:roundrect>
                    <v:roundrect id="Rounded Rectangle 7" o:spid="_x0000_s1194" style="position:absolute;left:2120;top:38862;width:12261;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" filled="f" strokecolor="black [3213]" strokeweight=".25pt">
                      <v:textbox>
                        <w:txbxContent>
                          <w:p w14:paraId="640149FE"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6.2.1.1.3 Mobility and Convenience  </w:t>
                            </w:r>
                          </w:p>
                        </w:txbxContent>
                      </v:textbox>
                    </v:roundrect>
                    <v:roundrect id="Rounded Rectangle 7" o:spid="_x0000_s1195" style="position:absolute;left:2121;top:45910;width:1226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" filled="f" strokecolor="black [3213]" strokeweight=".25pt">
                      <v:textbox>
                        <w:txbxContent>
                          <w:p w14:paraId="7D529940"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6.2.1.1.4 Accessibility </w:t>
                            </w:r>
                            <w:r>
                              <w:rPr>
                                <w:b/>
                                <w:bCs/>
                                <w:color w:val="000000" w:themeColor="text1"/>
                                <w:sz w:val="18"/>
                                <w:szCs w:val="18"/>
                              </w:rPr>
                              <w:t>A</w:t>
                            </w:r>
                            <w:r w:rsidRPr="00126B44">
                              <w:rPr>
                                <w:b/>
                                <w:bCs/>
                                <w:color w:val="000000" w:themeColor="text1"/>
                                <w:sz w:val="18"/>
                                <w:szCs w:val="18"/>
                              </w:rPr>
                              <w:t>nytime</w:t>
                            </w:r>
                            <w:r>
                              <w:rPr>
                                <w:b/>
                                <w:bCs/>
                                <w:color w:val="000000" w:themeColor="text1"/>
                                <w:sz w:val="18"/>
                                <w:szCs w:val="18"/>
                              </w:rPr>
                              <w:t>,</w:t>
                            </w:r>
                            <w:r w:rsidRPr="00126B44">
                              <w:rPr>
                                <w:b/>
                                <w:bCs/>
                                <w:color w:val="000000" w:themeColor="text1"/>
                                <w:sz w:val="18"/>
                                <w:szCs w:val="18"/>
                              </w:rPr>
                              <w:t xml:space="preserve"> </w:t>
                            </w:r>
                            <w:r>
                              <w:rPr>
                                <w:b/>
                                <w:bCs/>
                                <w:color w:val="000000" w:themeColor="text1"/>
                                <w:sz w:val="18"/>
                                <w:szCs w:val="18"/>
                              </w:rPr>
                              <w:t>A</w:t>
                            </w:r>
                            <w:r w:rsidRPr="00126B44">
                              <w:rPr>
                                <w:b/>
                                <w:bCs/>
                                <w:color w:val="000000" w:themeColor="text1"/>
                                <w:sz w:val="18"/>
                                <w:szCs w:val="18"/>
                              </w:rPr>
                              <w:t xml:space="preserve">nywhere  </w:t>
                            </w:r>
                          </w:p>
                        </w:txbxContent>
                      </v:textbox>
                    </v:roundrect>
                    <v:roundrect id="Rounded Rectangle 7" o:spid="_x0000_s1196" style="position:absolute;left:2286;top:52673;width:1225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" filled="f" strokecolor="black [3213]" strokeweight=".25pt">
                      <v:textbox>
                        <w:txbxContent>
                          <w:p w14:paraId="5544279C" w14:textId="77777777" w:rsidR="00B91AF0" w:rsidRPr="00126B44" w:rsidRDefault="00B91AF0" w:rsidP="00582612">
                            <w:pPr>
                              <w:spacing w:line="240" w:lineRule="auto"/>
                              <w:jc w:val="center"/>
                              <w:rPr>
                                <w:b/>
                                <w:bCs/>
                                <w:color w:val="000000" w:themeColor="text1"/>
                                <w:sz w:val="18"/>
                                <w:szCs w:val="18"/>
                              </w:rPr>
                            </w:pPr>
                            <w:r w:rsidRPr="00126B44">
                              <w:rPr>
                                <w:b/>
                                <w:bCs/>
                                <w:color w:val="000000" w:themeColor="text1"/>
                                <w:sz w:val="18"/>
                                <w:szCs w:val="18"/>
                              </w:rPr>
                              <w:t xml:space="preserve">6.2.1.1.5 The </w:t>
                            </w:r>
                            <w:r>
                              <w:rPr>
                                <w:b/>
                                <w:bCs/>
                                <w:color w:val="000000" w:themeColor="text1"/>
                                <w:sz w:val="18"/>
                                <w:szCs w:val="18"/>
                              </w:rPr>
                              <w:t>U</w:t>
                            </w:r>
                            <w:r w:rsidRPr="00126B44">
                              <w:rPr>
                                <w:b/>
                                <w:bCs/>
                                <w:color w:val="000000" w:themeColor="text1"/>
                                <w:sz w:val="18"/>
                                <w:szCs w:val="18"/>
                              </w:rPr>
                              <w:t>ser-</w:t>
                            </w:r>
                            <w:r>
                              <w:rPr>
                                <w:b/>
                                <w:bCs/>
                                <w:color w:val="000000" w:themeColor="text1"/>
                                <w:sz w:val="18"/>
                                <w:szCs w:val="18"/>
                              </w:rPr>
                              <w:t>F</w:t>
                            </w:r>
                            <w:r w:rsidRPr="00126B44">
                              <w:rPr>
                                <w:b/>
                                <w:bCs/>
                                <w:color w:val="000000" w:themeColor="text1"/>
                                <w:sz w:val="18"/>
                                <w:szCs w:val="18"/>
                              </w:rPr>
                              <w:t xml:space="preserve">riendly </w:t>
                            </w:r>
                            <w:r>
                              <w:rPr>
                                <w:b/>
                                <w:bCs/>
                                <w:color w:val="000000" w:themeColor="text1"/>
                                <w:sz w:val="18"/>
                                <w:szCs w:val="18"/>
                              </w:rPr>
                              <w:t>F</w:t>
                            </w:r>
                            <w:r w:rsidRPr="00126B44">
                              <w:rPr>
                                <w:b/>
                                <w:bCs/>
                                <w:color w:val="000000" w:themeColor="text1"/>
                                <w:sz w:val="18"/>
                                <w:szCs w:val="18"/>
                              </w:rPr>
                              <w:t xml:space="preserve">eatures  </w:t>
                            </w:r>
                          </w:p>
                        </w:txbxContent>
                      </v:textbox>
                    </v:roundrect>
                    <v:shape id="Straight Arrow Connector 29" o:spid="_x0000_s1197" type="#_x0000_t32" style="position:absolute;top:34004;width:1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" strokecolor="black [3040]">
                      <v:stroke endarrow="open"/>
                    </v:shape>
                    <v:shape id="Straight Arrow Connector 29" o:spid="_x0000_s1198" type="#_x0000_t32" style="position:absolute;left:95;top:41719;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" strokecolor="black [3040]">
                      <v:stroke endarrow="open"/>
                    </v:shape>
                    <v:shape id="Straight Arrow Connector 29" o:spid="_x0000_s1199" type="#_x0000_t32" style="position:absolute;left:381;top:48387;width:1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" strokecolor="black [3040]">
                      <v:stroke endarrow="open"/>
                    </v:shape>
                    <v:shape id="Straight Arrow Connector 29" o:spid="_x0000_s1200" type="#_x0000_t32" style="position:absolute;left:476;top:55245;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" strokecolor="black [3040]">
                      <v:stroke endarrow="open"/>
                    </v:shape>
                    <v:shape id="Straight Arrow Connector 11" o:spid="_x0000_s1201" type="#_x0000_t32" style="position:absolute;left:41243;top:13239;width:4;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" strokecolor="black [3040]">
                      <v:stroke endarrow="open"/>
                    </v:shape>
                  </v:group>
                  <v:roundrect id="Rounded Rectangle 7" o:spid="_x0000_s1202" style="position:absolute;left:20383;top:25908;width:122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" filled="f" strokecolor="black [3213]" strokeweight=".25pt">
                    <v:textbox>
                      <w:txbxContent>
                        <w:p w14:paraId="35E530BC"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Characteristics</w:t>
                          </w:r>
                          <w:r w:rsidRPr="0080288B">
                            <w:rPr>
                              <w:b/>
                              <w:bCs/>
                              <w:color w:val="000000" w:themeColor="text1"/>
                              <w:sz w:val="18"/>
                              <w:szCs w:val="18"/>
                            </w:rPr>
                            <w:t xml:space="preserve">  </w:t>
                          </w:r>
                        </w:p>
                      </w:txbxContent>
                    </v:textbox>
                  </v:roundrect>
                  <v:roundrect id="Rounded Rectangle 7" o:spid="_x0000_s1203" style="position:absolute;left:20288;top:32194;width:1225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" filled="f" strokecolor="black [3213]" strokeweight=".25pt">
                    <v:textbox>
                      <w:txbxContent>
                        <w:p w14:paraId="63E9DDC6"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Preference</w:t>
                          </w:r>
                          <w:r w:rsidRPr="0080288B">
                            <w:rPr>
                              <w:b/>
                              <w:bCs/>
                              <w:color w:val="000000" w:themeColor="text1"/>
                              <w:sz w:val="18"/>
                              <w:szCs w:val="18"/>
                            </w:rPr>
                            <w:t xml:space="preserve">  </w:t>
                          </w:r>
                        </w:p>
                      </w:txbxContent>
                    </v:textbox>
                  </v:roundrect>
                  <v:roundrect id="Rounded Rectangle 7" o:spid="_x0000_s1204" style="position:absolute;left:20383;top:39052;width:122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" filled="f" strokecolor="black [3213]" strokeweight=".25pt">
                    <v:textbox>
                      <w:txbxContent>
                        <w:p w14:paraId="4B919A27"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Students’ Learning Needs</w:t>
                          </w:r>
                          <w:r w:rsidRPr="0080288B">
                            <w:rPr>
                              <w:b/>
                              <w:bCs/>
                              <w:color w:val="000000" w:themeColor="text1"/>
                              <w:sz w:val="18"/>
                              <w:szCs w:val="18"/>
                            </w:rPr>
                            <w:t xml:space="preserve">  </w:t>
                          </w:r>
                        </w:p>
                      </w:txbxContent>
                    </v:textbox>
                  </v:roundrect>
                  <v:roundrect id="Rounded Rectangle 7" o:spid="_x0000_s1205" style="position:absolute;left:20574;top:46291;width:1225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" filled="f" strokecolor="black [3213]" strokeweight=".25pt">
                    <v:textbox>
                      <w:txbxContent>
                        <w:p w14:paraId="747AED8A" w14:textId="77777777" w:rsidR="00B91AF0" w:rsidRPr="0080288B" w:rsidRDefault="00B91AF0" w:rsidP="00582612">
                          <w:pPr>
                            <w:spacing w:line="240" w:lineRule="auto"/>
                            <w:jc w:val="center"/>
                            <w:rPr>
                              <w:b/>
                              <w:bCs/>
                              <w:color w:val="000000" w:themeColor="text1"/>
                              <w:sz w:val="18"/>
                              <w:szCs w:val="18"/>
                            </w:rPr>
                          </w:pPr>
                          <w:r w:rsidRPr="0080288B">
                            <w:rPr>
                              <w:b/>
                              <w:bCs/>
                              <w:color w:val="000000" w:themeColor="text1"/>
                              <w:sz w:val="18"/>
                              <w:szCs w:val="18"/>
                            </w:rPr>
                            <w:t xml:space="preserve">6.2.1.1.1. </w:t>
                          </w:r>
                          <w:r>
                            <w:rPr>
                              <w:b/>
                              <w:bCs/>
                              <w:color w:val="000000" w:themeColor="text1"/>
                              <w:sz w:val="18"/>
                              <w:szCs w:val="18"/>
                            </w:rPr>
                            <w:t>The Entertainment Factor</w:t>
                          </w:r>
                          <w:r w:rsidRPr="0080288B">
                            <w:rPr>
                              <w:b/>
                              <w:bCs/>
                              <w:color w:val="000000" w:themeColor="text1"/>
                              <w:sz w:val="18"/>
                              <w:szCs w:val="18"/>
                            </w:rPr>
                            <w:t xml:space="preserve">  </w:t>
                          </w:r>
                        </w:p>
                      </w:txbxContent>
                    </v:textbox>
                  </v:roundrect>
                </v:group>
                <v:shape id="Straight Arrow Connector 29" o:spid="_x0000_s1206" type="#_x0000_t32" style="position:absolute;left:19050;top:49244;width:1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" strokecolor="black [3040]">
                  <v:stroke endarrow="open"/>
                </v:shape>
                <v:shape id="Straight Arrow Connector 29" o:spid="_x0000_s1207" type="#_x0000_t32" style="position:absolute;left:19050;top:41243;width:1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" strokecolor="black [3040]">
                  <v:stroke endarrow="open"/>
                </v:shape>
                <v:shape id="Straight Arrow Connector 29" o:spid="_x0000_s1208" type="#_x0000_t32" style="position:absolute;left:18954;top:34861;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" strokecolor="black [3040]">
                  <v:stroke endarrow="open"/>
                </v:shape>
                <v:shape id="Straight Arrow Connector 29" o:spid="_x0000_s1209" type="#_x0000_t32" style="position:absolute;left:19145;top:28289;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" strokecolor="black [3040]">
                  <v:stroke endarrow="open"/>
                </v:shape>
              </v:group>
            </w:pict>
          </mc:Fallback>
        </mc:AlternateContent>
      </w:r>
    </w:p>
    <w:p w14:paraId="7214C637" w14:textId="77777777" w:rsidR="00582612" w:rsidRPr="00C2018E" w:rsidRDefault="00582612" w:rsidP="00D8183E">
      <w:pPr>
        <w:autoSpaceDE w:val="0"/>
        <w:autoSpaceDN w:val="0"/>
        <w:adjustRightInd w:val="0"/>
        <w:spacing w:after="0"/>
        <w:ind w:left="360"/>
        <w:rPr>
          <w:szCs w:val="24"/>
          <w:lang w:val="en-GB"/>
        </w:rPr>
      </w:pPr>
    </w:p>
    <w:p w14:paraId="220510E9" w14:textId="77777777" w:rsidR="00582612" w:rsidRPr="00C2018E" w:rsidRDefault="00582612" w:rsidP="00D8183E">
      <w:pPr>
        <w:autoSpaceDE w:val="0"/>
        <w:autoSpaceDN w:val="0"/>
        <w:adjustRightInd w:val="0"/>
        <w:spacing w:after="0"/>
        <w:ind w:left="360"/>
        <w:rPr>
          <w:szCs w:val="24"/>
          <w:lang w:val="en-GB"/>
        </w:rPr>
      </w:pPr>
    </w:p>
    <w:p w14:paraId="376687E5" w14:textId="77777777" w:rsidR="00582612" w:rsidRPr="00C2018E" w:rsidRDefault="00582612" w:rsidP="00D8183E">
      <w:pPr>
        <w:autoSpaceDE w:val="0"/>
        <w:autoSpaceDN w:val="0"/>
        <w:adjustRightInd w:val="0"/>
        <w:spacing w:after="0"/>
        <w:ind w:left="360"/>
        <w:rPr>
          <w:szCs w:val="24"/>
          <w:lang w:val="en-GB"/>
        </w:rPr>
      </w:pPr>
    </w:p>
    <w:p w14:paraId="73784071" w14:textId="64C75479" w:rsidR="00582612" w:rsidRPr="00C2018E" w:rsidRDefault="00582612" w:rsidP="00D8183E">
      <w:pPr>
        <w:autoSpaceDE w:val="0"/>
        <w:autoSpaceDN w:val="0"/>
        <w:adjustRightInd w:val="0"/>
        <w:spacing w:after="0"/>
        <w:ind w:left="360"/>
        <w:rPr>
          <w:szCs w:val="24"/>
          <w:lang w:val="en-GB"/>
        </w:rPr>
      </w:pPr>
      <w:r w:rsidRPr="00C2018E">
        <w:rPr>
          <w:noProof/>
          <w:szCs w:val="24"/>
        </w:rPr>
        <mc:AlternateContent>
          <mc:Choice Requires="wps">
            <w:drawing>
              <wp:anchor distT="0" distB="0" distL="114300" distR="114300" simplePos="0" relativeHeight="251693568" behindDoc="0" locked="0" layoutInCell="1" allowOverlap="1" wp14:anchorId="25F6978D" wp14:editId="795D4868">
                <wp:simplePos x="0" y="0"/>
                <wp:positionH relativeFrom="leftMargin">
                  <wp:posOffset>3267075</wp:posOffset>
                </wp:positionH>
                <wp:positionV relativeFrom="paragraph">
                  <wp:posOffset>200660</wp:posOffset>
                </wp:positionV>
                <wp:extent cx="9525" cy="2676525"/>
                <wp:effectExtent l="0" t="0" r="28575" b="28575"/>
                <wp:wrapNone/>
                <wp:docPr id="67" name="Straight Connector 67"/>
                <wp:cNvGraphicFramePr/>
                <a:graphic xmlns:a="http://schemas.openxmlformats.org/drawingml/2006/main">
                  <a:graphicData uri="http://schemas.microsoft.com/office/word/2010/wordprocessingShape">
                    <wps:wsp>
                      <wps:cNvCnPr/>
                      <wps:spPr>
                        <a:xfrm flipH="1">
                          <a:off x="0" y="0"/>
                          <a:ext cx="9525" cy="2676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11C70" id="Straight Connector 67" o:spid="_x0000_s1026" style="position:absolute;flip:x;z-index:25169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257.25pt,15.8pt" to="258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" strokecolor="black [3213]">
                <w10:wrap anchorx="margin"/>
              </v:line>
            </w:pict>
          </mc:Fallback>
        </mc:AlternateContent>
      </w:r>
      <w:r w:rsidRPr="00C2018E">
        <w:rPr>
          <w:noProof/>
          <w:szCs w:val="24"/>
        </w:rPr>
        <mc:AlternateContent>
          <mc:Choice Requires="wps">
            <w:drawing>
              <wp:anchor distT="0" distB="0" distL="114300" distR="114300" simplePos="0" relativeHeight="251690496" behindDoc="0" locked="0" layoutInCell="1" allowOverlap="1" wp14:anchorId="060BDDA3" wp14:editId="0AAFB4EC">
                <wp:simplePos x="0" y="0"/>
                <wp:positionH relativeFrom="leftMargin">
                  <wp:align>right</wp:align>
                </wp:positionH>
                <wp:positionV relativeFrom="paragraph">
                  <wp:posOffset>133985</wp:posOffset>
                </wp:positionV>
                <wp:extent cx="6979" cy="3333750"/>
                <wp:effectExtent l="0" t="0" r="31750" b="19050"/>
                <wp:wrapNone/>
                <wp:docPr id="66" name="Straight Connector 66"/>
                <wp:cNvGraphicFramePr/>
                <a:graphic xmlns:a="http://schemas.openxmlformats.org/drawingml/2006/main">
                  <a:graphicData uri="http://schemas.microsoft.com/office/word/2010/wordprocessingShape">
                    <wps:wsp>
                      <wps:cNvCnPr/>
                      <wps:spPr>
                        <a:xfrm>
                          <a:off x="0" y="0"/>
                          <a:ext cx="6979" cy="3333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18675" id="Straight Connector 66" o:spid="_x0000_s1026" style="position:absolute;z-index:2516904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0.65pt,10.55pt" to="-50.1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" strokecolor="black [3213]">
                <w10:wrap anchorx="margin"/>
              </v:line>
            </w:pict>
          </mc:Fallback>
        </mc:AlternateContent>
      </w:r>
    </w:p>
    <w:p w14:paraId="674D309A" w14:textId="77777777" w:rsidR="00582612" w:rsidRPr="00C2018E" w:rsidRDefault="00582612" w:rsidP="00D8183E">
      <w:pPr>
        <w:autoSpaceDE w:val="0"/>
        <w:autoSpaceDN w:val="0"/>
        <w:adjustRightInd w:val="0"/>
        <w:spacing w:after="0"/>
        <w:ind w:left="360"/>
        <w:rPr>
          <w:lang w:val="en-GB"/>
        </w:rPr>
      </w:pPr>
    </w:p>
    <w:p w14:paraId="174E6009" w14:textId="77777777" w:rsidR="00582612" w:rsidRPr="00C2018E" w:rsidRDefault="00582612" w:rsidP="00D8183E">
      <w:pPr>
        <w:autoSpaceDE w:val="0"/>
        <w:autoSpaceDN w:val="0"/>
        <w:adjustRightInd w:val="0"/>
        <w:spacing w:after="0"/>
        <w:ind w:left="360"/>
        <w:rPr>
          <w:lang w:val="en-GB"/>
        </w:rPr>
      </w:pPr>
    </w:p>
    <w:p w14:paraId="34C6F5D0" w14:textId="77777777" w:rsidR="00582612" w:rsidRPr="00C2018E" w:rsidRDefault="00582612" w:rsidP="00D8183E">
      <w:pPr>
        <w:autoSpaceDE w:val="0"/>
        <w:autoSpaceDN w:val="0"/>
        <w:adjustRightInd w:val="0"/>
        <w:spacing w:after="0"/>
        <w:ind w:left="360"/>
        <w:rPr>
          <w:lang w:val="en-GB"/>
        </w:rPr>
      </w:pPr>
    </w:p>
    <w:p w14:paraId="4FD0FD69" w14:textId="77777777" w:rsidR="00582612" w:rsidRPr="00C2018E" w:rsidRDefault="00582612" w:rsidP="00D8183E">
      <w:pPr>
        <w:autoSpaceDE w:val="0"/>
        <w:autoSpaceDN w:val="0"/>
        <w:adjustRightInd w:val="0"/>
        <w:spacing w:after="0"/>
        <w:ind w:left="360"/>
        <w:rPr>
          <w:lang w:val="en-GB"/>
        </w:rPr>
      </w:pPr>
    </w:p>
    <w:p w14:paraId="1F967E9C" w14:textId="77777777" w:rsidR="00582612" w:rsidRPr="00C2018E" w:rsidRDefault="00582612" w:rsidP="00D8183E">
      <w:pPr>
        <w:autoSpaceDE w:val="0"/>
        <w:autoSpaceDN w:val="0"/>
        <w:adjustRightInd w:val="0"/>
        <w:spacing w:after="0"/>
        <w:ind w:left="360"/>
        <w:rPr>
          <w:lang w:val="en-GB"/>
        </w:rPr>
      </w:pPr>
    </w:p>
    <w:p w14:paraId="6B83FBDD" w14:textId="77777777" w:rsidR="00582612" w:rsidRPr="00C2018E" w:rsidRDefault="00582612" w:rsidP="00D8183E">
      <w:pPr>
        <w:autoSpaceDE w:val="0"/>
        <w:autoSpaceDN w:val="0"/>
        <w:adjustRightInd w:val="0"/>
        <w:spacing w:after="0"/>
        <w:ind w:left="360"/>
        <w:rPr>
          <w:lang w:val="en-GB"/>
        </w:rPr>
      </w:pPr>
    </w:p>
    <w:p w14:paraId="41623B48" w14:textId="77777777" w:rsidR="00582612" w:rsidRPr="00C2018E" w:rsidRDefault="00582612" w:rsidP="00D8183E">
      <w:pPr>
        <w:autoSpaceDE w:val="0"/>
        <w:autoSpaceDN w:val="0"/>
        <w:adjustRightInd w:val="0"/>
        <w:spacing w:after="0"/>
        <w:ind w:left="360"/>
        <w:rPr>
          <w:b/>
          <w:sz w:val="20"/>
          <w:lang w:val="en-GB"/>
        </w:rPr>
      </w:pPr>
      <w:r w:rsidRPr="00C2018E">
        <w:rPr>
          <w:b/>
          <w:sz w:val="20"/>
          <w:lang w:val="en-GB"/>
        </w:rPr>
        <w:t xml:space="preserve">         </w:t>
      </w:r>
    </w:p>
    <w:p w14:paraId="70890581" w14:textId="72956A09" w:rsidR="00582612" w:rsidRPr="00C2018E" w:rsidRDefault="00582612" w:rsidP="00D8183E">
      <w:pPr>
        <w:autoSpaceDE w:val="0"/>
        <w:autoSpaceDN w:val="0"/>
        <w:adjustRightInd w:val="0"/>
        <w:ind w:left="1080"/>
        <w:rPr>
          <w:lang w:val="en-GB"/>
        </w:rPr>
      </w:pPr>
      <w:r w:rsidRPr="00C2018E">
        <w:rPr>
          <w:b/>
          <w:sz w:val="20"/>
          <w:lang w:val="en-GB"/>
        </w:rPr>
        <w:t>Figure 6.2</w:t>
      </w:r>
      <w:r w:rsidR="00EB1F47" w:rsidRPr="00C2018E">
        <w:rPr>
          <w:b/>
          <w:sz w:val="20"/>
          <w:lang w:val="en-GB"/>
        </w:rPr>
        <w:t>:</w:t>
      </w:r>
      <w:r w:rsidRPr="00C2018E">
        <w:rPr>
          <w:b/>
          <w:sz w:val="20"/>
          <w:lang w:val="en-GB"/>
        </w:rPr>
        <w:t xml:space="preserve"> Students’ </w:t>
      </w:r>
      <w:r w:rsidR="0016365C" w:rsidRPr="00C2018E">
        <w:rPr>
          <w:b/>
          <w:bCs/>
          <w:sz w:val="20"/>
          <w:szCs w:val="20"/>
          <w:lang w:val="en-GB" w:bidi="ar-AE"/>
        </w:rPr>
        <w:t>uses</w:t>
      </w:r>
      <w:r w:rsidR="0016365C" w:rsidRPr="00C2018E">
        <w:rPr>
          <w:b/>
          <w:sz w:val="20"/>
          <w:lang w:val="en-GB"/>
        </w:rPr>
        <w:t xml:space="preserve"> </w:t>
      </w:r>
      <w:r w:rsidRPr="00C2018E">
        <w:rPr>
          <w:b/>
          <w:sz w:val="20"/>
          <w:lang w:val="en-GB"/>
        </w:rPr>
        <w:t xml:space="preserve">of SNSs for </w:t>
      </w:r>
      <w:r w:rsidR="0016365C" w:rsidRPr="00C2018E">
        <w:rPr>
          <w:b/>
          <w:bCs/>
          <w:sz w:val="20"/>
          <w:szCs w:val="20"/>
          <w:lang w:bidi="ar-AE"/>
        </w:rPr>
        <w:t>f</w:t>
      </w:r>
      <w:r w:rsidRPr="00C2018E">
        <w:rPr>
          <w:b/>
          <w:bCs/>
          <w:sz w:val="20"/>
          <w:szCs w:val="20"/>
          <w:lang w:val="en-GB" w:bidi="ar-AE"/>
        </w:rPr>
        <w:t xml:space="preserve">ormal </w:t>
      </w:r>
      <w:r w:rsidRPr="00C2018E">
        <w:rPr>
          <w:b/>
          <w:sz w:val="20"/>
          <w:lang w:val="en-GB"/>
        </w:rPr>
        <w:t xml:space="preserve">EFL </w:t>
      </w:r>
      <w:r w:rsidR="0016365C" w:rsidRPr="00C2018E">
        <w:rPr>
          <w:b/>
          <w:bCs/>
          <w:sz w:val="20"/>
          <w:szCs w:val="20"/>
          <w:lang w:val="en-GB" w:bidi="ar-AE"/>
        </w:rPr>
        <w:t>l</w:t>
      </w:r>
      <w:r w:rsidRPr="00C2018E">
        <w:rPr>
          <w:b/>
          <w:bCs/>
          <w:sz w:val="20"/>
          <w:szCs w:val="20"/>
          <w:lang w:val="en-GB" w:bidi="ar-AE"/>
        </w:rPr>
        <w:t xml:space="preserve">earning </w:t>
      </w:r>
    </w:p>
    <w:p w14:paraId="53A52996" w14:textId="77777777" w:rsidR="00582612" w:rsidRPr="00C2018E" w:rsidRDefault="00582612" w:rsidP="00D8183E">
      <w:pPr>
        <w:autoSpaceDE w:val="0"/>
        <w:autoSpaceDN w:val="0"/>
        <w:adjustRightInd w:val="0"/>
        <w:ind w:left="360"/>
        <w:rPr>
          <w:lang w:val="en-GB"/>
        </w:rPr>
      </w:pPr>
      <w:r w:rsidRPr="00C2018E">
        <w:rPr>
          <w:lang w:val="en-GB"/>
        </w:rPr>
        <w:lastRenderedPageBreak/>
        <w:t xml:space="preserve">The following sections are dedicated to each of the above-mentioned themes. </w:t>
      </w:r>
    </w:p>
    <w:p w14:paraId="023945EC" w14:textId="50ED7FFD" w:rsidR="00582612" w:rsidRPr="00C2018E" w:rsidRDefault="00582612" w:rsidP="00D8183E">
      <w:pPr>
        <w:pStyle w:val="Heading3"/>
        <w:ind w:left="360"/>
        <w:rPr>
          <w:lang w:val="en-GB"/>
        </w:rPr>
      </w:pPr>
      <w:bookmarkStart w:id="461" w:name="_Toc479089770"/>
      <w:bookmarkStart w:id="462" w:name="_Toc479629937"/>
      <w:bookmarkStart w:id="463" w:name="_Toc532220095"/>
      <w:r w:rsidRPr="00C2018E">
        <w:rPr>
          <w:lang w:val="en-GB"/>
        </w:rPr>
        <w:t>Perceived Benefits</w:t>
      </w:r>
      <w:bookmarkEnd w:id="461"/>
      <w:bookmarkEnd w:id="462"/>
      <w:bookmarkEnd w:id="463"/>
    </w:p>
    <w:p w14:paraId="6A3C2DD2" w14:textId="6EA75828" w:rsidR="00582612" w:rsidRPr="00C2018E" w:rsidRDefault="00582612" w:rsidP="00D8183E">
      <w:pPr>
        <w:pStyle w:val="Default"/>
        <w:spacing w:line="480" w:lineRule="auto"/>
        <w:ind w:left="360"/>
        <w:jc w:val="both"/>
        <w:rPr>
          <w:rFonts w:ascii="Times New Roman" w:hAnsi="Times New Roman" w:cs="Times New Roman"/>
          <w:u w:val="single"/>
          <w:lang w:val="en-GB"/>
        </w:rPr>
      </w:pPr>
      <w:r w:rsidRPr="00C2018E">
        <w:rPr>
          <w:rFonts w:ascii="Times New Roman" w:hAnsi="Times New Roman" w:cs="Times New Roman"/>
          <w:color w:val="auto"/>
          <w:lang w:val="en-GB" w:bidi="ar-AE"/>
        </w:rPr>
        <w:t xml:space="preserve">In the focus group, students </w:t>
      </w:r>
      <w:r w:rsidRPr="00C2018E">
        <w:rPr>
          <w:rFonts w:ascii="Times New Roman" w:hAnsi="Times New Roman" w:cs="Times New Roman"/>
          <w:color w:val="auto"/>
          <w:lang w:val="en-GB"/>
        </w:rPr>
        <w:t xml:space="preserve">talked about many potential benefits that they saw in using SNSs as part of formal learning. </w:t>
      </w:r>
      <w:r w:rsidRPr="00C2018E">
        <w:rPr>
          <w:rFonts w:ascii="Times New Roman" w:hAnsi="Times New Roman" w:cs="Times New Roman"/>
          <w:lang w:val="en-GB"/>
        </w:rPr>
        <w:t>For the purpose of this study, I discuss these perceived benefits leading to the students’ positive views in two categories. This helps me express my reflections and insights on the issues I identified from the analysis. The first type of benefit was related mainly to the enabling features of SNSs (e.g., interactive features and group communication, multimedia content, mobility, accessibility, and individualised space). The second type of benefit was related to personal or educational reasons (e.g., students’ characteristics, students’ preferences, students’ learning needs, and entertainment factors).</w:t>
      </w:r>
    </w:p>
    <w:p w14:paraId="21B6CF3F" w14:textId="73C961FD" w:rsidR="00582612" w:rsidRPr="00C2018E" w:rsidRDefault="00582612" w:rsidP="00D8183E">
      <w:pPr>
        <w:pStyle w:val="Heading4"/>
        <w:ind w:left="504"/>
        <w:rPr>
          <w:rFonts w:asciiTheme="majorBidi" w:hAnsiTheme="majorBidi"/>
          <w:u w:val="single"/>
          <w:lang w:val="en-GB"/>
        </w:rPr>
      </w:pPr>
      <w:bookmarkStart w:id="464" w:name="_Toc479089771"/>
      <w:bookmarkStart w:id="465" w:name="_Toc479629938"/>
      <w:r w:rsidRPr="00C2018E">
        <w:rPr>
          <w:rFonts w:asciiTheme="majorBidi" w:hAnsiTheme="majorBidi"/>
          <w:lang w:val="en-GB"/>
        </w:rPr>
        <w:t>Enabling Features</w:t>
      </w:r>
      <w:bookmarkEnd w:id="464"/>
      <w:bookmarkEnd w:id="465"/>
    </w:p>
    <w:p w14:paraId="7D397B53" w14:textId="69959E2C" w:rsidR="00582612" w:rsidRPr="00C2018E" w:rsidRDefault="00582612" w:rsidP="00D8183E">
      <w:pPr>
        <w:pStyle w:val="Heading5"/>
        <w:spacing w:before="100" w:after="100"/>
        <w:ind w:left="648"/>
        <w:rPr>
          <w:rFonts w:asciiTheme="majorBidi" w:hAnsiTheme="majorBidi"/>
          <w:b/>
          <w:color w:val="auto"/>
          <w:lang w:val="en-GB"/>
        </w:rPr>
      </w:pPr>
      <w:bookmarkStart w:id="466" w:name="_Toc479089772"/>
      <w:bookmarkStart w:id="467" w:name="_Toc479629939"/>
      <w:r w:rsidRPr="00C2018E">
        <w:rPr>
          <w:rFonts w:asciiTheme="majorBidi" w:hAnsiTheme="majorBidi"/>
          <w:b/>
          <w:color w:val="auto"/>
          <w:lang w:val="en-GB"/>
        </w:rPr>
        <w:t>The Interactive Feature</w:t>
      </w:r>
      <w:bookmarkEnd w:id="466"/>
      <w:bookmarkEnd w:id="467"/>
    </w:p>
    <w:p w14:paraId="213D1E62" w14:textId="7D6E9FCD" w:rsidR="00582612" w:rsidRPr="00C2018E" w:rsidRDefault="00582612" w:rsidP="00D8183E">
      <w:pPr>
        <w:ind w:left="360"/>
        <w:rPr>
          <w:lang w:val="en-GB"/>
        </w:rPr>
      </w:pPr>
      <w:r w:rsidRPr="00C2018E">
        <w:rPr>
          <w:lang w:val="en-GB"/>
        </w:rPr>
        <w:t>The students mentioned that SNSs enabled them to interact, discuss, socialise</w:t>
      </w:r>
      <w:r w:rsidRPr="00C2018E">
        <w:rPr>
          <w:szCs w:val="24"/>
          <w:lang w:val="en-GB"/>
        </w:rPr>
        <w:t>,</w:t>
      </w:r>
      <w:r w:rsidRPr="00C2018E">
        <w:rPr>
          <w:lang w:val="en-GB"/>
        </w:rPr>
        <w:t xml:space="preserve"> and share information. This enabling feature ensured </w:t>
      </w:r>
      <w:r w:rsidRPr="00C2018E">
        <w:rPr>
          <w:szCs w:val="24"/>
          <w:lang w:val="en-GB"/>
        </w:rPr>
        <w:t>multiway</w:t>
      </w:r>
      <w:r w:rsidRPr="00C2018E">
        <w:rPr>
          <w:lang w:val="en-GB"/>
        </w:rPr>
        <w:t xml:space="preserve"> interaction and group discussions even with people in distant places. This was the first and the main feature offered by SNSs that students talked about. To them, it was useful for both student</w:t>
      </w:r>
      <w:r w:rsidRPr="00C2018E">
        <w:rPr>
          <w:szCs w:val="24"/>
          <w:lang w:val="en-GB"/>
        </w:rPr>
        <w:t>–</w:t>
      </w:r>
      <w:r w:rsidRPr="00C2018E">
        <w:rPr>
          <w:lang w:val="en-GB"/>
        </w:rPr>
        <w:t>student interaction and student</w:t>
      </w:r>
      <w:r w:rsidRPr="00C2018E">
        <w:rPr>
          <w:szCs w:val="24"/>
          <w:lang w:val="en-GB"/>
        </w:rPr>
        <w:t>–</w:t>
      </w:r>
      <w:r w:rsidRPr="00C2018E">
        <w:rPr>
          <w:lang w:val="en-GB"/>
        </w:rPr>
        <w:t>teacher interaction.</w:t>
      </w:r>
    </w:p>
    <w:p w14:paraId="40C35990" w14:textId="42D386C2" w:rsidR="00582612" w:rsidRPr="00C2018E" w:rsidRDefault="00582612" w:rsidP="00D8183E">
      <w:pPr>
        <w:ind w:left="360"/>
        <w:rPr>
          <w:lang w:val="en-GB"/>
        </w:rPr>
      </w:pPr>
      <w:r w:rsidRPr="00C2018E">
        <w:rPr>
          <w:lang w:val="en-GB"/>
        </w:rPr>
        <w:t>Students thought that teacher</w:t>
      </w:r>
      <w:r w:rsidRPr="00C2018E">
        <w:rPr>
          <w:szCs w:val="24"/>
          <w:lang w:val="en-GB" w:bidi="ar-AE"/>
        </w:rPr>
        <w:t>–</w:t>
      </w:r>
      <w:r w:rsidRPr="00C2018E">
        <w:rPr>
          <w:lang w:val="en-GB"/>
        </w:rPr>
        <w:t xml:space="preserve">student interactions were a significant benefit of SNSs. According to </w:t>
      </w:r>
      <w:bookmarkStart w:id="468" w:name="_Hlk499112005"/>
      <w:r w:rsidRPr="00C2018E">
        <w:rPr>
          <w:lang w:val="en-GB"/>
        </w:rPr>
        <w:t>Patel (2003</w:t>
      </w:r>
      <w:bookmarkEnd w:id="468"/>
      <w:r w:rsidRPr="00C2018E">
        <w:rPr>
          <w:lang w:val="en-GB"/>
        </w:rPr>
        <w:t xml:space="preserve">), </w:t>
      </w:r>
      <w:r w:rsidRPr="00C2018E">
        <w:rPr>
          <w:szCs w:val="24"/>
          <w:lang w:val="en-GB" w:bidi="ar-AE"/>
        </w:rPr>
        <w:t>students’</w:t>
      </w:r>
      <w:r w:rsidRPr="00C2018E">
        <w:rPr>
          <w:lang w:val="en-GB"/>
        </w:rPr>
        <w:t xml:space="preserve"> interactions with their teachers are useful and enrich </w:t>
      </w:r>
      <w:r w:rsidRPr="00C2018E">
        <w:rPr>
          <w:szCs w:val="24"/>
          <w:lang w:val="en-GB" w:bidi="ar-AE"/>
        </w:rPr>
        <w:t xml:space="preserve">the </w:t>
      </w:r>
      <w:r w:rsidRPr="00C2018E">
        <w:rPr>
          <w:lang w:val="en-GB"/>
        </w:rPr>
        <w:t xml:space="preserve">learning process. In the focus group discussions, the students </w:t>
      </w:r>
      <w:r w:rsidRPr="00C2018E">
        <w:rPr>
          <w:lang w:val="en-GB"/>
        </w:rPr>
        <w:lastRenderedPageBreak/>
        <w:t xml:space="preserve">reported </w:t>
      </w:r>
      <w:r w:rsidRPr="00C2018E">
        <w:rPr>
          <w:szCs w:val="24"/>
          <w:lang w:val="en-GB" w:bidi="ar-AE"/>
        </w:rPr>
        <w:t>that</w:t>
      </w:r>
      <w:r w:rsidRPr="00C2018E">
        <w:rPr>
          <w:lang w:val="en-GB"/>
        </w:rPr>
        <w:t xml:space="preserve"> they liked the opportunities offered by SNSs to have an </w:t>
      </w:r>
      <w:r w:rsidRPr="00C2018E">
        <w:rPr>
          <w:szCs w:val="24"/>
          <w:lang w:val="en-GB" w:bidi="ar-AE"/>
        </w:rPr>
        <w:t>ongoing</w:t>
      </w:r>
      <w:r w:rsidRPr="00C2018E">
        <w:rPr>
          <w:lang w:val="en-GB"/>
        </w:rPr>
        <w:t xml:space="preserve"> conversation channel with their teachers. One male student said</w:t>
      </w:r>
      <w:r w:rsidR="00A77151" w:rsidRPr="00C2018E">
        <w:rPr>
          <w:szCs w:val="24"/>
          <w:lang w:val="en-GB"/>
        </w:rPr>
        <w:t>,</w:t>
      </w:r>
      <w:r w:rsidRPr="00C2018E">
        <w:rPr>
          <w:lang w:val="en-GB"/>
        </w:rPr>
        <w:t xml:space="preserve"> </w:t>
      </w:r>
    </w:p>
    <w:p w14:paraId="214FB97D" w14:textId="77777777" w:rsidR="00582612" w:rsidRPr="00C2018E" w:rsidRDefault="00582612" w:rsidP="00D8183E">
      <w:pPr>
        <w:autoSpaceDE w:val="0"/>
        <w:autoSpaceDN w:val="0"/>
        <w:adjustRightInd w:val="0"/>
        <w:spacing w:after="0" w:line="240" w:lineRule="auto"/>
        <w:ind w:left="1080"/>
        <w:rPr>
          <w:i/>
          <w:lang w:val="en-GB"/>
        </w:rPr>
      </w:pPr>
      <w:r w:rsidRPr="00C2018E">
        <w:rPr>
          <w:lang w:val="en-GB"/>
        </w:rPr>
        <w:t>“</w:t>
      </w:r>
      <w:r w:rsidRPr="00C2018E">
        <w:rPr>
          <w:i/>
          <w:lang w:val="en-GB"/>
        </w:rPr>
        <w:t>Using SNSs to keep us connected to the teacher is important. In case of reminders, urgent stuff and updates regarding study issues. It is easy and quick to use SNSs.”</w:t>
      </w:r>
    </w:p>
    <w:p w14:paraId="0A8BB187" w14:textId="77777777" w:rsidR="00582612" w:rsidRPr="00C2018E" w:rsidRDefault="00582612" w:rsidP="00D8183E">
      <w:pPr>
        <w:autoSpaceDE w:val="0"/>
        <w:autoSpaceDN w:val="0"/>
        <w:adjustRightInd w:val="0"/>
        <w:spacing w:after="0" w:line="240" w:lineRule="auto"/>
        <w:ind w:left="1080"/>
        <w:rPr>
          <w:i/>
          <w:lang w:val="en-GB"/>
        </w:rPr>
      </w:pPr>
    </w:p>
    <w:p w14:paraId="2C26359A" w14:textId="77777777" w:rsidR="00582612" w:rsidRPr="00C2018E" w:rsidRDefault="00582612" w:rsidP="00D8183E">
      <w:pPr>
        <w:pStyle w:val="Default"/>
        <w:spacing w:line="480" w:lineRule="auto"/>
        <w:ind w:left="360"/>
        <w:jc w:val="both"/>
        <w:rPr>
          <w:rFonts w:asciiTheme="majorBidi" w:hAnsiTheme="majorBidi" w:cstheme="majorBidi"/>
          <w:color w:val="auto"/>
          <w:lang w:val="en-GB"/>
        </w:rPr>
      </w:pPr>
      <w:r w:rsidRPr="00C2018E">
        <w:rPr>
          <w:rFonts w:asciiTheme="majorBidi" w:hAnsiTheme="majorBidi" w:cstheme="majorBidi"/>
          <w:color w:val="auto"/>
          <w:lang w:val="en-GB"/>
        </w:rPr>
        <w:t xml:space="preserve">Another example was from a female student:  </w:t>
      </w:r>
    </w:p>
    <w:p w14:paraId="50E31934" w14:textId="77777777" w:rsidR="00582612" w:rsidRPr="00C2018E" w:rsidRDefault="00582612" w:rsidP="00D8183E">
      <w:pPr>
        <w:pStyle w:val="Default"/>
        <w:ind w:left="1080"/>
        <w:jc w:val="both"/>
        <w:rPr>
          <w:rFonts w:asciiTheme="majorBidi" w:hAnsiTheme="majorBidi" w:cstheme="majorBidi"/>
          <w:iCs/>
          <w:color w:val="auto"/>
          <w:lang w:val="en-GB"/>
        </w:rPr>
      </w:pPr>
      <w:r w:rsidRPr="00C2018E">
        <w:rPr>
          <w:rFonts w:asciiTheme="majorBidi" w:hAnsiTheme="majorBidi" w:cstheme="majorBidi"/>
          <w:iCs/>
          <w:color w:val="auto"/>
          <w:lang w:val="en-GB"/>
        </w:rPr>
        <w:t>“</w:t>
      </w:r>
      <w:r w:rsidRPr="00C2018E">
        <w:rPr>
          <w:rFonts w:asciiTheme="majorBidi" w:hAnsiTheme="majorBidi" w:cstheme="majorBidi"/>
          <w:i/>
          <w:iCs/>
          <w:color w:val="auto"/>
          <w:lang w:val="en-GB"/>
        </w:rPr>
        <w:t>I think using SNSs is really good. It is really nice to text the teacher on SNSs and get responses. Teachers could answer our questions outside of the class easily. We do not need to go to them.</w:t>
      </w:r>
      <w:r w:rsidRPr="00C2018E">
        <w:rPr>
          <w:rFonts w:asciiTheme="majorBidi" w:hAnsiTheme="majorBidi" w:cstheme="majorBidi"/>
          <w:iCs/>
          <w:color w:val="auto"/>
          <w:lang w:val="en-GB"/>
        </w:rPr>
        <w:t>”</w:t>
      </w:r>
    </w:p>
    <w:p w14:paraId="334ACBF0" w14:textId="77777777" w:rsidR="00582612" w:rsidRPr="00C2018E" w:rsidRDefault="00582612" w:rsidP="00D8183E">
      <w:pPr>
        <w:pStyle w:val="Default"/>
        <w:ind w:left="1080"/>
        <w:jc w:val="both"/>
        <w:rPr>
          <w:iCs/>
          <w:color w:val="auto"/>
          <w:lang w:val="en-GB"/>
        </w:rPr>
      </w:pPr>
    </w:p>
    <w:p w14:paraId="577E8D2E" w14:textId="707A100B" w:rsidR="00582612" w:rsidRPr="00C2018E" w:rsidRDefault="00582612" w:rsidP="00D8183E">
      <w:pPr>
        <w:autoSpaceDE w:val="0"/>
        <w:autoSpaceDN w:val="0"/>
        <w:adjustRightInd w:val="0"/>
        <w:spacing w:after="0"/>
        <w:ind w:left="360"/>
        <w:rPr>
          <w:lang w:val="en-GB"/>
        </w:rPr>
      </w:pPr>
      <w:r w:rsidRPr="00C2018E">
        <w:rPr>
          <w:lang w:val="en-GB"/>
        </w:rPr>
        <w:t xml:space="preserve">These comments show the value these students </w:t>
      </w:r>
      <w:r w:rsidRPr="00C2018E">
        <w:rPr>
          <w:szCs w:val="24"/>
          <w:lang w:val="en-GB"/>
        </w:rPr>
        <w:t>place on</w:t>
      </w:r>
      <w:r w:rsidRPr="00C2018E">
        <w:rPr>
          <w:lang w:val="en-GB"/>
        </w:rPr>
        <w:t xml:space="preserve"> using SNSs to interact with their teachers, for practical reasons more than for any other educational purposes. </w:t>
      </w:r>
      <w:bookmarkStart w:id="469" w:name="_Hlk499112032"/>
      <w:r w:rsidRPr="00C2018E">
        <w:rPr>
          <w:lang w:val="en-GB"/>
        </w:rPr>
        <w:t>Cheung and Vogel (201</w:t>
      </w:r>
      <w:bookmarkEnd w:id="469"/>
      <w:r w:rsidRPr="00C2018E">
        <w:rPr>
          <w:lang w:val="en-GB"/>
        </w:rPr>
        <w:t xml:space="preserve">1) studied </w:t>
      </w:r>
      <w:r w:rsidRPr="00C2018E">
        <w:rPr>
          <w:szCs w:val="24"/>
          <w:lang w:val="en-GB"/>
        </w:rPr>
        <w:t>teachers’</w:t>
      </w:r>
      <w:r w:rsidRPr="00C2018E">
        <w:rPr>
          <w:lang w:val="en-GB"/>
        </w:rPr>
        <w:t xml:space="preserve"> and students’ online </w:t>
      </w:r>
      <w:r w:rsidRPr="00C2018E">
        <w:rPr>
          <w:szCs w:val="24"/>
          <w:lang w:val="en-GB"/>
        </w:rPr>
        <w:t>interactions</w:t>
      </w:r>
      <w:r w:rsidRPr="00C2018E">
        <w:rPr>
          <w:lang w:val="en-GB"/>
        </w:rPr>
        <w:t xml:space="preserve"> and </w:t>
      </w:r>
      <w:r w:rsidRPr="00C2018E">
        <w:rPr>
          <w:szCs w:val="24"/>
          <w:lang w:val="en-GB"/>
        </w:rPr>
        <w:t>stated</w:t>
      </w:r>
      <w:r w:rsidRPr="00C2018E">
        <w:rPr>
          <w:lang w:val="en-GB"/>
        </w:rPr>
        <w:t xml:space="preserve"> that students are willing to use SNSs to interact with their teachers for academic purposes.</w:t>
      </w:r>
      <w:r w:rsidRPr="00C2018E">
        <w:rPr>
          <w:color w:val="000000"/>
          <w:lang w:val="en-GB"/>
        </w:rPr>
        <w:t xml:space="preserve"> Ota (2011) conducted a study about using SNSs in language learning; he stated that the assistance given by peers seemed to offer many advantages for language acquisition. He concluded that peer learning is a significant benefit that could be achieved from using SNSs for language learning. Swain and Lapkin (2013) stated that peer cooperation on SNSs may generate effective activities to construct knowledge of grammar, syntax, and phonetics as well as understanding the use of the language in context. They indicated that collaboration between peers through SNSs may allow students to gain problem-solving skills with high language intelligence. They concluded that peer collaboration encouraged greater language achievement for learners.</w:t>
      </w:r>
    </w:p>
    <w:p w14:paraId="2CFAF321" w14:textId="1EB4123A" w:rsidR="00582612" w:rsidRPr="00C2018E" w:rsidRDefault="00582612" w:rsidP="00D8183E">
      <w:pPr>
        <w:pStyle w:val="Heading5"/>
        <w:spacing w:before="100" w:after="100"/>
        <w:ind w:left="648"/>
        <w:rPr>
          <w:rFonts w:asciiTheme="majorBidi" w:hAnsiTheme="majorBidi"/>
          <w:b/>
          <w:color w:val="auto"/>
          <w:lang w:val="en-GB"/>
        </w:rPr>
      </w:pPr>
      <w:bookmarkStart w:id="470" w:name="_Toc479089773"/>
      <w:r w:rsidRPr="00C2018E">
        <w:rPr>
          <w:b/>
          <w:color w:val="auto"/>
          <w:lang w:val="en-GB" w:bidi="ar-AE"/>
        </w:rPr>
        <w:lastRenderedPageBreak/>
        <w:t xml:space="preserve"> </w:t>
      </w:r>
      <w:bookmarkStart w:id="471" w:name="_Toc479629940"/>
      <w:r w:rsidRPr="00C2018E">
        <w:rPr>
          <w:rFonts w:asciiTheme="majorBidi" w:hAnsiTheme="majorBidi"/>
          <w:b/>
          <w:color w:val="auto"/>
          <w:lang w:val="en-GB" w:bidi="ar-AE"/>
        </w:rPr>
        <w:t xml:space="preserve">Multimedia </w:t>
      </w:r>
      <w:bookmarkEnd w:id="470"/>
      <w:bookmarkEnd w:id="471"/>
      <w:r w:rsidRPr="00C2018E">
        <w:rPr>
          <w:rFonts w:asciiTheme="majorBidi" w:hAnsiTheme="majorBidi"/>
          <w:b/>
          <w:color w:val="auto"/>
          <w:lang w:val="en-GB"/>
        </w:rPr>
        <w:t>Use on SNSs</w:t>
      </w:r>
    </w:p>
    <w:p w14:paraId="324E1587" w14:textId="5F850F2A" w:rsidR="00582612" w:rsidRPr="00C2018E" w:rsidRDefault="00582612" w:rsidP="00D8183E">
      <w:pPr>
        <w:ind w:left="360"/>
        <w:rPr>
          <w:lang w:val="en-GB"/>
        </w:rPr>
      </w:pPr>
      <w:r w:rsidRPr="00C2018E">
        <w:rPr>
          <w:lang w:val="en-GB"/>
        </w:rPr>
        <w:t>Students talked about the effectiveness of using SNSs</w:t>
      </w:r>
      <w:r w:rsidRPr="00C2018E">
        <w:rPr>
          <w:szCs w:val="24"/>
          <w:lang w:val="en-GB" w:bidi="ar-AE"/>
        </w:rPr>
        <w:t>,</w:t>
      </w:r>
      <w:r w:rsidRPr="00C2018E">
        <w:rPr>
          <w:lang w:val="en-GB"/>
        </w:rPr>
        <w:t xml:space="preserve"> which was enhanced by some enabling features such as file transfer</w:t>
      </w:r>
      <w:r w:rsidRPr="00C2018E">
        <w:rPr>
          <w:szCs w:val="24"/>
          <w:lang w:val="en-GB" w:bidi="ar-AE"/>
        </w:rPr>
        <w:t xml:space="preserve"> and</w:t>
      </w:r>
      <w:r w:rsidRPr="00C2018E">
        <w:rPr>
          <w:lang w:val="en-GB"/>
        </w:rPr>
        <w:t xml:space="preserve"> picture, audio</w:t>
      </w:r>
      <w:r w:rsidRPr="00C2018E">
        <w:rPr>
          <w:szCs w:val="24"/>
          <w:lang w:val="en-GB" w:bidi="ar-AE"/>
        </w:rPr>
        <w:t>,</w:t>
      </w:r>
      <w:r w:rsidRPr="00C2018E">
        <w:rPr>
          <w:lang w:val="en-GB"/>
        </w:rPr>
        <w:t xml:space="preserve"> and video posting. Links also allowed users to access large content resources and information. Many students expressed that they liked and benefited from the visual features of videos and images, </w:t>
      </w:r>
      <w:r w:rsidRPr="00C2018E">
        <w:rPr>
          <w:szCs w:val="24"/>
          <w:lang w:val="en-GB" w:bidi="ar-AE"/>
        </w:rPr>
        <w:t>which</w:t>
      </w:r>
      <w:r w:rsidRPr="00C2018E">
        <w:rPr>
          <w:lang w:val="en-GB"/>
        </w:rPr>
        <w:t xml:space="preserve"> were easy to transfer. One female student said</w:t>
      </w:r>
      <w:r w:rsidR="00A77151" w:rsidRPr="00C2018E">
        <w:rPr>
          <w:lang w:val="en-GB"/>
        </w:rPr>
        <w:t>,</w:t>
      </w:r>
    </w:p>
    <w:p w14:paraId="789C9C07" w14:textId="77777777" w:rsidR="00582612" w:rsidRPr="00C2018E" w:rsidRDefault="00582612" w:rsidP="00D8183E">
      <w:pPr>
        <w:spacing w:line="240" w:lineRule="auto"/>
        <w:ind w:left="1080"/>
        <w:rPr>
          <w:lang w:val="en-GB"/>
        </w:rPr>
      </w:pPr>
      <w:r w:rsidRPr="00C2018E">
        <w:rPr>
          <w:lang w:val="en-GB"/>
        </w:rPr>
        <w:t>“</w:t>
      </w:r>
      <w:r w:rsidRPr="00C2018E">
        <w:rPr>
          <w:i/>
          <w:lang w:val="en-GB"/>
        </w:rPr>
        <w:t>Teachers can send videos and resources on SNSs that are useful for everyone.</w:t>
      </w:r>
      <w:r w:rsidRPr="00C2018E">
        <w:rPr>
          <w:lang w:val="en-GB"/>
        </w:rPr>
        <w:t>”</w:t>
      </w:r>
    </w:p>
    <w:p w14:paraId="2B1ABD64" w14:textId="2CCB2AD9" w:rsidR="00582612" w:rsidRPr="00C2018E" w:rsidRDefault="00582612" w:rsidP="00D8183E">
      <w:pPr>
        <w:ind w:left="360"/>
        <w:rPr>
          <w:lang w:val="en-GB"/>
        </w:rPr>
      </w:pPr>
      <w:r w:rsidRPr="00C2018E">
        <w:rPr>
          <w:lang w:val="en-GB"/>
        </w:rPr>
        <w:t xml:space="preserve">Another example </w:t>
      </w:r>
      <w:r w:rsidRPr="00C2018E">
        <w:rPr>
          <w:szCs w:val="24"/>
          <w:lang w:val="en-GB"/>
        </w:rPr>
        <w:t>came</w:t>
      </w:r>
      <w:r w:rsidRPr="00C2018E">
        <w:rPr>
          <w:lang w:val="en-GB"/>
        </w:rPr>
        <w:t xml:space="preserve"> from another female student</w:t>
      </w:r>
      <w:r w:rsidR="00A77151" w:rsidRPr="00C2018E">
        <w:rPr>
          <w:szCs w:val="24"/>
          <w:lang w:val="en-GB"/>
        </w:rPr>
        <w:t>,</w:t>
      </w:r>
    </w:p>
    <w:p w14:paraId="3BE0811E" w14:textId="77777777" w:rsidR="00582612" w:rsidRPr="00C2018E" w:rsidRDefault="00582612" w:rsidP="00D8183E">
      <w:pPr>
        <w:spacing w:line="240" w:lineRule="auto"/>
        <w:ind w:left="1080"/>
        <w:rPr>
          <w:i/>
          <w:lang w:val="en-GB"/>
        </w:rPr>
      </w:pPr>
      <w:r w:rsidRPr="00C2018E">
        <w:rPr>
          <w:lang w:val="en-GB"/>
        </w:rPr>
        <w:t>“</w:t>
      </w:r>
      <w:r w:rsidRPr="00C2018E">
        <w:rPr>
          <w:i/>
          <w:lang w:val="en-GB"/>
        </w:rPr>
        <w:t>SNSs make it easier to send videos and links that are useful to all students. We all like videos, and we like to share them with others.</w:t>
      </w:r>
      <w:r w:rsidRPr="00C2018E">
        <w:rPr>
          <w:lang w:val="en-GB"/>
        </w:rPr>
        <w:t>”</w:t>
      </w:r>
      <w:r w:rsidRPr="00C2018E">
        <w:rPr>
          <w:i/>
          <w:lang w:val="en-GB"/>
        </w:rPr>
        <w:t xml:space="preserve"> </w:t>
      </w:r>
    </w:p>
    <w:p w14:paraId="2EC622EF" w14:textId="4E13B26D" w:rsidR="00582612" w:rsidRPr="00C2018E" w:rsidRDefault="00582612" w:rsidP="00D8183E">
      <w:pPr>
        <w:ind w:left="360"/>
        <w:rPr>
          <w:lang w:val="en-GB"/>
        </w:rPr>
      </w:pPr>
      <w:r w:rsidRPr="00C2018E">
        <w:rPr>
          <w:lang w:val="en-GB"/>
        </w:rPr>
        <w:t xml:space="preserve">According to Gardner (2011), SNSs enable </w:t>
      </w:r>
      <w:r w:rsidRPr="00C2018E">
        <w:rPr>
          <w:szCs w:val="24"/>
          <w:lang w:val="en-GB" w:bidi="ar-AE"/>
        </w:rPr>
        <w:t>users to stay</w:t>
      </w:r>
      <w:r w:rsidRPr="00C2018E">
        <w:rPr>
          <w:lang w:val="en-GB"/>
        </w:rPr>
        <w:t xml:space="preserve"> connected to other sites and information resources.</w:t>
      </w:r>
      <w:r w:rsidRPr="00C2018E">
        <w:rPr>
          <w:b/>
          <w:lang w:val="en-GB"/>
        </w:rPr>
        <w:t xml:space="preserve"> </w:t>
      </w:r>
      <w:r w:rsidRPr="00C2018E">
        <w:rPr>
          <w:lang w:val="en-GB"/>
        </w:rPr>
        <w:t xml:space="preserve">They can provide </w:t>
      </w:r>
      <w:r w:rsidRPr="00C2018E">
        <w:rPr>
          <w:szCs w:val="24"/>
          <w:lang w:val="en-GB"/>
        </w:rPr>
        <w:t>greater</w:t>
      </w:r>
      <w:r w:rsidRPr="00C2018E">
        <w:rPr>
          <w:lang w:val="en-GB"/>
        </w:rPr>
        <w:t xml:space="preserve"> understanding and increase retention of any subject. SNSs offer access to information that may not be available otherwise. SNSs enhance students’ access to information in the form of texts, images, videos. They improve the exchange of </w:t>
      </w:r>
      <w:r w:rsidRPr="00C2018E">
        <w:rPr>
          <w:szCs w:val="24"/>
          <w:lang w:val="en-GB"/>
        </w:rPr>
        <w:t>various</w:t>
      </w:r>
      <w:r w:rsidRPr="00C2018E">
        <w:rPr>
          <w:lang w:val="en-GB"/>
        </w:rPr>
        <w:t xml:space="preserve"> types of information resources and the speed of these exchanges. They also provide several information channels and open </w:t>
      </w:r>
      <w:r w:rsidRPr="00C2018E">
        <w:rPr>
          <w:szCs w:val="24"/>
          <w:lang w:val="en-GB"/>
        </w:rPr>
        <w:t xml:space="preserve">up </w:t>
      </w:r>
      <w:r w:rsidRPr="00C2018E">
        <w:rPr>
          <w:lang w:val="en-GB"/>
        </w:rPr>
        <w:t>new ways of accessing them (Gardner, 2011).</w:t>
      </w:r>
    </w:p>
    <w:p w14:paraId="0236E5CC" w14:textId="5CFDA7C4" w:rsidR="00582612" w:rsidRPr="00C2018E" w:rsidRDefault="00582612" w:rsidP="00D8183E">
      <w:pPr>
        <w:pStyle w:val="Heading5"/>
        <w:spacing w:before="100" w:after="100"/>
        <w:ind w:left="648"/>
        <w:rPr>
          <w:rFonts w:asciiTheme="majorBidi" w:hAnsiTheme="majorBidi"/>
          <w:b/>
          <w:color w:val="auto"/>
          <w:lang w:val="en-GB"/>
        </w:rPr>
      </w:pPr>
      <w:bookmarkStart w:id="472" w:name="_Toc479089774"/>
      <w:bookmarkStart w:id="473" w:name="_Toc479629941"/>
      <w:r w:rsidRPr="00C2018E">
        <w:rPr>
          <w:rFonts w:asciiTheme="majorBidi" w:hAnsiTheme="majorBidi"/>
          <w:b/>
          <w:color w:val="auto"/>
          <w:lang w:val="en-GB"/>
        </w:rPr>
        <w:t>Mobility and Convenience</w:t>
      </w:r>
      <w:bookmarkEnd w:id="472"/>
      <w:bookmarkEnd w:id="473"/>
    </w:p>
    <w:p w14:paraId="0F1A74B7" w14:textId="73A04278" w:rsidR="00582612" w:rsidRPr="00C2018E" w:rsidRDefault="00582612" w:rsidP="00D8183E">
      <w:pPr>
        <w:ind w:left="360"/>
        <w:rPr>
          <w:i/>
          <w:lang w:val="en-GB"/>
        </w:rPr>
      </w:pPr>
      <w:r w:rsidRPr="00C2018E">
        <w:rPr>
          <w:lang w:val="en-GB"/>
        </w:rPr>
        <w:t xml:space="preserve">Mobility and convenience </w:t>
      </w:r>
      <w:r w:rsidRPr="00C2018E">
        <w:rPr>
          <w:szCs w:val="24"/>
          <w:lang w:val="en-GB"/>
        </w:rPr>
        <w:t xml:space="preserve">are </w:t>
      </w:r>
      <w:r w:rsidRPr="00C2018E">
        <w:rPr>
          <w:lang w:val="en-GB"/>
        </w:rPr>
        <w:t xml:space="preserve">enabling </w:t>
      </w:r>
      <w:r w:rsidRPr="00C2018E">
        <w:rPr>
          <w:szCs w:val="24"/>
          <w:lang w:val="en-GB"/>
        </w:rPr>
        <w:t>features</w:t>
      </w:r>
      <w:r w:rsidRPr="00C2018E">
        <w:rPr>
          <w:lang w:val="en-GB"/>
        </w:rPr>
        <w:t xml:space="preserve"> of SNSs that </w:t>
      </w:r>
      <w:r w:rsidRPr="00C2018E">
        <w:rPr>
          <w:szCs w:val="24"/>
          <w:lang w:val="en-GB"/>
        </w:rPr>
        <w:t>are</w:t>
      </w:r>
      <w:r w:rsidRPr="00C2018E">
        <w:rPr>
          <w:lang w:val="en-GB"/>
        </w:rPr>
        <w:t xml:space="preserve"> promoted by incorporating SNSs into smartphones. </w:t>
      </w:r>
      <w:r w:rsidRPr="00C2018E">
        <w:rPr>
          <w:szCs w:val="24"/>
          <w:lang w:val="en-GB"/>
        </w:rPr>
        <w:t>They facilitate</w:t>
      </w:r>
      <w:r w:rsidRPr="00C2018E">
        <w:rPr>
          <w:lang w:val="en-GB"/>
        </w:rPr>
        <w:t xml:space="preserve"> the use of SNSs on the go and as such </w:t>
      </w:r>
      <w:r w:rsidRPr="00C2018E">
        <w:rPr>
          <w:szCs w:val="24"/>
          <w:lang w:val="en-GB"/>
        </w:rPr>
        <w:t>are</w:t>
      </w:r>
      <w:r w:rsidRPr="00C2018E">
        <w:rPr>
          <w:lang w:val="en-GB"/>
        </w:rPr>
        <w:t xml:space="preserve"> another key benefit that students saw in using SNSs in formal </w:t>
      </w:r>
      <w:r w:rsidRPr="00C2018E">
        <w:rPr>
          <w:szCs w:val="24"/>
          <w:lang w:val="en-GB"/>
        </w:rPr>
        <w:lastRenderedPageBreak/>
        <w:t>learning</w:t>
      </w:r>
      <w:r w:rsidRPr="00C2018E">
        <w:rPr>
          <w:lang w:val="en-GB"/>
        </w:rPr>
        <w:t>; even if they were not in front of a computer</w:t>
      </w:r>
      <w:r w:rsidRPr="00C2018E">
        <w:rPr>
          <w:szCs w:val="24"/>
          <w:lang w:val="en-GB"/>
        </w:rPr>
        <w:t>,</w:t>
      </w:r>
      <w:r w:rsidRPr="00C2018E">
        <w:rPr>
          <w:lang w:val="en-GB"/>
        </w:rPr>
        <w:t xml:space="preserve"> they were still able to access SNSs from their mobile devices and </w:t>
      </w:r>
      <w:r w:rsidRPr="00C2018E">
        <w:rPr>
          <w:szCs w:val="24"/>
          <w:lang w:val="en-GB"/>
        </w:rPr>
        <w:t>receive updates.</w:t>
      </w:r>
      <w:r w:rsidRPr="00C2018E">
        <w:rPr>
          <w:lang w:val="en-GB"/>
        </w:rPr>
        <w:t xml:space="preserve"> One female student said</w:t>
      </w:r>
      <w:r w:rsidR="00A77151" w:rsidRPr="00C2018E">
        <w:rPr>
          <w:szCs w:val="24"/>
          <w:lang w:val="en-GB"/>
        </w:rPr>
        <w:t>,</w:t>
      </w:r>
      <w:r w:rsidRPr="00C2018E">
        <w:rPr>
          <w:lang w:val="en-GB"/>
        </w:rPr>
        <w:t xml:space="preserve"> </w:t>
      </w:r>
      <w:r w:rsidRPr="00C2018E">
        <w:rPr>
          <w:i/>
          <w:lang w:val="en-GB"/>
        </w:rPr>
        <w:t xml:space="preserve"> </w:t>
      </w:r>
    </w:p>
    <w:p w14:paraId="04FC4D67" w14:textId="77777777" w:rsidR="00582612" w:rsidRPr="00C2018E" w:rsidRDefault="00582612" w:rsidP="00D8183E">
      <w:pPr>
        <w:pStyle w:val="ListParagraph"/>
        <w:ind w:left="1080"/>
        <w:jc w:val="both"/>
        <w:rPr>
          <w:rFonts w:ascii="Times New Roman" w:hAnsi="Times New Roman"/>
          <w:iCs/>
          <w:sz w:val="24"/>
          <w:szCs w:val="24"/>
          <w:lang w:val="en-GB" w:bidi="ar-AE"/>
        </w:rPr>
      </w:pPr>
      <w:r w:rsidRPr="00C2018E">
        <w:rPr>
          <w:rFonts w:ascii="Times New Roman" w:hAnsi="Times New Roman"/>
          <w:iCs/>
          <w:sz w:val="24"/>
          <w:szCs w:val="24"/>
          <w:lang w:val="en-GB" w:bidi="ar-AE"/>
        </w:rPr>
        <w:t>“</w:t>
      </w:r>
      <w:r w:rsidRPr="00C2018E">
        <w:rPr>
          <w:rFonts w:ascii="Times New Roman" w:hAnsi="Times New Roman"/>
          <w:i/>
          <w:iCs/>
          <w:sz w:val="24"/>
          <w:szCs w:val="24"/>
          <w:lang w:val="en-GB" w:bidi="ar-AE"/>
        </w:rPr>
        <w:t>They are easy to use</w:t>
      </w:r>
      <w:r w:rsidRPr="00C2018E">
        <w:rPr>
          <w:rFonts w:ascii="Times New Roman" w:hAnsi="Times New Roman"/>
          <w:i/>
          <w:iCs/>
          <w:sz w:val="24"/>
          <w:szCs w:val="24"/>
          <w:lang w:val="en-GB"/>
        </w:rPr>
        <w:t xml:space="preserve"> because we do not have access to computers all the time. </w:t>
      </w:r>
      <w:r w:rsidRPr="00C2018E">
        <w:rPr>
          <w:rFonts w:ascii="Times New Roman" w:hAnsi="Times New Roman"/>
          <w:i/>
          <w:iCs/>
          <w:sz w:val="24"/>
          <w:szCs w:val="24"/>
          <w:lang w:val="en-GB" w:bidi="ar-AE"/>
        </w:rPr>
        <w:t>I like to use them because I get notification easily on my phone.</w:t>
      </w:r>
      <w:r w:rsidRPr="00C2018E">
        <w:rPr>
          <w:rFonts w:ascii="Times New Roman" w:hAnsi="Times New Roman"/>
          <w:iCs/>
          <w:sz w:val="24"/>
          <w:szCs w:val="24"/>
          <w:lang w:val="en-GB" w:bidi="ar-AE"/>
        </w:rPr>
        <w:t>”</w:t>
      </w:r>
    </w:p>
    <w:p w14:paraId="5E322662" w14:textId="723E044D" w:rsidR="00582612" w:rsidRPr="00C2018E" w:rsidRDefault="00582612" w:rsidP="00D8183E">
      <w:pPr>
        <w:ind w:left="360"/>
        <w:rPr>
          <w:lang w:val="en-GB"/>
        </w:rPr>
      </w:pPr>
      <w:r w:rsidRPr="00C2018E">
        <w:rPr>
          <w:lang w:val="en-GB"/>
        </w:rPr>
        <w:t>One female student said</w:t>
      </w:r>
      <w:r w:rsidR="00434115" w:rsidRPr="00C2018E">
        <w:rPr>
          <w:szCs w:val="24"/>
          <w:lang w:val="en-GB" w:bidi="ar-AE"/>
        </w:rPr>
        <w:t>,</w:t>
      </w:r>
      <w:r w:rsidR="00434115" w:rsidRPr="00C2018E">
        <w:rPr>
          <w:lang w:val="en-GB"/>
        </w:rPr>
        <w:t xml:space="preserve"> </w:t>
      </w:r>
    </w:p>
    <w:p w14:paraId="44F75FC2" w14:textId="77777777" w:rsidR="00582612" w:rsidRPr="00C2018E" w:rsidRDefault="00582612" w:rsidP="00D8183E">
      <w:pPr>
        <w:spacing w:line="240" w:lineRule="auto"/>
        <w:ind w:left="1080"/>
        <w:rPr>
          <w:i/>
          <w:lang w:val="en-GB"/>
        </w:rPr>
      </w:pPr>
      <w:r w:rsidRPr="00C2018E">
        <w:rPr>
          <w:lang w:val="en-GB"/>
        </w:rPr>
        <w:t>“</w:t>
      </w:r>
      <w:r w:rsidRPr="00C2018E">
        <w:rPr>
          <w:i/>
          <w:lang w:val="en-GB"/>
        </w:rPr>
        <w:t>We mainly use our phones to access SNSs and our phones are with us all the time.</w:t>
      </w:r>
      <w:r w:rsidRPr="00C2018E">
        <w:rPr>
          <w:lang w:val="en-GB"/>
        </w:rPr>
        <w:t>”</w:t>
      </w:r>
      <w:r w:rsidRPr="00C2018E">
        <w:rPr>
          <w:i/>
          <w:lang w:val="en-GB"/>
        </w:rPr>
        <w:t xml:space="preserve"> </w:t>
      </w:r>
    </w:p>
    <w:p w14:paraId="61216D5E" w14:textId="14EC10F5" w:rsidR="00582612" w:rsidRPr="00C2018E" w:rsidRDefault="00582612" w:rsidP="00D8183E">
      <w:pPr>
        <w:ind w:left="360"/>
        <w:rPr>
          <w:lang w:val="en-GB"/>
        </w:rPr>
      </w:pPr>
      <w:r w:rsidRPr="00C2018E">
        <w:rPr>
          <w:lang w:val="en-GB"/>
        </w:rPr>
        <w:t>This shows that the students saw an advantage in having SNS applications on their smartphones</w:t>
      </w:r>
      <w:r w:rsidRPr="00C2018E">
        <w:rPr>
          <w:szCs w:val="24"/>
          <w:lang w:val="en-GB" w:bidi="ar-AE"/>
        </w:rPr>
        <w:t xml:space="preserve"> instead of</w:t>
      </w:r>
      <w:r w:rsidRPr="00C2018E">
        <w:rPr>
          <w:lang w:val="en-GB"/>
        </w:rPr>
        <w:t xml:space="preserve"> only </w:t>
      </w:r>
      <w:r w:rsidRPr="00C2018E">
        <w:rPr>
          <w:szCs w:val="24"/>
          <w:lang w:val="en-GB" w:bidi="ar-AE"/>
        </w:rPr>
        <w:t xml:space="preserve">on </w:t>
      </w:r>
      <w:r w:rsidRPr="00C2018E">
        <w:rPr>
          <w:lang w:val="en-GB"/>
        </w:rPr>
        <w:t>their computers. This gave them the chance to interact using their smartphones</w:t>
      </w:r>
      <w:r w:rsidRPr="00C2018E">
        <w:rPr>
          <w:szCs w:val="24"/>
          <w:lang w:val="en-GB" w:bidi="ar-AE"/>
        </w:rPr>
        <w:t>,</w:t>
      </w:r>
      <w:r w:rsidRPr="00C2018E">
        <w:rPr>
          <w:lang w:val="en-GB"/>
        </w:rPr>
        <w:t xml:space="preserve"> which they carried all the time. From the students’ perspective, this feature of SNSs facilitates accessibility anytime</w:t>
      </w:r>
      <w:r w:rsidRPr="00C2018E">
        <w:rPr>
          <w:szCs w:val="24"/>
          <w:lang w:val="en-GB" w:bidi="ar-AE"/>
        </w:rPr>
        <w:t>,</w:t>
      </w:r>
      <w:r w:rsidRPr="00C2018E">
        <w:rPr>
          <w:lang w:val="en-GB"/>
        </w:rPr>
        <w:t xml:space="preserve"> anywhere.</w:t>
      </w:r>
    </w:p>
    <w:p w14:paraId="5A6D8B75" w14:textId="77777777" w:rsidR="00582612" w:rsidRPr="00C2018E" w:rsidRDefault="00582612" w:rsidP="00D8183E">
      <w:pPr>
        <w:pStyle w:val="Heading5"/>
        <w:spacing w:before="100" w:after="100"/>
        <w:ind w:left="648"/>
        <w:rPr>
          <w:rFonts w:asciiTheme="majorBidi" w:hAnsiTheme="majorBidi"/>
          <w:b/>
          <w:color w:val="auto"/>
          <w:lang w:val="en-GB"/>
        </w:rPr>
      </w:pPr>
      <w:bookmarkStart w:id="474" w:name="_Toc479089775"/>
      <w:bookmarkStart w:id="475" w:name="_Toc479629942"/>
      <w:r w:rsidRPr="00C2018E">
        <w:rPr>
          <w:rFonts w:asciiTheme="majorBidi" w:hAnsiTheme="majorBidi"/>
          <w:b/>
          <w:color w:val="auto"/>
          <w:lang w:val="en-GB"/>
        </w:rPr>
        <w:t>Accessibility Anytime, Anywhere</w:t>
      </w:r>
      <w:bookmarkEnd w:id="474"/>
      <w:bookmarkEnd w:id="475"/>
      <w:r w:rsidRPr="00C2018E">
        <w:rPr>
          <w:rFonts w:asciiTheme="majorBidi" w:hAnsiTheme="majorBidi"/>
          <w:b/>
          <w:color w:val="auto"/>
          <w:lang w:val="en-GB"/>
        </w:rPr>
        <w:t xml:space="preserve"> </w:t>
      </w:r>
    </w:p>
    <w:p w14:paraId="378BFF51" w14:textId="299D1AF7" w:rsidR="00582612" w:rsidRPr="00C2018E" w:rsidRDefault="00582612" w:rsidP="00D8183E">
      <w:pPr>
        <w:ind w:left="360"/>
        <w:rPr>
          <w:lang w:val="en-GB"/>
        </w:rPr>
      </w:pPr>
      <w:r w:rsidRPr="00C2018E">
        <w:rPr>
          <w:lang w:val="en-GB"/>
        </w:rPr>
        <w:t xml:space="preserve">The ability to interact with the teacher at any time, especially outside </w:t>
      </w:r>
      <w:r w:rsidRPr="00C2018E">
        <w:rPr>
          <w:szCs w:val="24"/>
          <w:lang w:val="en-GB"/>
        </w:rPr>
        <w:t xml:space="preserve">of </w:t>
      </w:r>
      <w:r w:rsidRPr="00C2018E">
        <w:rPr>
          <w:lang w:val="en-GB"/>
        </w:rPr>
        <w:t>class</w:t>
      </w:r>
      <w:r w:rsidRPr="00C2018E">
        <w:rPr>
          <w:szCs w:val="24"/>
          <w:lang w:val="en-GB"/>
        </w:rPr>
        <w:t>,</w:t>
      </w:r>
      <w:r w:rsidRPr="00C2018E">
        <w:rPr>
          <w:lang w:val="en-GB"/>
        </w:rPr>
        <w:t xml:space="preserve"> was also emphasised in students’ comments about the benefits of using SNSs in formal EFL learning. One female student said</w:t>
      </w:r>
      <w:r w:rsidR="00A77151" w:rsidRPr="00C2018E">
        <w:rPr>
          <w:szCs w:val="24"/>
          <w:lang w:val="en-GB"/>
        </w:rPr>
        <w:t>,</w:t>
      </w:r>
    </w:p>
    <w:p w14:paraId="10CE8AEA" w14:textId="77777777" w:rsidR="00582612" w:rsidRPr="00C2018E" w:rsidRDefault="00582612" w:rsidP="00D8183E">
      <w:pPr>
        <w:spacing w:line="360" w:lineRule="auto"/>
        <w:ind w:left="1080" w:firstLine="62"/>
        <w:rPr>
          <w:lang w:val="en-GB"/>
        </w:rPr>
      </w:pPr>
      <w:r w:rsidRPr="00C2018E">
        <w:rPr>
          <w:lang w:val="en-GB"/>
        </w:rPr>
        <w:t>“</w:t>
      </w:r>
      <w:r w:rsidRPr="00C2018E">
        <w:rPr>
          <w:i/>
          <w:lang w:val="en-GB"/>
        </w:rPr>
        <w:t>It is easy to talk to teachers any time in SNSs. We do not have enough time in the class to discuss everything.</w:t>
      </w:r>
      <w:r w:rsidRPr="00C2018E">
        <w:rPr>
          <w:lang w:val="en-GB"/>
        </w:rPr>
        <w:t>”</w:t>
      </w:r>
    </w:p>
    <w:p w14:paraId="5EB3E73B" w14:textId="4296D2D7" w:rsidR="00582612" w:rsidRPr="00C2018E" w:rsidRDefault="00582612" w:rsidP="00D8183E">
      <w:pPr>
        <w:ind w:left="360"/>
        <w:rPr>
          <w:lang w:val="en-GB"/>
        </w:rPr>
      </w:pPr>
      <w:r w:rsidRPr="00C2018E">
        <w:rPr>
          <w:lang w:val="en-GB"/>
        </w:rPr>
        <w:t>Another female student said</w:t>
      </w:r>
      <w:r w:rsidR="00A77151" w:rsidRPr="00C2018E">
        <w:rPr>
          <w:szCs w:val="24"/>
          <w:lang w:val="en-GB"/>
        </w:rPr>
        <w:t>,</w:t>
      </w:r>
    </w:p>
    <w:p w14:paraId="36BAB36D" w14:textId="30167382" w:rsidR="00582612" w:rsidRPr="00C2018E" w:rsidRDefault="00582612" w:rsidP="00D8183E">
      <w:pPr>
        <w:spacing w:line="240" w:lineRule="auto"/>
        <w:ind w:left="1080"/>
        <w:rPr>
          <w:lang w:val="en-GB"/>
        </w:rPr>
      </w:pPr>
      <w:r w:rsidRPr="00C2018E">
        <w:rPr>
          <w:lang w:val="en-GB"/>
        </w:rPr>
        <w:t>“</w:t>
      </w:r>
      <w:r w:rsidRPr="00C2018E">
        <w:rPr>
          <w:i/>
          <w:lang w:val="en-GB"/>
        </w:rPr>
        <w:t>Teachers answer our questions outside the class any time</w:t>
      </w:r>
      <w:r w:rsidRPr="00C2018E">
        <w:rPr>
          <w:i/>
          <w:iCs/>
          <w:szCs w:val="24"/>
          <w:lang w:val="en-GB"/>
        </w:rPr>
        <w:t xml:space="preserve"> . . .</w:t>
      </w:r>
      <w:r w:rsidRPr="00C2018E">
        <w:rPr>
          <w:i/>
          <w:lang w:val="en-GB"/>
        </w:rPr>
        <w:t xml:space="preserve"> even at night. All the sources are available online all the time.</w:t>
      </w:r>
      <w:r w:rsidRPr="00C2018E">
        <w:rPr>
          <w:lang w:val="en-GB"/>
        </w:rPr>
        <w:t>”</w:t>
      </w:r>
    </w:p>
    <w:p w14:paraId="33823324" w14:textId="1EE48A21" w:rsidR="00582612" w:rsidRPr="00C2018E" w:rsidRDefault="00582612" w:rsidP="00D8183E">
      <w:pPr>
        <w:ind w:left="360"/>
        <w:rPr>
          <w:lang w:val="en-GB"/>
        </w:rPr>
      </w:pPr>
      <w:r w:rsidRPr="00C2018E">
        <w:rPr>
          <w:lang w:val="en-GB"/>
        </w:rPr>
        <w:t xml:space="preserve">This shows how students perceived SNSs as </w:t>
      </w:r>
      <w:r w:rsidRPr="00C2018E">
        <w:rPr>
          <w:szCs w:val="24"/>
          <w:lang w:val="en-GB"/>
        </w:rPr>
        <w:t>spaces in</w:t>
      </w:r>
      <w:r w:rsidRPr="00C2018E">
        <w:rPr>
          <w:lang w:val="en-GB"/>
        </w:rPr>
        <w:t xml:space="preserve"> which </w:t>
      </w:r>
      <w:r w:rsidRPr="00C2018E">
        <w:rPr>
          <w:szCs w:val="24"/>
          <w:lang w:val="en-GB"/>
        </w:rPr>
        <w:t xml:space="preserve">they </w:t>
      </w:r>
      <w:r w:rsidRPr="00C2018E">
        <w:rPr>
          <w:lang w:val="en-GB"/>
        </w:rPr>
        <w:t xml:space="preserve">could resolve the time and space limits in the educational process and continue learning online </w:t>
      </w:r>
      <w:r w:rsidRPr="00C2018E">
        <w:rPr>
          <w:szCs w:val="24"/>
          <w:lang w:val="en-GB"/>
        </w:rPr>
        <w:t>anytime</w:t>
      </w:r>
      <w:r w:rsidRPr="00C2018E">
        <w:rPr>
          <w:lang w:val="en-GB"/>
        </w:rPr>
        <w:t xml:space="preserve"> they </w:t>
      </w:r>
      <w:r w:rsidRPr="00C2018E">
        <w:rPr>
          <w:szCs w:val="24"/>
          <w:lang w:val="en-GB"/>
        </w:rPr>
        <w:t>found</w:t>
      </w:r>
      <w:r w:rsidRPr="00C2018E">
        <w:rPr>
          <w:lang w:val="en-GB"/>
        </w:rPr>
        <w:t xml:space="preserve"> appropriate. This feature of SNSs was really important for </w:t>
      </w:r>
      <w:r w:rsidRPr="00C2018E">
        <w:rPr>
          <w:lang w:val="en-GB"/>
        </w:rPr>
        <w:lastRenderedPageBreak/>
        <w:t xml:space="preserve">students </w:t>
      </w:r>
      <w:r w:rsidRPr="00C2018E">
        <w:rPr>
          <w:szCs w:val="24"/>
          <w:lang w:val="en-GB" w:bidi="ar-AE"/>
        </w:rPr>
        <w:t>because</w:t>
      </w:r>
      <w:r w:rsidRPr="00C2018E">
        <w:rPr>
          <w:lang w:val="en-GB"/>
        </w:rPr>
        <w:t xml:space="preserve"> it </w:t>
      </w:r>
      <w:r w:rsidRPr="00C2018E">
        <w:rPr>
          <w:szCs w:val="24"/>
          <w:lang w:val="en-GB" w:bidi="ar-AE"/>
        </w:rPr>
        <w:t>allowed</w:t>
      </w:r>
      <w:r w:rsidRPr="00C2018E">
        <w:rPr>
          <w:lang w:val="en-GB"/>
        </w:rPr>
        <w:t xml:space="preserve"> for more time in terms of interaction and engagement and </w:t>
      </w:r>
      <w:r w:rsidRPr="00C2018E">
        <w:rPr>
          <w:szCs w:val="24"/>
          <w:lang w:val="en-GB" w:bidi="ar-AE"/>
        </w:rPr>
        <w:t>offered</w:t>
      </w:r>
      <w:r w:rsidRPr="00C2018E">
        <w:rPr>
          <w:lang w:val="en-GB"/>
        </w:rPr>
        <w:t xml:space="preserve"> the option of accessing learning materials anytime and anywhere. This </w:t>
      </w:r>
      <w:r w:rsidRPr="00C2018E">
        <w:rPr>
          <w:szCs w:val="24"/>
          <w:lang w:val="en-GB" w:bidi="ar-AE"/>
        </w:rPr>
        <w:t>could</w:t>
      </w:r>
      <w:r w:rsidRPr="00C2018E">
        <w:rPr>
          <w:lang w:val="en-GB"/>
        </w:rPr>
        <w:t xml:space="preserve"> also reduce stress and increase satisfaction among students. Students mentioned that they did not have to be in class to communicate with their teachers or to post or access information resources. </w:t>
      </w:r>
    </w:p>
    <w:p w14:paraId="24F0BE0D" w14:textId="749A9FC4" w:rsidR="00582612" w:rsidRPr="00C2018E" w:rsidRDefault="00582612" w:rsidP="00D8183E">
      <w:pPr>
        <w:ind w:left="360"/>
        <w:rPr>
          <w:lang w:val="en-GB"/>
        </w:rPr>
      </w:pPr>
      <w:r w:rsidRPr="00C2018E">
        <w:rPr>
          <w:lang w:val="en-GB"/>
        </w:rPr>
        <w:t>One male student said</w:t>
      </w:r>
      <w:r w:rsidR="00434115" w:rsidRPr="00C2018E">
        <w:rPr>
          <w:szCs w:val="24"/>
          <w:lang w:val="en-GB" w:bidi="ar-AE"/>
        </w:rPr>
        <w:t>,</w:t>
      </w:r>
    </w:p>
    <w:p w14:paraId="42B7C79F" w14:textId="77777777" w:rsidR="00582612" w:rsidRPr="00C2018E" w:rsidRDefault="00582612" w:rsidP="00D8183E">
      <w:pPr>
        <w:spacing w:line="240" w:lineRule="auto"/>
        <w:ind w:left="1080"/>
        <w:rPr>
          <w:lang w:val="en-GB"/>
        </w:rPr>
      </w:pPr>
      <w:r w:rsidRPr="00C2018E">
        <w:rPr>
          <w:lang w:val="en-GB"/>
        </w:rPr>
        <w:t>“</w:t>
      </w:r>
      <w:r w:rsidRPr="00C2018E">
        <w:rPr>
          <w:i/>
          <w:lang w:val="en-GB"/>
        </w:rPr>
        <w:t>The students or the teacher can answer my questions in their free time and if they do not want to, they do not. I do not waste the class time when I ask many questions on SNSs.</w:t>
      </w:r>
      <w:r w:rsidRPr="00C2018E">
        <w:rPr>
          <w:lang w:val="en-GB"/>
        </w:rPr>
        <w:t>”</w:t>
      </w:r>
    </w:p>
    <w:p w14:paraId="1F7202DE" w14:textId="2FE2F130" w:rsidR="00582612" w:rsidRPr="00C2018E" w:rsidRDefault="00582612" w:rsidP="00D8183E">
      <w:pPr>
        <w:ind w:left="360"/>
        <w:rPr>
          <w:lang w:val="en-GB"/>
        </w:rPr>
      </w:pPr>
      <w:r w:rsidRPr="00C2018E">
        <w:rPr>
          <w:lang w:val="en-GB"/>
        </w:rPr>
        <w:t>Another male said</w:t>
      </w:r>
      <w:r w:rsidR="00434115" w:rsidRPr="00C2018E">
        <w:rPr>
          <w:szCs w:val="24"/>
          <w:lang w:val="en-GB" w:bidi="ar-AE"/>
        </w:rPr>
        <w:t>,</w:t>
      </w:r>
    </w:p>
    <w:p w14:paraId="73E4CBE6" w14:textId="77777777" w:rsidR="00582612" w:rsidRPr="00C2018E" w:rsidRDefault="00582612" w:rsidP="00D8183E">
      <w:pPr>
        <w:ind w:left="1080" w:firstLine="60"/>
        <w:rPr>
          <w:lang w:val="en-GB"/>
        </w:rPr>
      </w:pPr>
      <w:r w:rsidRPr="00C2018E">
        <w:rPr>
          <w:lang w:val="en-GB"/>
        </w:rPr>
        <w:t>“</w:t>
      </w:r>
      <w:r w:rsidRPr="00C2018E">
        <w:rPr>
          <w:i/>
          <w:lang w:val="en-GB"/>
        </w:rPr>
        <w:t>We do not have enough time in the class to discuss everything.</w:t>
      </w:r>
      <w:r w:rsidRPr="00C2018E">
        <w:rPr>
          <w:lang w:val="en-GB"/>
        </w:rPr>
        <w:t>”</w:t>
      </w:r>
    </w:p>
    <w:p w14:paraId="2B6F1ACF" w14:textId="77777777" w:rsidR="00582612" w:rsidRPr="00C2018E" w:rsidRDefault="00582612" w:rsidP="00D8183E">
      <w:pPr>
        <w:pStyle w:val="Default"/>
        <w:spacing w:line="480" w:lineRule="auto"/>
        <w:ind w:left="360"/>
        <w:jc w:val="both"/>
        <w:rPr>
          <w:rFonts w:ascii="Times New Roman" w:hAnsi="Times New Roman" w:cs="Times New Roman"/>
          <w:color w:val="auto"/>
          <w:lang w:val="en-GB"/>
        </w:rPr>
      </w:pPr>
      <w:r w:rsidRPr="00C2018E">
        <w:rPr>
          <w:rFonts w:ascii="Times New Roman" w:hAnsi="Times New Roman" w:cs="Times New Roman"/>
          <w:color w:val="auto"/>
          <w:lang w:val="en-GB"/>
        </w:rPr>
        <w:t xml:space="preserve">One female student was clear that she found using SNSs beneficial in learning: </w:t>
      </w:r>
    </w:p>
    <w:p w14:paraId="60645289" w14:textId="65025B22" w:rsidR="00582612" w:rsidRPr="00C2018E" w:rsidRDefault="00582612" w:rsidP="00D8183E">
      <w:pPr>
        <w:pStyle w:val="Default"/>
        <w:ind w:left="1080"/>
        <w:jc w:val="both"/>
        <w:rPr>
          <w:rFonts w:ascii="Times New Roman" w:hAnsi="Times New Roman" w:cs="Times New Roman"/>
          <w:i/>
          <w:iCs/>
          <w:color w:val="auto"/>
          <w:lang w:val="en-GB"/>
        </w:rPr>
      </w:pPr>
      <w:r w:rsidRPr="00C2018E">
        <w:rPr>
          <w:rFonts w:ascii="Times New Roman" w:hAnsi="Times New Roman" w:cs="Times New Roman"/>
          <w:iCs/>
          <w:color w:val="auto"/>
          <w:lang w:val="en-GB"/>
        </w:rPr>
        <w:t>“</w:t>
      </w:r>
      <w:r w:rsidRPr="00C2018E">
        <w:rPr>
          <w:rFonts w:ascii="Times New Roman" w:hAnsi="Times New Roman" w:cs="Times New Roman"/>
          <w:i/>
          <w:iCs/>
          <w:color w:val="auto"/>
          <w:lang w:val="en-GB"/>
        </w:rPr>
        <w:t>I think using SNSs is really good. It is really nice to text the teacher on the SNSs and get responses. I like to talk to her face-to-face, but teachers are always busy or unavailable during the day and we are busy during the day too. There are many things we need to do during the day . . . so SNSs are good when we can’t meet face-to-face.</w:t>
      </w:r>
      <w:r w:rsidRPr="00C2018E">
        <w:rPr>
          <w:rFonts w:ascii="Times New Roman" w:hAnsi="Times New Roman" w:cs="Times New Roman"/>
          <w:iCs/>
          <w:color w:val="auto"/>
          <w:lang w:val="en-GB"/>
        </w:rPr>
        <w:t>”</w:t>
      </w:r>
      <w:r w:rsidRPr="00C2018E">
        <w:rPr>
          <w:rFonts w:ascii="Times New Roman" w:hAnsi="Times New Roman" w:cs="Times New Roman"/>
          <w:i/>
          <w:iCs/>
          <w:color w:val="auto"/>
          <w:lang w:val="en-GB"/>
        </w:rPr>
        <w:t xml:space="preserve"> </w:t>
      </w:r>
    </w:p>
    <w:p w14:paraId="03BF3BB9" w14:textId="77777777" w:rsidR="00582612" w:rsidRPr="00C2018E" w:rsidRDefault="00582612" w:rsidP="00D8183E">
      <w:pPr>
        <w:pStyle w:val="Default"/>
        <w:ind w:left="1080"/>
        <w:jc w:val="both"/>
        <w:rPr>
          <w:rFonts w:ascii="Times New Roman" w:hAnsi="Times New Roman" w:cs="Times New Roman"/>
          <w:i/>
          <w:iCs/>
          <w:color w:val="auto"/>
          <w:lang w:val="en-GB"/>
        </w:rPr>
      </w:pPr>
    </w:p>
    <w:p w14:paraId="5A62D58A" w14:textId="3FCD3776" w:rsidR="00582612" w:rsidRPr="00C2018E" w:rsidRDefault="00582612" w:rsidP="00D8183E">
      <w:pPr>
        <w:pStyle w:val="Default"/>
        <w:spacing w:line="480" w:lineRule="auto"/>
        <w:ind w:left="360"/>
        <w:jc w:val="both"/>
        <w:rPr>
          <w:rFonts w:ascii="Times New Roman" w:hAnsi="Times New Roman" w:cs="Times New Roman"/>
          <w:color w:val="auto"/>
          <w:lang w:val="en-GB" w:bidi="ar-AE"/>
        </w:rPr>
      </w:pPr>
      <w:r w:rsidRPr="00C2018E">
        <w:rPr>
          <w:rFonts w:ascii="Times New Roman" w:hAnsi="Times New Roman" w:cs="Times New Roman"/>
          <w:color w:val="auto"/>
          <w:lang w:val="en-GB"/>
        </w:rPr>
        <w:t>This student’s comment shows no concern about the boundaries between offline and online interactions; she supported the teacher’s use of SNSs to maintain continuous interaction. She indicated her positive attitude towards active interaction with the teacher through SNSs and thus did not resist use of SNSs in learning.</w:t>
      </w:r>
      <w:r w:rsidRPr="00C2018E">
        <w:rPr>
          <w:rFonts w:ascii="Times New Roman" w:hAnsi="Times New Roman" w:cs="Times New Roman"/>
          <w:color w:val="auto"/>
          <w:lang w:val="en-GB" w:bidi="ar-AE"/>
        </w:rPr>
        <w:t xml:space="preserve"> </w:t>
      </w:r>
    </w:p>
    <w:p w14:paraId="1CA6E4DA" w14:textId="0840B5F5" w:rsidR="00582612" w:rsidRPr="00C2018E" w:rsidRDefault="00582612" w:rsidP="00D8183E">
      <w:pPr>
        <w:pStyle w:val="Heading5"/>
        <w:spacing w:before="100" w:after="100"/>
        <w:ind w:left="648"/>
        <w:rPr>
          <w:rFonts w:asciiTheme="majorBidi" w:hAnsiTheme="majorBidi"/>
          <w:b/>
          <w:color w:val="auto"/>
          <w:lang w:val="en-GB"/>
        </w:rPr>
      </w:pPr>
      <w:bookmarkStart w:id="476" w:name="_Toc479089776"/>
      <w:bookmarkStart w:id="477" w:name="_Toc479629943"/>
      <w:r w:rsidRPr="00C2018E">
        <w:rPr>
          <w:rFonts w:asciiTheme="majorBidi" w:hAnsiTheme="majorBidi"/>
          <w:b/>
          <w:color w:val="auto"/>
          <w:lang w:val="en-GB"/>
        </w:rPr>
        <w:t>The User-Friendly Features</w:t>
      </w:r>
      <w:bookmarkEnd w:id="476"/>
      <w:bookmarkEnd w:id="477"/>
    </w:p>
    <w:p w14:paraId="49A6513E" w14:textId="7BDCBCDB" w:rsidR="00582612" w:rsidRPr="00C2018E" w:rsidRDefault="00582612" w:rsidP="00D8183E">
      <w:pPr>
        <w:ind w:left="360"/>
        <w:rPr>
          <w:i/>
          <w:lang w:val="en-GB"/>
        </w:rPr>
      </w:pPr>
      <w:r w:rsidRPr="00C2018E">
        <w:rPr>
          <w:lang w:val="en-GB"/>
        </w:rPr>
        <w:t>User-friendly features include the following: easy to use, cheap</w:t>
      </w:r>
      <w:r w:rsidRPr="00C2018E">
        <w:rPr>
          <w:szCs w:val="24"/>
          <w:lang w:val="en-GB"/>
        </w:rPr>
        <w:t>,</w:t>
      </w:r>
      <w:r w:rsidRPr="00C2018E">
        <w:rPr>
          <w:lang w:val="en-GB"/>
        </w:rPr>
        <w:t xml:space="preserve"> and flexible. The students reported that SNSs are easy to </w:t>
      </w:r>
      <w:r w:rsidRPr="00C2018E">
        <w:rPr>
          <w:szCs w:val="24"/>
          <w:lang w:val="en-GB" w:bidi="ar-AE"/>
        </w:rPr>
        <w:t>use</w:t>
      </w:r>
      <w:r w:rsidRPr="00C2018E">
        <w:rPr>
          <w:lang w:val="en-GB"/>
        </w:rPr>
        <w:t xml:space="preserve"> in education. In other words, SNSs </w:t>
      </w:r>
      <w:r w:rsidRPr="00C2018E">
        <w:rPr>
          <w:szCs w:val="24"/>
          <w:lang w:val="en-GB" w:bidi="ar-AE"/>
        </w:rPr>
        <w:lastRenderedPageBreak/>
        <w:t>provide</w:t>
      </w:r>
      <w:r w:rsidRPr="00C2018E">
        <w:rPr>
          <w:lang w:val="en-GB"/>
        </w:rPr>
        <w:t xml:space="preserve"> these students with a familiar and easy way to learn EFL. One female student said</w:t>
      </w:r>
      <w:r w:rsidR="00A77151" w:rsidRPr="00C2018E">
        <w:rPr>
          <w:szCs w:val="24"/>
          <w:lang w:val="en-GB"/>
        </w:rPr>
        <w:t>,</w:t>
      </w:r>
    </w:p>
    <w:p w14:paraId="0C878D65" w14:textId="1E94994A" w:rsidR="00582612" w:rsidRPr="00C2018E" w:rsidRDefault="00582612" w:rsidP="00D8183E">
      <w:pPr>
        <w:ind w:left="360" w:firstLine="720"/>
        <w:rPr>
          <w:lang w:val="en-GB"/>
        </w:rPr>
      </w:pPr>
      <w:r w:rsidRPr="00C2018E">
        <w:rPr>
          <w:lang w:val="en-GB"/>
        </w:rPr>
        <w:t>“</w:t>
      </w:r>
      <w:r w:rsidRPr="00C2018E">
        <w:rPr>
          <w:i/>
          <w:lang w:val="en-GB"/>
        </w:rPr>
        <w:t>This is an easy-to</w:t>
      </w:r>
      <w:r w:rsidR="005F7AD4" w:rsidRPr="00C2018E">
        <w:rPr>
          <w:i/>
          <w:lang w:val="en-GB"/>
        </w:rPr>
        <w:t>-</w:t>
      </w:r>
      <w:r w:rsidRPr="00C2018E">
        <w:rPr>
          <w:i/>
          <w:lang w:val="en-GB"/>
        </w:rPr>
        <w:t>use tool that had a lot of nice features that we like.</w:t>
      </w:r>
      <w:r w:rsidRPr="00C2018E">
        <w:rPr>
          <w:lang w:val="en-GB"/>
        </w:rPr>
        <w:t xml:space="preserve">” </w:t>
      </w:r>
    </w:p>
    <w:p w14:paraId="47481550" w14:textId="391EA14F" w:rsidR="00582612" w:rsidRPr="00C2018E" w:rsidRDefault="00582612" w:rsidP="00D8183E">
      <w:pPr>
        <w:ind w:left="360"/>
        <w:rPr>
          <w:lang w:val="en-GB"/>
        </w:rPr>
      </w:pPr>
      <w:r w:rsidRPr="00C2018E">
        <w:rPr>
          <w:lang w:val="en-GB"/>
        </w:rPr>
        <w:t>Another female student said</w:t>
      </w:r>
      <w:r w:rsidR="00BA0513" w:rsidRPr="00C2018E">
        <w:rPr>
          <w:szCs w:val="24"/>
          <w:lang w:val="en-GB"/>
        </w:rPr>
        <w:t>,</w:t>
      </w:r>
    </w:p>
    <w:p w14:paraId="33666BB0" w14:textId="77777777" w:rsidR="00582612" w:rsidRPr="00C2018E" w:rsidRDefault="00582612" w:rsidP="00D8183E">
      <w:pPr>
        <w:ind w:left="360" w:firstLine="720"/>
        <w:rPr>
          <w:lang w:val="en-GB"/>
        </w:rPr>
      </w:pPr>
      <w:r w:rsidRPr="00C2018E">
        <w:rPr>
          <w:lang w:val="en-GB"/>
        </w:rPr>
        <w:t>“</w:t>
      </w:r>
      <w:r w:rsidRPr="00C2018E">
        <w:rPr>
          <w:i/>
          <w:lang w:val="en-GB"/>
        </w:rPr>
        <w:t>It’s the fastest and easiest way for us to communicate with each other.</w:t>
      </w:r>
      <w:r w:rsidRPr="00C2018E">
        <w:rPr>
          <w:lang w:val="en-GB"/>
        </w:rPr>
        <w:t>”</w:t>
      </w:r>
    </w:p>
    <w:p w14:paraId="7B3E1FAB" w14:textId="77777777" w:rsidR="00582612" w:rsidRPr="00C2018E" w:rsidRDefault="00582612" w:rsidP="00D8183E">
      <w:pPr>
        <w:ind w:left="360"/>
        <w:rPr>
          <w:i/>
          <w:lang w:val="en-GB"/>
        </w:rPr>
      </w:pPr>
      <w:r w:rsidRPr="00C2018E">
        <w:rPr>
          <w:lang w:val="en-GB"/>
        </w:rPr>
        <w:t>The second type of benefit was related to personal and educational perceived benefits</w:t>
      </w:r>
      <w:r w:rsidRPr="00C2018E">
        <w:rPr>
          <w:iCs/>
          <w:szCs w:val="24"/>
          <w:lang w:val="en-GB"/>
        </w:rPr>
        <w:t>,</w:t>
      </w:r>
      <w:r w:rsidRPr="00C2018E">
        <w:rPr>
          <w:lang w:val="en-GB"/>
        </w:rPr>
        <w:t xml:space="preserve"> which I discuss below.</w:t>
      </w:r>
      <w:r w:rsidRPr="00C2018E">
        <w:rPr>
          <w:i/>
          <w:lang w:val="en-GB"/>
        </w:rPr>
        <w:t xml:space="preserve"> </w:t>
      </w:r>
    </w:p>
    <w:p w14:paraId="1951D012" w14:textId="7A82C580" w:rsidR="00582612" w:rsidRPr="00C2018E" w:rsidRDefault="00582612" w:rsidP="00D8183E">
      <w:pPr>
        <w:pStyle w:val="Heading4"/>
        <w:ind w:left="504"/>
        <w:rPr>
          <w:lang w:val="en-GB"/>
        </w:rPr>
      </w:pPr>
      <w:bookmarkStart w:id="478" w:name="_Toc479089777"/>
      <w:bookmarkStart w:id="479" w:name="_Toc479629944"/>
      <w:r w:rsidRPr="00C2018E">
        <w:rPr>
          <w:lang w:val="en-GB"/>
        </w:rPr>
        <w:t>Personal and Educational Perceived Benefits</w:t>
      </w:r>
      <w:bookmarkEnd w:id="478"/>
      <w:bookmarkEnd w:id="479"/>
    </w:p>
    <w:p w14:paraId="72A7FA35" w14:textId="2E1F7120" w:rsidR="00582612" w:rsidRPr="00C2018E" w:rsidRDefault="00582612" w:rsidP="00D8183E">
      <w:pPr>
        <w:ind w:left="288"/>
        <w:rPr>
          <w:lang w:val="en-GB"/>
        </w:rPr>
      </w:pPr>
      <w:r w:rsidRPr="00C2018E">
        <w:rPr>
          <w:rFonts w:asciiTheme="majorBidi" w:hAnsiTheme="majorBidi" w:cstheme="majorBidi"/>
          <w:lang w:val="en-GB" w:bidi="ar-AE"/>
        </w:rPr>
        <w:t xml:space="preserve">Another type of benefit to using SNSs in EFL formal teaching that was mentioned by students in the focus group discussion was related to the students’ </w:t>
      </w:r>
      <w:r w:rsidRPr="00C2018E">
        <w:rPr>
          <w:lang w:val="en-GB"/>
        </w:rPr>
        <w:t>personal and educational perceived benefits</w:t>
      </w:r>
      <w:r w:rsidRPr="00C2018E">
        <w:rPr>
          <w:rFonts w:asciiTheme="majorBidi" w:hAnsiTheme="majorBidi" w:cstheme="majorBidi"/>
          <w:lang w:val="en-GB" w:bidi="ar-AE"/>
        </w:rPr>
        <w:t>. I categorised these themes as follows: (a) students’ characteristics, (b) students’ preferences, (c) students’ learning needs, and (d) the entertainment factor. I discuss these themes below.</w:t>
      </w:r>
    </w:p>
    <w:p w14:paraId="3136C1E2" w14:textId="35337968" w:rsidR="00582612" w:rsidRPr="00C2018E" w:rsidRDefault="00582612" w:rsidP="00D8183E">
      <w:pPr>
        <w:pStyle w:val="Heading5"/>
        <w:spacing w:before="100" w:after="100"/>
        <w:ind w:left="648"/>
        <w:rPr>
          <w:rFonts w:asciiTheme="majorBidi" w:hAnsiTheme="majorBidi"/>
          <w:b/>
          <w:color w:val="auto"/>
          <w:lang w:val="en-GB"/>
        </w:rPr>
      </w:pPr>
      <w:bookmarkStart w:id="480" w:name="_Toc479089778"/>
      <w:bookmarkStart w:id="481" w:name="_Toc479629945"/>
      <w:r w:rsidRPr="00C2018E">
        <w:rPr>
          <w:rFonts w:asciiTheme="majorBidi" w:hAnsiTheme="majorBidi"/>
          <w:b/>
          <w:color w:val="auto"/>
          <w:lang w:val="en-GB"/>
        </w:rPr>
        <w:t>Students’ Characteristics</w:t>
      </w:r>
      <w:bookmarkEnd w:id="480"/>
      <w:bookmarkEnd w:id="481"/>
    </w:p>
    <w:p w14:paraId="1CB8D40B" w14:textId="4A17DCB0" w:rsidR="00582612" w:rsidRPr="00C2018E" w:rsidRDefault="00582612" w:rsidP="00D8183E">
      <w:pPr>
        <w:pStyle w:val="Default"/>
        <w:spacing w:line="480" w:lineRule="auto"/>
        <w:ind w:left="360"/>
        <w:jc w:val="both"/>
        <w:rPr>
          <w:rFonts w:asciiTheme="majorBidi" w:hAnsiTheme="majorBidi" w:cstheme="majorBidi"/>
          <w:color w:val="auto"/>
          <w:lang w:val="en-GB"/>
        </w:rPr>
      </w:pPr>
      <w:r w:rsidRPr="00C2018E">
        <w:rPr>
          <w:rFonts w:asciiTheme="majorBidi" w:hAnsiTheme="majorBidi" w:cstheme="majorBidi"/>
          <w:color w:val="auto"/>
          <w:lang w:val="en-GB"/>
        </w:rPr>
        <w:t>Some</w:t>
      </w:r>
      <w:r w:rsidRPr="00C2018E">
        <w:rPr>
          <w:rFonts w:asciiTheme="majorBidi" w:hAnsiTheme="majorBidi" w:cstheme="majorBidi"/>
          <w:color w:val="auto"/>
          <w:lang w:val="en-GB" w:bidi="ar-AE"/>
        </w:rPr>
        <w:t xml:space="preserve"> students believed that SNSs offered great benefits for shy students to enable them to interact with their teachers without anxiety due to sharing and participating. </w:t>
      </w:r>
    </w:p>
    <w:p w14:paraId="79AB74C5" w14:textId="7644E30F" w:rsidR="00582612" w:rsidRPr="00C2018E" w:rsidRDefault="00582612" w:rsidP="00D8183E">
      <w:pPr>
        <w:ind w:left="360"/>
        <w:rPr>
          <w:lang w:val="en-GB"/>
        </w:rPr>
      </w:pPr>
      <w:r w:rsidRPr="00C2018E">
        <w:rPr>
          <w:lang w:val="en-GB"/>
        </w:rPr>
        <w:t xml:space="preserve">According to the participating students, online interactions enabled them to develop as reflective learners and take the time they needed </w:t>
      </w:r>
      <w:r w:rsidRPr="00C2018E">
        <w:rPr>
          <w:szCs w:val="24"/>
          <w:lang w:val="en-GB" w:bidi="ar-AE"/>
        </w:rPr>
        <w:t>to</w:t>
      </w:r>
      <w:r w:rsidRPr="00C2018E">
        <w:rPr>
          <w:lang w:val="en-GB"/>
        </w:rPr>
        <w:t xml:space="preserve"> participate at their </w:t>
      </w:r>
      <w:r w:rsidRPr="00C2018E">
        <w:rPr>
          <w:lang w:val="en-GB"/>
        </w:rPr>
        <w:lastRenderedPageBreak/>
        <w:t xml:space="preserve">own pace based on their emotional reactions. </w:t>
      </w:r>
      <w:bookmarkStart w:id="482" w:name="_Hlk499112088"/>
      <w:r w:rsidRPr="00C2018E">
        <w:rPr>
          <w:lang w:val="en-GB"/>
        </w:rPr>
        <w:t>Park and Son (2011</w:t>
      </w:r>
      <w:bookmarkEnd w:id="482"/>
      <w:r w:rsidRPr="00C2018E">
        <w:rPr>
          <w:lang w:val="en-GB"/>
        </w:rPr>
        <w:t xml:space="preserve">) argued that this may reduce any stress that they might </w:t>
      </w:r>
      <w:r w:rsidRPr="00C2018E">
        <w:rPr>
          <w:szCs w:val="24"/>
          <w:lang w:val="en-GB" w:bidi="ar-AE"/>
        </w:rPr>
        <w:t>experience</w:t>
      </w:r>
      <w:r w:rsidRPr="00C2018E">
        <w:rPr>
          <w:lang w:val="en-GB"/>
        </w:rPr>
        <w:t xml:space="preserve"> in face-to-face participation.</w:t>
      </w:r>
    </w:p>
    <w:p w14:paraId="41ABB469" w14:textId="1DA06CE7" w:rsidR="00582612" w:rsidRPr="00C2018E" w:rsidRDefault="00582612" w:rsidP="00D8183E">
      <w:pPr>
        <w:ind w:left="360"/>
        <w:rPr>
          <w:lang w:val="en-GB"/>
        </w:rPr>
      </w:pPr>
      <w:r w:rsidRPr="00C2018E">
        <w:rPr>
          <w:lang w:val="en-GB"/>
        </w:rPr>
        <w:t>One female student said</w:t>
      </w:r>
      <w:r w:rsidR="00BA0513" w:rsidRPr="00C2018E">
        <w:rPr>
          <w:szCs w:val="24"/>
          <w:lang w:val="en-GB" w:bidi="ar-AE"/>
        </w:rPr>
        <w:t>,</w:t>
      </w:r>
    </w:p>
    <w:p w14:paraId="7334E9F2" w14:textId="77777777" w:rsidR="00582612" w:rsidRPr="00C2018E" w:rsidRDefault="00582612" w:rsidP="00D8183E">
      <w:pPr>
        <w:spacing w:line="240" w:lineRule="auto"/>
        <w:ind w:left="1080"/>
        <w:rPr>
          <w:lang w:val="en-GB"/>
        </w:rPr>
      </w:pPr>
      <w:r w:rsidRPr="00C2018E">
        <w:rPr>
          <w:lang w:val="en-GB"/>
        </w:rPr>
        <w:t>“</w:t>
      </w:r>
      <w:r w:rsidRPr="00C2018E">
        <w:rPr>
          <w:i/>
          <w:lang w:val="en-GB"/>
        </w:rPr>
        <w:t>I do not generally ask questions in class especially in English, I feel afraid of making mistakes. But not in SNSs, I get a lot of help.</w:t>
      </w:r>
      <w:r w:rsidRPr="00C2018E">
        <w:rPr>
          <w:lang w:val="en-GB"/>
        </w:rPr>
        <w:t>”</w:t>
      </w:r>
    </w:p>
    <w:p w14:paraId="4FFFE5E5" w14:textId="013A0932" w:rsidR="00582612" w:rsidRPr="00C2018E" w:rsidRDefault="00582612" w:rsidP="00D8183E">
      <w:pPr>
        <w:ind w:left="360"/>
        <w:rPr>
          <w:lang w:val="en-GB"/>
        </w:rPr>
      </w:pPr>
      <w:r w:rsidRPr="00C2018E">
        <w:rPr>
          <w:lang w:val="en-GB"/>
        </w:rPr>
        <w:t>Another female student said</w:t>
      </w:r>
      <w:r w:rsidR="00BA0513" w:rsidRPr="00C2018E">
        <w:rPr>
          <w:szCs w:val="24"/>
          <w:lang w:val="en-GB" w:bidi="ar-AE"/>
        </w:rPr>
        <w:t>,</w:t>
      </w:r>
    </w:p>
    <w:p w14:paraId="27235B22" w14:textId="77777777" w:rsidR="00582612" w:rsidRPr="00C2018E" w:rsidRDefault="00582612" w:rsidP="00D8183E">
      <w:pPr>
        <w:spacing w:line="240" w:lineRule="auto"/>
        <w:ind w:left="1080"/>
        <w:rPr>
          <w:lang w:val="en-GB"/>
        </w:rPr>
      </w:pPr>
      <w:r w:rsidRPr="00C2018E">
        <w:rPr>
          <w:lang w:val="en-GB"/>
        </w:rPr>
        <w:t>“</w:t>
      </w:r>
      <w:r w:rsidRPr="00C2018E">
        <w:rPr>
          <w:i/>
          <w:lang w:val="en-GB"/>
        </w:rPr>
        <w:t>I believe that SNSs offer more chances for shy students to participate more than in classrooms. They feel shy to ask any questions in the classroom but on SNSs they are very active. I believe it makes participation easier.</w:t>
      </w:r>
      <w:r w:rsidRPr="00C2018E">
        <w:rPr>
          <w:lang w:val="en-GB"/>
        </w:rPr>
        <w:t>”</w:t>
      </w:r>
    </w:p>
    <w:p w14:paraId="126BF222" w14:textId="76F3EED5" w:rsidR="00582612" w:rsidRPr="00C2018E" w:rsidRDefault="00582612" w:rsidP="00D8183E">
      <w:pPr>
        <w:pStyle w:val="Default"/>
        <w:spacing w:line="480" w:lineRule="auto"/>
        <w:ind w:left="360"/>
        <w:jc w:val="both"/>
        <w:rPr>
          <w:rFonts w:ascii="Times New Roman" w:hAnsi="Times New Roman" w:cs="Times New Roman"/>
          <w:color w:val="auto"/>
          <w:lang w:val="en-GB"/>
        </w:rPr>
      </w:pPr>
      <w:r w:rsidRPr="00C2018E">
        <w:rPr>
          <w:rFonts w:ascii="Times New Roman" w:hAnsi="Times New Roman" w:cs="Times New Roman"/>
          <w:color w:val="auto"/>
          <w:lang w:val="en-GB" w:bidi="ar-AE"/>
        </w:rPr>
        <w:t>Another female student argued that a shy student who did not speak in the classroom would not speak on SNSs, providing an example of her friend who kept telling her to ask questions for her on SNSs.</w:t>
      </w:r>
      <w:r w:rsidRPr="00C2018E">
        <w:rPr>
          <w:rFonts w:ascii="Times New Roman" w:hAnsi="Times New Roman" w:cs="Times New Roman"/>
          <w:color w:val="auto"/>
          <w:lang w:val="en-GB"/>
        </w:rPr>
        <w:t xml:space="preserve"> She argued that SNSs were even more difficult for her </w:t>
      </w:r>
      <w:r w:rsidR="005F7AD4" w:rsidRPr="00C2018E">
        <w:rPr>
          <w:rFonts w:ascii="Times New Roman" w:hAnsi="Times New Roman" w:cs="Times New Roman"/>
          <w:color w:val="auto"/>
          <w:lang w:val="en-GB"/>
        </w:rPr>
        <w:t>friend t</w:t>
      </w:r>
      <w:r w:rsidRPr="00C2018E">
        <w:rPr>
          <w:rFonts w:ascii="Times New Roman" w:hAnsi="Times New Roman" w:cs="Times New Roman"/>
          <w:color w:val="auto"/>
          <w:lang w:val="en-GB"/>
        </w:rPr>
        <w:t>o use because she considered them to be more public than classrooms. She said</w:t>
      </w:r>
      <w:r w:rsidR="00A77151" w:rsidRPr="00C2018E">
        <w:rPr>
          <w:rFonts w:ascii="Times New Roman" w:hAnsi="Times New Roman" w:cs="Times New Roman"/>
          <w:color w:val="auto"/>
          <w:lang w:val="en-GB"/>
        </w:rPr>
        <w:t>,</w:t>
      </w:r>
    </w:p>
    <w:p w14:paraId="5234C077" w14:textId="77777777" w:rsidR="00582612" w:rsidRPr="00C2018E" w:rsidRDefault="00582612" w:rsidP="00D8183E">
      <w:pPr>
        <w:pStyle w:val="Default"/>
        <w:ind w:left="1080"/>
        <w:jc w:val="both"/>
        <w:rPr>
          <w:rFonts w:asciiTheme="majorBidi" w:hAnsiTheme="majorBidi" w:cstheme="majorBidi"/>
          <w:iCs/>
          <w:color w:val="auto"/>
          <w:lang w:val="en-GB"/>
        </w:rPr>
      </w:pPr>
      <w:r w:rsidRPr="00C2018E">
        <w:rPr>
          <w:rFonts w:asciiTheme="majorBidi" w:hAnsiTheme="majorBidi" w:cstheme="majorBidi"/>
          <w:iCs/>
          <w:color w:val="auto"/>
          <w:lang w:val="en-GB"/>
        </w:rPr>
        <w:t>“</w:t>
      </w:r>
      <w:r w:rsidRPr="00C2018E">
        <w:rPr>
          <w:rFonts w:asciiTheme="majorBidi" w:hAnsiTheme="majorBidi" w:cstheme="majorBidi"/>
          <w:i/>
          <w:iCs/>
          <w:color w:val="auto"/>
          <w:lang w:val="en-GB"/>
        </w:rPr>
        <w:t>No, it does not. It is even worse because everybody can see it and comment on it. My friend, who is too shy, feels more embarrassed to ask questions in SNSs than in the classroom.</w:t>
      </w:r>
      <w:r w:rsidRPr="00C2018E">
        <w:rPr>
          <w:rFonts w:asciiTheme="majorBidi" w:hAnsiTheme="majorBidi" w:cstheme="majorBidi"/>
          <w:iCs/>
          <w:color w:val="auto"/>
          <w:lang w:val="en-GB"/>
        </w:rPr>
        <w:t>”</w:t>
      </w:r>
    </w:p>
    <w:p w14:paraId="4CC88553" w14:textId="77777777" w:rsidR="00582612" w:rsidRPr="00C2018E" w:rsidRDefault="00582612" w:rsidP="00D8183E">
      <w:pPr>
        <w:pStyle w:val="Default"/>
        <w:ind w:left="1080"/>
        <w:jc w:val="both"/>
        <w:rPr>
          <w:rFonts w:asciiTheme="majorBidi" w:hAnsiTheme="majorBidi" w:cstheme="majorBidi"/>
          <w:iCs/>
          <w:color w:val="auto"/>
          <w:lang w:val="en-GB"/>
        </w:rPr>
      </w:pPr>
    </w:p>
    <w:p w14:paraId="43AF90CD" w14:textId="38AF3506" w:rsidR="00582612" w:rsidRPr="00C2018E" w:rsidRDefault="00582612" w:rsidP="00D8183E">
      <w:pPr>
        <w:ind w:left="360"/>
        <w:rPr>
          <w:lang w:val="en-GB"/>
        </w:rPr>
      </w:pPr>
      <w:r w:rsidRPr="00C2018E">
        <w:rPr>
          <w:lang w:val="en-GB"/>
        </w:rPr>
        <w:t xml:space="preserve">These two students had two different perceptions of what is public and what is not, at two extremes of the public–private continuum of SNSs. One of them considered the classroom to be more public than SNS spaces. She positioned the classroom as less comfortable for participation by shy students. She thought that shy students had the chance to </w:t>
      </w:r>
      <w:r w:rsidRPr="00C2018E">
        <w:rPr>
          <w:szCs w:val="24"/>
          <w:lang w:val="en-GB" w:bidi="ar-AE"/>
        </w:rPr>
        <w:t>be</w:t>
      </w:r>
      <w:r w:rsidRPr="00C2018E">
        <w:rPr>
          <w:lang w:val="en-GB"/>
        </w:rPr>
        <w:t xml:space="preserve"> more engaged </w:t>
      </w:r>
      <w:r w:rsidRPr="00C2018E">
        <w:rPr>
          <w:szCs w:val="24"/>
          <w:lang w:val="en-GB" w:bidi="ar-AE"/>
        </w:rPr>
        <w:t>on</w:t>
      </w:r>
      <w:r w:rsidRPr="00C2018E">
        <w:rPr>
          <w:lang w:val="en-GB"/>
        </w:rPr>
        <w:t xml:space="preserve"> SNSs. SNSs </w:t>
      </w:r>
      <w:r w:rsidRPr="00C2018E">
        <w:rPr>
          <w:szCs w:val="24"/>
          <w:lang w:val="en-GB" w:bidi="ar-AE"/>
        </w:rPr>
        <w:t>offer</w:t>
      </w:r>
      <w:r w:rsidRPr="00C2018E">
        <w:rPr>
          <w:lang w:val="en-GB"/>
        </w:rPr>
        <w:t xml:space="preserve"> a more relaxed space for participation that would not be possible for shy, reserved students in public classroom spaces. </w:t>
      </w:r>
      <w:r w:rsidRPr="00C2018E">
        <w:rPr>
          <w:b/>
          <w:lang w:val="en-GB"/>
        </w:rPr>
        <w:t xml:space="preserve"> </w:t>
      </w:r>
      <w:r w:rsidRPr="00C2018E">
        <w:rPr>
          <w:lang w:val="en-GB"/>
        </w:rPr>
        <w:t xml:space="preserve"> </w:t>
      </w:r>
    </w:p>
    <w:p w14:paraId="4152E589" w14:textId="1F970E22" w:rsidR="00582612" w:rsidRPr="00C2018E" w:rsidRDefault="00582612" w:rsidP="00D8183E">
      <w:pPr>
        <w:ind w:left="360"/>
        <w:rPr>
          <w:lang w:val="en-GB"/>
        </w:rPr>
      </w:pPr>
      <w:r w:rsidRPr="00C2018E">
        <w:rPr>
          <w:lang w:val="en-GB"/>
        </w:rPr>
        <w:lastRenderedPageBreak/>
        <w:t xml:space="preserve">The other student considered SNSs as more public </w:t>
      </w:r>
      <w:r w:rsidRPr="00C2018E">
        <w:rPr>
          <w:szCs w:val="24"/>
          <w:lang w:val="en-GB"/>
        </w:rPr>
        <w:t>spaces</w:t>
      </w:r>
      <w:r w:rsidRPr="00C2018E">
        <w:rPr>
          <w:lang w:val="en-GB"/>
        </w:rPr>
        <w:t xml:space="preserve">. She assumed that many shy students, like her friend, did not like to participate on SNSs because of that. Her friend felt less comfortable </w:t>
      </w:r>
      <w:r w:rsidRPr="00C2018E">
        <w:rPr>
          <w:szCs w:val="24"/>
          <w:lang w:val="en-GB"/>
        </w:rPr>
        <w:t>asking</w:t>
      </w:r>
      <w:r w:rsidRPr="00C2018E">
        <w:rPr>
          <w:lang w:val="en-GB"/>
        </w:rPr>
        <w:t xml:space="preserve"> the teacher questions in the more public spaces of SNSs</w:t>
      </w:r>
      <w:r w:rsidRPr="00C2018E">
        <w:rPr>
          <w:szCs w:val="24"/>
          <w:lang w:val="en-GB"/>
        </w:rPr>
        <w:t>,</w:t>
      </w:r>
      <w:r w:rsidRPr="00C2018E">
        <w:rPr>
          <w:lang w:val="en-GB"/>
        </w:rPr>
        <w:t xml:space="preserve"> where the questions and posts would remain permanently visible to all other students. </w:t>
      </w:r>
    </w:p>
    <w:p w14:paraId="243C832D" w14:textId="5742CEAB" w:rsidR="00582612" w:rsidRPr="00C2018E" w:rsidRDefault="00582612" w:rsidP="00D8183E">
      <w:pPr>
        <w:pStyle w:val="Default"/>
        <w:spacing w:line="480" w:lineRule="auto"/>
        <w:ind w:left="360"/>
        <w:jc w:val="both"/>
        <w:rPr>
          <w:rFonts w:ascii="Times New Roman" w:hAnsi="Times New Roman" w:cs="Times New Roman"/>
          <w:color w:val="auto"/>
          <w:lang w:val="en-GB" w:bidi="ar-AE"/>
        </w:rPr>
      </w:pPr>
      <w:r w:rsidRPr="00C2018E">
        <w:rPr>
          <w:rFonts w:ascii="Times New Roman" w:hAnsi="Times New Roman" w:cs="Times New Roman"/>
          <w:color w:val="auto"/>
          <w:lang w:val="en-GB"/>
        </w:rPr>
        <w:t>The majority of students agreed, however, that</w:t>
      </w:r>
      <w:r w:rsidRPr="00C2018E">
        <w:rPr>
          <w:rFonts w:ascii="Times New Roman" w:hAnsi="Times New Roman" w:cs="Times New Roman"/>
          <w:color w:val="auto"/>
          <w:lang w:val="en-GB" w:bidi="ar-AE"/>
        </w:rPr>
        <w:t xml:space="preserve"> shy students would go beyond their shyness while interacting on SNS spaces. </w:t>
      </w:r>
      <w:r w:rsidRPr="00C2018E">
        <w:rPr>
          <w:rFonts w:ascii="Times New Roman" w:hAnsi="Times New Roman" w:cs="Times New Roman"/>
          <w:color w:val="auto"/>
          <w:lang w:val="en-GB"/>
        </w:rPr>
        <w:t>One male student explained</w:t>
      </w:r>
      <w:r w:rsidR="00A77151" w:rsidRPr="00C2018E">
        <w:rPr>
          <w:rFonts w:ascii="Times New Roman" w:hAnsi="Times New Roman" w:cs="Times New Roman"/>
          <w:color w:val="auto"/>
          <w:lang w:val="en-GB"/>
        </w:rPr>
        <w:t>,</w:t>
      </w:r>
      <w:r w:rsidRPr="00C2018E">
        <w:rPr>
          <w:rFonts w:ascii="Times New Roman" w:hAnsi="Times New Roman" w:cs="Times New Roman"/>
          <w:color w:val="auto"/>
          <w:lang w:val="en-GB" w:bidi="ar-AE"/>
        </w:rPr>
        <w:t xml:space="preserve"> </w:t>
      </w:r>
    </w:p>
    <w:p w14:paraId="408116FC" w14:textId="77777777" w:rsidR="00582612" w:rsidRPr="00C2018E" w:rsidRDefault="00582612" w:rsidP="00D8183E">
      <w:pPr>
        <w:ind w:left="1080"/>
        <w:rPr>
          <w:lang w:val="en-GB"/>
        </w:rPr>
      </w:pPr>
      <w:r w:rsidRPr="00C2018E">
        <w:rPr>
          <w:lang w:val="en-GB"/>
        </w:rPr>
        <w:t>“</w:t>
      </w:r>
      <w:r w:rsidRPr="00C2018E">
        <w:rPr>
          <w:i/>
          <w:lang w:val="en-GB"/>
        </w:rPr>
        <w:t>I like SNSs more. I feel more comfortable to ask questions.</w:t>
      </w:r>
      <w:r w:rsidRPr="00C2018E">
        <w:rPr>
          <w:lang w:val="en-GB"/>
        </w:rPr>
        <w:t>”</w:t>
      </w:r>
    </w:p>
    <w:p w14:paraId="335B9FE2" w14:textId="334FA2F2" w:rsidR="00582612" w:rsidRPr="00C2018E" w:rsidRDefault="00582612" w:rsidP="00D8183E">
      <w:pPr>
        <w:pStyle w:val="Heading5"/>
        <w:spacing w:before="100" w:after="100"/>
        <w:ind w:left="648"/>
        <w:rPr>
          <w:rFonts w:asciiTheme="majorBidi" w:hAnsiTheme="majorBidi"/>
          <w:b/>
          <w:color w:val="auto"/>
          <w:lang w:val="en-GB"/>
        </w:rPr>
      </w:pPr>
      <w:bookmarkStart w:id="483" w:name="_Toc479089779"/>
      <w:r w:rsidRPr="00C2018E">
        <w:rPr>
          <w:rFonts w:asciiTheme="majorBidi" w:hAnsiTheme="majorBidi"/>
          <w:b/>
          <w:color w:val="auto"/>
          <w:lang w:val="en-GB"/>
        </w:rPr>
        <w:t xml:space="preserve"> </w:t>
      </w:r>
      <w:bookmarkStart w:id="484" w:name="_Toc479629946"/>
      <w:r w:rsidRPr="00C2018E">
        <w:rPr>
          <w:rFonts w:asciiTheme="majorBidi" w:hAnsiTheme="majorBidi"/>
          <w:b/>
          <w:color w:val="auto"/>
          <w:lang w:val="en-GB"/>
        </w:rPr>
        <w:t xml:space="preserve">Students’ Preferences </w:t>
      </w:r>
      <w:bookmarkEnd w:id="483"/>
      <w:bookmarkEnd w:id="484"/>
    </w:p>
    <w:p w14:paraId="5D116EE0" w14:textId="09025A1D" w:rsidR="00582612" w:rsidRPr="00C2018E" w:rsidRDefault="00582612" w:rsidP="00D8183E">
      <w:pPr>
        <w:ind w:left="360"/>
        <w:rPr>
          <w:lang w:val="en-GB"/>
        </w:rPr>
      </w:pPr>
      <w:r w:rsidRPr="00C2018E">
        <w:rPr>
          <w:lang w:val="en-GB"/>
        </w:rPr>
        <w:t xml:space="preserve">This perceived benefit is related to students’ preferences for </w:t>
      </w:r>
      <w:r w:rsidRPr="00C2018E">
        <w:rPr>
          <w:szCs w:val="24"/>
          <w:lang w:val="en-GB" w:bidi="ar-AE"/>
        </w:rPr>
        <w:t>engaging in</w:t>
      </w:r>
      <w:r w:rsidRPr="00C2018E">
        <w:rPr>
          <w:lang w:val="en-GB"/>
        </w:rPr>
        <w:t xml:space="preserve"> online SNS interaction in learning over offline class communications. Some students showed their preference for online spaces in certain conditions and for specific purposes and reasons. For example, one male student said</w:t>
      </w:r>
      <w:r w:rsidR="00BA0513" w:rsidRPr="00C2018E">
        <w:rPr>
          <w:szCs w:val="24"/>
          <w:lang w:val="en-GB"/>
        </w:rPr>
        <w:t>,</w:t>
      </w:r>
    </w:p>
    <w:p w14:paraId="00D7760C" w14:textId="504B070B" w:rsidR="00582612" w:rsidRPr="00C2018E" w:rsidRDefault="00582612" w:rsidP="00D8183E">
      <w:pPr>
        <w:spacing w:line="240" w:lineRule="auto"/>
        <w:ind w:left="1080"/>
        <w:rPr>
          <w:lang w:val="en-GB"/>
        </w:rPr>
      </w:pPr>
      <w:r w:rsidRPr="00C2018E">
        <w:rPr>
          <w:lang w:val="en-GB"/>
        </w:rPr>
        <w:t>“</w:t>
      </w:r>
      <w:r w:rsidRPr="00C2018E">
        <w:rPr>
          <w:i/>
          <w:lang w:val="en-GB"/>
        </w:rPr>
        <w:t>Nice, sometimes you need to go through the answers and the information and read them again. It is useful</w:t>
      </w:r>
      <w:r w:rsidRPr="00C2018E">
        <w:rPr>
          <w:i/>
          <w:iCs/>
          <w:szCs w:val="24"/>
          <w:lang w:val="en-GB" w:bidi="ar-AE"/>
        </w:rPr>
        <w:t xml:space="preserve"> . . .</w:t>
      </w:r>
      <w:r w:rsidRPr="00C2018E">
        <w:rPr>
          <w:i/>
          <w:lang w:val="en-GB"/>
        </w:rPr>
        <w:t xml:space="preserve"> you cannot do that when the teachers give the information quickly in the class.</w:t>
      </w:r>
      <w:r w:rsidRPr="00C2018E">
        <w:rPr>
          <w:lang w:val="en-GB"/>
        </w:rPr>
        <w:t>”</w:t>
      </w:r>
    </w:p>
    <w:p w14:paraId="64D868B3" w14:textId="43654188" w:rsidR="00582612" w:rsidRPr="00C2018E" w:rsidRDefault="00582612" w:rsidP="00D8183E">
      <w:pPr>
        <w:ind w:left="360"/>
        <w:rPr>
          <w:lang w:val="en-GB"/>
        </w:rPr>
      </w:pPr>
      <w:r w:rsidRPr="00C2018E">
        <w:rPr>
          <w:lang w:val="en-GB"/>
        </w:rPr>
        <w:t>And another male student said</w:t>
      </w:r>
      <w:r w:rsidR="00BA0513" w:rsidRPr="00C2018E">
        <w:rPr>
          <w:szCs w:val="24"/>
          <w:lang w:bidi="ar-AE"/>
        </w:rPr>
        <w:t>,</w:t>
      </w:r>
    </w:p>
    <w:p w14:paraId="5D3579A9" w14:textId="77777777" w:rsidR="00582612" w:rsidRPr="00C2018E" w:rsidRDefault="00582612" w:rsidP="00D8183E">
      <w:pPr>
        <w:spacing w:line="240" w:lineRule="auto"/>
        <w:ind w:left="1080"/>
        <w:rPr>
          <w:lang w:val="en-GB"/>
        </w:rPr>
      </w:pPr>
      <w:r w:rsidRPr="00C2018E">
        <w:rPr>
          <w:lang w:val="en-GB"/>
        </w:rPr>
        <w:t>“</w:t>
      </w:r>
      <w:r w:rsidRPr="00C2018E">
        <w:rPr>
          <w:i/>
          <w:lang w:val="en-GB"/>
        </w:rPr>
        <w:t>I like it when the teachers give the information online</w:t>
      </w:r>
      <w:r w:rsidRPr="00C2018E">
        <w:rPr>
          <w:lang w:val="en-GB"/>
        </w:rPr>
        <w:t xml:space="preserve">. </w:t>
      </w:r>
      <w:r w:rsidRPr="00C2018E">
        <w:rPr>
          <w:i/>
          <w:lang w:val="en-GB"/>
        </w:rPr>
        <w:t>It is good that you cannot miss anything such as information or resources. I can’t note everything in the classroom.</w:t>
      </w:r>
      <w:r w:rsidRPr="00C2018E">
        <w:rPr>
          <w:lang w:val="en-GB"/>
        </w:rPr>
        <w:t>”</w:t>
      </w:r>
    </w:p>
    <w:p w14:paraId="67893D81" w14:textId="12420AA1" w:rsidR="00582612" w:rsidRPr="00C2018E" w:rsidRDefault="00582612" w:rsidP="00D8183E">
      <w:pPr>
        <w:ind w:left="360"/>
        <w:rPr>
          <w:lang w:val="en-GB"/>
        </w:rPr>
      </w:pPr>
      <w:r w:rsidRPr="00C2018E">
        <w:rPr>
          <w:lang w:val="en-GB"/>
        </w:rPr>
        <w:t>Another male student reported</w:t>
      </w:r>
      <w:r w:rsidR="00BA0513" w:rsidRPr="00C2018E">
        <w:rPr>
          <w:szCs w:val="24"/>
          <w:lang w:val="en-GB" w:bidi="ar-AE"/>
        </w:rPr>
        <w:t>,</w:t>
      </w:r>
    </w:p>
    <w:p w14:paraId="17097A66" w14:textId="77777777" w:rsidR="00582612" w:rsidRPr="00C2018E" w:rsidRDefault="00582612" w:rsidP="00D8183E">
      <w:pPr>
        <w:spacing w:line="360" w:lineRule="auto"/>
        <w:ind w:left="1080"/>
        <w:rPr>
          <w:lang w:val="en-GB"/>
        </w:rPr>
      </w:pPr>
      <w:r w:rsidRPr="00C2018E">
        <w:rPr>
          <w:lang w:val="en-GB"/>
        </w:rPr>
        <w:t>“</w:t>
      </w:r>
      <w:r w:rsidRPr="00C2018E">
        <w:rPr>
          <w:i/>
          <w:lang w:val="en-GB"/>
        </w:rPr>
        <w:t>We always ask the teachers to send the information online instead of just saying it in the class. The teacher usually gives detailed and exact information online.</w:t>
      </w:r>
      <w:r w:rsidRPr="00C2018E">
        <w:rPr>
          <w:lang w:val="en-GB"/>
        </w:rPr>
        <w:t>”</w:t>
      </w:r>
    </w:p>
    <w:p w14:paraId="61A94A2F" w14:textId="6E436151" w:rsidR="00582612" w:rsidRPr="00C2018E" w:rsidRDefault="00582612" w:rsidP="00D8183E">
      <w:pPr>
        <w:ind w:left="360"/>
        <w:rPr>
          <w:lang w:val="en-GB"/>
        </w:rPr>
      </w:pPr>
      <w:r w:rsidRPr="00C2018E">
        <w:rPr>
          <w:lang w:val="en-GB"/>
        </w:rPr>
        <w:lastRenderedPageBreak/>
        <w:t xml:space="preserve">This suggests that online communication was sometimes more preferable </w:t>
      </w:r>
      <w:r w:rsidRPr="00C2018E">
        <w:rPr>
          <w:szCs w:val="24"/>
          <w:lang w:val="en-GB" w:bidi="ar-AE"/>
        </w:rPr>
        <w:t>for</w:t>
      </w:r>
      <w:r w:rsidRPr="00C2018E">
        <w:rPr>
          <w:lang w:val="en-GB"/>
        </w:rPr>
        <w:t xml:space="preserve"> passing on information</w:t>
      </w:r>
      <w:r w:rsidRPr="00C2018E">
        <w:rPr>
          <w:szCs w:val="24"/>
          <w:lang w:val="en-GB" w:bidi="ar-AE"/>
        </w:rPr>
        <w:t xml:space="preserve"> and</w:t>
      </w:r>
      <w:r w:rsidRPr="00C2018E">
        <w:rPr>
          <w:lang w:val="en-GB"/>
        </w:rPr>
        <w:t xml:space="preserve"> resources and answering questions. This was related to another enabling feature, the permanent recorded history feature</w:t>
      </w:r>
      <w:r w:rsidRPr="00C2018E">
        <w:rPr>
          <w:szCs w:val="24"/>
          <w:lang w:val="en-GB" w:bidi="ar-AE"/>
        </w:rPr>
        <w:t>,</w:t>
      </w:r>
      <w:r w:rsidRPr="00C2018E">
        <w:rPr>
          <w:lang w:val="en-GB"/>
        </w:rPr>
        <w:t xml:space="preserve"> which makes postings on SNSs relatively long-lasting. These students reported that they liked that SNSs gave them unique opportunities to visit and </w:t>
      </w:r>
      <w:r w:rsidRPr="00C2018E">
        <w:rPr>
          <w:szCs w:val="24"/>
          <w:lang w:val="en-GB" w:bidi="ar-AE"/>
        </w:rPr>
        <w:t>revisit</w:t>
      </w:r>
      <w:r w:rsidRPr="00C2018E">
        <w:rPr>
          <w:lang w:val="en-GB"/>
        </w:rPr>
        <w:t xml:space="preserve"> postings, interactions</w:t>
      </w:r>
      <w:r w:rsidRPr="00C2018E">
        <w:rPr>
          <w:szCs w:val="24"/>
          <w:lang w:val="en-GB" w:bidi="ar-AE"/>
        </w:rPr>
        <w:t>,</w:t>
      </w:r>
      <w:r w:rsidRPr="00C2018E">
        <w:rPr>
          <w:lang w:val="en-GB"/>
        </w:rPr>
        <w:t xml:space="preserve"> and activities</w:t>
      </w:r>
      <w:r w:rsidRPr="00C2018E">
        <w:rPr>
          <w:szCs w:val="24"/>
          <w:lang w:val="en-GB" w:bidi="ar-AE"/>
        </w:rPr>
        <w:t>,</w:t>
      </w:r>
      <w:r w:rsidRPr="00C2018E">
        <w:rPr>
          <w:lang w:val="en-GB"/>
        </w:rPr>
        <w:t xml:space="preserve"> which </w:t>
      </w:r>
      <w:r w:rsidRPr="00C2018E">
        <w:rPr>
          <w:szCs w:val="24"/>
          <w:lang w:val="en-GB" w:bidi="ar-AE"/>
        </w:rPr>
        <w:t>classroom</w:t>
      </w:r>
      <w:r w:rsidRPr="00C2018E">
        <w:rPr>
          <w:lang w:val="en-GB"/>
        </w:rPr>
        <w:t xml:space="preserve"> communication could not offer. It allowed these students to </w:t>
      </w:r>
      <w:r w:rsidRPr="00C2018E">
        <w:rPr>
          <w:szCs w:val="24"/>
          <w:lang w:val="en-GB" w:bidi="ar-AE"/>
        </w:rPr>
        <w:t>view</w:t>
      </w:r>
      <w:r w:rsidRPr="00C2018E">
        <w:rPr>
          <w:lang w:val="en-GB"/>
        </w:rPr>
        <w:t xml:space="preserve"> the history of the communication at any time and as many times as they wanted. However, this feature might result in reluctance to freely communicate online for the same reason. A female student said</w:t>
      </w:r>
      <w:r w:rsidR="00BA0513" w:rsidRPr="00C2018E">
        <w:rPr>
          <w:szCs w:val="24"/>
          <w:lang w:val="en-GB" w:bidi="ar-AE"/>
        </w:rPr>
        <w:t>,</w:t>
      </w:r>
    </w:p>
    <w:p w14:paraId="368FD094" w14:textId="286B6A88" w:rsidR="00582612" w:rsidRPr="00C2018E" w:rsidRDefault="00582612" w:rsidP="00D8183E">
      <w:pPr>
        <w:spacing w:line="240" w:lineRule="auto"/>
        <w:ind w:left="1080" w:firstLine="62"/>
        <w:rPr>
          <w:i/>
          <w:lang w:val="en-GB"/>
        </w:rPr>
      </w:pPr>
      <w:r w:rsidRPr="00C2018E">
        <w:rPr>
          <w:lang w:val="en-GB"/>
        </w:rPr>
        <w:t>“</w:t>
      </w:r>
      <w:r w:rsidRPr="00C2018E">
        <w:rPr>
          <w:i/>
          <w:lang w:val="en-GB"/>
        </w:rPr>
        <w:t>It is different</w:t>
      </w:r>
      <w:r w:rsidRPr="00C2018E">
        <w:rPr>
          <w:i/>
          <w:iCs/>
          <w:szCs w:val="24"/>
          <w:lang w:val="en-GB" w:bidi="ar-AE"/>
        </w:rPr>
        <w:t xml:space="preserve"> . . .</w:t>
      </w:r>
      <w:r w:rsidRPr="00C2018E">
        <w:rPr>
          <w:i/>
          <w:lang w:val="en-GB"/>
        </w:rPr>
        <w:t xml:space="preserve"> when I send something online, they talk about it a lot</w:t>
      </w:r>
      <w:r w:rsidRPr="00C2018E">
        <w:rPr>
          <w:i/>
          <w:iCs/>
          <w:szCs w:val="24"/>
          <w:lang w:val="en-GB" w:bidi="ar-AE"/>
        </w:rPr>
        <w:t xml:space="preserve"> . . .</w:t>
      </w:r>
      <w:r w:rsidRPr="00C2018E">
        <w:rPr>
          <w:i/>
          <w:lang w:val="en-GB"/>
        </w:rPr>
        <w:t xml:space="preserve"> everyone will see it and comment on it </w:t>
      </w:r>
      <w:r w:rsidRPr="00C2018E">
        <w:rPr>
          <w:i/>
          <w:iCs/>
          <w:szCs w:val="24"/>
          <w:lang w:val="en-GB" w:bidi="ar-AE"/>
        </w:rPr>
        <w:t>. . .</w:t>
      </w:r>
      <w:r w:rsidRPr="00C2018E">
        <w:rPr>
          <w:i/>
          <w:lang w:val="en-GB"/>
        </w:rPr>
        <w:t xml:space="preserve"> sometimes even till the next day or the next week or month</w:t>
      </w:r>
      <w:r w:rsidRPr="00C2018E">
        <w:rPr>
          <w:i/>
          <w:iCs/>
          <w:szCs w:val="24"/>
          <w:lang w:val="en-GB" w:bidi="ar-AE"/>
        </w:rPr>
        <w:t>. . . .</w:t>
      </w:r>
      <w:r w:rsidRPr="00C2018E">
        <w:rPr>
          <w:i/>
          <w:lang w:val="en-GB"/>
        </w:rPr>
        <w:t xml:space="preserve"> I am careful what to say online. I pay attention to grammar, spelling and everything. Everyone thinks that they need to comment on it and give sophisticated answers showing of their knowledge. They tend to behave with a certain level of proficiency.</w:t>
      </w:r>
      <w:r w:rsidRPr="00C2018E">
        <w:rPr>
          <w:lang w:val="en-GB"/>
        </w:rPr>
        <w:t>”</w:t>
      </w:r>
      <w:r w:rsidRPr="00C2018E">
        <w:rPr>
          <w:i/>
          <w:lang w:val="en-GB"/>
        </w:rPr>
        <w:t xml:space="preserve"> </w:t>
      </w:r>
    </w:p>
    <w:p w14:paraId="46419FFF" w14:textId="4AA55E54" w:rsidR="00582612" w:rsidRPr="00C2018E" w:rsidRDefault="00582612" w:rsidP="00D8183E">
      <w:pPr>
        <w:ind w:left="360"/>
        <w:rPr>
          <w:lang w:val="en-GB"/>
        </w:rPr>
      </w:pPr>
      <w:r w:rsidRPr="00C2018E">
        <w:rPr>
          <w:lang w:val="en-GB"/>
        </w:rPr>
        <w:t xml:space="preserve">This shows that this student had concerns about her image and was aware of the fixed nature of online text. To her, what was said in the classroom was short-lived and so she felt more accountable and less comfortable online. </w:t>
      </w:r>
    </w:p>
    <w:p w14:paraId="5EA3D87F" w14:textId="68876530" w:rsidR="00582612" w:rsidRPr="00C2018E" w:rsidRDefault="00582612" w:rsidP="00D8183E">
      <w:pPr>
        <w:ind w:left="360"/>
        <w:rPr>
          <w:lang w:val="en-GB"/>
        </w:rPr>
      </w:pPr>
      <w:r w:rsidRPr="00C2018E">
        <w:rPr>
          <w:szCs w:val="24"/>
          <w:lang w:val="en-GB" w:bidi="ar-AE"/>
        </w:rPr>
        <w:t>This</w:t>
      </w:r>
      <w:r w:rsidRPr="00C2018E">
        <w:rPr>
          <w:lang w:val="en-GB"/>
        </w:rPr>
        <w:t xml:space="preserve"> suggests a significant point that sometimes SNS online interactions were perceived negatively </w:t>
      </w:r>
      <w:r w:rsidRPr="00C2018E">
        <w:rPr>
          <w:szCs w:val="24"/>
          <w:lang w:val="en-GB" w:bidi="ar-AE"/>
        </w:rPr>
        <w:t>because they were</w:t>
      </w:r>
      <w:r w:rsidRPr="00C2018E">
        <w:rPr>
          <w:lang w:val="en-GB"/>
        </w:rPr>
        <w:t xml:space="preserve"> not all about students helping each other</w:t>
      </w:r>
      <w:r w:rsidRPr="00C2018E">
        <w:rPr>
          <w:szCs w:val="24"/>
          <w:lang w:val="en-GB" w:bidi="ar-AE"/>
        </w:rPr>
        <w:t>;</w:t>
      </w:r>
      <w:r w:rsidRPr="00C2018E">
        <w:rPr>
          <w:lang w:val="en-GB"/>
        </w:rPr>
        <w:t xml:space="preserve"> sometimes</w:t>
      </w:r>
      <w:r w:rsidRPr="00C2018E">
        <w:rPr>
          <w:szCs w:val="24"/>
          <w:lang w:val="en-GB" w:bidi="ar-AE"/>
        </w:rPr>
        <w:t>, they were</w:t>
      </w:r>
      <w:r w:rsidRPr="00C2018E">
        <w:rPr>
          <w:lang w:val="en-GB"/>
        </w:rPr>
        <w:t xml:space="preserve"> about competition with friends and classmates. </w:t>
      </w:r>
    </w:p>
    <w:p w14:paraId="4EB55854" w14:textId="760DC3D0" w:rsidR="00582612" w:rsidRPr="00C2018E" w:rsidRDefault="00582612" w:rsidP="00D8183E">
      <w:pPr>
        <w:ind w:left="360"/>
        <w:rPr>
          <w:lang w:val="en-GB"/>
        </w:rPr>
      </w:pPr>
      <w:r w:rsidRPr="00C2018E">
        <w:rPr>
          <w:lang w:val="en-GB"/>
        </w:rPr>
        <w:t xml:space="preserve">This also shows that the same feature of SNSs was considered positive by some students and negative by others. These findings </w:t>
      </w:r>
      <w:r w:rsidRPr="00C2018E">
        <w:rPr>
          <w:szCs w:val="24"/>
          <w:lang w:val="en-GB" w:bidi="ar-AE"/>
        </w:rPr>
        <w:t>are</w:t>
      </w:r>
      <w:r w:rsidRPr="00C2018E">
        <w:rPr>
          <w:lang w:val="en-GB"/>
        </w:rPr>
        <w:t xml:space="preserve"> supported by the assumption that students are not homogenous and vary in their characteristics and preferences.</w:t>
      </w:r>
      <w:r w:rsidRPr="00C2018E">
        <w:rPr>
          <w:b/>
          <w:lang w:val="en-GB"/>
        </w:rPr>
        <w:t xml:space="preserve"> </w:t>
      </w:r>
    </w:p>
    <w:p w14:paraId="1E0A6057" w14:textId="77777777" w:rsidR="00582612" w:rsidRPr="00C2018E" w:rsidRDefault="00582612" w:rsidP="00D8183E">
      <w:pPr>
        <w:pStyle w:val="Heading5"/>
        <w:rPr>
          <w:rFonts w:asciiTheme="majorBidi" w:hAnsiTheme="majorBidi"/>
          <w:b/>
          <w:color w:val="auto"/>
          <w:lang w:val="en-GB"/>
        </w:rPr>
      </w:pPr>
      <w:bookmarkStart w:id="485" w:name="_Toc479089780"/>
      <w:bookmarkStart w:id="486" w:name="_Toc479629947"/>
      <w:r w:rsidRPr="00C2018E">
        <w:rPr>
          <w:rFonts w:asciiTheme="majorBidi" w:hAnsiTheme="majorBidi"/>
          <w:b/>
          <w:color w:val="auto"/>
          <w:lang w:val="en-GB"/>
        </w:rPr>
        <w:lastRenderedPageBreak/>
        <w:t>Students’ Learning Needs</w:t>
      </w:r>
      <w:bookmarkEnd w:id="485"/>
      <w:bookmarkEnd w:id="486"/>
      <w:r w:rsidRPr="00C2018E">
        <w:rPr>
          <w:rFonts w:asciiTheme="majorBidi" w:hAnsiTheme="majorBidi"/>
          <w:b/>
          <w:color w:val="auto"/>
          <w:lang w:val="en-GB"/>
        </w:rPr>
        <w:t xml:space="preserve"> and Styles</w:t>
      </w:r>
    </w:p>
    <w:p w14:paraId="0F1EAA92" w14:textId="4A17FEC8" w:rsidR="00582612" w:rsidRPr="00C2018E" w:rsidRDefault="00582612" w:rsidP="00D8183E">
      <w:pPr>
        <w:ind w:left="360"/>
        <w:rPr>
          <w:lang w:val="en-GB"/>
        </w:rPr>
      </w:pPr>
      <w:r w:rsidRPr="00C2018E">
        <w:rPr>
          <w:lang w:val="en-GB"/>
        </w:rPr>
        <w:t xml:space="preserve">Although </w:t>
      </w:r>
      <w:r w:rsidR="005F7AD4" w:rsidRPr="00C2018E">
        <w:rPr>
          <w:lang w:val="en-GB"/>
        </w:rPr>
        <w:t xml:space="preserve">students’ learning needs and styles </w:t>
      </w:r>
      <w:r w:rsidRPr="00C2018E">
        <w:rPr>
          <w:lang w:val="en-GB"/>
        </w:rPr>
        <w:t>was only mentioned by a couple of students, it seemed to be a salient underlying feature of SNSs. Individualised SNS spaces seemed to offer these students the opportunity to choose how, what, where</w:t>
      </w:r>
      <w:r w:rsidRPr="00C2018E">
        <w:rPr>
          <w:szCs w:val="24"/>
          <w:lang w:val="en-GB"/>
        </w:rPr>
        <w:t>,</w:t>
      </w:r>
      <w:r w:rsidRPr="00C2018E">
        <w:rPr>
          <w:lang w:val="en-GB"/>
        </w:rPr>
        <w:t xml:space="preserve"> and when they </w:t>
      </w:r>
      <w:r w:rsidRPr="00C2018E">
        <w:rPr>
          <w:szCs w:val="24"/>
          <w:lang w:val="en-GB"/>
        </w:rPr>
        <w:t>learned</w:t>
      </w:r>
      <w:r w:rsidRPr="00C2018E">
        <w:rPr>
          <w:lang w:val="en-GB"/>
        </w:rPr>
        <w:t xml:space="preserve">. SNSs support various learning styles. According to these students, this is a useful aspect of learning in SNSs </w:t>
      </w:r>
      <w:r w:rsidRPr="00C2018E">
        <w:rPr>
          <w:szCs w:val="24"/>
          <w:lang w:val="en-GB"/>
        </w:rPr>
        <w:t>because</w:t>
      </w:r>
      <w:r w:rsidRPr="00C2018E">
        <w:rPr>
          <w:lang w:val="en-GB"/>
        </w:rPr>
        <w:t xml:space="preserve"> it </w:t>
      </w:r>
      <w:r w:rsidRPr="00C2018E">
        <w:rPr>
          <w:szCs w:val="24"/>
          <w:lang w:val="en-GB"/>
        </w:rPr>
        <w:t>enables</w:t>
      </w:r>
      <w:r w:rsidRPr="00C2018E">
        <w:rPr>
          <w:lang w:val="en-GB"/>
        </w:rPr>
        <w:t xml:space="preserve"> each student to learn at </w:t>
      </w:r>
      <w:r w:rsidRPr="00C2018E">
        <w:rPr>
          <w:szCs w:val="24"/>
          <w:lang w:val="en-GB"/>
        </w:rPr>
        <w:t>his or her</w:t>
      </w:r>
      <w:r w:rsidRPr="00C2018E">
        <w:rPr>
          <w:lang w:val="en-GB"/>
        </w:rPr>
        <w:t xml:space="preserve"> own pace and speed (slowly or quickly). It also </w:t>
      </w:r>
      <w:r w:rsidRPr="00C2018E">
        <w:rPr>
          <w:szCs w:val="24"/>
          <w:lang w:val="en-GB"/>
        </w:rPr>
        <w:t>allows</w:t>
      </w:r>
      <w:r w:rsidRPr="00C2018E">
        <w:rPr>
          <w:lang w:val="en-GB"/>
        </w:rPr>
        <w:t xml:space="preserve"> them to revisit information, communications</w:t>
      </w:r>
      <w:r w:rsidRPr="00C2018E">
        <w:rPr>
          <w:szCs w:val="24"/>
          <w:lang w:val="en-GB"/>
        </w:rPr>
        <w:t>,</w:t>
      </w:r>
      <w:r w:rsidRPr="00C2018E">
        <w:rPr>
          <w:lang w:val="en-GB"/>
        </w:rPr>
        <w:t xml:space="preserve"> and answers </w:t>
      </w:r>
      <w:r w:rsidRPr="00C2018E">
        <w:rPr>
          <w:szCs w:val="24"/>
          <w:lang w:val="en-GB"/>
        </w:rPr>
        <w:t>to</w:t>
      </w:r>
      <w:r w:rsidRPr="00C2018E">
        <w:rPr>
          <w:lang w:val="en-GB"/>
        </w:rPr>
        <w:t xml:space="preserve"> questions as many times as they </w:t>
      </w:r>
      <w:r w:rsidRPr="00C2018E">
        <w:rPr>
          <w:szCs w:val="24"/>
          <w:lang w:val="en-GB"/>
        </w:rPr>
        <w:t>want</w:t>
      </w:r>
      <w:r w:rsidRPr="00C2018E">
        <w:rPr>
          <w:lang w:val="en-GB"/>
        </w:rPr>
        <w:t xml:space="preserve"> for better understanding. A male student said</w:t>
      </w:r>
      <w:r w:rsidR="00BA0513" w:rsidRPr="00C2018E">
        <w:rPr>
          <w:szCs w:val="24"/>
          <w:lang w:val="en-GB" w:bidi="ar-AE"/>
        </w:rPr>
        <w:t>,</w:t>
      </w:r>
    </w:p>
    <w:p w14:paraId="26826906" w14:textId="33D31732" w:rsidR="00582612" w:rsidRPr="00C2018E" w:rsidRDefault="00582612" w:rsidP="00D8183E">
      <w:pPr>
        <w:spacing w:line="240" w:lineRule="auto"/>
        <w:ind w:left="1080"/>
        <w:rPr>
          <w:lang w:val="en-GB"/>
        </w:rPr>
      </w:pPr>
      <w:r w:rsidRPr="00C2018E">
        <w:rPr>
          <w:lang w:val="en-GB"/>
        </w:rPr>
        <w:t>“</w:t>
      </w:r>
      <w:r w:rsidRPr="00C2018E">
        <w:rPr>
          <w:i/>
          <w:lang w:val="en-GB"/>
        </w:rPr>
        <w:t>Sometimes I need to go through the answers and the information and read them again to have a better understanding</w:t>
      </w:r>
      <w:r w:rsidRPr="00C2018E">
        <w:rPr>
          <w:szCs w:val="24"/>
          <w:lang w:val="en-GB"/>
        </w:rPr>
        <w:t xml:space="preserve"> . . .</w:t>
      </w:r>
      <w:r w:rsidRPr="00C2018E">
        <w:rPr>
          <w:lang w:val="en-GB"/>
        </w:rPr>
        <w:t xml:space="preserve"> </w:t>
      </w:r>
      <w:r w:rsidRPr="00C2018E">
        <w:rPr>
          <w:i/>
          <w:lang w:val="en-GB"/>
        </w:rPr>
        <w:t>nice.</w:t>
      </w:r>
      <w:r w:rsidRPr="00C2018E">
        <w:rPr>
          <w:lang w:val="en-GB"/>
        </w:rPr>
        <w:t>”</w:t>
      </w:r>
    </w:p>
    <w:p w14:paraId="7403D7AE" w14:textId="769C0E42" w:rsidR="00582612" w:rsidRPr="00C2018E" w:rsidRDefault="00582612" w:rsidP="00D8183E">
      <w:pPr>
        <w:ind w:left="360"/>
        <w:rPr>
          <w:lang w:val="en-GB"/>
        </w:rPr>
      </w:pPr>
      <w:r w:rsidRPr="00C2018E">
        <w:rPr>
          <w:lang w:val="en-GB"/>
        </w:rPr>
        <w:t>Another male student said</w:t>
      </w:r>
      <w:r w:rsidR="00BA0513" w:rsidRPr="00C2018E">
        <w:rPr>
          <w:szCs w:val="24"/>
          <w:lang w:val="en-GB" w:bidi="ar-AE"/>
        </w:rPr>
        <w:t>,</w:t>
      </w:r>
    </w:p>
    <w:p w14:paraId="52761982" w14:textId="77777777" w:rsidR="00582612" w:rsidRPr="00C2018E" w:rsidRDefault="00582612" w:rsidP="00D8183E">
      <w:pPr>
        <w:ind w:left="1080"/>
        <w:rPr>
          <w:i/>
          <w:lang w:val="en-GB"/>
        </w:rPr>
      </w:pPr>
      <w:r w:rsidRPr="00C2018E">
        <w:rPr>
          <w:lang w:val="en-GB"/>
        </w:rPr>
        <w:t>“</w:t>
      </w:r>
      <w:r w:rsidRPr="00C2018E">
        <w:rPr>
          <w:i/>
          <w:lang w:val="en-GB"/>
        </w:rPr>
        <w:t>I go again, and I read what the teacher and the students talked about.</w:t>
      </w:r>
      <w:r w:rsidRPr="00C2018E">
        <w:rPr>
          <w:lang w:val="en-GB"/>
        </w:rPr>
        <w:t>”</w:t>
      </w:r>
      <w:r w:rsidRPr="00C2018E">
        <w:rPr>
          <w:i/>
          <w:lang w:val="en-GB"/>
        </w:rPr>
        <w:t xml:space="preserve"> </w:t>
      </w:r>
    </w:p>
    <w:p w14:paraId="17BD6E44" w14:textId="2D54C705" w:rsidR="00582612" w:rsidRPr="00C2018E" w:rsidRDefault="00582612" w:rsidP="00D8183E">
      <w:pPr>
        <w:pStyle w:val="Default"/>
        <w:spacing w:line="480" w:lineRule="auto"/>
        <w:ind w:left="360"/>
        <w:jc w:val="both"/>
        <w:rPr>
          <w:rFonts w:ascii="Times New Roman" w:hAnsi="Times New Roman" w:cs="Times New Roman"/>
          <w:color w:val="auto"/>
          <w:lang w:val="en-GB"/>
        </w:rPr>
      </w:pPr>
      <w:r w:rsidRPr="00C2018E">
        <w:rPr>
          <w:rFonts w:ascii="Times New Roman" w:hAnsi="Times New Roman" w:cs="Times New Roman"/>
          <w:color w:val="auto"/>
          <w:lang w:val="en-GB"/>
        </w:rPr>
        <w:t>These students talked about how they liked to revisit their online spaces many times. These students reflected the assumption that students learn differently. Therefore, to them, SNSs offered opportunities to revisit what was said, offering revision opportunities and chances to consolidate knowledge in a way that was not possible in the classroom. In the classroom, the voices and interactions are ephemeral and disappear, whereas SNSs capture interactions and maintain information, which permits students to revisit them at any time. The students’ comments also show that they did not all view learning in the same way because they each had diverse learning needs and styles.</w:t>
      </w:r>
    </w:p>
    <w:p w14:paraId="593BD89B" w14:textId="6CD9B3B5" w:rsidR="00582612" w:rsidRPr="00C2018E" w:rsidRDefault="00582612" w:rsidP="00D8183E">
      <w:pPr>
        <w:pStyle w:val="Heading5"/>
        <w:spacing w:before="100" w:after="100"/>
        <w:ind w:left="648"/>
        <w:rPr>
          <w:rFonts w:asciiTheme="majorBidi" w:hAnsiTheme="majorBidi"/>
          <w:b/>
          <w:color w:val="auto"/>
          <w:lang w:val="en-GB"/>
        </w:rPr>
      </w:pPr>
      <w:bookmarkStart w:id="487" w:name="_Toc479089781"/>
      <w:bookmarkStart w:id="488" w:name="_Toc479629948"/>
      <w:r w:rsidRPr="00C2018E">
        <w:rPr>
          <w:rFonts w:asciiTheme="majorBidi" w:hAnsiTheme="majorBidi"/>
          <w:b/>
          <w:color w:val="auto"/>
          <w:lang w:val="en-GB"/>
        </w:rPr>
        <w:lastRenderedPageBreak/>
        <w:t>Entertainment Factor</w:t>
      </w:r>
      <w:bookmarkEnd w:id="487"/>
      <w:bookmarkEnd w:id="488"/>
    </w:p>
    <w:p w14:paraId="67F18B19" w14:textId="61BD5BA5" w:rsidR="00582612" w:rsidRPr="00C2018E" w:rsidRDefault="00582612" w:rsidP="00D8183E">
      <w:pPr>
        <w:autoSpaceDE w:val="0"/>
        <w:autoSpaceDN w:val="0"/>
        <w:adjustRightInd w:val="0"/>
        <w:spacing w:after="0"/>
        <w:ind w:left="360"/>
        <w:rPr>
          <w:i/>
          <w:lang w:val="en-GB"/>
        </w:rPr>
      </w:pPr>
      <w:r w:rsidRPr="00C2018E">
        <w:rPr>
          <w:lang w:val="en-GB"/>
        </w:rPr>
        <w:t xml:space="preserve">Students expressed their need to have some form of entertainment during studying. Thus, to these students, SNSs in themselves could add an entertainment factor and create an enjoyable atmosphere during the process of formal </w:t>
      </w:r>
      <w:r w:rsidRPr="00C2018E">
        <w:rPr>
          <w:szCs w:val="24"/>
          <w:lang w:val="en-GB"/>
        </w:rPr>
        <w:t>learning. Furthermore</w:t>
      </w:r>
      <w:r w:rsidRPr="00C2018E">
        <w:rPr>
          <w:lang w:val="en-GB"/>
        </w:rPr>
        <w:t xml:space="preserve">, the novelty of these SNSs attracted these students and motivated them to study. Using SNSs in formal </w:t>
      </w:r>
      <w:r w:rsidRPr="00C2018E">
        <w:rPr>
          <w:szCs w:val="24"/>
          <w:lang w:val="en-GB"/>
        </w:rPr>
        <w:t>learning</w:t>
      </w:r>
      <w:r w:rsidRPr="00C2018E">
        <w:rPr>
          <w:lang w:val="en-GB"/>
        </w:rPr>
        <w:t xml:space="preserve"> could allow them to engage in numerous pleasant activities. One male student said</w:t>
      </w:r>
      <w:r w:rsidR="00A77151" w:rsidRPr="00C2018E">
        <w:rPr>
          <w:szCs w:val="24"/>
          <w:lang w:val="en-GB"/>
        </w:rPr>
        <w:t>,</w:t>
      </w:r>
    </w:p>
    <w:p w14:paraId="3872214A" w14:textId="4F573A3C" w:rsidR="00582612" w:rsidRPr="00C2018E" w:rsidRDefault="00582612" w:rsidP="00D8183E">
      <w:pPr>
        <w:pStyle w:val="NormalWeb"/>
        <w:ind w:left="1080"/>
        <w:jc w:val="both"/>
        <w:rPr>
          <w:i/>
          <w:iCs/>
          <w:lang w:val="en-GB"/>
        </w:rPr>
      </w:pPr>
      <w:r w:rsidRPr="00C2018E">
        <w:rPr>
          <w:iCs/>
          <w:lang w:val="en-GB"/>
        </w:rPr>
        <w:t>“</w:t>
      </w:r>
      <w:r w:rsidRPr="00C2018E">
        <w:rPr>
          <w:i/>
          <w:iCs/>
          <w:lang w:val="en-GB"/>
        </w:rPr>
        <w:t>It is fun and entertaining. . . . Something new and interesting.</w:t>
      </w:r>
      <w:r w:rsidRPr="00C2018E">
        <w:rPr>
          <w:iCs/>
          <w:lang w:val="en-GB"/>
        </w:rPr>
        <w:t>”</w:t>
      </w:r>
      <w:r w:rsidRPr="00C2018E">
        <w:rPr>
          <w:i/>
          <w:iCs/>
          <w:lang w:val="en-GB"/>
        </w:rPr>
        <w:t xml:space="preserve"> </w:t>
      </w:r>
    </w:p>
    <w:p w14:paraId="0D73DA3E" w14:textId="3AA13D2A" w:rsidR="00582612" w:rsidRPr="00C2018E" w:rsidRDefault="00582612" w:rsidP="00D8183E">
      <w:pPr>
        <w:pStyle w:val="NormalWeb"/>
        <w:ind w:left="360"/>
        <w:jc w:val="both"/>
        <w:rPr>
          <w:lang w:val="en-GB"/>
        </w:rPr>
      </w:pPr>
      <w:r w:rsidRPr="00C2018E">
        <w:rPr>
          <w:lang w:val="en-GB"/>
        </w:rPr>
        <w:t>Another male student</w:t>
      </w:r>
      <w:r w:rsidRPr="00C2018E">
        <w:rPr>
          <w:lang w:val="en-GB" w:bidi="ar-AE"/>
        </w:rPr>
        <w:t xml:space="preserve"> </w:t>
      </w:r>
      <w:r w:rsidRPr="00C2018E">
        <w:rPr>
          <w:lang w:val="en-GB"/>
        </w:rPr>
        <w:t>said</w:t>
      </w:r>
      <w:r w:rsidR="00BA0513" w:rsidRPr="00C2018E">
        <w:rPr>
          <w:lang w:val="en-GB"/>
        </w:rPr>
        <w:t>,</w:t>
      </w:r>
    </w:p>
    <w:p w14:paraId="30884581" w14:textId="77777777" w:rsidR="00582612" w:rsidRPr="00C2018E" w:rsidRDefault="00582612" w:rsidP="00D8183E">
      <w:pPr>
        <w:pStyle w:val="NormalWeb"/>
        <w:ind w:left="1080"/>
        <w:jc w:val="both"/>
        <w:rPr>
          <w:iCs/>
          <w:lang w:val="en-GB"/>
        </w:rPr>
      </w:pPr>
      <w:r w:rsidRPr="00C2018E">
        <w:rPr>
          <w:iCs/>
          <w:lang w:val="en-GB"/>
        </w:rPr>
        <w:t>“</w:t>
      </w:r>
      <w:r w:rsidRPr="00C2018E">
        <w:rPr>
          <w:i/>
          <w:iCs/>
          <w:lang w:val="en-GB"/>
        </w:rPr>
        <w:t>Having fun while studying is limited but if the teacher uses SNSs, that will be really entertaining.</w:t>
      </w:r>
      <w:r w:rsidRPr="00C2018E">
        <w:rPr>
          <w:iCs/>
          <w:lang w:val="en-GB"/>
        </w:rPr>
        <w:t>”</w:t>
      </w:r>
    </w:p>
    <w:p w14:paraId="76DF3C8D" w14:textId="42E739CC" w:rsidR="00582612" w:rsidRPr="00C2018E" w:rsidRDefault="00582612" w:rsidP="00D8183E">
      <w:pPr>
        <w:ind w:left="360"/>
        <w:rPr>
          <w:lang w:val="en-GB"/>
        </w:rPr>
      </w:pPr>
      <w:r w:rsidRPr="00C2018E">
        <w:rPr>
          <w:lang w:val="en-GB"/>
        </w:rPr>
        <w:t xml:space="preserve">Entertainment has always been a central element of SNS experiences. Students saw a huge potential benefit </w:t>
      </w:r>
      <w:r w:rsidRPr="00C2018E">
        <w:rPr>
          <w:szCs w:val="24"/>
          <w:lang w:val="en-GB"/>
        </w:rPr>
        <w:t>of</w:t>
      </w:r>
      <w:r w:rsidRPr="00C2018E">
        <w:rPr>
          <w:lang w:val="en-GB"/>
        </w:rPr>
        <w:t xml:space="preserve"> having fun while using SNSs in formal teaching.</w:t>
      </w:r>
    </w:p>
    <w:p w14:paraId="6D22F37E" w14:textId="12FDF926" w:rsidR="00582612" w:rsidRPr="00C2018E" w:rsidRDefault="00582612" w:rsidP="00D8183E">
      <w:pPr>
        <w:pStyle w:val="Heading4"/>
        <w:ind w:left="504"/>
        <w:rPr>
          <w:rStyle w:val="fontstyle01"/>
          <w:rFonts w:eastAsia="Calibri"/>
          <w:b/>
          <w:bCs/>
          <w:iCs w:val="0"/>
          <w:lang w:val="en-GB"/>
        </w:rPr>
      </w:pPr>
      <w:bookmarkStart w:id="489" w:name="_Toc479089782"/>
      <w:bookmarkStart w:id="490" w:name="_Toc479629949"/>
      <w:r w:rsidRPr="00C2018E">
        <w:rPr>
          <w:rStyle w:val="fontstyle01"/>
          <w:b/>
          <w:bCs/>
          <w:lang w:val="en-GB"/>
        </w:rPr>
        <w:t>Perceived Challenges</w:t>
      </w:r>
    </w:p>
    <w:p w14:paraId="70E415CB" w14:textId="12782F8E" w:rsidR="00582612" w:rsidRPr="00C2018E" w:rsidRDefault="00582612" w:rsidP="00D8183E">
      <w:pPr>
        <w:pStyle w:val="NormalWeb"/>
        <w:spacing w:line="480" w:lineRule="auto"/>
        <w:ind w:left="360"/>
        <w:jc w:val="both"/>
        <w:rPr>
          <w:rStyle w:val="fontstyle01"/>
          <w:rFonts w:eastAsiaTheme="majorEastAsia"/>
          <w:b w:val="0"/>
          <w:bCs w:val="0"/>
          <w:lang w:val="en-GB"/>
        </w:rPr>
      </w:pPr>
      <w:r w:rsidRPr="00C2018E">
        <w:rPr>
          <w:rStyle w:val="fontstyle01"/>
          <w:rFonts w:eastAsiaTheme="majorEastAsia"/>
          <w:b w:val="0"/>
          <w:bCs w:val="0"/>
          <w:lang w:val="en-GB"/>
        </w:rPr>
        <w:t>The students in this study thought that teachers were the only obstacle to using SNSs in formal education. The teachers’ lack of interest in using SNSs in formal teaching, and their lack of awareness of how to do so, was the only mentioned challenge by the students. For example, one female student said</w:t>
      </w:r>
      <w:r w:rsidR="003D665A" w:rsidRPr="00C2018E">
        <w:rPr>
          <w:rStyle w:val="fontstyle01"/>
          <w:rFonts w:eastAsiaTheme="majorEastAsia"/>
          <w:b w:val="0"/>
          <w:bCs w:val="0"/>
          <w:lang w:val="en-GB"/>
        </w:rPr>
        <w:t>,</w:t>
      </w:r>
    </w:p>
    <w:p w14:paraId="7924F1AC" w14:textId="7FB1E94C" w:rsidR="00582612" w:rsidRPr="00C2018E" w:rsidRDefault="00582612" w:rsidP="00D8183E">
      <w:pPr>
        <w:pStyle w:val="NormalWeb"/>
        <w:ind w:left="1080"/>
        <w:jc w:val="both"/>
        <w:rPr>
          <w:rStyle w:val="fontstyle01"/>
          <w:rFonts w:eastAsiaTheme="majorEastAsia"/>
          <w:b w:val="0"/>
          <w:bCs w:val="0"/>
          <w:i/>
          <w:lang w:val="en-GB"/>
        </w:rPr>
      </w:pPr>
      <w:r w:rsidRPr="00C2018E">
        <w:rPr>
          <w:rStyle w:val="fontstyle01"/>
          <w:rFonts w:eastAsiaTheme="majorEastAsia"/>
          <w:b w:val="0"/>
          <w:bCs w:val="0"/>
          <w:lang w:val="en-GB"/>
        </w:rPr>
        <w:t>“</w:t>
      </w:r>
      <w:r w:rsidRPr="00C2018E">
        <w:rPr>
          <w:rStyle w:val="fontstyle01"/>
          <w:rFonts w:eastAsiaTheme="majorEastAsia"/>
          <w:b w:val="0"/>
          <w:bCs w:val="0"/>
          <w:i/>
          <w:lang w:val="en-GB"/>
        </w:rPr>
        <w:t>Teachers do not like to use SNSs or any other technologies in teaching, they are stuck to the traditional way of teaching and do not want to change. Many of them do not know how to use them and do not want to use them.”</w:t>
      </w:r>
    </w:p>
    <w:p w14:paraId="1958471A" w14:textId="33B264D9" w:rsidR="00582612" w:rsidRPr="00C2018E" w:rsidRDefault="00582612" w:rsidP="00D8183E">
      <w:pPr>
        <w:pStyle w:val="NormalWeb"/>
        <w:spacing w:line="480" w:lineRule="auto"/>
        <w:ind w:left="360"/>
        <w:jc w:val="both"/>
        <w:rPr>
          <w:rStyle w:val="fontstyle01"/>
          <w:rFonts w:eastAsiaTheme="majorEastAsia"/>
          <w:b w:val="0"/>
          <w:bCs w:val="0"/>
          <w:lang w:val="en-GB"/>
        </w:rPr>
      </w:pPr>
      <w:r w:rsidRPr="00C2018E">
        <w:rPr>
          <w:rStyle w:val="fontstyle01"/>
          <w:rFonts w:eastAsiaTheme="majorEastAsia"/>
          <w:b w:val="0"/>
          <w:bCs w:val="0"/>
          <w:lang w:val="en-GB"/>
        </w:rPr>
        <w:t>This student seemed to think that teachers would not like to use SNSs or did not know how to use them in formal EFL teaching.</w:t>
      </w:r>
    </w:p>
    <w:p w14:paraId="6AAC6E69" w14:textId="37C66077" w:rsidR="00582612" w:rsidRPr="00C2018E" w:rsidRDefault="00582612" w:rsidP="00D8183E">
      <w:pPr>
        <w:pStyle w:val="NormalWeb"/>
        <w:spacing w:line="480" w:lineRule="auto"/>
        <w:ind w:left="360"/>
        <w:jc w:val="both"/>
        <w:rPr>
          <w:rStyle w:val="fontstyle01"/>
          <w:rFonts w:eastAsiaTheme="majorEastAsia"/>
          <w:b w:val="0"/>
          <w:bCs w:val="0"/>
          <w:lang w:val="en-GB"/>
        </w:rPr>
      </w:pPr>
      <w:r w:rsidRPr="00C2018E">
        <w:rPr>
          <w:rStyle w:val="fontstyle01"/>
          <w:rFonts w:eastAsiaTheme="majorEastAsia"/>
          <w:b w:val="0"/>
          <w:bCs w:val="0"/>
          <w:lang w:val="en-GB"/>
        </w:rPr>
        <w:lastRenderedPageBreak/>
        <w:t>In general, students seemed to have positive attitudes towards the use of SNSs in formal EFL formal based on the number of benefits students mentioned. The findings of this study suggest that the students were willing to incorporate SNSs in their formal learning.</w:t>
      </w:r>
    </w:p>
    <w:p w14:paraId="7414944C" w14:textId="554D598B" w:rsidR="00582612" w:rsidRPr="00C2018E" w:rsidRDefault="00582612" w:rsidP="00D8183E">
      <w:pPr>
        <w:pStyle w:val="Heading3"/>
        <w:numPr>
          <w:ilvl w:val="0"/>
          <w:numId w:val="0"/>
        </w:numPr>
        <w:ind w:left="1080" w:hanging="720"/>
        <w:rPr>
          <w:rStyle w:val="fontstyle01"/>
          <w:b/>
          <w:bCs/>
          <w:i/>
          <w:u w:val="single"/>
          <w:lang w:val="en-GB"/>
        </w:rPr>
      </w:pPr>
      <w:bookmarkStart w:id="491" w:name="_Toc532220096"/>
      <w:r w:rsidRPr="00C2018E">
        <w:rPr>
          <w:rStyle w:val="fontstyle01"/>
          <w:b/>
          <w:bCs/>
          <w:i/>
          <w:u w:val="single"/>
          <w:lang w:val="en-GB"/>
        </w:rPr>
        <w:t>Discussion</w:t>
      </w:r>
      <w:bookmarkEnd w:id="489"/>
      <w:bookmarkEnd w:id="490"/>
      <w:bookmarkEnd w:id="491"/>
    </w:p>
    <w:p w14:paraId="548A25DD" w14:textId="1324BD54" w:rsidR="00582612" w:rsidRPr="00C2018E" w:rsidRDefault="00582612" w:rsidP="00D8183E">
      <w:pPr>
        <w:ind w:left="360"/>
        <w:rPr>
          <w:color w:val="000000"/>
          <w:lang w:val="en-GB"/>
        </w:rPr>
      </w:pPr>
      <w:bookmarkStart w:id="492" w:name="_Hlk479554264"/>
      <w:r w:rsidRPr="00C2018E">
        <w:rPr>
          <w:rStyle w:val="fontstyle01"/>
          <w:b w:val="0"/>
          <w:bCs w:val="0"/>
          <w:lang w:val="en-GB"/>
        </w:rPr>
        <w:t xml:space="preserve">Most students saw benefits to using SNSs in formal EFL </w:t>
      </w:r>
      <w:r w:rsidRPr="00C2018E">
        <w:rPr>
          <w:rStyle w:val="fontstyle01"/>
          <w:rFonts w:eastAsiaTheme="majorEastAsia"/>
          <w:b w:val="0"/>
          <w:bCs w:val="0"/>
          <w:lang w:val="en-GB"/>
        </w:rPr>
        <w:t xml:space="preserve">learning </w:t>
      </w:r>
      <w:r w:rsidRPr="00C2018E">
        <w:rPr>
          <w:rStyle w:val="fontstyle01"/>
          <w:b w:val="0"/>
          <w:bCs w:val="0"/>
          <w:lang w:val="en-GB"/>
        </w:rPr>
        <w:t>because they thought SNSs provided a space for English learning outside of class. Very few participants held negative views about it.</w:t>
      </w:r>
      <w:r w:rsidRPr="00C2018E">
        <w:rPr>
          <w:rStyle w:val="fontstyle01"/>
          <w:lang w:val="en-GB"/>
        </w:rPr>
        <w:t xml:space="preserve"> </w:t>
      </w:r>
      <w:bookmarkEnd w:id="492"/>
      <w:r w:rsidRPr="00C2018E">
        <w:rPr>
          <w:rStyle w:val="fontstyle21"/>
          <w:lang w:val="en-GB"/>
        </w:rPr>
        <w:t xml:space="preserve">All the above-mentioned benefits perceived by the students </w:t>
      </w:r>
      <w:r w:rsidRPr="00C2018E">
        <w:rPr>
          <w:lang w:val="en-GB"/>
        </w:rPr>
        <w:t xml:space="preserve">were related mainly </w:t>
      </w:r>
      <w:r w:rsidRPr="00C2018E">
        <w:rPr>
          <w:rStyle w:val="fontstyle21"/>
          <w:lang w:val="en-GB"/>
        </w:rPr>
        <w:t xml:space="preserve">to one main benefit, which was </w:t>
      </w:r>
      <w:r w:rsidRPr="00C2018E">
        <w:rPr>
          <w:rStyle w:val="fontstyle21"/>
          <w:i/>
          <w:lang w:val="en-GB"/>
        </w:rPr>
        <w:t>expanding learning time</w:t>
      </w:r>
      <w:r w:rsidRPr="00C2018E">
        <w:rPr>
          <w:rStyle w:val="fontstyle21"/>
          <w:lang w:val="en-GB"/>
        </w:rPr>
        <w:t xml:space="preserve"> </w:t>
      </w:r>
      <w:r w:rsidRPr="00C2018E">
        <w:rPr>
          <w:rStyle w:val="fontstyle21"/>
          <w:i/>
          <w:lang w:val="en-GB"/>
        </w:rPr>
        <w:t>and</w:t>
      </w:r>
      <w:r w:rsidRPr="00C2018E">
        <w:rPr>
          <w:rStyle w:val="fontstyle21"/>
          <w:lang w:val="en-GB"/>
        </w:rPr>
        <w:t xml:space="preserve"> </w:t>
      </w:r>
      <w:r w:rsidRPr="00C2018E">
        <w:rPr>
          <w:rStyle w:val="fontstyle21"/>
          <w:i/>
          <w:lang w:val="en-GB"/>
        </w:rPr>
        <w:t xml:space="preserve">having access to teachers outside </w:t>
      </w:r>
      <w:r w:rsidRPr="00C2018E">
        <w:rPr>
          <w:rStyle w:val="fontstyle21"/>
          <w:i/>
          <w:iCs/>
          <w:lang w:val="en-GB"/>
        </w:rPr>
        <w:t xml:space="preserve">of </w:t>
      </w:r>
      <w:r w:rsidRPr="00C2018E">
        <w:rPr>
          <w:rStyle w:val="fontstyle21"/>
          <w:i/>
          <w:lang w:val="en-GB"/>
        </w:rPr>
        <w:t>the classroom</w:t>
      </w:r>
      <w:r w:rsidRPr="00C2018E">
        <w:rPr>
          <w:rStyle w:val="fontstyle21"/>
          <w:lang w:val="en-GB"/>
        </w:rPr>
        <w:t>. The students appeared to like being connected with their teachers both within and outside the university. They liked to use and access SNSs and as often as they wanted. The</w:t>
      </w:r>
      <w:r w:rsidRPr="00C2018E">
        <w:rPr>
          <w:lang w:val="en-GB"/>
        </w:rPr>
        <w:t xml:space="preserve"> </w:t>
      </w:r>
      <w:r w:rsidRPr="00C2018E">
        <w:rPr>
          <w:rStyle w:val="fontstyle21"/>
          <w:lang w:val="en-GB"/>
        </w:rPr>
        <w:t>students also appeared to already be blending the two</w:t>
      </w:r>
      <w:r w:rsidRPr="00C2018E">
        <w:rPr>
          <w:lang w:val="en-GB"/>
        </w:rPr>
        <w:t xml:space="preserve"> </w:t>
      </w:r>
      <w:r w:rsidRPr="00C2018E">
        <w:rPr>
          <w:rStyle w:val="fontstyle31"/>
          <w:lang w:val="en-GB"/>
        </w:rPr>
        <w:t xml:space="preserve">parts </w:t>
      </w:r>
      <w:r w:rsidRPr="00C2018E">
        <w:rPr>
          <w:rStyle w:val="fontstyle21"/>
          <w:lang w:val="en-GB"/>
        </w:rPr>
        <w:t xml:space="preserve">of their lives, that is, their educational and their social lives. Therefore, they did not mind using SNSs in formal </w:t>
      </w:r>
      <w:r w:rsidRPr="00C2018E">
        <w:rPr>
          <w:rStyle w:val="fontstyle01"/>
          <w:rFonts w:eastAsiaTheme="majorEastAsia"/>
          <w:b w:val="0"/>
          <w:bCs w:val="0"/>
          <w:lang w:val="en-GB"/>
        </w:rPr>
        <w:t>learning</w:t>
      </w:r>
      <w:r w:rsidRPr="00C2018E">
        <w:rPr>
          <w:rStyle w:val="fontstyle01"/>
          <w:lang w:val="en-GB"/>
        </w:rPr>
        <w:t xml:space="preserve"> </w:t>
      </w:r>
      <w:r w:rsidRPr="00C2018E">
        <w:rPr>
          <w:rStyle w:val="fontstyle21"/>
          <w:lang w:val="en-GB"/>
        </w:rPr>
        <w:t>to their advantage. They could access information in the spaces to which they were</w:t>
      </w:r>
      <w:r w:rsidRPr="00C2018E">
        <w:rPr>
          <w:lang w:val="en-GB"/>
        </w:rPr>
        <w:t xml:space="preserve"> </w:t>
      </w:r>
      <w:r w:rsidRPr="00C2018E">
        <w:rPr>
          <w:rStyle w:val="fontstyle21"/>
          <w:lang w:val="en-GB"/>
        </w:rPr>
        <w:t>already connected, that is, SNSs.</w:t>
      </w:r>
      <w:r w:rsidRPr="00C2018E">
        <w:rPr>
          <w:lang w:val="en-GB"/>
        </w:rPr>
        <w:t xml:space="preserve"> </w:t>
      </w:r>
      <w:r w:rsidRPr="00C2018E">
        <w:rPr>
          <w:rStyle w:val="fontstyle21"/>
          <w:lang w:val="en-GB"/>
        </w:rPr>
        <w:t>The students emphasised the importance of</w:t>
      </w:r>
      <w:r w:rsidRPr="00C2018E">
        <w:rPr>
          <w:lang w:val="en-GB"/>
        </w:rPr>
        <w:t xml:space="preserve"> </w:t>
      </w:r>
      <w:r w:rsidRPr="00C2018E">
        <w:rPr>
          <w:rStyle w:val="fontstyle21"/>
          <w:lang w:val="en-GB"/>
        </w:rPr>
        <w:t xml:space="preserve">communicating with teachers, </w:t>
      </w:r>
      <w:r w:rsidRPr="00C2018E">
        <w:rPr>
          <w:lang w:val="en-GB"/>
        </w:rPr>
        <w:t>which led to enhancing the learning process.</w:t>
      </w:r>
      <w:r w:rsidRPr="00C2018E">
        <w:rPr>
          <w:rStyle w:val="fontstyle21"/>
          <w:lang w:val="en-GB"/>
        </w:rPr>
        <w:t xml:space="preserve"> Students mentioned that they would like resources and information to be provided by teachers online. Students viewed SNSs as a tool to support traditional learning.</w:t>
      </w:r>
    </w:p>
    <w:p w14:paraId="52DB6BAC" w14:textId="61E79645" w:rsidR="00582612" w:rsidRPr="00C2018E" w:rsidRDefault="00582612" w:rsidP="00D8183E">
      <w:pPr>
        <w:pStyle w:val="Heading2"/>
        <w:ind w:left="207"/>
        <w:rPr>
          <w:b w:val="0"/>
          <w:lang w:val="en-GB"/>
        </w:rPr>
      </w:pPr>
      <w:bookmarkStart w:id="493" w:name="_Toc532220097"/>
      <w:r w:rsidRPr="00C2018E">
        <w:rPr>
          <w:rStyle w:val="fontstyle01"/>
          <w:b/>
          <w:bCs/>
          <w:lang w:val="en-GB"/>
        </w:rPr>
        <w:t>Summary of Key Findings and Discussion</w:t>
      </w:r>
      <w:r w:rsidRPr="00C2018E">
        <w:rPr>
          <w:b w:val="0"/>
          <w:lang w:val="en-GB"/>
        </w:rPr>
        <w:t xml:space="preserve"> </w:t>
      </w:r>
      <w:r w:rsidRPr="00C2018E">
        <w:rPr>
          <w:bCs w:val="0"/>
          <w:lang w:val="en-GB" w:bidi="ar-AE"/>
        </w:rPr>
        <w:t>for Chapter 6</w:t>
      </w:r>
      <w:bookmarkEnd w:id="493"/>
    </w:p>
    <w:p w14:paraId="46BE7DE6" w14:textId="19C629B8" w:rsidR="00582612" w:rsidRPr="00C2018E" w:rsidRDefault="00582612" w:rsidP="00D8183E">
      <w:pPr>
        <w:ind w:left="360"/>
        <w:rPr>
          <w:lang w:val="en-GB"/>
        </w:rPr>
      </w:pPr>
      <w:r w:rsidRPr="00C2018E">
        <w:rPr>
          <w:lang w:val="en-GB"/>
        </w:rPr>
        <w:t xml:space="preserve">There are two perspectives </w:t>
      </w:r>
      <w:r w:rsidRPr="00C2018E">
        <w:rPr>
          <w:szCs w:val="24"/>
          <w:lang w:val="en-GB" w:bidi="ar-AE"/>
        </w:rPr>
        <w:t>on</w:t>
      </w:r>
      <w:r w:rsidRPr="00C2018E">
        <w:rPr>
          <w:lang w:val="en-GB"/>
        </w:rPr>
        <w:t xml:space="preserve"> the use of SNSs in formal </w:t>
      </w:r>
      <w:r w:rsidRPr="00C2018E">
        <w:rPr>
          <w:rStyle w:val="fontstyle01"/>
          <w:lang w:val="en-GB"/>
        </w:rPr>
        <w:t>teaching</w:t>
      </w:r>
      <w:r w:rsidRPr="00C2018E">
        <w:rPr>
          <w:szCs w:val="24"/>
          <w:lang w:val="en-GB" w:bidi="ar-AE"/>
        </w:rPr>
        <w:t>:</w:t>
      </w:r>
      <w:r w:rsidRPr="00C2018E">
        <w:rPr>
          <w:lang w:val="en-GB"/>
        </w:rPr>
        <w:t xml:space="preserve"> the teachers’ and the students’. The findings of this study show that both teachers and students </w:t>
      </w:r>
      <w:r w:rsidRPr="00C2018E">
        <w:rPr>
          <w:lang w:val="en-GB"/>
        </w:rPr>
        <w:lastRenderedPageBreak/>
        <w:t xml:space="preserve">perceived the use of SNSs positively, albeit there was some variety in the </w:t>
      </w:r>
      <w:r w:rsidRPr="00C2018E">
        <w:rPr>
          <w:szCs w:val="24"/>
          <w:lang w:val="en-GB" w:bidi="ar-AE"/>
        </w:rPr>
        <w:t>details</w:t>
      </w:r>
      <w:r w:rsidRPr="00C2018E">
        <w:rPr>
          <w:lang w:val="en-GB"/>
        </w:rPr>
        <w:t xml:space="preserve"> of their perspectives. Moreover, both teachers and students had different ways </w:t>
      </w:r>
      <w:r w:rsidRPr="00C2018E">
        <w:rPr>
          <w:szCs w:val="24"/>
          <w:lang w:val="en-GB" w:bidi="ar-AE"/>
        </w:rPr>
        <w:t>of looking</w:t>
      </w:r>
      <w:r w:rsidRPr="00C2018E">
        <w:rPr>
          <w:lang w:val="en-GB"/>
        </w:rPr>
        <w:t xml:space="preserve"> at </w:t>
      </w:r>
      <w:r w:rsidRPr="00C2018E">
        <w:rPr>
          <w:szCs w:val="24"/>
          <w:lang w:val="en-GB" w:bidi="ar-AE"/>
        </w:rPr>
        <w:t>the</w:t>
      </w:r>
      <w:r w:rsidRPr="00C2018E">
        <w:rPr>
          <w:lang w:val="en-GB"/>
        </w:rPr>
        <w:t xml:space="preserve"> use</w:t>
      </w:r>
      <w:r w:rsidRPr="00C2018E">
        <w:rPr>
          <w:szCs w:val="24"/>
          <w:lang w:val="en-GB" w:bidi="ar-AE"/>
        </w:rPr>
        <w:t xml:space="preserve"> of SNSs</w:t>
      </w:r>
      <w:r w:rsidRPr="00C2018E">
        <w:rPr>
          <w:lang w:val="en-GB"/>
        </w:rPr>
        <w:t xml:space="preserve">. For example, this study has established that SNSs had good acceptance amongst students </w:t>
      </w:r>
      <w:r w:rsidRPr="00C2018E">
        <w:rPr>
          <w:szCs w:val="24"/>
          <w:lang w:val="en-GB" w:bidi="ar-AE"/>
        </w:rPr>
        <w:t>because</w:t>
      </w:r>
      <w:r w:rsidRPr="00C2018E">
        <w:rPr>
          <w:lang w:val="en-GB"/>
        </w:rPr>
        <w:t xml:space="preserve"> they </w:t>
      </w:r>
      <w:r w:rsidRPr="00C2018E">
        <w:rPr>
          <w:szCs w:val="24"/>
          <w:lang w:val="en-GB" w:bidi="ar-AE"/>
        </w:rPr>
        <w:t>expanded interactions</w:t>
      </w:r>
      <w:r w:rsidRPr="00C2018E">
        <w:rPr>
          <w:lang w:val="en-GB"/>
        </w:rPr>
        <w:t xml:space="preserve"> with teachers. On the other hand, </w:t>
      </w:r>
      <w:r w:rsidRPr="00C2018E">
        <w:rPr>
          <w:szCs w:val="24"/>
          <w:lang w:val="en-GB" w:bidi="ar-AE"/>
        </w:rPr>
        <w:t>the</w:t>
      </w:r>
      <w:r w:rsidRPr="00C2018E">
        <w:rPr>
          <w:lang w:val="en-GB"/>
        </w:rPr>
        <w:t xml:space="preserve"> teachers worried </w:t>
      </w:r>
      <w:r w:rsidRPr="00C2018E">
        <w:rPr>
          <w:szCs w:val="24"/>
          <w:lang w:val="en-GB" w:bidi="ar-AE"/>
        </w:rPr>
        <w:t>about losing</w:t>
      </w:r>
      <w:r w:rsidRPr="00C2018E">
        <w:rPr>
          <w:lang w:val="en-GB"/>
        </w:rPr>
        <w:t xml:space="preserve"> control if they </w:t>
      </w:r>
      <w:r w:rsidRPr="00C2018E">
        <w:rPr>
          <w:szCs w:val="24"/>
          <w:lang w:val="en-GB" w:bidi="ar-AE"/>
        </w:rPr>
        <w:t>engaged in</w:t>
      </w:r>
      <w:r w:rsidRPr="00C2018E">
        <w:rPr>
          <w:lang w:val="en-GB"/>
        </w:rPr>
        <w:t xml:space="preserve"> social </w:t>
      </w:r>
      <w:r w:rsidRPr="00C2018E">
        <w:rPr>
          <w:szCs w:val="24"/>
          <w:lang w:val="en-GB" w:bidi="ar-AE"/>
        </w:rPr>
        <w:t>interactions</w:t>
      </w:r>
      <w:r w:rsidRPr="00C2018E">
        <w:rPr>
          <w:lang w:val="en-GB"/>
        </w:rPr>
        <w:t xml:space="preserve"> with their students via SNSs. </w:t>
      </w:r>
    </w:p>
    <w:p w14:paraId="14F0C749" w14:textId="348F8412" w:rsidR="00582612" w:rsidRPr="00C2018E" w:rsidRDefault="00582612" w:rsidP="00D8183E">
      <w:pPr>
        <w:ind w:left="360"/>
        <w:rPr>
          <w:lang w:val="en-GB"/>
        </w:rPr>
      </w:pPr>
      <w:r w:rsidRPr="00C2018E">
        <w:rPr>
          <w:lang w:val="en-GB"/>
        </w:rPr>
        <w:t xml:space="preserve">Conole and Alevizou (2010) suggested that SNSs </w:t>
      </w:r>
      <w:r w:rsidRPr="00C2018E">
        <w:rPr>
          <w:szCs w:val="24"/>
          <w:lang w:val="en-GB" w:bidi="ar-AE"/>
        </w:rPr>
        <w:t>impacted</w:t>
      </w:r>
      <w:r w:rsidRPr="00C2018E">
        <w:rPr>
          <w:lang w:val="en-GB"/>
        </w:rPr>
        <w:t xml:space="preserve"> students, teachers</w:t>
      </w:r>
      <w:r w:rsidRPr="00C2018E">
        <w:rPr>
          <w:szCs w:val="24"/>
          <w:lang w:val="en-GB" w:bidi="ar-AE"/>
        </w:rPr>
        <w:t>,</w:t>
      </w:r>
      <w:r w:rsidRPr="00C2018E">
        <w:rPr>
          <w:lang w:val="en-GB"/>
        </w:rPr>
        <w:t xml:space="preserve"> and the education system in general. Their study suggested that SNSs are beneficial to students in many ways; they can share academic experiences, discuss topics related to their studies</w:t>
      </w:r>
      <w:r w:rsidRPr="00C2018E">
        <w:rPr>
          <w:szCs w:val="24"/>
          <w:lang w:val="en-GB" w:bidi="ar-AE"/>
        </w:rPr>
        <w:t>,</w:t>
      </w:r>
      <w:r w:rsidRPr="00C2018E">
        <w:rPr>
          <w:lang w:val="en-GB"/>
        </w:rPr>
        <w:t xml:space="preserve"> and arrange their academic activities. SNSs, they suggested, are also beneficial to teachers </w:t>
      </w:r>
      <w:r w:rsidRPr="00C2018E">
        <w:rPr>
          <w:szCs w:val="24"/>
          <w:lang w:val="en-GB" w:bidi="ar-AE"/>
        </w:rPr>
        <w:t>because</w:t>
      </w:r>
      <w:r w:rsidRPr="00C2018E">
        <w:rPr>
          <w:lang w:val="en-GB"/>
        </w:rPr>
        <w:t xml:space="preserve"> they enable </w:t>
      </w:r>
      <w:r w:rsidR="003476EE" w:rsidRPr="00C2018E">
        <w:rPr>
          <w:szCs w:val="24"/>
          <w:lang w:val="en-GB" w:bidi="ar-AE"/>
        </w:rPr>
        <w:t xml:space="preserve">organisation </w:t>
      </w:r>
      <w:r w:rsidRPr="00C2018E">
        <w:rPr>
          <w:szCs w:val="24"/>
          <w:lang w:val="en-GB" w:bidi="ar-AE"/>
        </w:rPr>
        <w:t>of</w:t>
      </w:r>
      <w:r w:rsidRPr="00C2018E">
        <w:rPr>
          <w:lang w:val="en-GB"/>
        </w:rPr>
        <w:t xml:space="preserve"> schedules, </w:t>
      </w:r>
      <w:r w:rsidRPr="00C2018E">
        <w:rPr>
          <w:szCs w:val="24"/>
          <w:lang w:val="en-GB" w:bidi="ar-AE"/>
        </w:rPr>
        <w:t>which</w:t>
      </w:r>
      <w:r w:rsidRPr="00C2018E">
        <w:rPr>
          <w:lang w:val="en-GB"/>
        </w:rPr>
        <w:t xml:space="preserve"> decreases the time spent passing information </w:t>
      </w:r>
      <w:r w:rsidRPr="00C2018E">
        <w:rPr>
          <w:szCs w:val="24"/>
          <w:lang w:val="en-GB" w:bidi="ar-AE"/>
        </w:rPr>
        <w:t xml:space="preserve">on </w:t>
      </w:r>
      <w:r w:rsidRPr="00C2018E">
        <w:rPr>
          <w:lang w:val="en-GB"/>
        </w:rPr>
        <w:t xml:space="preserve">to students and </w:t>
      </w:r>
      <w:r w:rsidRPr="00C2018E">
        <w:rPr>
          <w:szCs w:val="24"/>
          <w:lang w:val="en-GB" w:bidi="ar-AE"/>
        </w:rPr>
        <w:t xml:space="preserve">enables them to </w:t>
      </w:r>
      <w:r w:rsidRPr="00C2018E">
        <w:rPr>
          <w:lang w:val="en-GB"/>
        </w:rPr>
        <w:t xml:space="preserve">share course materials in a friendly way. </w:t>
      </w:r>
      <w:r w:rsidR="0074391F" w:rsidRPr="00C2018E">
        <w:rPr>
          <w:rFonts w:asciiTheme="majorBidi" w:hAnsiTheme="majorBidi" w:cstheme="majorBidi"/>
          <w:bCs/>
          <w:szCs w:val="24"/>
        </w:rPr>
        <w:t>Hafner, Chik, and Jones (2013</w:t>
      </w:r>
      <w:r w:rsidRPr="00C2018E">
        <w:rPr>
          <w:szCs w:val="24"/>
          <w:lang w:val="en-GB" w:bidi="ar-AE"/>
        </w:rPr>
        <w:t>)</w:t>
      </w:r>
      <w:r w:rsidRPr="00C2018E">
        <w:rPr>
          <w:lang w:val="en-GB"/>
        </w:rPr>
        <w:t xml:space="preserve"> found that teachers were positive about the benefits of using SNSs for interaction; however, they had concerns about how to use them. They suggested that interaction </w:t>
      </w:r>
      <w:r w:rsidRPr="00C2018E">
        <w:rPr>
          <w:szCs w:val="24"/>
          <w:lang w:val="en-GB" w:bidi="ar-AE"/>
        </w:rPr>
        <w:t>on</w:t>
      </w:r>
      <w:r w:rsidRPr="00C2018E">
        <w:rPr>
          <w:lang w:val="en-GB"/>
        </w:rPr>
        <w:t xml:space="preserve"> SNSs is different from interaction in classrooms. Interaction via SNSs is open and friendly </w:t>
      </w:r>
      <w:r w:rsidRPr="00C2018E">
        <w:rPr>
          <w:szCs w:val="24"/>
          <w:lang w:val="en-GB" w:bidi="ar-AE"/>
        </w:rPr>
        <w:t>because</w:t>
      </w:r>
      <w:r w:rsidRPr="00C2018E">
        <w:rPr>
          <w:lang w:val="en-GB"/>
        </w:rPr>
        <w:t xml:space="preserve"> SNSs are designed to facilitate sharing of personal life experiences. The majority of the teachers in their study were not willing to have a friendly relationship with their students. </w:t>
      </w:r>
      <w:r w:rsidR="0074391F" w:rsidRPr="00C2018E">
        <w:rPr>
          <w:rFonts w:asciiTheme="majorBidi" w:hAnsiTheme="majorBidi" w:cstheme="majorBidi"/>
          <w:bCs/>
          <w:szCs w:val="24"/>
        </w:rPr>
        <w:t>Hafner, Chik, and Jones (2013</w:t>
      </w:r>
      <w:r w:rsidR="0074391F" w:rsidRPr="00C2018E">
        <w:rPr>
          <w:szCs w:val="24"/>
          <w:lang w:val="en-GB" w:bidi="ar-AE"/>
        </w:rPr>
        <w:t>)</w:t>
      </w:r>
      <w:r w:rsidRPr="00C2018E">
        <w:rPr>
          <w:lang w:val="en-GB"/>
        </w:rPr>
        <w:t>explored teachers’ perceptions of using SNSs with students. Many of them wanted to maintain the same level of formality in interaction with students that they have in the classroom.</w:t>
      </w:r>
    </w:p>
    <w:p w14:paraId="7419F01E" w14:textId="0BAEE2C6" w:rsidR="00582612" w:rsidRPr="00C2018E" w:rsidRDefault="00582612" w:rsidP="00D8183E">
      <w:pPr>
        <w:ind w:left="360"/>
        <w:rPr>
          <w:lang w:val="en-GB"/>
        </w:rPr>
      </w:pPr>
      <w:r w:rsidRPr="00C2018E">
        <w:rPr>
          <w:lang w:val="en-GB"/>
        </w:rPr>
        <w:t xml:space="preserve">My study </w:t>
      </w:r>
      <w:r w:rsidRPr="00C2018E">
        <w:rPr>
          <w:szCs w:val="24"/>
          <w:lang w:val="en-GB" w:bidi="ar-AE"/>
        </w:rPr>
        <w:t>focu</w:t>
      </w:r>
      <w:r w:rsidR="003476EE" w:rsidRPr="00C2018E">
        <w:rPr>
          <w:szCs w:val="24"/>
          <w:lang w:val="en-GB" w:bidi="ar-AE"/>
        </w:rPr>
        <w:t>s</w:t>
      </w:r>
      <w:r w:rsidRPr="00C2018E">
        <w:rPr>
          <w:szCs w:val="24"/>
          <w:lang w:val="en-GB" w:bidi="ar-AE"/>
        </w:rPr>
        <w:t>sed</w:t>
      </w:r>
      <w:r w:rsidRPr="00C2018E">
        <w:rPr>
          <w:lang w:val="en-GB"/>
        </w:rPr>
        <w:t xml:space="preserve"> on both the teachers’ views and the students’ views. Two things became clear from the findings</w:t>
      </w:r>
      <w:r w:rsidRPr="00C2018E">
        <w:rPr>
          <w:szCs w:val="24"/>
          <w:lang w:val="en-GB" w:bidi="ar-AE"/>
        </w:rPr>
        <w:t>: First, there was a</w:t>
      </w:r>
      <w:r w:rsidRPr="00C2018E">
        <w:rPr>
          <w:lang w:val="en-GB"/>
        </w:rPr>
        <w:t xml:space="preserve"> disagreement in views between </w:t>
      </w:r>
      <w:r w:rsidRPr="00C2018E">
        <w:rPr>
          <w:lang w:val="en-GB"/>
        </w:rPr>
        <w:lastRenderedPageBreak/>
        <w:t xml:space="preserve">students and teachers </w:t>
      </w:r>
      <w:r w:rsidRPr="00C2018E">
        <w:rPr>
          <w:szCs w:val="24"/>
          <w:lang w:val="en-GB" w:bidi="ar-AE"/>
        </w:rPr>
        <w:t>regarding how</w:t>
      </w:r>
      <w:r w:rsidRPr="00C2018E">
        <w:rPr>
          <w:lang w:val="en-GB"/>
        </w:rPr>
        <w:t xml:space="preserve"> to use SNSs in formal </w:t>
      </w:r>
      <w:r w:rsidRPr="00C2018E">
        <w:rPr>
          <w:rStyle w:val="fontstyle01"/>
          <w:lang w:val="en-GB"/>
        </w:rPr>
        <w:t>teaching</w:t>
      </w:r>
      <w:r w:rsidRPr="00C2018E">
        <w:rPr>
          <w:lang w:val="en-GB"/>
        </w:rPr>
        <w:t>. Second, each party highlighted the role of the other group for successful use of SNSs.</w:t>
      </w:r>
    </w:p>
    <w:p w14:paraId="221D9C5F" w14:textId="77777777" w:rsidR="00582612" w:rsidRPr="00C2018E" w:rsidRDefault="00582612" w:rsidP="00D8183E">
      <w:pPr>
        <w:spacing w:after="0"/>
        <w:rPr>
          <w:b/>
          <w:lang w:val="en-GB"/>
        </w:rPr>
      </w:pPr>
    </w:p>
    <w:p w14:paraId="6504AA86" w14:textId="77777777" w:rsidR="00582612" w:rsidRPr="00C2018E" w:rsidRDefault="00582612" w:rsidP="00D8183E">
      <w:pPr>
        <w:spacing w:after="0"/>
        <w:outlineLvl w:val="0"/>
        <w:rPr>
          <w:b/>
          <w:color w:val="FF0000"/>
          <w:lang w:val="en-GB"/>
        </w:rPr>
      </w:pPr>
      <w:r w:rsidRPr="00C2018E">
        <w:rPr>
          <w:b/>
          <w:color w:val="FF0000"/>
          <w:lang w:val="en-GB"/>
        </w:rPr>
        <w:br w:type="page"/>
      </w:r>
    </w:p>
    <w:p w14:paraId="7F0EB17D" w14:textId="40CA0E60" w:rsidR="00582612" w:rsidRPr="00C2018E" w:rsidRDefault="00582612" w:rsidP="00D8183E">
      <w:pPr>
        <w:pStyle w:val="Heading1"/>
        <w:rPr>
          <w:lang w:val="en-GB"/>
        </w:rPr>
      </w:pPr>
      <w:r w:rsidRPr="00C2018E">
        <w:rPr>
          <w:lang w:val="en-GB"/>
        </w:rPr>
        <w:lastRenderedPageBreak/>
        <w:br/>
      </w:r>
      <w:bookmarkStart w:id="494" w:name="_Toc532220098"/>
      <w:r w:rsidRPr="00C2018E">
        <w:rPr>
          <w:lang w:val="en-GB"/>
        </w:rPr>
        <w:t>SUMMARY AND CONCLUSIONS</w:t>
      </w:r>
      <w:bookmarkEnd w:id="494"/>
    </w:p>
    <w:p w14:paraId="71BC0E4E" w14:textId="45B33645" w:rsidR="00582612" w:rsidRPr="00C2018E" w:rsidRDefault="00582612" w:rsidP="00D8183E">
      <w:pPr>
        <w:pStyle w:val="Heading2"/>
        <w:numPr>
          <w:ilvl w:val="1"/>
          <w:numId w:val="13"/>
        </w:numPr>
        <w:ind w:left="547"/>
        <w:rPr>
          <w:lang w:val="en-GB"/>
        </w:rPr>
      </w:pPr>
      <w:bookmarkStart w:id="495" w:name="_Toc532220099"/>
      <w:r w:rsidRPr="00C2018E">
        <w:rPr>
          <w:lang w:val="en-GB"/>
        </w:rPr>
        <w:t>Introduction</w:t>
      </w:r>
      <w:bookmarkEnd w:id="495"/>
    </w:p>
    <w:p w14:paraId="567DB6F4" w14:textId="574E5DC8" w:rsidR="00582612" w:rsidRPr="00C2018E" w:rsidRDefault="00582612" w:rsidP="00BA64FD">
      <w:pPr>
        <w:ind w:left="360"/>
        <w:rPr>
          <w:lang w:val="en-GB"/>
        </w:rPr>
      </w:pPr>
      <w:r w:rsidRPr="00C2018E">
        <w:rPr>
          <w:lang w:val="en-GB"/>
        </w:rPr>
        <w:t xml:space="preserve">In this chapter, I present the key research findings and discuss the contribution of my research project to the literature. </w:t>
      </w:r>
      <w:r w:rsidRPr="00C2018E">
        <w:rPr>
          <w:szCs w:val="24"/>
          <w:lang w:val="en-GB"/>
        </w:rPr>
        <w:t>I provide</w:t>
      </w:r>
      <w:r w:rsidRPr="00C2018E">
        <w:rPr>
          <w:lang w:val="en-GB"/>
        </w:rPr>
        <w:t xml:space="preserve"> a summary of the key findings and </w:t>
      </w:r>
      <w:r w:rsidRPr="00C2018E">
        <w:rPr>
          <w:szCs w:val="24"/>
          <w:lang w:val="en-GB"/>
        </w:rPr>
        <w:t>address</w:t>
      </w:r>
      <w:r w:rsidRPr="00C2018E">
        <w:rPr>
          <w:lang w:val="en-GB"/>
        </w:rPr>
        <w:t xml:space="preserve"> the value of the theoretical approaches as applied to this research. </w:t>
      </w:r>
      <w:r w:rsidRPr="00C2018E">
        <w:rPr>
          <w:szCs w:val="24"/>
          <w:lang w:val="en-GB"/>
        </w:rPr>
        <w:t>I</w:t>
      </w:r>
      <w:r w:rsidRPr="00C2018E">
        <w:rPr>
          <w:lang w:val="en-GB"/>
        </w:rPr>
        <w:t xml:space="preserve"> also </w:t>
      </w:r>
      <w:r w:rsidRPr="00C2018E">
        <w:rPr>
          <w:szCs w:val="24"/>
          <w:lang w:val="en-GB"/>
        </w:rPr>
        <w:t>report</w:t>
      </w:r>
      <w:r w:rsidRPr="00C2018E">
        <w:rPr>
          <w:lang w:val="en-GB"/>
        </w:rPr>
        <w:t xml:space="preserve"> the limitations of this </w:t>
      </w:r>
      <w:r w:rsidR="00BA64FD" w:rsidRPr="00C2018E">
        <w:rPr>
          <w:lang w:val="en-GB"/>
        </w:rPr>
        <w:t>research project</w:t>
      </w:r>
      <w:r w:rsidRPr="00C2018E">
        <w:rPr>
          <w:lang w:val="en-GB"/>
        </w:rPr>
        <w:t xml:space="preserve"> and </w:t>
      </w:r>
      <w:r w:rsidRPr="00C2018E">
        <w:rPr>
          <w:szCs w:val="24"/>
          <w:lang w:val="en-GB"/>
        </w:rPr>
        <w:t>present</w:t>
      </w:r>
      <w:r w:rsidRPr="00C2018E">
        <w:rPr>
          <w:lang w:val="en-GB"/>
        </w:rPr>
        <w:t xml:space="preserve"> recommendations for action and further </w:t>
      </w:r>
      <w:r w:rsidR="00BA64FD" w:rsidRPr="00C2018E">
        <w:rPr>
          <w:lang w:val="en-GB"/>
        </w:rPr>
        <w:t>investigation</w:t>
      </w:r>
      <w:r w:rsidRPr="00C2018E">
        <w:rPr>
          <w:szCs w:val="24"/>
          <w:lang w:val="en-GB"/>
        </w:rPr>
        <w:t>.</w:t>
      </w:r>
      <w:r w:rsidRPr="00C2018E">
        <w:rPr>
          <w:lang w:val="en-GB"/>
        </w:rPr>
        <w:t xml:space="preserve"> </w:t>
      </w:r>
      <w:r w:rsidR="00BA64FD" w:rsidRPr="00C2018E">
        <w:rPr>
          <w:lang w:val="en-GB"/>
        </w:rPr>
        <w:t>As a final point</w:t>
      </w:r>
      <w:r w:rsidRPr="00C2018E">
        <w:rPr>
          <w:lang w:val="en-GB"/>
        </w:rPr>
        <w:t xml:space="preserve">, I </w:t>
      </w:r>
      <w:r w:rsidRPr="00C2018E">
        <w:rPr>
          <w:szCs w:val="24"/>
          <w:lang w:val="en-GB"/>
        </w:rPr>
        <w:t>provide</w:t>
      </w:r>
      <w:r w:rsidRPr="00C2018E">
        <w:rPr>
          <w:lang w:val="en-GB"/>
        </w:rPr>
        <w:t xml:space="preserve"> concluding remarks. </w:t>
      </w:r>
    </w:p>
    <w:p w14:paraId="2FE088C8" w14:textId="1AA0B006" w:rsidR="00582612" w:rsidRPr="00C2018E" w:rsidRDefault="00582612" w:rsidP="00D8183E">
      <w:pPr>
        <w:pStyle w:val="Heading2"/>
        <w:ind w:left="207"/>
        <w:rPr>
          <w:b w:val="0"/>
          <w:lang w:val="en-GB"/>
        </w:rPr>
      </w:pPr>
      <w:bookmarkStart w:id="496" w:name="_Toc532220100"/>
      <w:r w:rsidRPr="00C2018E">
        <w:rPr>
          <w:lang w:val="en-GB"/>
        </w:rPr>
        <w:t>The Key Research Findings</w:t>
      </w:r>
      <w:bookmarkEnd w:id="496"/>
      <w:r w:rsidRPr="00C2018E">
        <w:rPr>
          <w:lang w:val="en-GB"/>
        </w:rPr>
        <w:t xml:space="preserve"> </w:t>
      </w:r>
    </w:p>
    <w:p w14:paraId="53EC27D6" w14:textId="2DAD6A60" w:rsidR="00582612" w:rsidRPr="00C2018E" w:rsidRDefault="00582612" w:rsidP="00D8183E">
      <w:pPr>
        <w:ind w:left="360"/>
        <w:rPr>
          <w:lang w:val="en-GB"/>
        </w:rPr>
      </w:pPr>
      <w:r w:rsidRPr="00C2018E">
        <w:rPr>
          <w:lang w:val="en-GB"/>
        </w:rPr>
        <w:t>Using SNSs in formal and informal language learning and teaching has received a lot pf positive review from scholars (Blattner &amp; Fiori, 2011; Blattner &amp; lomicka, 2012; Dron &amp; Anderson, 2014; Forkosh-Baruch &amp; Hershkovitz, 2014; Greenhow et al., 2014; Ha &amp; Shin, 2014; Hughes et al., 2015; Kimmons &amp; Veletsianos, 2014; Manca &amp; Ranieri, 2015; Mills, 2009</w:t>
      </w:r>
      <w:r w:rsidRPr="00C2018E">
        <w:rPr>
          <w:szCs w:val="24"/>
          <w:lang w:val="en-GB"/>
        </w:rPr>
        <w:t>,</w:t>
      </w:r>
      <w:r w:rsidRPr="00C2018E">
        <w:rPr>
          <w:lang w:val="en-GB"/>
        </w:rPr>
        <w:t xml:space="preserve"> 2011; Murray &amp; Hourigan, 2010; Roblyer et al., 2010; Rodríguez-Hoyos et al., 2015; Skon, Johnson</w:t>
      </w:r>
      <w:r w:rsidRPr="00C2018E">
        <w:rPr>
          <w:szCs w:val="24"/>
          <w:lang w:val="en-GB"/>
        </w:rPr>
        <w:t>,</w:t>
      </w:r>
      <w:r w:rsidRPr="00C2018E">
        <w:rPr>
          <w:lang w:val="en-GB"/>
        </w:rPr>
        <w:t xml:space="preserve"> &amp; Johnson, 2012; Thurairaj et al., 2012). Researchers have claimed that research </w:t>
      </w:r>
      <w:r w:rsidRPr="00C2018E">
        <w:rPr>
          <w:szCs w:val="24"/>
          <w:lang w:val="en-GB"/>
        </w:rPr>
        <w:t>on</w:t>
      </w:r>
      <w:r w:rsidRPr="00C2018E">
        <w:rPr>
          <w:lang w:val="en-GB"/>
        </w:rPr>
        <w:t xml:space="preserve"> using SNSs in language learning is still in the early stages (Thurairaj et al., 2012). At the same time, the quantity of research on educational uses of SNSs is limited</w:t>
      </w:r>
      <w:r w:rsidRPr="00C2018E">
        <w:rPr>
          <w:szCs w:val="24"/>
          <w:lang w:val="en-GB"/>
        </w:rPr>
        <w:t>,</w:t>
      </w:r>
      <w:r w:rsidRPr="00C2018E">
        <w:rPr>
          <w:lang w:val="en-GB"/>
        </w:rPr>
        <w:t xml:space="preserve"> and most studies have been carried out on the general use of technology. </w:t>
      </w:r>
      <w:r w:rsidRPr="00C2018E">
        <w:rPr>
          <w:szCs w:val="24"/>
          <w:lang w:val="en-GB"/>
        </w:rPr>
        <w:t>Therefore</w:t>
      </w:r>
      <w:r w:rsidRPr="00C2018E">
        <w:rPr>
          <w:lang w:val="en-GB"/>
        </w:rPr>
        <w:t xml:space="preserve">, it seems that more research </w:t>
      </w:r>
      <w:r w:rsidRPr="00C2018E">
        <w:rPr>
          <w:szCs w:val="24"/>
          <w:lang w:val="en-GB"/>
        </w:rPr>
        <w:t>is</w:t>
      </w:r>
      <w:r w:rsidRPr="00C2018E">
        <w:rPr>
          <w:lang w:val="en-GB"/>
        </w:rPr>
        <w:t xml:space="preserve"> needed in </w:t>
      </w:r>
      <w:r w:rsidRPr="00C2018E">
        <w:rPr>
          <w:szCs w:val="24"/>
          <w:lang w:val="en-GB"/>
        </w:rPr>
        <w:t>the</w:t>
      </w:r>
      <w:r w:rsidRPr="00C2018E">
        <w:rPr>
          <w:lang w:val="en-GB"/>
        </w:rPr>
        <w:t xml:space="preserve"> area of using SNSs in education in general and in EFL learning among students in Oman in particular. </w:t>
      </w:r>
      <w:r w:rsidRPr="00C2018E">
        <w:rPr>
          <w:szCs w:val="24"/>
          <w:lang w:val="en-GB"/>
        </w:rPr>
        <w:t>In this</w:t>
      </w:r>
      <w:r w:rsidRPr="00C2018E">
        <w:rPr>
          <w:lang w:val="en-GB"/>
        </w:rPr>
        <w:t xml:space="preserve"> study</w:t>
      </w:r>
      <w:r w:rsidRPr="00C2018E">
        <w:rPr>
          <w:szCs w:val="24"/>
          <w:lang w:val="en-GB"/>
        </w:rPr>
        <w:t>, I</w:t>
      </w:r>
      <w:r w:rsidRPr="00C2018E">
        <w:rPr>
          <w:lang w:val="en-GB"/>
        </w:rPr>
        <w:t xml:space="preserve"> first </w:t>
      </w:r>
      <w:r w:rsidRPr="00C2018E">
        <w:rPr>
          <w:szCs w:val="24"/>
          <w:lang w:val="en-GB"/>
        </w:rPr>
        <w:t>focu</w:t>
      </w:r>
      <w:r w:rsidR="003476EE" w:rsidRPr="00C2018E">
        <w:rPr>
          <w:szCs w:val="24"/>
          <w:lang w:val="en-GB"/>
        </w:rPr>
        <w:t>s</w:t>
      </w:r>
      <w:r w:rsidRPr="00C2018E">
        <w:rPr>
          <w:szCs w:val="24"/>
          <w:lang w:val="en-GB"/>
        </w:rPr>
        <w:t xml:space="preserve">sed </w:t>
      </w:r>
      <w:r w:rsidRPr="00C2018E">
        <w:rPr>
          <w:lang w:val="en-GB"/>
        </w:rPr>
        <w:t>on students’ uses and perceptions of SNSs in their daily lives. Then</w:t>
      </w:r>
      <w:r w:rsidRPr="00C2018E">
        <w:rPr>
          <w:szCs w:val="24"/>
          <w:lang w:val="en-GB"/>
        </w:rPr>
        <w:t>, I</w:t>
      </w:r>
      <w:r w:rsidRPr="00C2018E">
        <w:rPr>
          <w:lang w:val="en-GB"/>
        </w:rPr>
        <w:t xml:space="preserve"> explored the </w:t>
      </w:r>
      <w:r w:rsidRPr="00C2018E">
        <w:rPr>
          <w:lang w:val="en-GB"/>
        </w:rPr>
        <w:lastRenderedPageBreak/>
        <w:t>practices and perceptions of EFL learners at Omani colleges concerning the use of SNSs in EFL learning</w:t>
      </w:r>
      <w:r w:rsidRPr="00C2018E">
        <w:rPr>
          <w:szCs w:val="24"/>
          <w:lang w:val="en-GB"/>
        </w:rPr>
        <w:t>,</w:t>
      </w:r>
      <w:r w:rsidRPr="00C2018E">
        <w:rPr>
          <w:lang w:val="en-GB"/>
        </w:rPr>
        <w:t xml:space="preserve"> as well as three teachers’ usage and perceptions. The objectives of this study were achieved through mixed </w:t>
      </w:r>
      <w:r w:rsidRPr="00C2018E">
        <w:rPr>
          <w:szCs w:val="24"/>
          <w:lang w:val="en-GB"/>
        </w:rPr>
        <w:t>methods</w:t>
      </w:r>
      <w:r w:rsidRPr="00C2018E">
        <w:rPr>
          <w:lang w:val="en-GB"/>
        </w:rPr>
        <w:t xml:space="preserve"> data collection to explore the practices of the participants. The research questions were guided by the assumption that learners’ ability to access socially</w:t>
      </w:r>
      <w:r w:rsidRPr="00C2018E">
        <w:rPr>
          <w:szCs w:val="24"/>
          <w:lang w:val="en-GB"/>
        </w:rPr>
        <w:t xml:space="preserve"> </w:t>
      </w:r>
      <w:r w:rsidRPr="00C2018E">
        <w:rPr>
          <w:lang w:val="en-GB"/>
        </w:rPr>
        <w:t>driven SNSs might develop the learners’ EFL learning practices and skills. The data contributed to knowledge through three research questions:</w:t>
      </w:r>
    </w:p>
    <w:p w14:paraId="25C12C03" w14:textId="16C3E6F3" w:rsidR="00582612" w:rsidRPr="00C2018E" w:rsidRDefault="00582612" w:rsidP="00D8183E">
      <w:pPr>
        <w:ind w:left="1080"/>
        <w:rPr>
          <w:b/>
          <w:i/>
          <w:lang w:val="en-GB"/>
        </w:rPr>
      </w:pPr>
      <w:r w:rsidRPr="00C2018E">
        <w:rPr>
          <w:b/>
          <w:i/>
          <w:lang w:val="en-GB"/>
        </w:rPr>
        <w:t>RQ1</w:t>
      </w:r>
      <w:r w:rsidRPr="00C2018E">
        <w:rPr>
          <w:b/>
          <w:i/>
          <w:szCs w:val="24"/>
          <w:lang w:val="en-GB"/>
        </w:rPr>
        <w:t>:</w:t>
      </w:r>
      <w:r w:rsidRPr="00C2018E">
        <w:rPr>
          <w:b/>
          <w:i/>
          <w:lang w:val="en-GB"/>
        </w:rPr>
        <w:t xml:space="preserve"> How do young Omani students use and perceive </w:t>
      </w:r>
      <w:r w:rsidRPr="00C2018E">
        <w:rPr>
          <w:b/>
          <w:i/>
          <w:szCs w:val="24"/>
          <w:lang w:val="en-GB"/>
        </w:rPr>
        <w:t>SNSs</w:t>
      </w:r>
      <w:r w:rsidRPr="00C2018E">
        <w:rPr>
          <w:b/>
          <w:i/>
          <w:lang w:val="en-GB"/>
        </w:rPr>
        <w:t xml:space="preserve"> in their daily lives?</w:t>
      </w:r>
    </w:p>
    <w:p w14:paraId="7EC23ECF" w14:textId="60450FE7" w:rsidR="00582612" w:rsidRPr="00C2018E" w:rsidRDefault="00582612" w:rsidP="00D8183E">
      <w:pPr>
        <w:ind w:left="1080"/>
        <w:rPr>
          <w:b/>
          <w:i/>
          <w:lang w:val="en-GB"/>
        </w:rPr>
      </w:pPr>
      <w:r w:rsidRPr="00C2018E">
        <w:rPr>
          <w:b/>
          <w:i/>
          <w:lang w:val="en-GB"/>
        </w:rPr>
        <w:t xml:space="preserve"> RQ2</w:t>
      </w:r>
      <w:r w:rsidRPr="00C2018E">
        <w:rPr>
          <w:b/>
          <w:i/>
          <w:szCs w:val="24"/>
          <w:lang w:val="en-GB"/>
        </w:rPr>
        <w:t>:</w:t>
      </w:r>
      <w:r w:rsidRPr="00C2018E">
        <w:rPr>
          <w:b/>
          <w:i/>
          <w:lang w:val="en-GB"/>
        </w:rPr>
        <w:t xml:space="preserve"> How do young Omani students use and perceive </w:t>
      </w:r>
      <w:r w:rsidRPr="00C2018E">
        <w:rPr>
          <w:b/>
          <w:i/>
          <w:szCs w:val="24"/>
          <w:lang w:val="en-GB"/>
        </w:rPr>
        <w:t>SNSs</w:t>
      </w:r>
      <w:r w:rsidRPr="00C2018E">
        <w:rPr>
          <w:b/>
          <w:i/>
          <w:lang w:val="en-GB"/>
        </w:rPr>
        <w:t xml:space="preserve"> in their informal EFL learning?</w:t>
      </w:r>
    </w:p>
    <w:p w14:paraId="7CF09597" w14:textId="7984D7D5" w:rsidR="00582612" w:rsidRPr="00C2018E" w:rsidRDefault="00582612" w:rsidP="00D8183E">
      <w:pPr>
        <w:ind w:left="1080"/>
        <w:rPr>
          <w:b/>
          <w:i/>
          <w:lang w:val="en-GB"/>
        </w:rPr>
      </w:pPr>
      <w:r w:rsidRPr="00C2018E">
        <w:rPr>
          <w:b/>
          <w:i/>
          <w:lang w:val="en-GB"/>
        </w:rPr>
        <w:t xml:space="preserve"> RQ3</w:t>
      </w:r>
      <w:r w:rsidRPr="00C2018E">
        <w:rPr>
          <w:b/>
          <w:i/>
          <w:szCs w:val="24"/>
          <w:lang w:val="en-GB"/>
        </w:rPr>
        <w:t>:</w:t>
      </w:r>
      <w:r w:rsidRPr="00C2018E">
        <w:rPr>
          <w:b/>
          <w:i/>
          <w:lang w:val="en-GB"/>
        </w:rPr>
        <w:t xml:space="preserve"> How do Omani teachers and students use and perceive </w:t>
      </w:r>
      <w:r w:rsidRPr="00C2018E">
        <w:rPr>
          <w:b/>
          <w:i/>
          <w:szCs w:val="24"/>
          <w:lang w:val="en-GB"/>
        </w:rPr>
        <w:t>SNSs</w:t>
      </w:r>
      <w:r w:rsidRPr="00C2018E">
        <w:rPr>
          <w:b/>
          <w:i/>
          <w:lang w:val="en-GB"/>
        </w:rPr>
        <w:t xml:space="preserve"> in formal EFL teaching?</w:t>
      </w:r>
    </w:p>
    <w:p w14:paraId="34A7AE94" w14:textId="77777777" w:rsidR="00582612" w:rsidRPr="00C2018E" w:rsidRDefault="00582612" w:rsidP="00D8183E">
      <w:pPr>
        <w:ind w:left="360"/>
        <w:rPr>
          <w:lang w:val="en-GB"/>
        </w:rPr>
      </w:pPr>
      <w:r w:rsidRPr="00C2018E">
        <w:rPr>
          <w:lang w:val="en-GB"/>
        </w:rPr>
        <w:t xml:space="preserve">The implications of the research findings for the future use of SNSs in EFL learning and teaching and other related issues are addressed in this concluding chapter of the study. </w:t>
      </w:r>
    </w:p>
    <w:p w14:paraId="1FE12CD3" w14:textId="1F8FD154" w:rsidR="00582612" w:rsidRPr="00C2018E" w:rsidRDefault="00582612" w:rsidP="00D8183E">
      <w:pPr>
        <w:ind w:left="360"/>
        <w:rPr>
          <w:lang w:val="en-GB"/>
        </w:rPr>
      </w:pPr>
      <w:r w:rsidRPr="00C2018E">
        <w:rPr>
          <w:lang w:val="en-GB"/>
        </w:rPr>
        <w:t xml:space="preserve">The mixed methods approach facilitated exploring the research topic </w:t>
      </w:r>
      <w:r w:rsidRPr="00C2018E">
        <w:rPr>
          <w:szCs w:val="24"/>
          <w:lang w:val="en-GB"/>
        </w:rPr>
        <w:t>because</w:t>
      </w:r>
      <w:r w:rsidRPr="00C2018E">
        <w:rPr>
          <w:lang w:val="en-GB"/>
        </w:rPr>
        <w:t xml:space="preserve"> it generated both quantitative and qualitative data and related evidence. I collected the quantitative data from EFL students through questionnaires. Then, I gathered the qualitative data from five focus group discussions and three one-to-one interviews. The quantitative and qualitative phases offered a complementary and in-depth understanding of the research topic. I used descriptive statistical analysis </w:t>
      </w:r>
      <w:r w:rsidRPr="00C2018E">
        <w:rPr>
          <w:lang w:val="en-GB"/>
        </w:rPr>
        <w:lastRenderedPageBreak/>
        <w:t>from the questionnaire data to identify and report the findings</w:t>
      </w:r>
      <w:r w:rsidRPr="00C2018E">
        <w:rPr>
          <w:szCs w:val="24"/>
          <w:lang w:val="en-GB"/>
        </w:rPr>
        <w:t>,</w:t>
      </w:r>
      <w:r w:rsidRPr="00C2018E">
        <w:rPr>
          <w:lang w:val="en-GB"/>
        </w:rPr>
        <w:t xml:space="preserve"> followed by thematic analysis for the focus groups and interview data.</w:t>
      </w:r>
    </w:p>
    <w:p w14:paraId="1C8151F4" w14:textId="77777777" w:rsidR="00582612" w:rsidRPr="00C2018E" w:rsidRDefault="00582612" w:rsidP="00D8183E">
      <w:pPr>
        <w:ind w:left="360"/>
        <w:rPr>
          <w:lang w:val="en-GB"/>
        </w:rPr>
      </w:pPr>
      <w:r w:rsidRPr="00C2018E">
        <w:rPr>
          <w:lang w:val="en-GB"/>
        </w:rPr>
        <w:t xml:space="preserve">Based on the analyses presented earlier, this section summarises the findings related to the three research questions. </w:t>
      </w:r>
    </w:p>
    <w:p w14:paraId="2831B311" w14:textId="3DF075AD" w:rsidR="00582612" w:rsidRPr="00C2018E" w:rsidRDefault="00582612" w:rsidP="00D8183E">
      <w:pPr>
        <w:pStyle w:val="Heading3"/>
        <w:ind w:left="360"/>
        <w:rPr>
          <w:lang w:val="en-GB"/>
        </w:rPr>
      </w:pPr>
      <w:bookmarkStart w:id="497" w:name="_Toc532220101"/>
      <w:r w:rsidRPr="00C2018E">
        <w:rPr>
          <w:lang w:val="en-GB"/>
        </w:rPr>
        <w:t xml:space="preserve">RQ1: How do </w:t>
      </w:r>
      <w:r w:rsidR="00BA0513" w:rsidRPr="00C2018E">
        <w:rPr>
          <w:lang w:val="en-GB"/>
        </w:rPr>
        <w:t xml:space="preserve">Young </w:t>
      </w:r>
      <w:r w:rsidRPr="00C2018E">
        <w:rPr>
          <w:lang w:val="en-GB"/>
        </w:rPr>
        <w:t xml:space="preserve">Omani </w:t>
      </w:r>
      <w:r w:rsidR="00BA0513" w:rsidRPr="00C2018E">
        <w:rPr>
          <w:lang w:val="en-GB"/>
        </w:rPr>
        <w:t>Students Use and Perceive SNSs in Their Daily Lives</w:t>
      </w:r>
      <w:bookmarkEnd w:id="497"/>
    </w:p>
    <w:p w14:paraId="15AF5A36" w14:textId="406B9E0F" w:rsidR="00582612" w:rsidRPr="00C2018E" w:rsidRDefault="00582612" w:rsidP="00D8183E">
      <w:pPr>
        <w:ind w:left="360"/>
        <w:rPr>
          <w:rFonts w:asciiTheme="majorBidi" w:hAnsiTheme="majorBidi"/>
          <w:lang w:val="en-GB"/>
        </w:rPr>
      </w:pPr>
      <w:r w:rsidRPr="00C2018E">
        <w:rPr>
          <w:rFonts w:asciiTheme="majorBidi" w:hAnsiTheme="majorBidi"/>
          <w:lang w:val="en-GB"/>
        </w:rPr>
        <w:t>There were a number of key findings for this research question</w:t>
      </w:r>
      <w:r w:rsidRPr="00C2018E">
        <w:rPr>
          <w:rFonts w:asciiTheme="majorBidi" w:hAnsiTheme="majorBidi" w:cstheme="majorBidi"/>
          <w:bCs/>
          <w:szCs w:val="24"/>
          <w:lang w:val="en-GB"/>
        </w:rPr>
        <w:t>.</w:t>
      </w:r>
      <w:r w:rsidRPr="00C2018E">
        <w:rPr>
          <w:rFonts w:asciiTheme="majorBidi" w:hAnsiTheme="majorBidi"/>
          <w:lang w:val="en-GB"/>
        </w:rPr>
        <w:t xml:space="preserve"> </w:t>
      </w:r>
      <w:r w:rsidRPr="00C2018E">
        <w:rPr>
          <w:rFonts w:asciiTheme="majorBidi" w:hAnsiTheme="majorBidi"/>
          <w:b/>
          <w:lang w:val="en-GB"/>
        </w:rPr>
        <w:t>First</w:t>
      </w:r>
      <w:r w:rsidRPr="00C2018E">
        <w:rPr>
          <w:rFonts w:asciiTheme="majorBidi" w:hAnsiTheme="majorBidi"/>
          <w:lang w:val="en-GB"/>
        </w:rPr>
        <w:t>, t</w:t>
      </w:r>
      <w:r w:rsidRPr="00C2018E">
        <w:rPr>
          <w:color w:val="000000"/>
          <w:lang w:val="en-GB"/>
        </w:rPr>
        <w:t xml:space="preserve">he students’ views were not uniform; however, they were points of view on a continuum. There was not one single monolithic view but multiple views, and ones which did not remain stable throughout the project. </w:t>
      </w:r>
      <w:r w:rsidRPr="00C2018E">
        <w:rPr>
          <w:rFonts w:asciiTheme="majorBidi" w:hAnsiTheme="majorBidi"/>
          <w:lang w:val="en-GB"/>
        </w:rPr>
        <w:t>When looking at the data, I found inconsistencies within the groups’ perceptions</w:t>
      </w:r>
      <w:r w:rsidRPr="00C2018E">
        <w:rPr>
          <w:rFonts w:asciiTheme="majorBidi" w:hAnsiTheme="majorBidi" w:cstheme="majorBidi"/>
          <w:szCs w:val="24"/>
          <w:lang w:val="en-GB" w:bidi="ar-AE"/>
        </w:rPr>
        <w:t>. There</w:t>
      </w:r>
      <w:r w:rsidRPr="00C2018E">
        <w:rPr>
          <w:rFonts w:asciiTheme="majorBidi" w:hAnsiTheme="majorBidi"/>
          <w:lang w:val="en-GB"/>
        </w:rPr>
        <w:t xml:space="preserve"> were variations in the students’ views</w:t>
      </w:r>
      <w:r w:rsidRPr="00C2018E">
        <w:rPr>
          <w:rFonts w:asciiTheme="majorBidi" w:hAnsiTheme="majorBidi" w:cstheme="majorBidi"/>
          <w:szCs w:val="24"/>
          <w:lang w:val="en-GB" w:bidi="ar-AE"/>
        </w:rPr>
        <w:t>—</w:t>
      </w:r>
      <w:r w:rsidRPr="00C2018E">
        <w:rPr>
          <w:rFonts w:asciiTheme="majorBidi" w:hAnsiTheme="majorBidi"/>
          <w:lang w:val="en-GB"/>
        </w:rPr>
        <w:t xml:space="preserve">across students and even within an individual’s </w:t>
      </w:r>
      <w:r w:rsidRPr="00C2018E">
        <w:rPr>
          <w:rFonts w:asciiTheme="majorBidi" w:hAnsiTheme="majorBidi" w:cstheme="majorBidi"/>
          <w:szCs w:val="24"/>
          <w:lang w:val="en-GB" w:bidi="ar-AE"/>
        </w:rPr>
        <w:t>viewpoint</w:t>
      </w:r>
      <w:r w:rsidRPr="00C2018E">
        <w:rPr>
          <w:rFonts w:asciiTheme="majorBidi" w:hAnsiTheme="majorBidi"/>
          <w:lang w:val="en-GB"/>
        </w:rPr>
        <w:t>. In other words, the data</w:t>
      </w:r>
      <w:r w:rsidRPr="00C2018E">
        <w:rPr>
          <w:rFonts w:asciiTheme="majorBidi" w:hAnsiTheme="majorBidi" w:cstheme="majorBidi"/>
          <w:szCs w:val="24"/>
          <w:lang w:val="en-GB" w:bidi="ar-AE"/>
        </w:rPr>
        <w:t xml:space="preserve"> are diverse</w:t>
      </w:r>
      <w:r w:rsidRPr="00C2018E">
        <w:rPr>
          <w:rFonts w:asciiTheme="majorBidi" w:hAnsiTheme="majorBidi"/>
          <w:lang w:val="en-GB"/>
        </w:rPr>
        <w:t>. In the students’ discussions, there was a lot of uncertainty and instability concerning their views, and t</w:t>
      </w:r>
      <w:r w:rsidRPr="00C2018E">
        <w:rPr>
          <w:lang w:val="en-GB"/>
        </w:rPr>
        <w:t xml:space="preserve">hings were not so clear cut for these students, which may explain the split in terms of the students’ perceptions </w:t>
      </w:r>
      <w:r w:rsidRPr="00C2018E">
        <w:rPr>
          <w:szCs w:val="24"/>
          <w:lang w:val="en-GB"/>
        </w:rPr>
        <w:t>that was</w:t>
      </w:r>
      <w:r w:rsidRPr="00C2018E">
        <w:rPr>
          <w:lang w:val="en-GB"/>
        </w:rPr>
        <w:t xml:space="preserve"> observed in this research. </w:t>
      </w:r>
      <w:r w:rsidRPr="00C2018E">
        <w:rPr>
          <w:rFonts w:asciiTheme="majorBidi" w:hAnsiTheme="majorBidi"/>
          <w:lang w:val="en-GB"/>
        </w:rPr>
        <w:t>This could be interpreted as part of the complexity of the students’ social culture</w:t>
      </w:r>
      <w:r w:rsidRPr="00C2018E">
        <w:rPr>
          <w:rFonts w:asciiTheme="majorBidi" w:hAnsiTheme="majorBidi" w:cstheme="majorBidi"/>
          <w:szCs w:val="24"/>
          <w:lang w:val="en-GB" w:bidi="ar-AE"/>
        </w:rPr>
        <w:t>;</w:t>
      </w:r>
      <w:r w:rsidRPr="00C2018E">
        <w:rPr>
          <w:rFonts w:asciiTheme="majorBidi" w:hAnsiTheme="majorBidi"/>
          <w:lang w:val="en-GB"/>
        </w:rPr>
        <w:t xml:space="preserve"> some participants felt that </w:t>
      </w:r>
      <w:r w:rsidRPr="00C2018E">
        <w:rPr>
          <w:rFonts w:asciiTheme="majorBidi" w:hAnsiTheme="majorBidi" w:cstheme="majorBidi"/>
          <w:szCs w:val="24"/>
          <w:lang w:val="en-GB" w:bidi="ar-AE"/>
        </w:rPr>
        <w:t>there were</w:t>
      </w:r>
      <w:r w:rsidRPr="00C2018E">
        <w:rPr>
          <w:rFonts w:asciiTheme="majorBidi" w:hAnsiTheme="majorBidi"/>
          <w:lang w:val="en-GB"/>
        </w:rPr>
        <w:t xml:space="preserve"> limitations </w:t>
      </w:r>
      <w:r w:rsidRPr="00C2018E">
        <w:rPr>
          <w:rFonts w:asciiTheme="majorBidi" w:hAnsiTheme="majorBidi" w:cstheme="majorBidi"/>
          <w:szCs w:val="24"/>
          <w:lang w:val="en-GB" w:bidi="ar-AE"/>
        </w:rPr>
        <w:t>to</w:t>
      </w:r>
      <w:r w:rsidRPr="00C2018E">
        <w:rPr>
          <w:rFonts w:asciiTheme="majorBidi" w:hAnsiTheme="majorBidi"/>
          <w:lang w:val="en-GB"/>
        </w:rPr>
        <w:t xml:space="preserve"> how they were supposed to behave and interact. </w:t>
      </w:r>
      <w:r w:rsidRPr="00C2018E">
        <w:rPr>
          <w:lang w:val="en-GB"/>
        </w:rPr>
        <w:t xml:space="preserve">This does not subvert the idea of culture as fluid. The culture seems to be changing for some in particular ways, whereas for others, the changes were not quite the same. These viewpoints about their culture were fascinating; it seems that the act of using SNSs made them more aware of issues that they had glossed over in face-to-face experiences in their lives. Moreover, the changes in culture were beginning to disturb some of the </w:t>
      </w:r>
      <w:r w:rsidRPr="00C2018E">
        <w:rPr>
          <w:lang w:val="en-GB"/>
        </w:rPr>
        <w:lastRenderedPageBreak/>
        <w:t xml:space="preserve">students’ perceptions of culture as static. This made some students feel unsettled because they seemed to believe not only that culture was static, but that it should be. Thus, whilst they were involved in new ways of behaving, they found this unsettling and disturbing, as well as, in some ways, exciting. </w:t>
      </w:r>
    </w:p>
    <w:p w14:paraId="03248497" w14:textId="0F047BF0"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One of the reasons behind this finding might be </w:t>
      </w:r>
      <w:r w:rsidRPr="00C2018E">
        <w:rPr>
          <w:rFonts w:asciiTheme="majorBidi" w:hAnsiTheme="majorBidi" w:cstheme="majorBidi"/>
          <w:szCs w:val="24"/>
          <w:lang w:val="en-GB" w:bidi="ar-AE"/>
        </w:rPr>
        <w:t>that</w:t>
      </w:r>
      <w:r w:rsidRPr="00C2018E">
        <w:rPr>
          <w:rFonts w:asciiTheme="majorBidi" w:hAnsiTheme="majorBidi"/>
          <w:lang w:val="en-GB"/>
        </w:rPr>
        <w:t xml:space="preserve"> these young adults’ perceptions </w:t>
      </w:r>
      <w:r w:rsidRPr="00C2018E">
        <w:rPr>
          <w:rFonts w:asciiTheme="majorBidi" w:hAnsiTheme="majorBidi" w:cstheme="majorBidi"/>
          <w:szCs w:val="24"/>
          <w:lang w:val="en-GB" w:bidi="ar-AE"/>
        </w:rPr>
        <w:t>of</w:t>
      </w:r>
      <w:r w:rsidRPr="00C2018E">
        <w:rPr>
          <w:rFonts w:asciiTheme="majorBidi" w:hAnsiTheme="majorBidi"/>
          <w:lang w:val="en-GB"/>
        </w:rPr>
        <w:t xml:space="preserve"> SNS spaces were still emerging</w:t>
      </w:r>
      <w:r w:rsidRPr="00C2018E">
        <w:rPr>
          <w:rFonts w:asciiTheme="majorBidi" w:hAnsiTheme="majorBidi" w:cstheme="majorBidi"/>
          <w:szCs w:val="24"/>
          <w:lang w:val="en-GB" w:bidi="ar-AE"/>
        </w:rPr>
        <w:t>; they</w:t>
      </w:r>
      <w:r w:rsidRPr="00C2018E">
        <w:rPr>
          <w:rFonts w:asciiTheme="majorBidi" w:hAnsiTheme="majorBidi"/>
          <w:lang w:val="en-GB"/>
        </w:rPr>
        <w:t xml:space="preserve"> were still in the early stages of evaluating these new spaces and how to use them. SNS spaces are new and under continuous development</w:t>
      </w:r>
      <w:r w:rsidRPr="00C2018E">
        <w:rPr>
          <w:rFonts w:asciiTheme="majorBidi" w:hAnsiTheme="majorBidi" w:cstheme="majorBidi"/>
          <w:szCs w:val="24"/>
          <w:lang w:val="en-GB" w:bidi="ar-AE"/>
        </w:rPr>
        <w:t>,</w:t>
      </w:r>
      <w:r w:rsidRPr="00C2018E">
        <w:rPr>
          <w:rFonts w:asciiTheme="majorBidi" w:hAnsiTheme="majorBidi"/>
          <w:lang w:val="en-GB"/>
        </w:rPr>
        <w:t xml:space="preserve"> too. SNS spaces are transitional in terms of how they are perceived. These students’ understanding of SNSs is also in development.</w:t>
      </w:r>
    </w:p>
    <w:p w14:paraId="2AFF4676" w14:textId="1B84E258" w:rsidR="00582612" w:rsidRPr="00C2018E" w:rsidRDefault="00582612" w:rsidP="00D8183E">
      <w:pPr>
        <w:spacing w:after="0"/>
        <w:ind w:left="360"/>
        <w:rPr>
          <w:lang w:val="en-GB"/>
        </w:rPr>
      </w:pPr>
      <w:r w:rsidRPr="00C2018E">
        <w:rPr>
          <w:rFonts w:asciiTheme="majorBidi" w:hAnsiTheme="majorBidi"/>
          <w:b/>
          <w:lang w:val="en-GB"/>
        </w:rPr>
        <w:t>Second</w:t>
      </w:r>
      <w:r w:rsidRPr="00C2018E">
        <w:rPr>
          <w:rFonts w:asciiTheme="majorBidi" w:hAnsiTheme="majorBidi"/>
          <w:lang w:val="en-GB"/>
        </w:rPr>
        <w:t xml:space="preserve">, </w:t>
      </w:r>
      <w:r w:rsidRPr="00C2018E">
        <w:rPr>
          <w:lang w:val="en-GB"/>
        </w:rPr>
        <w:t xml:space="preserve">the participants indicated that what they believed as </w:t>
      </w:r>
      <w:r w:rsidRPr="00C2018E">
        <w:rPr>
          <w:rFonts w:eastAsia="Times New Roman"/>
          <w:szCs w:val="24"/>
          <w:lang w:val="en-GB"/>
        </w:rPr>
        <w:t xml:space="preserve">part of </w:t>
      </w:r>
      <w:r w:rsidRPr="00C2018E">
        <w:rPr>
          <w:lang w:val="en-GB"/>
        </w:rPr>
        <w:t>their culture</w:t>
      </w:r>
      <w:r w:rsidRPr="00C2018E">
        <w:rPr>
          <w:rFonts w:eastAsia="Times New Roman"/>
          <w:szCs w:val="24"/>
          <w:lang w:val="en-GB"/>
        </w:rPr>
        <w:t xml:space="preserve"> </w:t>
      </w:r>
      <w:r w:rsidRPr="00C2018E">
        <w:rPr>
          <w:lang w:val="en-GB"/>
        </w:rPr>
        <w:t xml:space="preserve">affected their positions and uses of SNSs. </w:t>
      </w:r>
    </w:p>
    <w:p w14:paraId="1E3ED9CA" w14:textId="648708A6" w:rsidR="00582612" w:rsidRPr="00C2018E" w:rsidRDefault="00582612" w:rsidP="00D8183E">
      <w:pPr>
        <w:spacing w:after="0"/>
        <w:ind w:left="360"/>
        <w:rPr>
          <w:lang w:val="en-GB"/>
        </w:rPr>
      </w:pPr>
      <w:r w:rsidRPr="00C2018E">
        <w:rPr>
          <w:lang w:val="en-GB"/>
        </w:rPr>
        <w:t xml:space="preserve">Online </w:t>
      </w:r>
      <w:r w:rsidRPr="00C2018E">
        <w:rPr>
          <w:rFonts w:asciiTheme="majorBidi" w:hAnsiTheme="majorBidi"/>
          <w:lang w:val="en-GB"/>
        </w:rPr>
        <w:t>connections</w:t>
      </w:r>
      <w:r w:rsidRPr="00C2018E">
        <w:rPr>
          <w:lang w:val="en-GB"/>
        </w:rPr>
        <w:t xml:space="preserve"> within SNS spaces are happening within new social contexts that are evolving and dynamic in nature. The context of the users was rooted within online spaces</w:t>
      </w:r>
      <w:r w:rsidRPr="00C2018E">
        <w:rPr>
          <w:rFonts w:eastAsia="Times New Roman"/>
          <w:szCs w:val="24"/>
          <w:lang w:val="en-GB"/>
        </w:rPr>
        <w:t>,</w:t>
      </w:r>
      <w:r w:rsidRPr="00C2018E">
        <w:rPr>
          <w:lang w:val="en-GB"/>
        </w:rPr>
        <w:t xml:space="preserve"> too; it opened boundaries between the offline and online worlds</w:t>
      </w:r>
      <w:r w:rsidRPr="00C2018E">
        <w:rPr>
          <w:rFonts w:eastAsia="Times New Roman"/>
          <w:szCs w:val="24"/>
          <w:lang w:val="en-GB"/>
        </w:rPr>
        <w:t>. In</w:t>
      </w:r>
      <w:r w:rsidRPr="00C2018E">
        <w:rPr>
          <w:lang w:val="en-GB"/>
        </w:rPr>
        <w:t xml:space="preserve"> other words, they were not always distinctly separate. SNSs had the imprint of the culture and the context </w:t>
      </w:r>
      <w:r w:rsidRPr="00C2018E">
        <w:rPr>
          <w:rFonts w:eastAsia="Times New Roman"/>
          <w:szCs w:val="24"/>
          <w:lang w:val="en-GB"/>
        </w:rPr>
        <w:t xml:space="preserve">from </w:t>
      </w:r>
      <w:r w:rsidRPr="00C2018E">
        <w:rPr>
          <w:lang w:val="en-GB"/>
        </w:rPr>
        <w:t>which users came</w:t>
      </w:r>
      <w:r w:rsidRPr="00C2018E">
        <w:rPr>
          <w:rFonts w:eastAsia="Times New Roman"/>
          <w:szCs w:val="24"/>
          <w:lang w:val="en-GB"/>
        </w:rPr>
        <w:t>. Although</w:t>
      </w:r>
      <w:r w:rsidRPr="00C2018E">
        <w:rPr>
          <w:lang w:val="en-GB"/>
        </w:rPr>
        <w:t xml:space="preserve"> one would think that one general culture would be dominant in SNSs and </w:t>
      </w:r>
      <w:r w:rsidRPr="00C2018E">
        <w:rPr>
          <w:rFonts w:eastAsia="Times New Roman"/>
          <w:szCs w:val="24"/>
          <w:lang w:val="en-GB"/>
        </w:rPr>
        <w:t>in</w:t>
      </w:r>
      <w:r w:rsidRPr="00C2018E">
        <w:rPr>
          <w:lang w:val="en-GB"/>
        </w:rPr>
        <w:t xml:space="preserve"> almost every corner of the students’ lives, the opposite might be the case</w:t>
      </w:r>
      <w:r w:rsidRPr="00C2018E">
        <w:rPr>
          <w:rFonts w:eastAsia="Times New Roman"/>
          <w:szCs w:val="24"/>
          <w:lang w:val="en-GB"/>
        </w:rPr>
        <w:t>,</w:t>
      </w:r>
      <w:r w:rsidRPr="00C2018E">
        <w:rPr>
          <w:lang w:val="en-GB"/>
        </w:rPr>
        <w:t xml:space="preserve"> as the findings of this study have shown. The impact of the individual’s own culture </w:t>
      </w:r>
      <w:r w:rsidRPr="00C2018E">
        <w:rPr>
          <w:rFonts w:eastAsia="Times New Roman"/>
          <w:szCs w:val="24"/>
          <w:lang w:val="en-GB"/>
        </w:rPr>
        <w:t>was significant</w:t>
      </w:r>
      <w:r w:rsidRPr="00C2018E">
        <w:rPr>
          <w:lang w:val="en-GB"/>
        </w:rPr>
        <w:t xml:space="preserve"> in SNS spaces.</w:t>
      </w:r>
    </w:p>
    <w:p w14:paraId="6C35D859" w14:textId="03902EBC" w:rsidR="00582612" w:rsidRPr="00C2018E" w:rsidRDefault="00582612" w:rsidP="00D8183E">
      <w:pPr>
        <w:spacing w:after="0"/>
        <w:ind w:left="360"/>
        <w:rPr>
          <w:rFonts w:asciiTheme="majorBidi" w:hAnsiTheme="majorBidi"/>
          <w:lang w:val="en-GB"/>
        </w:rPr>
      </w:pPr>
      <w:r w:rsidRPr="00C2018E">
        <w:rPr>
          <w:lang w:val="en-GB"/>
        </w:rPr>
        <w:t xml:space="preserve">The findings of this study seem to indicate that </w:t>
      </w:r>
      <w:r w:rsidRPr="00C2018E">
        <w:rPr>
          <w:rFonts w:eastAsia="Times New Roman"/>
          <w:szCs w:val="24"/>
          <w:lang w:val="en-GB"/>
        </w:rPr>
        <w:t>varied</w:t>
      </w:r>
      <w:r w:rsidRPr="00C2018E">
        <w:rPr>
          <w:lang w:val="en-GB"/>
        </w:rPr>
        <w:t xml:space="preserve"> social awareness influenced the students’ views of SNSs. In this case, individuals had different needs and beliefs shaped by their background and local surroundings. </w:t>
      </w:r>
    </w:p>
    <w:p w14:paraId="68B9B07C" w14:textId="03C8FC74" w:rsidR="00582612" w:rsidRPr="00C2018E" w:rsidRDefault="00582612" w:rsidP="00D8183E">
      <w:pPr>
        <w:ind w:left="360"/>
        <w:rPr>
          <w:rFonts w:asciiTheme="majorBidi" w:hAnsiTheme="majorBidi"/>
          <w:lang w:val="en-GB"/>
        </w:rPr>
      </w:pPr>
      <w:r w:rsidRPr="00C2018E">
        <w:rPr>
          <w:rFonts w:asciiTheme="majorBidi" w:hAnsiTheme="majorBidi"/>
          <w:b/>
          <w:lang w:val="en-GB"/>
        </w:rPr>
        <w:lastRenderedPageBreak/>
        <w:t>Third</w:t>
      </w:r>
      <w:r w:rsidRPr="00C2018E">
        <w:rPr>
          <w:rFonts w:asciiTheme="majorBidi" w:hAnsiTheme="majorBidi"/>
          <w:lang w:val="en-GB"/>
        </w:rPr>
        <w:t>, these young adults looked at online activities in a much more positive way than they reported their parents did. These young adults saw the constant presence of SNSs in their lives as completely normal</w:t>
      </w:r>
      <w:r w:rsidRPr="00C2018E">
        <w:rPr>
          <w:rFonts w:asciiTheme="majorBidi" w:hAnsiTheme="majorBidi" w:cstheme="majorBidi"/>
          <w:szCs w:val="24"/>
          <w:lang w:val="en-GB"/>
        </w:rPr>
        <w:t>,</w:t>
      </w:r>
      <w:r w:rsidRPr="00C2018E">
        <w:rPr>
          <w:rFonts w:asciiTheme="majorBidi" w:hAnsiTheme="majorBidi"/>
          <w:lang w:val="en-GB"/>
        </w:rPr>
        <w:t xml:space="preserve"> unlike their parents</w:t>
      </w:r>
      <w:r w:rsidRPr="00C2018E">
        <w:rPr>
          <w:rFonts w:asciiTheme="majorBidi" w:hAnsiTheme="majorBidi" w:cstheme="majorBidi"/>
          <w:szCs w:val="24"/>
          <w:lang w:val="en-GB"/>
        </w:rPr>
        <w:t>,</w:t>
      </w:r>
      <w:r w:rsidRPr="00C2018E">
        <w:rPr>
          <w:rFonts w:asciiTheme="majorBidi" w:hAnsiTheme="majorBidi"/>
          <w:lang w:val="en-GB"/>
        </w:rPr>
        <w:t xml:space="preserve"> who apparently saw it as risky, unsafe</w:t>
      </w:r>
      <w:r w:rsidRPr="00C2018E">
        <w:rPr>
          <w:rFonts w:asciiTheme="majorBidi" w:hAnsiTheme="majorBidi" w:cstheme="majorBidi"/>
          <w:szCs w:val="24"/>
          <w:lang w:val="en-GB"/>
        </w:rPr>
        <w:t>,</w:t>
      </w:r>
      <w:r w:rsidRPr="00C2018E">
        <w:rPr>
          <w:rFonts w:asciiTheme="majorBidi" w:hAnsiTheme="majorBidi"/>
          <w:lang w:val="en-GB"/>
        </w:rPr>
        <w:t xml:space="preserve"> or time wasting</w:t>
      </w:r>
      <w:r w:rsidRPr="00C2018E">
        <w:rPr>
          <w:rFonts w:asciiTheme="majorBidi" w:hAnsiTheme="majorBidi" w:cstheme="majorBidi"/>
          <w:szCs w:val="24"/>
          <w:lang w:val="en-GB"/>
        </w:rPr>
        <w:t>,</w:t>
      </w:r>
      <w:r w:rsidRPr="00C2018E">
        <w:rPr>
          <w:rFonts w:asciiTheme="majorBidi" w:hAnsiTheme="majorBidi"/>
          <w:lang w:val="en-GB"/>
        </w:rPr>
        <w:t xml:space="preserve"> according to the students. Students hardly saw SNSs as being problematic</w:t>
      </w:r>
      <w:r w:rsidRPr="00C2018E">
        <w:rPr>
          <w:rFonts w:asciiTheme="majorBidi" w:hAnsiTheme="majorBidi" w:cstheme="majorBidi"/>
          <w:szCs w:val="24"/>
          <w:lang w:val="en-GB"/>
        </w:rPr>
        <w:t>.</w:t>
      </w:r>
      <w:r w:rsidRPr="00C2018E">
        <w:rPr>
          <w:rFonts w:asciiTheme="majorBidi" w:hAnsiTheme="majorBidi"/>
          <w:lang w:val="en-GB"/>
        </w:rPr>
        <w:t xml:space="preserve"> They reported that their parents’ worries did not seem to touch on real concerns. These worries did not really reflect the students’ views or the </w:t>
      </w:r>
      <w:r w:rsidRPr="00C2018E">
        <w:rPr>
          <w:rFonts w:asciiTheme="majorBidi" w:hAnsiTheme="majorBidi" w:cstheme="majorBidi"/>
          <w:szCs w:val="24"/>
          <w:lang w:val="en-GB"/>
        </w:rPr>
        <w:t>significant</w:t>
      </w:r>
      <w:r w:rsidRPr="00C2018E">
        <w:rPr>
          <w:rFonts w:asciiTheme="majorBidi" w:hAnsiTheme="majorBidi"/>
          <w:lang w:val="en-GB"/>
        </w:rPr>
        <w:t xml:space="preserve"> part of their everyday online behaviour</w:t>
      </w:r>
      <w:r w:rsidRPr="00C2018E">
        <w:rPr>
          <w:rFonts w:asciiTheme="majorBidi" w:hAnsiTheme="majorBidi" w:cstheme="majorBidi"/>
          <w:szCs w:val="24"/>
          <w:lang w:val="en-GB"/>
        </w:rPr>
        <w:t>,</w:t>
      </w:r>
      <w:r w:rsidRPr="00C2018E">
        <w:rPr>
          <w:rFonts w:asciiTheme="majorBidi" w:hAnsiTheme="majorBidi"/>
          <w:lang w:val="en-GB"/>
        </w:rPr>
        <w:t xml:space="preserve"> such as online chat, texting</w:t>
      </w:r>
      <w:r w:rsidRPr="00C2018E">
        <w:rPr>
          <w:rFonts w:asciiTheme="majorBidi" w:hAnsiTheme="majorBidi" w:cstheme="majorBidi"/>
          <w:szCs w:val="24"/>
          <w:lang w:val="en-GB"/>
        </w:rPr>
        <w:t>,</w:t>
      </w:r>
      <w:r w:rsidRPr="00C2018E">
        <w:rPr>
          <w:rFonts w:asciiTheme="majorBidi" w:hAnsiTheme="majorBidi"/>
          <w:lang w:val="en-GB"/>
        </w:rPr>
        <w:t xml:space="preserve"> and surfing. Indeed, young people found their </w:t>
      </w:r>
      <w:r w:rsidRPr="00C2018E">
        <w:rPr>
          <w:rFonts w:asciiTheme="majorBidi" w:hAnsiTheme="majorBidi" w:cstheme="majorBidi"/>
          <w:szCs w:val="24"/>
          <w:lang w:val="en-GB"/>
        </w:rPr>
        <w:t>SNS</w:t>
      </w:r>
      <w:r w:rsidRPr="00C2018E">
        <w:rPr>
          <w:rFonts w:asciiTheme="majorBidi" w:hAnsiTheme="majorBidi"/>
          <w:lang w:val="en-GB"/>
        </w:rPr>
        <w:t xml:space="preserve"> use to be useful, beneficial</w:t>
      </w:r>
      <w:r w:rsidRPr="00C2018E">
        <w:rPr>
          <w:rFonts w:asciiTheme="majorBidi" w:hAnsiTheme="majorBidi" w:cstheme="majorBidi"/>
          <w:szCs w:val="24"/>
          <w:lang w:val="en-GB"/>
        </w:rPr>
        <w:t>,</w:t>
      </w:r>
      <w:r w:rsidRPr="00C2018E">
        <w:rPr>
          <w:rFonts w:asciiTheme="majorBidi" w:hAnsiTheme="majorBidi"/>
          <w:lang w:val="en-GB"/>
        </w:rPr>
        <w:t xml:space="preserve"> and entertaining. This was true to them in terms of their social lives as well as their learning and education</w:t>
      </w:r>
      <w:r w:rsidRPr="00C2018E">
        <w:rPr>
          <w:rFonts w:asciiTheme="majorBidi" w:hAnsiTheme="majorBidi" w:cstheme="majorBidi"/>
          <w:szCs w:val="24"/>
          <w:lang w:val="en-GB"/>
        </w:rPr>
        <w:t>,</w:t>
      </w:r>
      <w:r w:rsidRPr="00C2018E">
        <w:rPr>
          <w:rFonts w:asciiTheme="majorBidi" w:hAnsiTheme="majorBidi"/>
          <w:lang w:val="en-GB"/>
        </w:rPr>
        <w:t xml:space="preserve"> as I </w:t>
      </w:r>
      <w:r w:rsidRPr="00C2018E">
        <w:rPr>
          <w:rFonts w:asciiTheme="majorBidi" w:hAnsiTheme="majorBidi" w:cstheme="majorBidi"/>
          <w:szCs w:val="24"/>
          <w:lang w:val="en-GB"/>
        </w:rPr>
        <w:t>discussed</w:t>
      </w:r>
      <w:r w:rsidRPr="00C2018E">
        <w:rPr>
          <w:rFonts w:asciiTheme="majorBidi" w:hAnsiTheme="majorBidi"/>
          <w:lang w:val="en-GB"/>
        </w:rPr>
        <w:t xml:space="preserve"> in Chapters 5 and 6.</w:t>
      </w:r>
    </w:p>
    <w:p w14:paraId="36B48374" w14:textId="7AB420D5" w:rsidR="00582612" w:rsidRPr="00C2018E" w:rsidRDefault="00582612" w:rsidP="00D8183E">
      <w:pPr>
        <w:ind w:left="360"/>
        <w:rPr>
          <w:rFonts w:asciiTheme="majorBidi" w:hAnsiTheme="majorBidi"/>
          <w:lang w:val="en-GB"/>
        </w:rPr>
      </w:pPr>
      <w:r w:rsidRPr="00C2018E">
        <w:rPr>
          <w:lang w:val="en-GB"/>
        </w:rPr>
        <w:t xml:space="preserve">Previous studies have shown that there is an inverse relationship between age and the adoption of any kind of technology in various contexts. These studies argued that older individuals are more likely to hold more negative views and attitudes towards new technologies. Older people are less likely to accept new technologies and seem more reluctant to use them compared to young individuals (e.g., Akindehin </w:t>
      </w:r>
      <w:r w:rsidRPr="00C2018E">
        <w:rPr>
          <w:color w:val="222222"/>
          <w:shd w:val="clear" w:color="auto" w:fill="FFFFFF"/>
        </w:rPr>
        <w:t>&amp;</w:t>
      </w:r>
      <w:r w:rsidRPr="00C2018E">
        <w:rPr>
          <w:rFonts w:ascii="Arial" w:hAnsi="Arial"/>
          <w:color w:val="222222"/>
          <w:shd w:val="clear" w:color="auto" w:fill="FFFFFF"/>
        </w:rPr>
        <w:t xml:space="preserve"> </w:t>
      </w:r>
      <w:r w:rsidRPr="00C2018E">
        <w:rPr>
          <w:lang w:val="en-GB"/>
        </w:rPr>
        <w:t xml:space="preserve">Akindehin, 2011). </w:t>
      </w:r>
    </w:p>
    <w:p w14:paraId="4623BD07" w14:textId="1B4AD663" w:rsidR="00582612" w:rsidRPr="00C2018E" w:rsidRDefault="00582612" w:rsidP="00D8183E">
      <w:pPr>
        <w:ind w:left="360"/>
        <w:rPr>
          <w:lang w:val="en-GB"/>
        </w:rPr>
      </w:pPr>
      <w:r w:rsidRPr="00C2018E">
        <w:rPr>
          <w:rFonts w:asciiTheme="majorBidi" w:hAnsiTheme="majorBidi"/>
          <w:b/>
          <w:lang w:val="en-GB"/>
        </w:rPr>
        <w:t>Fourth,</w:t>
      </w:r>
      <w:r w:rsidRPr="00C2018E">
        <w:rPr>
          <w:rFonts w:asciiTheme="majorBidi" w:hAnsiTheme="majorBidi"/>
          <w:lang w:val="en-GB"/>
        </w:rPr>
        <w:t xml:space="preserve"> I have observed a typical trend</w:t>
      </w:r>
      <w:r w:rsidRPr="00C2018E">
        <w:rPr>
          <w:rFonts w:asciiTheme="majorBidi" w:hAnsiTheme="majorBidi" w:cstheme="majorBidi"/>
          <w:szCs w:val="24"/>
          <w:lang w:val="en-GB"/>
        </w:rPr>
        <w:t>: Many</w:t>
      </w:r>
      <w:r w:rsidRPr="00C2018E">
        <w:rPr>
          <w:rFonts w:asciiTheme="majorBidi" w:hAnsiTheme="majorBidi"/>
          <w:lang w:val="en-GB"/>
        </w:rPr>
        <w:t xml:space="preserve"> of the students, despite family and society restrictions and the way they grew up, wanted and sought more independent thinking and exposure to SNSs.</w:t>
      </w:r>
      <w:r w:rsidRPr="00C2018E">
        <w:rPr>
          <w:lang w:val="en-GB"/>
        </w:rPr>
        <w:t xml:space="preserve"> The participants </w:t>
      </w:r>
      <w:r w:rsidRPr="00C2018E">
        <w:rPr>
          <w:rFonts w:eastAsia="Times New Roman"/>
          <w:szCs w:val="24"/>
          <w:lang w:val="en-GB" w:eastAsia="en-GB"/>
        </w:rPr>
        <w:t>seemed</w:t>
      </w:r>
      <w:r w:rsidRPr="00C2018E">
        <w:rPr>
          <w:lang w:val="en-GB"/>
        </w:rPr>
        <w:t xml:space="preserve"> to indicate that they were performing new practices across a range of online spaces</w:t>
      </w:r>
      <w:r w:rsidRPr="00C2018E">
        <w:rPr>
          <w:rFonts w:eastAsia="Times New Roman"/>
          <w:szCs w:val="24"/>
          <w:lang w:val="en-GB" w:eastAsia="en-GB"/>
        </w:rPr>
        <w:t>,</w:t>
      </w:r>
      <w:r w:rsidRPr="00C2018E">
        <w:rPr>
          <w:lang w:val="en-GB"/>
        </w:rPr>
        <w:t xml:space="preserve"> such as sharing pictures and experiences, talking with the opposite sex, and expressing and discussing opinions and ideas. They found joy and comfort in talking to friends online to share and express themselves. They also </w:t>
      </w:r>
      <w:r w:rsidRPr="00C2018E">
        <w:rPr>
          <w:rFonts w:eastAsia="Times New Roman"/>
          <w:szCs w:val="24"/>
          <w:lang w:val="en-GB" w:eastAsia="en-GB"/>
        </w:rPr>
        <w:t>established</w:t>
      </w:r>
      <w:r w:rsidRPr="00C2018E">
        <w:rPr>
          <w:lang w:val="en-GB"/>
        </w:rPr>
        <w:t xml:space="preserve"> new </w:t>
      </w:r>
      <w:r w:rsidRPr="00C2018E">
        <w:rPr>
          <w:rFonts w:eastAsia="Times New Roman"/>
          <w:szCs w:val="24"/>
          <w:lang w:val="en-GB" w:eastAsia="en-GB"/>
        </w:rPr>
        <w:t xml:space="preserve">relationships, </w:t>
      </w:r>
      <w:r w:rsidRPr="00C2018E">
        <w:rPr>
          <w:rFonts w:eastAsia="Times New Roman"/>
          <w:szCs w:val="24"/>
          <w:lang w:val="en-GB" w:eastAsia="en-GB"/>
        </w:rPr>
        <w:lastRenderedPageBreak/>
        <w:t>expressed</w:t>
      </w:r>
      <w:r w:rsidRPr="00C2018E">
        <w:rPr>
          <w:lang w:val="en-GB"/>
        </w:rPr>
        <w:t xml:space="preserve"> opinions and transgressive thoughts</w:t>
      </w:r>
      <w:r w:rsidRPr="00C2018E">
        <w:rPr>
          <w:rFonts w:eastAsia="Times New Roman"/>
          <w:szCs w:val="24"/>
          <w:lang w:val="en-GB" w:eastAsia="en-GB"/>
        </w:rPr>
        <w:t>,</w:t>
      </w:r>
      <w:r w:rsidRPr="00C2018E">
        <w:rPr>
          <w:lang w:val="en-GB"/>
        </w:rPr>
        <w:t xml:space="preserve"> and </w:t>
      </w:r>
      <w:r w:rsidRPr="00C2018E">
        <w:rPr>
          <w:rFonts w:eastAsia="Times New Roman"/>
          <w:szCs w:val="24"/>
          <w:lang w:val="en-GB" w:eastAsia="en-GB"/>
        </w:rPr>
        <w:t>joined</w:t>
      </w:r>
      <w:r w:rsidRPr="00C2018E">
        <w:rPr>
          <w:lang w:val="en-GB"/>
        </w:rPr>
        <w:t xml:space="preserve"> communities of </w:t>
      </w:r>
      <w:r w:rsidRPr="00C2018E">
        <w:rPr>
          <w:rFonts w:eastAsia="Times New Roman"/>
          <w:szCs w:val="24"/>
          <w:lang w:val="en-GB" w:eastAsia="en-GB"/>
        </w:rPr>
        <w:t>interest</w:t>
      </w:r>
      <w:r w:rsidRPr="00C2018E">
        <w:rPr>
          <w:lang w:val="en-GB"/>
        </w:rPr>
        <w:t xml:space="preserve"> with people they did not know. </w:t>
      </w:r>
    </w:p>
    <w:p w14:paraId="64177EBF" w14:textId="387A908B" w:rsidR="00582612" w:rsidRPr="00C2018E" w:rsidRDefault="00582612" w:rsidP="00D8183E">
      <w:pPr>
        <w:ind w:left="360"/>
        <w:rPr>
          <w:lang w:val="en-GB"/>
        </w:rPr>
      </w:pPr>
      <w:r w:rsidRPr="00C2018E">
        <w:rPr>
          <w:lang w:val="en-GB"/>
        </w:rPr>
        <w:t xml:space="preserve">This social use suggests that Omani young adults seem to be exploring SNSs to discover what they may offer and how they </w:t>
      </w:r>
      <w:r w:rsidRPr="00C2018E">
        <w:rPr>
          <w:rFonts w:eastAsia="Times New Roman"/>
          <w:szCs w:val="24"/>
          <w:lang w:val="en-GB" w:eastAsia="en-GB"/>
        </w:rPr>
        <w:t xml:space="preserve">should </w:t>
      </w:r>
      <w:r w:rsidRPr="00C2018E">
        <w:rPr>
          <w:lang w:val="en-GB"/>
        </w:rPr>
        <w:t xml:space="preserve">behave in these spaces without disturbing society and family rules. They were </w:t>
      </w:r>
      <w:r w:rsidRPr="00C2018E">
        <w:rPr>
          <w:rFonts w:eastAsia="Times New Roman"/>
          <w:szCs w:val="24"/>
          <w:lang w:val="en-GB" w:eastAsia="en-GB"/>
        </w:rPr>
        <w:t>at</w:t>
      </w:r>
      <w:r w:rsidRPr="00C2018E">
        <w:rPr>
          <w:lang w:val="en-GB"/>
        </w:rPr>
        <w:t xml:space="preserve"> an exploratory level</w:t>
      </w:r>
      <w:r w:rsidRPr="00C2018E">
        <w:rPr>
          <w:rFonts w:eastAsia="Times New Roman"/>
          <w:szCs w:val="24"/>
          <w:lang w:val="en-GB" w:eastAsia="en-GB"/>
        </w:rPr>
        <w:t>, in which</w:t>
      </w:r>
      <w:r w:rsidRPr="00C2018E">
        <w:rPr>
          <w:lang w:val="en-GB"/>
        </w:rPr>
        <w:t xml:space="preserve"> they </w:t>
      </w:r>
      <w:r w:rsidRPr="00C2018E">
        <w:rPr>
          <w:rFonts w:eastAsia="Times New Roman"/>
          <w:szCs w:val="24"/>
          <w:lang w:val="en-GB" w:eastAsia="en-GB"/>
        </w:rPr>
        <w:t>were learning</w:t>
      </w:r>
      <w:r w:rsidRPr="00C2018E">
        <w:rPr>
          <w:lang w:val="en-GB"/>
        </w:rPr>
        <w:t xml:space="preserve"> individuality, independence, accountability, open-mindedness, and playfulness with SNSs. </w:t>
      </w:r>
    </w:p>
    <w:p w14:paraId="746650FB" w14:textId="36955643" w:rsidR="00582612" w:rsidRPr="00C2018E" w:rsidRDefault="00582612" w:rsidP="00D8183E">
      <w:pPr>
        <w:ind w:left="360"/>
        <w:rPr>
          <w:lang w:val="en-GB"/>
        </w:rPr>
      </w:pPr>
      <w:r w:rsidRPr="00C2018E">
        <w:rPr>
          <w:lang w:val="en-GB"/>
        </w:rPr>
        <w:t>It seems that the participants shared a common desire to follow the rules and expectations of Omani society offline. They all wanted to be devoted to their parents, family</w:t>
      </w:r>
      <w:r w:rsidRPr="00C2018E">
        <w:rPr>
          <w:rFonts w:eastAsia="Times New Roman"/>
          <w:szCs w:val="24"/>
          <w:lang w:val="en-GB" w:eastAsia="en-GB"/>
        </w:rPr>
        <w:t>,</w:t>
      </w:r>
      <w:r w:rsidRPr="00C2018E">
        <w:rPr>
          <w:lang w:val="en-GB"/>
        </w:rPr>
        <w:t xml:space="preserve"> and society and not to break </w:t>
      </w:r>
      <w:r w:rsidRPr="00C2018E">
        <w:rPr>
          <w:rFonts w:eastAsia="Times New Roman"/>
          <w:szCs w:val="24"/>
          <w:lang w:val="en-GB" w:eastAsia="en-GB"/>
        </w:rPr>
        <w:t>the</w:t>
      </w:r>
      <w:r w:rsidRPr="00C2018E">
        <w:rPr>
          <w:lang w:val="en-GB"/>
        </w:rPr>
        <w:t xml:space="preserve"> rules. They did not </w:t>
      </w:r>
      <w:r w:rsidRPr="00C2018E">
        <w:rPr>
          <w:rFonts w:eastAsia="Times New Roman"/>
          <w:szCs w:val="24"/>
          <w:lang w:val="en-GB" w:eastAsia="en-GB"/>
        </w:rPr>
        <w:t>want to be disconnected</w:t>
      </w:r>
      <w:r w:rsidRPr="00C2018E">
        <w:rPr>
          <w:lang w:val="en-GB"/>
        </w:rPr>
        <w:t xml:space="preserve"> from the community. However, at the same time, they did not necessarily want to follow norms dictated by family and society in their entirety. Particularly, they might have felt that some of these norms contradicted the internal values that they had developed online away from their families. They seemed to be mainly concerned with </w:t>
      </w:r>
      <w:r w:rsidRPr="00C2018E">
        <w:rPr>
          <w:rFonts w:eastAsia="Times New Roman"/>
          <w:szCs w:val="24"/>
          <w:lang w:val="en-GB" w:eastAsia="en-GB"/>
        </w:rPr>
        <w:t>the</w:t>
      </w:r>
      <w:r w:rsidRPr="00C2018E">
        <w:rPr>
          <w:lang w:val="en-GB"/>
        </w:rPr>
        <w:t xml:space="preserve"> interests, interactions, experiences</w:t>
      </w:r>
      <w:r w:rsidRPr="00C2018E">
        <w:rPr>
          <w:rFonts w:eastAsia="Times New Roman"/>
          <w:szCs w:val="24"/>
          <w:lang w:val="en-GB" w:eastAsia="en-GB"/>
        </w:rPr>
        <w:t>,</w:t>
      </w:r>
      <w:r w:rsidRPr="00C2018E">
        <w:rPr>
          <w:lang w:val="en-GB"/>
        </w:rPr>
        <w:t xml:space="preserve"> and emotions that they were unable to share openly offline. This study shows that like other young adults around the world, these Omani young adults </w:t>
      </w:r>
      <w:r w:rsidRPr="00C2018E">
        <w:rPr>
          <w:rFonts w:eastAsia="Times New Roman"/>
          <w:szCs w:val="24"/>
          <w:lang w:val="en-GB" w:eastAsia="en-GB"/>
        </w:rPr>
        <w:t>used</w:t>
      </w:r>
      <w:r w:rsidRPr="00C2018E">
        <w:rPr>
          <w:lang w:val="en-GB"/>
        </w:rPr>
        <w:t xml:space="preserve"> SNSs primarily for socialising and for entertainment purposes. They </w:t>
      </w:r>
      <w:r w:rsidRPr="00C2018E">
        <w:rPr>
          <w:rFonts w:eastAsia="Times New Roman"/>
          <w:szCs w:val="24"/>
          <w:lang w:val="en-GB" w:eastAsia="en-GB"/>
        </w:rPr>
        <w:t>showed</w:t>
      </w:r>
      <w:r w:rsidRPr="00C2018E">
        <w:rPr>
          <w:lang w:val="en-GB"/>
        </w:rPr>
        <w:t xml:space="preserve"> a desire to express experiences and interests online. For them, expressing their experiences was a process of networking with other </w:t>
      </w:r>
      <w:r w:rsidRPr="00C2018E">
        <w:rPr>
          <w:rFonts w:eastAsia="Times New Roman"/>
          <w:szCs w:val="24"/>
          <w:lang w:val="en-GB" w:eastAsia="en-GB"/>
        </w:rPr>
        <w:t xml:space="preserve">like-minded </w:t>
      </w:r>
      <w:r w:rsidRPr="00C2018E">
        <w:rPr>
          <w:lang w:val="en-GB"/>
        </w:rPr>
        <w:t xml:space="preserve">friends. </w:t>
      </w:r>
    </w:p>
    <w:p w14:paraId="143DA718" w14:textId="4B53CE85" w:rsidR="00582612" w:rsidRPr="00C2018E" w:rsidRDefault="00582612" w:rsidP="00D8183E">
      <w:pPr>
        <w:ind w:left="360"/>
        <w:rPr>
          <w:lang w:val="en-GB"/>
        </w:rPr>
      </w:pPr>
      <w:r w:rsidRPr="00C2018E">
        <w:rPr>
          <w:lang w:val="en-GB"/>
        </w:rPr>
        <w:t>They seemed to realise that the context in which they grew</w:t>
      </w:r>
      <w:r w:rsidRPr="00C2018E">
        <w:rPr>
          <w:rFonts w:eastAsia="Times New Roman"/>
          <w:szCs w:val="24"/>
          <w:lang w:val="en-GB" w:eastAsia="en-GB"/>
        </w:rPr>
        <w:t xml:space="preserve"> up barred</w:t>
      </w:r>
      <w:r w:rsidRPr="00C2018E">
        <w:rPr>
          <w:lang w:val="en-GB"/>
        </w:rPr>
        <w:t xml:space="preserve"> some emerging online practices and therefore tried to control them. They </w:t>
      </w:r>
      <w:r w:rsidRPr="00C2018E">
        <w:rPr>
          <w:rFonts w:eastAsia="Times New Roman"/>
          <w:szCs w:val="24"/>
          <w:lang w:val="en-GB" w:eastAsia="en-GB"/>
        </w:rPr>
        <w:t>seemed</w:t>
      </w:r>
      <w:r w:rsidRPr="00C2018E">
        <w:rPr>
          <w:lang w:val="en-GB"/>
        </w:rPr>
        <w:t xml:space="preserve"> to be trying to push the boundaries and negotiate their practices to reach a middle </w:t>
      </w:r>
      <w:r w:rsidRPr="00C2018E">
        <w:rPr>
          <w:lang w:val="en-GB"/>
        </w:rPr>
        <w:lastRenderedPageBreak/>
        <w:t>ground. In doing so, these Omani youths did not contradict themselves transparently</w:t>
      </w:r>
      <w:r w:rsidRPr="00C2018E">
        <w:rPr>
          <w:rFonts w:eastAsia="Times New Roman"/>
          <w:szCs w:val="24"/>
          <w:lang w:val="en-GB" w:eastAsia="en-GB"/>
        </w:rPr>
        <w:t>;</w:t>
      </w:r>
      <w:r w:rsidRPr="00C2018E">
        <w:rPr>
          <w:lang w:val="en-GB"/>
        </w:rPr>
        <w:t xml:space="preserve"> however, they tried to create an alternative world online that suited their internal values without disturbing social rules. They </w:t>
      </w:r>
      <w:r w:rsidRPr="00C2018E">
        <w:rPr>
          <w:rFonts w:eastAsia="Times New Roman"/>
          <w:szCs w:val="24"/>
          <w:lang w:val="en-GB" w:eastAsia="en-GB"/>
        </w:rPr>
        <w:t>seemed</w:t>
      </w:r>
      <w:r w:rsidRPr="00C2018E">
        <w:rPr>
          <w:lang w:val="en-GB"/>
        </w:rPr>
        <w:t xml:space="preserve"> to be engaged in expressing opinions regarding local and societal issues only if the condition of anonymity was present. </w:t>
      </w:r>
    </w:p>
    <w:p w14:paraId="1C400B94" w14:textId="1523EA99" w:rsidR="00582612" w:rsidRPr="00C2018E" w:rsidRDefault="00582612" w:rsidP="00D8183E">
      <w:pPr>
        <w:ind w:left="360"/>
        <w:rPr>
          <w:lang w:val="en-GB"/>
        </w:rPr>
      </w:pPr>
      <w:r w:rsidRPr="00C2018E">
        <w:rPr>
          <w:lang w:val="en-GB"/>
        </w:rPr>
        <w:t xml:space="preserve">They used SNSs to try to overcome what they perceived to be fixed cultural restraints. </w:t>
      </w:r>
      <w:r w:rsidRPr="00C2018E">
        <w:rPr>
          <w:rFonts w:asciiTheme="majorBidi" w:hAnsiTheme="majorBidi" w:cstheme="majorBidi"/>
          <w:szCs w:val="24"/>
          <w:lang w:val="en-GB" w:bidi="ar-AE"/>
        </w:rPr>
        <w:t>Many</w:t>
      </w:r>
      <w:r w:rsidRPr="00C2018E">
        <w:rPr>
          <w:rFonts w:asciiTheme="majorBidi" w:hAnsiTheme="majorBidi"/>
          <w:lang w:val="en-GB"/>
        </w:rPr>
        <w:t xml:space="preserve"> of them were trying to find and explore alternatives without disturbing conventional norms and mainstream society. These cultural norms still mattered to them</w:t>
      </w:r>
      <w:r w:rsidRPr="00C2018E">
        <w:rPr>
          <w:rFonts w:asciiTheme="majorBidi" w:hAnsiTheme="majorBidi" w:cstheme="majorBidi"/>
          <w:szCs w:val="24"/>
          <w:lang w:val="en-GB" w:bidi="ar-AE"/>
        </w:rPr>
        <w:t>.</w:t>
      </w:r>
      <w:r w:rsidRPr="00C2018E">
        <w:rPr>
          <w:rFonts w:asciiTheme="majorBidi" w:hAnsiTheme="majorBidi"/>
          <w:lang w:val="en-GB"/>
        </w:rPr>
        <w:t xml:space="preserve"> This shows the dilemma these students </w:t>
      </w:r>
      <w:r w:rsidRPr="00C2018E">
        <w:rPr>
          <w:rFonts w:asciiTheme="majorBidi" w:hAnsiTheme="majorBidi" w:cstheme="majorBidi"/>
          <w:szCs w:val="24"/>
          <w:lang w:val="en-GB"/>
        </w:rPr>
        <w:t>believed</w:t>
      </w:r>
      <w:r w:rsidRPr="00C2018E">
        <w:rPr>
          <w:rFonts w:asciiTheme="majorBidi" w:hAnsiTheme="majorBidi"/>
          <w:lang w:val="en-GB"/>
        </w:rPr>
        <w:t xml:space="preserve"> they faced; they wanted more freedom and were excited about the new spaces offered by SNSs, but they expressed understanding of their parents’ fears and concerns. They were encountering a lack of harmony or feeling of discomfort about what should and should not be happening in SNS spaces. </w:t>
      </w:r>
      <w:r w:rsidRPr="00C2018E">
        <w:rPr>
          <w:rFonts w:asciiTheme="majorBidi" w:hAnsiTheme="majorBidi" w:cstheme="majorBidi"/>
          <w:szCs w:val="24"/>
          <w:lang w:val="en-GB" w:bidi="ar-AE"/>
        </w:rPr>
        <w:t>The</w:t>
      </w:r>
      <w:r w:rsidRPr="00C2018E">
        <w:rPr>
          <w:rFonts w:asciiTheme="majorBidi" w:hAnsiTheme="majorBidi"/>
          <w:lang w:val="en-GB"/>
        </w:rPr>
        <w:t xml:space="preserve"> fear of </w:t>
      </w:r>
      <w:r w:rsidRPr="00C2018E">
        <w:rPr>
          <w:rFonts w:asciiTheme="majorBidi" w:hAnsiTheme="majorBidi" w:cstheme="majorBidi"/>
          <w:szCs w:val="24"/>
          <w:lang w:val="en-GB" w:bidi="ar-AE"/>
        </w:rPr>
        <w:t>disturbing</w:t>
      </w:r>
      <w:r w:rsidRPr="00C2018E">
        <w:rPr>
          <w:rFonts w:asciiTheme="majorBidi" w:hAnsiTheme="majorBidi"/>
          <w:lang w:val="en-GB"/>
        </w:rPr>
        <w:t xml:space="preserve"> traditional boundaries and the </w:t>
      </w:r>
      <w:r w:rsidRPr="00C2018E">
        <w:rPr>
          <w:rFonts w:asciiTheme="majorBidi" w:hAnsiTheme="majorBidi" w:cstheme="majorBidi"/>
          <w:szCs w:val="24"/>
          <w:lang w:val="en-GB" w:bidi="ar-AE"/>
        </w:rPr>
        <w:t xml:space="preserve">behavioural </w:t>
      </w:r>
      <w:r w:rsidRPr="00C2018E">
        <w:rPr>
          <w:rFonts w:asciiTheme="majorBidi" w:hAnsiTheme="majorBidi"/>
          <w:lang w:val="en-GB"/>
        </w:rPr>
        <w:t xml:space="preserve">protocol </w:t>
      </w:r>
      <w:r w:rsidRPr="00C2018E">
        <w:rPr>
          <w:rFonts w:asciiTheme="majorBidi" w:hAnsiTheme="majorBidi" w:cstheme="majorBidi"/>
          <w:szCs w:val="24"/>
          <w:lang w:val="en-GB" w:bidi="ar-AE"/>
        </w:rPr>
        <w:t>seemed to always be present.</w:t>
      </w:r>
      <w:r w:rsidRPr="00C2018E">
        <w:rPr>
          <w:rFonts w:asciiTheme="majorBidi" w:hAnsiTheme="majorBidi"/>
          <w:lang w:val="en-GB"/>
        </w:rPr>
        <w:t xml:space="preserve"> They were pushing what they thought was appropriate and </w:t>
      </w:r>
      <w:r w:rsidRPr="00C2018E">
        <w:rPr>
          <w:rFonts w:asciiTheme="majorBidi" w:hAnsiTheme="majorBidi" w:cstheme="majorBidi"/>
          <w:szCs w:val="24"/>
          <w:lang w:val="en-GB" w:bidi="ar-AE"/>
        </w:rPr>
        <w:t>seemed</w:t>
      </w:r>
      <w:r w:rsidRPr="00C2018E">
        <w:rPr>
          <w:rFonts w:asciiTheme="majorBidi" w:hAnsiTheme="majorBidi"/>
          <w:lang w:val="en-GB"/>
        </w:rPr>
        <w:t xml:space="preserve"> to be negotiating these things among themselves</w:t>
      </w:r>
      <w:r w:rsidRPr="00C2018E">
        <w:rPr>
          <w:rFonts w:asciiTheme="majorBidi" w:hAnsiTheme="majorBidi" w:cstheme="majorBidi"/>
          <w:szCs w:val="24"/>
          <w:lang w:val="en-GB" w:bidi="ar-AE"/>
        </w:rPr>
        <w:t>,</w:t>
      </w:r>
      <w:r w:rsidRPr="00C2018E">
        <w:rPr>
          <w:rFonts w:asciiTheme="majorBidi" w:hAnsiTheme="majorBidi"/>
          <w:lang w:val="en-GB"/>
        </w:rPr>
        <w:t xml:space="preserve"> too. This relates to the notion of culture as a fluid and co-constructed entity, malleable and open to change. C</w:t>
      </w:r>
      <w:r w:rsidRPr="00C2018E">
        <w:rPr>
          <w:lang w:val="en-GB"/>
        </w:rPr>
        <w:t xml:space="preserve">ulture is obviously not monolithic or static, and it is not always possible to see it in the way Hofstede (1985) described it, as </w:t>
      </w:r>
      <w:r w:rsidRPr="00C2018E">
        <w:rPr>
          <w:color w:val="000000"/>
          <w:lang w:val="en-GB"/>
        </w:rPr>
        <w:t>“the collective programming of the mind which distinguishes the members of one group from another” (p. 25).</w:t>
      </w:r>
      <w:r w:rsidRPr="00C2018E">
        <w:rPr>
          <w:lang w:val="en-GB"/>
        </w:rPr>
        <w:t xml:space="preserve"> Thus, although the students acknowledged and conceded to cultural constraints, at the same time, they were gently pushing the boundaries and were not behaving at all as if “programmed”. </w:t>
      </w:r>
    </w:p>
    <w:p w14:paraId="6008E7A8" w14:textId="247FEC80" w:rsidR="00582612" w:rsidRPr="00C2018E" w:rsidRDefault="00582612" w:rsidP="00D8183E">
      <w:pPr>
        <w:autoSpaceDE w:val="0"/>
        <w:autoSpaceDN w:val="0"/>
        <w:adjustRightInd w:val="0"/>
        <w:spacing w:after="0"/>
        <w:ind w:left="360"/>
        <w:rPr>
          <w:rFonts w:asciiTheme="majorBidi" w:hAnsiTheme="majorBidi"/>
          <w:lang w:val="en-GB"/>
        </w:rPr>
      </w:pPr>
      <w:r w:rsidRPr="00C2018E">
        <w:rPr>
          <w:rFonts w:asciiTheme="majorBidi" w:hAnsiTheme="majorBidi"/>
          <w:b/>
          <w:lang w:val="en-GB"/>
        </w:rPr>
        <w:lastRenderedPageBreak/>
        <w:t>Fifth,</w:t>
      </w:r>
      <w:r w:rsidRPr="00C2018E">
        <w:rPr>
          <w:rFonts w:asciiTheme="majorBidi" w:hAnsiTheme="majorBidi"/>
          <w:lang w:val="en-GB"/>
        </w:rPr>
        <w:t xml:space="preserve"> an important point from the findings is that </w:t>
      </w:r>
      <w:r w:rsidRPr="00C2018E">
        <w:rPr>
          <w:lang w:val="en-GB"/>
        </w:rPr>
        <w:t xml:space="preserve">these students used </w:t>
      </w:r>
      <w:r w:rsidRPr="00C2018E">
        <w:rPr>
          <w:szCs w:val="24"/>
          <w:lang w:val="en-GB"/>
        </w:rPr>
        <w:t>various</w:t>
      </w:r>
      <w:r w:rsidRPr="00C2018E">
        <w:rPr>
          <w:lang w:val="en-GB"/>
        </w:rPr>
        <w:t xml:space="preserve"> strategies in their online interactions. Students could be described as “strategic”</w:t>
      </w:r>
      <w:r w:rsidRPr="00C2018E">
        <w:rPr>
          <w:rFonts w:asciiTheme="majorBidi" w:hAnsiTheme="majorBidi"/>
          <w:lang w:val="en-GB"/>
        </w:rPr>
        <w:t>.</w:t>
      </w:r>
      <w:r w:rsidRPr="00C2018E">
        <w:rPr>
          <w:lang w:val="en-GB"/>
        </w:rPr>
        <w:t xml:space="preserve"> Students showed full awareness of their audience during online interactions. They tried to avoid conflicts caused by the overlapping of interactions across the offline-online setting</w:t>
      </w:r>
      <w:r w:rsidRPr="00C2018E">
        <w:rPr>
          <w:szCs w:val="24"/>
          <w:lang w:val="en-GB"/>
        </w:rPr>
        <w:t>,</w:t>
      </w:r>
      <w:r w:rsidRPr="00C2018E">
        <w:rPr>
          <w:lang w:val="en-GB"/>
        </w:rPr>
        <w:t xml:space="preserve"> </w:t>
      </w:r>
      <w:r w:rsidRPr="00C2018E">
        <w:rPr>
          <w:rFonts w:asciiTheme="majorBidi" w:hAnsiTheme="majorBidi"/>
          <w:lang w:val="en-GB"/>
        </w:rPr>
        <w:t>so</w:t>
      </w:r>
      <w:r w:rsidRPr="00C2018E">
        <w:rPr>
          <w:lang w:val="en-GB"/>
        </w:rPr>
        <w:t xml:space="preserve"> they adjusted their online </w:t>
      </w:r>
      <w:r w:rsidRPr="00C2018E">
        <w:rPr>
          <w:szCs w:val="24"/>
          <w:lang w:val="en-GB"/>
        </w:rPr>
        <w:t>interactions</w:t>
      </w:r>
      <w:r w:rsidRPr="00C2018E">
        <w:rPr>
          <w:lang w:val="en-GB"/>
        </w:rPr>
        <w:t xml:space="preserve"> and directed them </w:t>
      </w:r>
      <w:r w:rsidRPr="00C2018E">
        <w:rPr>
          <w:szCs w:val="24"/>
          <w:lang w:val="en-GB"/>
        </w:rPr>
        <w:t>towards</w:t>
      </w:r>
      <w:r w:rsidRPr="00C2018E">
        <w:rPr>
          <w:lang w:val="en-GB"/>
        </w:rPr>
        <w:t xml:space="preserve"> specific audiences. This adjustment of behaviour reflects complex strategic communication skills, just as </w:t>
      </w:r>
      <w:r w:rsidRPr="00C2018E">
        <w:rPr>
          <w:rFonts w:eastAsia="Times New Roman"/>
          <w:szCs w:val="24"/>
          <w:lang w:val="en-GB"/>
        </w:rPr>
        <w:t>can</w:t>
      </w:r>
      <w:r w:rsidRPr="00C2018E">
        <w:rPr>
          <w:lang w:val="en-GB"/>
        </w:rPr>
        <w:t xml:space="preserve"> be witnessed offline. These students took </w:t>
      </w:r>
      <w:r w:rsidRPr="00C2018E">
        <w:rPr>
          <w:szCs w:val="24"/>
          <w:lang w:val="en-GB"/>
        </w:rPr>
        <w:t>action</w:t>
      </w:r>
      <w:r w:rsidRPr="00C2018E">
        <w:rPr>
          <w:lang w:val="en-GB"/>
        </w:rPr>
        <w:t xml:space="preserve"> and made decisions so that their online behaviours would not affect their </w:t>
      </w:r>
      <w:r w:rsidRPr="00C2018E">
        <w:rPr>
          <w:szCs w:val="24"/>
          <w:lang w:val="en-GB"/>
        </w:rPr>
        <w:t>relationships</w:t>
      </w:r>
      <w:r w:rsidRPr="00C2018E">
        <w:rPr>
          <w:rFonts w:asciiTheme="majorBidi" w:hAnsiTheme="majorBidi" w:cstheme="majorBidi"/>
          <w:szCs w:val="24"/>
          <w:lang w:val="en-GB" w:bidi="ar-AE"/>
        </w:rPr>
        <w:t>.</w:t>
      </w:r>
      <w:r w:rsidRPr="00C2018E">
        <w:rPr>
          <w:rFonts w:asciiTheme="majorBidi" w:hAnsiTheme="majorBidi"/>
          <w:lang w:val="en-GB"/>
        </w:rPr>
        <w:t xml:space="preserve"> They knew how to consider their public participation and the consequences of their online behaviours. The participants showed understanding of the consequential </w:t>
      </w:r>
      <w:r w:rsidRPr="00C2018E">
        <w:rPr>
          <w:rFonts w:asciiTheme="majorBidi" w:hAnsiTheme="majorBidi" w:cstheme="majorBidi"/>
          <w:szCs w:val="24"/>
          <w:lang w:val="en-GB" w:bidi="ar-AE"/>
        </w:rPr>
        <w:t>associations</w:t>
      </w:r>
      <w:r w:rsidRPr="00C2018E">
        <w:rPr>
          <w:rFonts w:asciiTheme="majorBidi" w:hAnsiTheme="majorBidi"/>
          <w:lang w:val="en-GB"/>
        </w:rPr>
        <w:t xml:space="preserve"> that their individual actions would bring to themselves, their families</w:t>
      </w:r>
      <w:r w:rsidRPr="00C2018E">
        <w:rPr>
          <w:rFonts w:asciiTheme="majorBidi" w:hAnsiTheme="majorBidi" w:cstheme="majorBidi"/>
          <w:szCs w:val="24"/>
          <w:lang w:val="en-GB" w:bidi="ar-AE"/>
        </w:rPr>
        <w:t>,</w:t>
      </w:r>
      <w:r w:rsidRPr="00C2018E">
        <w:rPr>
          <w:rFonts w:asciiTheme="majorBidi" w:hAnsiTheme="majorBidi"/>
          <w:lang w:val="en-GB"/>
        </w:rPr>
        <w:t xml:space="preserve"> relatives</w:t>
      </w:r>
      <w:r w:rsidRPr="00C2018E">
        <w:rPr>
          <w:rFonts w:asciiTheme="majorBidi" w:hAnsiTheme="majorBidi" w:cstheme="majorBidi"/>
          <w:szCs w:val="24"/>
          <w:lang w:val="en-GB" w:bidi="ar-AE"/>
        </w:rPr>
        <w:t>,</w:t>
      </w:r>
      <w:r w:rsidRPr="00C2018E">
        <w:rPr>
          <w:rFonts w:asciiTheme="majorBidi" w:hAnsiTheme="majorBidi"/>
          <w:lang w:val="en-GB"/>
        </w:rPr>
        <w:t xml:space="preserve"> and society in general. They aspired to communicate online without the worry that their engagements could be considered inappropriate or the fear that they </w:t>
      </w:r>
      <w:r w:rsidRPr="00C2018E">
        <w:rPr>
          <w:rFonts w:asciiTheme="majorBidi" w:hAnsiTheme="majorBidi" w:cstheme="majorBidi"/>
          <w:szCs w:val="24"/>
          <w:lang w:val="en-GB" w:bidi="ar-AE"/>
        </w:rPr>
        <w:t>might</w:t>
      </w:r>
      <w:r w:rsidRPr="00C2018E">
        <w:rPr>
          <w:rFonts w:asciiTheme="majorBidi" w:hAnsiTheme="majorBidi"/>
          <w:lang w:val="en-GB"/>
        </w:rPr>
        <w:t xml:space="preserve"> bring disgrace to </w:t>
      </w:r>
      <w:r w:rsidRPr="00C2018E">
        <w:rPr>
          <w:rFonts w:asciiTheme="majorBidi" w:hAnsiTheme="majorBidi" w:cstheme="majorBidi"/>
          <w:szCs w:val="24"/>
          <w:lang w:val="en-GB" w:bidi="ar-AE"/>
        </w:rPr>
        <w:t>their families.</w:t>
      </w:r>
      <w:r w:rsidRPr="00C2018E">
        <w:rPr>
          <w:rFonts w:asciiTheme="majorBidi" w:hAnsiTheme="majorBidi"/>
          <w:lang w:val="en-GB"/>
        </w:rPr>
        <w:t xml:space="preserve"> These students consequently tried to manage the group co-presence. They took different audience </w:t>
      </w:r>
      <w:r w:rsidRPr="00C2018E">
        <w:rPr>
          <w:rFonts w:asciiTheme="majorBidi" w:hAnsiTheme="majorBidi" w:cstheme="majorBidi"/>
          <w:szCs w:val="24"/>
          <w:lang w:val="en-GB"/>
        </w:rPr>
        <w:t xml:space="preserve">groups </w:t>
      </w:r>
      <w:r w:rsidRPr="00C2018E">
        <w:rPr>
          <w:rFonts w:asciiTheme="majorBidi" w:hAnsiTheme="majorBidi"/>
          <w:lang w:val="en-GB"/>
        </w:rPr>
        <w:t xml:space="preserve">into account and tried to manage their co-presence </w:t>
      </w:r>
      <w:r w:rsidRPr="00C2018E">
        <w:rPr>
          <w:rFonts w:asciiTheme="majorBidi" w:hAnsiTheme="majorBidi" w:cstheme="majorBidi"/>
          <w:szCs w:val="24"/>
          <w:lang w:val="en-GB"/>
        </w:rPr>
        <w:t>in various</w:t>
      </w:r>
      <w:r w:rsidRPr="00C2018E">
        <w:rPr>
          <w:rFonts w:asciiTheme="majorBidi" w:hAnsiTheme="majorBidi"/>
          <w:lang w:val="en-GB"/>
        </w:rPr>
        <w:t xml:space="preserve"> ways. For example, they established boundaries between their online social connections; they formed more separated groups for more relative sharing. In addition, they knowingly managed the type and amount of information they shared </w:t>
      </w:r>
      <w:r w:rsidRPr="00C2018E">
        <w:rPr>
          <w:rFonts w:asciiTheme="majorBidi" w:hAnsiTheme="majorBidi" w:cstheme="majorBidi"/>
          <w:szCs w:val="24"/>
          <w:lang w:val="en-GB"/>
        </w:rPr>
        <w:t>because</w:t>
      </w:r>
      <w:r w:rsidRPr="00C2018E">
        <w:rPr>
          <w:rFonts w:asciiTheme="majorBidi" w:hAnsiTheme="majorBidi"/>
          <w:lang w:val="en-GB"/>
        </w:rPr>
        <w:t xml:space="preserve"> they wanted to reveal personal information in a limited way. These strategies were used to avoid potential harm to privacy or other anticipated social consequences</w:t>
      </w:r>
      <w:r w:rsidRPr="00C2018E">
        <w:rPr>
          <w:lang w:val="en-GB"/>
        </w:rPr>
        <w:t>.</w:t>
      </w:r>
    </w:p>
    <w:p w14:paraId="50AC0F64" w14:textId="232576F5" w:rsidR="00582612" w:rsidRPr="00C2018E" w:rsidRDefault="00582612" w:rsidP="00D8183E">
      <w:pPr>
        <w:pStyle w:val="Heading3"/>
        <w:ind w:left="360"/>
        <w:rPr>
          <w:lang w:val="en-GB"/>
        </w:rPr>
      </w:pPr>
      <w:bookmarkStart w:id="498" w:name="_Toc532220102"/>
      <w:r w:rsidRPr="00C2018E">
        <w:rPr>
          <w:lang w:val="en-GB"/>
        </w:rPr>
        <w:lastRenderedPageBreak/>
        <w:t xml:space="preserve">RQ2: How </w:t>
      </w:r>
      <w:r w:rsidR="00BA0513" w:rsidRPr="00C2018E">
        <w:rPr>
          <w:lang w:val="en-GB"/>
        </w:rPr>
        <w:t xml:space="preserve">Do Young </w:t>
      </w:r>
      <w:r w:rsidRPr="00C2018E">
        <w:rPr>
          <w:lang w:val="en-GB"/>
        </w:rPr>
        <w:t xml:space="preserve">Omani </w:t>
      </w:r>
      <w:r w:rsidR="00BA0513" w:rsidRPr="00C2018E">
        <w:rPr>
          <w:lang w:val="en-GB"/>
        </w:rPr>
        <w:t xml:space="preserve">Students Use and Perceive SNSs in Their Informal </w:t>
      </w:r>
      <w:r w:rsidRPr="00C2018E">
        <w:rPr>
          <w:lang w:val="en-GB"/>
        </w:rPr>
        <w:t xml:space="preserve">EFL </w:t>
      </w:r>
      <w:r w:rsidR="00BA0513" w:rsidRPr="00C2018E">
        <w:rPr>
          <w:lang w:val="en-GB"/>
        </w:rPr>
        <w:t>Learning</w:t>
      </w:r>
      <w:r w:rsidRPr="00C2018E">
        <w:rPr>
          <w:lang w:val="en-GB"/>
        </w:rPr>
        <w:t>?</w:t>
      </w:r>
      <w:bookmarkEnd w:id="498"/>
    </w:p>
    <w:p w14:paraId="73D756BA" w14:textId="217C6B15" w:rsidR="00582612" w:rsidRPr="00C2018E" w:rsidRDefault="00582612" w:rsidP="00D8183E">
      <w:pPr>
        <w:ind w:left="360"/>
        <w:rPr>
          <w:lang w:val="en-GB"/>
        </w:rPr>
      </w:pPr>
      <w:r w:rsidRPr="00C2018E">
        <w:rPr>
          <w:lang w:val="en-GB"/>
        </w:rPr>
        <w:t xml:space="preserve">This study has shown that the participating students acknowledged the learning possibilities in using SNSs for informal </w:t>
      </w:r>
      <w:r w:rsidRPr="00C2018E">
        <w:rPr>
          <w:szCs w:val="24"/>
          <w:lang w:val="en-GB"/>
        </w:rPr>
        <w:t xml:space="preserve">EFL </w:t>
      </w:r>
      <w:r w:rsidRPr="00C2018E">
        <w:rPr>
          <w:lang w:val="en-GB"/>
        </w:rPr>
        <w:t xml:space="preserve">learning. The descriptive analysis of the questionnaire showed positive views towards the use of SNSs to support informal </w:t>
      </w:r>
      <w:r w:rsidRPr="00C2018E">
        <w:rPr>
          <w:szCs w:val="24"/>
          <w:lang w:val="en-GB"/>
        </w:rPr>
        <w:t xml:space="preserve">EFL </w:t>
      </w:r>
      <w:r w:rsidRPr="00C2018E">
        <w:rPr>
          <w:lang w:val="en-GB"/>
        </w:rPr>
        <w:t xml:space="preserve">learning. Respondents reported using SNSs </w:t>
      </w:r>
      <w:r w:rsidRPr="00C2018E">
        <w:rPr>
          <w:szCs w:val="24"/>
          <w:lang w:val="en-GB"/>
        </w:rPr>
        <w:t>in</w:t>
      </w:r>
      <w:r w:rsidRPr="00C2018E">
        <w:rPr>
          <w:lang w:val="en-GB"/>
        </w:rPr>
        <w:t xml:space="preserve"> learning English and agreed that SNSs were useful for EFL learning. The students in this study described the richness of SNS resources as learning tools that were available at all times to support their EFL learning. The findings of this research also showed that WhatsApp was rated as the most popular social tool among Omani students and was generally perceived as beneficial for informal EFL learning. (This was in contrast to their teachers, who preferred not to use WhatsApp). </w:t>
      </w:r>
    </w:p>
    <w:p w14:paraId="272710E3" w14:textId="54D35DF4" w:rsidR="00582612" w:rsidRPr="00C2018E" w:rsidRDefault="00582612" w:rsidP="00D8183E">
      <w:pPr>
        <w:ind w:left="360"/>
        <w:rPr>
          <w:lang w:val="en-GB"/>
        </w:rPr>
      </w:pPr>
      <w:r w:rsidRPr="00C2018E">
        <w:rPr>
          <w:lang w:val="en-GB"/>
        </w:rPr>
        <w:t xml:space="preserve">In general, students talked about positive experiences </w:t>
      </w:r>
      <w:r w:rsidRPr="00C2018E">
        <w:rPr>
          <w:szCs w:val="24"/>
          <w:lang w:val="en-GB"/>
        </w:rPr>
        <w:t xml:space="preserve">with </w:t>
      </w:r>
      <w:r w:rsidRPr="00C2018E">
        <w:rPr>
          <w:lang w:val="en-GB"/>
        </w:rPr>
        <w:t xml:space="preserve">and perceptions towards the use of SNSs to enhance motivation </w:t>
      </w:r>
      <w:r w:rsidRPr="00C2018E">
        <w:rPr>
          <w:szCs w:val="24"/>
          <w:lang w:val="en-GB"/>
        </w:rPr>
        <w:t>for</w:t>
      </w:r>
      <w:r w:rsidRPr="00C2018E">
        <w:rPr>
          <w:lang w:val="en-GB"/>
        </w:rPr>
        <w:t xml:space="preserve"> EFL learning. The quantitative data </w:t>
      </w:r>
      <w:r w:rsidRPr="00C2018E">
        <w:rPr>
          <w:szCs w:val="24"/>
          <w:lang w:val="en-GB"/>
        </w:rPr>
        <w:t>indicated</w:t>
      </w:r>
      <w:r w:rsidRPr="00C2018E">
        <w:rPr>
          <w:lang w:val="en-GB"/>
        </w:rPr>
        <w:t xml:space="preserve"> that the majority of respondents used SNSs in EFL learning</w:t>
      </w:r>
      <w:r w:rsidRPr="00C2018E">
        <w:rPr>
          <w:szCs w:val="24"/>
          <w:lang w:val="en-GB"/>
        </w:rPr>
        <w:t>,</w:t>
      </w:r>
      <w:r w:rsidRPr="00C2018E">
        <w:rPr>
          <w:lang w:val="en-GB"/>
        </w:rPr>
        <w:t xml:space="preserve"> which allowed them to learn in places that suited them better and </w:t>
      </w:r>
      <w:r w:rsidRPr="00C2018E">
        <w:rPr>
          <w:szCs w:val="24"/>
          <w:lang w:val="en-GB"/>
        </w:rPr>
        <w:t>provided</w:t>
      </w:r>
      <w:r w:rsidRPr="00C2018E">
        <w:rPr>
          <w:lang w:val="en-GB"/>
        </w:rPr>
        <w:t xml:space="preserve"> more interesting learning experiences than the classroom. </w:t>
      </w:r>
    </w:p>
    <w:p w14:paraId="20BF9CEC" w14:textId="72B97472" w:rsidR="00582612" w:rsidRPr="00C2018E" w:rsidRDefault="00582612" w:rsidP="00D8183E">
      <w:pPr>
        <w:ind w:left="360"/>
        <w:rPr>
          <w:lang w:val="en-GB"/>
        </w:rPr>
      </w:pPr>
      <w:r w:rsidRPr="00C2018E">
        <w:rPr>
          <w:lang w:val="en-GB"/>
        </w:rPr>
        <w:t>The students used a rich range of ways to improve their English language informally through SNSs (discussed in detail in Chapter 5</w:t>
      </w:r>
      <w:r w:rsidRPr="00C2018E">
        <w:rPr>
          <w:szCs w:val="24"/>
          <w:lang w:val="en-GB"/>
        </w:rPr>
        <w:t>).</w:t>
      </w:r>
      <w:r w:rsidRPr="00C2018E">
        <w:rPr>
          <w:lang w:val="en-GB"/>
        </w:rPr>
        <w:t xml:space="preserve"> Students used SNSs to learn with peers and other EFL learners,</w:t>
      </w:r>
      <w:r w:rsidRPr="00C2018E">
        <w:rPr>
          <w:szCs w:val="24"/>
          <w:lang w:val="en-GB"/>
        </w:rPr>
        <w:t xml:space="preserve"> as well as</w:t>
      </w:r>
      <w:r w:rsidRPr="00C2018E">
        <w:rPr>
          <w:lang w:val="en-GB"/>
        </w:rPr>
        <w:t xml:space="preserve"> to learn individually and interact with English language speakers. However, </w:t>
      </w:r>
      <w:r w:rsidRPr="00C2018E">
        <w:rPr>
          <w:rFonts w:asciiTheme="majorBidi" w:hAnsiTheme="majorBidi"/>
          <w:lang w:val="en-GB"/>
        </w:rPr>
        <w:t xml:space="preserve">the findings also </w:t>
      </w:r>
      <w:r w:rsidRPr="00C2018E">
        <w:rPr>
          <w:rFonts w:asciiTheme="majorBidi" w:hAnsiTheme="majorBidi" w:cstheme="majorBidi"/>
          <w:szCs w:val="24"/>
          <w:lang w:val="en-GB"/>
        </w:rPr>
        <w:t>suggest</w:t>
      </w:r>
      <w:r w:rsidRPr="00C2018E">
        <w:rPr>
          <w:rFonts w:asciiTheme="majorBidi" w:hAnsiTheme="majorBidi"/>
          <w:lang w:val="en-GB"/>
        </w:rPr>
        <w:t xml:space="preserve"> that these uses were not without challenges. This was especially clear when students talked about being unable to find other individuals with whom they could interact in English or </w:t>
      </w:r>
      <w:r w:rsidRPr="00C2018E">
        <w:rPr>
          <w:rFonts w:asciiTheme="majorBidi" w:hAnsiTheme="majorBidi"/>
          <w:lang w:val="en-GB"/>
        </w:rPr>
        <w:lastRenderedPageBreak/>
        <w:t xml:space="preserve">sometimes </w:t>
      </w:r>
      <w:r w:rsidRPr="00C2018E">
        <w:rPr>
          <w:rFonts w:asciiTheme="majorBidi" w:hAnsiTheme="majorBidi" w:cstheme="majorBidi"/>
          <w:szCs w:val="24"/>
          <w:lang w:val="en-GB"/>
        </w:rPr>
        <w:t>feeling</w:t>
      </w:r>
      <w:r w:rsidRPr="00C2018E">
        <w:rPr>
          <w:rFonts w:asciiTheme="majorBidi" w:hAnsiTheme="majorBidi"/>
          <w:lang w:val="en-GB"/>
        </w:rPr>
        <w:t xml:space="preserve"> uncomfortable getting support from classmates. My findings suggest that although EFL learning through SNSs </w:t>
      </w:r>
      <w:r w:rsidRPr="00C2018E">
        <w:rPr>
          <w:rFonts w:asciiTheme="majorBidi" w:hAnsiTheme="majorBidi" w:cstheme="majorBidi"/>
          <w:szCs w:val="24"/>
          <w:lang w:val="en-GB"/>
        </w:rPr>
        <w:t>is</w:t>
      </w:r>
      <w:r w:rsidRPr="00C2018E">
        <w:rPr>
          <w:rFonts w:asciiTheme="majorBidi" w:hAnsiTheme="majorBidi"/>
          <w:lang w:val="en-GB"/>
        </w:rPr>
        <w:t xml:space="preserve"> naturally collaborative, it also </w:t>
      </w:r>
      <w:r w:rsidRPr="00C2018E">
        <w:rPr>
          <w:rFonts w:asciiTheme="majorBidi" w:hAnsiTheme="majorBidi" w:cstheme="majorBidi"/>
          <w:szCs w:val="24"/>
          <w:lang w:val="en-GB"/>
        </w:rPr>
        <w:t>involves</w:t>
      </w:r>
      <w:r w:rsidRPr="00C2018E">
        <w:rPr>
          <w:rFonts w:asciiTheme="majorBidi" w:hAnsiTheme="majorBidi"/>
          <w:lang w:val="en-GB"/>
        </w:rPr>
        <w:t xml:space="preserve"> challenges. The data </w:t>
      </w:r>
      <w:r w:rsidRPr="00C2018E">
        <w:rPr>
          <w:rFonts w:asciiTheme="majorBidi" w:hAnsiTheme="majorBidi" w:cstheme="majorBidi"/>
          <w:szCs w:val="24"/>
          <w:lang w:val="en-GB"/>
        </w:rPr>
        <w:t>show</w:t>
      </w:r>
      <w:r w:rsidRPr="00C2018E">
        <w:rPr>
          <w:rFonts w:asciiTheme="majorBidi" w:hAnsiTheme="majorBidi"/>
          <w:lang w:val="en-GB"/>
        </w:rPr>
        <w:t xml:space="preserve"> that students put much emphasis on other members in </w:t>
      </w:r>
      <w:r w:rsidRPr="00C2018E">
        <w:rPr>
          <w:rFonts w:asciiTheme="majorBidi" w:hAnsiTheme="majorBidi" w:cstheme="majorBidi"/>
          <w:szCs w:val="24"/>
          <w:lang w:val="en-GB"/>
        </w:rPr>
        <w:t>SNS</w:t>
      </w:r>
      <w:r w:rsidRPr="00C2018E">
        <w:rPr>
          <w:rFonts w:asciiTheme="majorBidi" w:hAnsiTheme="majorBidi"/>
          <w:lang w:val="en-GB"/>
        </w:rPr>
        <w:t xml:space="preserve"> groups for English production, interaction</w:t>
      </w:r>
      <w:r w:rsidRPr="00C2018E">
        <w:rPr>
          <w:rFonts w:asciiTheme="majorBidi" w:hAnsiTheme="majorBidi" w:cstheme="majorBidi"/>
          <w:szCs w:val="24"/>
          <w:lang w:val="en-GB"/>
        </w:rPr>
        <w:t>,</w:t>
      </w:r>
      <w:r w:rsidRPr="00C2018E">
        <w:rPr>
          <w:rFonts w:asciiTheme="majorBidi" w:hAnsiTheme="majorBidi"/>
          <w:lang w:val="en-GB"/>
        </w:rPr>
        <w:t xml:space="preserve"> and information exchanges. The data also </w:t>
      </w:r>
      <w:r w:rsidRPr="00C2018E">
        <w:rPr>
          <w:rFonts w:asciiTheme="majorBidi" w:hAnsiTheme="majorBidi" w:cstheme="majorBidi"/>
          <w:szCs w:val="24"/>
          <w:lang w:val="en-GB"/>
        </w:rPr>
        <w:t>suggest</w:t>
      </w:r>
      <w:r w:rsidRPr="00C2018E">
        <w:rPr>
          <w:rFonts w:asciiTheme="majorBidi" w:hAnsiTheme="majorBidi"/>
          <w:lang w:val="en-GB"/>
        </w:rPr>
        <w:t xml:space="preserve"> a number of challenges related to this benefit. For example, a few students communicated their disappointment in others who did not have a group work spirit. Therefore, </w:t>
      </w:r>
      <w:r w:rsidRPr="00C2018E">
        <w:rPr>
          <w:rFonts w:asciiTheme="majorBidi" w:hAnsiTheme="majorBidi" w:cstheme="majorBidi"/>
          <w:szCs w:val="24"/>
          <w:lang w:val="en-GB"/>
        </w:rPr>
        <w:t>although</w:t>
      </w:r>
      <w:r w:rsidRPr="00C2018E">
        <w:rPr>
          <w:rFonts w:asciiTheme="majorBidi" w:hAnsiTheme="majorBidi"/>
          <w:lang w:val="en-GB"/>
        </w:rPr>
        <w:t xml:space="preserve"> there were examples showing that working in groups was enjoyable and comfortable </w:t>
      </w:r>
      <w:r w:rsidRPr="00C2018E">
        <w:rPr>
          <w:rFonts w:asciiTheme="majorBidi" w:hAnsiTheme="majorBidi" w:cstheme="majorBidi"/>
          <w:szCs w:val="24"/>
          <w:lang w:val="en-GB"/>
        </w:rPr>
        <w:t>for</w:t>
      </w:r>
      <w:r w:rsidRPr="00C2018E">
        <w:rPr>
          <w:rFonts w:asciiTheme="majorBidi" w:hAnsiTheme="majorBidi"/>
          <w:lang w:val="en-GB"/>
        </w:rPr>
        <w:t xml:space="preserve"> students, there were also contrasting examples of challenges related to encountering members who were unwilling to help, had a competitive attitude</w:t>
      </w:r>
      <w:r w:rsidRPr="00C2018E">
        <w:rPr>
          <w:rFonts w:asciiTheme="majorBidi" w:hAnsiTheme="majorBidi" w:cstheme="majorBidi"/>
          <w:szCs w:val="24"/>
          <w:lang w:val="en-GB"/>
        </w:rPr>
        <w:t>,</w:t>
      </w:r>
      <w:r w:rsidRPr="00C2018E">
        <w:rPr>
          <w:rFonts w:asciiTheme="majorBidi" w:hAnsiTheme="majorBidi"/>
          <w:lang w:val="en-GB"/>
        </w:rPr>
        <w:t xml:space="preserve"> or were perceived as show</w:t>
      </w:r>
      <w:r w:rsidRPr="00C2018E">
        <w:rPr>
          <w:rFonts w:asciiTheme="majorBidi" w:hAnsiTheme="majorBidi" w:cstheme="majorBidi"/>
          <w:szCs w:val="24"/>
          <w:lang w:val="en-GB"/>
        </w:rPr>
        <w:t>-</w:t>
      </w:r>
      <w:r w:rsidRPr="00C2018E">
        <w:rPr>
          <w:rFonts w:asciiTheme="majorBidi" w:hAnsiTheme="majorBidi"/>
          <w:lang w:val="en-GB"/>
        </w:rPr>
        <w:t xml:space="preserve">offs. This was a challenge perceived by students </w:t>
      </w:r>
      <w:r w:rsidRPr="00C2018E">
        <w:rPr>
          <w:rFonts w:asciiTheme="majorBidi" w:hAnsiTheme="majorBidi" w:cstheme="majorBidi"/>
          <w:szCs w:val="24"/>
          <w:lang w:val="en-GB"/>
        </w:rPr>
        <w:t>because SNS</w:t>
      </w:r>
      <w:r w:rsidRPr="00C2018E">
        <w:rPr>
          <w:rFonts w:asciiTheme="majorBidi" w:hAnsiTheme="majorBidi"/>
          <w:lang w:val="en-GB"/>
        </w:rPr>
        <w:t xml:space="preserve"> groups and collaborative learning </w:t>
      </w:r>
      <w:r w:rsidRPr="00C2018E">
        <w:rPr>
          <w:rFonts w:asciiTheme="majorBidi" w:hAnsiTheme="majorBidi" w:cstheme="majorBidi"/>
          <w:szCs w:val="24"/>
          <w:lang w:val="en-GB"/>
        </w:rPr>
        <w:t>significantly depend</w:t>
      </w:r>
      <w:r w:rsidRPr="00C2018E">
        <w:rPr>
          <w:rFonts w:asciiTheme="majorBidi" w:hAnsiTheme="majorBidi"/>
          <w:lang w:val="en-GB"/>
        </w:rPr>
        <w:t xml:space="preserve"> on members’ willingness to contribute to the group</w:t>
      </w:r>
      <w:r w:rsidRPr="00C2018E">
        <w:rPr>
          <w:rFonts w:asciiTheme="majorBidi" w:hAnsiTheme="majorBidi" w:cstheme="majorBidi"/>
          <w:szCs w:val="24"/>
          <w:lang w:val="en-GB"/>
        </w:rPr>
        <w:t>, as well as to</w:t>
      </w:r>
      <w:r w:rsidRPr="00C2018E">
        <w:rPr>
          <w:rFonts w:asciiTheme="majorBidi" w:hAnsiTheme="majorBidi"/>
          <w:lang w:val="en-GB"/>
        </w:rPr>
        <w:t xml:space="preserve"> help and receive help from others to improve learning. Another challenge was that students </w:t>
      </w:r>
      <w:r w:rsidRPr="00C2018E">
        <w:rPr>
          <w:rFonts w:asciiTheme="majorBidi" w:hAnsiTheme="majorBidi" w:cstheme="majorBidi"/>
          <w:szCs w:val="24"/>
          <w:lang w:val="en-GB"/>
        </w:rPr>
        <w:t>on</w:t>
      </w:r>
      <w:r w:rsidRPr="00C2018E">
        <w:rPr>
          <w:rFonts w:asciiTheme="majorBidi" w:hAnsiTheme="majorBidi"/>
          <w:lang w:val="en-GB"/>
        </w:rPr>
        <w:t xml:space="preserve"> SNSs </w:t>
      </w:r>
      <w:r w:rsidRPr="00C2018E">
        <w:rPr>
          <w:rFonts w:asciiTheme="majorBidi" w:hAnsiTheme="majorBidi" w:cstheme="majorBidi"/>
          <w:szCs w:val="24"/>
          <w:lang w:val="en-GB"/>
        </w:rPr>
        <w:t>received</w:t>
      </w:r>
      <w:r w:rsidRPr="00C2018E">
        <w:rPr>
          <w:rFonts w:asciiTheme="majorBidi" w:hAnsiTheme="majorBidi"/>
          <w:lang w:val="en-GB"/>
        </w:rPr>
        <w:t xml:space="preserve"> many different and mixed views and information from peers</w:t>
      </w:r>
      <w:r w:rsidRPr="00C2018E">
        <w:rPr>
          <w:rFonts w:asciiTheme="majorBidi" w:hAnsiTheme="majorBidi" w:cstheme="majorBidi"/>
          <w:szCs w:val="24"/>
          <w:lang w:val="en-GB"/>
        </w:rPr>
        <w:t>,</w:t>
      </w:r>
      <w:r w:rsidRPr="00C2018E">
        <w:rPr>
          <w:rFonts w:asciiTheme="majorBidi" w:hAnsiTheme="majorBidi"/>
          <w:lang w:val="en-GB"/>
        </w:rPr>
        <w:t xml:space="preserve"> which confused and overwhelmed</w:t>
      </w:r>
      <w:r w:rsidRPr="00C2018E">
        <w:rPr>
          <w:rFonts w:asciiTheme="majorBidi" w:hAnsiTheme="majorBidi" w:cstheme="majorBidi"/>
          <w:szCs w:val="24"/>
          <w:lang w:val="en-GB"/>
        </w:rPr>
        <w:t xml:space="preserve"> them</w:t>
      </w:r>
      <w:r w:rsidRPr="00C2018E">
        <w:rPr>
          <w:rFonts w:asciiTheme="majorBidi" w:hAnsiTheme="majorBidi"/>
          <w:lang w:val="en-GB"/>
        </w:rPr>
        <w:t>.</w:t>
      </w:r>
    </w:p>
    <w:p w14:paraId="71F3D602" w14:textId="30776A6A" w:rsidR="00582612" w:rsidRPr="00C2018E" w:rsidRDefault="00582612" w:rsidP="00D8183E">
      <w:pPr>
        <w:pStyle w:val="Heading3"/>
        <w:ind w:left="360"/>
        <w:rPr>
          <w:lang w:val="en-GB"/>
        </w:rPr>
      </w:pPr>
      <w:r w:rsidRPr="00C2018E">
        <w:rPr>
          <w:lang w:val="en-GB"/>
        </w:rPr>
        <w:t xml:space="preserve"> </w:t>
      </w:r>
      <w:bookmarkStart w:id="499" w:name="_Toc532220103"/>
      <w:r w:rsidRPr="00C2018E">
        <w:rPr>
          <w:lang w:val="en-GB"/>
        </w:rPr>
        <w:t xml:space="preserve">RQ3: How </w:t>
      </w:r>
      <w:r w:rsidR="00BA0513" w:rsidRPr="00C2018E">
        <w:rPr>
          <w:lang w:val="en-GB"/>
        </w:rPr>
        <w:t xml:space="preserve">Do </w:t>
      </w:r>
      <w:r w:rsidRPr="00C2018E">
        <w:rPr>
          <w:lang w:val="en-GB"/>
        </w:rPr>
        <w:t xml:space="preserve">Omani </w:t>
      </w:r>
      <w:r w:rsidR="00BA0513" w:rsidRPr="00C2018E">
        <w:rPr>
          <w:lang w:val="en-GB"/>
        </w:rPr>
        <w:t xml:space="preserve">Teachers and Students Use and Perceive SNSs in Formal </w:t>
      </w:r>
      <w:r w:rsidRPr="00C2018E">
        <w:rPr>
          <w:lang w:val="en-GB"/>
        </w:rPr>
        <w:t xml:space="preserve">EFL </w:t>
      </w:r>
      <w:r w:rsidR="00BA0513" w:rsidRPr="00C2018E">
        <w:rPr>
          <w:lang w:val="en-GB"/>
        </w:rPr>
        <w:t>Teaching?</w:t>
      </w:r>
      <w:bookmarkEnd w:id="499"/>
    </w:p>
    <w:p w14:paraId="3266077C" w14:textId="32D0823D" w:rsidR="00582612" w:rsidRPr="00C2018E" w:rsidRDefault="00582612" w:rsidP="00C90659">
      <w:pPr>
        <w:ind w:left="360"/>
        <w:rPr>
          <w:rStyle w:val="fontstyle01"/>
          <w:rFonts w:asciiTheme="majorBidi" w:hAnsiTheme="majorBidi"/>
          <w:lang w:val="en-GB"/>
        </w:rPr>
      </w:pPr>
      <w:r w:rsidRPr="00C2018E">
        <w:rPr>
          <w:rFonts w:asciiTheme="majorBidi" w:hAnsiTheme="majorBidi"/>
          <w:lang w:val="en-GB"/>
        </w:rPr>
        <w:t xml:space="preserve">One of the objectives of this </w:t>
      </w:r>
      <w:r w:rsidR="00C90659" w:rsidRPr="00C2018E">
        <w:rPr>
          <w:rFonts w:asciiTheme="majorBidi" w:hAnsiTheme="majorBidi"/>
          <w:lang w:val="en-GB"/>
        </w:rPr>
        <w:t>research project</w:t>
      </w:r>
      <w:r w:rsidRPr="00C2018E">
        <w:rPr>
          <w:rFonts w:asciiTheme="majorBidi" w:hAnsiTheme="majorBidi"/>
          <w:lang w:val="en-GB"/>
        </w:rPr>
        <w:t xml:space="preserve"> was to </w:t>
      </w:r>
      <w:r w:rsidR="00F67E47" w:rsidRPr="00C2018E">
        <w:t>to explore Omani teachers’ current situation in terms of using SNSs in EFL classrooms</w:t>
      </w:r>
      <w:r w:rsidRPr="00C2018E">
        <w:rPr>
          <w:rFonts w:asciiTheme="majorBidi" w:hAnsiTheme="majorBidi"/>
          <w:lang w:val="en-GB"/>
        </w:rPr>
        <w:t xml:space="preserve">. There are a number of key findings for </w:t>
      </w:r>
      <w:r w:rsidRPr="00C2018E">
        <w:rPr>
          <w:rFonts w:asciiTheme="majorBidi" w:hAnsiTheme="majorBidi"/>
          <w:szCs w:val="24"/>
          <w:lang w:val="en-GB"/>
        </w:rPr>
        <w:t>Research Question</w:t>
      </w:r>
      <w:r w:rsidRPr="00C2018E">
        <w:rPr>
          <w:rFonts w:asciiTheme="majorBidi" w:hAnsiTheme="majorBidi"/>
          <w:lang w:val="en-GB"/>
        </w:rPr>
        <w:t xml:space="preserve"> 3</w:t>
      </w:r>
      <w:r w:rsidRPr="00C2018E">
        <w:rPr>
          <w:rFonts w:asciiTheme="majorBidi" w:hAnsiTheme="majorBidi"/>
          <w:szCs w:val="24"/>
          <w:lang w:val="en-GB"/>
        </w:rPr>
        <w:t>.</w:t>
      </w:r>
      <w:r w:rsidRPr="00C2018E">
        <w:rPr>
          <w:rFonts w:asciiTheme="majorBidi" w:hAnsiTheme="majorBidi"/>
          <w:lang w:val="en-GB"/>
        </w:rPr>
        <w:t xml:space="preserve"> First, teachers selected specific applications based on how they understood the functionality of these applications. They were strategic and well-informed. Secondly, getting their students to practice English was the main </w:t>
      </w:r>
      <w:r w:rsidRPr="00C2018E">
        <w:rPr>
          <w:rFonts w:asciiTheme="majorBidi" w:hAnsiTheme="majorBidi" w:cstheme="majorBidi"/>
          <w:szCs w:val="24"/>
          <w:lang w:val="en-GB"/>
        </w:rPr>
        <w:t xml:space="preserve">purpose of SNS </w:t>
      </w:r>
      <w:r w:rsidRPr="00C2018E">
        <w:rPr>
          <w:rFonts w:asciiTheme="majorBidi" w:hAnsiTheme="majorBidi"/>
          <w:lang w:val="en-GB"/>
        </w:rPr>
        <w:t>use among these EFL teachers. They also used SNSs for inquiry, uploading resources</w:t>
      </w:r>
      <w:r w:rsidRPr="00C2018E">
        <w:rPr>
          <w:rFonts w:asciiTheme="majorBidi" w:hAnsiTheme="majorBidi" w:cstheme="majorBidi"/>
          <w:szCs w:val="24"/>
          <w:lang w:val="en-GB"/>
        </w:rPr>
        <w:t>,</w:t>
      </w:r>
      <w:r w:rsidRPr="00C2018E">
        <w:rPr>
          <w:rFonts w:asciiTheme="majorBidi" w:hAnsiTheme="majorBidi"/>
          <w:lang w:val="en-GB"/>
        </w:rPr>
        <w:t xml:space="preserve"> and organisational reasons. Thirdly, SNSs were </w:t>
      </w:r>
      <w:r w:rsidRPr="00C2018E">
        <w:rPr>
          <w:rFonts w:asciiTheme="majorBidi" w:hAnsiTheme="majorBidi"/>
          <w:lang w:val="en-GB"/>
        </w:rPr>
        <w:lastRenderedPageBreak/>
        <w:t>mainly used by teachers after class time, not in</w:t>
      </w:r>
      <w:r w:rsidRPr="00C2018E">
        <w:rPr>
          <w:rFonts w:asciiTheme="majorBidi" w:hAnsiTheme="majorBidi" w:cstheme="majorBidi"/>
          <w:szCs w:val="24"/>
          <w:lang w:val="en-GB"/>
        </w:rPr>
        <w:t xml:space="preserve"> </w:t>
      </w:r>
      <w:r w:rsidRPr="00C2018E">
        <w:rPr>
          <w:rFonts w:asciiTheme="majorBidi" w:hAnsiTheme="majorBidi"/>
          <w:lang w:val="en-GB"/>
        </w:rPr>
        <w:t>class. Fourthly, different teachers used different SNSs differently in different circumstances.</w:t>
      </w:r>
    </w:p>
    <w:p w14:paraId="0F39E429" w14:textId="10ACAB68" w:rsidR="00582612" w:rsidRPr="00C2018E" w:rsidRDefault="00582612" w:rsidP="00D8183E">
      <w:pPr>
        <w:ind w:left="360"/>
        <w:rPr>
          <w:rFonts w:asciiTheme="majorBidi" w:hAnsiTheme="majorBidi"/>
          <w:i/>
          <w:color w:val="000000"/>
          <w:lang w:val="en-GB"/>
        </w:rPr>
      </w:pPr>
      <w:r w:rsidRPr="00C2018E">
        <w:rPr>
          <w:rFonts w:asciiTheme="majorBidi" w:hAnsiTheme="majorBidi"/>
          <w:lang w:val="en-GB"/>
        </w:rPr>
        <w:t xml:space="preserve">It was clear that the use of SNSs in EFL teaching in Oman, as </w:t>
      </w:r>
      <w:r w:rsidRPr="00C2018E">
        <w:rPr>
          <w:rFonts w:asciiTheme="majorBidi" w:hAnsiTheme="majorBidi" w:cstheme="majorBidi"/>
          <w:szCs w:val="24"/>
          <w:lang w:val="en-GB" w:bidi="ar-AE"/>
        </w:rPr>
        <w:t xml:space="preserve">in </w:t>
      </w:r>
      <w:r w:rsidRPr="00C2018E">
        <w:rPr>
          <w:rFonts w:asciiTheme="majorBidi" w:hAnsiTheme="majorBidi"/>
          <w:lang w:val="en-GB"/>
        </w:rPr>
        <w:t>many other countries, was still a novelty practiced by a small number of language teachers.</w:t>
      </w:r>
      <w:r w:rsidRPr="00C2018E">
        <w:rPr>
          <w:rFonts w:asciiTheme="majorBidi" w:hAnsiTheme="majorBidi" w:cstheme="majorBidi"/>
          <w:szCs w:val="24"/>
          <w:lang w:val="en-GB" w:bidi="ar-AE"/>
        </w:rPr>
        <w:t xml:space="preserve"> </w:t>
      </w:r>
      <w:r w:rsidRPr="00C2018E">
        <w:rPr>
          <w:rStyle w:val="fontstyle21"/>
          <w:rFonts w:asciiTheme="majorBidi" w:hAnsiTheme="majorBidi"/>
          <w:lang w:val="en-GB"/>
        </w:rPr>
        <w:t>It was a new experience for the</w:t>
      </w:r>
      <w:r w:rsidRPr="00C2018E">
        <w:rPr>
          <w:rFonts w:asciiTheme="majorBidi" w:hAnsiTheme="majorBidi"/>
          <w:lang w:val="en-GB"/>
        </w:rPr>
        <w:t xml:space="preserve"> </w:t>
      </w:r>
      <w:r w:rsidRPr="00C2018E">
        <w:rPr>
          <w:rStyle w:val="fontstyle21"/>
          <w:rFonts w:asciiTheme="majorBidi" w:hAnsiTheme="majorBidi"/>
          <w:lang w:val="en-GB"/>
        </w:rPr>
        <w:t xml:space="preserve">three teachers who participated in the interviews. It was obvious that the teachers were still in the process of understanding how it would work and what their role would be. </w:t>
      </w:r>
      <w:r w:rsidRPr="00C2018E">
        <w:rPr>
          <w:rStyle w:val="fontstyle01"/>
          <w:rFonts w:asciiTheme="majorBidi" w:hAnsiTheme="majorBidi"/>
          <w:lang w:val="en-GB"/>
        </w:rPr>
        <w:t xml:space="preserve">As such, they were mostly at the very beginning of building their perceptions about the use(s) of SNSs in formal </w:t>
      </w:r>
      <w:r w:rsidRPr="00C2018E">
        <w:rPr>
          <w:rStyle w:val="fontstyle01"/>
          <w:lang w:val="en-GB"/>
        </w:rPr>
        <w:t>teaching</w:t>
      </w:r>
      <w:r w:rsidRPr="00C2018E">
        <w:rPr>
          <w:rStyle w:val="fontstyle01"/>
          <w:rFonts w:asciiTheme="majorBidi" w:hAnsiTheme="majorBidi"/>
          <w:lang w:val="en-GB"/>
        </w:rPr>
        <w:t xml:space="preserve">. They were open and ready to use SNSs in formal EFL </w:t>
      </w:r>
      <w:r w:rsidRPr="00C2018E">
        <w:rPr>
          <w:rStyle w:val="fontstyle01"/>
          <w:lang w:val="en-GB"/>
        </w:rPr>
        <w:t xml:space="preserve">teaching </w:t>
      </w:r>
      <w:r w:rsidRPr="00C2018E">
        <w:rPr>
          <w:rStyle w:val="fontstyle01"/>
          <w:rFonts w:asciiTheme="majorBidi" w:hAnsiTheme="majorBidi"/>
          <w:lang w:val="en-GB"/>
        </w:rPr>
        <w:t>but were still not sure how because they were exploring and evaluating different spaces.</w:t>
      </w:r>
    </w:p>
    <w:p w14:paraId="3AF2B0A4" w14:textId="6B1E643C"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It is important to note here that the three teachers’ initial use of SNSs was not completely modest. The language for communicating on these SNSs was English, not Arabic (the teachers’ and students’ </w:t>
      </w:r>
      <w:r w:rsidR="009F6427" w:rsidRPr="00C2018E">
        <w:rPr>
          <w:rFonts w:asciiTheme="majorBidi" w:hAnsiTheme="majorBidi" w:cstheme="majorBidi"/>
          <w:szCs w:val="24"/>
          <w:lang w:val="en-GB" w:bidi="ar-AE"/>
        </w:rPr>
        <w:t>L1</w:t>
      </w:r>
      <w:r w:rsidRPr="00C2018E">
        <w:rPr>
          <w:rFonts w:asciiTheme="majorBidi" w:hAnsiTheme="majorBidi"/>
          <w:lang w:val="en-GB"/>
        </w:rPr>
        <w:t>). The three teachers used SNSs as a teaching</w:t>
      </w:r>
      <w:r w:rsidRPr="00C2018E">
        <w:rPr>
          <w:rFonts w:asciiTheme="majorBidi" w:hAnsiTheme="majorBidi" w:cstheme="majorBidi"/>
          <w:szCs w:val="24"/>
          <w:lang w:val="en-GB" w:bidi="ar-AE"/>
        </w:rPr>
        <w:t xml:space="preserve"> </w:t>
      </w:r>
      <w:r w:rsidRPr="00C2018E">
        <w:rPr>
          <w:rFonts w:asciiTheme="majorBidi" w:hAnsiTheme="majorBidi"/>
          <w:lang w:val="en-GB"/>
        </w:rPr>
        <w:t>support tool, and they used SNSs in English language classrooms for English language practice</w:t>
      </w:r>
      <w:r w:rsidRPr="00C2018E">
        <w:rPr>
          <w:rFonts w:asciiTheme="majorBidi" w:hAnsiTheme="majorBidi" w:cstheme="majorBidi"/>
          <w:szCs w:val="24"/>
          <w:lang w:val="en-GB" w:bidi="ar-AE"/>
        </w:rPr>
        <w:t>,</w:t>
      </w:r>
      <w:r w:rsidRPr="00C2018E">
        <w:rPr>
          <w:rFonts w:asciiTheme="majorBidi" w:hAnsiTheme="majorBidi"/>
          <w:lang w:val="en-GB"/>
        </w:rPr>
        <w:t xml:space="preserve"> for administrative purposes</w:t>
      </w:r>
      <w:r w:rsidRPr="00C2018E">
        <w:rPr>
          <w:rFonts w:asciiTheme="majorBidi" w:hAnsiTheme="majorBidi" w:cstheme="majorBidi"/>
          <w:szCs w:val="24"/>
          <w:lang w:val="en-GB" w:bidi="ar-AE"/>
        </w:rPr>
        <w:t>,</w:t>
      </w:r>
      <w:r w:rsidRPr="00C2018E">
        <w:rPr>
          <w:rFonts w:asciiTheme="majorBidi" w:hAnsiTheme="majorBidi"/>
          <w:lang w:val="en-GB"/>
        </w:rPr>
        <w:t xml:space="preserve"> and to upload resources. Students were encouraged to practice English on SNSs. According to the three teachers, English production and learning was happening within these spaces.</w:t>
      </w:r>
    </w:p>
    <w:p w14:paraId="0B6F62D1" w14:textId="56E59172" w:rsidR="00582612" w:rsidRPr="00C2018E" w:rsidRDefault="00582612" w:rsidP="00D8183E">
      <w:pPr>
        <w:ind w:left="360"/>
        <w:rPr>
          <w:rFonts w:asciiTheme="majorBidi" w:hAnsiTheme="majorBidi"/>
          <w:b/>
          <w:lang w:val="en-GB"/>
        </w:rPr>
      </w:pPr>
      <w:r w:rsidRPr="00C2018E">
        <w:rPr>
          <w:rStyle w:val="fontstyle01"/>
          <w:rFonts w:asciiTheme="majorBidi" w:hAnsiTheme="majorBidi"/>
          <w:lang w:val="en-GB"/>
        </w:rPr>
        <w:t>However, the findings of this study show far more use of SNSs to practice English skills such as writing and to upload EFL learning resources</w:t>
      </w:r>
      <w:r w:rsidRPr="00C2018E">
        <w:rPr>
          <w:rFonts w:asciiTheme="majorBidi" w:hAnsiTheme="majorBidi"/>
          <w:b/>
          <w:lang w:val="en-GB"/>
        </w:rPr>
        <w:t xml:space="preserve"> </w:t>
      </w:r>
      <w:r w:rsidRPr="00C2018E">
        <w:rPr>
          <w:rStyle w:val="fontstyle01"/>
          <w:rFonts w:asciiTheme="majorBidi" w:hAnsiTheme="majorBidi"/>
          <w:lang w:val="en-GB"/>
        </w:rPr>
        <w:t>and information, rather than to learn EFL in a more sustained manner</w:t>
      </w:r>
      <w:r w:rsidRPr="00C2018E">
        <w:rPr>
          <w:rFonts w:asciiTheme="majorBidi" w:hAnsiTheme="majorBidi"/>
          <w:lang w:val="en-GB"/>
        </w:rPr>
        <w:t>.</w:t>
      </w:r>
      <w:r w:rsidRPr="00C2018E">
        <w:rPr>
          <w:rStyle w:val="fontstyle01"/>
          <w:rFonts w:asciiTheme="majorBidi" w:hAnsiTheme="majorBidi"/>
          <w:lang w:val="en-GB"/>
        </w:rPr>
        <w:t xml:space="preserve"> These English language teachers’ use of SNSs can be described mostly as teacher-</w:t>
      </w:r>
      <w:r w:rsidRPr="00C2018E">
        <w:rPr>
          <w:rStyle w:val="fontstyle01"/>
          <w:rFonts w:asciiTheme="majorBidi" w:hAnsiTheme="majorBidi"/>
          <w:lang w:val="en-GB"/>
        </w:rPr>
        <w:lastRenderedPageBreak/>
        <w:t>centred and textbook-based. It was also clear that SNS use was not a central part of their teaching.</w:t>
      </w:r>
    </w:p>
    <w:p w14:paraId="4B2E9A3B" w14:textId="2E6273C9" w:rsidR="00582612" w:rsidRPr="00C2018E" w:rsidRDefault="00582612" w:rsidP="00D8183E">
      <w:pPr>
        <w:ind w:left="360"/>
        <w:rPr>
          <w:rStyle w:val="fontstyle01"/>
          <w:rFonts w:asciiTheme="majorBidi" w:hAnsiTheme="majorBidi"/>
          <w:b w:val="0"/>
          <w:lang w:val="en-GB"/>
        </w:rPr>
      </w:pPr>
      <w:r w:rsidRPr="00C2018E">
        <w:rPr>
          <w:rStyle w:val="fontstyle01"/>
          <w:rFonts w:asciiTheme="majorBidi" w:hAnsiTheme="majorBidi"/>
          <w:lang w:val="en-GB"/>
        </w:rPr>
        <w:t xml:space="preserve">The teachers in this study displayed approaches ranging from traditional teacher-centred learning to collaborative student-centred learning. The findings suggest that the teachers’ use of SNS was mainly teacher-centred. They incorporated SNSs in many of the teaching patterns that they used offline. Therefore, the use of SNSs </w:t>
      </w:r>
      <w:r w:rsidRPr="00C2018E">
        <w:rPr>
          <w:rStyle w:val="fontstyle21"/>
          <w:rFonts w:asciiTheme="majorBidi" w:hAnsiTheme="majorBidi"/>
          <w:lang w:val="en-GB"/>
        </w:rPr>
        <w:t>did not completely facilitate a different approach to EFL teaching.</w:t>
      </w:r>
      <w:r w:rsidRPr="00C2018E">
        <w:rPr>
          <w:rStyle w:val="fontstyle01"/>
          <w:rFonts w:asciiTheme="majorBidi" w:hAnsiTheme="majorBidi"/>
          <w:lang w:val="en-GB"/>
        </w:rPr>
        <w:t xml:space="preserve"> Teachers mainly used SNSs to expand EFL language practices beyond the offline context. In other words, with the help of SNSs, these teachers provided additional practices</w:t>
      </w:r>
      <w:r w:rsidRPr="00C2018E">
        <w:rPr>
          <w:rFonts w:asciiTheme="majorBidi" w:hAnsiTheme="majorBidi"/>
          <w:b/>
          <w:lang w:val="en-GB"/>
        </w:rPr>
        <w:t xml:space="preserve"> </w:t>
      </w:r>
      <w:r w:rsidRPr="00C2018E">
        <w:rPr>
          <w:rStyle w:val="fontstyle01"/>
          <w:rFonts w:asciiTheme="majorBidi" w:hAnsiTheme="majorBidi"/>
          <w:lang w:val="en-GB"/>
        </w:rPr>
        <w:t>to the traditional offline learning, but not different approaches to teaching.</w:t>
      </w:r>
      <w:r w:rsidRPr="00C2018E">
        <w:rPr>
          <w:rFonts w:asciiTheme="majorBidi" w:hAnsiTheme="majorBidi"/>
          <w:lang w:val="en-GB"/>
        </w:rPr>
        <w:t xml:space="preserve"> </w:t>
      </w:r>
    </w:p>
    <w:p w14:paraId="55DFAD03" w14:textId="5E3CCD90" w:rsidR="00582612" w:rsidRPr="00C2018E" w:rsidRDefault="00582612" w:rsidP="00D8183E">
      <w:pPr>
        <w:ind w:left="360"/>
        <w:rPr>
          <w:rStyle w:val="fontstyle01"/>
          <w:rFonts w:asciiTheme="majorBidi" w:hAnsiTheme="majorBidi"/>
          <w:b w:val="0"/>
          <w:lang w:val="en-GB"/>
        </w:rPr>
      </w:pPr>
      <w:r w:rsidRPr="00C2018E">
        <w:rPr>
          <w:rStyle w:val="fontstyle01"/>
          <w:rFonts w:asciiTheme="majorBidi" w:hAnsiTheme="majorBidi"/>
          <w:lang w:val="en-GB"/>
        </w:rPr>
        <w:t>However, there was also a small indication of a move towards a more student-centred approach. Teachers showed a small shift in the focus</w:t>
      </w:r>
      <w:r w:rsidRPr="00C2018E">
        <w:rPr>
          <w:rFonts w:asciiTheme="majorBidi" w:hAnsiTheme="majorBidi"/>
          <w:b/>
          <w:lang w:val="en-GB"/>
        </w:rPr>
        <w:t xml:space="preserve"> </w:t>
      </w:r>
      <w:r w:rsidRPr="00C2018E">
        <w:rPr>
          <w:rStyle w:val="fontstyle01"/>
          <w:rFonts w:asciiTheme="majorBidi" w:hAnsiTheme="majorBidi"/>
          <w:lang w:val="en-GB"/>
        </w:rPr>
        <w:t>of their teaching towards being more student-centred, allowing for more pedagogical</w:t>
      </w:r>
      <w:r w:rsidRPr="00C2018E">
        <w:rPr>
          <w:rFonts w:asciiTheme="majorBidi" w:hAnsiTheme="majorBidi"/>
          <w:b/>
          <w:lang w:val="en-GB"/>
        </w:rPr>
        <w:t xml:space="preserve"> </w:t>
      </w:r>
      <w:r w:rsidRPr="00C2018E">
        <w:rPr>
          <w:rStyle w:val="fontstyle01"/>
          <w:rFonts w:asciiTheme="majorBidi" w:hAnsiTheme="majorBidi"/>
          <w:lang w:val="en-GB"/>
        </w:rPr>
        <w:t>concepts such as exploratory learning and peer learning on SNSs. SNSs were seen to provide</w:t>
      </w:r>
      <w:r w:rsidRPr="00C2018E">
        <w:rPr>
          <w:rFonts w:asciiTheme="majorBidi" w:hAnsiTheme="majorBidi"/>
          <w:b/>
          <w:lang w:val="en-GB"/>
        </w:rPr>
        <w:t xml:space="preserve"> </w:t>
      </w:r>
      <w:r w:rsidRPr="00C2018E">
        <w:rPr>
          <w:rStyle w:val="fontstyle01"/>
          <w:rFonts w:asciiTheme="majorBidi" w:hAnsiTheme="majorBidi"/>
          <w:lang w:val="en-GB"/>
        </w:rPr>
        <w:t>opportunities for students to help each other and learn from each other.</w:t>
      </w:r>
      <w:r w:rsidRPr="00C2018E">
        <w:rPr>
          <w:rFonts w:asciiTheme="majorBidi" w:hAnsiTheme="majorBidi"/>
          <w:b/>
          <w:lang w:val="en-GB"/>
        </w:rPr>
        <w:t xml:space="preserve"> </w:t>
      </w:r>
    </w:p>
    <w:p w14:paraId="00FD354B" w14:textId="5DA6F65C" w:rsidR="00582612" w:rsidRPr="00C2018E" w:rsidRDefault="00582612" w:rsidP="00D8183E">
      <w:pPr>
        <w:ind w:left="360"/>
        <w:rPr>
          <w:rFonts w:asciiTheme="majorBidi" w:hAnsiTheme="majorBidi"/>
          <w:lang w:val="en-GB"/>
        </w:rPr>
      </w:pPr>
      <w:r w:rsidRPr="00C2018E">
        <w:rPr>
          <w:rFonts w:asciiTheme="majorBidi" w:hAnsiTheme="majorBidi"/>
          <w:lang w:val="en-GB"/>
        </w:rPr>
        <w:t>Of course, SNSs have a lot more to offer</w:t>
      </w:r>
      <w:r w:rsidRPr="00C2018E">
        <w:rPr>
          <w:rFonts w:asciiTheme="majorBidi" w:hAnsiTheme="majorBidi" w:cstheme="majorBidi"/>
          <w:szCs w:val="24"/>
          <w:lang w:val="en-GB"/>
        </w:rPr>
        <w:t>,</w:t>
      </w:r>
      <w:r w:rsidRPr="00C2018E">
        <w:rPr>
          <w:rStyle w:val="fontstyle01"/>
          <w:rFonts w:asciiTheme="majorBidi" w:hAnsiTheme="majorBidi"/>
          <w:lang w:val="en-GB"/>
        </w:rPr>
        <w:t xml:space="preserve"> which lines up with present thinking about EFL learning</w:t>
      </w:r>
      <w:r w:rsidRPr="00C2018E">
        <w:rPr>
          <w:rFonts w:asciiTheme="majorBidi" w:hAnsiTheme="majorBidi"/>
          <w:lang w:val="en-GB"/>
        </w:rPr>
        <w:t>.</w:t>
      </w:r>
      <w:r w:rsidRPr="00C2018E">
        <w:rPr>
          <w:rFonts w:asciiTheme="majorBidi" w:hAnsiTheme="majorBidi"/>
          <w:b/>
          <w:lang w:val="en-GB"/>
        </w:rPr>
        <w:t xml:space="preserve"> </w:t>
      </w:r>
      <w:r w:rsidRPr="00C2018E">
        <w:rPr>
          <w:rFonts w:asciiTheme="majorBidi" w:hAnsiTheme="majorBidi"/>
          <w:lang w:val="en-GB"/>
        </w:rPr>
        <w:t xml:space="preserve">As evidenced in this study, teachers had not fully exploited the possibilities for English learning with SNSs, which may increase students’ interaction. The interactivity enabled by SNSs has provided learners with opportunities for English production and communication (Wang &amp; Vasquez, 2012). </w:t>
      </w:r>
    </w:p>
    <w:p w14:paraId="0CF232A0" w14:textId="6C147F3A" w:rsidR="00582612" w:rsidRPr="00C2018E" w:rsidRDefault="00582612" w:rsidP="00D8183E">
      <w:pPr>
        <w:ind w:left="360"/>
        <w:rPr>
          <w:rStyle w:val="fontstyle01"/>
          <w:rFonts w:asciiTheme="majorBidi" w:hAnsiTheme="majorBidi"/>
          <w:b w:val="0"/>
          <w:lang w:val="en-GB"/>
        </w:rPr>
      </w:pPr>
      <w:r w:rsidRPr="00C2018E">
        <w:rPr>
          <w:rStyle w:val="fontstyle01"/>
          <w:rFonts w:asciiTheme="majorBidi" w:hAnsiTheme="majorBidi"/>
          <w:b w:val="0"/>
          <w:lang w:val="en-GB"/>
        </w:rPr>
        <w:lastRenderedPageBreak/>
        <w:t xml:space="preserve">I also explored the challenges to using SNSs in formal EFL </w:t>
      </w:r>
      <w:r w:rsidRPr="00C2018E">
        <w:rPr>
          <w:rStyle w:val="fontstyle01"/>
          <w:b w:val="0"/>
          <w:lang w:val="en-GB"/>
        </w:rPr>
        <w:t>teaching</w:t>
      </w:r>
      <w:r w:rsidRPr="00C2018E">
        <w:rPr>
          <w:rStyle w:val="fontstyle01"/>
          <w:rFonts w:eastAsiaTheme="majorEastAsia"/>
          <w:b w:val="0"/>
          <w:lang w:val="en-GB"/>
        </w:rPr>
        <w:t>,</w:t>
      </w:r>
      <w:r w:rsidRPr="00C2018E">
        <w:rPr>
          <w:rStyle w:val="fontstyle01"/>
          <w:b w:val="0"/>
          <w:lang w:val="en-GB"/>
        </w:rPr>
        <w:t xml:space="preserve"> </w:t>
      </w:r>
      <w:r w:rsidRPr="00C2018E">
        <w:rPr>
          <w:rStyle w:val="fontstyle01"/>
          <w:rFonts w:asciiTheme="majorBidi" w:hAnsiTheme="majorBidi"/>
          <w:b w:val="0"/>
          <w:lang w:val="en-GB"/>
        </w:rPr>
        <w:t>which</w:t>
      </w:r>
      <w:r w:rsidRPr="00C2018E">
        <w:rPr>
          <w:rFonts w:asciiTheme="majorBidi" w:hAnsiTheme="majorBidi"/>
          <w:b/>
          <w:lang w:val="en-GB"/>
        </w:rPr>
        <w:t xml:space="preserve"> </w:t>
      </w:r>
      <w:r w:rsidRPr="00C2018E">
        <w:rPr>
          <w:rStyle w:val="fontstyle01"/>
          <w:rFonts w:asciiTheme="majorBidi" w:hAnsiTheme="majorBidi"/>
          <w:b w:val="0"/>
          <w:lang w:val="en-GB"/>
        </w:rPr>
        <w:t>were prominent in teachers’ reflections</w:t>
      </w:r>
      <w:r w:rsidRPr="00C2018E">
        <w:rPr>
          <w:rFonts w:asciiTheme="majorBidi" w:hAnsiTheme="majorBidi"/>
          <w:b/>
          <w:lang w:val="en-GB"/>
        </w:rPr>
        <w:t xml:space="preserve"> </w:t>
      </w:r>
      <w:r w:rsidRPr="00C2018E">
        <w:rPr>
          <w:rStyle w:val="fontstyle01"/>
          <w:rFonts w:asciiTheme="majorBidi" w:hAnsiTheme="majorBidi"/>
          <w:b w:val="0"/>
          <w:lang w:val="en-GB"/>
        </w:rPr>
        <w:t>from educational and contextual points of view.</w:t>
      </w:r>
      <w:r w:rsidRPr="00C2018E">
        <w:rPr>
          <w:rFonts w:asciiTheme="majorBidi" w:hAnsiTheme="majorBidi"/>
          <w:b/>
          <w:lang w:val="en-GB"/>
        </w:rPr>
        <w:t xml:space="preserve"> </w:t>
      </w:r>
      <w:r w:rsidRPr="00C2018E">
        <w:rPr>
          <w:rFonts w:asciiTheme="majorBidi" w:hAnsiTheme="majorBidi"/>
          <w:lang w:val="en-GB"/>
        </w:rPr>
        <w:t>It is important to note here</w:t>
      </w:r>
      <w:r w:rsidRPr="00C2018E">
        <w:rPr>
          <w:rFonts w:asciiTheme="majorBidi" w:hAnsiTheme="majorBidi"/>
          <w:b/>
          <w:lang w:val="en-GB"/>
        </w:rPr>
        <w:t xml:space="preserve"> </w:t>
      </w:r>
      <w:r w:rsidRPr="00C2018E">
        <w:rPr>
          <w:rStyle w:val="fontstyle01"/>
          <w:rFonts w:asciiTheme="majorBidi" w:hAnsiTheme="majorBidi"/>
          <w:b w:val="0"/>
          <w:lang w:val="en-GB"/>
        </w:rPr>
        <w:t xml:space="preserve">that these challenges—although there were a lot—did not change the teachers’ attitudes towards the used of SNSs in a way that was contextually useful. </w:t>
      </w:r>
    </w:p>
    <w:p w14:paraId="428CD654" w14:textId="5D40AC02" w:rsidR="00582612" w:rsidRPr="00C2018E" w:rsidRDefault="00582612" w:rsidP="00D8183E">
      <w:pPr>
        <w:pStyle w:val="Normal0"/>
        <w:spacing w:after="160" w:line="480" w:lineRule="auto"/>
        <w:ind w:left="360"/>
        <w:jc w:val="both"/>
        <w:rPr>
          <w:rFonts w:asciiTheme="majorBidi" w:hAnsiTheme="majorBidi" w:cstheme="majorBidi"/>
        </w:rPr>
      </w:pPr>
      <w:r w:rsidRPr="00C2018E">
        <w:rPr>
          <w:rFonts w:asciiTheme="majorBidi" w:hAnsiTheme="majorBidi" w:cstheme="majorBidi"/>
        </w:rPr>
        <w:t xml:space="preserve">Oliver and McLoughlin (2001) argued that </w:t>
      </w:r>
      <w:r w:rsidRPr="00C2018E">
        <w:rPr>
          <w:rFonts w:asciiTheme="majorBidi" w:hAnsiTheme="majorBidi" w:cstheme="majorBidi"/>
          <w:lang w:bidi="ar-AE"/>
        </w:rPr>
        <w:t>culture needs to be addressed in the domain of</w:t>
      </w:r>
      <w:r w:rsidRPr="00C2018E">
        <w:rPr>
          <w:rFonts w:asciiTheme="majorBidi" w:hAnsiTheme="majorBidi" w:cstheme="majorBidi"/>
          <w:rtl/>
          <w:lang w:bidi="ar-AE"/>
        </w:rPr>
        <w:t xml:space="preserve"> </w:t>
      </w:r>
      <w:r w:rsidRPr="00C2018E">
        <w:rPr>
          <w:rFonts w:asciiTheme="majorBidi" w:hAnsiTheme="majorBidi" w:cstheme="majorBidi"/>
          <w:lang w:bidi="ar-AE"/>
        </w:rPr>
        <w:t xml:space="preserve">various educational systems. In this regard, the Omani students learning English had different beliefs, needs, and learning styles influenced by the local setting in which they grew up. The teachers of this study considered the adoption of SNSs to satisfy the needs of students based on their backgrounds. </w:t>
      </w:r>
    </w:p>
    <w:p w14:paraId="30072E52" w14:textId="59BF9F29"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Thus, </w:t>
      </w:r>
      <w:r w:rsidRPr="00C2018E">
        <w:rPr>
          <w:rFonts w:asciiTheme="majorBidi" w:hAnsiTheme="majorBidi" w:cstheme="majorBidi"/>
          <w:szCs w:val="24"/>
          <w:lang w:val="en-GB" w:bidi="ar-AE"/>
        </w:rPr>
        <w:t>although</w:t>
      </w:r>
      <w:r w:rsidRPr="00C2018E">
        <w:rPr>
          <w:rFonts w:asciiTheme="majorBidi" w:hAnsiTheme="majorBidi"/>
          <w:lang w:val="en-GB"/>
        </w:rPr>
        <w:t xml:space="preserve"> learning English was a progressively significant policy in the Omani education system, the teachers participating in this study thought that the maintenance of social and cultural norms was even more important and that these norms should not be neglected. They </w:t>
      </w:r>
      <w:r w:rsidRPr="00C2018E">
        <w:rPr>
          <w:rFonts w:asciiTheme="majorBidi" w:hAnsiTheme="majorBidi" w:cstheme="majorBidi"/>
          <w:szCs w:val="24"/>
          <w:lang w:val="en-GB" w:bidi="ar-AE"/>
        </w:rPr>
        <w:t>believed</w:t>
      </w:r>
      <w:r w:rsidRPr="00C2018E">
        <w:rPr>
          <w:rFonts w:asciiTheme="majorBidi" w:hAnsiTheme="majorBidi"/>
          <w:lang w:val="en-GB"/>
        </w:rPr>
        <w:t xml:space="preserve"> that the implementation of SNSs required an understanding of the context to which they were introduced. The teachers critically reflected on how they used </w:t>
      </w:r>
      <w:r w:rsidRPr="00C2018E">
        <w:rPr>
          <w:rFonts w:asciiTheme="majorBidi" w:hAnsiTheme="majorBidi" w:cstheme="majorBidi"/>
          <w:szCs w:val="24"/>
          <w:lang w:val="en-GB" w:bidi="ar-AE"/>
        </w:rPr>
        <w:t xml:space="preserve">SNSs </w:t>
      </w:r>
      <w:r w:rsidRPr="00C2018E">
        <w:rPr>
          <w:rFonts w:asciiTheme="majorBidi" w:hAnsiTheme="majorBidi"/>
          <w:lang w:val="en-GB"/>
        </w:rPr>
        <w:t>within the complexity of Omani society</w:t>
      </w:r>
      <w:r w:rsidRPr="00C2018E">
        <w:rPr>
          <w:rFonts w:asciiTheme="majorBidi" w:hAnsiTheme="majorBidi" w:cstheme="majorBidi"/>
          <w:szCs w:val="24"/>
          <w:lang w:val="en-GB" w:bidi="ar-AE"/>
        </w:rPr>
        <w:t>,</w:t>
      </w:r>
      <w:r w:rsidRPr="00C2018E">
        <w:rPr>
          <w:rFonts w:asciiTheme="majorBidi" w:hAnsiTheme="majorBidi"/>
          <w:lang w:val="en-GB"/>
        </w:rPr>
        <w:t xml:space="preserve"> trying to adhere to the norms that they believed were key to their culture. </w:t>
      </w:r>
    </w:p>
    <w:p w14:paraId="1E88BAD6" w14:textId="6D526E8A" w:rsidR="00582612" w:rsidRPr="00C2018E" w:rsidRDefault="00582612" w:rsidP="00D8183E">
      <w:pPr>
        <w:ind w:left="360"/>
        <w:rPr>
          <w:rFonts w:asciiTheme="majorBidi" w:hAnsiTheme="majorBidi"/>
          <w:lang w:val="en-GB"/>
        </w:rPr>
      </w:pPr>
      <w:r w:rsidRPr="00C2018E">
        <w:rPr>
          <w:rFonts w:asciiTheme="majorBidi" w:hAnsiTheme="majorBidi" w:cstheme="majorBidi"/>
          <w:szCs w:val="24"/>
          <w:lang w:val="en-GB" w:bidi="ar-AE"/>
        </w:rPr>
        <w:t>Many</w:t>
      </w:r>
      <w:r w:rsidRPr="00C2018E">
        <w:rPr>
          <w:rFonts w:asciiTheme="majorBidi" w:hAnsiTheme="majorBidi"/>
          <w:lang w:val="en-GB"/>
        </w:rPr>
        <w:t xml:space="preserve"> participating students indicated that they really liked using SNSs in formal </w:t>
      </w:r>
      <w:r w:rsidRPr="00C2018E">
        <w:rPr>
          <w:rStyle w:val="fontstyle01"/>
          <w:b w:val="0"/>
          <w:lang w:val="en-GB"/>
        </w:rPr>
        <w:t>teaching</w:t>
      </w:r>
      <w:r w:rsidRPr="00C2018E">
        <w:rPr>
          <w:rStyle w:val="fontstyle01"/>
          <w:lang w:val="en-GB"/>
        </w:rPr>
        <w:t xml:space="preserve"> </w:t>
      </w:r>
      <w:r w:rsidRPr="00C2018E">
        <w:rPr>
          <w:rFonts w:asciiTheme="majorBidi" w:hAnsiTheme="majorBidi"/>
          <w:lang w:val="en-GB"/>
        </w:rPr>
        <w:t xml:space="preserve">and liked the benefits offered by them. However, some students disagreed and preferred not to use SNSs in formal </w:t>
      </w:r>
      <w:r w:rsidRPr="00C2018E">
        <w:rPr>
          <w:rFonts w:asciiTheme="majorBidi" w:hAnsiTheme="majorBidi" w:cstheme="majorBidi"/>
          <w:szCs w:val="24"/>
          <w:lang w:val="en-GB" w:bidi="ar-AE"/>
        </w:rPr>
        <w:t xml:space="preserve">EFL </w:t>
      </w:r>
      <w:r w:rsidRPr="00C2018E">
        <w:rPr>
          <w:rStyle w:val="fontstyle01"/>
          <w:b w:val="0"/>
          <w:lang w:val="en-GB"/>
        </w:rPr>
        <w:t>teaching</w:t>
      </w:r>
      <w:r w:rsidRPr="00C2018E">
        <w:rPr>
          <w:rFonts w:asciiTheme="majorBidi" w:hAnsiTheme="majorBidi"/>
          <w:lang w:val="en-GB"/>
        </w:rPr>
        <w:t xml:space="preserve">. They had negative or neutral perceptions in this regard. They even stated that they wished their teachers would not use </w:t>
      </w:r>
      <w:r w:rsidRPr="00C2018E">
        <w:rPr>
          <w:rFonts w:asciiTheme="majorBidi" w:hAnsiTheme="majorBidi" w:cstheme="majorBidi"/>
          <w:szCs w:val="24"/>
          <w:lang w:val="en-GB" w:bidi="ar-AE"/>
        </w:rPr>
        <w:t>SNSs</w:t>
      </w:r>
      <w:r w:rsidRPr="00C2018E">
        <w:rPr>
          <w:rFonts w:asciiTheme="majorBidi" w:hAnsiTheme="majorBidi"/>
          <w:lang w:val="en-GB"/>
        </w:rPr>
        <w:t xml:space="preserve"> in the classroom. Having said that, the focus group discussions </w:t>
      </w:r>
      <w:r w:rsidRPr="00C2018E">
        <w:rPr>
          <w:rFonts w:asciiTheme="majorBidi" w:hAnsiTheme="majorBidi"/>
          <w:lang w:val="en-GB"/>
        </w:rPr>
        <w:lastRenderedPageBreak/>
        <w:t xml:space="preserve">indicated that the students in general </w:t>
      </w:r>
      <w:r w:rsidRPr="00C2018E">
        <w:rPr>
          <w:rFonts w:asciiTheme="majorBidi" w:hAnsiTheme="majorBidi" w:cstheme="majorBidi"/>
          <w:szCs w:val="24"/>
          <w:lang w:val="en-GB" w:bidi="ar-AE"/>
        </w:rPr>
        <w:t>preferred</w:t>
      </w:r>
      <w:r w:rsidRPr="00C2018E">
        <w:rPr>
          <w:rFonts w:asciiTheme="majorBidi" w:hAnsiTheme="majorBidi"/>
          <w:lang w:val="en-GB"/>
        </w:rPr>
        <w:t xml:space="preserve"> to use certain SNSs in formal </w:t>
      </w:r>
      <w:r w:rsidRPr="00C2018E">
        <w:rPr>
          <w:rStyle w:val="fontstyle01"/>
          <w:rFonts w:eastAsiaTheme="majorEastAsia"/>
          <w:b w:val="0"/>
          <w:lang w:val="en-GB"/>
        </w:rPr>
        <w:t>learning</w:t>
      </w:r>
      <w:r w:rsidRPr="00C2018E">
        <w:rPr>
          <w:rStyle w:val="fontstyle01"/>
          <w:lang w:val="en-GB"/>
        </w:rPr>
        <w:t xml:space="preserve"> </w:t>
      </w:r>
      <w:r w:rsidRPr="00C2018E">
        <w:rPr>
          <w:rFonts w:asciiTheme="majorBidi" w:hAnsiTheme="majorBidi"/>
          <w:lang w:val="en-GB"/>
        </w:rPr>
        <w:t>under certain conditions</w:t>
      </w:r>
      <w:r w:rsidRPr="00C2018E">
        <w:rPr>
          <w:rFonts w:asciiTheme="majorBidi" w:hAnsiTheme="majorBidi" w:cstheme="majorBidi"/>
          <w:szCs w:val="24"/>
          <w:lang w:val="en-GB" w:bidi="ar-AE"/>
        </w:rPr>
        <w:t>. They</w:t>
      </w:r>
      <w:r w:rsidRPr="00C2018E">
        <w:rPr>
          <w:rFonts w:asciiTheme="majorBidi" w:hAnsiTheme="majorBidi"/>
          <w:lang w:val="en-GB"/>
        </w:rPr>
        <w:t xml:space="preserve"> also reported their dislike of using SNSs in certain ways. Students gave many reasons for their negative and positive perceptions. These reasons were mainly related to </w:t>
      </w:r>
      <w:r w:rsidRPr="00C2018E">
        <w:rPr>
          <w:rFonts w:asciiTheme="majorBidi" w:hAnsiTheme="majorBidi" w:cstheme="majorBidi"/>
          <w:szCs w:val="24"/>
          <w:lang w:val="en-GB" w:bidi="ar-AE"/>
        </w:rPr>
        <w:t>the</w:t>
      </w:r>
      <w:r w:rsidRPr="00C2018E">
        <w:rPr>
          <w:rFonts w:asciiTheme="majorBidi" w:hAnsiTheme="majorBidi"/>
          <w:lang w:val="en-GB"/>
        </w:rPr>
        <w:t xml:space="preserve"> perceived benefits and challenges of using SNSs in formal </w:t>
      </w:r>
      <w:r w:rsidRPr="00C2018E">
        <w:rPr>
          <w:rFonts w:asciiTheme="majorBidi" w:hAnsiTheme="majorBidi" w:cstheme="majorBidi"/>
          <w:szCs w:val="24"/>
          <w:lang w:val="en-GB" w:bidi="ar-AE"/>
        </w:rPr>
        <w:t>EFL learning</w:t>
      </w:r>
      <w:r w:rsidRPr="00C2018E">
        <w:rPr>
          <w:rFonts w:asciiTheme="majorBidi" w:hAnsiTheme="majorBidi"/>
          <w:lang w:val="en-GB"/>
        </w:rPr>
        <w:t>.</w:t>
      </w:r>
    </w:p>
    <w:p w14:paraId="7E745C4F" w14:textId="025E9491" w:rsidR="00582612" w:rsidRPr="00C2018E" w:rsidRDefault="00582612" w:rsidP="00D8183E">
      <w:pPr>
        <w:pStyle w:val="Default"/>
        <w:spacing w:line="480" w:lineRule="auto"/>
        <w:ind w:left="360"/>
        <w:jc w:val="both"/>
        <w:rPr>
          <w:rFonts w:asciiTheme="majorBidi" w:hAnsiTheme="majorBidi"/>
          <w:u w:val="single"/>
          <w:lang w:val="en-GB"/>
        </w:rPr>
      </w:pPr>
      <w:r w:rsidRPr="00C2018E">
        <w:rPr>
          <w:rFonts w:asciiTheme="majorBidi" w:hAnsiTheme="majorBidi"/>
          <w:color w:val="auto"/>
          <w:lang w:val="en-GB"/>
        </w:rPr>
        <w:t xml:space="preserve">In the focus group, students talked about many potential benefits that they saw </w:t>
      </w:r>
      <w:r w:rsidRPr="00C2018E">
        <w:rPr>
          <w:rFonts w:asciiTheme="majorBidi" w:hAnsiTheme="majorBidi" w:cstheme="majorBidi"/>
          <w:color w:val="auto"/>
          <w:lang w:val="en-GB"/>
        </w:rPr>
        <w:t>to</w:t>
      </w:r>
      <w:r w:rsidRPr="00C2018E">
        <w:rPr>
          <w:rFonts w:asciiTheme="majorBidi" w:hAnsiTheme="majorBidi"/>
          <w:color w:val="auto"/>
          <w:lang w:val="en-GB"/>
        </w:rPr>
        <w:t xml:space="preserve"> using SNSs as part of formal </w:t>
      </w:r>
      <w:r w:rsidRPr="00C2018E">
        <w:rPr>
          <w:rStyle w:val="fontstyle01"/>
          <w:rFonts w:eastAsiaTheme="majorEastAsia"/>
          <w:lang w:val="en-GB"/>
        </w:rPr>
        <w:t>learning.</w:t>
      </w:r>
      <w:r w:rsidRPr="00C2018E">
        <w:rPr>
          <w:rFonts w:asciiTheme="majorBidi" w:hAnsiTheme="majorBidi" w:cstheme="majorBidi"/>
          <w:color w:val="auto"/>
          <w:lang w:val="en-GB"/>
        </w:rPr>
        <w:t xml:space="preserve"> These benefits </w:t>
      </w:r>
      <w:r w:rsidRPr="00C2018E">
        <w:rPr>
          <w:rFonts w:asciiTheme="majorBidi" w:hAnsiTheme="majorBidi"/>
          <w:lang w:val="en-GB"/>
        </w:rPr>
        <w:t>fell into two categories. The first was related mainly to the enabling features of SNSs (</w:t>
      </w:r>
      <w:r w:rsidRPr="00C2018E">
        <w:rPr>
          <w:rFonts w:asciiTheme="majorBidi" w:hAnsiTheme="majorBidi" w:cstheme="majorBidi"/>
          <w:lang w:val="en-GB"/>
        </w:rPr>
        <w:t>interactive</w:t>
      </w:r>
      <w:r w:rsidRPr="00C2018E">
        <w:rPr>
          <w:rFonts w:asciiTheme="majorBidi" w:hAnsiTheme="majorBidi"/>
          <w:lang w:val="en-GB"/>
        </w:rPr>
        <w:t xml:space="preserve"> features and </w:t>
      </w:r>
      <w:r w:rsidRPr="00C2018E">
        <w:rPr>
          <w:rFonts w:asciiTheme="majorBidi" w:hAnsiTheme="majorBidi" w:cstheme="majorBidi"/>
          <w:lang w:val="en-GB"/>
        </w:rPr>
        <w:t>group</w:t>
      </w:r>
      <w:r w:rsidRPr="00C2018E">
        <w:rPr>
          <w:rFonts w:asciiTheme="majorBidi" w:hAnsiTheme="majorBidi"/>
          <w:lang w:val="en-GB"/>
        </w:rPr>
        <w:t xml:space="preserve"> communication</w:t>
      </w:r>
      <w:r w:rsidRPr="00C2018E">
        <w:rPr>
          <w:rFonts w:asciiTheme="majorBidi" w:hAnsiTheme="majorBidi" w:cstheme="majorBidi"/>
          <w:lang w:val="en-GB"/>
        </w:rPr>
        <w:t>, mobility, accessibility, multi</w:t>
      </w:r>
      <w:r w:rsidRPr="00C2018E">
        <w:rPr>
          <w:rFonts w:asciiTheme="majorBidi" w:hAnsiTheme="majorBidi"/>
          <w:lang w:val="en-GB"/>
        </w:rPr>
        <w:t>-modality</w:t>
      </w:r>
      <w:r w:rsidRPr="00C2018E">
        <w:rPr>
          <w:rFonts w:asciiTheme="majorBidi" w:hAnsiTheme="majorBidi" w:cstheme="majorBidi"/>
          <w:lang w:val="en-GB"/>
        </w:rPr>
        <w:t>,</w:t>
      </w:r>
      <w:r w:rsidRPr="00C2018E">
        <w:rPr>
          <w:rFonts w:asciiTheme="majorBidi" w:hAnsiTheme="majorBidi"/>
          <w:lang w:val="en-GB"/>
        </w:rPr>
        <w:t xml:space="preserve"> and </w:t>
      </w:r>
      <w:r w:rsidRPr="00C2018E">
        <w:rPr>
          <w:rFonts w:asciiTheme="majorBidi" w:hAnsiTheme="majorBidi" w:cstheme="majorBidi"/>
          <w:lang w:val="en-GB"/>
        </w:rPr>
        <w:t>individualised</w:t>
      </w:r>
      <w:r w:rsidRPr="00C2018E">
        <w:rPr>
          <w:rFonts w:asciiTheme="majorBidi" w:hAnsiTheme="majorBidi"/>
          <w:lang w:val="en-GB"/>
        </w:rPr>
        <w:t xml:space="preserve"> space). The second was related to personal or educational reasons (</w:t>
      </w:r>
      <w:r w:rsidRPr="00C2018E">
        <w:rPr>
          <w:rFonts w:asciiTheme="majorBidi" w:hAnsiTheme="majorBidi" w:cstheme="majorBidi"/>
          <w:lang w:val="en-GB"/>
        </w:rPr>
        <w:t>students’</w:t>
      </w:r>
      <w:r w:rsidRPr="00C2018E">
        <w:rPr>
          <w:rFonts w:asciiTheme="majorBidi" w:hAnsiTheme="majorBidi"/>
          <w:lang w:val="en-GB"/>
        </w:rPr>
        <w:t xml:space="preserve"> characteristics, </w:t>
      </w:r>
      <w:r w:rsidRPr="00C2018E">
        <w:rPr>
          <w:rFonts w:asciiTheme="majorBidi" w:hAnsiTheme="majorBidi" w:cstheme="majorBidi"/>
          <w:lang w:val="en-GB"/>
        </w:rPr>
        <w:t>students’ preferences, students’</w:t>
      </w:r>
      <w:r w:rsidRPr="00C2018E">
        <w:rPr>
          <w:rFonts w:asciiTheme="majorBidi" w:hAnsiTheme="majorBidi"/>
          <w:lang w:val="en-GB"/>
        </w:rPr>
        <w:t xml:space="preserve"> learning needs</w:t>
      </w:r>
      <w:r w:rsidRPr="00C2018E">
        <w:rPr>
          <w:rFonts w:asciiTheme="majorBidi" w:hAnsiTheme="majorBidi" w:cstheme="majorBidi"/>
          <w:lang w:val="en-GB"/>
        </w:rPr>
        <w:t>,</w:t>
      </w:r>
      <w:r w:rsidRPr="00C2018E">
        <w:rPr>
          <w:rFonts w:asciiTheme="majorBidi" w:hAnsiTheme="majorBidi"/>
          <w:lang w:val="en-GB"/>
        </w:rPr>
        <w:t xml:space="preserve"> and </w:t>
      </w:r>
      <w:r w:rsidRPr="00C2018E">
        <w:rPr>
          <w:rFonts w:asciiTheme="majorBidi" w:hAnsiTheme="majorBidi" w:cstheme="majorBidi"/>
          <w:lang w:val="en-GB"/>
        </w:rPr>
        <w:t>the entertainment</w:t>
      </w:r>
      <w:r w:rsidRPr="00C2018E">
        <w:rPr>
          <w:rFonts w:asciiTheme="majorBidi" w:hAnsiTheme="majorBidi"/>
          <w:lang w:val="en-GB"/>
        </w:rPr>
        <w:t xml:space="preserve"> factor).</w:t>
      </w:r>
    </w:p>
    <w:p w14:paraId="51064839" w14:textId="79259291" w:rsidR="00582612" w:rsidRPr="00C2018E" w:rsidRDefault="00582612" w:rsidP="00D8183E">
      <w:pPr>
        <w:ind w:left="360"/>
        <w:rPr>
          <w:rFonts w:asciiTheme="majorBidi" w:hAnsiTheme="majorBidi"/>
          <w:color w:val="000000"/>
          <w:lang w:val="en-GB"/>
        </w:rPr>
      </w:pPr>
      <w:r w:rsidRPr="00C2018E">
        <w:rPr>
          <w:rFonts w:asciiTheme="majorBidi" w:hAnsiTheme="majorBidi"/>
          <w:lang w:val="en-GB"/>
        </w:rPr>
        <w:t xml:space="preserve">The students’ </w:t>
      </w:r>
      <w:r w:rsidRPr="00C2018E">
        <w:rPr>
          <w:rFonts w:asciiTheme="majorBidi" w:hAnsiTheme="majorBidi" w:cstheme="majorBidi"/>
          <w:szCs w:val="24"/>
          <w:lang w:val="en-GB"/>
        </w:rPr>
        <w:t xml:space="preserve">main </w:t>
      </w:r>
      <w:r w:rsidRPr="00C2018E">
        <w:rPr>
          <w:rFonts w:asciiTheme="majorBidi" w:hAnsiTheme="majorBidi"/>
          <w:lang w:val="en-GB"/>
        </w:rPr>
        <w:t xml:space="preserve">positive </w:t>
      </w:r>
      <w:r w:rsidRPr="00C2018E">
        <w:rPr>
          <w:rFonts w:asciiTheme="majorBidi" w:hAnsiTheme="majorBidi" w:cstheme="majorBidi"/>
          <w:szCs w:val="24"/>
          <w:lang w:val="en-GB"/>
        </w:rPr>
        <w:t>perception</w:t>
      </w:r>
      <w:r w:rsidRPr="00C2018E">
        <w:rPr>
          <w:rFonts w:asciiTheme="majorBidi" w:hAnsiTheme="majorBidi"/>
          <w:lang w:val="en-GB"/>
        </w:rPr>
        <w:t xml:space="preserve"> of </w:t>
      </w:r>
      <w:r w:rsidRPr="00C2018E">
        <w:rPr>
          <w:rFonts w:asciiTheme="majorBidi" w:hAnsiTheme="majorBidi" w:cstheme="majorBidi"/>
          <w:szCs w:val="24"/>
          <w:lang w:val="en-GB"/>
        </w:rPr>
        <w:t>SNS</w:t>
      </w:r>
      <w:r w:rsidRPr="00C2018E">
        <w:rPr>
          <w:rFonts w:asciiTheme="majorBidi" w:hAnsiTheme="majorBidi"/>
          <w:lang w:val="en-GB"/>
        </w:rPr>
        <w:t xml:space="preserve"> use was that </w:t>
      </w:r>
      <w:r w:rsidRPr="00C2018E">
        <w:rPr>
          <w:rFonts w:asciiTheme="majorBidi" w:hAnsiTheme="majorBidi" w:cstheme="majorBidi"/>
          <w:szCs w:val="24"/>
          <w:lang w:val="en-GB"/>
        </w:rPr>
        <w:t xml:space="preserve">it could enable </w:t>
      </w:r>
      <w:r w:rsidRPr="00C2018E">
        <w:rPr>
          <w:rStyle w:val="fontstyle01"/>
          <w:rFonts w:asciiTheme="majorBidi" w:hAnsiTheme="majorBidi"/>
          <w:b w:val="0"/>
          <w:lang w:val="en-GB"/>
        </w:rPr>
        <w:t>extending English learning outside the classroom 24/7. The</w:t>
      </w:r>
      <w:r w:rsidRPr="00C2018E">
        <w:rPr>
          <w:rStyle w:val="fontstyle01"/>
          <w:rFonts w:asciiTheme="majorBidi" w:hAnsiTheme="majorBidi"/>
          <w:lang w:val="en-GB"/>
        </w:rPr>
        <w:t xml:space="preserve"> </w:t>
      </w:r>
      <w:r w:rsidRPr="00C2018E">
        <w:rPr>
          <w:rStyle w:val="fontstyle21"/>
          <w:rFonts w:asciiTheme="majorBidi" w:hAnsiTheme="majorBidi"/>
          <w:lang w:val="en-GB"/>
        </w:rPr>
        <w:t xml:space="preserve">students’ perceived benefits </w:t>
      </w:r>
      <w:r w:rsidRPr="00C2018E">
        <w:rPr>
          <w:rFonts w:asciiTheme="majorBidi" w:hAnsiTheme="majorBidi"/>
          <w:lang w:val="en-GB"/>
        </w:rPr>
        <w:t xml:space="preserve">were </w:t>
      </w:r>
      <w:r w:rsidRPr="00C2018E">
        <w:rPr>
          <w:rFonts w:asciiTheme="majorBidi" w:hAnsiTheme="majorBidi" w:cstheme="majorBidi"/>
          <w:szCs w:val="24"/>
          <w:lang w:val="en-GB" w:bidi="ar-AE"/>
        </w:rPr>
        <w:t xml:space="preserve">mainly </w:t>
      </w:r>
      <w:r w:rsidRPr="00C2018E">
        <w:rPr>
          <w:rFonts w:asciiTheme="majorBidi" w:hAnsiTheme="majorBidi"/>
          <w:lang w:val="en-GB"/>
        </w:rPr>
        <w:t xml:space="preserve">related </w:t>
      </w:r>
      <w:r w:rsidRPr="00C2018E">
        <w:rPr>
          <w:rStyle w:val="fontstyle21"/>
          <w:rFonts w:asciiTheme="majorBidi" w:hAnsiTheme="majorBidi"/>
          <w:lang w:val="en-GB"/>
        </w:rPr>
        <w:t>to one main advantage, namely expanding learning and class time and having access to teachers outside the classroom. The students appeared to like being connected to their teachers both within and outside of the university. In other words, they liked being able to use and access SNSs for EFL learning as often as they wanted. The</w:t>
      </w:r>
      <w:r w:rsidRPr="00C2018E">
        <w:rPr>
          <w:rFonts w:asciiTheme="majorBidi" w:hAnsiTheme="majorBidi"/>
          <w:lang w:val="en-GB"/>
        </w:rPr>
        <w:t xml:space="preserve"> </w:t>
      </w:r>
      <w:r w:rsidRPr="00C2018E">
        <w:rPr>
          <w:rStyle w:val="fontstyle21"/>
          <w:rFonts w:asciiTheme="majorBidi" w:hAnsiTheme="majorBidi"/>
          <w:lang w:val="en-GB"/>
        </w:rPr>
        <w:t>students also appeared to already be blending the two</w:t>
      </w:r>
      <w:r w:rsidRPr="00C2018E">
        <w:rPr>
          <w:rFonts w:asciiTheme="majorBidi" w:hAnsiTheme="majorBidi"/>
          <w:lang w:val="en-GB"/>
        </w:rPr>
        <w:t xml:space="preserve"> </w:t>
      </w:r>
      <w:r w:rsidRPr="00C2018E">
        <w:rPr>
          <w:rStyle w:val="fontstyle31"/>
          <w:rFonts w:asciiTheme="majorBidi" w:hAnsiTheme="majorBidi"/>
          <w:lang w:val="en-GB"/>
        </w:rPr>
        <w:t xml:space="preserve">parts </w:t>
      </w:r>
      <w:r w:rsidRPr="00C2018E">
        <w:rPr>
          <w:rStyle w:val="fontstyle21"/>
          <w:rFonts w:asciiTheme="majorBidi" w:hAnsiTheme="majorBidi"/>
          <w:lang w:val="en-GB"/>
        </w:rPr>
        <w:t>of their lives, their educational and social lives; therefore, they did not mind using SNSs in formal EFL learning</w:t>
      </w:r>
      <w:r w:rsidRPr="00C2018E">
        <w:rPr>
          <w:rStyle w:val="fontstyle01"/>
          <w:lang w:val="en-GB"/>
        </w:rPr>
        <w:t xml:space="preserve"> </w:t>
      </w:r>
      <w:r w:rsidRPr="00C2018E">
        <w:rPr>
          <w:rStyle w:val="fontstyle21"/>
          <w:rFonts w:asciiTheme="majorBidi" w:hAnsiTheme="majorBidi"/>
          <w:lang w:val="en-GB"/>
        </w:rPr>
        <w:t>to their advantage.</w:t>
      </w:r>
    </w:p>
    <w:p w14:paraId="790D808E" w14:textId="77777777" w:rsidR="00582612" w:rsidRPr="00C2018E" w:rsidRDefault="00582612" w:rsidP="00D8183E">
      <w:pPr>
        <w:pStyle w:val="Heading2"/>
        <w:ind w:left="207"/>
        <w:rPr>
          <w:lang w:val="en-GB"/>
        </w:rPr>
      </w:pPr>
      <w:bookmarkStart w:id="500" w:name="_Toc532220104"/>
      <w:r w:rsidRPr="00C2018E">
        <w:rPr>
          <w:lang w:val="en-GB"/>
        </w:rPr>
        <w:lastRenderedPageBreak/>
        <w:t>A Sociocultural Perspective of the Findings</w:t>
      </w:r>
      <w:bookmarkEnd w:id="500"/>
      <w:r w:rsidRPr="00C2018E">
        <w:rPr>
          <w:lang w:val="en-GB"/>
        </w:rPr>
        <w:t xml:space="preserve">  </w:t>
      </w:r>
    </w:p>
    <w:p w14:paraId="1609BD3A" w14:textId="380FACE6" w:rsidR="00582612" w:rsidRPr="00C2018E" w:rsidRDefault="00582612" w:rsidP="00C90659">
      <w:pPr>
        <w:ind w:left="360"/>
        <w:rPr>
          <w:lang w:val="en-GB"/>
        </w:rPr>
      </w:pPr>
      <w:r w:rsidRPr="00C2018E">
        <w:rPr>
          <w:lang w:val="en-GB"/>
        </w:rPr>
        <w:t>The study results are consistent with sociocultural theories. Some researchers</w:t>
      </w:r>
      <w:r w:rsidRPr="00C2018E">
        <w:rPr>
          <w:szCs w:val="24"/>
          <w:lang w:val="en-GB"/>
        </w:rPr>
        <w:t>,</w:t>
      </w:r>
      <w:r w:rsidRPr="00C2018E">
        <w:rPr>
          <w:lang w:val="en-GB"/>
        </w:rPr>
        <w:t xml:space="preserve"> such as </w:t>
      </w:r>
      <w:bookmarkStart w:id="501" w:name="_Hlk499112406"/>
      <w:r w:rsidRPr="00C2018E">
        <w:rPr>
          <w:lang w:val="en-GB"/>
        </w:rPr>
        <w:t>Crook (2012</w:t>
      </w:r>
      <w:bookmarkEnd w:id="501"/>
      <w:r w:rsidRPr="00C2018E">
        <w:rPr>
          <w:szCs w:val="24"/>
          <w:lang w:val="en-GB"/>
        </w:rPr>
        <w:t>),</w:t>
      </w:r>
      <w:r w:rsidRPr="00C2018E">
        <w:rPr>
          <w:lang w:val="en-GB"/>
        </w:rPr>
        <w:t xml:space="preserve"> </w:t>
      </w:r>
      <w:r w:rsidR="00BA64FD" w:rsidRPr="00C2018E">
        <w:rPr>
          <w:lang w:val="en-GB"/>
        </w:rPr>
        <w:t>put emphasis on</w:t>
      </w:r>
      <w:r w:rsidRPr="00C2018E">
        <w:rPr>
          <w:lang w:val="en-GB"/>
        </w:rPr>
        <w:t xml:space="preserve"> the </w:t>
      </w:r>
      <w:r w:rsidR="00BA64FD" w:rsidRPr="00C2018E">
        <w:rPr>
          <w:lang w:val="en-GB"/>
        </w:rPr>
        <w:t>role</w:t>
      </w:r>
      <w:r w:rsidRPr="00C2018E">
        <w:rPr>
          <w:lang w:val="en-GB"/>
        </w:rPr>
        <w:t xml:space="preserve"> of sociocultural </w:t>
      </w:r>
      <w:r w:rsidR="00BA64FD" w:rsidRPr="00C2018E">
        <w:rPr>
          <w:lang w:val="en-GB"/>
        </w:rPr>
        <w:t>principles</w:t>
      </w:r>
      <w:r w:rsidRPr="00C2018E">
        <w:rPr>
          <w:lang w:val="en-GB"/>
        </w:rPr>
        <w:t xml:space="preserve"> </w:t>
      </w:r>
      <w:r w:rsidR="00BA64FD" w:rsidRPr="00C2018E">
        <w:rPr>
          <w:lang w:val="en-GB"/>
        </w:rPr>
        <w:t>in</w:t>
      </w:r>
      <w:r w:rsidRPr="00C2018E">
        <w:rPr>
          <w:lang w:val="en-GB"/>
        </w:rPr>
        <w:t xml:space="preserve"> understanding of the use of technology in education. Crook (2012) </w:t>
      </w:r>
      <w:r w:rsidR="00BA64FD" w:rsidRPr="00C2018E">
        <w:rPr>
          <w:lang w:val="en-GB"/>
        </w:rPr>
        <w:t>emphasized</w:t>
      </w:r>
      <w:r w:rsidRPr="00C2018E">
        <w:rPr>
          <w:lang w:val="en-GB"/>
        </w:rPr>
        <w:t xml:space="preserve"> the ro</w:t>
      </w:r>
      <w:r w:rsidR="00C90659" w:rsidRPr="00C2018E">
        <w:rPr>
          <w:lang w:val="en-GB"/>
        </w:rPr>
        <w:t xml:space="preserve">le of context in mediation. The results of his study </w:t>
      </w:r>
      <w:r w:rsidR="00C90659" w:rsidRPr="00C2018E">
        <w:rPr>
          <w:szCs w:val="24"/>
          <w:lang w:val="en-GB"/>
        </w:rPr>
        <w:t>highlighted</w:t>
      </w:r>
      <w:r w:rsidRPr="00C2018E">
        <w:rPr>
          <w:lang w:val="en-GB"/>
        </w:rPr>
        <w:t xml:space="preserve"> that </w:t>
      </w:r>
      <w:r w:rsidR="00C90659" w:rsidRPr="00C2018E">
        <w:rPr>
          <w:lang w:val="en-GB"/>
        </w:rPr>
        <w:t xml:space="preserve">the </w:t>
      </w:r>
      <w:r w:rsidRPr="00C2018E">
        <w:rPr>
          <w:lang w:val="en-GB"/>
        </w:rPr>
        <w:t xml:space="preserve">students’ use of </w:t>
      </w:r>
      <w:r w:rsidR="00C90659" w:rsidRPr="00C2018E">
        <w:rPr>
          <w:lang w:val="en-GB"/>
        </w:rPr>
        <w:t xml:space="preserve">any </w:t>
      </w:r>
      <w:r w:rsidRPr="00C2018E">
        <w:rPr>
          <w:lang w:val="en-GB"/>
        </w:rPr>
        <w:t xml:space="preserve">technology </w:t>
      </w:r>
      <w:r w:rsidRPr="00C2018E">
        <w:rPr>
          <w:szCs w:val="24"/>
          <w:lang w:val="en-GB"/>
        </w:rPr>
        <w:t>depends</w:t>
      </w:r>
      <w:r w:rsidRPr="00C2018E">
        <w:rPr>
          <w:lang w:val="en-GB"/>
        </w:rPr>
        <w:t xml:space="preserve"> on their learning contexts and that context has a strong mediating power in </w:t>
      </w:r>
      <w:r w:rsidRPr="00C2018E">
        <w:rPr>
          <w:szCs w:val="24"/>
          <w:lang w:val="en-GB"/>
        </w:rPr>
        <w:t>technology use</w:t>
      </w:r>
      <w:r w:rsidRPr="00C2018E">
        <w:rPr>
          <w:lang w:val="en-GB"/>
        </w:rPr>
        <w:t>.</w:t>
      </w:r>
    </w:p>
    <w:p w14:paraId="0EAD1471" w14:textId="4DD1C692" w:rsidR="00582612" w:rsidRPr="00C2018E" w:rsidRDefault="00582612" w:rsidP="00D8183E">
      <w:pPr>
        <w:ind w:left="360"/>
        <w:rPr>
          <w:lang w:val="en-GB"/>
        </w:rPr>
      </w:pPr>
      <w:r w:rsidRPr="00C2018E">
        <w:rPr>
          <w:lang w:val="en-GB"/>
        </w:rPr>
        <w:t>The theoretical framework of sociocultural theory and the work of Vygotsky (</w:t>
      </w:r>
      <w:bookmarkStart w:id="502" w:name="_Hlk499112424"/>
      <w:r w:rsidRPr="00C2018E">
        <w:rPr>
          <w:lang w:val="en-GB"/>
        </w:rPr>
        <w:t>1986</w:t>
      </w:r>
      <w:bookmarkEnd w:id="502"/>
      <w:r w:rsidRPr="00C2018E">
        <w:rPr>
          <w:lang w:val="en-GB"/>
        </w:rPr>
        <w:t xml:space="preserve">) </w:t>
      </w:r>
      <w:r w:rsidRPr="00C2018E">
        <w:rPr>
          <w:szCs w:val="24"/>
          <w:lang w:val="en-GB"/>
        </w:rPr>
        <w:t>reveal</w:t>
      </w:r>
      <w:r w:rsidRPr="00C2018E">
        <w:rPr>
          <w:lang w:val="en-GB"/>
        </w:rPr>
        <w:t xml:space="preserve"> the relationship between learner motivation to learn the language and learning in a certain context. In terms of the contribution to knowledge, the analysis of this study includes the learners’ online practices. </w:t>
      </w:r>
      <w:r w:rsidRPr="00C2018E">
        <w:rPr>
          <w:szCs w:val="24"/>
          <w:lang w:val="en-GB"/>
        </w:rPr>
        <w:t>According to</w:t>
      </w:r>
      <w:r w:rsidRPr="00C2018E">
        <w:rPr>
          <w:lang w:val="en-GB"/>
        </w:rPr>
        <w:t xml:space="preserve"> the findings of this study, students assist each other and construct meaning through sustained online EFL learning groups with peers. The students motivate each other to participate </w:t>
      </w:r>
      <w:r w:rsidRPr="00C2018E">
        <w:rPr>
          <w:szCs w:val="24"/>
          <w:lang w:val="en-GB"/>
        </w:rPr>
        <w:t>because</w:t>
      </w:r>
      <w:r w:rsidRPr="00C2018E">
        <w:rPr>
          <w:lang w:val="en-GB"/>
        </w:rPr>
        <w:t xml:space="preserve"> they have shared objectives. They </w:t>
      </w:r>
      <w:r w:rsidRPr="00C2018E">
        <w:rPr>
          <w:szCs w:val="24"/>
          <w:lang w:val="en-GB"/>
        </w:rPr>
        <w:t>share</w:t>
      </w:r>
      <w:r w:rsidRPr="00C2018E">
        <w:rPr>
          <w:lang w:val="en-GB"/>
        </w:rPr>
        <w:t xml:space="preserve"> practices mediated through SNSs in an informal sociocultural learning context. SNSs </w:t>
      </w:r>
      <w:r w:rsidRPr="00C2018E">
        <w:rPr>
          <w:szCs w:val="24"/>
          <w:lang w:val="en-GB"/>
        </w:rPr>
        <w:t>allow</w:t>
      </w:r>
      <w:r w:rsidRPr="00C2018E">
        <w:rPr>
          <w:lang w:val="en-GB"/>
        </w:rPr>
        <w:t xml:space="preserve"> the EFL learners to practice the language through new sociocultural contexts that </w:t>
      </w:r>
      <w:r w:rsidRPr="00C2018E">
        <w:rPr>
          <w:szCs w:val="24"/>
          <w:lang w:val="en-GB"/>
        </w:rPr>
        <w:t>satisfy</w:t>
      </w:r>
      <w:r w:rsidRPr="00C2018E">
        <w:rPr>
          <w:lang w:val="en-GB"/>
        </w:rPr>
        <w:t xml:space="preserve"> their specific EFL learning needs. Learning </w:t>
      </w:r>
      <w:r w:rsidRPr="00C2018E">
        <w:rPr>
          <w:szCs w:val="24"/>
          <w:lang w:val="en-GB"/>
        </w:rPr>
        <w:t>has</w:t>
      </w:r>
      <w:r w:rsidRPr="00C2018E">
        <w:rPr>
          <w:lang w:val="en-GB"/>
        </w:rPr>
        <w:t xml:space="preserve"> been shaped by many contextual factors</w:t>
      </w:r>
      <w:r w:rsidRPr="00C2018E">
        <w:rPr>
          <w:szCs w:val="24"/>
          <w:lang w:val="en-GB"/>
        </w:rPr>
        <w:t>,</w:t>
      </w:r>
      <w:r w:rsidRPr="00C2018E">
        <w:rPr>
          <w:lang w:val="en-GB"/>
        </w:rPr>
        <w:t xml:space="preserve"> such as interaction with peers and the development of shared objectives. Thus, this sociocultural theoretical framework captured the structure of interaction and the type of cooperation in SNS EFL learning. The sociocultural perspective also </w:t>
      </w:r>
      <w:r w:rsidRPr="00C2018E">
        <w:rPr>
          <w:szCs w:val="24"/>
          <w:lang w:val="en-GB"/>
        </w:rPr>
        <w:t>emphasises</w:t>
      </w:r>
      <w:r w:rsidRPr="00C2018E">
        <w:rPr>
          <w:lang w:val="en-GB"/>
        </w:rPr>
        <w:t xml:space="preserve"> the role of the student as significant in the learning process. It encourages educators </w:t>
      </w:r>
      <w:r w:rsidRPr="00C2018E">
        <w:rPr>
          <w:szCs w:val="24"/>
          <w:lang w:val="en-GB"/>
        </w:rPr>
        <w:t>and</w:t>
      </w:r>
      <w:r w:rsidRPr="00C2018E">
        <w:rPr>
          <w:lang w:val="en-GB"/>
        </w:rPr>
        <w:t xml:space="preserve"> researchers to understand the learners’ practices in relation to their </w:t>
      </w:r>
      <w:r w:rsidR="00DA5D05" w:rsidRPr="00C2018E">
        <w:rPr>
          <w:lang w:val="en-GB"/>
        </w:rPr>
        <w:t xml:space="preserve">students’ </w:t>
      </w:r>
      <w:r w:rsidRPr="00C2018E">
        <w:rPr>
          <w:lang w:val="en-GB"/>
        </w:rPr>
        <w:t>role</w:t>
      </w:r>
      <w:r w:rsidRPr="00C2018E">
        <w:rPr>
          <w:szCs w:val="24"/>
          <w:lang w:val="en-GB"/>
        </w:rPr>
        <w:t>,</w:t>
      </w:r>
      <w:r w:rsidRPr="00C2018E">
        <w:rPr>
          <w:lang w:val="en-GB"/>
        </w:rPr>
        <w:t xml:space="preserve"> which </w:t>
      </w:r>
      <w:r w:rsidRPr="00C2018E">
        <w:rPr>
          <w:szCs w:val="24"/>
          <w:lang w:val="en-GB"/>
        </w:rPr>
        <w:t>I explored in</w:t>
      </w:r>
      <w:r w:rsidRPr="00C2018E">
        <w:rPr>
          <w:lang w:val="en-GB"/>
        </w:rPr>
        <w:t xml:space="preserve"> my study.</w:t>
      </w:r>
    </w:p>
    <w:p w14:paraId="20F5F9A3" w14:textId="03BBA3F0" w:rsidR="00582612" w:rsidRPr="00C2018E" w:rsidRDefault="00582612" w:rsidP="00D8183E">
      <w:pPr>
        <w:pStyle w:val="Heading2"/>
        <w:ind w:left="207"/>
        <w:rPr>
          <w:lang w:val="en-GB"/>
        </w:rPr>
      </w:pPr>
      <w:bookmarkStart w:id="503" w:name="_Toc532220105"/>
      <w:r w:rsidRPr="00C2018E">
        <w:rPr>
          <w:lang w:val="en-GB"/>
        </w:rPr>
        <w:lastRenderedPageBreak/>
        <w:t>Limitations of the Study</w:t>
      </w:r>
      <w:bookmarkEnd w:id="503"/>
      <w:r w:rsidRPr="00C2018E">
        <w:rPr>
          <w:lang w:val="en-GB"/>
        </w:rPr>
        <w:t xml:space="preserve"> </w:t>
      </w:r>
    </w:p>
    <w:p w14:paraId="177699BD" w14:textId="4437E623" w:rsidR="00582612" w:rsidRPr="00C2018E" w:rsidRDefault="00582612" w:rsidP="00D8183E">
      <w:pPr>
        <w:ind w:left="360"/>
        <w:rPr>
          <w:rFonts w:asciiTheme="majorBidi" w:hAnsiTheme="majorBidi"/>
          <w:lang w:val="en-GB"/>
        </w:rPr>
      </w:pPr>
      <w:r w:rsidRPr="00C2018E">
        <w:rPr>
          <w:szCs w:val="24"/>
          <w:lang w:val="en-GB"/>
        </w:rPr>
        <w:t>Because</w:t>
      </w:r>
      <w:r w:rsidRPr="00C2018E">
        <w:rPr>
          <w:lang w:val="en-GB"/>
        </w:rPr>
        <w:t xml:space="preserve"> this study relied on self-reporting methods for collecting the data</w:t>
      </w:r>
      <w:r w:rsidRPr="00C2018E">
        <w:rPr>
          <w:szCs w:val="24"/>
          <w:lang w:val="en-GB"/>
        </w:rPr>
        <w:t xml:space="preserve">, there were </w:t>
      </w:r>
      <w:r w:rsidRPr="00C2018E">
        <w:rPr>
          <w:lang w:val="en-GB"/>
        </w:rPr>
        <w:t xml:space="preserve">certain </w:t>
      </w:r>
      <w:r w:rsidRPr="00C2018E">
        <w:rPr>
          <w:szCs w:val="24"/>
          <w:lang w:val="en-GB"/>
        </w:rPr>
        <w:t>limitations</w:t>
      </w:r>
      <w:r w:rsidRPr="00C2018E">
        <w:rPr>
          <w:lang w:val="en-GB"/>
        </w:rPr>
        <w:t xml:space="preserve">. The data </w:t>
      </w:r>
      <w:r w:rsidRPr="00C2018E">
        <w:rPr>
          <w:szCs w:val="24"/>
          <w:lang w:val="en-GB"/>
        </w:rPr>
        <w:t xml:space="preserve">sources </w:t>
      </w:r>
      <w:r w:rsidRPr="00C2018E">
        <w:rPr>
          <w:lang w:val="en-GB"/>
        </w:rPr>
        <w:t>were the learners and teachers who reported their uses and expressed their thoughts. There was a possible gap between their actual use and practice and their articulated uses and practices</w:t>
      </w:r>
      <w:r w:rsidRPr="00C2018E">
        <w:rPr>
          <w:szCs w:val="24"/>
          <w:lang w:val="en-GB"/>
        </w:rPr>
        <w:t>,</w:t>
      </w:r>
      <w:r w:rsidRPr="00C2018E">
        <w:rPr>
          <w:lang w:val="en-GB"/>
        </w:rPr>
        <w:t xml:space="preserve"> and </w:t>
      </w:r>
      <w:r w:rsidRPr="00C2018E">
        <w:rPr>
          <w:szCs w:val="24"/>
          <w:lang w:val="en-GB"/>
        </w:rPr>
        <w:t xml:space="preserve">due to </w:t>
      </w:r>
      <w:r w:rsidRPr="00C2018E">
        <w:rPr>
          <w:lang w:val="en-GB"/>
        </w:rPr>
        <w:t xml:space="preserve">that </w:t>
      </w:r>
      <w:r w:rsidRPr="00C2018E">
        <w:rPr>
          <w:szCs w:val="24"/>
          <w:lang w:val="en-GB"/>
        </w:rPr>
        <w:t>mismatch, they might</w:t>
      </w:r>
      <w:r w:rsidRPr="00C2018E">
        <w:rPr>
          <w:lang w:val="en-GB"/>
        </w:rPr>
        <w:t xml:space="preserve"> have </w:t>
      </w:r>
      <w:r w:rsidRPr="00C2018E">
        <w:rPr>
          <w:szCs w:val="24"/>
          <w:lang w:val="en-GB"/>
        </w:rPr>
        <w:t>provided</w:t>
      </w:r>
      <w:r w:rsidRPr="00C2018E">
        <w:rPr>
          <w:lang w:val="en-GB"/>
        </w:rPr>
        <w:t xml:space="preserve"> views that were not informed by an accurate perspective of their own practices. There were also some </w:t>
      </w:r>
      <w:r w:rsidRPr="00C2018E">
        <w:rPr>
          <w:rFonts w:asciiTheme="majorBidi" w:hAnsiTheme="majorBidi"/>
          <w:lang w:val="en-GB"/>
        </w:rPr>
        <w:t>inconsistencies within each group’s perceptions</w:t>
      </w:r>
      <w:r w:rsidRPr="00C2018E">
        <w:rPr>
          <w:rFonts w:asciiTheme="majorBidi" w:hAnsiTheme="majorBidi" w:cstheme="majorBidi"/>
          <w:szCs w:val="24"/>
          <w:lang w:val="en-GB" w:bidi="ar-AE"/>
        </w:rPr>
        <w:t>.</w:t>
      </w:r>
      <w:r w:rsidRPr="00C2018E">
        <w:rPr>
          <w:rFonts w:asciiTheme="majorBidi" w:hAnsiTheme="majorBidi"/>
          <w:lang w:val="en-GB"/>
        </w:rPr>
        <w:t xml:space="preserve"> This was understandable </w:t>
      </w:r>
      <w:r w:rsidRPr="00C2018E">
        <w:rPr>
          <w:rFonts w:asciiTheme="majorBidi" w:hAnsiTheme="majorBidi" w:cstheme="majorBidi"/>
          <w:szCs w:val="24"/>
          <w:lang w:val="en-GB" w:bidi="ar-AE"/>
        </w:rPr>
        <w:t>because</w:t>
      </w:r>
      <w:r w:rsidRPr="00C2018E">
        <w:rPr>
          <w:rFonts w:asciiTheme="majorBidi" w:hAnsiTheme="majorBidi"/>
          <w:lang w:val="en-GB"/>
        </w:rPr>
        <w:t xml:space="preserve"> participants’ perceptions were still emerging and </w:t>
      </w:r>
      <w:r w:rsidRPr="00C2018E">
        <w:rPr>
          <w:rFonts w:asciiTheme="majorBidi" w:hAnsiTheme="majorBidi" w:cstheme="majorBidi"/>
          <w:szCs w:val="24"/>
          <w:lang w:val="en-GB" w:bidi="ar-AE"/>
        </w:rPr>
        <w:t>they</w:t>
      </w:r>
      <w:r w:rsidRPr="00C2018E">
        <w:rPr>
          <w:rFonts w:asciiTheme="majorBidi" w:hAnsiTheme="majorBidi"/>
          <w:lang w:val="en-GB"/>
        </w:rPr>
        <w:t xml:space="preserve"> were still in the early stages of evaluating these new technologies and how to use them. SNS spaces are new and in development</w:t>
      </w:r>
      <w:r w:rsidRPr="00C2018E">
        <w:rPr>
          <w:rFonts w:asciiTheme="majorBidi" w:hAnsiTheme="majorBidi" w:cstheme="majorBidi"/>
          <w:szCs w:val="24"/>
          <w:lang w:val="en-GB" w:bidi="ar-AE"/>
        </w:rPr>
        <w:t>,</w:t>
      </w:r>
      <w:r w:rsidRPr="00C2018E">
        <w:rPr>
          <w:rFonts w:asciiTheme="majorBidi" w:hAnsiTheme="majorBidi"/>
          <w:lang w:val="en-GB"/>
        </w:rPr>
        <w:t xml:space="preserve"> and they are transitional in terms of how they are perceived. The students’ and teachers’ understanding of these SNSs were also in development. As such, there was a lot of uncertainty and instability concerning their views, and t</w:t>
      </w:r>
      <w:r w:rsidRPr="00C2018E">
        <w:rPr>
          <w:lang w:val="en-GB"/>
        </w:rPr>
        <w:t xml:space="preserve">hings were not so clear cut for these students, which </w:t>
      </w:r>
      <w:r w:rsidRPr="00C2018E">
        <w:rPr>
          <w:szCs w:val="24"/>
          <w:lang w:val="en-GB"/>
        </w:rPr>
        <w:t>could</w:t>
      </w:r>
      <w:r w:rsidRPr="00C2018E">
        <w:rPr>
          <w:lang w:val="en-GB"/>
        </w:rPr>
        <w:t xml:space="preserve"> explain the split in terms of the students’ perceptions </w:t>
      </w:r>
      <w:r w:rsidRPr="00C2018E">
        <w:rPr>
          <w:szCs w:val="24"/>
          <w:lang w:val="en-GB"/>
        </w:rPr>
        <w:t>that was</w:t>
      </w:r>
      <w:r w:rsidRPr="00C2018E">
        <w:rPr>
          <w:lang w:val="en-GB"/>
        </w:rPr>
        <w:t xml:space="preserve"> observed in this research</w:t>
      </w:r>
      <w:r w:rsidRPr="00C2018E">
        <w:rPr>
          <w:szCs w:val="24"/>
          <w:lang w:val="en-GB"/>
        </w:rPr>
        <w:t>,</w:t>
      </w:r>
      <w:r w:rsidRPr="00C2018E">
        <w:rPr>
          <w:lang w:val="en-GB"/>
        </w:rPr>
        <w:t xml:space="preserve"> especially </w:t>
      </w:r>
      <w:r w:rsidRPr="00C2018E">
        <w:rPr>
          <w:szCs w:val="24"/>
          <w:lang w:val="en-GB"/>
        </w:rPr>
        <w:t>regarding Research Question 1</w:t>
      </w:r>
      <w:r w:rsidRPr="00C2018E">
        <w:rPr>
          <w:lang w:val="en-GB"/>
        </w:rPr>
        <w:t>.</w:t>
      </w:r>
    </w:p>
    <w:p w14:paraId="3BF4B1FD" w14:textId="694D0301" w:rsidR="00582612" w:rsidRPr="00C2018E" w:rsidRDefault="00582612" w:rsidP="00D8183E">
      <w:pPr>
        <w:ind w:left="360"/>
        <w:rPr>
          <w:lang w:val="en-GB"/>
        </w:rPr>
      </w:pPr>
      <w:r w:rsidRPr="00C2018E">
        <w:rPr>
          <w:lang w:val="en-GB"/>
        </w:rPr>
        <w:t>The findings of this study were based on the interpretation of the participants’ perspectives</w:t>
      </w:r>
      <w:r w:rsidRPr="00C2018E">
        <w:rPr>
          <w:szCs w:val="24"/>
          <w:lang w:val="en-GB"/>
        </w:rPr>
        <w:t>,</w:t>
      </w:r>
      <w:r w:rsidRPr="00C2018E">
        <w:rPr>
          <w:lang w:val="en-GB"/>
        </w:rPr>
        <w:t xml:space="preserve"> which were difficult to describe, </w:t>
      </w:r>
      <w:r w:rsidRPr="00C2018E">
        <w:rPr>
          <w:szCs w:val="24"/>
          <w:lang w:val="en-GB"/>
        </w:rPr>
        <w:t>because</w:t>
      </w:r>
      <w:r w:rsidRPr="00C2018E">
        <w:rPr>
          <w:lang w:val="en-GB"/>
        </w:rPr>
        <w:t xml:space="preserve"> I believe it </w:t>
      </w:r>
      <w:r w:rsidRPr="00C2018E">
        <w:rPr>
          <w:szCs w:val="24"/>
          <w:lang w:val="en-GB"/>
        </w:rPr>
        <w:t>is</w:t>
      </w:r>
      <w:r w:rsidRPr="00C2018E">
        <w:rPr>
          <w:lang w:val="en-GB"/>
        </w:rPr>
        <w:t xml:space="preserve"> important to understand the students’ perspectives to improve the learning progress. Selwyn (2008) stated that studying informal learning is a challenge because it is not easily identifiable and the data are primarily based on participants’ perceptions and beliefs. Their beliefs are tacit in nature</w:t>
      </w:r>
      <w:r w:rsidRPr="00C2018E">
        <w:rPr>
          <w:szCs w:val="24"/>
          <w:lang w:val="en-GB"/>
        </w:rPr>
        <w:t>,</w:t>
      </w:r>
      <w:r w:rsidRPr="00C2018E">
        <w:rPr>
          <w:lang w:val="en-GB"/>
        </w:rPr>
        <w:t xml:space="preserve"> which is difficult to describe (Greenhow &amp; Robelia, 2009). The data </w:t>
      </w:r>
      <w:r w:rsidRPr="00C2018E">
        <w:rPr>
          <w:szCs w:val="24"/>
          <w:lang w:val="en-GB"/>
        </w:rPr>
        <w:t>in</w:t>
      </w:r>
      <w:r w:rsidRPr="00C2018E">
        <w:rPr>
          <w:lang w:val="en-GB"/>
        </w:rPr>
        <w:t xml:space="preserve"> this study </w:t>
      </w:r>
      <w:r w:rsidRPr="00C2018E">
        <w:rPr>
          <w:szCs w:val="24"/>
          <w:lang w:val="en-GB"/>
        </w:rPr>
        <w:t>were</w:t>
      </w:r>
      <w:r w:rsidRPr="00C2018E">
        <w:rPr>
          <w:lang w:val="en-GB"/>
        </w:rPr>
        <w:t xml:space="preserve"> collected from students who used SNSs in EFL learning only. In addition, I did not look at any of the SNSs or analyse </w:t>
      </w:r>
      <w:r w:rsidRPr="00C2018E">
        <w:rPr>
          <w:lang w:val="en-GB"/>
        </w:rPr>
        <w:lastRenderedPageBreak/>
        <w:t xml:space="preserve">examples of practice. I could also have </w:t>
      </w:r>
      <w:r w:rsidRPr="00C2018E">
        <w:rPr>
          <w:szCs w:val="24"/>
          <w:lang w:val="en-GB"/>
        </w:rPr>
        <w:t>shown</w:t>
      </w:r>
      <w:r w:rsidRPr="00C2018E">
        <w:rPr>
          <w:lang w:val="en-GB"/>
        </w:rPr>
        <w:t xml:space="preserve"> the analysis </w:t>
      </w:r>
      <w:r w:rsidRPr="00C2018E">
        <w:rPr>
          <w:szCs w:val="24"/>
          <w:lang w:val="en-GB"/>
        </w:rPr>
        <w:t>results</w:t>
      </w:r>
      <w:r w:rsidRPr="00C2018E">
        <w:rPr>
          <w:lang w:val="en-GB"/>
        </w:rPr>
        <w:t xml:space="preserve"> to the participants to ask for their comments.</w:t>
      </w:r>
    </w:p>
    <w:p w14:paraId="355D17F1" w14:textId="0EC63B86" w:rsidR="00582612" w:rsidRPr="00C2018E" w:rsidRDefault="00582612" w:rsidP="00C90659">
      <w:pPr>
        <w:ind w:left="360"/>
        <w:rPr>
          <w:lang w:val="en-GB"/>
        </w:rPr>
      </w:pPr>
      <w:r w:rsidRPr="00C2018E">
        <w:rPr>
          <w:lang w:val="en-GB"/>
        </w:rPr>
        <w:t>Another limitation of this present research project is that the participating students were not randomly selected</w:t>
      </w:r>
      <w:r w:rsidRPr="00C2018E">
        <w:rPr>
          <w:szCs w:val="24"/>
          <w:lang w:val="en-GB"/>
        </w:rPr>
        <w:t>; instead,</w:t>
      </w:r>
      <w:r w:rsidRPr="00C2018E">
        <w:rPr>
          <w:lang w:val="en-GB"/>
        </w:rPr>
        <w:t xml:space="preserve"> they were obtained through a questionnaire</w:t>
      </w:r>
      <w:r w:rsidRPr="00C2018E">
        <w:rPr>
          <w:szCs w:val="24"/>
          <w:lang w:val="en-GB"/>
        </w:rPr>
        <w:t>,</w:t>
      </w:r>
      <w:r w:rsidRPr="00C2018E">
        <w:rPr>
          <w:lang w:val="en-GB"/>
        </w:rPr>
        <w:t xml:space="preserve"> and their perspectives </w:t>
      </w:r>
      <w:r w:rsidRPr="00C2018E">
        <w:rPr>
          <w:szCs w:val="24"/>
          <w:lang w:val="en-GB"/>
        </w:rPr>
        <w:t>might</w:t>
      </w:r>
      <w:r w:rsidRPr="00C2018E">
        <w:rPr>
          <w:lang w:val="en-GB"/>
        </w:rPr>
        <w:t xml:space="preserve"> not be representative of typical </w:t>
      </w:r>
      <w:r w:rsidRPr="00C2018E">
        <w:rPr>
          <w:szCs w:val="24"/>
          <w:lang w:val="en-GB"/>
        </w:rPr>
        <w:t>EFL students using</w:t>
      </w:r>
      <w:r w:rsidRPr="00C2018E">
        <w:rPr>
          <w:lang w:val="en-GB"/>
        </w:rPr>
        <w:t xml:space="preserve"> SNSs</w:t>
      </w:r>
      <w:r w:rsidRPr="00C2018E">
        <w:rPr>
          <w:szCs w:val="24"/>
          <w:lang w:val="en-GB"/>
        </w:rPr>
        <w:t>.</w:t>
      </w:r>
      <w:r w:rsidRPr="00C2018E">
        <w:rPr>
          <w:lang w:val="en-GB"/>
        </w:rPr>
        <w:t xml:space="preserve"> Only </w:t>
      </w:r>
      <w:r w:rsidRPr="00C2018E">
        <w:rPr>
          <w:color w:val="000000"/>
          <w:lang w:val="en-GB"/>
        </w:rPr>
        <w:t>549</w:t>
      </w:r>
      <w:r w:rsidRPr="00C2018E">
        <w:rPr>
          <w:lang w:val="en-GB"/>
        </w:rPr>
        <w:t xml:space="preserve"> students </w:t>
      </w:r>
      <w:r w:rsidRPr="00C2018E">
        <w:rPr>
          <w:szCs w:val="24"/>
          <w:lang w:val="en-GB"/>
        </w:rPr>
        <w:t>participated</w:t>
      </w:r>
      <w:r w:rsidRPr="00C2018E">
        <w:rPr>
          <w:lang w:val="en-GB"/>
        </w:rPr>
        <w:t xml:space="preserve"> in this study. </w:t>
      </w:r>
      <w:r w:rsidRPr="00C2018E">
        <w:rPr>
          <w:szCs w:val="24"/>
          <w:lang w:val="en-GB"/>
        </w:rPr>
        <w:t>Compared</w:t>
      </w:r>
      <w:r w:rsidRPr="00C2018E">
        <w:rPr>
          <w:lang w:val="en-GB"/>
        </w:rPr>
        <w:t xml:space="preserve"> to the large number of students in </w:t>
      </w:r>
      <w:r w:rsidRPr="00C2018E">
        <w:rPr>
          <w:szCs w:val="24"/>
          <w:lang w:val="en-GB"/>
        </w:rPr>
        <w:t>technical</w:t>
      </w:r>
      <w:r w:rsidRPr="00C2018E">
        <w:rPr>
          <w:lang w:val="en-GB"/>
        </w:rPr>
        <w:t xml:space="preserve"> colleges in Oman, the number of participants is not large enough to be able to generalise the findings to the population. However, this </w:t>
      </w:r>
      <w:r w:rsidR="00C90659" w:rsidRPr="00C2018E">
        <w:rPr>
          <w:lang w:val="en-GB"/>
        </w:rPr>
        <w:t>research project</w:t>
      </w:r>
      <w:r w:rsidRPr="00C2018E">
        <w:rPr>
          <w:lang w:val="en-GB"/>
        </w:rPr>
        <w:t xml:space="preserve"> </w:t>
      </w:r>
      <w:r w:rsidR="00C90659" w:rsidRPr="00C2018E">
        <w:rPr>
          <w:lang w:val="en-GB"/>
        </w:rPr>
        <w:t>offer</w:t>
      </w:r>
      <w:r w:rsidRPr="00C2018E">
        <w:rPr>
          <w:lang w:val="en-GB"/>
        </w:rPr>
        <w:t xml:space="preserve"> implications for the colleges </w:t>
      </w:r>
      <w:r w:rsidR="00C90659" w:rsidRPr="00C2018E">
        <w:rPr>
          <w:lang w:val="en-GB"/>
        </w:rPr>
        <w:t>besides all</w:t>
      </w:r>
      <w:r w:rsidRPr="00C2018E">
        <w:rPr>
          <w:lang w:val="en-GB"/>
        </w:rPr>
        <w:t xml:space="preserve"> </w:t>
      </w:r>
      <w:r w:rsidR="00C90659" w:rsidRPr="00C2018E">
        <w:rPr>
          <w:lang w:val="en-GB"/>
        </w:rPr>
        <w:t>HE</w:t>
      </w:r>
      <w:r w:rsidRPr="00C2018E">
        <w:rPr>
          <w:lang w:val="en-GB"/>
        </w:rPr>
        <w:t xml:space="preserve"> institutions in Oman.</w:t>
      </w:r>
    </w:p>
    <w:p w14:paraId="4F6C5B02" w14:textId="5F1B3152" w:rsidR="00582612" w:rsidRPr="00C2018E" w:rsidRDefault="00582612" w:rsidP="00D8183E">
      <w:pPr>
        <w:ind w:left="360"/>
        <w:rPr>
          <w:lang w:val="en-GB"/>
        </w:rPr>
      </w:pPr>
      <w:r w:rsidRPr="00C2018E">
        <w:rPr>
          <w:lang w:val="en-GB"/>
        </w:rPr>
        <w:t xml:space="preserve">It is worth mentioning here that obtaining a representative sample was not a goal </w:t>
      </w:r>
      <w:r w:rsidRPr="00C2018E">
        <w:rPr>
          <w:szCs w:val="24"/>
          <w:lang w:val="en-GB"/>
        </w:rPr>
        <w:t>of</w:t>
      </w:r>
      <w:r w:rsidRPr="00C2018E">
        <w:rPr>
          <w:lang w:val="en-GB"/>
        </w:rPr>
        <w:t xml:space="preserve"> this research project. The goal of this study was to </w:t>
      </w:r>
      <w:r w:rsidRPr="00C2018E">
        <w:rPr>
          <w:szCs w:val="24"/>
          <w:lang w:val="en-GB"/>
        </w:rPr>
        <w:t>develop</w:t>
      </w:r>
      <w:r w:rsidRPr="00C2018E">
        <w:rPr>
          <w:lang w:val="en-GB"/>
        </w:rPr>
        <w:t xml:space="preserve"> an in-depth description and understanding of </w:t>
      </w:r>
      <w:r w:rsidRPr="00C2018E">
        <w:rPr>
          <w:szCs w:val="24"/>
          <w:lang w:val="en-GB"/>
        </w:rPr>
        <w:t>SNS</w:t>
      </w:r>
      <w:r w:rsidRPr="00C2018E">
        <w:rPr>
          <w:lang w:val="en-GB"/>
        </w:rPr>
        <w:t xml:space="preserve"> use in general and in EFL learning in particular. Readers may decide later that these findings </w:t>
      </w:r>
      <w:r w:rsidRPr="00C2018E">
        <w:rPr>
          <w:szCs w:val="24"/>
          <w:lang w:val="en-GB"/>
        </w:rPr>
        <w:t>are</w:t>
      </w:r>
      <w:r w:rsidRPr="00C2018E">
        <w:rPr>
          <w:lang w:val="en-GB"/>
        </w:rPr>
        <w:t xml:space="preserve"> applicable to other contexts accordingly. In addition, this study is not a small-scale case</w:t>
      </w:r>
      <w:r w:rsidRPr="00C2018E">
        <w:rPr>
          <w:szCs w:val="24"/>
          <w:lang w:val="en-GB"/>
        </w:rPr>
        <w:t xml:space="preserve"> </w:t>
      </w:r>
      <w:r w:rsidRPr="00C2018E">
        <w:rPr>
          <w:lang w:val="en-GB"/>
        </w:rPr>
        <w:t xml:space="preserve">study and thus does not lack broader scope </w:t>
      </w:r>
      <w:r w:rsidRPr="00C2018E">
        <w:rPr>
          <w:szCs w:val="24"/>
          <w:lang w:val="en-GB"/>
        </w:rPr>
        <w:t>because</w:t>
      </w:r>
      <w:r w:rsidRPr="00C2018E">
        <w:rPr>
          <w:lang w:val="en-GB"/>
        </w:rPr>
        <w:t xml:space="preserve"> the questionnaire contained questions for learners to quantify their use of SNSs </w:t>
      </w:r>
      <w:r w:rsidRPr="00C2018E">
        <w:rPr>
          <w:szCs w:val="24"/>
          <w:lang w:val="en-GB"/>
        </w:rPr>
        <w:t>in</w:t>
      </w:r>
      <w:r w:rsidRPr="00C2018E">
        <w:rPr>
          <w:lang w:val="en-GB"/>
        </w:rPr>
        <w:t xml:space="preserve"> EFL learning. The study dealt with data obtained from multiple sources in relation to the research topic. I identified the </w:t>
      </w:r>
      <w:r w:rsidRPr="00C2018E">
        <w:rPr>
          <w:szCs w:val="24"/>
          <w:lang w:val="en-GB"/>
        </w:rPr>
        <w:t>relationships</w:t>
      </w:r>
      <w:r w:rsidRPr="00C2018E">
        <w:rPr>
          <w:lang w:val="en-GB"/>
        </w:rPr>
        <w:t xml:space="preserve"> between the multiple data sources and linked the related findings (</w:t>
      </w:r>
      <w:bookmarkStart w:id="504" w:name="_Hlk499112485"/>
      <w:r w:rsidRPr="00C2018E">
        <w:rPr>
          <w:lang w:val="en-GB"/>
        </w:rPr>
        <w:t>Saldaña, 2009</w:t>
      </w:r>
      <w:bookmarkEnd w:id="504"/>
      <w:r w:rsidRPr="00C2018E">
        <w:rPr>
          <w:lang w:val="en-GB"/>
        </w:rPr>
        <w:t xml:space="preserve">). </w:t>
      </w:r>
    </w:p>
    <w:p w14:paraId="0AEC2922" w14:textId="48A265F2" w:rsidR="00582612" w:rsidRPr="00C2018E" w:rsidRDefault="00582612" w:rsidP="00D8183E">
      <w:pPr>
        <w:ind w:left="360"/>
        <w:rPr>
          <w:lang w:val="en-GB"/>
        </w:rPr>
      </w:pPr>
      <w:r w:rsidRPr="00C2018E">
        <w:rPr>
          <w:lang w:val="en-GB"/>
        </w:rPr>
        <w:t>One further limitation is that this study talks about SNSs</w:t>
      </w:r>
      <w:r w:rsidRPr="00C2018E">
        <w:rPr>
          <w:szCs w:val="24"/>
          <w:lang w:val="en-GB"/>
        </w:rPr>
        <w:t>,</w:t>
      </w:r>
      <w:r w:rsidRPr="00C2018E">
        <w:rPr>
          <w:lang w:val="en-GB"/>
        </w:rPr>
        <w:t xml:space="preserve"> which </w:t>
      </w:r>
      <w:r w:rsidRPr="00C2018E">
        <w:rPr>
          <w:szCs w:val="24"/>
          <w:lang w:val="en-GB"/>
        </w:rPr>
        <w:t>rapidly</w:t>
      </w:r>
      <w:r w:rsidRPr="00C2018E">
        <w:rPr>
          <w:lang w:val="en-GB"/>
        </w:rPr>
        <w:t xml:space="preserve"> change</w:t>
      </w:r>
      <w:r w:rsidRPr="00C2018E">
        <w:rPr>
          <w:szCs w:val="24"/>
          <w:lang w:val="en-GB"/>
        </w:rPr>
        <w:t>.</w:t>
      </w:r>
      <w:r w:rsidRPr="00C2018E">
        <w:rPr>
          <w:lang w:val="en-GB"/>
        </w:rPr>
        <w:t xml:space="preserve"> I know that some SNSs are becoming less popular or more popular</w:t>
      </w:r>
      <w:r w:rsidRPr="00C2018E">
        <w:rPr>
          <w:szCs w:val="24"/>
          <w:lang w:val="en-GB"/>
        </w:rPr>
        <w:t>,</w:t>
      </w:r>
      <w:r w:rsidRPr="00C2018E">
        <w:rPr>
          <w:lang w:val="en-GB"/>
        </w:rPr>
        <w:t xml:space="preserve"> and new SNSs might be introduced to the public in the near future. The trends in SNSs are always </w:t>
      </w:r>
      <w:r w:rsidRPr="00C2018E">
        <w:rPr>
          <w:lang w:val="en-GB"/>
        </w:rPr>
        <w:lastRenderedPageBreak/>
        <w:t xml:space="preserve">changing. This study </w:t>
      </w:r>
      <w:r w:rsidRPr="00C2018E">
        <w:rPr>
          <w:szCs w:val="24"/>
          <w:lang w:val="en-GB"/>
        </w:rPr>
        <w:t>was in</w:t>
      </w:r>
      <w:r w:rsidRPr="00C2018E">
        <w:rPr>
          <w:lang w:val="en-GB"/>
        </w:rPr>
        <w:t xml:space="preserve"> the field of technology</w:t>
      </w:r>
      <w:r w:rsidRPr="00C2018E">
        <w:rPr>
          <w:szCs w:val="24"/>
          <w:lang w:val="en-GB"/>
        </w:rPr>
        <w:t>,</w:t>
      </w:r>
      <w:r w:rsidRPr="00C2018E">
        <w:rPr>
          <w:lang w:val="en-GB"/>
        </w:rPr>
        <w:t xml:space="preserve"> which is changing rapidly</w:t>
      </w:r>
      <w:r w:rsidRPr="00C2018E">
        <w:rPr>
          <w:szCs w:val="24"/>
          <w:lang w:val="en-GB"/>
        </w:rPr>
        <w:t>; thus, the results</w:t>
      </w:r>
      <w:r w:rsidRPr="00C2018E">
        <w:rPr>
          <w:lang w:val="en-GB"/>
        </w:rPr>
        <w:t xml:space="preserve"> might become </w:t>
      </w:r>
      <w:r w:rsidRPr="00C2018E">
        <w:rPr>
          <w:szCs w:val="24"/>
          <w:lang w:val="en-GB"/>
        </w:rPr>
        <w:t>outdated</w:t>
      </w:r>
      <w:r w:rsidRPr="00C2018E">
        <w:rPr>
          <w:lang w:val="en-GB"/>
        </w:rPr>
        <w:t xml:space="preserve"> in few years’ time and no longer </w:t>
      </w:r>
      <w:r w:rsidRPr="00C2018E">
        <w:rPr>
          <w:szCs w:val="24"/>
          <w:lang w:val="en-GB"/>
        </w:rPr>
        <w:t xml:space="preserve">be </w:t>
      </w:r>
      <w:r w:rsidRPr="00C2018E">
        <w:rPr>
          <w:lang w:val="en-GB"/>
        </w:rPr>
        <w:t xml:space="preserve">relevant. </w:t>
      </w:r>
    </w:p>
    <w:p w14:paraId="20F2A2D1" w14:textId="77777777" w:rsidR="00582612" w:rsidRPr="00C2018E" w:rsidRDefault="00582612" w:rsidP="00D8183E">
      <w:pPr>
        <w:pStyle w:val="Heading2"/>
        <w:ind w:left="207"/>
        <w:rPr>
          <w:lang w:val="en-GB"/>
        </w:rPr>
      </w:pPr>
      <w:bookmarkStart w:id="505" w:name="_Toc532220106"/>
      <w:r w:rsidRPr="00C2018E">
        <w:rPr>
          <w:lang w:val="en-GB"/>
        </w:rPr>
        <w:t>Implications and Recommendations</w:t>
      </w:r>
      <w:bookmarkEnd w:id="505"/>
      <w:r w:rsidRPr="00C2018E">
        <w:rPr>
          <w:lang w:val="en-GB"/>
        </w:rPr>
        <w:t xml:space="preserve"> </w:t>
      </w:r>
    </w:p>
    <w:p w14:paraId="175CFEE0" w14:textId="77777777" w:rsidR="00582612" w:rsidRPr="00C2018E" w:rsidRDefault="00582612" w:rsidP="00D8183E">
      <w:pPr>
        <w:ind w:left="360"/>
        <w:rPr>
          <w:b/>
          <w:lang w:val="en-GB"/>
        </w:rPr>
      </w:pPr>
      <w:r w:rsidRPr="00C2018E">
        <w:rPr>
          <w:lang w:val="en-GB"/>
        </w:rPr>
        <w:t>This section presents the implications of the study. Implications are important to expand SNS potential for Omani students and support language learning in Oman.</w:t>
      </w:r>
    </w:p>
    <w:p w14:paraId="65AA8DC5" w14:textId="1F48F188" w:rsidR="00582612" w:rsidRPr="00C2018E" w:rsidRDefault="00582612" w:rsidP="00D8183E">
      <w:pPr>
        <w:pStyle w:val="Heading3"/>
        <w:ind w:left="360"/>
        <w:rPr>
          <w:lang w:val="en-GB"/>
        </w:rPr>
      </w:pPr>
      <w:bookmarkStart w:id="506" w:name="_Toc532220107"/>
      <w:r w:rsidRPr="00C2018E">
        <w:rPr>
          <w:lang w:val="en-GB"/>
        </w:rPr>
        <w:t>Implications for Future Practice</w:t>
      </w:r>
      <w:bookmarkEnd w:id="506"/>
    </w:p>
    <w:p w14:paraId="5B0DB9D2" w14:textId="11025F64" w:rsidR="00582612" w:rsidRPr="00C2018E" w:rsidRDefault="00582612" w:rsidP="00802B15">
      <w:pPr>
        <w:rPr>
          <w:lang w:val="en-GB"/>
        </w:rPr>
      </w:pPr>
      <w:r w:rsidRPr="00C2018E">
        <w:rPr>
          <w:lang w:val="en-GB"/>
        </w:rPr>
        <w:t xml:space="preserve">Oman, like many other developing countries, seeks to meet the international increasing demand for English language around the world and </w:t>
      </w:r>
      <w:r w:rsidRPr="00C2018E">
        <w:rPr>
          <w:szCs w:val="24"/>
          <w:lang w:val="en-GB"/>
        </w:rPr>
        <w:t>has instituted</w:t>
      </w:r>
      <w:r w:rsidRPr="00C2018E">
        <w:rPr>
          <w:lang w:val="en-GB"/>
        </w:rPr>
        <w:t xml:space="preserve"> many policies that consider the dominance of English as a universal language (See </w:t>
      </w:r>
      <w:r w:rsidRPr="00C2018E">
        <w:rPr>
          <w:szCs w:val="24"/>
          <w:lang w:val="en-GB"/>
        </w:rPr>
        <w:t>Section</w:t>
      </w:r>
      <w:r w:rsidRPr="00C2018E">
        <w:rPr>
          <w:lang w:val="en-GB"/>
        </w:rPr>
        <w:t xml:space="preserve"> 1.2.4). The findings of this study show that language learning can take place online and thus can be </w:t>
      </w:r>
      <w:r w:rsidRPr="00C2018E">
        <w:rPr>
          <w:szCs w:val="24"/>
          <w:lang w:val="en-GB"/>
        </w:rPr>
        <w:t xml:space="preserve">broadly </w:t>
      </w:r>
      <w:r w:rsidRPr="00C2018E">
        <w:rPr>
          <w:lang w:val="en-GB"/>
        </w:rPr>
        <w:t xml:space="preserve">expanded. It is important for higher education institutions to be open-minded about the benefits of online spaces in learning. </w:t>
      </w:r>
      <w:r w:rsidRPr="00C2018E">
        <w:rPr>
          <w:rFonts w:asciiTheme="majorBidi" w:hAnsiTheme="majorBidi"/>
          <w:lang w:val="en-GB"/>
        </w:rPr>
        <w:t xml:space="preserve">This study </w:t>
      </w:r>
      <w:r w:rsidRPr="00C2018E">
        <w:rPr>
          <w:rFonts w:asciiTheme="majorBidi" w:hAnsiTheme="majorBidi" w:cstheme="majorBidi"/>
          <w:szCs w:val="24"/>
          <w:lang w:val="en-GB"/>
        </w:rPr>
        <w:t>indicates</w:t>
      </w:r>
      <w:r w:rsidRPr="00C2018E">
        <w:rPr>
          <w:rFonts w:asciiTheme="majorBidi" w:hAnsiTheme="majorBidi"/>
          <w:lang w:val="en-GB"/>
        </w:rPr>
        <w:t xml:space="preserve"> that it is significant to exploit this potential of SNSs for Omani higher education learners. Kennedy and Judd (2011) </w:t>
      </w:r>
      <w:r w:rsidR="00802B15" w:rsidRPr="00C2018E">
        <w:rPr>
          <w:rFonts w:asciiTheme="majorBidi" w:hAnsiTheme="majorBidi"/>
          <w:lang w:val="en-GB"/>
        </w:rPr>
        <w:t>stated that</w:t>
      </w:r>
      <w:r w:rsidR="00802B15" w:rsidRPr="00C2018E">
        <w:rPr>
          <w:rFonts w:asciiTheme="majorBidi" w:hAnsiTheme="majorBidi" w:cstheme="majorBidi"/>
          <w:szCs w:val="24"/>
          <w:lang w:val="en-GB"/>
        </w:rPr>
        <w:t xml:space="preserve"> </w:t>
      </w:r>
      <w:r w:rsidRPr="00C2018E">
        <w:rPr>
          <w:rFonts w:asciiTheme="majorBidi" w:hAnsiTheme="majorBidi"/>
          <w:lang w:val="en-GB"/>
        </w:rPr>
        <w:t xml:space="preserve">we as teachers and educators </w:t>
      </w:r>
      <w:r w:rsidRPr="00C2018E">
        <w:rPr>
          <w:rFonts w:asciiTheme="majorBidi" w:hAnsiTheme="majorBidi" w:cstheme="majorBidi"/>
          <w:szCs w:val="24"/>
          <w:lang w:val="en-GB"/>
        </w:rPr>
        <w:t>can</w:t>
      </w:r>
      <w:r w:rsidRPr="00C2018E">
        <w:rPr>
          <w:rFonts w:asciiTheme="majorBidi" w:hAnsiTheme="majorBidi"/>
          <w:lang w:val="en-GB"/>
        </w:rPr>
        <w:t xml:space="preserve"> assist learners to move forward so they can harness new technologies for better academic advantages. Accordingly, this study </w:t>
      </w:r>
      <w:r w:rsidR="00802B15" w:rsidRPr="00C2018E">
        <w:rPr>
          <w:rFonts w:asciiTheme="majorBidi" w:hAnsiTheme="majorBidi"/>
          <w:lang w:val="en-GB"/>
        </w:rPr>
        <w:t>emphasizes</w:t>
      </w:r>
      <w:r w:rsidRPr="00C2018E">
        <w:rPr>
          <w:rFonts w:asciiTheme="majorBidi" w:hAnsiTheme="majorBidi"/>
          <w:lang w:val="en-GB"/>
        </w:rPr>
        <w:t xml:space="preserve"> three main </w:t>
      </w:r>
      <w:r w:rsidR="00802B15" w:rsidRPr="00C2018E">
        <w:rPr>
          <w:rFonts w:asciiTheme="majorBidi" w:hAnsiTheme="majorBidi"/>
          <w:lang w:val="en-GB"/>
        </w:rPr>
        <w:t>points</w:t>
      </w:r>
      <w:r w:rsidRPr="00C2018E">
        <w:rPr>
          <w:rFonts w:asciiTheme="majorBidi" w:hAnsiTheme="majorBidi"/>
          <w:lang w:val="en-GB"/>
        </w:rPr>
        <w:t xml:space="preserve"> </w:t>
      </w:r>
      <w:r w:rsidR="00802B15" w:rsidRPr="00C2018E">
        <w:rPr>
          <w:rFonts w:asciiTheme="majorBidi" w:hAnsiTheme="majorBidi"/>
          <w:lang w:val="en-GB"/>
        </w:rPr>
        <w:t>to</w:t>
      </w:r>
      <w:r w:rsidRPr="00C2018E">
        <w:rPr>
          <w:rFonts w:asciiTheme="majorBidi" w:hAnsiTheme="majorBidi"/>
          <w:lang w:val="en-GB"/>
        </w:rPr>
        <w:t xml:space="preserve"> higher education institutions.</w:t>
      </w:r>
    </w:p>
    <w:p w14:paraId="389EA5C6" w14:textId="2129B31E" w:rsidR="00582612" w:rsidRPr="00C2018E" w:rsidRDefault="00582612" w:rsidP="00802B15">
      <w:pPr>
        <w:rPr>
          <w:rFonts w:asciiTheme="majorBidi" w:hAnsiTheme="majorBidi"/>
          <w:lang w:val="en-GB"/>
        </w:rPr>
      </w:pPr>
      <w:r w:rsidRPr="00C2018E">
        <w:rPr>
          <w:rFonts w:asciiTheme="majorBidi" w:hAnsiTheme="majorBidi"/>
          <w:b/>
          <w:lang w:val="en-GB"/>
        </w:rPr>
        <w:t xml:space="preserve">First, higher education institutions ought to </w:t>
      </w:r>
      <w:r w:rsidR="00802B15" w:rsidRPr="00C2018E">
        <w:rPr>
          <w:rFonts w:asciiTheme="majorBidi" w:hAnsiTheme="majorBidi"/>
          <w:b/>
          <w:lang w:val="en-GB"/>
        </w:rPr>
        <w:t>explore</w:t>
      </w:r>
      <w:r w:rsidRPr="00C2018E">
        <w:rPr>
          <w:rFonts w:asciiTheme="majorBidi" w:hAnsiTheme="majorBidi"/>
          <w:b/>
          <w:lang w:val="en-GB"/>
        </w:rPr>
        <w:t xml:space="preserve"> the potential educational</w:t>
      </w:r>
      <w:r w:rsidRPr="00C2018E">
        <w:rPr>
          <w:rFonts w:asciiTheme="majorBidi" w:hAnsiTheme="majorBidi"/>
          <w:lang w:val="en-GB"/>
        </w:rPr>
        <w:t xml:space="preserve"> </w:t>
      </w:r>
      <w:r w:rsidRPr="00C2018E">
        <w:rPr>
          <w:rFonts w:asciiTheme="majorBidi" w:hAnsiTheme="majorBidi"/>
          <w:b/>
          <w:lang w:val="en-GB"/>
        </w:rPr>
        <w:t>advantages of SNSs.</w:t>
      </w:r>
      <w:r w:rsidRPr="00C2018E">
        <w:rPr>
          <w:rFonts w:asciiTheme="majorBidi" w:hAnsiTheme="majorBidi"/>
          <w:lang w:val="en-GB"/>
        </w:rPr>
        <w:t xml:space="preserve"> </w:t>
      </w:r>
    </w:p>
    <w:p w14:paraId="394A79C4" w14:textId="2CD033B2" w:rsidR="00582612" w:rsidRPr="00C2018E" w:rsidRDefault="00582612" w:rsidP="00802B15">
      <w:pPr>
        <w:rPr>
          <w:rFonts w:asciiTheme="majorBidi" w:hAnsiTheme="majorBidi"/>
          <w:lang w:val="en-GB"/>
        </w:rPr>
      </w:pPr>
      <w:r w:rsidRPr="00C2018E">
        <w:rPr>
          <w:rFonts w:asciiTheme="majorBidi" w:hAnsiTheme="majorBidi"/>
          <w:lang w:val="en-GB"/>
        </w:rPr>
        <w:t xml:space="preserve">As shown in this research project, SNSs are becoming </w:t>
      </w:r>
      <w:r w:rsidR="003476EE" w:rsidRPr="00C2018E">
        <w:rPr>
          <w:rFonts w:asciiTheme="majorBidi" w:hAnsiTheme="majorBidi" w:cstheme="majorBidi"/>
          <w:szCs w:val="24"/>
          <w:lang w:val="en-GB"/>
        </w:rPr>
        <w:t>normalised</w:t>
      </w:r>
      <w:r w:rsidR="003476EE" w:rsidRPr="00C2018E">
        <w:rPr>
          <w:rFonts w:asciiTheme="majorBidi" w:hAnsiTheme="majorBidi"/>
          <w:lang w:val="en-GB"/>
        </w:rPr>
        <w:t xml:space="preserve"> </w:t>
      </w:r>
      <w:r w:rsidRPr="00C2018E">
        <w:rPr>
          <w:rFonts w:asciiTheme="majorBidi" w:hAnsiTheme="majorBidi"/>
          <w:lang w:val="en-GB"/>
        </w:rPr>
        <w:t xml:space="preserve">in students’ everyday </w:t>
      </w:r>
      <w:r w:rsidRPr="00C2018E">
        <w:rPr>
          <w:rFonts w:asciiTheme="majorBidi" w:hAnsiTheme="majorBidi" w:cstheme="majorBidi"/>
          <w:szCs w:val="24"/>
          <w:lang w:val="en-GB"/>
        </w:rPr>
        <w:t>lives,</w:t>
      </w:r>
      <w:r w:rsidRPr="00C2018E">
        <w:rPr>
          <w:rFonts w:asciiTheme="majorBidi" w:hAnsiTheme="majorBidi"/>
          <w:lang w:val="en-GB"/>
        </w:rPr>
        <w:t xml:space="preserve"> and many of them use </w:t>
      </w:r>
      <w:r w:rsidRPr="00C2018E">
        <w:rPr>
          <w:rFonts w:asciiTheme="majorBidi" w:hAnsiTheme="majorBidi" w:cstheme="majorBidi"/>
          <w:szCs w:val="24"/>
          <w:lang w:val="en-GB"/>
        </w:rPr>
        <w:t>SNSs</w:t>
      </w:r>
      <w:r w:rsidRPr="00C2018E">
        <w:rPr>
          <w:rFonts w:asciiTheme="majorBidi" w:hAnsiTheme="majorBidi"/>
          <w:lang w:val="en-GB"/>
        </w:rPr>
        <w:t xml:space="preserve"> informally outside the classroom for academic purposes. However, many institutions still attempt to limit their </w:t>
      </w:r>
      <w:r w:rsidRPr="00C2018E">
        <w:rPr>
          <w:rFonts w:asciiTheme="majorBidi" w:hAnsiTheme="majorBidi" w:cstheme="majorBidi"/>
          <w:szCs w:val="24"/>
          <w:lang w:val="en-GB"/>
        </w:rPr>
        <w:t>students’</w:t>
      </w:r>
      <w:r w:rsidRPr="00C2018E">
        <w:rPr>
          <w:rFonts w:asciiTheme="majorBidi" w:hAnsiTheme="majorBidi"/>
          <w:lang w:val="en-GB"/>
        </w:rPr>
        <w:t xml:space="preserve"> </w:t>
      </w:r>
      <w:r w:rsidRPr="00C2018E">
        <w:rPr>
          <w:rFonts w:asciiTheme="majorBidi" w:hAnsiTheme="majorBidi"/>
          <w:lang w:val="en-GB"/>
        </w:rPr>
        <w:lastRenderedPageBreak/>
        <w:t xml:space="preserve">use of SNSs </w:t>
      </w:r>
      <w:r w:rsidRPr="00C2018E">
        <w:rPr>
          <w:rFonts w:asciiTheme="majorBidi" w:hAnsiTheme="majorBidi" w:cstheme="majorBidi"/>
          <w:szCs w:val="24"/>
          <w:lang w:val="en-GB"/>
        </w:rPr>
        <w:t>because</w:t>
      </w:r>
      <w:r w:rsidRPr="00C2018E">
        <w:rPr>
          <w:rFonts w:asciiTheme="majorBidi" w:hAnsiTheme="majorBidi"/>
          <w:lang w:val="en-GB"/>
        </w:rPr>
        <w:t xml:space="preserve"> they believe that they are overused socially. For example, the language </w:t>
      </w:r>
      <w:r w:rsidRPr="00C2018E">
        <w:rPr>
          <w:rFonts w:asciiTheme="majorBidi" w:hAnsiTheme="majorBidi" w:cstheme="majorBidi"/>
          <w:szCs w:val="24"/>
          <w:lang w:val="en-GB"/>
        </w:rPr>
        <w:t>centres</w:t>
      </w:r>
      <w:r w:rsidRPr="00C2018E">
        <w:rPr>
          <w:rFonts w:asciiTheme="majorBidi" w:hAnsiTheme="majorBidi"/>
          <w:lang w:val="en-GB"/>
        </w:rPr>
        <w:t xml:space="preserve"> in the </w:t>
      </w:r>
      <w:r w:rsidR="009B536B" w:rsidRPr="00C2018E">
        <w:rPr>
          <w:rFonts w:asciiTheme="majorBidi" w:hAnsiTheme="majorBidi" w:cstheme="majorBidi"/>
          <w:szCs w:val="24"/>
          <w:lang w:val="en-GB"/>
        </w:rPr>
        <w:t>Colleges</w:t>
      </w:r>
      <w:r w:rsidR="009B536B" w:rsidRPr="00C2018E">
        <w:rPr>
          <w:rFonts w:asciiTheme="majorBidi" w:hAnsiTheme="majorBidi"/>
          <w:lang w:val="en-GB"/>
        </w:rPr>
        <w:t xml:space="preserve"> of </w:t>
      </w:r>
      <w:r w:rsidR="009B536B" w:rsidRPr="00C2018E">
        <w:rPr>
          <w:rFonts w:asciiTheme="majorBidi" w:hAnsiTheme="majorBidi" w:cstheme="majorBidi"/>
          <w:szCs w:val="24"/>
          <w:lang w:val="en-GB"/>
        </w:rPr>
        <w:t>Technology</w:t>
      </w:r>
      <w:r w:rsidR="009B536B" w:rsidRPr="00C2018E">
        <w:rPr>
          <w:rFonts w:asciiTheme="majorBidi" w:hAnsiTheme="majorBidi"/>
          <w:lang w:val="en-GB"/>
        </w:rPr>
        <w:t xml:space="preserve"> </w:t>
      </w:r>
      <w:r w:rsidRPr="00C2018E">
        <w:rPr>
          <w:rFonts w:asciiTheme="majorBidi" w:hAnsiTheme="majorBidi"/>
          <w:lang w:val="en-GB"/>
        </w:rPr>
        <w:t xml:space="preserve">in Oman do not have any official SNS accounts. This shows that the institutions do not take advantage of SNSs and the potential benefits they can bring to EFL learning. However, </w:t>
      </w:r>
      <w:r w:rsidR="00404358" w:rsidRPr="00C2018E">
        <w:rPr>
          <w:rFonts w:asciiTheme="majorBidi" w:hAnsiTheme="majorBidi" w:cstheme="majorBidi"/>
          <w:szCs w:val="24"/>
          <w:lang w:val="en-GB"/>
        </w:rPr>
        <w:t>marginalising</w:t>
      </w:r>
      <w:r w:rsidR="00404358" w:rsidRPr="00C2018E">
        <w:rPr>
          <w:rFonts w:asciiTheme="majorBidi" w:hAnsiTheme="majorBidi"/>
          <w:lang w:val="en-GB"/>
        </w:rPr>
        <w:t xml:space="preserve"> </w:t>
      </w:r>
      <w:r w:rsidRPr="00C2018E">
        <w:rPr>
          <w:rFonts w:asciiTheme="majorBidi" w:hAnsiTheme="majorBidi"/>
          <w:lang w:val="en-GB"/>
        </w:rPr>
        <w:t>these new technologies is not recommended</w:t>
      </w:r>
      <w:r w:rsidRPr="00C2018E">
        <w:rPr>
          <w:rFonts w:asciiTheme="majorBidi" w:hAnsiTheme="majorBidi" w:cstheme="majorBidi"/>
          <w:szCs w:val="24"/>
          <w:lang w:val="en-GB"/>
        </w:rPr>
        <w:t>,</w:t>
      </w:r>
      <w:r w:rsidRPr="00C2018E">
        <w:rPr>
          <w:rFonts w:asciiTheme="majorBidi" w:hAnsiTheme="majorBidi"/>
          <w:lang w:val="en-GB"/>
        </w:rPr>
        <w:t xml:space="preserve"> and the learning benefits need to be widely disseminated. Evidently, many participants </w:t>
      </w:r>
      <w:r w:rsidRPr="00C2018E">
        <w:rPr>
          <w:rFonts w:asciiTheme="majorBidi" w:hAnsiTheme="majorBidi" w:cstheme="majorBidi"/>
          <w:szCs w:val="24"/>
          <w:lang w:val="en-GB"/>
        </w:rPr>
        <w:t>in</w:t>
      </w:r>
      <w:r w:rsidRPr="00C2018E">
        <w:rPr>
          <w:rFonts w:asciiTheme="majorBidi" w:hAnsiTheme="majorBidi"/>
          <w:lang w:val="en-GB"/>
        </w:rPr>
        <w:t xml:space="preserve"> this study </w:t>
      </w:r>
      <w:r w:rsidRPr="00C2018E">
        <w:rPr>
          <w:rFonts w:asciiTheme="majorBidi" w:hAnsiTheme="majorBidi" w:cstheme="majorBidi"/>
          <w:szCs w:val="24"/>
          <w:lang w:val="en-GB"/>
        </w:rPr>
        <w:t>use</w:t>
      </w:r>
      <w:r w:rsidRPr="00C2018E">
        <w:rPr>
          <w:rFonts w:asciiTheme="majorBidi" w:hAnsiTheme="majorBidi"/>
          <w:lang w:val="en-GB"/>
        </w:rPr>
        <w:t xml:space="preserve"> SNSs informally outside their classrooms. Moreover, many of </w:t>
      </w:r>
      <w:r w:rsidRPr="00C2018E">
        <w:rPr>
          <w:rFonts w:asciiTheme="majorBidi" w:hAnsiTheme="majorBidi" w:cstheme="majorBidi"/>
          <w:szCs w:val="24"/>
          <w:lang w:val="en-GB"/>
        </w:rPr>
        <w:t xml:space="preserve">the </w:t>
      </w:r>
      <w:r w:rsidRPr="00C2018E">
        <w:rPr>
          <w:rFonts w:asciiTheme="majorBidi" w:hAnsiTheme="majorBidi"/>
          <w:lang w:val="en-GB"/>
        </w:rPr>
        <w:t xml:space="preserve">participants explicitly expressed their desire </w:t>
      </w:r>
      <w:r w:rsidRPr="00C2018E">
        <w:rPr>
          <w:rFonts w:asciiTheme="majorBidi" w:hAnsiTheme="majorBidi" w:cstheme="majorBidi"/>
          <w:szCs w:val="24"/>
          <w:lang w:val="en-GB"/>
        </w:rPr>
        <w:t>for</w:t>
      </w:r>
      <w:r w:rsidRPr="00C2018E">
        <w:rPr>
          <w:rFonts w:asciiTheme="majorBidi" w:hAnsiTheme="majorBidi"/>
          <w:lang w:val="en-GB"/>
        </w:rPr>
        <w:t xml:space="preserve"> their English teachers </w:t>
      </w:r>
      <w:r w:rsidRPr="00C2018E">
        <w:rPr>
          <w:rFonts w:asciiTheme="majorBidi" w:hAnsiTheme="majorBidi" w:cstheme="majorBidi"/>
          <w:szCs w:val="24"/>
          <w:lang w:val="en-GB"/>
        </w:rPr>
        <w:t xml:space="preserve">to </w:t>
      </w:r>
      <w:r w:rsidRPr="00C2018E">
        <w:rPr>
          <w:rFonts w:asciiTheme="majorBidi" w:hAnsiTheme="majorBidi"/>
          <w:lang w:val="en-GB"/>
        </w:rPr>
        <w:t>use SNSs formally in the classroom. This shows how highly these young learners think of SNSs</w:t>
      </w:r>
      <w:r w:rsidRPr="00C2018E">
        <w:rPr>
          <w:rFonts w:asciiTheme="majorBidi" w:hAnsiTheme="majorBidi" w:cstheme="majorBidi"/>
          <w:szCs w:val="24"/>
          <w:lang w:val="en-GB"/>
        </w:rPr>
        <w:t>,</w:t>
      </w:r>
      <w:r w:rsidRPr="00C2018E">
        <w:rPr>
          <w:rFonts w:asciiTheme="majorBidi" w:hAnsiTheme="majorBidi"/>
          <w:lang w:val="en-GB"/>
        </w:rPr>
        <w:t xml:space="preserve"> which to them might turn out to be a learning tool with many potential advantages in formal </w:t>
      </w:r>
      <w:r w:rsidRPr="00C2018E">
        <w:rPr>
          <w:rFonts w:asciiTheme="majorBidi" w:hAnsiTheme="majorBidi" w:cstheme="majorBidi"/>
          <w:szCs w:val="24"/>
          <w:lang w:val="en-GB"/>
        </w:rPr>
        <w:t xml:space="preserve">EFL </w:t>
      </w:r>
      <w:r w:rsidRPr="00C2018E">
        <w:rPr>
          <w:rFonts w:asciiTheme="majorBidi" w:hAnsiTheme="majorBidi"/>
          <w:lang w:val="en-GB"/>
        </w:rPr>
        <w:t xml:space="preserve">learning. As discussed in Chapter 5 and 6 of this thesis, participants in this study talked about how they used </w:t>
      </w:r>
      <w:r w:rsidRPr="00C2018E">
        <w:rPr>
          <w:rFonts w:asciiTheme="majorBidi" w:hAnsiTheme="majorBidi" w:cstheme="majorBidi"/>
          <w:szCs w:val="24"/>
          <w:lang w:val="en-GB"/>
        </w:rPr>
        <w:t>various</w:t>
      </w:r>
      <w:r w:rsidRPr="00C2018E">
        <w:rPr>
          <w:rFonts w:asciiTheme="majorBidi" w:hAnsiTheme="majorBidi"/>
          <w:lang w:val="en-GB"/>
        </w:rPr>
        <w:t xml:space="preserve"> SNSs in many different ways and how they </w:t>
      </w:r>
      <w:r w:rsidRPr="00C2018E">
        <w:rPr>
          <w:rFonts w:asciiTheme="majorBidi" w:hAnsiTheme="majorBidi" w:cstheme="majorBidi"/>
          <w:szCs w:val="24"/>
          <w:lang w:val="en-GB"/>
        </w:rPr>
        <w:t>believe SNSs</w:t>
      </w:r>
      <w:r w:rsidRPr="00C2018E">
        <w:rPr>
          <w:rFonts w:asciiTheme="majorBidi" w:hAnsiTheme="majorBidi"/>
          <w:lang w:val="en-GB"/>
        </w:rPr>
        <w:t xml:space="preserve"> have many advantages in formal learning. Thus, research could be </w:t>
      </w:r>
      <w:r w:rsidR="00DA5D05" w:rsidRPr="00C2018E">
        <w:rPr>
          <w:rFonts w:asciiTheme="majorBidi" w:hAnsiTheme="majorBidi"/>
          <w:lang w:val="en-GB"/>
        </w:rPr>
        <w:t xml:space="preserve">conducted </w:t>
      </w:r>
      <w:r w:rsidRPr="00C2018E">
        <w:rPr>
          <w:rFonts w:asciiTheme="majorBidi" w:hAnsiTheme="majorBidi"/>
          <w:lang w:val="en-GB"/>
        </w:rPr>
        <w:t xml:space="preserve">to explore how higher education institutions </w:t>
      </w:r>
      <w:r w:rsidRPr="00C2018E">
        <w:rPr>
          <w:rFonts w:asciiTheme="majorBidi" w:hAnsiTheme="majorBidi" w:cstheme="majorBidi"/>
          <w:szCs w:val="24"/>
          <w:lang w:val="en-GB"/>
        </w:rPr>
        <w:t>should</w:t>
      </w:r>
      <w:r w:rsidRPr="00C2018E">
        <w:rPr>
          <w:rFonts w:asciiTheme="majorBidi" w:hAnsiTheme="majorBidi"/>
          <w:lang w:val="en-GB"/>
        </w:rPr>
        <w:t xml:space="preserve"> not place themselves outside the so-called </w:t>
      </w:r>
      <w:r w:rsidRPr="00C2018E">
        <w:rPr>
          <w:rFonts w:asciiTheme="majorBidi" w:hAnsiTheme="majorBidi" w:cstheme="majorBidi"/>
          <w:szCs w:val="24"/>
          <w:lang w:val="en-GB"/>
        </w:rPr>
        <w:t>“</w:t>
      </w:r>
      <w:r w:rsidRPr="00C2018E">
        <w:rPr>
          <w:rFonts w:asciiTheme="majorBidi" w:hAnsiTheme="majorBidi"/>
          <w:lang w:val="en-GB"/>
        </w:rPr>
        <w:t xml:space="preserve">new habitus of </w:t>
      </w:r>
      <w:r w:rsidRPr="00C2018E">
        <w:rPr>
          <w:rFonts w:asciiTheme="majorBidi" w:hAnsiTheme="majorBidi" w:cstheme="majorBidi"/>
          <w:szCs w:val="24"/>
          <w:lang w:val="en-GB"/>
        </w:rPr>
        <w:t>learning”</w:t>
      </w:r>
      <w:r w:rsidRPr="00C2018E">
        <w:rPr>
          <w:rFonts w:asciiTheme="majorBidi" w:hAnsiTheme="majorBidi"/>
          <w:lang w:val="en-GB"/>
        </w:rPr>
        <w:t xml:space="preserve"> (Pachler et al., </w:t>
      </w:r>
      <w:r w:rsidRPr="00C2018E">
        <w:rPr>
          <w:rFonts w:asciiTheme="majorBidi" w:hAnsiTheme="majorBidi" w:cstheme="majorBidi"/>
          <w:szCs w:val="24"/>
          <w:lang w:val="en-GB"/>
        </w:rPr>
        <w:t>2010b</w:t>
      </w:r>
      <w:r w:rsidRPr="00C2018E">
        <w:rPr>
          <w:rFonts w:asciiTheme="majorBidi" w:hAnsiTheme="majorBidi"/>
          <w:lang w:val="en-GB"/>
        </w:rPr>
        <w:t xml:space="preserve">). </w:t>
      </w:r>
      <w:r w:rsidR="00802B15" w:rsidRPr="00C2018E">
        <w:rPr>
          <w:rFonts w:asciiTheme="majorBidi" w:hAnsiTheme="majorBidi"/>
          <w:lang w:val="en-GB"/>
        </w:rPr>
        <w:t>R</w:t>
      </w:r>
      <w:r w:rsidRPr="00C2018E">
        <w:rPr>
          <w:rFonts w:asciiTheme="majorBidi" w:hAnsiTheme="majorBidi"/>
          <w:lang w:val="en-GB"/>
        </w:rPr>
        <w:t xml:space="preserve">esults of this current </w:t>
      </w:r>
      <w:r w:rsidR="00802B15" w:rsidRPr="00C2018E">
        <w:rPr>
          <w:rFonts w:asciiTheme="majorBidi" w:hAnsiTheme="majorBidi"/>
          <w:lang w:val="en-GB"/>
        </w:rPr>
        <w:t>research project</w:t>
      </w:r>
      <w:r w:rsidRPr="00C2018E">
        <w:rPr>
          <w:rFonts w:asciiTheme="majorBidi" w:hAnsiTheme="majorBidi"/>
          <w:lang w:val="en-GB"/>
        </w:rPr>
        <w:t xml:space="preserve"> do not </w:t>
      </w:r>
      <w:r w:rsidR="00802B15" w:rsidRPr="00C2018E">
        <w:rPr>
          <w:rFonts w:asciiTheme="majorBidi" w:hAnsiTheme="majorBidi"/>
          <w:lang w:val="en-GB"/>
        </w:rPr>
        <w:t>provide immediate</w:t>
      </w:r>
      <w:r w:rsidRPr="00C2018E">
        <w:rPr>
          <w:rFonts w:asciiTheme="majorBidi" w:hAnsiTheme="majorBidi"/>
          <w:lang w:val="en-GB"/>
        </w:rPr>
        <w:t xml:space="preserve"> implications for higher education institutions regarding </w:t>
      </w:r>
      <w:r w:rsidR="00802B15" w:rsidRPr="00C2018E">
        <w:rPr>
          <w:rFonts w:asciiTheme="majorBidi" w:hAnsiTheme="majorBidi"/>
          <w:lang w:val="en-GB"/>
        </w:rPr>
        <w:t>various ways of integrating</w:t>
      </w:r>
      <w:r w:rsidRPr="00C2018E">
        <w:rPr>
          <w:rFonts w:asciiTheme="majorBidi" w:hAnsiTheme="majorBidi"/>
          <w:lang w:val="en-GB"/>
        </w:rPr>
        <w:t xml:space="preserve"> students’ informal learning into formal teaching. However, the findings imply that training and research could be provided to explore how institutions can value these informal learning practices and use them to take advantage of the potential of new technologies such as SNSs while considering the students’ background and context. As established through this study, students’ contextual learning beliefs have a </w:t>
      </w:r>
      <w:r w:rsidRPr="00C2018E">
        <w:rPr>
          <w:rFonts w:asciiTheme="majorBidi" w:hAnsiTheme="majorBidi" w:cstheme="majorBidi"/>
          <w:szCs w:val="24"/>
          <w:lang w:val="en-GB"/>
        </w:rPr>
        <w:t>significant</w:t>
      </w:r>
      <w:r w:rsidRPr="00C2018E">
        <w:rPr>
          <w:rFonts w:asciiTheme="majorBidi" w:hAnsiTheme="majorBidi"/>
          <w:lang w:val="en-GB"/>
        </w:rPr>
        <w:t xml:space="preserve"> influence </w:t>
      </w:r>
      <w:r w:rsidRPr="00C2018E">
        <w:rPr>
          <w:rFonts w:asciiTheme="majorBidi" w:hAnsiTheme="majorBidi" w:cstheme="majorBidi"/>
          <w:szCs w:val="24"/>
          <w:lang w:val="en-GB"/>
        </w:rPr>
        <w:t>on</w:t>
      </w:r>
      <w:r w:rsidRPr="00C2018E">
        <w:rPr>
          <w:rFonts w:asciiTheme="majorBidi" w:hAnsiTheme="majorBidi"/>
          <w:lang w:val="en-GB"/>
        </w:rPr>
        <w:t xml:space="preserve"> their EFL learning practices and views. Pedagogies utilised in relation to SNSs value student autonomy in learning and </w:t>
      </w:r>
      <w:r w:rsidRPr="00C2018E">
        <w:rPr>
          <w:rFonts w:asciiTheme="majorBidi" w:hAnsiTheme="majorBidi" w:cstheme="majorBidi"/>
          <w:szCs w:val="24"/>
          <w:lang w:val="en-GB"/>
        </w:rPr>
        <w:t>recognise</w:t>
      </w:r>
      <w:r w:rsidRPr="00C2018E">
        <w:rPr>
          <w:rFonts w:asciiTheme="majorBidi" w:hAnsiTheme="majorBidi"/>
          <w:lang w:val="en-GB"/>
        </w:rPr>
        <w:t xml:space="preserve"> that while the locus of power being transferred to students may </w:t>
      </w:r>
      <w:r w:rsidRPr="00C2018E">
        <w:rPr>
          <w:rFonts w:asciiTheme="majorBidi" w:hAnsiTheme="majorBidi" w:cstheme="majorBidi"/>
          <w:szCs w:val="24"/>
          <w:lang w:val="en-GB"/>
        </w:rPr>
        <w:t>destabilise</w:t>
      </w:r>
      <w:r w:rsidRPr="00C2018E">
        <w:rPr>
          <w:rFonts w:asciiTheme="majorBidi" w:hAnsiTheme="majorBidi"/>
          <w:lang w:val="en-GB"/>
        </w:rPr>
        <w:t xml:space="preserve"> </w:t>
      </w:r>
      <w:r w:rsidRPr="00C2018E">
        <w:rPr>
          <w:rFonts w:asciiTheme="majorBidi" w:hAnsiTheme="majorBidi"/>
          <w:lang w:val="en-GB"/>
        </w:rPr>
        <w:lastRenderedPageBreak/>
        <w:t>pedagogic norms, the benefits are great. Future research could help teachers develop pedagogies that facilitate autonomy, whilst guiding judicious use of SNSs for learning.</w:t>
      </w:r>
    </w:p>
    <w:p w14:paraId="792E3010" w14:textId="73F0527A" w:rsidR="00582612" w:rsidRPr="00C2018E" w:rsidRDefault="00582612" w:rsidP="009D5F45">
      <w:pPr>
        <w:rPr>
          <w:rFonts w:asciiTheme="majorBidi" w:hAnsiTheme="majorBidi"/>
          <w:lang w:val="en-GB"/>
        </w:rPr>
      </w:pPr>
      <w:r w:rsidRPr="00C2018E">
        <w:rPr>
          <w:rFonts w:asciiTheme="majorBidi" w:hAnsiTheme="majorBidi"/>
          <w:b/>
          <w:lang w:val="en-GB"/>
        </w:rPr>
        <w:t>Second,</w:t>
      </w:r>
      <w:r w:rsidRPr="00C2018E">
        <w:rPr>
          <w:rFonts w:asciiTheme="majorBidi" w:hAnsiTheme="majorBidi"/>
          <w:lang w:val="en-GB"/>
        </w:rPr>
        <w:t xml:space="preserve"> </w:t>
      </w:r>
      <w:r w:rsidRPr="00C2018E">
        <w:rPr>
          <w:lang w:val="en-GB"/>
        </w:rPr>
        <w:t xml:space="preserve">research is needed to explore how </w:t>
      </w:r>
      <w:r w:rsidRPr="00C2018E">
        <w:rPr>
          <w:rFonts w:asciiTheme="majorBidi" w:hAnsiTheme="majorBidi"/>
          <w:lang w:val="en-GB"/>
        </w:rPr>
        <w:t xml:space="preserve">higher education institutions can </w:t>
      </w:r>
      <w:r w:rsidR="00802B15" w:rsidRPr="00C2018E">
        <w:rPr>
          <w:rFonts w:asciiTheme="majorBidi" w:hAnsiTheme="majorBidi"/>
          <w:lang w:val="en-GB"/>
        </w:rPr>
        <w:t>help students to gain</w:t>
      </w:r>
      <w:r w:rsidRPr="00C2018E">
        <w:rPr>
          <w:rFonts w:asciiTheme="majorBidi" w:hAnsiTheme="majorBidi"/>
          <w:lang w:val="en-GB"/>
        </w:rPr>
        <w:t xml:space="preserve"> knowledge and skills </w:t>
      </w:r>
      <w:r w:rsidR="00802B15" w:rsidRPr="00C2018E">
        <w:rPr>
          <w:rFonts w:asciiTheme="majorBidi" w:hAnsiTheme="majorBidi"/>
          <w:lang w:val="en-GB"/>
        </w:rPr>
        <w:t>on how to</w:t>
      </w:r>
      <w:r w:rsidRPr="00C2018E">
        <w:rPr>
          <w:rFonts w:asciiTheme="majorBidi" w:hAnsiTheme="majorBidi"/>
          <w:lang w:val="en-GB"/>
        </w:rPr>
        <w:t xml:space="preserve"> use SNSs </w:t>
      </w:r>
      <w:r w:rsidR="00802B15" w:rsidRPr="00C2018E">
        <w:rPr>
          <w:rFonts w:asciiTheme="majorBidi" w:hAnsiTheme="majorBidi"/>
          <w:lang w:val="en-GB"/>
        </w:rPr>
        <w:t xml:space="preserve">in </w:t>
      </w:r>
      <w:r w:rsidRPr="00C2018E">
        <w:rPr>
          <w:rFonts w:asciiTheme="majorBidi" w:hAnsiTheme="majorBidi"/>
          <w:lang w:val="en-GB"/>
        </w:rPr>
        <w:t xml:space="preserve">EFL learning. This is valued in the policies of </w:t>
      </w:r>
      <w:r w:rsidRPr="00C2018E">
        <w:rPr>
          <w:rFonts w:asciiTheme="majorBidi" w:hAnsiTheme="majorBidi" w:cstheme="majorBidi"/>
          <w:szCs w:val="24"/>
          <w:lang w:val="en-GB"/>
        </w:rPr>
        <w:t>the Ministry</w:t>
      </w:r>
      <w:r w:rsidRPr="00C2018E">
        <w:rPr>
          <w:rFonts w:asciiTheme="majorBidi" w:hAnsiTheme="majorBidi"/>
          <w:lang w:val="en-GB"/>
        </w:rPr>
        <w:t xml:space="preserve"> of </w:t>
      </w:r>
      <w:r w:rsidRPr="00C2018E">
        <w:rPr>
          <w:rFonts w:asciiTheme="majorBidi" w:hAnsiTheme="majorBidi" w:cstheme="majorBidi"/>
          <w:szCs w:val="24"/>
          <w:lang w:val="en-GB"/>
        </w:rPr>
        <w:t xml:space="preserve">Higher Education </w:t>
      </w:r>
      <w:r w:rsidRPr="00C2018E">
        <w:rPr>
          <w:rFonts w:asciiTheme="majorBidi" w:hAnsiTheme="majorBidi"/>
          <w:lang w:val="en-GB"/>
        </w:rPr>
        <w:t>in Oman, especially at the colleges of technologies</w:t>
      </w:r>
      <w:r w:rsidRPr="00C2018E">
        <w:rPr>
          <w:rFonts w:asciiTheme="majorBidi" w:hAnsiTheme="majorBidi" w:cstheme="majorBidi"/>
          <w:szCs w:val="24"/>
          <w:lang w:val="en-GB"/>
        </w:rPr>
        <w:t>, in which</w:t>
      </w:r>
      <w:r w:rsidRPr="00C2018E">
        <w:rPr>
          <w:rFonts w:asciiTheme="majorBidi" w:hAnsiTheme="majorBidi"/>
          <w:lang w:val="en-GB"/>
        </w:rPr>
        <w:t xml:space="preserve"> this study took place. However, </w:t>
      </w:r>
      <w:r w:rsidRPr="00C2018E">
        <w:rPr>
          <w:rFonts w:asciiTheme="majorBidi" w:hAnsiTheme="majorBidi" w:cstheme="majorBidi"/>
          <w:szCs w:val="24"/>
          <w:lang w:val="en-GB"/>
        </w:rPr>
        <w:t xml:space="preserve">based </w:t>
      </w:r>
      <w:r w:rsidRPr="00C2018E">
        <w:rPr>
          <w:rFonts w:asciiTheme="majorBidi" w:hAnsiTheme="majorBidi"/>
          <w:lang w:val="en-GB"/>
        </w:rPr>
        <w:t xml:space="preserve">on this study, the students’ training may </w:t>
      </w:r>
      <w:r w:rsidR="009D5F45" w:rsidRPr="00C2018E">
        <w:rPr>
          <w:rFonts w:asciiTheme="majorBidi" w:hAnsiTheme="majorBidi"/>
          <w:lang w:val="en-GB"/>
        </w:rPr>
        <w:t xml:space="preserve">cover </w:t>
      </w:r>
      <w:r w:rsidRPr="00C2018E">
        <w:rPr>
          <w:rFonts w:asciiTheme="majorBidi" w:hAnsiTheme="majorBidi"/>
          <w:lang w:val="en-GB"/>
        </w:rPr>
        <w:t xml:space="preserve">digital skills </w:t>
      </w:r>
      <w:r w:rsidR="009D5F45" w:rsidRPr="00C2018E">
        <w:rPr>
          <w:rFonts w:asciiTheme="majorBidi" w:hAnsiTheme="majorBidi"/>
          <w:lang w:val="en-GB"/>
        </w:rPr>
        <w:t>as well as</w:t>
      </w:r>
      <w:r w:rsidRPr="00C2018E">
        <w:rPr>
          <w:rFonts w:asciiTheme="majorBidi" w:hAnsiTheme="majorBidi"/>
          <w:lang w:val="en-GB"/>
        </w:rPr>
        <w:t xml:space="preserve"> the </w:t>
      </w:r>
      <w:r w:rsidR="009D5F45" w:rsidRPr="00C2018E">
        <w:rPr>
          <w:rFonts w:asciiTheme="majorBidi" w:hAnsiTheme="majorBidi"/>
          <w:lang w:val="en-GB"/>
        </w:rPr>
        <w:t>skills</w:t>
      </w:r>
      <w:r w:rsidRPr="00C2018E">
        <w:rPr>
          <w:rFonts w:asciiTheme="majorBidi" w:hAnsiTheme="majorBidi"/>
          <w:lang w:val="en-GB"/>
        </w:rPr>
        <w:t xml:space="preserve"> </w:t>
      </w:r>
      <w:r w:rsidR="009D5F45" w:rsidRPr="00C2018E">
        <w:rPr>
          <w:rFonts w:asciiTheme="majorBidi" w:hAnsiTheme="majorBidi"/>
          <w:lang w:val="en-GB"/>
        </w:rPr>
        <w:t>on</w:t>
      </w:r>
      <w:r w:rsidRPr="00C2018E">
        <w:rPr>
          <w:rFonts w:asciiTheme="majorBidi" w:hAnsiTheme="majorBidi"/>
          <w:lang w:val="en-GB"/>
        </w:rPr>
        <w:t xml:space="preserve"> how to </w:t>
      </w:r>
      <w:r w:rsidR="009D5F45" w:rsidRPr="00C2018E">
        <w:rPr>
          <w:rFonts w:asciiTheme="majorBidi" w:hAnsiTheme="majorBidi"/>
          <w:lang w:val="en-GB"/>
        </w:rPr>
        <w:t>use digital technologies in education</w:t>
      </w:r>
      <w:r w:rsidRPr="00C2018E">
        <w:rPr>
          <w:rFonts w:asciiTheme="majorBidi" w:hAnsiTheme="majorBidi"/>
          <w:lang w:val="en-GB"/>
        </w:rPr>
        <w:t xml:space="preserve">. This takes account of introducing </w:t>
      </w:r>
      <w:r w:rsidR="009D5F45" w:rsidRPr="00C2018E">
        <w:rPr>
          <w:rFonts w:asciiTheme="majorBidi" w:hAnsiTheme="majorBidi"/>
          <w:lang w:val="en-GB"/>
        </w:rPr>
        <w:t xml:space="preserve">skills and </w:t>
      </w:r>
      <w:r w:rsidRPr="00C2018E">
        <w:rPr>
          <w:rFonts w:asciiTheme="majorBidi" w:hAnsiTheme="majorBidi"/>
          <w:lang w:val="en-GB"/>
        </w:rPr>
        <w:t xml:space="preserve">practices, </w:t>
      </w:r>
      <w:r w:rsidR="009D5F45" w:rsidRPr="00C2018E">
        <w:rPr>
          <w:rFonts w:asciiTheme="majorBidi" w:hAnsiTheme="majorBidi" w:cstheme="majorBidi"/>
          <w:szCs w:val="24"/>
          <w:lang w:val="en-GB"/>
        </w:rPr>
        <w:t>besides the roles of both</w:t>
      </w:r>
      <w:r w:rsidR="009D5F45" w:rsidRPr="00C2018E">
        <w:rPr>
          <w:rFonts w:asciiTheme="majorBidi" w:hAnsiTheme="majorBidi"/>
          <w:lang w:val="en-GB"/>
        </w:rPr>
        <w:t xml:space="preserve"> students and teachers </w:t>
      </w:r>
      <w:r w:rsidRPr="00C2018E">
        <w:rPr>
          <w:rFonts w:asciiTheme="majorBidi" w:hAnsiTheme="majorBidi"/>
          <w:lang w:val="en-GB"/>
        </w:rPr>
        <w:t>in learning process through these digital technologies. Dooly et al. (2008</w:t>
      </w:r>
      <w:r w:rsidRPr="00C2018E">
        <w:rPr>
          <w:rFonts w:asciiTheme="majorBidi" w:hAnsiTheme="majorBidi" w:cstheme="majorBidi"/>
          <w:szCs w:val="24"/>
          <w:lang w:val="en-GB"/>
        </w:rPr>
        <w:t>)</w:t>
      </w:r>
      <w:r w:rsidRPr="00C2018E">
        <w:rPr>
          <w:rFonts w:asciiTheme="majorBidi" w:hAnsiTheme="majorBidi"/>
          <w:lang w:val="en-GB"/>
        </w:rPr>
        <w:t xml:space="preserve"> suggested that “training the students is more than just getting them used to the technical aspects; it is also getting them to reflect on their roles and responsibilities in the interaction-taking place in the ICT format” (p. 82). As evident in Chapters 5 and 6, it is significant to </w:t>
      </w:r>
      <w:r w:rsidR="009D5F45" w:rsidRPr="00C2018E">
        <w:rPr>
          <w:rFonts w:asciiTheme="majorBidi" w:hAnsiTheme="majorBidi"/>
          <w:lang w:val="en-GB"/>
        </w:rPr>
        <w:t>introduce</w:t>
      </w:r>
      <w:r w:rsidRPr="00C2018E">
        <w:rPr>
          <w:rFonts w:asciiTheme="majorBidi" w:hAnsiTheme="majorBidi"/>
          <w:lang w:val="en-GB"/>
        </w:rPr>
        <w:t xml:space="preserve"> the students </w:t>
      </w:r>
      <w:r w:rsidR="009D5F45" w:rsidRPr="00C2018E">
        <w:rPr>
          <w:rFonts w:asciiTheme="majorBidi" w:hAnsiTheme="majorBidi" w:cstheme="majorBidi"/>
          <w:szCs w:val="24"/>
          <w:lang w:val="en-GB"/>
        </w:rPr>
        <w:t>to</w:t>
      </w:r>
      <w:r w:rsidRPr="00C2018E">
        <w:rPr>
          <w:rFonts w:asciiTheme="majorBidi" w:hAnsiTheme="majorBidi"/>
          <w:lang w:val="en-GB"/>
        </w:rPr>
        <w:t xml:space="preserve"> the </w:t>
      </w:r>
      <w:r w:rsidR="009D5F45" w:rsidRPr="00C2018E">
        <w:rPr>
          <w:rFonts w:asciiTheme="majorBidi" w:hAnsiTheme="majorBidi"/>
          <w:lang w:val="en-GB"/>
        </w:rPr>
        <w:t xml:space="preserve">technologies, </w:t>
      </w:r>
      <w:r w:rsidRPr="00C2018E">
        <w:rPr>
          <w:rFonts w:asciiTheme="majorBidi" w:hAnsiTheme="majorBidi"/>
          <w:lang w:val="en-GB"/>
        </w:rPr>
        <w:t xml:space="preserve">the </w:t>
      </w:r>
      <w:r w:rsidR="009D5F45" w:rsidRPr="00C2018E">
        <w:rPr>
          <w:rFonts w:asciiTheme="majorBidi" w:hAnsiTheme="majorBidi"/>
          <w:lang w:val="en-GB"/>
        </w:rPr>
        <w:t>knowledge and the skills</w:t>
      </w:r>
      <w:r w:rsidRPr="00C2018E">
        <w:rPr>
          <w:rFonts w:asciiTheme="majorBidi" w:hAnsiTheme="majorBidi"/>
          <w:lang w:val="en-GB"/>
        </w:rPr>
        <w:t xml:space="preserve"> that </w:t>
      </w:r>
      <w:r w:rsidR="009D5F45" w:rsidRPr="00C2018E">
        <w:rPr>
          <w:rFonts w:asciiTheme="majorBidi" w:hAnsiTheme="majorBidi"/>
          <w:lang w:val="en-GB"/>
        </w:rPr>
        <w:t>may</w:t>
      </w:r>
      <w:r w:rsidRPr="00C2018E">
        <w:rPr>
          <w:rFonts w:asciiTheme="majorBidi" w:hAnsiTheme="majorBidi"/>
          <w:lang w:val="en-GB"/>
        </w:rPr>
        <w:t xml:space="preserve"> possibly be </w:t>
      </w:r>
      <w:r w:rsidR="009D5F45" w:rsidRPr="00C2018E">
        <w:rPr>
          <w:rFonts w:asciiTheme="majorBidi" w:hAnsiTheme="majorBidi"/>
          <w:lang w:val="en-GB"/>
        </w:rPr>
        <w:t>of an educational use</w:t>
      </w:r>
      <w:r w:rsidRPr="00C2018E">
        <w:rPr>
          <w:rFonts w:asciiTheme="majorBidi" w:hAnsiTheme="majorBidi"/>
          <w:lang w:val="en-GB"/>
        </w:rPr>
        <w:t xml:space="preserve"> to EFL learning. The SNS practices and uses may include interaction and communication of all kinds. Moreover, teachers may also consider encouraging students to make educational use of SNSs informally and </w:t>
      </w:r>
      <w:r w:rsidRPr="00C2018E">
        <w:rPr>
          <w:rFonts w:asciiTheme="majorBidi" w:hAnsiTheme="majorBidi" w:cstheme="majorBidi"/>
          <w:szCs w:val="24"/>
          <w:lang w:val="en-GB"/>
        </w:rPr>
        <w:t>helping</w:t>
      </w:r>
      <w:r w:rsidRPr="00C2018E">
        <w:rPr>
          <w:rFonts w:asciiTheme="majorBidi" w:hAnsiTheme="majorBidi"/>
          <w:lang w:val="en-GB"/>
        </w:rPr>
        <w:t xml:space="preserve"> them to use SNSs in learning. Teachers may consider introducing students </w:t>
      </w:r>
      <w:r w:rsidRPr="00C2018E">
        <w:rPr>
          <w:rFonts w:asciiTheme="majorBidi" w:hAnsiTheme="majorBidi" w:cstheme="majorBidi"/>
          <w:szCs w:val="24"/>
          <w:lang w:val="en-GB"/>
        </w:rPr>
        <w:t>to methods for using</w:t>
      </w:r>
      <w:r w:rsidRPr="00C2018E">
        <w:rPr>
          <w:rFonts w:asciiTheme="majorBidi" w:hAnsiTheme="majorBidi"/>
          <w:lang w:val="en-GB"/>
        </w:rPr>
        <w:t xml:space="preserve"> SNSs </w:t>
      </w:r>
      <w:r w:rsidRPr="00C2018E">
        <w:rPr>
          <w:rFonts w:asciiTheme="majorBidi" w:hAnsiTheme="majorBidi" w:cstheme="majorBidi"/>
          <w:szCs w:val="24"/>
          <w:lang w:val="en-GB"/>
        </w:rPr>
        <w:t>in</w:t>
      </w:r>
      <w:r w:rsidRPr="00C2018E">
        <w:rPr>
          <w:rFonts w:asciiTheme="majorBidi" w:hAnsiTheme="majorBidi"/>
          <w:lang w:val="en-GB"/>
        </w:rPr>
        <w:t xml:space="preserve"> EFL learning to make use of the interactive features of SNS spaces to improve the students’ communicative competence of the language.</w:t>
      </w:r>
    </w:p>
    <w:p w14:paraId="7BF6CA2C" w14:textId="2147D3C0" w:rsidR="00582612" w:rsidRPr="00C2018E" w:rsidRDefault="00582612" w:rsidP="008D4EFF">
      <w:pPr>
        <w:rPr>
          <w:rFonts w:asciiTheme="majorBidi" w:hAnsiTheme="majorBidi"/>
          <w:lang w:val="en-GB"/>
        </w:rPr>
      </w:pPr>
      <w:r w:rsidRPr="00C2018E">
        <w:rPr>
          <w:rFonts w:asciiTheme="majorBidi" w:hAnsiTheme="majorBidi"/>
          <w:b/>
          <w:lang w:val="en-GB"/>
        </w:rPr>
        <w:t>Third</w:t>
      </w:r>
      <w:r w:rsidRPr="00C2018E">
        <w:rPr>
          <w:rFonts w:asciiTheme="majorBidi" w:hAnsiTheme="majorBidi"/>
          <w:lang w:val="en-GB"/>
        </w:rPr>
        <w:t xml:space="preserve">, </w:t>
      </w:r>
      <w:r w:rsidRPr="00C2018E">
        <w:rPr>
          <w:lang w:val="en-GB"/>
        </w:rPr>
        <w:t xml:space="preserve">training could be offered to explore how </w:t>
      </w:r>
      <w:r w:rsidRPr="00C2018E">
        <w:rPr>
          <w:rFonts w:asciiTheme="majorBidi" w:hAnsiTheme="majorBidi"/>
          <w:lang w:val="en-GB"/>
        </w:rPr>
        <w:t xml:space="preserve">higher education institutions and teachers may provide students, where needed, with genuine motives to use SNSs for EFL learning purposes. Teachers </w:t>
      </w:r>
      <w:r w:rsidRPr="00C2018E">
        <w:rPr>
          <w:rFonts w:asciiTheme="majorBidi" w:hAnsiTheme="majorBidi" w:cstheme="majorBidi"/>
          <w:szCs w:val="24"/>
          <w:lang w:val="en-GB"/>
        </w:rPr>
        <w:t>cannot</w:t>
      </w:r>
      <w:r w:rsidRPr="00C2018E">
        <w:rPr>
          <w:rFonts w:asciiTheme="majorBidi" w:hAnsiTheme="majorBidi"/>
          <w:lang w:val="en-GB"/>
        </w:rPr>
        <w:t xml:space="preserve"> assume that such motives exist among all students. This recommendation arises from a basic finding of this research project </w:t>
      </w:r>
      <w:r w:rsidRPr="00C2018E">
        <w:rPr>
          <w:rFonts w:asciiTheme="majorBidi" w:hAnsiTheme="majorBidi" w:cstheme="majorBidi"/>
          <w:szCs w:val="24"/>
          <w:lang w:val="en-GB"/>
        </w:rPr>
        <w:lastRenderedPageBreak/>
        <w:t>because</w:t>
      </w:r>
      <w:r w:rsidRPr="00C2018E">
        <w:rPr>
          <w:rFonts w:asciiTheme="majorBidi" w:hAnsiTheme="majorBidi"/>
          <w:lang w:val="en-GB"/>
        </w:rPr>
        <w:t xml:space="preserve"> many EFL learners did not include the use of new digital technologies in English language learning. </w:t>
      </w:r>
      <w:r w:rsidRPr="00C2018E">
        <w:rPr>
          <w:rFonts w:asciiTheme="majorBidi" w:hAnsiTheme="majorBidi" w:cstheme="majorBidi"/>
          <w:szCs w:val="24"/>
          <w:lang w:val="en-GB"/>
        </w:rPr>
        <w:t>In</w:t>
      </w:r>
      <w:r w:rsidRPr="00C2018E">
        <w:rPr>
          <w:rFonts w:asciiTheme="majorBidi" w:hAnsiTheme="majorBidi"/>
          <w:lang w:val="en-GB"/>
        </w:rPr>
        <w:t xml:space="preserve"> Chapter 6,</w:t>
      </w:r>
      <w:r w:rsidRPr="00C2018E">
        <w:rPr>
          <w:rFonts w:asciiTheme="majorBidi" w:hAnsiTheme="majorBidi" w:cstheme="majorBidi"/>
          <w:szCs w:val="24"/>
          <w:lang w:val="en-GB"/>
        </w:rPr>
        <w:t xml:space="preserve"> I noted that</w:t>
      </w:r>
      <w:r w:rsidRPr="00C2018E">
        <w:rPr>
          <w:rFonts w:asciiTheme="majorBidi" w:hAnsiTheme="majorBidi"/>
          <w:lang w:val="en-GB"/>
        </w:rPr>
        <w:t xml:space="preserve"> </w:t>
      </w:r>
      <w:r w:rsidR="009D5F45" w:rsidRPr="00C2018E">
        <w:rPr>
          <w:rFonts w:asciiTheme="majorBidi" w:hAnsiTheme="majorBidi"/>
          <w:lang w:val="en-GB"/>
        </w:rPr>
        <w:t>introducing</w:t>
      </w:r>
      <w:r w:rsidRPr="00C2018E">
        <w:rPr>
          <w:rFonts w:asciiTheme="majorBidi" w:hAnsiTheme="majorBidi"/>
          <w:lang w:val="en-GB"/>
        </w:rPr>
        <w:t xml:space="preserve"> SNSs in teaching does not </w:t>
      </w:r>
      <w:r w:rsidR="008D4EFF" w:rsidRPr="00C2018E">
        <w:rPr>
          <w:rFonts w:asciiTheme="majorBidi" w:hAnsiTheme="majorBidi"/>
          <w:lang w:val="en-GB"/>
        </w:rPr>
        <w:t>necessarily ensure</w:t>
      </w:r>
      <w:r w:rsidRPr="00C2018E">
        <w:rPr>
          <w:rFonts w:asciiTheme="majorBidi" w:hAnsiTheme="majorBidi"/>
          <w:lang w:val="en-GB"/>
        </w:rPr>
        <w:t xml:space="preserve"> that students move towards these new approaches to EFL learning. </w:t>
      </w:r>
      <w:r w:rsidRPr="00C2018E">
        <w:rPr>
          <w:rFonts w:asciiTheme="majorBidi" w:hAnsiTheme="majorBidi" w:cstheme="majorBidi"/>
          <w:szCs w:val="24"/>
          <w:lang w:val="en-GB"/>
        </w:rPr>
        <w:t>Teachers</w:t>
      </w:r>
      <w:r w:rsidRPr="00C2018E">
        <w:rPr>
          <w:rFonts w:asciiTheme="majorBidi" w:hAnsiTheme="majorBidi"/>
          <w:lang w:val="en-GB"/>
        </w:rPr>
        <w:t xml:space="preserve"> complained that many of their students resisted the use of SNSs in learning. Thus, it is essential that teachers motivate students to use technology in learning and not impose technology on them. They can expand the students’ learning practices online and stimulate their motivation through </w:t>
      </w:r>
      <w:r w:rsidRPr="00C2018E">
        <w:rPr>
          <w:rFonts w:asciiTheme="majorBidi" w:hAnsiTheme="majorBidi" w:cstheme="majorBidi"/>
          <w:szCs w:val="24"/>
          <w:lang w:val="en-GB"/>
        </w:rPr>
        <w:t xml:space="preserve">a </w:t>
      </w:r>
      <w:r w:rsidRPr="00C2018E">
        <w:rPr>
          <w:rFonts w:asciiTheme="majorBidi" w:hAnsiTheme="majorBidi"/>
          <w:lang w:val="en-GB"/>
        </w:rPr>
        <w:t xml:space="preserve">variety of online tasks and practices. </w:t>
      </w:r>
    </w:p>
    <w:p w14:paraId="45B6FDA2" w14:textId="50FD0940" w:rsidR="00582612" w:rsidRPr="00C2018E" w:rsidRDefault="00582612" w:rsidP="00D8183E">
      <w:pPr>
        <w:rPr>
          <w:rFonts w:asciiTheme="majorBidi" w:hAnsiTheme="majorBidi"/>
          <w:lang w:val="en-GB"/>
        </w:rPr>
      </w:pPr>
      <w:r w:rsidRPr="00C2018E">
        <w:rPr>
          <w:rFonts w:asciiTheme="majorBidi" w:hAnsiTheme="majorBidi"/>
          <w:lang w:val="en-GB"/>
        </w:rPr>
        <w:t xml:space="preserve">As evidenced in Chapter 6, students tend to have positive attitudes towards the use of SNSs in formal teaching. At the same time, in Chapter 5, it was clear that the students </w:t>
      </w:r>
      <w:r w:rsidRPr="00C2018E">
        <w:rPr>
          <w:rFonts w:asciiTheme="majorBidi" w:hAnsiTheme="majorBidi" w:cstheme="majorBidi"/>
          <w:szCs w:val="24"/>
          <w:lang w:val="en-GB"/>
        </w:rPr>
        <w:t>are motivated</w:t>
      </w:r>
      <w:r w:rsidRPr="00C2018E">
        <w:rPr>
          <w:rFonts w:asciiTheme="majorBidi" w:hAnsiTheme="majorBidi"/>
          <w:lang w:val="en-GB"/>
        </w:rPr>
        <w:t xml:space="preserve"> to learn English through communication and interaction. Therefore, for Omani students to value the EFL learning potential offered by SNSs, it is essential for the institutions and teachers to shift towards the communicative nature of EFL learning. That is, teachers are encouraged to recognise the significance of communicative language that has great use and advantage outside classrooms. This necessitates particular changes in teaching, assignments</w:t>
      </w:r>
      <w:r w:rsidRPr="00C2018E">
        <w:rPr>
          <w:rFonts w:asciiTheme="majorBidi" w:hAnsiTheme="majorBidi" w:cstheme="majorBidi"/>
          <w:szCs w:val="24"/>
          <w:lang w:val="en-GB"/>
        </w:rPr>
        <w:t>,</w:t>
      </w:r>
      <w:r w:rsidRPr="00C2018E">
        <w:rPr>
          <w:rFonts w:asciiTheme="majorBidi" w:hAnsiTheme="majorBidi"/>
          <w:lang w:val="en-GB"/>
        </w:rPr>
        <w:t xml:space="preserve"> and assessments, where more weight is given to learners’ communicative competence. </w:t>
      </w:r>
    </w:p>
    <w:p w14:paraId="182D0F3D" w14:textId="23F2CB4B" w:rsidR="00582612" w:rsidRPr="00C2018E" w:rsidRDefault="00582612" w:rsidP="00D8183E">
      <w:pPr>
        <w:rPr>
          <w:rFonts w:asciiTheme="majorBidi" w:hAnsiTheme="majorBidi"/>
          <w:lang w:val="en-GB"/>
        </w:rPr>
      </w:pPr>
      <w:r w:rsidRPr="00C2018E">
        <w:rPr>
          <w:rFonts w:asciiTheme="majorBidi" w:hAnsiTheme="majorBidi"/>
          <w:lang w:val="en-GB"/>
        </w:rPr>
        <w:t xml:space="preserve">Moreover, </w:t>
      </w:r>
      <w:r w:rsidRPr="00C2018E">
        <w:rPr>
          <w:lang w:val="en-GB"/>
        </w:rPr>
        <w:t xml:space="preserve">research is needed on how to </w:t>
      </w:r>
      <w:r w:rsidRPr="00C2018E">
        <w:rPr>
          <w:rFonts w:asciiTheme="majorBidi" w:hAnsiTheme="majorBidi"/>
          <w:lang w:val="en-GB"/>
        </w:rPr>
        <w:t xml:space="preserve">push the boundary of how students conventionally understand and view EFL learning and how to link their use of SNSs with their EFL learning. According to </w:t>
      </w:r>
      <w:bookmarkStart w:id="507" w:name="_Hlk499112511"/>
      <w:r w:rsidRPr="00C2018E">
        <w:rPr>
          <w:rFonts w:asciiTheme="majorBidi" w:hAnsiTheme="majorBidi"/>
          <w:lang w:val="en-GB"/>
        </w:rPr>
        <w:t xml:space="preserve">Pachler </w:t>
      </w:r>
      <w:r w:rsidRPr="00C2018E">
        <w:rPr>
          <w:rFonts w:asciiTheme="majorBidi" w:hAnsiTheme="majorBidi" w:cstheme="majorBidi"/>
          <w:szCs w:val="24"/>
          <w:lang w:val="en-GB"/>
        </w:rPr>
        <w:t xml:space="preserve">and </w:t>
      </w:r>
      <w:r w:rsidRPr="00C2018E">
        <w:rPr>
          <w:rFonts w:asciiTheme="majorBidi" w:hAnsiTheme="majorBidi"/>
          <w:lang w:val="en-GB"/>
        </w:rPr>
        <w:t>Daly (2011</w:t>
      </w:r>
      <w:bookmarkEnd w:id="507"/>
      <w:r w:rsidRPr="00C2018E">
        <w:rPr>
          <w:rFonts w:asciiTheme="majorBidi" w:hAnsiTheme="majorBidi"/>
          <w:lang w:val="en-GB"/>
        </w:rPr>
        <w:t xml:space="preserve">), teachers may attempt to expand students’ </w:t>
      </w:r>
      <w:r w:rsidRPr="00C2018E">
        <w:rPr>
          <w:rFonts w:asciiTheme="majorBidi" w:hAnsiTheme="majorBidi" w:cstheme="majorBidi"/>
          <w:szCs w:val="24"/>
          <w:lang w:val="en-GB"/>
        </w:rPr>
        <w:t>perceptions</w:t>
      </w:r>
      <w:r w:rsidRPr="00C2018E">
        <w:rPr>
          <w:rFonts w:asciiTheme="majorBidi" w:hAnsiTheme="majorBidi"/>
          <w:lang w:val="en-GB"/>
        </w:rPr>
        <w:t xml:space="preserve"> of language </w:t>
      </w:r>
      <w:r w:rsidRPr="00C2018E">
        <w:rPr>
          <w:rFonts w:asciiTheme="majorBidi" w:hAnsiTheme="majorBidi" w:cstheme="majorBidi"/>
          <w:szCs w:val="24"/>
          <w:lang w:val="en-GB"/>
        </w:rPr>
        <w:t xml:space="preserve">learning </w:t>
      </w:r>
      <w:r w:rsidRPr="00C2018E">
        <w:rPr>
          <w:rFonts w:asciiTheme="majorBidi" w:hAnsiTheme="majorBidi"/>
          <w:lang w:val="en-GB"/>
        </w:rPr>
        <w:t xml:space="preserve">so that they can appreciate and value the use of SNSs in learning. Greenhow </w:t>
      </w:r>
      <w:r w:rsidRPr="00C2018E">
        <w:rPr>
          <w:rFonts w:asciiTheme="majorBidi" w:hAnsiTheme="majorBidi" w:cstheme="majorBidi"/>
          <w:szCs w:val="24"/>
          <w:lang w:val="en-GB"/>
        </w:rPr>
        <w:t>and</w:t>
      </w:r>
      <w:r w:rsidRPr="00C2018E">
        <w:rPr>
          <w:rFonts w:asciiTheme="majorBidi" w:hAnsiTheme="majorBidi"/>
          <w:lang w:val="en-GB"/>
        </w:rPr>
        <w:t xml:space="preserve"> Robelia (2009</w:t>
      </w:r>
      <w:r w:rsidRPr="00C2018E">
        <w:rPr>
          <w:rFonts w:asciiTheme="majorBidi" w:hAnsiTheme="majorBidi" w:cstheme="majorBidi"/>
          <w:szCs w:val="24"/>
          <w:lang w:val="en-GB"/>
        </w:rPr>
        <w:t>)</w:t>
      </w:r>
      <w:r w:rsidRPr="00C2018E">
        <w:rPr>
          <w:rFonts w:asciiTheme="majorBidi" w:hAnsiTheme="majorBidi"/>
          <w:lang w:val="en-GB"/>
        </w:rPr>
        <w:t xml:space="preserve"> also suggested that teachers can explore the potential of SNSs as part of the educational process and </w:t>
      </w:r>
      <w:r w:rsidRPr="00C2018E">
        <w:rPr>
          <w:rFonts w:asciiTheme="majorBidi" w:hAnsiTheme="majorBidi"/>
          <w:lang w:val="en-GB"/>
        </w:rPr>
        <w:lastRenderedPageBreak/>
        <w:t xml:space="preserve">attempt to identify activities that develop the students’ lifelong learning skills, as well as technology skills. </w:t>
      </w:r>
    </w:p>
    <w:p w14:paraId="13AE5368" w14:textId="59C5379C" w:rsidR="00582612" w:rsidRPr="00C2018E" w:rsidRDefault="00582612" w:rsidP="008D4EFF">
      <w:pPr>
        <w:rPr>
          <w:rFonts w:asciiTheme="majorBidi" w:hAnsiTheme="majorBidi"/>
          <w:lang w:val="en-GB"/>
        </w:rPr>
      </w:pPr>
      <w:r w:rsidRPr="00C2018E">
        <w:rPr>
          <w:rFonts w:asciiTheme="majorBidi" w:hAnsiTheme="majorBidi"/>
          <w:lang w:val="en-GB"/>
        </w:rPr>
        <w:t xml:space="preserve">Finally, higher education institutions and teachers can encourage students to </w:t>
      </w:r>
      <w:r w:rsidR="008D4EFF" w:rsidRPr="00C2018E">
        <w:rPr>
          <w:rFonts w:asciiTheme="majorBidi" w:hAnsiTheme="majorBidi"/>
          <w:lang w:val="en-GB"/>
        </w:rPr>
        <w:t>think about</w:t>
      </w:r>
      <w:r w:rsidRPr="00C2018E">
        <w:rPr>
          <w:rFonts w:asciiTheme="majorBidi" w:hAnsiTheme="majorBidi"/>
          <w:lang w:val="en-GB"/>
        </w:rPr>
        <w:t xml:space="preserve"> their learning practices and contexts </w:t>
      </w:r>
      <w:r w:rsidR="008D4EFF" w:rsidRPr="00C2018E">
        <w:rPr>
          <w:rFonts w:asciiTheme="majorBidi" w:hAnsiTheme="majorBidi"/>
          <w:lang w:val="en-GB"/>
        </w:rPr>
        <w:t>and who they may influence</w:t>
      </w:r>
      <w:r w:rsidRPr="00C2018E">
        <w:rPr>
          <w:rFonts w:asciiTheme="majorBidi" w:hAnsiTheme="majorBidi"/>
          <w:lang w:val="en-GB"/>
        </w:rPr>
        <w:t xml:space="preserve"> the improvement of their English language skills. As was the aim of this study, students who</w:t>
      </w:r>
      <w:r w:rsidRPr="00C2018E">
        <w:rPr>
          <w:rFonts w:asciiTheme="majorBidi" w:hAnsiTheme="majorBidi" w:cstheme="majorBidi"/>
          <w:szCs w:val="24"/>
          <w:lang w:val="en-GB"/>
        </w:rPr>
        <w:t xml:space="preserve"> have</w:t>
      </w:r>
      <w:r w:rsidRPr="00C2018E">
        <w:rPr>
          <w:rFonts w:asciiTheme="majorBidi" w:hAnsiTheme="majorBidi"/>
          <w:lang w:val="en-GB"/>
        </w:rPr>
        <w:t xml:space="preserve"> used digital technologies as EFL learning tools should share their practices with others and therefore </w:t>
      </w:r>
      <w:r w:rsidRPr="00C2018E">
        <w:rPr>
          <w:rFonts w:asciiTheme="majorBidi" w:hAnsiTheme="majorBidi" w:cstheme="majorBidi"/>
          <w:szCs w:val="24"/>
          <w:lang w:val="en-GB"/>
        </w:rPr>
        <w:t>promote</w:t>
      </w:r>
      <w:r w:rsidRPr="00C2018E">
        <w:rPr>
          <w:rFonts w:asciiTheme="majorBidi" w:hAnsiTheme="majorBidi"/>
          <w:lang w:val="en-GB"/>
        </w:rPr>
        <w:t xml:space="preserve"> a bottom</w:t>
      </w:r>
      <w:r w:rsidRPr="00C2018E">
        <w:rPr>
          <w:rFonts w:asciiTheme="majorBidi" w:hAnsiTheme="majorBidi" w:cstheme="majorBidi"/>
          <w:szCs w:val="24"/>
          <w:lang w:val="en-GB"/>
        </w:rPr>
        <w:t xml:space="preserve">-up </w:t>
      </w:r>
      <w:r w:rsidRPr="00C2018E">
        <w:rPr>
          <w:rFonts w:asciiTheme="majorBidi" w:hAnsiTheme="majorBidi"/>
          <w:lang w:val="en-GB"/>
        </w:rPr>
        <w:t>change among EFL students</w:t>
      </w:r>
      <w:r w:rsidRPr="00C2018E">
        <w:rPr>
          <w:lang w:val="en-GB"/>
        </w:rPr>
        <w:t xml:space="preserve">. </w:t>
      </w:r>
    </w:p>
    <w:p w14:paraId="21C271C2" w14:textId="6CE05694" w:rsidR="00582612" w:rsidRPr="00C2018E" w:rsidRDefault="00582612" w:rsidP="00D8183E">
      <w:pPr>
        <w:pStyle w:val="Heading3"/>
        <w:ind w:left="360"/>
        <w:rPr>
          <w:lang w:val="en-GB"/>
        </w:rPr>
      </w:pPr>
      <w:bookmarkStart w:id="508" w:name="_Toc532220108"/>
      <w:r w:rsidRPr="00C2018E">
        <w:rPr>
          <w:lang w:val="en-GB"/>
        </w:rPr>
        <w:t>Implications for Future Research</w:t>
      </w:r>
      <w:bookmarkEnd w:id="508"/>
      <w:r w:rsidRPr="00C2018E">
        <w:rPr>
          <w:lang w:val="en-GB"/>
        </w:rPr>
        <w:t xml:space="preserve"> </w:t>
      </w:r>
    </w:p>
    <w:p w14:paraId="3B92E310" w14:textId="4697A598" w:rsidR="00582612" w:rsidRPr="00C2018E" w:rsidRDefault="00582612" w:rsidP="00D8183E">
      <w:pPr>
        <w:ind w:left="360"/>
        <w:rPr>
          <w:lang w:val="en-GB"/>
        </w:rPr>
      </w:pPr>
      <w:r w:rsidRPr="00C2018E">
        <w:rPr>
          <w:lang w:val="en-GB"/>
        </w:rPr>
        <w:t xml:space="preserve">There is a need for more research in many of the areas explored </w:t>
      </w:r>
      <w:r w:rsidRPr="00C2018E">
        <w:rPr>
          <w:szCs w:val="24"/>
          <w:lang w:val="en-GB"/>
        </w:rPr>
        <w:t>in</w:t>
      </w:r>
      <w:r w:rsidRPr="00C2018E">
        <w:rPr>
          <w:lang w:val="en-GB"/>
        </w:rPr>
        <w:t xml:space="preserve"> this study. </w:t>
      </w:r>
    </w:p>
    <w:p w14:paraId="0D1DB083" w14:textId="3B62E4B7" w:rsidR="00582612" w:rsidRPr="00C2018E" w:rsidRDefault="00582612" w:rsidP="00D8183E">
      <w:pPr>
        <w:ind w:left="360"/>
        <w:rPr>
          <w:lang w:val="en-GB"/>
        </w:rPr>
      </w:pPr>
      <w:r w:rsidRPr="00C2018E">
        <w:rPr>
          <w:lang w:val="en-GB"/>
        </w:rPr>
        <w:t xml:space="preserve">One possible future </w:t>
      </w:r>
      <w:r w:rsidRPr="00C2018E">
        <w:rPr>
          <w:szCs w:val="24"/>
          <w:lang w:val="en-GB"/>
        </w:rPr>
        <w:t>study</w:t>
      </w:r>
      <w:r w:rsidRPr="00C2018E">
        <w:rPr>
          <w:lang w:val="en-GB"/>
        </w:rPr>
        <w:t xml:space="preserve"> may focus on differences </w:t>
      </w:r>
      <w:r w:rsidRPr="00C2018E">
        <w:rPr>
          <w:szCs w:val="24"/>
          <w:lang w:val="en-GB"/>
        </w:rPr>
        <w:t>in</w:t>
      </w:r>
      <w:r w:rsidRPr="00C2018E">
        <w:rPr>
          <w:lang w:val="en-GB"/>
        </w:rPr>
        <w:t xml:space="preserve"> SNS use among different participant groups. For example, participants </w:t>
      </w:r>
      <w:r w:rsidRPr="00C2018E">
        <w:rPr>
          <w:szCs w:val="24"/>
          <w:lang w:val="en-GB"/>
        </w:rPr>
        <w:t xml:space="preserve">of different ages and genders and </w:t>
      </w:r>
      <w:r w:rsidRPr="00C2018E">
        <w:rPr>
          <w:lang w:val="en-GB"/>
        </w:rPr>
        <w:t xml:space="preserve">from different family </w:t>
      </w:r>
      <w:r w:rsidRPr="00C2018E">
        <w:rPr>
          <w:szCs w:val="24"/>
          <w:lang w:val="en-GB"/>
        </w:rPr>
        <w:t>backgrounds</w:t>
      </w:r>
      <w:r w:rsidRPr="00C2018E">
        <w:rPr>
          <w:lang w:val="en-GB"/>
        </w:rPr>
        <w:t xml:space="preserve"> use SNSs differently</w:t>
      </w:r>
      <w:r w:rsidRPr="00C2018E">
        <w:rPr>
          <w:szCs w:val="24"/>
          <w:lang w:val="en-GB"/>
        </w:rPr>
        <w:t>, so</w:t>
      </w:r>
      <w:r w:rsidRPr="00C2018E">
        <w:rPr>
          <w:lang w:val="en-GB"/>
        </w:rPr>
        <w:t xml:space="preserve"> it is quite possible that the online practices would vary significantly. Therefore, this study could be repeated to explore possible differences between learners. </w:t>
      </w:r>
    </w:p>
    <w:p w14:paraId="470940F2" w14:textId="50196C31" w:rsidR="00582612" w:rsidRPr="00C2018E" w:rsidRDefault="00582612" w:rsidP="00D8183E">
      <w:pPr>
        <w:ind w:left="360"/>
        <w:rPr>
          <w:lang w:val="en-GB"/>
        </w:rPr>
      </w:pPr>
      <w:r w:rsidRPr="00C2018E">
        <w:rPr>
          <w:lang w:val="en-GB"/>
        </w:rPr>
        <w:t xml:space="preserve">A further study could also </w:t>
      </w:r>
      <w:r w:rsidRPr="00C2018E">
        <w:rPr>
          <w:szCs w:val="24"/>
          <w:lang w:val="en-GB"/>
        </w:rPr>
        <w:t xml:space="preserve">research </w:t>
      </w:r>
      <w:r w:rsidRPr="00C2018E">
        <w:rPr>
          <w:lang w:val="en-GB"/>
        </w:rPr>
        <w:t>the impact of SNSs on different relationships</w:t>
      </w:r>
      <w:r w:rsidRPr="00C2018E">
        <w:rPr>
          <w:szCs w:val="24"/>
          <w:lang w:val="en-GB"/>
        </w:rPr>
        <w:t>,</w:t>
      </w:r>
      <w:r w:rsidRPr="00C2018E">
        <w:rPr>
          <w:lang w:val="en-GB"/>
        </w:rPr>
        <w:t xml:space="preserve"> such as family </w:t>
      </w:r>
      <w:r w:rsidRPr="00C2018E">
        <w:rPr>
          <w:szCs w:val="24"/>
          <w:lang w:val="en-GB"/>
        </w:rPr>
        <w:t xml:space="preserve">relationships </w:t>
      </w:r>
      <w:r w:rsidRPr="00C2018E">
        <w:rPr>
          <w:lang w:val="en-GB"/>
        </w:rPr>
        <w:t>at home and student</w:t>
      </w:r>
      <w:r w:rsidRPr="00C2018E">
        <w:rPr>
          <w:szCs w:val="24"/>
          <w:lang w:val="en-GB"/>
        </w:rPr>
        <w:t>–</w:t>
      </w:r>
      <w:r w:rsidRPr="00C2018E">
        <w:rPr>
          <w:lang w:val="en-GB"/>
        </w:rPr>
        <w:t xml:space="preserve">teacher relationships in the classroom. Parents could be interviewed </w:t>
      </w:r>
      <w:r w:rsidRPr="00C2018E">
        <w:rPr>
          <w:szCs w:val="24"/>
          <w:lang w:val="en-GB"/>
        </w:rPr>
        <w:t>to learn</w:t>
      </w:r>
      <w:r w:rsidRPr="00C2018E">
        <w:rPr>
          <w:lang w:val="en-GB"/>
        </w:rPr>
        <w:t xml:space="preserve"> their perspectives. Moreover, future research </w:t>
      </w:r>
      <w:r w:rsidRPr="00C2018E">
        <w:rPr>
          <w:szCs w:val="24"/>
          <w:lang w:val="en-GB"/>
        </w:rPr>
        <w:t>could</w:t>
      </w:r>
      <w:r w:rsidRPr="00C2018E">
        <w:rPr>
          <w:lang w:val="en-GB"/>
        </w:rPr>
        <w:t xml:space="preserve"> attempt to explore how </w:t>
      </w:r>
      <w:r w:rsidRPr="00C2018E">
        <w:rPr>
          <w:szCs w:val="24"/>
          <w:lang w:val="en-GB"/>
        </w:rPr>
        <w:t>SNS</w:t>
      </w:r>
      <w:r w:rsidRPr="00C2018E">
        <w:rPr>
          <w:lang w:val="en-GB"/>
        </w:rPr>
        <w:t xml:space="preserve"> users and young adults manage several social </w:t>
      </w:r>
      <w:r w:rsidRPr="00C2018E">
        <w:rPr>
          <w:szCs w:val="24"/>
          <w:lang w:val="en-GB"/>
        </w:rPr>
        <w:t>relationships</w:t>
      </w:r>
      <w:r w:rsidRPr="00C2018E">
        <w:rPr>
          <w:lang w:val="en-GB"/>
        </w:rPr>
        <w:t xml:space="preserve"> online and maintain them simultaneously</w:t>
      </w:r>
      <w:r w:rsidRPr="00C2018E">
        <w:rPr>
          <w:szCs w:val="24"/>
          <w:lang w:val="en-GB"/>
        </w:rPr>
        <w:t>. Researchers</w:t>
      </w:r>
      <w:r w:rsidRPr="00C2018E">
        <w:rPr>
          <w:lang w:val="en-GB"/>
        </w:rPr>
        <w:t xml:space="preserve"> could study the implications this may have for the development of future relationships and interactions in society.</w:t>
      </w:r>
    </w:p>
    <w:p w14:paraId="490D55F6" w14:textId="547C2A92" w:rsidR="00582612" w:rsidRPr="00C2018E" w:rsidRDefault="00582612" w:rsidP="00D8183E">
      <w:pPr>
        <w:ind w:left="360"/>
        <w:rPr>
          <w:lang w:val="en-GB"/>
        </w:rPr>
      </w:pPr>
      <w:r w:rsidRPr="00C2018E">
        <w:rPr>
          <w:lang w:val="en-GB"/>
        </w:rPr>
        <w:lastRenderedPageBreak/>
        <w:t xml:space="preserve">This study </w:t>
      </w:r>
      <w:r w:rsidRPr="00C2018E">
        <w:rPr>
          <w:szCs w:val="24"/>
          <w:lang w:val="en-GB"/>
        </w:rPr>
        <w:t>focus</w:t>
      </w:r>
      <w:r w:rsidR="003476EE" w:rsidRPr="00C2018E">
        <w:rPr>
          <w:szCs w:val="24"/>
          <w:lang w:val="en-GB"/>
        </w:rPr>
        <w:t>s</w:t>
      </w:r>
      <w:r w:rsidRPr="00C2018E">
        <w:rPr>
          <w:szCs w:val="24"/>
          <w:lang w:val="en-GB"/>
        </w:rPr>
        <w:t>ed</w:t>
      </w:r>
      <w:r w:rsidRPr="00C2018E">
        <w:rPr>
          <w:lang w:val="en-GB"/>
        </w:rPr>
        <w:t xml:space="preserve"> on perspectives; additional work </w:t>
      </w:r>
      <w:r w:rsidRPr="00C2018E">
        <w:rPr>
          <w:szCs w:val="24"/>
          <w:lang w:val="en-GB"/>
        </w:rPr>
        <w:t>could</w:t>
      </w:r>
      <w:r w:rsidRPr="00C2018E">
        <w:rPr>
          <w:lang w:val="en-GB"/>
        </w:rPr>
        <w:t xml:space="preserve"> usefully explore and observe actual practice</w:t>
      </w:r>
      <w:r w:rsidRPr="00C2018E">
        <w:rPr>
          <w:szCs w:val="24"/>
          <w:lang w:val="en-GB"/>
        </w:rPr>
        <w:t xml:space="preserve"> because</w:t>
      </w:r>
      <w:r w:rsidRPr="00C2018E">
        <w:rPr>
          <w:lang w:val="en-GB"/>
        </w:rPr>
        <w:t xml:space="preserve"> this may vary from what is reported to be practice. </w:t>
      </w:r>
    </w:p>
    <w:p w14:paraId="1FA7943D" w14:textId="75DB6A6A" w:rsidR="00582612" w:rsidRPr="00C2018E" w:rsidRDefault="00582612" w:rsidP="00D8183E">
      <w:pPr>
        <w:ind w:left="360"/>
        <w:rPr>
          <w:lang w:val="en-GB"/>
        </w:rPr>
      </w:pPr>
      <w:r w:rsidRPr="00C2018E">
        <w:rPr>
          <w:lang w:val="en-GB"/>
        </w:rPr>
        <w:t xml:space="preserve">This study can also be replicated with a larger sample size </w:t>
      </w:r>
      <w:r w:rsidRPr="00C2018E">
        <w:rPr>
          <w:szCs w:val="24"/>
          <w:lang w:val="en-GB"/>
        </w:rPr>
        <w:t>including</w:t>
      </w:r>
      <w:r w:rsidRPr="00C2018E">
        <w:rPr>
          <w:lang w:val="en-GB"/>
        </w:rPr>
        <w:t xml:space="preserve"> more representative sampling to enable better generalisation of the findings to a larger population. The research could be replicated with new participants to generate richer conclusions or to include other countries to compare the online practices of students from different contexts. It would be useful to widen the scope of the study to increase </w:t>
      </w:r>
      <w:r w:rsidRPr="00C2018E">
        <w:rPr>
          <w:szCs w:val="24"/>
          <w:lang w:val="en-GB"/>
        </w:rPr>
        <w:t xml:space="preserve">the </w:t>
      </w:r>
      <w:r w:rsidRPr="00C2018E">
        <w:rPr>
          <w:lang w:val="en-GB"/>
        </w:rPr>
        <w:t xml:space="preserve">generalisability of the findings. </w:t>
      </w:r>
    </w:p>
    <w:p w14:paraId="7AEEA1C7" w14:textId="79A22FDE" w:rsidR="00582612" w:rsidRPr="00C2018E" w:rsidRDefault="00582612" w:rsidP="00D8183E">
      <w:pPr>
        <w:ind w:left="360"/>
        <w:rPr>
          <w:lang w:val="en-GB"/>
        </w:rPr>
      </w:pPr>
      <w:r w:rsidRPr="00C2018E">
        <w:rPr>
          <w:lang w:val="en-GB"/>
        </w:rPr>
        <w:t xml:space="preserve">One future project </w:t>
      </w:r>
      <w:r w:rsidRPr="00C2018E">
        <w:rPr>
          <w:szCs w:val="24"/>
          <w:lang w:val="en-GB"/>
        </w:rPr>
        <w:t>could</w:t>
      </w:r>
      <w:r w:rsidRPr="00C2018E">
        <w:rPr>
          <w:lang w:val="en-GB"/>
        </w:rPr>
        <w:t xml:space="preserve"> integrate one SNS application into EFL curricula and explore its effectiveness based on the students’ practices and preferences. Findings from this study related to how students used and preferred to use SNSs in EFL learning contribute to the literature in this area. In this regard, a significant area of future research is to explore ways to ensure that the use of SNSs </w:t>
      </w:r>
      <w:r w:rsidRPr="00C2018E">
        <w:rPr>
          <w:szCs w:val="24"/>
          <w:lang w:val="en-GB"/>
        </w:rPr>
        <w:t>is</w:t>
      </w:r>
      <w:r w:rsidRPr="00C2018E">
        <w:rPr>
          <w:lang w:val="en-GB"/>
        </w:rPr>
        <w:t xml:space="preserve"> compatible with learning objectives. Moreover, future studies </w:t>
      </w:r>
      <w:r w:rsidRPr="00C2018E">
        <w:rPr>
          <w:szCs w:val="24"/>
          <w:lang w:val="en-GB"/>
        </w:rPr>
        <w:t>could</w:t>
      </w:r>
      <w:r w:rsidRPr="00C2018E">
        <w:rPr>
          <w:lang w:val="en-GB"/>
        </w:rPr>
        <w:t xml:space="preserve"> consider SNSs in different ways, such as creating online learning communities</w:t>
      </w:r>
      <w:r w:rsidRPr="00C2018E">
        <w:rPr>
          <w:szCs w:val="24"/>
          <w:lang w:val="en-GB"/>
        </w:rPr>
        <w:t>,</w:t>
      </w:r>
      <w:r w:rsidRPr="00C2018E">
        <w:rPr>
          <w:lang w:val="en-GB"/>
        </w:rPr>
        <w:t xml:space="preserve"> and focus on exploring collaborative learning. Methodologies for future research may include other qualitative methods, for example, observation or content analysis</w:t>
      </w:r>
      <w:r w:rsidRPr="00C2018E">
        <w:rPr>
          <w:szCs w:val="24"/>
          <w:lang w:val="en-GB"/>
        </w:rPr>
        <w:t>,</w:t>
      </w:r>
      <w:r w:rsidRPr="00C2018E">
        <w:rPr>
          <w:lang w:val="en-GB"/>
        </w:rPr>
        <w:t xml:space="preserve"> to study the increasingly complex use of SNSs. </w:t>
      </w:r>
    </w:p>
    <w:p w14:paraId="2FC14349" w14:textId="340A96D7" w:rsidR="00582612" w:rsidRPr="00C2018E" w:rsidRDefault="00582612" w:rsidP="00D8183E">
      <w:pPr>
        <w:ind w:left="360"/>
        <w:rPr>
          <w:lang w:val="en-GB"/>
        </w:rPr>
      </w:pPr>
      <w:r w:rsidRPr="00C2018E">
        <w:rPr>
          <w:lang w:val="en-GB"/>
        </w:rPr>
        <w:t>Technologies are constantly changing</w:t>
      </w:r>
      <w:r w:rsidRPr="00C2018E">
        <w:rPr>
          <w:szCs w:val="24"/>
          <w:lang w:val="en-GB"/>
        </w:rPr>
        <w:t>,</w:t>
      </w:r>
      <w:r w:rsidRPr="00C2018E">
        <w:rPr>
          <w:lang w:val="en-GB"/>
        </w:rPr>
        <w:t xml:space="preserve"> and there will always </w:t>
      </w:r>
      <w:r w:rsidRPr="00C2018E">
        <w:rPr>
          <w:szCs w:val="24"/>
          <w:lang w:val="en-GB"/>
        </w:rPr>
        <w:t xml:space="preserve">be </w:t>
      </w:r>
      <w:r w:rsidRPr="00C2018E">
        <w:rPr>
          <w:lang w:val="en-GB"/>
        </w:rPr>
        <w:t xml:space="preserve">new trends to </w:t>
      </w:r>
      <w:r w:rsidRPr="00C2018E">
        <w:rPr>
          <w:szCs w:val="24"/>
          <w:lang w:val="en-GB"/>
        </w:rPr>
        <w:t>explore</w:t>
      </w:r>
      <w:r w:rsidRPr="00C2018E">
        <w:rPr>
          <w:lang w:val="en-GB"/>
        </w:rPr>
        <w:t xml:space="preserve"> as they emerge (Gardner, 2011). </w:t>
      </w:r>
      <w:r w:rsidRPr="00C2018E">
        <w:rPr>
          <w:szCs w:val="24"/>
          <w:lang w:val="en-GB"/>
        </w:rPr>
        <w:t>Therefore</w:t>
      </w:r>
      <w:r w:rsidRPr="00C2018E">
        <w:rPr>
          <w:lang w:val="en-GB"/>
        </w:rPr>
        <w:t xml:space="preserve">, future studies could include specific SNSs in EFL learning and teaching. One study could also compare different SNSs as learning tools for EFL learning. This current study showed that using SNSs for EFL learning can be beneficial for learners; however, it did not </w:t>
      </w:r>
      <w:r w:rsidRPr="00C2018E">
        <w:rPr>
          <w:lang w:val="en-GB"/>
        </w:rPr>
        <w:lastRenderedPageBreak/>
        <w:t xml:space="preserve">compare the effectiveness of certain </w:t>
      </w:r>
      <w:r w:rsidRPr="00C2018E">
        <w:rPr>
          <w:szCs w:val="24"/>
          <w:lang w:val="en-GB"/>
        </w:rPr>
        <w:t>SNSs compared</w:t>
      </w:r>
      <w:r w:rsidRPr="00C2018E">
        <w:rPr>
          <w:lang w:val="en-GB"/>
        </w:rPr>
        <w:t xml:space="preserve"> to </w:t>
      </w:r>
      <w:r w:rsidRPr="00C2018E">
        <w:rPr>
          <w:szCs w:val="24"/>
          <w:lang w:val="en-GB"/>
        </w:rPr>
        <w:t>others</w:t>
      </w:r>
      <w:r w:rsidRPr="00C2018E">
        <w:rPr>
          <w:lang w:val="en-GB"/>
        </w:rPr>
        <w:t xml:space="preserve">. This is worth further exploration. Future research could consider SNSs that seem to be more interesting and popular among students in that context. Moreover, a study that </w:t>
      </w:r>
      <w:r w:rsidRPr="00C2018E">
        <w:rPr>
          <w:szCs w:val="24"/>
          <w:lang w:val="en-GB"/>
        </w:rPr>
        <w:t>looks</w:t>
      </w:r>
      <w:r w:rsidRPr="00C2018E">
        <w:rPr>
          <w:lang w:val="en-GB"/>
        </w:rPr>
        <w:t xml:space="preserve"> into actual posts such as tweets or Facebook or Instagram feeds </w:t>
      </w:r>
      <w:r w:rsidRPr="00C2018E">
        <w:rPr>
          <w:szCs w:val="24"/>
          <w:lang w:val="en-GB"/>
        </w:rPr>
        <w:t>could</w:t>
      </w:r>
      <w:r w:rsidRPr="00C2018E">
        <w:rPr>
          <w:lang w:val="en-GB"/>
        </w:rPr>
        <w:t xml:space="preserve"> expand our understanding of the use of different SNSs in EFL learning.</w:t>
      </w:r>
    </w:p>
    <w:p w14:paraId="243F01E4" w14:textId="42A282E5" w:rsidR="00582612" w:rsidRPr="00C2018E" w:rsidRDefault="00582612" w:rsidP="00D8183E">
      <w:pPr>
        <w:ind w:left="360"/>
        <w:rPr>
          <w:lang w:val="en-GB"/>
        </w:rPr>
      </w:pPr>
      <w:r w:rsidRPr="00C2018E">
        <w:rPr>
          <w:lang w:val="en-GB"/>
        </w:rPr>
        <w:t xml:space="preserve">A future study </w:t>
      </w:r>
      <w:r w:rsidRPr="00C2018E">
        <w:rPr>
          <w:szCs w:val="24"/>
          <w:lang w:val="en-GB"/>
        </w:rPr>
        <w:t>focu</w:t>
      </w:r>
      <w:r w:rsidR="003476EE" w:rsidRPr="00C2018E">
        <w:rPr>
          <w:szCs w:val="24"/>
          <w:lang w:val="en-GB"/>
        </w:rPr>
        <w:t>s</w:t>
      </w:r>
      <w:r w:rsidRPr="00C2018E">
        <w:rPr>
          <w:szCs w:val="24"/>
          <w:lang w:val="en-GB"/>
        </w:rPr>
        <w:t>sed</w:t>
      </w:r>
      <w:r w:rsidRPr="00C2018E">
        <w:rPr>
          <w:lang w:val="en-GB"/>
        </w:rPr>
        <w:t xml:space="preserve"> on other populations such as those who resist the use of SNSs in education and particularly in EFL learning could also help to understand reasons behind resistance to the use of SNSs in learning settings. </w:t>
      </w:r>
    </w:p>
    <w:p w14:paraId="20384E6A" w14:textId="46A5E440" w:rsidR="00582612" w:rsidRPr="00C2018E" w:rsidRDefault="00582612" w:rsidP="00D8183E">
      <w:pPr>
        <w:ind w:left="360"/>
        <w:rPr>
          <w:lang w:val="en-GB"/>
        </w:rPr>
      </w:pPr>
      <w:r w:rsidRPr="00C2018E">
        <w:rPr>
          <w:lang w:val="en-GB"/>
        </w:rPr>
        <w:t xml:space="preserve">Overall, </w:t>
      </w:r>
      <w:r w:rsidRPr="00C2018E">
        <w:rPr>
          <w:szCs w:val="24"/>
          <w:lang w:val="en-GB"/>
        </w:rPr>
        <w:t>SNS use</w:t>
      </w:r>
      <w:r w:rsidRPr="00C2018E">
        <w:rPr>
          <w:lang w:val="en-GB"/>
        </w:rPr>
        <w:t xml:space="preserve"> could be explored in a variety of contexts to enhance our understanding of the phenomenon. Thus, future studies might be carried out to develop measurement tools which offer clear guidelines to study </w:t>
      </w:r>
      <w:r w:rsidRPr="00C2018E">
        <w:rPr>
          <w:szCs w:val="24"/>
          <w:lang w:val="en-GB"/>
        </w:rPr>
        <w:t>SNS</w:t>
      </w:r>
      <w:r w:rsidRPr="00C2018E">
        <w:rPr>
          <w:lang w:val="en-GB"/>
        </w:rPr>
        <w:t xml:space="preserve"> use in general and education both formally and informally. </w:t>
      </w:r>
    </w:p>
    <w:p w14:paraId="2B24F008" w14:textId="77777777" w:rsidR="00582612" w:rsidRPr="00C2018E" w:rsidRDefault="00582612" w:rsidP="00D8183E">
      <w:pPr>
        <w:pStyle w:val="Heading3"/>
        <w:ind w:left="360"/>
        <w:rPr>
          <w:rFonts w:asciiTheme="majorBidi" w:hAnsiTheme="majorBidi"/>
          <w:lang w:val="en-GB"/>
        </w:rPr>
      </w:pPr>
      <w:bookmarkStart w:id="509" w:name="_Toc532220109"/>
      <w:r w:rsidRPr="00C2018E">
        <w:rPr>
          <w:rFonts w:asciiTheme="majorBidi" w:hAnsiTheme="majorBidi"/>
          <w:lang w:val="en-GB"/>
        </w:rPr>
        <w:t xml:space="preserve">Reflexivity </w:t>
      </w:r>
      <w:bookmarkEnd w:id="509"/>
    </w:p>
    <w:p w14:paraId="43192D3C" w14:textId="05198F8D" w:rsidR="00582612" w:rsidRPr="00C2018E" w:rsidRDefault="00582612" w:rsidP="00D8183E">
      <w:pPr>
        <w:ind w:left="360"/>
        <w:rPr>
          <w:rFonts w:asciiTheme="minorHAnsi" w:hAnsiTheme="minorHAnsi"/>
          <w:lang w:val="en-GB"/>
        </w:rPr>
      </w:pPr>
      <w:r w:rsidRPr="00C2018E">
        <w:rPr>
          <w:rFonts w:asciiTheme="majorBidi" w:hAnsiTheme="majorBidi"/>
          <w:lang w:val="en-GB"/>
        </w:rPr>
        <w:t xml:space="preserve">In Section 1.3, I discussed my positionality as I described my personal background, my experiences, </w:t>
      </w:r>
      <w:r w:rsidRPr="00C2018E">
        <w:rPr>
          <w:rFonts w:asciiTheme="majorBidi" w:hAnsiTheme="majorBidi" w:cstheme="majorBidi"/>
          <w:szCs w:val="24"/>
          <w:lang w:val="en-GB"/>
        </w:rPr>
        <w:t>and</w:t>
      </w:r>
      <w:r w:rsidRPr="00C2018E">
        <w:rPr>
          <w:rFonts w:asciiTheme="majorBidi" w:hAnsiTheme="majorBidi"/>
          <w:lang w:val="en-GB"/>
        </w:rPr>
        <w:t xml:space="preserve"> my motivation, all of which will inevitably have influenced my choices in conducting this research. According to Coffey (1999), it is impossible for researchers to separate themselves from their research projects</w:t>
      </w:r>
      <w:r w:rsidRPr="00C2018E">
        <w:rPr>
          <w:rFonts w:asciiTheme="majorBidi" w:hAnsiTheme="majorBidi" w:cstheme="majorBidi"/>
          <w:szCs w:val="24"/>
          <w:lang w:val="en-GB"/>
        </w:rPr>
        <w:t xml:space="preserve"> because</w:t>
      </w:r>
      <w:r w:rsidRPr="00C2018E">
        <w:rPr>
          <w:rFonts w:asciiTheme="majorBidi" w:hAnsiTheme="majorBidi"/>
          <w:lang w:val="en-GB"/>
        </w:rPr>
        <w:t xml:space="preserve"> researchers have to make </w:t>
      </w:r>
      <w:r w:rsidRPr="00C2018E">
        <w:rPr>
          <w:rFonts w:asciiTheme="majorBidi" w:hAnsiTheme="majorBidi" w:cstheme="majorBidi"/>
          <w:szCs w:val="24"/>
          <w:lang w:val="en-GB"/>
        </w:rPr>
        <w:t>various</w:t>
      </w:r>
      <w:r w:rsidRPr="00C2018E">
        <w:rPr>
          <w:rFonts w:asciiTheme="majorBidi" w:hAnsiTheme="majorBidi"/>
          <w:lang w:val="en-GB"/>
        </w:rPr>
        <w:t xml:space="preserve"> real-life choices in order to obtain </w:t>
      </w:r>
      <w:r w:rsidRPr="00C2018E">
        <w:rPr>
          <w:rFonts w:asciiTheme="majorBidi" w:hAnsiTheme="majorBidi" w:cstheme="majorBidi"/>
          <w:szCs w:val="24"/>
          <w:lang w:val="en-GB"/>
        </w:rPr>
        <w:t xml:space="preserve">and analyse </w:t>
      </w:r>
      <w:r w:rsidRPr="00C2018E">
        <w:rPr>
          <w:rFonts w:asciiTheme="majorBidi" w:hAnsiTheme="majorBidi"/>
          <w:lang w:val="en-GB"/>
        </w:rPr>
        <w:t>the data from the participants</w:t>
      </w:r>
      <w:r w:rsidRPr="00C2018E">
        <w:rPr>
          <w:rFonts w:asciiTheme="majorBidi" w:hAnsiTheme="majorBidi" w:cstheme="majorBidi"/>
          <w:szCs w:val="24"/>
          <w:lang w:val="en-GB"/>
        </w:rPr>
        <w:t>.</w:t>
      </w:r>
      <w:r w:rsidRPr="00C2018E">
        <w:rPr>
          <w:rFonts w:asciiTheme="majorBidi" w:hAnsiTheme="majorBidi"/>
          <w:lang w:val="en-GB"/>
        </w:rPr>
        <w:t xml:space="preserve"> T</w:t>
      </w:r>
      <w:r w:rsidRPr="00C2018E">
        <w:rPr>
          <w:lang w:val="en-GB"/>
        </w:rPr>
        <w:t>he way I collected and analysed the data could not be objective; I was affected by my position in ways that were not known to me.</w:t>
      </w:r>
      <w:r w:rsidRPr="00C2018E">
        <w:rPr>
          <w:rFonts w:asciiTheme="majorBidi" w:hAnsiTheme="majorBidi"/>
          <w:lang w:val="en-GB"/>
        </w:rPr>
        <w:t xml:space="preserve"> Subsequently, my positionality might be considered a limitation. However, despite any </w:t>
      </w:r>
      <w:r w:rsidRPr="00C2018E">
        <w:rPr>
          <w:rFonts w:asciiTheme="majorBidi" w:hAnsiTheme="majorBidi" w:cstheme="majorBidi"/>
          <w:szCs w:val="24"/>
          <w:lang w:val="en-GB"/>
        </w:rPr>
        <w:t>precautions I could</w:t>
      </w:r>
      <w:r w:rsidRPr="00C2018E">
        <w:rPr>
          <w:rFonts w:asciiTheme="majorBidi" w:hAnsiTheme="majorBidi"/>
          <w:lang w:val="en-GB"/>
        </w:rPr>
        <w:t xml:space="preserve"> have taken, the results will have unquestionably been impacted by my positionality (Carr, 2000). Therefore, I have tried to shed </w:t>
      </w:r>
      <w:r w:rsidRPr="00C2018E">
        <w:rPr>
          <w:rFonts w:asciiTheme="majorBidi" w:hAnsiTheme="majorBidi"/>
          <w:lang w:val="en-GB"/>
        </w:rPr>
        <w:lastRenderedPageBreak/>
        <w:t>light on my position within this thesis</w:t>
      </w:r>
      <w:r w:rsidRPr="00C2018E">
        <w:rPr>
          <w:rFonts w:asciiTheme="majorBidi" w:hAnsiTheme="majorBidi" w:cstheme="majorBidi"/>
          <w:szCs w:val="24"/>
          <w:lang w:val="en-GB"/>
        </w:rPr>
        <w:t>,</w:t>
      </w:r>
      <w:r w:rsidRPr="00C2018E">
        <w:rPr>
          <w:rFonts w:asciiTheme="majorBidi" w:hAnsiTheme="majorBidi"/>
          <w:lang w:val="en-GB"/>
        </w:rPr>
        <w:t xml:space="preserve"> as discussed in Chapter 1. </w:t>
      </w:r>
      <w:r w:rsidRPr="00C2018E">
        <w:rPr>
          <w:lang w:val="en-GB"/>
        </w:rPr>
        <w:t>I also tried to make the data trustworthy and as rigorous as possible by referring to other studies and keeping an open mind.</w:t>
      </w:r>
    </w:p>
    <w:p w14:paraId="37E937D4" w14:textId="5BE42B5D" w:rsidR="00582612" w:rsidRPr="00C2018E" w:rsidRDefault="00582612" w:rsidP="00270D65">
      <w:pPr>
        <w:ind w:left="360"/>
        <w:rPr>
          <w:rFonts w:asciiTheme="majorBidi" w:hAnsiTheme="majorBidi"/>
          <w:lang w:val="en-GB"/>
        </w:rPr>
      </w:pPr>
      <w:r w:rsidRPr="00C2018E">
        <w:rPr>
          <w:rFonts w:asciiTheme="majorBidi" w:hAnsiTheme="majorBidi"/>
          <w:lang w:val="en-GB"/>
        </w:rPr>
        <w:t xml:space="preserve"> In this section, I reflect upon my impact as a researcher during all the stages of the research process. I intentionally placed this reflexivity section at the end of my thesis</w:t>
      </w:r>
      <w:r w:rsidRPr="00C2018E">
        <w:rPr>
          <w:rFonts w:asciiTheme="majorBidi" w:hAnsiTheme="majorBidi" w:cstheme="majorBidi"/>
          <w:szCs w:val="24"/>
          <w:lang w:val="en-GB"/>
        </w:rPr>
        <w:t>,</w:t>
      </w:r>
      <w:r w:rsidRPr="00C2018E">
        <w:rPr>
          <w:rFonts w:asciiTheme="majorBidi" w:hAnsiTheme="majorBidi"/>
          <w:lang w:val="en-GB"/>
        </w:rPr>
        <w:t xml:space="preserve"> in the final chapter</w:t>
      </w:r>
      <w:r w:rsidRPr="00C2018E">
        <w:rPr>
          <w:rFonts w:asciiTheme="majorBidi" w:hAnsiTheme="majorBidi" w:cstheme="majorBidi"/>
          <w:szCs w:val="24"/>
          <w:lang w:val="en-GB"/>
        </w:rPr>
        <w:t>, because</w:t>
      </w:r>
      <w:r w:rsidRPr="00C2018E">
        <w:rPr>
          <w:rFonts w:asciiTheme="majorBidi" w:hAnsiTheme="majorBidi"/>
          <w:lang w:val="en-GB"/>
        </w:rPr>
        <w:t xml:space="preserve"> I wanted to revisit my PhD journey and reflect upon it to draw an overall picture of this journey. However, I have been reflective during my</w:t>
      </w:r>
      <w:r w:rsidRPr="00C2018E">
        <w:rPr>
          <w:rFonts w:asciiTheme="majorBidi" w:hAnsiTheme="majorBidi" w:cstheme="majorBidi"/>
          <w:szCs w:val="24"/>
          <w:lang w:val="en-GB"/>
        </w:rPr>
        <w:t xml:space="preserve"> entire</w:t>
      </w:r>
      <w:r w:rsidRPr="00C2018E">
        <w:rPr>
          <w:rFonts w:asciiTheme="majorBidi" w:hAnsiTheme="majorBidi"/>
          <w:lang w:val="en-GB"/>
        </w:rPr>
        <w:t xml:space="preserve"> research process since the very beginning.</w:t>
      </w:r>
    </w:p>
    <w:p w14:paraId="090FA27A" w14:textId="20D6945C"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According to Wellington (2015), being </w:t>
      </w:r>
      <w:r w:rsidRPr="00C2018E">
        <w:rPr>
          <w:rFonts w:asciiTheme="majorBidi" w:hAnsiTheme="majorBidi" w:cstheme="majorBidi"/>
          <w:szCs w:val="24"/>
          <w:lang w:val="en-GB"/>
        </w:rPr>
        <w:t>reflexive</w:t>
      </w:r>
      <w:r w:rsidRPr="00C2018E">
        <w:rPr>
          <w:rFonts w:asciiTheme="majorBidi" w:hAnsiTheme="majorBidi"/>
          <w:lang w:val="en-GB"/>
        </w:rPr>
        <w:t xml:space="preserve"> includes critically thinking about all the choices made at all the stages of the research process</w:t>
      </w:r>
      <w:r w:rsidRPr="00C2018E">
        <w:rPr>
          <w:rFonts w:asciiTheme="majorBidi" w:hAnsiTheme="majorBidi" w:cstheme="majorBidi"/>
          <w:szCs w:val="24"/>
          <w:lang w:val="en-GB"/>
        </w:rPr>
        <w:t>,</w:t>
      </w:r>
      <w:r w:rsidRPr="00C2018E">
        <w:rPr>
          <w:rFonts w:asciiTheme="majorBidi" w:hAnsiTheme="majorBidi"/>
          <w:lang w:val="en-GB"/>
        </w:rPr>
        <w:t xml:space="preserve"> for example, how and why the research was conducted and how it could have been enhanced. Wellington (2015) further stated that reflection is significant </w:t>
      </w:r>
      <w:r w:rsidRPr="00C2018E">
        <w:rPr>
          <w:rFonts w:asciiTheme="majorBidi" w:hAnsiTheme="majorBidi" w:cstheme="majorBidi"/>
          <w:szCs w:val="24"/>
          <w:lang w:val="en-GB"/>
        </w:rPr>
        <w:t>during</w:t>
      </w:r>
      <w:r w:rsidRPr="00C2018E">
        <w:rPr>
          <w:rFonts w:asciiTheme="majorBidi" w:hAnsiTheme="majorBidi"/>
          <w:lang w:val="en-GB"/>
        </w:rPr>
        <w:t xml:space="preserve"> all steps, such as in formulating research questions, choosing research methods, deciding on sampling procedures, presenting findings, </w:t>
      </w:r>
      <w:r w:rsidRPr="00C2018E">
        <w:rPr>
          <w:rFonts w:asciiTheme="majorBidi" w:hAnsiTheme="majorBidi" w:cstheme="majorBidi"/>
          <w:szCs w:val="24"/>
          <w:lang w:val="en-GB"/>
        </w:rPr>
        <w:t>and so on</w:t>
      </w:r>
      <w:r w:rsidRPr="00C2018E">
        <w:rPr>
          <w:rFonts w:asciiTheme="majorBidi" w:hAnsiTheme="majorBidi"/>
          <w:lang w:val="en-GB"/>
        </w:rPr>
        <w:t xml:space="preserve">. </w:t>
      </w:r>
    </w:p>
    <w:p w14:paraId="37D8C95C" w14:textId="67927735"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My background as an Omani English teacher </w:t>
      </w:r>
      <w:r w:rsidRPr="00C2018E">
        <w:rPr>
          <w:rFonts w:asciiTheme="majorBidi" w:hAnsiTheme="majorBidi" w:cstheme="majorBidi"/>
          <w:szCs w:val="24"/>
          <w:lang w:val="en-GB"/>
        </w:rPr>
        <w:t>with</w:t>
      </w:r>
      <w:r w:rsidRPr="00C2018E">
        <w:rPr>
          <w:rFonts w:asciiTheme="majorBidi" w:hAnsiTheme="majorBidi"/>
          <w:lang w:val="en-GB"/>
        </w:rPr>
        <w:t xml:space="preserve"> years of experience in teaching EFL in Oman influenced the way I managed the discussions during the data collection. It also affected how I </w:t>
      </w:r>
      <w:r w:rsidRPr="00C2018E">
        <w:rPr>
          <w:rFonts w:asciiTheme="majorBidi" w:hAnsiTheme="majorBidi" w:cstheme="majorBidi"/>
          <w:szCs w:val="24"/>
          <w:lang w:val="en-GB"/>
        </w:rPr>
        <w:t>related to</w:t>
      </w:r>
      <w:r w:rsidRPr="00C2018E">
        <w:rPr>
          <w:rFonts w:asciiTheme="majorBidi" w:hAnsiTheme="majorBidi"/>
          <w:lang w:val="en-GB"/>
        </w:rPr>
        <w:t xml:space="preserve"> and </w:t>
      </w:r>
      <w:r w:rsidRPr="00C2018E">
        <w:rPr>
          <w:rFonts w:asciiTheme="majorBidi" w:hAnsiTheme="majorBidi" w:cstheme="majorBidi"/>
          <w:szCs w:val="24"/>
          <w:lang w:val="en-GB"/>
        </w:rPr>
        <w:t>understood</w:t>
      </w:r>
      <w:r w:rsidRPr="00C2018E">
        <w:rPr>
          <w:rFonts w:asciiTheme="majorBidi" w:hAnsiTheme="majorBidi"/>
          <w:lang w:val="en-GB"/>
        </w:rPr>
        <w:t xml:space="preserve"> the participants’ perceptions with regard to their culture and background. First of all, </w:t>
      </w:r>
      <w:r w:rsidRPr="00C2018E">
        <w:rPr>
          <w:lang w:val="en-GB"/>
        </w:rPr>
        <w:t xml:space="preserve">I have an English teacher’s perspective, which values education and believes in the advantage of learning EFL in Oman. I also believe that SNSs’ have potential to aid in these processes. At the beginning of this study, </w:t>
      </w:r>
      <w:r w:rsidRPr="00C2018E">
        <w:rPr>
          <w:rFonts w:asciiTheme="majorBidi" w:hAnsiTheme="majorBidi"/>
          <w:lang w:val="en-GB"/>
        </w:rPr>
        <w:t xml:space="preserve">I believed that the low level of English among Omani high school graduates who </w:t>
      </w:r>
      <w:r w:rsidRPr="00C2018E">
        <w:rPr>
          <w:rFonts w:asciiTheme="majorBidi" w:hAnsiTheme="majorBidi" w:cstheme="majorBidi"/>
          <w:szCs w:val="24"/>
          <w:lang w:val="en-GB"/>
        </w:rPr>
        <w:t>were</w:t>
      </w:r>
      <w:r w:rsidRPr="00C2018E">
        <w:rPr>
          <w:rFonts w:asciiTheme="majorBidi" w:hAnsiTheme="majorBidi"/>
          <w:lang w:val="en-GB"/>
        </w:rPr>
        <w:t xml:space="preserve"> taking a foundation course at the college </w:t>
      </w:r>
      <w:r w:rsidRPr="00C2018E">
        <w:rPr>
          <w:rFonts w:asciiTheme="majorBidi" w:hAnsiTheme="majorBidi" w:cstheme="majorBidi"/>
          <w:szCs w:val="24"/>
          <w:lang w:val="en-GB"/>
        </w:rPr>
        <w:t>could</w:t>
      </w:r>
      <w:r w:rsidRPr="00C2018E">
        <w:rPr>
          <w:rFonts w:asciiTheme="majorBidi" w:hAnsiTheme="majorBidi"/>
          <w:lang w:val="en-GB"/>
        </w:rPr>
        <w:t xml:space="preserve"> be </w:t>
      </w:r>
      <w:r w:rsidRPr="00C2018E">
        <w:rPr>
          <w:rFonts w:asciiTheme="majorBidi" w:hAnsiTheme="majorBidi"/>
          <w:b/>
          <w:i/>
          <w:lang w:val="en-GB"/>
        </w:rPr>
        <w:t>easily</w:t>
      </w:r>
      <w:r w:rsidRPr="00C2018E">
        <w:rPr>
          <w:rFonts w:asciiTheme="majorBidi" w:hAnsiTheme="majorBidi"/>
          <w:lang w:val="en-GB"/>
        </w:rPr>
        <w:t xml:space="preserve"> improved through the use of SNSs and other </w:t>
      </w:r>
      <w:r w:rsidRPr="00C2018E">
        <w:rPr>
          <w:rFonts w:asciiTheme="majorBidi" w:hAnsiTheme="majorBidi"/>
          <w:lang w:val="en-GB"/>
        </w:rPr>
        <w:lastRenderedPageBreak/>
        <w:t xml:space="preserve">technologies. My initial goal was to explore how independent learners and teachers used and perceived the use of SNSs in English language learning. Then, these practices can be used to raise awareness about their effectiveness and encourage their usage </w:t>
      </w:r>
      <w:r w:rsidRPr="00C2018E">
        <w:rPr>
          <w:rFonts w:asciiTheme="majorBidi" w:hAnsiTheme="majorBidi" w:cstheme="majorBidi"/>
          <w:szCs w:val="24"/>
          <w:lang w:val="en-GB"/>
        </w:rPr>
        <w:t>by</w:t>
      </w:r>
      <w:r w:rsidRPr="00C2018E">
        <w:rPr>
          <w:rFonts w:asciiTheme="majorBidi" w:hAnsiTheme="majorBidi"/>
          <w:lang w:val="en-GB"/>
        </w:rPr>
        <w:t xml:space="preserve"> other learners and teachers. This is still the main aim of this study</w:t>
      </w:r>
      <w:r w:rsidRPr="00C2018E">
        <w:rPr>
          <w:rFonts w:asciiTheme="majorBidi" w:hAnsiTheme="majorBidi" w:cstheme="majorBidi"/>
          <w:szCs w:val="24"/>
          <w:lang w:val="en-GB"/>
        </w:rPr>
        <w:t>;</w:t>
      </w:r>
      <w:r w:rsidRPr="00C2018E">
        <w:rPr>
          <w:rFonts w:asciiTheme="majorBidi" w:hAnsiTheme="majorBidi"/>
          <w:lang w:val="en-GB"/>
        </w:rPr>
        <w:t xml:space="preserve"> however, the findings seem to challenge my previous existing beliefs about the </w:t>
      </w:r>
      <w:r w:rsidRPr="00C2018E">
        <w:rPr>
          <w:rFonts w:asciiTheme="majorBidi" w:hAnsiTheme="majorBidi"/>
          <w:b/>
          <w:lang w:val="en-GB"/>
        </w:rPr>
        <w:t>easy</w:t>
      </w:r>
      <w:r w:rsidRPr="00C2018E">
        <w:rPr>
          <w:rFonts w:asciiTheme="majorBidi" w:hAnsiTheme="majorBidi"/>
          <w:lang w:val="en-GB"/>
        </w:rPr>
        <w:t xml:space="preserve"> adaption </w:t>
      </w:r>
      <w:r w:rsidRPr="00C2018E">
        <w:rPr>
          <w:rFonts w:asciiTheme="majorBidi" w:hAnsiTheme="majorBidi" w:cstheme="majorBidi"/>
          <w:szCs w:val="24"/>
          <w:lang w:val="en-GB"/>
        </w:rPr>
        <w:t xml:space="preserve">to use </w:t>
      </w:r>
      <w:r w:rsidRPr="00C2018E">
        <w:rPr>
          <w:rFonts w:asciiTheme="majorBidi" w:hAnsiTheme="majorBidi"/>
          <w:lang w:val="en-GB"/>
        </w:rPr>
        <w:t xml:space="preserve">of SNSs in EFL learning. As this study showed, integrating </w:t>
      </w:r>
      <w:r w:rsidRPr="00C2018E">
        <w:rPr>
          <w:rFonts w:asciiTheme="majorBidi" w:hAnsiTheme="majorBidi" w:cstheme="majorBidi"/>
          <w:szCs w:val="24"/>
          <w:lang w:val="en-GB"/>
        </w:rPr>
        <w:t>SNS use</w:t>
      </w:r>
      <w:r w:rsidRPr="00C2018E">
        <w:rPr>
          <w:rFonts w:asciiTheme="majorBidi" w:hAnsiTheme="majorBidi"/>
          <w:lang w:val="en-GB"/>
        </w:rPr>
        <w:t xml:space="preserve"> in EFL learning is not always as easy as many of us would believe because SNSs are already an essential part of </w:t>
      </w:r>
      <w:r w:rsidRPr="00C2018E">
        <w:rPr>
          <w:rFonts w:asciiTheme="majorBidi" w:hAnsiTheme="majorBidi" w:cstheme="majorBidi"/>
          <w:szCs w:val="24"/>
          <w:lang w:val="en-GB"/>
        </w:rPr>
        <w:t>youths’</w:t>
      </w:r>
      <w:r w:rsidRPr="00C2018E">
        <w:rPr>
          <w:rFonts w:asciiTheme="majorBidi" w:hAnsiTheme="majorBidi"/>
          <w:lang w:val="en-GB"/>
        </w:rPr>
        <w:t xml:space="preserve"> lives. </w:t>
      </w:r>
    </w:p>
    <w:p w14:paraId="12B19A41" w14:textId="26546F12"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Regardless of my initial high and very positive expectations of </w:t>
      </w:r>
      <w:r w:rsidRPr="00C2018E">
        <w:rPr>
          <w:rFonts w:asciiTheme="majorBidi" w:eastAsia="Times New Roman" w:hAnsiTheme="majorBidi" w:cstheme="majorBidi"/>
          <w:szCs w:val="24"/>
          <w:lang w:val="en-GB"/>
        </w:rPr>
        <w:t>the</w:t>
      </w:r>
      <w:r w:rsidRPr="00C2018E">
        <w:rPr>
          <w:rFonts w:asciiTheme="majorBidi" w:hAnsiTheme="majorBidi"/>
          <w:lang w:val="en-GB"/>
        </w:rPr>
        <w:t xml:space="preserve"> effectiveness </w:t>
      </w:r>
      <w:r w:rsidRPr="00C2018E">
        <w:rPr>
          <w:rFonts w:asciiTheme="majorBidi" w:eastAsia="Times New Roman" w:hAnsiTheme="majorBidi" w:cstheme="majorBidi"/>
          <w:szCs w:val="24"/>
          <w:lang w:val="en-GB"/>
        </w:rPr>
        <w:t xml:space="preserve">of SNS use </w:t>
      </w:r>
      <w:r w:rsidRPr="00C2018E">
        <w:rPr>
          <w:rFonts w:asciiTheme="majorBidi" w:hAnsiTheme="majorBidi"/>
          <w:lang w:val="en-GB"/>
        </w:rPr>
        <w:t xml:space="preserve">as </w:t>
      </w:r>
      <w:r w:rsidRPr="00C2018E">
        <w:rPr>
          <w:rFonts w:asciiTheme="majorBidi" w:eastAsia="Times New Roman" w:hAnsiTheme="majorBidi" w:cstheme="majorBidi"/>
          <w:szCs w:val="24"/>
          <w:lang w:val="en-GB"/>
        </w:rPr>
        <w:t>a</w:t>
      </w:r>
      <w:r w:rsidRPr="00C2018E">
        <w:rPr>
          <w:rFonts w:asciiTheme="majorBidi" w:hAnsiTheme="majorBidi"/>
          <w:lang w:val="en-GB"/>
        </w:rPr>
        <w:t xml:space="preserve"> single miracle solution </w:t>
      </w:r>
      <w:r w:rsidRPr="00C2018E">
        <w:rPr>
          <w:rFonts w:asciiTheme="majorBidi" w:eastAsia="Times New Roman" w:hAnsiTheme="majorBidi" w:cstheme="majorBidi"/>
          <w:szCs w:val="24"/>
          <w:lang w:val="en-GB"/>
        </w:rPr>
        <w:t>to</w:t>
      </w:r>
      <w:r w:rsidRPr="00C2018E">
        <w:rPr>
          <w:rFonts w:asciiTheme="majorBidi" w:hAnsiTheme="majorBidi"/>
          <w:lang w:val="en-GB"/>
        </w:rPr>
        <w:t xml:space="preserve"> the low level of English among students, the findings of this study</w:t>
      </w:r>
      <w:r w:rsidRPr="00C2018E">
        <w:rPr>
          <w:rFonts w:asciiTheme="majorBidi" w:hAnsiTheme="majorBidi" w:cstheme="majorBidi"/>
          <w:szCs w:val="24"/>
          <w:lang w:val="en-GB"/>
        </w:rPr>
        <w:t>,</w:t>
      </w:r>
      <w:r w:rsidRPr="00C2018E">
        <w:rPr>
          <w:rFonts w:asciiTheme="majorBidi" w:hAnsiTheme="majorBidi"/>
          <w:lang w:val="en-GB"/>
        </w:rPr>
        <w:t xml:space="preserve"> as well as my readings of </w:t>
      </w:r>
      <w:r w:rsidRPr="00C2018E">
        <w:rPr>
          <w:rFonts w:asciiTheme="majorBidi" w:hAnsiTheme="majorBidi" w:cstheme="majorBidi"/>
          <w:szCs w:val="24"/>
          <w:lang w:val="en-GB"/>
        </w:rPr>
        <w:t xml:space="preserve">the </w:t>
      </w:r>
      <w:r w:rsidRPr="00C2018E">
        <w:rPr>
          <w:rFonts w:asciiTheme="majorBidi" w:hAnsiTheme="majorBidi"/>
          <w:lang w:val="en-GB"/>
        </w:rPr>
        <w:t xml:space="preserve">literature, have affected my thinking significantly. They showed that the use of SNSs might be influenced greatly by learners’ individual and cultural views. </w:t>
      </w:r>
      <w:r w:rsidRPr="00C2018E">
        <w:rPr>
          <w:rFonts w:asciiTheme="majorBidi" w:hAnsiTheme="majorBidi" w:cstheme="majorBidi"/>
          <w:szCs w:val="24"/>
          <w:lang w:val="en-GB"/>
        </w:rPr>
        <w:t>Therefore</w:t>
      </w:r>
      <w:r w:rsidRPr="00C2018E">
        <w:rPr>
          <w:rFonts w:asciiTheme="majorBidi" w:hAnsiTheme="majorBidi"/>
          <w:lang w:val="en-GB"/>
        </w:rPr>
        <w:t xml:space="preserve">, rather than just aiming to study learners’ and teachers’ practices that might or might not improve English language learning, I also became interested in how the participants of this study believed that their use of these technologies </w:t>
      </w:r>
      <w:r w:rsidRPr="00C2018E">
        <w:rPr>
          <w:rFonts w:asciiTheme="majorBidi" w:hAnsiTheme="majorBidi" w:cstheme="majorBidi"/>
          <w:szCs w:val="24"/>
          <w:lang w:val="en-GB"/>
        </w:rPr>
        <w:t xml:space="preserve">was </w:t>
      </w:r>
      <w:r w:rsidRPr="00C2018E">
        <w:rPr>
          <w:rFonts w:asciiTheme="majorBidi" w:hAnsiTheme="majorBidi"/>
          <w:lang w:val="en-GB"/>
        </w:rPr>
        <w:t xml:space="preserve">influenced by their social and cultural contexts. In general, my current research project highlights the complexity that culture and other factors bring to the usage of SNSs, as discussed earlier. </w:t>
      </w:r>
    </w:p>
    <w:p w14:paraId="42775C32" w14:textId="6A85E4D3"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The methodology that I chose </w:t>
      </w:r>
      <w:r w:rsidRPr="00C2018E">
        <w:rPr>
          <w:rFonts w:asciiTheme="majorBidi" w:eastAsia="Times New Roman" w:hAnsiTheme="majorBidi" w:cstheme="majorBidi"/>
          <w:szCs w:val="24"/>
          <w:lang w:val="en-GB" w:eastAsia="en-GB"/>
        </w:rPr>
        <w:t>provided</w:t>
      </w:r>
      <w:r w:rsidRPr="00C2018E">
        <w:rPr>
          <w:rFonts w:asciiTheme="majorBidi" w:hAnsiTheme="majorBidi"/>
          <w:lang w:val="en-GB"/>
        </w:rPr>
        <w:t xml:space="preserve"> opportunities for the students and teachers to discuss how they used SNSs in EFL learning and teaching</w:t>
      </w:r>
      <w:r w:rsidRPr="00C2018E">
        <w:rPr>
          <w:rFonts w:asciiTheme="majorBidi" w:eastAsia="Times New Roman" w:hAnsiTheme="majorBidi" w:cstheme="majorBidi"/>
          <w:szCs w:val="24"/>
          <w:lang w:val="en-GB" w:eastAsia="en-GB"/>
        </w:rPr>
        <w:t xml:space="preserve"> in order</w:t>
      </w:r>
      <w:r w:rsidRPr="00C2018E">
        <w:rPr>
          <w:rFonts w:asciiTheme="majorBidi" w:hAnsiTheme="majorBidi"/>
          <w:lang w:val="en-GB"/>
        </w:rPr>
        <w:t xml:space="preserve"> to explore their practices and perceptions. </w:t>
      </w:r>
      <w:r w:rsidRPr="00C2018E">
        <w:rPr>
          <w:rFonts w:asciiTheme="majorBidi" w:eastAsia="Times New Roman" w:hAnsiTheme="majorBidi" w:cstheme="majorBidi"/>
          <w:szCs w:val="24"/>
          <w:lang w:val="en-GB" w:eastAsia="en-GB"/>
        </w:rPr>
        <w:t>Upon</w:t>
      </w:r>
      <w:r w:rsidRPr="00C2018E">
        <w:rPr>
          <w:rFonts w:asciiTheme="majorBidi" w:hAnsiTheme="majorBidi"/>
          <w:lang w:val="en-GB"/>
        </w:rPr>
        <w:t xml:space="preserve"> reflection, I am generally satisfied with the method I used to answer the research questions. The mixed</w:t>
      </w:r>
      <w:r w:rsidRPr="00C2018E">
        <w:rPr>
          <w:rFonts w:asciiTheme="majorBidi" w:eastAsia="Times New Roman" w:hAnsiTheme="majorBidi" w:cstheme="majorBidi"/>
          <w:szCs w:val="24"/>
          <w:lang w:val="en-GB" w:eastAsia="en-GB"/>
        </w:rPr>
        <w:t xml:space="preserve"> methods</w:t>
      </w:r>
      <w:r w:rsidRPr="00C2018E">
        <w:rPr>
          <w:rFonts w:asciiTheme="majorBidi" w:hAnsiTheme="majorBidi"/>
          <w:lang w:val="en-GB"/>
        </w:rPr>
        <w:t xml:space="preserve"> approach that I used produced insightful and valuable data. In retrospect, I would have revised </w:t>
      </w:r>
      <w:r w:rsidRPr="00C2018E">
        <w:rPr>
          <w:rFonts w:asciiTheme="majorBidi" w:hAnsiTheme="majorBidi"/>
          <w:lang w:val="en-GB"/>
        </w:rPr>
        <w:lastRenderedPageBreak/>
        <w:t xml:space="preserve">and modified the survey questions further to make it shorter </w:t>
      </w:r>
      <w:r w:rsidRPr="00C2018E">
        <w:rPr>
          <w:rFonts w:asciiTheme="majorBidi" w:eastAsia="Times New Roman" w:hAnsiTheme="majorBidi" w:cstheme="majorBidi"/>
          <w:szCs w:val="24"/>
          <w:lang w:val="en-GB" w:eastAsia="en-GB"/>
        </w:rPr>
        <w:t>because</w:t>
      </w:r>
      <w:r w:rsidRPr="00C2018E">
        <w:rPr>
          <w:rFonts w:asciiTheme="majorBidi" w:hAnsiTheme="majorBidi"/>
          <w:lang w:val="en-GB"/>
        </w:rPr>
        <w:t xml:space="preserve"> I most likely included too many questions</w:t>
      </w:r>
      <w:r w:rsidRPr="00C2018E">
        <w:rPr>
          <w:rFonts w:asciiTheme="majorBidi" w:eastAsia="Times New Roman" w:hAnsiTheme="majorBidi" w:cstheme="majorBidi"/>
          <w:szCs w:val="24"/>
          <w:lang w:val="en-GB" w:eastAsia="en-GB"/>
        </w:rPr>
        <w:t>.</w:t>
      </w:r>
      <w:r w:rsidRPr="00C2018E">
        <w:rPr>
          <w:rFonts w:asciiTheme="majorBidi" w:hAnsiTheme="majorBidi"/>
          <w:lang w:val="en-GB"/>
        </w:rPr>
        <w:t xml:space="preserve"> I think that using</w:t>
      </w:r>
      <w:r w:rsidRPr="00C2018E">
        <w:rPr>
          <w:rFonts w:asciiTheme="majorBidi" w:eastAsia="Times New Roman" w:hAnsiTheme="majorBidi" w:cstheme="majorBidi"/>
          <w:szCs w:val="24"/>
          <w:lang w:val="en-GB" w:eastAsia="en-GB"/>
        </w:rPr>
        <w:t xml:space="preserve"> a</w:t>
      </w:r>
      <w:r w:rsidRPr="00C2018E">
        <w:rPr>
          <w:rFonts w:asciiTheme="majorBidi" w:hAnsiTheme="majorBidi"/>
          <w:lang w:val="en-GB"/>
        </w:rPr>
        <w:t xml:space="preserve"> large sample for the survey was effective and produced useful information. </w:t>
      </w:r>
    </w:p>
    <w:p w14:paraId="7818C6EC" w14:textId="373E0B2E" w:rsidR="00582612" w:rsidRPr="00C2018E" w:rsidRDefault="00582612" w:rsidP="00D8183E">
      <w:pPr>
        <w:ind w:left="360"/>
        <w:rPr>
          <w:rFonts w:asciiTheme="majorBidi" w:hAnsiTheme="majorBidi"/>
          <w:lang w:val="en-GB"/>
        </w:rPr>
      </w:pPr>
      <w:r w:rsidRPr="00C2018E">
        <w:rPr>
          <w:rFonts w:asciiTheme="majorBidi" w:hAnsiTheme="majorBidi"/>
          <w:lang w:val="en-GB"/>
        </w:rPr>
        <w:t>In addition, during the data collection, I was aware that I held an insider position</w:t>
      </w:r>
      <w:r w:rsidRPr="00C2018E">
        <w:rPr>
          <w:rFonts w:asciiTheme="majorBidi" w:hAnsiTheme="majorBidi" w:cstheme="majorBidi"/>
          <w:szCs w:val="24"/>
          <w:lang w:val="en-GB"/>
        </w:rPr>
        <w:t>. However,</w:t>
      </w:r>
      <w:r w:rsidRPr="00C2018E">
        <w:rPr>
          <w:rFonts w:asciiTheme="majorBidi" w:hAnsiTheme="majorBidi"/>
          <w:lang w:val="en-GB"/>
        </w:rPr>
        <w:t xml:space="preserve"> later in the discussions, I discovered that I was also an outsider to the participants. I was an insider </w:t>
      </w:r>
      <w:r w:rsidRPr="00C2018E">
        <w:rPr>
          <w:rFonts w:asciiTheme="majorBidi" w:hAnsiTheme="majorBidi" w:cstheme="majorBidi"/>
          <w:szCs w:val="24"/>
          <w:lang w:val="en-GB"/>
        </w:rPr>
        <w:t>because</w:t>
      </w:r>
      <w:r w:rsidRPr="00C2018E">
        <w:rPr>
          <w:rFonts w:asciiTheme="majorBidi" w:hAnsiTheme="majorBidi"/>
          <w:lang w:val="en-GB"/>
        </w:rPr>
        <w:t xml:space="preserve"> I had common background with my participants</w:t>
      </w:r>
      <w:r w:rsidRPr="00C2018E">
        <w:rPr>
          <w:rFonts w:asciiTheme="majorBidi" w:hAnsiTheme="majorBidi" w:cstheme="majorBidi"/>
          <w:szCs w:val="24"/>
          <w:lang w:val="en-GB"/>
        </w:rPr>
        <w:t>;</w:t>
      </w:r>
      <w:r w:rsidRPr="00C2018E">
        <w:rPr>
          <w:rFonts w:asciiTheme="majorBidi" w:hAnsiTheme="majorBidi"/>
          <w:lang w:val="en-GB"/>
        </w:rPr>
        <w:t xml:space="preserve"> we shared cultural norms and lived in the same country. However, my position as a researcher based in a UK university positioned me as an outsider</w:t>
      </w:r>
      <w:r w:rsidRPr="00C2018E">
        <w:rPr>
          <w:rFonts w:asciiTheme="majorBidi" w:hAnsiTheme="majorBidi" w:cstheme="majorBidi"/>
          <w:szCs w:val="24"/>
          <w:lang w:val="en-GB"/>
        </w:rPr>
        <w:t>,</w:t>
      </w:r>
      <w:r w:rsidRPr="00C2018E">
        <w:rPr>
          <w:rFonts w:asciiTheme="majorBidi" w:hAnsiTheme="majorBidi"/>
          <w:lang w:val="en-GB"/>
        </w:rPr>
        <w:t xml:space="preserve"> too. This positionality may </w:t>
      </w:r>
      <w:r w:rsidRPr="00C2018E">
        <w:rPr>
          <w:rFonts w:asciiTheme="majorBidi" w:hAnsiTheme="majorBidi" w:cstheme="majorBidi"/>
          <w:szCs w:val="24"/>
          <w:lang w:val="en-GB"/>
        </w:rPr>
        <w:t xml:space="preserve">have </w:t>
      </w:r>
      <w:r w:rsidRPr="00C2018E">
        <w:rPr>
          <w:rFonts w:asciiTheme="majorBidi" w:hAnsiTheme="majorBidi"/>
          <w:lang w:val="en-GB"/>
        </w:rPr>
        <w:t xml:space="preserve">potentially </w:t>
      </w:r>
      <w:r w:rsidRPr="00C2018E">
        <w:rPr>
          <w:rFonts w:asciiTheme="majorBidi" w:hAnsiTheme="majorBidi" w:cstheme="majorBidi"/>
          <w:szCs w:val="24"/>
          <w:lang w:val="en-GB"/>
        </w:rPr>
        <w:t>influenced</w:t>
      </w:r>
      <w:r w:rsidRPr="00C2018E">
        <w:rPr>
          <w:rFonts w:asciiTheme="majorBidi" w:hAnsiTheme="majorBidi"/>
          <w:lang w:val="en-GB"/>
        </w:rPr>
        <w:t xml:space="preserve"> the data and consequently the quality of the research. </w:t>
      </w:r>
    </w:p>
    <w:p w14:paraId="699446FD" w14:textId="3E14363D"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During the data collection, I paid attention to the way I </w:t>
      </w:r>
      <w:r w:rsidRPr="00C2018E">
        <w:rPr>
          <w:rFonts w:asciiTheme="majorBidi" w:hAnsiTheme="majorBidi" w:cstheme="majorBidi"/>
          <w:szCs w:val="24"/>
          <w:lang w:val="en-GB"/>
        </w:rPr>
        <w:t>introduced</w:t>
      </w:r>
      <w:r w:rsidRPr="00C2018E">
        <w:rPr>
          <w:rFonts w:asciiTheme="majorBidi" w:hAnsiTheme="majorBidi"/>
          <w:lang w:val="en-GB"/>
        </w:rPr>
        <w:t xml:space="preserve"> myself to the participants and my appearance to suit the context (Hennink, Hutter</w:t>
      </w:r>
      <w:r w:rsidRPr="00C2018E">
        <w:rPr>
          <w:rFonts w:asciiTheme="majorBidi" w:hAnsiTheme="majorBidi" w:cstheme="majorBidi"/>
          <w:szCs w:val="24"/>
          <w:lang w:val="en-GB"/>
        </w:rPr>
        <w:t>,</w:t>
      </w:r>
      <w:r w:rsidRPr="00C2018E">
        <w:rPr>
          <w:rFonts w:asciiTheme="majorBidi" w:hAnsiTheme="majorBidi"/>
          <w:lang w:val="en-GB"/>
        </w:rPr>
        <w:t xml:space="preserve"> &amp; Bailey, 2013). </w:t>
      </w:r>
      <w:r w:rsidRPr="00C2018E">
        <w:rPr>
          <w:rFonts w:asciiTheme="majorBidi" w:hAnsiTheme="majorBidi" w:cstheme="majorBidi"/>
          <w:szCs w:val="24"/>
          <w:lang w:val="en-GB"/>
        </w:rPr>
        <w:t>Coming</w:t>
      </w:r>
      <w:r w:rsidRPr="00C2018E">
        <w:rPr>
          <w:rFonts w:asciiTheme="majorBidi" w:hAnsiTheme="majorBidi"/>
          <w:lang w:val="en-GB"/>
        </w:rPr>
        <w:t xml:space="preserve"> from a UK university to conduct research is highly appreciated and respected by many people in my home country. However, at the same time, some of the participants </w:t>
      </w:r>
      <w:r w:rsidRPr="00C2018E">
        <w:rPr>
          <w:rFonts w:asciiTheme="majorBidi" w:hAnsiTheme="majorBidi" w:cstheme="majorBidi"/>
          <w:szCs w:val="24"/>
          <w:lang w:val="en-GB"/>
        </w:rPr>
        <w:t>might</w:t>
      </w:r>
      <w:r w:rsidRPr="00C2018E">
        <w:rPr>
          <w:rFonts w:asciiTheme="majorBidi" w:hAnsiTheme="majorBidi"/>
          <w:lang w:val="en-GB"/>
        </w:rPr>
        <w:t xml:space="preserve"> have </w:t>
      </w:r>
      <w:r w:rsidRPr="00C2018E">
        <w:rPr>
          <w:rFonts w:asciiTheme="majorBidi" w:hAnsiTheme="majorBidi" w:cstheme="majorBidi"/>
          <w:szCs w:val="24"/>
          <w:lang w:val="en-GB"/>
        </w:rPr>
        <w:t>seem this</w:t>
      </w:r>
      <w:r w:rsidRPr="00C2018E">
        <w:rPr>
          <w:rFonts w:asciiTheme="majorBidi" w:hAnsiTheme="majorBidi"/>
          <w:lang w:val="en-GB"/>
        </w:rPr>
        <w:t xml:space="preserve"> as </w:t>
      </w:r>
      <w:r w:rsidRPr="00C2018E">
        <w:rPr>
          <w:rFonts w:asciiTheme="majorBidi" w:hAnsiTheme="majorBidi" w:cstheme="majorBidi"/>
          <w:szCs w:val="24"/>
          <w:lang w:val="en-GB"/>
        </w:rPr>
        <w:t xml:space="preserve">me </w:t>
      </w:r>
      <w:r w:rsidRPr="00C2018E">
        <w:rPr>
          <w:rFonts w:asciiTheme="majorBidi" w:hAnsiTheme="majorBidi"/>
          <w:lang w:val="en-GB"/>
        </w:rPr>
        <w:t>trying to act in a superior way</w:t>
      </w:r>
      <w:r w:rsidRPr="00C2018E">
        <w:rPr>
          <w:rFonts w:asciiTheme="majorBidi" w:hAnsiTheme="majorBidi" w:cstheme="majorBidi"/>
          <w:szCs w:val="24"/>
          <w:lang w:val="en-GB"/>
        </w:rPr>
        <w:t>,</w:t>
      </w:r>
      <w:r w:rsidRPr="00C2018E">
        <w:rPr>
          <w:rFonts w:asciiTheme="majorBidi" w:hAnsiTheme="majorBidi"/>
          <w:lang w:val="en-GB"/>
        </w:rPr>
        <w:t xml:space="preserve"> looking down</w:t>
      </w:r>
      <w:r w:rsidRPr="00C2018E">
        <w:rPr>
          <w:rFonts w:asciiTheme="majorBidi" w:hAnsiTheme="majorBidi" w:cstheme="majorBidi"/>
          <w:szCs w:val="24"/>
          <w:lang w:val="en-GB"/>
        </w:rPr>
        <w:t xml:space="preserve"> on them</w:t>
      </w:r>
      <w:r w:rsidRPr="00C2018E">
        <w:rPr>
          <w:rFonts w:asciiTheme="majorBidi" w:hAnsiTheme="majorBidi"/>
          <w:lang w:val="en-GB"/>
        </w:rPr>
        <w:t xml:space="preserve"> and studying their context as a developing country.</w:t>
      </w:r>
    </w:p>
    <w:p w14:paraId="78745077" w14:textId="5311E197"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Sensing this from one of the teachers made me </w:t>
      </w:r>
      <w:r w:rsidRPr="00C2018E">
        <w:rPr>
          <w:rFonts w:asciiTheme="majorBidi" w:hAnsiTheme="majorBidi" w:cstheme="majorBidi"/>
          <w:szCs w:val="24"/>
          <w:lang w:val="en-GB"/>
        </w:rPr>
        <w:t>ensure</w:t>
      </w:r>
      <w:r w:rsidRPr="00C2018E">
        <w:rPr>
          <w:rFonts w:asciiTheme="majorBidi" w:hAnsiTheme="majorBidi"/>
          <w:lang w:val="en-GB"/>
        </w:rPr>
        <w:t xml:space="preserve"> that she knew my background information in detail, as well as the aim of my study. </w:t>
      </w:r>
      <w:r w:rsidRPr="00C2018E">
        <w:rPr>
          <w:rFonts w:asciiTheme="majorBidi" w:hAnsiTheme="majorBidi" w:cstheme="majorBidi"/>
          <w:szCs w:val="24"/>
          <w:lang w:val="en-GB"/>
        </w:rPr>
        <w:t>Making my</w:t>
      </w:r>
      <w:r w:rsidRPr="00C2018E">
        <w:rPr>
          <w:rFonts w:asciiTheme="majorBidi" w:hAnsiTheme="majorBidi"/>
          <w:lang w:val="en-GB"/>
        </w:rPr>
        <w:t xml:space="preserve"> background and aims</w:t>
      </w:r>
      <w:r w:rsidRPr="00C2018E">
        <w:rPr>
          <w:rFonts w:asciiTheme="majorBidi" w:hAnsiTheme="majorBidi" w:cstheme="majorBidi"/>
          <w:szCs w:val="24"/>
          <w:lang w:val="en-GB"/>
        </w:rPr>
        <w:t xml:space="preserve"> known</w:t>
      </w:r>
      <w:r w:rsidRPr="00C2018E">
        <w:rPr>
          <w:rFonts w:asciiTheme="majorBidi" w:hAnsiTheme="majorBidi"/>
          <w:lang w:val="en-GB"/>
        </w:rPr>
        <w:t xml:space="preserve"> made it possible for me to work closely with the participants to discuss their experiences and perceptions</w:t>
      </w:r>
      <w:r w:rsidRPr="00C2018E">
        <w:rPr>
          <w:rFonts w:asciiTheme="majorBidi" w:hAnsiTheme="majorBidi" w:cstheme="majorBidi"/>
          <w:szCs w:val="24"/>
          <w:lang w:val="en-GB"/>
        </w:rPr>
        <w:t>,</w:t>
      </w:r>
      <w:r w:rsidRPr="00C2018E">
        <w:rPr>
          <w:rFonts w:asciiTheme="majorBidi" w:hAnsiTheme="majorBidi"/>
          <w:lang w:val="en-GB"/>
        </w:rPr>
        <w:t xml:space="preserve"> as well as try to understand them. I also made sure that the participants knew that our discussions made a large contribution to my study. Their contribution </w:t>
      </w:r>
      <w:r w:rsidRPr="00C2018E">
        <w:rPr>
          <w:rFonts w:asciiTheme="majorBidi" w:hAnsiTheme="majorBidi" w:cstheme="majorBidi"/>
          <w:szCs w:val="24"/>
          <w:lang w:val="en-GB"/>
        </w:rPr>
        <w:t>was</w:t>
      </w:r>
      <w:r w:rsidRPr="00C2018E">
        <w:rPr>
          <w:rFonts w:asciiTheme="majorBidi" w:hAnsiTheme="majorBidi"/>
          <w:lang w:val="en-GB"/>
        </w:rPr>
        <w:t xml:space="preserve"> appreciated</w:t>
      </w:r>
      <w:r w:rsidRPr="00C2018E">
        <w:rPr>
          <w:rFonts w:asciiTheme="majorBidi" w:hAnsiTheme="majorBidi" w:cstheme="majorBidi"/>
          <w:szCs w:val="24"/>
          <w:lang w:val="en-GB"/>
        </w:rPr>
        <w:t>,</w:t>
      </w:r>
      <w:r w:rsidRPr="00C2018E">
        <w:rPr>
          <w:rFonts w:asciiTheme="majorBidi" w:hAnsiTheme="majorBidi"/>
          <w:lang w:val="en-GB"/>
        </w:rPr>
        <w:t xml:space="preserve"> and </w:t>
      </w:r>
      <w:r w:rsidRPr="00C2018E">
        <w:rPr>
          <w:rFonts w:asciiTheme="majorBidi" w:hAnsiTheme="majorBidi" w:cstheme="majorBidi"/>
          <w:szCs w:val="24"/>
          <w:lang w:val="en-GB"/>
        </w:rPr>
        <w:t>it gave</w:t>
      </w:r>
      <w:r w:rsidRPr="00C2018E">
        <w:rPr>
          <w:rFonts w:asciiTheme="majorBidi" w:hAnsiTheme="majorBidi"/>
          <w:lang w:val="en-GB"/>
        </w:rPr>
        <w:t xml:space="preserve"> me a great deal of satisfaction and pleasure to know their views and practices. </w:t>
      </w:r>
      <w:r w:rsidRPr="00C2018E">
        <w:rPr>
          <w:rFonts w:asciiTheme="majorBidi" w:hAnsiTheme="majorBidi"/>
          <w:lang w:val="en-GB"/>
        </w:rPr>
        <w:lastRenderedPageBreak/>
        <w:t xml:space="preserve">Indeed, a simple goal of my study was to convey the views and practices of Omani students to other audiences </w:t>
      </w:r>
      <w:r w:rsidRPr="00C2018E">
        <w:rPr>
          <w:rFonts w:asciiTheme="majorBidi" w:hAnsiTheme="majorBidi" w:cstheme="majorBidi"/>
          <w:szCs w:val="24"/>
          <w:lang w:val="en-GB"/>
        </w:rPr>
        <w:t>because</w:t>
      </w:r>
      <w:r w:rsidRPr="00C2018E">
        <w:rPr>
          <w:rFonts w:asciiTheme="majorBidi" w:hAnsiTheme="majorBidi"/>
          <w:lang w:val="en-GB"/>
        </w:rPr>
        <w:t xml:space="preserve"> they are both similar</w:t>
      </w:r>
      <w:r w:rsidRPr="00C2018E">
        <w:rPr>
          <w:rFonts w:asciiTheme="majorBidi" w:hAnsiTheme="majorBidi" w:cstheme="majorBidi"/>
          <w:szCs w:val="24"/>
          <w:lang w:val="en-GB"/>
        </w:rPr>
        <w:t xml:space="preserve"> to</w:t>
      </w:r>
      <w:r w:rsidRPr="00C2018E">
        <w:rPr>
          <w:rFonts w:asciiTheme="majorBidi" w:hAnsiTheme="majorBidi"/>
          <w:lang w:val="en-GB"/>
        </w:rPr>
        <w:t xml:space="preserve"> and different from other students and learners around the world. </w:t>
      </w:r>
    </w:p>
    <w:p w14:paraId="213FEF67" w14:textId="6811EDFA"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Reflecting on the use of focus group discussions, I now </w:t>
      </w:r>
      <w:r w:rsidRPr="00C2018E">
        <w:rPr>
          <w:rFonts w:asciiTheme="majorBidi" w:hAnsiTheme="majorBidi" w:cstheme="majorBidi"/>
          <w:szCs w:val="24"/>
          <w:lang w:val="en-GB"/>
        </w:rPr>
        <w:t xml:space="preserve">realise </w:t>
      </w:r>
      <w:r w:rsidRPr="00C2018E">
        <w:rPr>
          <w:rFonts w:asciiTheme="majorBidi" w:hAnsiTheme="majorBidi"/>
          <w:lang w:val="en-GB"/>
        </w:rPr>
        <w:t xml:space="preserve">the importance of </w:t>
      </w:r>
      <w:r w:rsidRPr="00C2018E">
        <w:rPr>
          <w:rFonts w:asciiTheme="majorBidi" w:hAnsiTheme="majorBidi" w:cstheme="majorBidi"/>
          <w:szCs w:val="24"/>
          <w:lang w:val="en-GB"/>
        </w:rPr>
        <w:t>ensuring</w:t>
      </w:r>
      <w:r w:rsidRPr="00C2018E">
        <w:rPr>
          <w:rFonts w:asciiTheme="majorBidi" w:hAnsiTheme="majorBidi"/>
          <w:lang w:val="en-GB"/>
        </w:rPr>
        <w:t xml:space="preserve"> homogeneity in the group</w:t>
      </w:r>
      <w:r w:rsidRPr="00C2018E">
        <w:rPr>
          <w:rFonts w:asciiTheme="majorBidi" w:hAnsiTheme="majorBidi" w:cstheme="majorBidi"/>
          <w:szCs w:val="24"/>
          <w:lang w:val="en-GB"/>
        </w:rPr>
        <w:t xml:space="preserve"> because</w:t>
      </w:r>
      <w:r w:rsidRPr="00C2018E">
        <w:rPr>
          <w:rFonts w:asciiTheme="majorBidi" w:hAnsiTheme="majorBidi"/>
          <w:lang w:val="en-GB"/>
        </w:rPr>
        <w:t xml:space="preserve"> it can have many advantages in making the participants feel more comfortable articulating their opinions and expressing themselves. For example, I realised that I needed to consider gender when I conducted the discussions and needed to ask myself whether my participants, males and females, felt comfortable discussing certain topics in a mixed-gender group. Females might feel uncomfortable discussing certain issues if male participants </w:t>
      </w:r>
      <w:r w:rsidRPr="00C2018E">
        <w:rPr>
          <w:rFonts w:asciiTheme="majorBidi" w:hAnsiTheme="majorBidi" w:cstheme="majorBidi"/>
          <w:szCs w:val="24"/>
          <w:lang w:val="en-GB"/>
        </w:rPr>
        <w:t>are</w:t>
      </w:r>
      <w:r w:rsidRPr="00C2018E">
        <w:rPr>
          <w:rFonts w:asciiTheme="majorBidi" w:hAnsiTheme="majorBidi"/>
          <w:lang w:val="en-GB"/>
        </w:rPr>
        <w:t xml:space="preserve"> in the same group. </w:t>
      </w:r>
      <w:r w:rsidRPr="00C2018E">
        <w:rPr>
          <w:rFonts w:asciiTheme="majorBidi" w:hAnsiTheme="majorBidi" w:cstheme="majorBidi"/>
          <w:szCs w:val="24"/>
          <w:lang w:val="en-GB"/>
        </w:rPr>
        <w:t>Although</w:t>
      </w:r>
      <w:r w:rsidRPr="00C2018E">
        <w:rPr>
          <w:rFonts w:asciiTheme="majorBidi" w:hAnsiTheme="majorBidi"/>
          <w:lang w:val="en-GB"/>
        </w:rPr>
        <w:t xml:space="preserve"> I had the best intention of keeping the groupings mixed </w:t>
      </w:r>
      <w:r w:rsidRPr="00C2018E">
        <w:rPr>
          <w:rFonts w:asciiTheme="majorBidi" w:hAnsiTheme="majorBidi" w:cstheme="majorBidi"/>
          <w:szCs w:val="24"/>
          <w:lang w:val="en-GB"/>
        </w:rPr>
        <w:t xml:space="preserve">in terms of </w:t>
      </w:r>
      <w:r w:rsidRPr="00C2018E">
        <w:rPr>
          <w:rFonts w:asciiTheme="majorBidi" w:hAnsiTheme="majorBidi"/>
          <w:lang w:val="en-GB"/>
        </w:rPr>
        <w:t xml:space="preserve">sex, after analysing the data, </w:t>
      </w:r>
      <w:r w:rsidRPr="00C2018E">
        <w:rPr>
          <w:rFonts w:asciiTheme="majorBidi" w:hAnsiTheme="majorBidi" w:cstheme="majorBidi"/>
          <w:szCs w:val="24"/>
          <w:lang w:val="en-GB"/>
        </w:rPr>
        <w:t xml:space="preserve">I realised that </w:t>
      </w:r>
      <w:r w:rsidRPr="00C2018E">
        <w:rPr>
          <w:rFonts w:asciiTheme="majorBidi" w:hAnsiTheme="majorBidi"/>
          <w:lang w:val="en-GB"/>
        </w:rPr>
        <w:t xml:space="preserve">the female students </w:t>
      </w:r>
      <w:r w:rsidRPr="00C2018E">
        <w:rPr>
          <w:rFonts w:asciiTheme="majorBidi" w:hAnsiTheme="majorBidi" w:cstheme="majorBidi"/>
          <w:szCs w:val="24"/>
          <w:lang w:val="en-GB"/>
        </w:rPr>
        <w:t>might</w:t>
      </w:r>
      <w:r w:rsidRPr="00C2018E">
        <w:rPr>
          <w:rFonts w:asciiTheme="majorBidi" w:hAnsiTheme="majorBidi"/>
          <w:lang w:val="en-GB"/>
        </w:rPr>
        <w:t xml:space="preserve"> have said more if I had placed them in single</w:t>
      </w:r>
      <w:r w:rsidRPr="00C2018E">
        <w:rPr>
          <w:rFonts w:asciiTheme="majorBidi" w:hAnsiTheme="majorBidi" w:cstheme="majorBidi"/>
          <w:szCs w:val="24"/>
          <w:lang w:val="en-GB"/>
        </w:rPr>
        <w:t>-</w:t>
      </w:r>
      <w:r w:rsidRPr="00C2018E">
        <w:rPr>
          <w:rFonts w:asciiTheme="majorBidi" w:hAnsiTheme="majorBidi"/>
          <w:lang w:val="en-GB"/>
        </w:rPr>
        <w:t xml:space="preserve">sex groups. Homogeneity of the </w:t>
      </w:r>
      <w:r w:rsidR="00DA5D05" w:rsidRPr="00C2018E">
        <w:rPr>
          <w:rFonts w:asciiTheme="majorBidi" w:hAnsiTheme="majorBidi"/>
          <w:lang w:val="en-GB"/>
        </w:rPr>
        <w:t>focus group discussions</w:t>
      </w:r>
      <w:r w:rsidRPr="00C2018E">
        <w:rPr>
          <w:rFonts w:asciiTheme="majorBidi" w:hAnsiTheme="majorBidi"/>
          <w:lang w:val="en-GB"/>
        </w:rPr>
        <w:t xml:space="preserve"> can also be influenced by other factors that should be considered</w:t>
      </w:r>
      <w:r w:rsidRPr="00C2018E">
        <w:rPr>
          <w:rFonts w:asciiTheme="majorBidi" w:hAnsiTheme="majorBidi" w:cstheme="majorBidi"/>
          <w:lang w:val="en-GB"/>
        </w:rPr>
        <w:t>,</w:t>
      </w:r>
      <w:r w:rsidRPr="00C2018E">
        <w:rPr>
          <w:rFonts w:asciiTheme="majorBidi" w:hAnsiTheme="majorBidi"/>
          <w:lang w:val="en-GB"/>
        </w:rPr>
        <w:t xml:space="preserve"> such as age and hierarchy. </w:t>
      </w:r>
      <w:r w:rsidRPr="00C2018E">
        <w:rPr>
          <w:rFonts w:asciiTheme="majorBidi" w:hAnsiTheme="majorBidi" w:cstheme="majorBidi"/>
          <w:lang w:val="en-GB"/>
        </w:rPr>
        <w:t>The</w:t>
      </w:r>
      <w:r w:rsidRPr="00C2018E">
        <w:rPr>
          <w:rFonts w:asciiTheme="majorBidi" w:hAnsiTheme="majorBidi"/>
          <w:lang w:val="en-GB"/>
        </w:rPr>
        <w:t xml:space="preserve"> manner </w:t>
      </w:r>
      <w:r w:rsidRPr="00C2018E">
        <w:rPr>
          <w:rFonts w:asciiTheme="majorBidi" w:hAnsiTheme="majorBidi" w:cstheme="majorBidi"/>
          <w:lang w:val="en-GB"/>
        </w:rPr>
        <w:t xml:space="preserve">in which </w:t>
      </w:r>
      <w:r w:rsidRPr="00C2018E">
        <w:rPr>
          <w:rFonts w:asciiTheme="majorBidi" w:hAnsiTheme="majorBidi"/>
          <w:lang w:val="en-GB"/>
        </w:rPr>
        <w:t xml:space="preserve">I organised the groups would have had an impact on participants; for example, if I had mixed the student groups with the teacher group, the results would have been different because of the power imbalance. My gender </w:t>
      </w:r>
      <w:r w:rsidRPr="00C2018E">
        <w:rPr>
          <w:rFonts w:asciiTheme="majorBidi" w:hAnsiTheme="majorBidi" w:cstheme="majorBidi"/>
          <w:szCs w:val="24"/>
          <w:lang w:val="en-GB"/>
        </w:rPr>
        <w:t>could</w:t>
      </w:r>
      <w:r w:rsidRPr="00C2018E">
        <w:rPr>
          <w:rFonts w:asciiTheme="majorBidi" w:hAnsiTheme="majorBidi"/>
          <w:lang w:val="en-GB"/>
        </w:rPr>
        <w:t xml:space="preserve"> have also impacted the data and how both male and female students reacted and responded to certain discussions about gender dynamics. Therefore, </w:t>
      </w:r>
      <w:r w:rsidRPr="00C2018E">
        <w:rPr>
          <w:rFonts w:asciiTheme="majorBidi" w:hAnsiTheme="majorBidi" w:cstheme="majorBidi"/>
          <w:lang w:val="en-GB"/>
        </w:rPr>
        <w:t>in their analysis and interpretation, researchers need</w:t>
      </w:r>
      <w:r w:rsidRPr="00C2018E">
        <w:rPr>
          <w:rFonts w:asciiTheme="majorBidi" w:hAnsiTheme="majorBidi"/>
          <w:lang w:val="en-GB"/>
        </w:rPr>
        <w:t xml:space="preserve"> to consider many factors that might affect the way the participants respond to certain topics and take part in the discussions. It is also important to interpret the participants’ experiences clearly and thoroughly as well as separately from one’s own personal experiences to enhance the rigor of the findings. I think </w:t>
      </w:r>
      <w:r w:rsidRPr="00C2018E">
        <w:rPr>
          <w:rFonts w:asciiTheme="majorBidi" w:hAnsiTheme="majorBidi"/>
          <w:lang w:val="en-GB"/>
        </w:rPr>
        <w:lastRenderedPageBreak/>
        <w:t xml:space="preserve">it would have been helpful if I had returned to my participants after the focus group, especially the women, to discuss whether they felt free to express their views in front of the men. </w:t>
      </w:r>
      <w:r w:rsidRPr="00C2018E">
        <w:rPr>
          <w:rFonts w:asciiTheme="majorBidi" w:hAnsiTheme="majorBidi" w:cstheme="majorBidi"/>
          <w:szCs w:val="24"/>
          <w:lang w:val="en-GB"/>
        </w:rPr>
        <w:t>However,</w:t>
      </w:r>
      <w:r w:rsidRPr="00C2018E">
        <w:rPr>
          <w:rFonts w:asciiTheme="majorBidi" w:hAnsiTheme="majorBidi"/>
          <w:lang w:val="en-GB"/>
        </w:rPr>
        <w:t xml:space="preserve"> my position as a female in the culture</w:t>
      </w:r>
      <w:r w:rsidRPr="00C2018E">
        <w:rPr>
          <w:rFonts w:asciiTheme="majorBidi" w:hAnsiTheme="majorBidi" w:cstheme="majorBidi"/>
          <w:szCs w:val="24"/>
          <w:lang w:val="en-GB"/>
        </w:rPr>
        <w:t xml:space="preserve"> could have</w:t>
      </w:r>
      <w:r w:rsidRPr="00C2018E">
        <w:rPr>
          <w:rFonts w:asciiTheme="majorBidi" w:hAnsiTheme="majorBidi"/>
          <w:lang w:val="en-GB"/>
        </w:rPr>
        <w:t xml:space="preserve"> made it difficult for me to see the effect of gender dynamics on the discussion at the time. </w:t>
      </w:r>
    </w:p>
    <w:p w14:paraId="2CCFF3CC" w14:textId="70669F1B" w:rsidR="00582612" w:rsidRPr="00C2018E" w:rsidRDefault="00582612" w:rsidP="00D8183E">
      <w:pPr>
        <w:ind w:left="360"/>
        <w:rPr>
          <w:lang w:val="en-GB"/>
        </w:rPr>
      </w:pPr>
      <w:r w:rsidRPr="00C2018E">
        <w:rPr>
          <w:rFonts w:asciiTheme="majorBidi" w:hAnsiTheme="majorBidi"/>
          <w:lang w:val="en-GB"/>
        </w:rPr>
        <w:t>In this regard, m</w:t>
      </w:r>
      <w:r w:rsidRPr="00C2018E">
        <w:rPr>
          <w:lang w:val="en-GB"/>
        </w:rPr>
        <w:t xml:space="preserve">y research has implications for the feminist approach to the educational field. First of all, it puts forward questions regarding how the experience of non-Western females should be theorised. As my research showed, Omani </w:t>
      </w:r>
      <w:r w:rsidRPr="00C2018E">
        <w:rPr>
          <w:rFonts w:eastAsia="Times New Roman"/>
          <w:szCs w:val="24"/>
          <w:lang w:val="en-GB"/>
        </w:rPr>
        <w:t>(“</w:t>
      </w:r>
      <w:r w:rsidRPr="00C2018E">
        <w:rPr>
          <w:lang w:val="en-GB"/>
        </w:rPr>
        <w:t>non-Western</w:t>
      </w:r>
      <w:r w:rsidRPr="00C2018E">
        <w:rPr>
          <w:rFonts w:eastAsia="Times New Roman"/>
          <w:szCs w:val="24"/>
          <w:lang w:val="en-GB"/>
        </w:rPr>
        <w:t>”) females</w:t>
      </w:r>
      <w:r w:rsidRPr="00C2018E">
        <w:rPr>
          <w:lang w:val="en-GB"/>
        </w:rPr>
        <w:t xml:space="preserve"> do not necessarily focus </w:t>
      </w:r>
      <w:r w:rsidRPr="00C2018E">
        <w:rPr>
          <w:rFonts w:eastAsia="Times New Roman"/>
          <w:szCs w:val="24"/>
          <w:lang w:val="en-GB"/>
        </w:rPr>
        <w:t xml:space="preserve">on </w:t>
      </w:r>
      <w:r w:rsidRPr="00C2018E">
        <w:rPr>
          <w:lang w:val="en-GB"/>
        </w:rPr>
        <w:t xml:space="preserve">or look at the same issues in the same way as </w:t>
      </w:r>
      <w:r w:rsidRPr="00C2018E">
        <w:rPr>
          <w:rFonts w:eastAsia="Times New Roman"/>
          <w:iCs/>
          <w:szCs w:val="24"/>
          <w:lang w:val="en-GB"/>
        </w:rPr>
        <w:t>Western</w:t>
      </w:r>
      <w:r w:rsidRPr="00C2018E">
        <w:rPr>
          <w:lang w:val="en-GB"/>
        </w:rPr>
        <w:t xml:space="preserve"> women</w:t>
      </w:r>
      <w:r w:rsidRPr="00C2018E">
        <w:rPr>
          <w:i/>
          <w:lang w:val="en-GB"/>
        </w:rPr>
        <w:t xml:space="preserve"> </w:t>
      </w:r>
      <w:r w:rsidRPr="00C2018E">
        <w:rPr>
          <w:lang w:val="en-GB"/>
        </w:rPr>
        <w:t xml:space="preserve">(although we cannot </w:t>
      </w:r>
      <w:r w:rsidRPr="00C2018E">
        <w:rPr>
          <w:rFonts w:eastAsia="Times New Roman"/>
          <w:iCs/>
          <w:szCs w:val="24"/>
          <w:lang w:val="en-GB"/>
        </w:rPr>
        <w:t>generalise</w:t>
      </w:r>
      <w:r w:rsidRPr="00C2018E">
        <w:rPr>
          <w:lang w:val="en-GB"/>
        </w:rPr>
        <w:t xml:space="preserve">, of course). Without a doubt, many of the female participants did not acknowledge many of what might seem to be disadvantages to a </w:t>
      </w:r>
      <w:r w:rsidRPr="00C2018E">
        <w:rPr>
          <w:rFonts w:eastAsia="Times New Roman"/>
          <w:szCs w:val="24"/>
          <w:lang w:val="en-GB"/>
        </w:rPr>
        <w:t>Western</w:t>
      </w:r>
      <w:r w:rsidRPr="00C2018E">
        <w:rPr>
          <w:lang w:val="en-GB"/>
        </w:rPr>
        <w:t xml:space="preserve"> audience. These female participants told their stories and </w:t>
      </w:r>
      <w:r w:rsidRPr="00C2018E">
        <w:rPr>
          <w:rFonts w:eastAsia="Times New Roman"/>
          <w:szCs w:val="24"/>
          <w:lang w:val="en-GB"/>
        </w:rPr>
        <w:t xml:space="preserve">described </w:t>
      </w:r>
      <w:r w:rsidRPr="00C2018E">
        <w:rPr>
          <w:lang w:val="en-GB"/>
        </w:rPr>
        <w:t xml:space="preserve">their experiences in a rather different way. It was more complicated and less depressing than it may seem to others outside Oman. Therefore, an important question that arises here is this: </w:t>
      </w:r>
      <w:r w:rsidRPr="00C2018E">
        <w:rPr>
          <w:rFonts w:eastAsia="Times New Roman"/>
          <w:szCs w:val="24"/>
          <w:lang w:val="en-GB"/>
        </w:rPr>
        <w:t>If</w:t>
      </w:r>
      <w:r w:rsidRPr="00C2018E">
        <w:rPr>
          <w:lang w:val="en-GB"/>
        </w:rPr>
        <w:t xml:space="preserve"> female participants from a certain context do not see or perceive certain things as </w:t>
      </w:r>
      <w:r w:rsidRPr="00C2018E">
        <w:rPr>
          <w:rFonts w:eastAsia="Times New Roman"/>
          <w:szCs w:val="24"/>
          <w:lang w:val="en-GB"/>
        </w:rPr>
        <w:t>negatively</w:t>
      </w:r>
      <w:r w:rsidRPr="00C2018E">
        <w:rPr>
          <w:lang w:val="en-GB"/>
        </w:rPr>
        <w:t xml:space="preserve"> as others, or if they are not conscious of certain issues and concerns, can we identify them as problems for the sake of feminism? Who should, or can, represent others and claim that these females are </w:t>
      </w:r>
      <w:r w:rsidRPr="00C2018E">
        <w:rPr>
          <w:rFonts w:eastAsia="Times New Roman"/>
          <w:szCs w:val="24"/>
          <w:lang w:val="en-GB"/>
        </w:rPr>
        <w:t>experiencing</w:t>
      </w:r>
      <w:r w:rsidRPr="00C2018E">
        <w:rPr>
          <w:lang w:val="en-GB"/>
        </w:rPr>
        <w:t xml:space="preserve"> disadvantages </w:t>
      </w:r>
      <w:r w:rsidRPr="00C2018E">
        <w:rPr>
          <w:rFonts w:asciiTheme="majorBidi" w:hAnsiTheme="majorBidi"/>
          <w:lang w:val="en-GB"/>
        </w:rPr>
        <w:t>if they do not perceive it in that way and do not agree with these concerns? I</w:t>
      </w:r>
      <w:r w:rsidRPr="00C2018E">
        <w:rPr>
          <w:rFonts w:asciiTheme="majorBidi" w:eastAsia="Times New Roman" w:hAnsiTheme="majorBidi" w:cstheme="majorBidi"/>
          <w:szCs w:val="24"/>
          <w:lang w:val="en-GB"/>
        </w:rPr>
        <w:t>,</w:t>
      </w:r>
      <w:r w:rsidRPr="00C2018E">
        <w:rPr>
          <w:rFonts w:asciiTheme="majorBidi" w:hAnsiTheme="majorBidi"/>
          <w:lang w:val="en-GB"/>
        </w:rPr>
        <w:t xml:space="preserve"> as a female Omani researcher in Oman, am not necessarily as concerned </w:t>
      </w:r>
      <w:r w:rsidRPr="00C2018E">
        <w:rPr>
          <w:rFonts w:asciiTheme="majorBidi" w:hAnsiTheme="majorBidi" w:cstheme="majorBidi"/>
          <w:szCs w:val="24"/>
          <w:lang w:val="en-GB"/>
        </w:rPr>
        <w:t>with</w:t>
      </w:r>
      <w:r w:rsidRPr="00C2018E">
        <w:rPr>
          <w:rFonts w:asciiTheme="majorBidi" w:hAnsiTheme="majorBidi"/>
          <w:lang w:val="en-GB"/>
        </w:rPr>
        <w:t xml:space="preserve"> ideas of feminism as </w:t>
      </w:r>
      <w:r w:rsidRPr="00C2018E">
        <w:rPr>
          <w:rFonts w:asciiTheme="majorBidi" w:hAnsiTheme="majorBidi" w:cstheme="majorBidi"/>
          <w:szCs w:val="24"/>
          <w:lang w:val="en-GB"/>
        </w:rPr>
        <w:t>people</w:t>
      </w:r>
      <w:r w:rsidRPr="00C2018E">
        <w:rPr>
          <w:rFonts w:asciiTheme="majorBidi" w:hAnsiTheme="majorBidi"/>
          <w:lang w:val="en-GB"/>
        </w:rPr>
        <w:t xml:space="preserve"> might be in the UK</w:t>
      </w:r>
      <w:r w:rsidRPr="00C2018E">
        <w:rPr>
          <w:lang w:val="en-GB"/>
        </w:rPr>
        <w:t>. This was clear</w:t>
      </w:r>
      <w:r w:rsidRPr="00C2018E">
        <w:rPr>
          <w:rFonts w:eastAsia="Times New Roman"/>
          <w:szCs w:val="24"/>
          <w:lang w:val="en-GB"/>
        </w:rPr>
        <w:t xml:space="preserve"> because</w:t>
      </w:r>
      <w:r w:rsidRPr="00C2018E">
        <w:rPr>
          <w:lang w:val="en-GB"/>
        </w:rPr>
        <w:t xml:space="preserve"> many issues related to gender needed </w:t>
      </w:r>
      <w:r w:rsidRPr="00C2018E">
        <w:rPr>
          <w:rFonts w:eastAsia="Times New Roman"/>
          <w:szCs w:val="24"/>
          <w:lang w:val="en-GB"/>
        </w:rPr>
        <w:t xml:space="preserve">a </w:t>
      </w:r>
      <w:r w:rsidRPr="00C2018E">
        <w:rPr>
          <w:lang w:val="en-GB"/>
        </w:rPr>
        <w:t xml:space="preserve">far more thorough exploration than I originally anticipated or thought significant. This is an area that needs further consideration as international research partnerships develop in university research. </w:t>
      </w:r>
    </w:p>
    <w:p w14:paraId="40C8A77C" w14:textId="60D8D5CB" w:rsidR="00582612" w:rsidRPr="00C2018E" w:rsidRDefault="00582612" w:rsidP="00D8183E">
      <w:pPr>
        <w:ind w:left="360"/>
        <w:rPr>
          <w:rFonts w:asciiTheme="majorBidi" w:hAnsiTheme="majorBidi"/>
          <w:lang w:val="en-GB"/>
        </w:rPr>
      </w:pPr>
      <w:r w:rsidRPr="00C2018E">
        <w:rPr>
          <w:rFonts w:asciiTheme="majorBidi" w:eastAsia="Times New Roman" w:hAnsiTheme="majorBidi" w:cstheme="majorBidi"/>
          <w:szCs w:val="24"/>
          <w:lang w:val="en-GB" w:eastAsia="en-GB"/>
        </w:rPr>
        <w:lastRenderedPageBreak/>
        <w:t>Regarding</w:t>
      </w:r>
      <w:r w:rsidRPr="00C2018E">
        <w:rPr>
          <w:rFonts w:asciiTheme="majorBidi" w:hAnsiTheme="majorBidi"/>
          <w:lang w:val="en-GB"/>
        </w:rPr>
        <w:t xml:space="preserve"> data analysis, I </w:t>
      </w:r>
      <w:r w:rsidRPr="00C2018E">
        <w:rPr>
          <w:rFonts w:asciiTheme="majorBidi" w:eastAsia="Times New Roman" w:hAnsiTheme="majorBidi" w:cstheme="majorBidi"/>
          <w:szCs w:val="24"/>
          <w:lang w:val="en-GB" w:eastAsia="en-GB"/>
        </w:rPr>
        <w:t>was</w:t>
      </w:r>
      <w:r w:rsidRPr="00C2018E">
        <w:rPr>
          <w:rFonts w:asciiTheme="majorBidi" w:hAnsiTheme="majorBidi"/>
          <w:lang w:val="en-GB"/>
        </w:rPr>
        <w:t xml:space="preserve"> satisfied with the analysis process, </w:t>
      </w:r>
      <w:r w:rsidRPr="00C2018E">
        <w:rPr>
          <w:rFonts w:asciiTheme="majorBidi" w:eastAsia="Times New Roman" w:hAnsiTheme="majorBidi" w:cstheme="majorBidi"/>
          <w:szCs w:val="24"/>
          <w:lang w:val="en-GB" w:eastAsia="en-GB"/>
        </w:rPr>
        <w:t>but I was</w:t>
      </w:r>
      <w:r w:rsidRPr="00C2018E">
        <w:rPr>
          <w:rFonts w:asciiTheme="majorBidi" w:hAnsiTheme="majorBidi"/>
          <w:lang w:val="en-GB"/>
        </w:rPr>
        <w:t xml:space="preserve"> probably </w:t>
      </w:r>
      <w:r w:rsidRPr="00C2018E">
        <w:rPr>
          <w:rFonts w:asciiTheme="majorBidi" w:eastAsia="Times New Roman" w:hAnsiTheme="majorBidi" w:cstheme="majorBidi"/>
          <w:szCs w:val="24"/>
          <w:lang w:val="en-GB" w:eastAsia="en-GB"/>
        </w:rPr>
        <w:t>too</w:t>
      </w:r>
      <w:r w:rsidRPr="00C2018E">
        <w:rPr>
          <w:rFonts w:asciiTheme="majorBidi" w:hAnsiTheme="majorBidi"/>
          <w:lang w:val="en-GB"/>
        </w:rPr>
        <w:t xml:space="preserve"> anxious about this part of the study. </w:t>
      </w:r>
      <w:r w:rsidRPr="00C2018E">
        <w:rPr>
          <w:rFonts w:asciiTheme="majorBidi" w:eastAsia="Times New Roman" w:hAnsiTheme="majorBidi" w:cstheme="majorBidi"/>
          <w:szCs w:val="24"/>
          <w:lang w:val="en-GB" w:eastAsia="en-GB"/>
        </w:rPr>
        <w:t>Upon</w:t>
      </w:r>
      <w:r w:rsidRPr="00C2018E">
        <w:rPr>
          <w:rFonts w:asciiTheme="majorBidi" w:hAnsiTheme="majorBidi"/>
          <w:lang w:val="en-GB"/>
        </w:rPr>
        <w:t xml:space="preserve"> reflection, I took a long time at every point of data analysis. Nonetheless, I gained many skills throughout the research journey that will definitely help me in future research projects</w:t>
      </w:r>
      <w:r w:rsidRPr="00C2018E">
        <w:rPr>
          <w:rFonts w:asciiTheme="majorBidi" w:eastAsia="Times New Roman" w:hAnsiTheme="majorBidi" w:cstheme="majorBidi"/>
          <w:szCs w:val="24"/>
          <w:lang w:val="en-GB" w:eastAsia="en-GB"/>
        </w:rPr>
        <w:t>.</w:t>
      </w:r>
    </w:p>
    <w:p w14:paraId="6CCE19BC" w14:textId="16894D16" w:rsidR="00582612" w:rsidRPr="00C2018E" w:rsidRDefault="00582612" w:rsidP="00D8183E">
      <w:pPr>
        <w:ind w:left="360"/>
        <w:rPr>
          <w:rFonts w:asciiTheme="majorBidi" w:hAnsiTheme="majorBidi"/>
          <w:lang w:val="en-GB"/>
        </w:rPr>
      </w:pPr>
      <w:r w:rsidRPr="00C2018E">
        <w:rPr>
          <w:rFonts w:asciiTheme="majorBidi" w:hAnsiTheme="majorBidi"/>
          <w:lang w:val="en-GB"/>
        </w:rPr>
        <w:t xml:space="preserve">I modified some elements of the research design throughout the research process, making sure that I </w:t>
      </w:r>
      <w:r w:rsidRPr="00C2018E">
        <w:rPr>
          <w:rFonts w:asciiTheme="majorBidi" w:eastAsia="Times New Roman" w:hAnsiTheme="majorBidi" w:cstheme="majorBidi"/>
          <w:szCs w:val="24"/>
          <w:lang w:val="en-GB" w:eastAsia="en-GB"/>
        </w:rPr>
        <w:t xml:space="preserve">consistently </w:t>
      </w:r>
      <w:r w:rsidRPr="00C2018E">
        <w:rPr>
          <w:rFonts w:asciiTheme="majorBidi" w:hAnsiTheme="majorBidi"/>
          <w:lang w:val="en-GB"/>
        </w:rPr>
        <w:t>followed the ethical considerations</w:t>
      </w:r>
      <w:r w:rsidRPr="00C2018E">
        <w:rPr>
          <w:rFonts w:asciiTheme="majorBidi" w:eastAsia="Times New Roman" w:hAnsiTheme="majorBidi" w:cstheme="majorBidi"/>
          <w:szCs w:val="24"/>
          <w:lang w:val="en-GB" w:eastAsia="en-GB"/>
        </w:rPr>
        <w:t>.</w:t>
      </w:r>
      <w:r w:rsidRPr="00C2018E">
        <w:rPr>
          <w:rFonts w:asciiTheme="majorBidi" w:hAnsiTheme="majorBidi"/>
          <w:lang w:val="en-GB"/>
        </w:rPr>
        <w:t xml:space="preserve"> For instance, I modified my research questions as I improved my research skills during the process of my project. </w:t>
      </w:r>
    </w:p>
    <w:p w14:paraId="39BE2B65" w14:textId="6D1C2E36" w:rsidR="00582612" w:rsidRPr="00C2018E" w:rsidRDefault="00582612" w:rsidP="00D8183E">
      <w:pPr>
        <w:ind w:left="360"/>
        <w:rPr>
          <w:rFonts w:asciiTheme="majorBidi" w:hAnsiTheme="majorBidi"/>
          <w:lang w:val="en-GB"/>
        </w:rPr>
      </w:pPr>
      <w:r w:rsidRPr="00C2018E">
        <w:rPr>
          <w:rFonts w:asciiTheme="majorBidi" w:hAnsiTheme="majorBidi"/>
          <w:lang w:val="en-GB"/>
        </w:rPr>
        <w:t>In general, my research design allowed me to explore and demonstrate the practices and views of the participants, as specified in the research purpose and as initially planned. My background and experiences have influenced my research choices. At the same time</w:t>
      </w:r>
      <w:r w:rsidRPr="00C2018E">
        <w:rPr>
          <w:rFonts w:asciiTheme="majorBidi" w:hAnsiTheme="majorBidi" w:cstheme="majorBidi"/>
          <w:szCs w:val="24"/>
          <w:lang w:val="en-GB"/>
        </w:rPr>
        <w:t>,</w:t>
      </w:r>
      <w:r w:rsidRPr="00C2018E">
        <w:rPr>
          <w:rFonts w:asciiTheme="majorBidi" w:hAnsiTheme="majorBidi"/>
          <w:lang w:val="en-GB"/>
        </w:rPr>
        <w:t xml:space="preserve"> this research journey influenced me in numerous ways. My PhD journey was an exciting adventure </w:t>
      </w:r>
      <w:r w:rsidRPr="00C2018E">
        <w:rPr>
          <w:rFonts w:asciiTheme="majorBidi" w:hAnsiTheme="majorBidi" w:cstheme="majorBidi"/>
          <w:szCs w:val="24"/>
          <w:lang w:val="en-GB"/>
        </w:rPr>
        <w:t>that</w:t>
      </w:r>
      <w:r w:rsidRPr="00C2018E">
        <w:rPr>
          <w:rFonts w:asciiTheme="majorBidi" w:hAnsiTheme="majorBidi"/>
          <w:lang w:val="en-GB"/>
        </w:rPr>
        <w:t xml:space="preserve"> taught me many lessons practically and theoretically. </w:t>
      </w:r>
    </w:p>
    <w:p w14:paraId="4F93A353" w14:textId="4FA17CB3" w:rsidR="00582612" w:rsidRPr="00C2018E" w:rsidRDefault="00582612" w:rsidP="00D8183E">
      <w:pPr>
        <w:shd w:val="clear" w:color="auto" w:fill="FFFFFF"/>
        <w:ind w:left="360"/>
        <w:rPr>
          <w:rFonts w:asciiTheme="majorBidi" w:hAnsiTheme="majorBidi"/>
          <w:lang w:val="en-GB"/>
        </w:rPr>
      </w:pPr>
      <w:r w:rsidRPr="00C2018E">
        <w:rPr>
          <w:rFonts w:asciiTheme="majorBidi" w:hAnsiTheme="majorBidi"/>
          <w:lang w:val="en-GB"/>
        </w:rPr>
        <w:t xml:space="preserve">This research </w:t>
      </w:r>
      <w:r w:rsidRPr="00C2018E">
        <w:rPr>
          <w:rFonts w:asciiTheme="majorBidi" w:hAnsiTheme="majorBidi" w:cstheme="majorBidi"/>
          <w:szCs w:val="24"/>
          <w:lang w:val="en-GB"/>
        </w:rPr>
        <w:t>project</w:t>
      </w:r>
      <w:r w:rsidRPr="00C2018E">
        <w:rPr>
          <w:rFonts w:asciiTheme="majorBidi" w:hAnsiTheme="majorBidi"/>
          <w:lang w:val="en-GB"/>
        </w:rPr>
        <w:t xml:space="preserve"> provided me with the opportunity to use </w:t>
      </w:r>
      <w:r w:rsidRPr="00C2018E">
        <w:rPr>
          <w:rFonts w:asciiTheme="majorBidi" w:hAnsiTheme="majorBidi" w:cstheme="majorBidi"/>
          <w:szCs w:val="24"/>
          <w:lang w:val="en-GB"/>
        </w:rPr>
        <w:t xml:space="preserve">a </w:t>
      </w:r>
      <w:r w:rsidRPr="00C2018E">
        <w:rPr>
          <w:rFonts w:asciiTheme="majorBidi" w:hAnsiTheme="majorBidi"/>
          <w:lang w:val="en-GB"/>
        </w:rPr>
        <w:t>qualitative research methodology</w:t>
      </w:r>
      <w:r w:rsidRPr="00C2018E">
        <w:rPr>
          <w:rFonts w:asciiTheme="majorBidi" w:hAnsiTheme="majorBidi" w:cstheme="majorBidi"/>
          <w:szCs w:val="24"/>
          <w:lang w:val="en-GB"/>
        </w:rPr>
        <w:t xml:space="preserve">. Previously, </w:t>
      </w:r>
      <w:r w:rsidRPr="00C2018E">
        <w:rPr>
          <w:rFonts w:asciiTheme="majorBidi" w:hAnsiTheme="majorBidi"/>
          <w:lang w:val="en-GB"/>
        </w:rPr>
        <w:t>I only used quantitative research</w:t>
      </w:r>
      <w:r w:rsidRPr="00C2018E">
        <w:rPr>
          <w:rFonts w:asciiTheme="majorBidi" w:hAnsiTheme="majorBidi" w:cstheme="majorBidi"/>
          <w:szCs w:val="24"/>
          <w:lang w:val="en-GB"/>
        </w:rPr>
        <w:t>,</w:t>
      </w:r>
      <w:r w:rsidRPr="00C2018E">
        <w:rPr>
          <w:rFonts w:asciiTheme="majorBidi" w:hAnsiTheme="majorBidi"/>
          <w:lang w:val="en-GB"/>
        </w:rPr>
        <w:t xml:space="preserve"> which was the </w:t>
      </w:r>
      <w:r w:rsidRPr="00C2018E">
        <w:rPr>
          <w:rFonts w:asciiTheme="majorBidi" w:hAnsiTheme="majorBidi" w:cstheme="majorBidi"/>
          <w:szCs w:val="24"/>
          <w:lang w:val="en-GB"/>
        </w:rPr>
        <w:t>favoured</w:t>
      </w:r>
      <w:r w:rsidRPr="00C2018E">
        <w:rPr>
          <w:rFonts w:asciiTheme="majorBidi" w:hAnsiTheme="majorBidi"/>
          <w:lang w:val="en-GB"/>
        </w:rPr>
        <w:t xml:space="preserve"> design among researchers in my home country. Consequently, I gained </w:t>
      </w:r>
      <w:r w:rsidRPr="00C2018E">
        <w:rPr>
          <w:rFonts w:asciiTheme="majorBidi" w:hAnsiTheme="majorBidi" w:cstheme="majorBidi"/>
          <w:szCs w:val="24"/>
          <w:lang w:val="en-GB"/>
        </w:rPr>
        <w:t>significant</w:t>
      </w:r>
      <w:r w:rsidRPr="00C2018E">
        <w:rPr>
          <w:rFonts w:asciiTheme="majorBidi" w:hAnsiTheme="majorBidi"/>
          <w:lang w:val="en-GB"/>
        </w:rPr>
        <w:t xml:space="preserve"> experience as well as many skills that will help me conduct similar research projects in the future. For example, I gained experience in </w:t>
      </w:r>
      <w:r w:rsidRPr="00C2018E">
        <w:rPr>
          <w:rFonts w:asciiTheme="majorBidi" w:hAnsiTheme="majorBidi" w:cstheme="majorBidi"/>
          <w:szCs w:val="24"/>
          <w:lang w:val="en-GB"/>
        </w:rPr>
        <w:t>conducting</w:t>
      </w:r>
      <w:r w:rsidRPr="00C2018E">
        <w:rPr>
          <w:rFonts w:asciiTheme="majorBidi" w:hAnsiTheme="majorBidi"/>
          <w:lang w:val="en-GB"/>
        </w:rPr>
        <w:t xml:space="preserve"> interviews </w:t>
      </w:r>
      <w:r w:rsidRPr="00C2018E">
        <w:rPr>
          <w:rFonts w:asciiTheme="majorBidi" w:hAnsiTheme="majorBidi" w:cstheme="majorBidi"/>
          <w:szCs w:val="24"/>
          <w:lang w:val="en-GB"/>
        </w:rPr>
        <w:t>with</w:t>
      </w:r>
      <w:r w:rsidRPr="00C2018E">
        <w:rPr>
          <w:rFonts w:asciiTheme="majorBidi" w:hAnsiTheme="majorBidi"/>
          <w:lang w:val="en-GB"/>
        </w:rPr>
        <w:t xml:space="preserve"> both learners and teachers about their perceptions and experiences. I admit that it was not an easy task, particularly the focus group discussions</w:t>
      </w:r>
      <w:r w:rsidRPr="00C2018E">
        <w:rPr>
          <w:rFonts w:asciiTheme="majorBidi" w:hAnsiTheme="majorBidi" w:cstheme="majorBidi"/>
          <w:szCs w:val="24"/>
          <w:lang w:val="en-GB"/>
        </w:rPr>
        <w:t>,</w:t>
      </w:r>
      <w:r w:rsidRPr="00C2018E">
        <w:rPr>
          <w:rFonts w:asciiTheme="majorBidi" w:hAnsiTheme="majorBidi"/>
          <w:lang w:val="en-GB"/>
        </w:rPr>
        <w:t xml:space="preserve"> which required asking questions to a group of people and eliciting responses to generate the maximum amount of discussion about a certain topic within a </w:t>
      </w:r>
      <w:r w:rsidRPr="00C2018E">
        <w:rPr>
          <w:rFonts w:asciiTheme="majorBidi" w:hAnsiTheme="majorBidi" w:cstheme="majorBidi"/>
          <w:szCs w:val="24"/>
          <w:lang w:val="en-GB"/>
        </w:rPr>
        <w:t xml:space="preserve">set </w:t>
      </w:r>
      <w:r w:rsidRPr="00C2018E">
        <w:rPr>
          <w:rFonts w:asciiTheme="majorBidi" w:hAnsiTheme="majorBidi"/>
          <w:lang w:val="en-GB"/>
        </w:rPr>
        <w:t xml:space="preserve">time period. </w:t>
      </w:r>
      <w:r w:rsidRPr="00C2018E">
        <w:rPr>
          <w:rFonts w:asciiTheme="majorBidi" w:hAnsiTheme="majorBidi"/>
          <w:lang w:val="en-GB"/>
        </w:rPr>
        <w:lastRenderedPageBreak/>
        <w:t>I gained experience handling these discussions</w:t>
      </w:r>
      <w:r w:rsidRPr="00C2018E">
        <w:rPr>
          <w:rFonts w:asciiTheme="majorBidi" w:hAnsiTheme="majorBidi" w:cstheme="majorBidi"/>
          <w:szCs w:val="24"/>
          <w:lang w:val="en-GB"/>
        </w:rPr>
        <w:t>,</w:t>
      </w:r>
      <w:r w:rsidRPr="00C2018E">
        <w:rPr>
          <w:rFonts w:asciiTheme="majorBidi" w:hAnsiTheme="majorBidi"/>
          <w:lang w:val="en-GB"/>
        </w:rPr>
        <w:t xml:space="preserve"> which </w:t>
      </w:r>
      <w:r w:rsidRPr="00C2018E">
        <w:rPr>
          <w:rFonts w:asciiTheme="majorBidi" w:hAnsiTheme="majorBidi" w:cstheme="majorBidi"/>
          <w:szCs w:val="24"/>
          <w:lang w:val="en-GB"/>
        </w:rPr>
        <w:t>required</w:t>
      </w:r>
      <w:r w:rsidRPr="00C2018E">
        <w:rPr>
          <w:rFonts w:asciiTheme="majorBidi" w:hAnsiTheme="majorBidi"/>
          <w:lang w:val="en-GB"/>
        </w:rPr>
        <w:t xml:space="preserve"> careful planning and preparation</w:t>
      </w:r>
      <w:r w:rsidRPr="00C2018E">
        <w:rPr>
          <w:rFonts w:asciiTheme="majorBidi" w:hAnsiTheme="majorBidi" w:cstheme="majorBidi"/>
          <w:szCs w:val="24"/>
          <w:lang w:val="en-GB"/>
        </w:rPr>
        <w:t>,</w:t>
      </w:r>
      <w:r w:rsidRPr="00C2018E">
        <w:rPr>
          <w:rFonts w:asciiTheme="majorBidi" w:hAnsiTheme="majorBidi"/>
          <w:lang w:val="en-GB"/>
        </w:rPr>
        <w:t xml:space="preserve"> especially </w:t>
      </w:r>
      <w:r w:rsidRPr="00C2018E">
        <w:rPr>
          <w:rFonts w:asciiTheme="majorBidi" w:hAnsiTheme="majorBidi" w:cstheme="majorBidi"/>
          <w:szCs w:val="24"/>
          <w:lang w:val="en-GB"/>
        </w:rPr>
        <w:t>because</w:t>
      </w:r>
      <w:r w:rsidRPr="00C2018E">
        <w:rPr>
          <w:rFonts w:asciiTheme="majorBidi" w:hAnsiTheme="majorBidi"/>
          <w:lang w:val="en-GB"/>
        </w:rPr>
        <w:t xml:space="preserve"> I conducted more than one FGD. An essential skill that I learnt </w:t>
      </w:r>
      <w:r w:rsidRPr="00C2018E">
        <w:rPr>
          <w:rFonts w:asciiTheme="majorBidi" w:hAnsiTheme="majorBidi" w:cstheme="majorBidi"/>
          <w:szCs w:val="24"/>
          <w:lang w:val="en-GB"/>
        </w:rPr>
        <w:t>by</w:t>
      </w:r>
      <w:r w:rsidRPr="00C2018E">
        <w:rPr>
          <w:rFonts w:asciiTheme="majorBidi" w:hAnsiTheme="majorBidi"/>
          <w:lang w:val="en-GB"/>
        </w:rPr>
        <w:t xml:space="preserve"> conducting FGDs is effective facilitation or moderation. This involves ensuring </w:t>
      </w:r>
      <w:r w:rsidRPr="00C2018E">
        <w:rPr>
          <w:rFonts w:asciiTheme="majorBidi" w:hAnsiTheme="majorBidi" w:cstheme="majorBidi"/>
          <w:szCs w:val="24"/>
          <w:lang w:val="en-GB"/>
        </w:rPr>
        <w:t>equal</w:t>
      </w:r>
      <w:r w:rsidRPr="00C2018E">
        <w:rPr>
          <w:rFonts w:asciiTheme="majorBidi" w:hAnsiTheme="majorBidi"/>
          <w:lang w:val="en-GB"/>
        </w:rPr>
        <w:t xml:space="preserve"> participation to elicit information from all participants</w:t>
      </w:r>
      <w:r w:rsidRPr="00C2018E">
        <w:rPr>
          <w:rFonts w:asciiTheme="majorBidi" w:eastAsia="Times New Roman" w:hAnsiTheme="majorBidi" w:cstheme="majorBidi"/>
          <w:szCs w:val="24"/>
          <w:lang w:val="en-GB"/>
        </w:rPr>
        <w:t>,</w:t>
      </w:r>
      <w:r w:rsidRPr="00C2018E">
        <w:rPr>
          <w:rFonts w:asciiTheme="majorBidi" w:hAnsiTheme="majorBidi"/>
          <w:lang w:val="en-GB"/>
        </w:rPr>
        <w:t xml:space="preserve"> including shy participants, </w:t>
      </w:r>
      <w:r w:rsidRPr="00C2018E">
        <w:rPr>
          <w:rFonts w:asciiTheme="majorBidi" w:hAnsiTheme="majorBidi" w:cstheme="majorBidi"/>
          <w:szCs w:val="24"/>
          <w:lang w:val="en-GB"/>
        </w:rPr>
        <w:t xml:space="preserve">and to </w:t>
      </w:r>
      <w:r w:rsidRPr="00C2018E">
        <w:rPr>
          <w:rFonts w:asciiTheme="majorBidi" w:hAnsiTheme="majorBidi"/>
          <w:lang w:val="en-GB"/>
        </w:rPr>
        <w:t>deal with dominant participants </w:t>
      </w:r>
      <w:r w:rsidRPr="00C2018E">
        <w:rPr>
          <w:rFonts w:asciiTheme="majorBidi" w:eastAsia="Times New Roman" w:hAnsiTheme="majorBidi" w:cstheme="majorBidi"/>
          <w:szCs w:val="24"/>
          <w:lang w:val="en-GB"/>
        </w:rPr>
        <w:t>by</w:t>
      </w:r>
      <w:r w:rsidRPr="00C2018E">
        <w:rPr>
          <w:rFonts w:asciiTheme="majorBidi" w:hAnsiTheme="majorBidi"/>
          <w:lang w:val="en-GB"/>
        </w:rPr>
        <w:t xml:space="preserve"> acknowledging their </w:t>
      </w:r>
      <w:r w:rsidRPr="00C2018E">
        <w:rPr>
          <w:rFonts w:asciiTheme="majorBidi" w:eastAsia="Times New Roman" w:hAnsiTheme="majorBidi" w:cstheme="majorBidi"/>
          <w:szCs w:val="24"/>
          <w:lang w:val="en-GB"/>
        </w:rPr>
        <w:t>views</w:t>
      </w:r>
      <w:r w:rsidRPr="00C2018E">
        <w:rPr>
          <w:rFonts w:asciiTheme="majorBidi" w:hAnsiTheme="majorBidi"/>
          <w:lang w:val="en-GB"/>
        </w:rPr>
        <w:t xml:space="preserve"> and requesting other </w:t>
      </w:r>
      <w:r w:rsidRPr="00C2018E">
        <w:rPr>
          <w:rFonts w:asciiTheme="majorBidi" w:eastAsia="Times New Roman" w:hAnsiTheme="majorBidi" w:cstheme="majorBidi"/>
          <w:szCs w:val="24"/>
          <w:lang w:val="en-GB"/>
        </w:rPr>
        <w:t>people’s</w:t>
      </w:r>
      <w:r w:rsidRPr="00C2018E">
        <w:rPr>
          <w:rFonts w:asciiTheme="majorBidi" w:hAnsiTheme="majorBidi"/>
          <w:lang w:val="en-GB"/>
        </w:rPr>
        <w:t xml:space="preserve"> opinions. FGDs </w:t>
      </w:r>
      <w:r w:rsidRPr="00C2018E">
        <w:rPr>
          <w:rFonts w:asciiTheme="majorBidi" w:hAnsiTheme="majorBidi" w:cstheme="majorBidi"/>
          <w:szCs w:val="24"/>
          <w:lang w:val="en-GB"/>
        </w:rPr>
        <w:t>require</w:t>
      </w:r>
      <w:r w:rsidRPr="00C2018E">
        <w:rPr>
          <w:rFonts w:asciiTheme="majorBidi" w:hAnsiTheme="majorBidi"/>
          <w:lang w:val="en-GB"/>
        </w:rPr>
        <w:t xml:space="preserve"> careful wording of questions to ensure that all participants understand the topic and feel comfortable communicating their views. </w:t>
      </w:r>
      <w:r w:rsidRPr="00C2018E">
        <w:rPr>
          <w:rFonts w:asciiTheme="majorBidi" w:hAnsiTheme="majorBidi" w:cstheme="majorBidi"/>
          <w:szCs w:val="24"/>
          <w:lang w:val="en-GB"/>
        </w:rPr>
        <w:t>They</w:t>
      </w:r>
      <w:r w:rsidRPr="00C2018E">
        <w:rPr>
          <w:rFonts w:asciiTheme="majorBidi" w:hAnsiTheme="majorBidi"/>
          <w:lang w:val="en-GB"/>
        </w:rPr>
        <w:t xml:space="preserve"> also </w:t>
      </w:r>
      <w:r w:rsidRPr="00C2018E">
        <w:rPr>
          <w:rFonts w:asciiTheme="majorBidi" w:hAnsiTheme="majorBidi" w:cstheme="majorBidi"/>
          <w:szCs w:val="24"/>
          <w:lang w:val="en-GB"/>
        </w:rPr>
        <w:t>requires</w:t>
      </w:r>
      <w:r w:rsidRPr="00C2018E">
        <w:rPr>
          <w:rFonts w:asciiTheme="majorBidi" w:hAnsiTheme="majorBidi"/>
          <w:lang w:val="en-GB"/>
        </w:rPr>
        <w:t xml:space="preserve"> summarising and reflecting on opinions fairly to show and ensure understanding.</w:t>
      </w:r>
    </w:p>
    <w:p w14:paraId="6DED74A0" w14:textId="58744B5A" w:rsidR="00582612" w:rsidRPr="00C2018E" w:rsidRDefault="00582612" w:rsidP="00D8183E">
      <w:pPr>
        <w:shd w:val="clear" w:color="auto" w:fill="FFFFFF"/>
        <w:ind w:left="360"/>
        <w:rPr>
          <w:rFonts w:asciiTheme="majorBidi" w:hAnsiTheme="majorBidi"/>
          <w:lang w:val="en-GB"/>
        </w:rPr>
      </w:pPr>
      <w:r w:rsidRPr="00C2018E">
        <w:rPr>
          <w:rFonts w:asciiTheme="majorBidi" w:eastAsia="Times New Roman" w:hAnsiTheme="majorBidi" w:cstheme="majorBidi"/>
          <w:szCs w:val="24"/>
          <w:lang w:val="en-GB"/>
        </w:rPr>
        <w:t>Regarding</w:t>
      </w:r>
      <w:r w:rsidRPr="00C2018E">
        <w:rPr>
          <w:rFonts w:asciiTheme="majorBidi" w:hAnsiTheme="majorBidi"/>
          <w:lang w:val="en-GB"/>
        </w:rPr>
        <w:t xml:space="preserve"> data analysis, I found </w:t>
      </w:r>
      <w:r w:rsidRPr="00C2018E">
        <w:rPr>
          <w:rFonts w:asciiTheme="majorBidi" w:hAnsiTheme="majorBidi" w:cstheme="majorBidi"/>
          <w:szCs w:val="24"/>
          <w:lang w:val="en-GB"/>
        </w:rPr>
        <w:t>analysing</w:t>
      </w:r>
      <w:r w:rsidRPr="00C2018E">
        <w:rPr>
          <w:rFonts w:asciiTheme="majorBidi" w:hAnsiTheme="majorBidi"/>
          <w:lang w:val="en-GB"/>
        </w:rPr>
        <w:t xml:space="preserve"> qualitative data </w:t>
      </w:r>
      <w:r w:rsidRPr="00C2018E">
        <w:rPr>
          <w:rFonts w:asciiTheme="majorBidi" w:hAnsiTheme="majorBidi" w:cstheme="majorBidi"/>
          <w:szCs w:val="24"/>
          <w:lang w:val="en-GB"/>
        </w:rPr>
        <w:t>to be</w:t>
      </w:r>
      <w:r w:rsidRPr="00C2018E">
        <w:rPr>
          <w:rFonts w:asciiTheme="majorBidi" w:hAnsiTheme="majorBidi"/>
          <w:lang w:val="en-GB"/>
        </w:rPr>
        <w:t xml:space="preserve"> a new and a challenging task</w:t>
      </w:r>
      <w:r w:rsidRPr="00C2018E">
        <w:rPr>
          <w:rFonts w:asciiTheme="majorBidi" w:hAnsiTheme="majorBidi" w:cstheme="majorBidi"/>
          <w:szCs w:val="24"/>
          <w:lang w:val="en-GB"/>
        </w:rPr>
        <w:t>,</w:t>
      </w:r>
      <w:r w:rsidRPr="00C2018E">
        <w:rPr>
          <w:rFonts w:asciiTheme="majorBidi" w:hAnsiTheme="majorBidi"/>
          <w:lang w:val="en-GB"/>
        </w:rPr>
        <w:t xml:space="preserve"> especially at the beginning</w:t>
      </w:r>
      <w:r w:rsidRPr="00C2018E">
        <w:rPr>
          <w:rFonts w:asciiTheme="majorBidi" w:hAnsiTheme="majorBidi" w:cstheme="majorBidi"/>
          <w:szCs w:val="24"/>
          <w:lang w:val="en-GB"/>
        </w:rPr>
        <w:t>.</w:t>
      </w:r>
      <w:r w:rsidRPr="00C2018E">
        <w:rPr>
          <w:rFonts w:asciiTheme="majorBidi" w:hAnsiTheme="majorBidi"/>
          <w:lang w:val="en-GB"/>
        </w:rPr>
        <w:t xml:space="preserve"> My supervisor’s guidance in the supervision meetings</w:t>
      </w:r>
      <w:r w:rsidRPr="00C2018E">
        <w:rPr>
          <w:rFonts w:asciiTheme="majorBidi" w:hAnsiTheme="majorBidi" w:cstheme="majorBidi"/>
          <w:szCs w:val="24"/>
          <w:lang w:val="en-GB"/>
        </w:rPr>
        <w:t>,</w:t>
      </w:r>
      <w:r w:rsidRPr="00C2018E">
        <w:rPr>
          <w:rFonts w:asciiTheme="majorBidi" w:hAnsiTheme="majorBidi"/>
          <w:lang w:val="en-GB"/>
        </w:rPr>
        <w:t xml:space="preserve"> as well as my readings</w:t>
      </w:r>
      <w:r w:rsidRPr="00C2018E">
        <w:rPr>
          <w:rFonts w:asciiTheme="majorBidi" w:hAnsiTheme="majorBidi" w:cstheme="majorBidi"/>
          <w:szCs w:val="24"/>
          <w:lang w:val="en-GB"/>
        </w:rPr>
        <w:t>,</w:t>
      </w:r>
      <w:r w:rsidRPr="00C2018E">
        <w:rPr>
          <w:rFonts w:asciiTheme="majorBidi" w:hAnsiTheme="majorBidi"/>
          <w:lang w:val="en-GB"/>
        </w:rPr>
        <w:t xml:space="preserve"> helped me a lot in deciding on my analysis methods. </w:t>
      </w:r>
      <w:r w:rsidRPr="00C2018E">
        <w:rPr>
          <w:rFonts w:asciiTheme="majorBidi" w:hAnsiTheme="majorBidi" w:cstheme="majorBidi"/>
          <w:szCs w:val="24"/>
          <w:lang w:val="en-GB"/>
        </w:rPr>
        <w:t>Because</w:t>
      </w:r>
      <w:r w:rsidRPr="00C2018E">
        <w:rPr>
          <w:rFonts w:asciiTheme="majorBidi" w:hAnsiTheme="majorBidi"/>
          <w:lang w:val="en-GB"/>
        </w:rPr>
        <w:t xml:space="preserve"> I decided </w:t>
      </w:r>
      <w:r w:rsidRPr="00C2018E">
        <w:rPr>
          <w:rFonts w:asciiTheme="majorBidi" w:hAnsiTheme="majorBidi" w:cstheme="majorBidi"/>
          <w:szCs w:val="24"/>
          <w:lang w:val="en-GB"/>
        </w:rPr>
        <w:t>to use</w:t>
      </w:r>
      <w:r w:rsidRPr="00C2018E">
        <w:rPr>
          <w:rFonts w:asciiTheme="majorBidi" w:hAnsiTheme="majorBidi"/>
          <w:lang w:val="en-GB"/>
        </w:rPr>
        <w:t xml:space="preserve"> thematic analysis, I gained irreplaceable experience in the process of finding themes in my data and </w:t>
      </w:r>
      <w:r w:rsidRPr="00C2018E">
        <w:rPr>
          <w:rFonts w:asciiTheme="majorBidi" w:hAnsiTheme="majorBidi" w:cstheme="majorBidi"/>
          <w:szCs w:val="24"/>
          <w:lang w:val="en-GB"/>
        </w:rPr>
        <w:t>organising</w:t>
      </w:r>
      <w:r w:rsidRPr="00C2018E">
        <w:rPr>
          <w:rFonts w:asciiTheme="majorBidi" w:hAnsiTheme="majorBidi"/>
          <w:lang w:val="en-GB"/>
        </w:rPr>
        <w:t xml:space="preserve"> them. I also affirm that I benefited from all the challenges I faced while using this method</w:t>
      </w:r>
      <w:r w:rsidRPr="00C2018E">
        <w:rPr>
          <w:rFonts w:asciiTheme="majorBidi" w:hAnsiTheme="majorBidi" w:cstheme="majorBidi"/>
          <w:szCs w:val="24"/>
          <w:lang w:val="en-GB"/>
        </w:rPr>
        <w:t>; these challenges</w:t>
      </w:r>
      <w:r w:rsidRPr="00C2018E">
        <w:rPr>
          <w:rFonts w:asciiTheme="majorBidi" w:hAnsiTheme="majorBidi"/>
          <w:lang w:val="en-GB"/>
        </w:rPr>
        <w:t xml:space="preserve"> were really valuable in terms of how I managed to overcome them.</w:t>
      </w:r>
    </w:p>
    <w:p w14:paraId="49A01749" w14:textId="261C08A2" w:rsidR="00582612" w:rsidRDefault="00582612" w:rsidP="00D8183E">
      <w:pPr>
        <w:ind w:left="360"/>
        <w:rPr>
          <w:rFonts w:asciiTheme="majorBidi" w:hAnsiTheme="majorBidi"/>
          <w:lang w:val="en-GB"/>
        </w:rPr>
      </w:pPr>
      <w:r w:rsidRPr="00C2018E">
        <w:rPr>
          <w:rFonts w:asciiTheme="majorBidi" w:hAnsiTheme="majorBidi"/>
          <w:lang w:val="en-GB"/>
        </w:rPr>
        <w:t xml:space="preserve">An additional skill that I gained during my study is critical thinking. I learnt to be critical in my readings of other’s work </w:t>
      </w:r>
      <w:r w:rsidRPr="00C2018E">
        <w:rPr>
          <w:rFonts w:asciiTheme="majorBidi" w:hAnsiTheme="majorBidi" w:cstheme="majorBidi"/>
          <w:szCs w:val="24"/>
          <w:lang w:val="en-GB"/>
        </w:rPr>
        <w:t>as well as</w:t>
      </w:r>
      <w:r w:rsidRPr="00C2018E">
        <w:rPr>
          <w:rFonts w:asciiTheme="majorBidi" w:hAnsiTheme="majorBidi"/>
          <w:lang w:val="en-GB"/>
        </w:rPr>
        <w:t xml:space="preserve"> my </w:t>
      </w:r>
      <w:r w:rsidRPr="00C2018E">
        <w:rPr>
          <w:rFonts w:asciiTheme="majorBidi" w:hAnsiTheme="majorBidi" w:cstheme="majorBidi"/>
          <w:szCs w:val="24"/>
          <w:lang w:val="en-GB"/>
        </w:rPr>
        <w:t>own</w:t>
      </w:r>
      <w:r w:rsidRPr="00C2018E">
        <w:rPr>
          <w:rFonts w:asciiTheme="majorBidi" w:hAnsiTheme="majorBidi"/>
          <w:lang w:val="en-GB"/>
        </w:rPr>
        <w:t xml:space="preserve">. Critical thinking is </w:t>
      </w:r>
      <w:r w:rsidRPr="00C2018E">
        <w:rPr>
          <w:rFonts w:asciiTheme="majorBidi" w:hAnsiTheme="majorBidi" w:cstheme="majorBidi"/>
          <w:szCs w:val="24"/>
          <w:lang w:val="en-GB"/>
        </w:rPr>
        <w:t xml:space="preserve">a </w:t>
      </w:r>
      <w:r w:rsidRPr="00C2018E">
        <w:rPr>
          <w:rFonts w:asciiTheme="majorBidi" w:hAnsiTheme="majorBidi"/>
          <w:lang w:val="en-GB"/>
        </w:rPr>
        <w:t xml:space="preserve">valuable and crucial skill for all researchers. It was the opposite in my home country </w:t>
      </w:r>
      <w:r w:rsidRPr="00C2018E">
        <w:rPr>
          <w:rFonts w:asciiTheme="majorBidi" w:hAnsiTheme="majorBidi" w:cstheme="majorBidi"/>
          <w:szCs w:val="24"/>
          <w:lang w:val="en-GB"/>
        </w:rPr>
        <w:t>because</w:t>
      </w:r>
      <w:r w:rsidRPr="00C2018E">
        <w:rPr>
          <w:rFonts w:asciiTheme="majorBidi" w:hAnsiTheme="majorBidi"/>
          <w:lang w:val="en-GB"/>
        </w:rPr>
        <w:t xml:space="preserve"> it was unacceptable to criticise published materials</w:t>
      </w:r>
      <w:r w:rsidRPr="00C2018E">
        <w:rPr>
          <w:rFonts w:asciiTheme="majorBidi" w:hAnsiTheme="majorBidi" w:cstheme="majorBidi"/>
          <w:szCs w:val="24"/>
          <w:lang w:val="en-GB"/>
        </w:rPr>
        <w:t>,</w:t>
      </w:r>
      <w:r w:rsidRPr="00C2018E">
        <w:rPr>
          <w:rFonts w:asciiTheme="majorBidi" w:hAnsiTheme="majorBidi"/>
          <w:lang w:val="en-GB"/>
        </w:rPr>
        <w:t xml:space="preserve"> especially if you </w:t>
      </w:r>
      <w:r w:rsidRPr="00C2018E">
        <w:rPr>
          <w:rFonts w:asciiTheme="majorBidi" w:hAnsiTheme="majorBidi" w:cstheme="majorBidi"/>
          <w:szCs w:val="24"/>
          <w:lang w:val="en-GB"/>
        </w:rPr>
        <w:t>were</w:t>
      </w:r>
      <w:r w:rsidRPr="00C2018E">
        <w:rPr>
          <w:rFonts w:asciiTheme="majorBidi" w:hAnsiTheme="majorBidi"/>
          <w:lang w:val="en-GB"/>
        </w:rPr>
        <w:t xml:space="preserve"> still </w:t>
      </w:r>
      <w:r w:rsidRPr="00C2018E">
        <w:rPr>
          <w:rFonts w:asciiTheme="majorBidi" w:hAnsiTheme="majorBidi" w:cstheme="majorBidi"/>
          <w:szCs w:val="24"/>
          <w:lang w:val="en-GB"/>
        </w:rPr>
        <w:t>a student</w:t>
      </w:r>
      <w:r w:rsidRPr="00C2018E">
        <w:rPr>
          <w:rFonts w:asciiTheme="majorBidi" w:hAnsiTheme="majorBidi"/>
          <w:lang w:val="en-GB"/>
        </w:rPr>
        <w:t>. We</w:t>
      </w:r>
      <w:r w:rsidRPr="00C2018E">
        <w:rPr>
          <w:rFonts w:asciiTheme="majorBidi" w:hAnsiTheme="majorBidi" w:cstheme="majorBidi"/>
          <w:szCs w:val="24"/>
          <w:lang w:val="en-GB"/>
        </w:rPr>
        <w:t>,</w:t>
      </w:r>
      <w:r w:rsidRPr="00C2018E">
        <w:rPr>
          <w:rFonts w:asciiTheme="majorBidi" w:hAnsiTheme="majorBidi"/>
          <w:lang w:val="en-GB"/>
        </w:rPr>
        <w:t xml:space="preserve"> as students</w:t>
      </w:r>
      <w:r w:rsidRPr="00C2018E">
        <w:rPr>
          <w:rFonts w:asciiTheme="majorBidi" w:hAnsiTheme="majorBidi" w:cstheme="majorBidi"/>
          <w:szCs w:val="24"/>
          <w:lang w:val="en-GB"/>
        </w:rPr>
        <w:t>,</w:t>
      </w:r>
      <w:r w:rsidRPr="00C2018E">
        <w:rPr>
          <w:rFonts w:asciiTheme="majorBidi" w:hAnsiTheme="majorBidi"/>
          <w:lang w:val="en-GB"/>
        </w:rPr>
        <w:t xml:space="preserve"> believed that we were not in a position to criticise published materials </w:t>
      </w:r>
      <w:r w:rsidRPr="00C2018E">
        <w:rPr>
          <w:rFonts w:asciiTheme="majorBidi" w:hAnsiTheme="majorBidi" w:cstheme="majorBidi"/>
          <w:szCs w:val="24"/>
          <w:lang w:val="en-GB"/>
        </w:rPr>
        <w:t>because</w:t>
      </w:r>
      <w:r w:rsidRPr="00C2018E">
        <w:rPr>
          <w:rFonts w:asciiTheme="majorBidi" w:hAnsiTheme="majorBidi"/>
          <w:lang w:val="en-GB"/>
        </w:rPr>
        <w:t xml:space="preserve"> we assumed </w:t>
      </w:r>
      <w:r w:rsidRPr="00C2018E">
        <w:rPr>
          <w:rFonts w:asciiTheme="majorBidi" w:hAnsiTheme="majorBidi" w:cstheme="majorBidi"/>
          <w:szCs w:val="24"/>
          <w:lang w:val="en-GB"/>
        </w:rPr>
        <w:t>they were</w:t>
      </w:r>
      <w:r w:rsidRPr="00C2018E">
        <w:rPr>
          <w:rFonts w:asciiTheme="majorBidi" w:hAnsiTheme="majorBidi"/>
          <w:lang w:val="en-GB"/>
        </w:rPr>
        <w:t xml:space="preserve"> the most </w:t>
      </w:r>
      <w:r w:rsidR="00DA5D05" w:rsidRPr="00C2018E">
        <w:rPr>
          <w:rFonts w:asciiTheme="majorBidi" w:hAnsiTheme="majorBidi"/>
          <w:lang w:val="en-GB"/>
        </w:rPr>
        <w:t xml:space="preserve">factual </w:t>
      </w:r>
      <w:r w:rsidRPr="00C2018E">
        <w:rPr>
          <w:rFonts w:asciiTheme="majorBidi" w:hAnsiTheme="majorBidi"/>
          <w:lang w:val="en-GB"/>
        </w:rPr>
        <w:t xml:space="preserve">knowledge. Therefore, I found my readings </w:t>
      </w:r>
      <w:r w:rsidRPr="00C2018E">
        <w:rPr>
          <w:rFonts w:asciiTheme="majorBidi" w:hAnsiTheme="majorBidi" w:cstheme="majorBidi"/>
          <w:szCs w:val="24"/>
          <w:lang w:val="en-GB"/>
        </w:rPr>
        <w:t xml:space="preserve">and </w:t>
      </w:r>
      <w:r w:rsidRPr="00C2018E">
        <w:rPr>
          <w:rFonts w:asciiTheme="majorBidi" w:hAnsiTheme="majorBidi"/>
          <w:lang w:val="en-GB"/>
        </w:rPr>
        <w:t xml:space="preserve">supervision meetings to be very </w:t>
      </w:r>
      <w:r w:rsidRPr="00C2018E">
        <w:rPr>
          <w:rFonts w:asciiTheme="majorBidi" w:hAnsiTheme="majorBidi"/>
          <w:lang w:val="en-GB"/>
        </w:rPr>
        <w:lastRenderedPageBreak/>
        <w:t>helpful in increasing my reading and critical thinking</w:t>
      </w:r>
      <w:r w:rsidRPr="00C2018E">
        <w:rPr>
          <w:rFonts w:asciiTheme="majorBidi" w:hAnsiTheme="majorBidi" w:cstheme="majorBidi"/>
          <w:szCs w:val="24"/>
          <w:lang w:val="en-GB"/>
        </w:rPr>
        <w:t xml:space="preserve"> skills</w:t>
      </w:r>
      <w:r w:rsidRPr="00C2018E">
        <w:rPr>
          <w:rFonts w:asciiTheme="majorBidi" w:hAnsiTheme="majorBidi"/>
          <w:lang w:val="en-GB"/>
        </w:rPr>
        <w:t xml:space="preserve">. Another significant </w:t>
      </w:r>
      <w:r w:rsidRPr="00C2018E">
        <w:rPr>
          <w:rFonts w:asciiTheme="majorBidi" w:hAnsiTheme="majorBidi" w:cstheme="majorBidi"/>
          <w:szCs w:val="24"/>
          <w:lang w:val="en-GB"/>
        </w:rPr>
        <w:t>skill</w:t>
      </w:r>
      <w:r w:rsidRPr="00C2018E">
        <w:rPr>
          <w:rFonts w:asciiTheme="majorBidi" w:hAnsiTheme="majorBidi"/>
          <w:lang w:val="en-GB"/>
        </w:rPr>
        <w:t xml:space="preserve"> I found productive </w:t>
      </w:r>
      <w:r w:rsidRPr="00C2018E">
        <w:rPr>
          <w:rFonts w:asciiTheme="majorBidi" w:hAnsiTheme="majorBidi" w:cstheme="majorBidi"/>
          <w:szCs w:val="24"/>
          <w:lang w:val="en-GB"/>
        </w:rPr>
        <w:t>was</w:t>
      </w:r>
      <w:r w:rsidRPr="00C2018E">
        <w:rPr>
          <w:rFonts w:asciiTheme="majorBidi" w:hAnsiTheme="majorBidi"/>
          <w:lang w:val="en-GB"/>
        </w:rPr>
        <w:t xml:space="preserve"> ethical considerations related to conducting research projects. I think the emphasis </w:t>
      </w:r>
      <w:r w:rsidRPr="00C2018E">
        <w:rPr>
          <w:rFonts w:asciiTheme="majorBidi" w:hAnsiTheme="majorBidi" w:cstheme="majorBidi"/>
          <w:szCs w:val="24"/>
          <w:lang w:val="en-GB"/>
        </w:rPr>
        <w:t>placed on</w:t>
      </w:r>
      <w:r w:rsidRPr="00C2018E">
        <w:rPr>
          <w:rFonts w:asciiTheme="majorBidi" w:hAnsiTheme="majorBidi"/>
          <w:lang w:val="en-GB"/>
        </w:rPr>
        <w:t xml:space="preserve"> research ethics at the </w:t>
      </w:r>
      <w:r w:rsidRPr="00C2018E">
        <w:rPr>
          <w:rFonts w:asciiTheme="majorBidi" w:hAnsiTheme="majorBidi" w:cstheme="majorBidi"/>
          <w:szCs w:val="24"/>
          <w:lang w:val="en-GB"/>
        </w:rPr>
        <w:t>university</w:t>
      </w:r>
      <w:r w:rsidRPr="00C2018E">
        <w:rPr>
          <w:rFonts w:asciiTheme="majorBidi" w:hAnsiTheme="majorBidi"/>
          <w:lang w:val="en-GB"/>
        </w:rPr>
        <w:t xml:space="preserve"> made me realise the importance of ethics in research. </w:t>
      </w:r>
    </w:p>
    <w:p w14:paraId="74A0724F" w14:textId="43549707" w:rsidR="003D55D0" w:rsidRPr="00C2018E" w:rsidRDefault="003D55D0" w:rsidP="003D55D0">
      <w:pPr>
        <w:ind w:left="360"/>
        <w:rPr>
          <w:rFonts w:asciiTheme="majorBidi" w:hAnsiTheme="majorBidi"/>
          <w:lang w:val="en-GB"/>
        </w:rPr>
      </w:pPr>
      <w:r w:rsidRPr="00B87A6F">
        <w:rPr>
          <w:rFonts w:asciiTheme="majorBidi" w:hAnsiTheme="majorBidi" w:cstheme="majorBidi"/>
          <w:szCs w:val="24"/>
          <w:highlight w:val="yellow"/>
          <w:lang w:bidi="ar-OM"/>
        </w:rPr>
        <w:t>Moreover</w:t>
      </w:r>
      <w:r>
        <w:rPr>
          <w:rFonts w:asciiTheme="majorBidi" w:hAnsiTheme="majorBidi" w:cstheme="majorBidi"/>
          <w:szCs w:val="24"/>
          <w:highlight w:val="yellow"/>
          <w:lang w:bidi="ar-OM"/>
        </w:rPr>
        <w:t>, i</w:t>
      </w:r>
      <w:r w:rsidRPr="003D55D0">
        <w:rPr>
          <w:rFonts w:asciiTheme="majorBidi" w:hAnsiTheme="majorBidi" w:cstheme="majorBidi"/>
          <w:szCs w:val="24"/>
          <w:highlight w:val="yellow"/>
          <w:lang w:bidi="ar-OM"/>
        </w:rPr>
        <w:t xml:space="preserve">n my research, the collected data </w:t>
      </w:r>
      <w:commentRangeStart w:id="510"/>
      <w:r w:rsidRPr="003D55D0">
        <w:rPr>
          <w:rFonts w:asciiTheme="majorBidi" w:hAnsiTheme="majorBidi" w:cstheme="majorBidi"/>
          <w:szCs w:val="24"/>
          <w:highlight w:val="yellow"/>
          <w:lang w:bidi="ar-OM"/>
        </w:rPr>
        <w:t>was</w:t>
      </w:r>
      <w:commentRangeEnd w:id="510"/>
      <w:r w:rsidR="001C7860">
        <w:rPr>
          <w:rStyle w:val="CommentReference"/>
          <w:rFonts w:asciiTheme="minorHAnsi" w:eastAsiaTheme="minorHAnsi" w:hAnsiTheme="minorHAnsi" w:cstheme="minorBidi"/>
        </w:rPr>
        <w:commentReference w:id="510"/>
      </w:r>
      <w:r w:rsidRPr="003D55D0">
        <w:rPr>
          <w:rFonts w:asciiTheme="majorBidi" w:hAnsiTheme="majorBidi" w:cstheme="majorBidi"/>
          <w:szCs w:val="24"/>
          <w:highlight w:val="yellow"/>
          <w:lang w:bidi="ar-OM"/>
        </w:rPr>
        <w:t xml:space="preserve"> in Arabic. However, my research was to be reported in English. This is why translation  of  the  data  was  a significant  required  step  in  my  research  process. In  this  </w:t>
      </w:r>
      <w:r>
        <w:rPr>
          <w:rFonts w:asciiTheme="majorBidi" w:hAnsiTheme="majorBidi" w:cstheme="majorBidi"/>
          <w:szCs w:val="24"/>
          <w:highlight w:val="yellow"/>
          <w:lang w:bidi="ar-OM"/>
        </w:rPr>
        <w:t xml:space="preserve">following </w:t>
      </w:r>
      <w:r w:rsidRPr="003D55D0">
        <w:rPr>
          <w:rFonts w:asciiTheme="majorBidi" w:hAnsiTheme="majorBidi" w:cstheme="majorBidi"/>
          <w:szCs w:val="24"/>
          <w:highlight w:val="yellow"/>
          <w:lang w:bidi="ar-OM"/>
        </w:rPr>
        <w:t xml:space="preserve">section,  I reflect </w:t>
      </w:r>
      <w:r>
        <w:rPr>
          <w:rFonts w:asciiTheme="majorBidi" w:hAnsiTheme="majorBidi" w:cstheme="majorBidi"/>
          <w:szCs w:val="24"/>
          <w:highlight w:val="yellow"/>
          <w:lang w:bidi="ar-OM"/>
        </w:rPr>
        <w:t xml:space="preserve">in details </w:t>
      </w:r>
      <w:r w:rsidRPr="003D55D0">
        <w:rPr>
          <w:rFonts w:asciiTheme="majorBidi" w:hAnsiTheme="majorBidi" w:cstheme="majorBidi"/>
          <w:szCs w:val="24"/>
          <w:highlight w:val="yellow"/>
          <w:lang w:bidi="ar-OM"/>
        </w:rPr>
        <w:t xml:space="preserve">upon some  issues  related to the translation of my data and  their  implications in the validity of  the  research. </w:t>
      </w:r>
    </w:p>
    <w:p w14:paraId="3BD9C2CE" w14:textId="37FDADBF" w:rsidR="00674A42" w:rsidRDefault="00582612" w:rsidP="00674A42">
      <w:pPr>
        <w:ind w:left="360"/>
        <w:rPr>
          <w:rFonts w:asciiTheme="majorBidi" w:hAnsiTheme="majorBidi" w:cstheme="majorBidi"/>
          <w:szCs w:val="24"/>
          <w:lang w:val="en-GB"/>
        </w:rPr>
      </w:pPr>
      <w:r w:rsidRPr="00C2018E">
        <w:rPr>
          <w:rFonts w:asciiTheme="majorBidi" w:hAnsiTheme="majorBidi"/>
          <w:lang w:val="en-GB"/>
        </w:rPr>
        <w:t xml:space="preserve">The PhD journey challenged me in many different ways. However, all the experiences were positive and constructive </w:t>
      </w:r>
      <w:r w:rsidRPr="00C2018E">
        <w:rPr>
          <w:rFonts w:asciiTheme="majorBidi" w:hAnsiTheme="majorBidi" w:cstheme="majorBidi"/>
          <w:szCs w:val="24"/>
          <w:lang w:val="en-GB"/>
        </w:rPr>
        <w:t>because</w:t>
      </w:r>
      <w:r w:rsidRPr="00C2018E">
        <w:rPr>
          <w:rFonts w:asciiTheme="majorBidi" w:hAnsiTheme="majorBidi"/>
          <w:lang w:val="en-GB"/>
        </w:rPr>
        <w:t xml:space="preserve"> they gave me the knowledge necessary to conduct qualitative research</w:t>
      </w:r>
      <w:r w:rsidRPr="00C2018E">
        <w:rPr>
          <w:rFonts w:asciiTheme="majorBidi" w:hAnsiTheme="majorBidi" w:cstheme="majorBidi"/>
          <w:szCs w:val="24"/>
          <w:lang w:val="en-GB"/>
        </w:rPr>
        <w:t>.</w:t>
      </w:r>
    </w:p>
    <w:p w14:paraId="49D43817" w14:textId="174AE94B" w:rsidR="00674A42" w:rsidRPr="00B87A6F" w:rsidRDefault="00674A42" w:rsidP="00674A42">
      <w:pPr>
        <w:pStyle w:val="Heading4"/>
        <w:rPr>
          <w:rFonts w:asciiTheme="majorBidi" w:hAnsiTheme="majorBidi"/>
          <w:i/>
          <w:iCs w:val="0"/>
          <w:szCs w:val="24"/>
          <w:highlight w:val="yellow"/>
          <w:lang w:bidi="ar-OM"/>
        </w:rPr>
      </w:pPr>
      <w:r w:rsidRPr="00B87A6F">
        <w:rPr>
          <w:rFonts w:asciiTheme="majorBidi" w:hAnsiTheme="majorBidi"/>
          <w:i/>
          <w:iCs w:val="0"/>
          <w:szCs w:val="24"/>
          <w:highlight w:val="yellow"/>
          <w:lang w:bidi="ar-OM"/>
        </w:rPr>
        <w:t xml:space="preserve">Reflection on Data </w:t>
      </w:r>
      <w:commentRangeStart w:id="511"/>
      <w:r w:rsidRPr="00B87A6F">
        <w:rPr>
          <w:rFonts w:asciiTheme="majorBidi" w:hAnsiTheme="majorBidi"/>
          <w:i/>
          <w:iCs w:val="0"/>
          <w:szCs w:val="24"/>
          <w:highlight w:val="yellow"/>
          <w:lang w:bidi="ar-OM"/>
        </w:rPr>
        <w:t>Translation</w:t>
      </w:r>
      <w:commentRangeEnd w:id="511"/>
      <w:r w:rsidR="006F4108">
        <w:rPr>
          <w:rStyle w:val="CommentReference"/>
          <w:rFonts w:asciiTheme="minorHAnsi" w:eastAsiaTheme="minorHAnsi" w:hAnsiTheme="minorHAnsi" w:cstheme="minorBidi"/>
          <w:b w:val="0"/>
          <w:bCs w:val="0"/>
          <w:iCs w:val="0"/>
        </w:rPr>
        <w:commentReference w:id="511"/>
      </w:r>
      <w:r w:rsidRPr="00B87A6F">
        <w:rPr>
          <w:rFonts w:asciiTheme="majorBidi" w:hAnsiTheme="majorBidi"/>
          <w:i/>
          <w:iCs w:val="0"/>
          <w:szCs w:val="24"/>
          <w:highlight w:val="yellow"/>
          <w:lang w:bidi="ar-OM"/>
        </w:rPr>
        <w:t xml:space="preserve"> Approach</w:t>
      </w:r>
    </w:p>
    <w:p w14:paraId="5D98CA75" w14:textId="6B847FC6" w:rsidR="003D55D0" w:rsidRPr="003D55D0" w:rsidRDefault="003D55D0" w:rsidP="003D55D0">
      <w:pPr>
        <w:ind w:left="360"/>
        <w:rPr>
          <w:rFonts w:asciiTheme="majorBidi" w:hAnsiTheme="majorBidi"/>
          <w:lang w:val="en-GB"/>
        </w:rPr>
      </w:pPr>
      <w:r w:rsidRPr="003D55D0">
        <w:rPr>
          <w:rFonts w:asciiTheme="majorBidi" w:hAnsiTheme="majorBidi" w:cstheme="majorBidi"/>
          <w:szCs w:val="24"/>
          <w:highlight w:val="yellow"/>
          <w:lang w:bidi="ar-OM"/>
        </w:rPr>
        <w:t>Some factors may influence data translation in social research</w:t>
      </w:r>
      <w:r>
        <w:rPr>
          <w:rFonts w:asciiTheme="majorBidi" w:hAnsiTheme="majorBidi"/>
          <w:lang w:val="en-GB"/>
        </w:rPr>
        <w:t xml:space="preserve">. </w:t>
      </w:r>
      <w:r w:rsidRPr="003D55D0">
        <w:rPr>
          <w:rFonts w:asciiTheme="majorBidi" w:hAnsiTheme="majorBidi" w:cstheme="majorBidi"/>
          <w:szCs w:val="24"/>
          <w:highlight w:val="yellow"/>
          <w:lang w:bidi="ar-OM"/>
        </w:rPr>
        <w:t xml:space="preserve">In the case of my study, some of these factors include who is translating the data and the timing of the translation. Next, I discuss these factors and I introduce the theoretical framework and the methodological procedures that I used in translating my data. In the conclusion, I discuss and reflect on what I have learnt through this process. </w:t>
      </w:r>
    </w:p>
    <w:p w14:paraId="499BCB03"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To maintain an open dialogue regarding my data translation and to demonstrate the way in which I maintained the richness of the original research data in the English version, I have made some important decisions. First, I have decided to translate </w:t>
      </w:r>
      <w:r w:rsidRPr="003D55D0">
        <w:rPr>
          <w:rFonts w:asciiTheme="majorBidi" w:hAnsiTheme="majorBidi" w:cstheme="majorBidi"/>
          <w:szCs w:val="24"/>
          <w:highlight w:val="yellow"/>
          <w:lang w:bidi="ar-OM"/>
        </w:rPr>
        <w:lastRenderedPageBreak/>
        <w:t>the data on my own. Second, I have decided to translate the data after analysis and I have applied a conceptual equivalence translation, not a literal translation.</w:t>
      </w:r>
    </w:p>
    <w:p w14:paraId="78C80A21" w14:textId="3E1BE00A" w:rsidR="003D55D0" w:rsidRPr="003D55D0" w:rsidRDefault="003D55D0" w:rsidP="006E42E9">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First, the choice of who translates the data is related mainly to the theoretical approach of the research (Esposito, 2001).  Temple &amp; Young (2004) note that a translator may be appointed in positivist studies and objectivist epistemologies. In research based on the positivist approach, the translation task becomes a simple and objective task of transferring words from one language to another. Knowledge in this type of research is not constructed; rather, it is </w:t>
      </w:r>
      <w:r w:rsidR="00B45FA5" w:rsidRPr="00B91AF0">
        <w:rPr>
          <w:rFonts w:asciiTheme="majorBidi" w:hAnsiTheme="majorBidi" w:cstheme="majorBidi"/>
          <w:szCs w:val="24"/>
          <w:highlight w:val="yellow"/>
          <w:lang w:bidi="ar-OM"/>
        </w:rPr>
        <w:t>understood as being</w:t>
      </w:r>
      <w:r w:rsidR="00B91AF0">
        <w:rPr>
          <w:rFonts w:asciiTheme="majorBidi" w:hAnsiTheme="majorBidi" w:cstheme="majorBidi"/>
          <w:szCs w:val="24"/>
          <w:highlight w:val="yellow"/>
          <w:lang w:bidi="ar-OM"/>
        </w:rPr>
        <w:t xml:space="preserve"> </w:t>
      </w:r>
      <w:r w:rsidRPr="003D55D0">
        <w:rPr>
          <w:rFonts w:asciiTheme="majorBidi" w:hAnsiTheme="majorBidi" w:cstheme="majorBidi"/>
          <w:szCs w:val="24"/>
          <w:highlight w:val="yellow"/>
          <w:lang w:bidi="ar-OM"/>
        </w:rPr>
        <w:t xml:space="preserve">discovered.  In this case, the researcher can appoint a professional translator. In contrast, a translation task in research based on the constructivist approach is not </w:t>
      </w:r>
      <w:r w:rsidR="0039421B" w:rsidRPr="00B91AF0">
        <w:rPr>
          <w:rFonts w:asciiTheme="majorBidi" w:hAnsiTheme="majorBidi" w:cstheme="majorBidi"/>
          <w:szCs w:val="24"/>
          <w:highlight w:val="yellow"/>
          <w:lang w:bidi="ar-OM"/>
        </w:rPr>
        <w:t xml:space="preserve">aiming for objectivity nor simply </w:t>
      </w:r>
      <w:r w:rsidRPr="003D55D0">
        <w:rPr>
          <w:rFonts w:asciiTheme="majorBidi" w:hAnsiTheme="majorBidi" w:cstheme="majorBidi"/>
          <w:szCs w:val="24"/>
          <w:highlight w:val="yellow"/>
          <w:lang w:bidi="ar-OM"/>
        </w:rPr>
        <w:t xml:space="preserve">to produce an accurate version of the data in another language. According to </w:t>
      </w:r>
      <w:r w:rsidR="00B91AF0">
        <w:rPr>
          <w:rFonts w:asciiTheme="majorBidi" w:hAnsiTheme="majorBidi" w:cstheme="majorBidi"/>
          <w:szCs w:val="24"/>
          <w:highlight w:val="yellow"/>
          <w:lang w:bidi="ar-OM"/>
        </w:rPr>
        <w:t xml:space="preserve">Temple &amp; Young (2004), </w:t>
      </w:r>
      <w:r w:rsidRPr="003D55D0">
        <w:rPr>
          <w:rFonts w:asciiTheme="majorBidi" w:hAnsiTheme="majorBidi" w:cstheme="majorBidi"/>
          <w:szCs w:val="24"/>
          <w:highlight w:val="yellow"/>
          <w:lang w:bidi="ar-OM"/>
        </w:rPr>
        <w:t>appointing a translator may raise concerns in the methodology and epistemology of the research as a translator may have his/he</w:t>
      </w:r>
      <w:r w:rsidR="00B45FA5">
        <w:rPr>
          <w:rFonts w:asciiTheme="majorBidi" w:hAnsiTheme="majorBidi" w:cstheme="majorBidi"/>
          <w:szCs w:val="24"/>
          <w:highlight w:val="yellow"/>
          <w:lang w:bidi="ar-OM"/>
        </w:rPr>
        <w:t xml:space="preserve">r </w:t>
      </w:r>
      <w:r w:rsidR="00B45FA5" w:rsidRPr="006E42E9">
        <w:rPr>
          <w:rFonts w:asciiTheme="majorBidi" w:hAnsiTheme="majorBidi" w:cstheme="majorBidi"/>
          <w:szCs w:val="24"/>
          <w:highlight w:val="yellow"/>
          <w:lang w:bidi="ar-OM"/>
        </w:rPr>
        <w:t>own</w:t>
      </w:r>
      <w:r w:rsidRPr="006E42E9">
        <w:rPr>
          <w:rFonts w:asciiTheme="majorBidi" w:hAnsiTheme="majorBidi" w:cstheme="majorBidi"/>
          <w:szCs w:val="24"/>
          <w:highlight w:val="yellow"/>
          <w:lang w:bidi="ar-OM"/>
        </w:rPr>
        <w:t xml:space="preserve"> </w:t>
      </w:r>
      <w:r w:rsidRPr="003D55D0">
        <w:rPr>
          <w:rFonts w:asciiTheme="majorBidi" w:hAnsiTheme="majorBidi" w:cstheme="majorBidi"/>
          <w:szCs w:val="24"/>
          <w:highlight w:val="yellow"/>
          <w:lang w:bidi="ar-OM"/>
        </w:rPr>
        <w:t>positionality, which may influence the research process. Besides, objective and neutral translation</w:t>
      </w:r>
      <w:r w:rsidR="006E42E9">
        <w:rPr>
          <w:rFonts w:asciiTheme="majorBidi" w:hAnsiTheme="majorBidi" w:cstheme="majorBidi"/>
          <w:szCs w:val="24"/>
          <w:highlight w:val="yellow"/>
          <w:lang w:bidi="ar-OM"/>
        </w:rPr>
        <w:t xml:space="preserve"> </w:t>
      </w:r>
      <w:r w:rsidR="006E42E9" w:rsidRPr="006E42E9">
        <w:rPr>
          <w:highlight w:val="yellow"/>
        </w:rPr>
        <w:t xml:space="preserve">is not believed to be possible </w:t>
      </w:r>
      <w:r w:rsidRPr="006E42E9">
        <w:rPr>
          <w:rFonts w:asciiTheme="majorBidi" w:hAnsiTheme="majorBidi" w:cstheme="majorBidi"/>
          <w:szCs w:val="24"/>
          <w:highlight w:val="yellow"/>
          <w:lang w:bidi="ar-OM"/>
        </w:rPr>
        <w:t xml:space="preserve">in the constructivist </w:t>
      </w:r>
      <w:r w:rsidR="006E42E9" w:rsidRPr="006E42E9">
        <w:rPr>
          <w:rFonts w:asciiTheme="majorBidi" w:hAnsiTheme="majorBidi" w:cstheme="majorBidi"/>
          <w:szCs w:val="24"/>
          <w:highlight w:val="yellow"/>
          <w:lang w:bidi="ar-OM"/>
        </w:rPr>
        <w:t>research.</w:t>
      </w:r>
      <w:r w:rsidRPr="006E42E9">
        <w:rPr>
          <w:rFonts w:asciiTheme="majorBidi" w:hAnsiTheme="majorBidi" w:cstheme="majorBidi"/>
          <w:szCs w:val="24"/>
          <w:highlight w:val="yellow"/>
          <w:lang w:bidi="ar-OM"/>
        </w:rPr>
        <w:t xml:space="preserve"> </w:t>
      </w:r>
      <w:r w:rsidRPr="003D55D0">
        <w:rPr>
          <w:rFonts w:asciiTheme="majorBidi" w:hAnsiTheme="majorBidi" w:cstheme="majorBidi"/>
          <w:szCs w:val="24"/>
          <w:highlight w:val="yellow"/>
          <w:lang w:bidi="ar-OM"/>
        </w:rPr>
        <w:t>There are also concerns regarding how much the translator knows about the research area, the participants’ culture and their local dialects. If the translator lacks this knowledge, he or she might misinterpret and mispresent the intended meaning of the data. Some important views and concepts might be lost in translation. One-way to avoid this problem according to Smith, Chen &amp; Liu, (2008) is that the researcher translates his/her own data to ensure capturing the accurate meaning of the data. Shklarov  (2007)  claims that a bilingual  researcher may  play  a  dynamic  and  valuable  role  maintaining  research quality  and giving efficient solutions to ethical issues and concerns.</w:t>
      </w:r>
    </w:p>
    <w:p w14:paraId="2D397E3D" w14:textId="6A248A5E"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lastRenderedPageBreak/>
        <w:t>There was no need for me to engage a professional translator. My research is based on constructivism where social actors may construct knowledge, which is always vigorous and subjective. I was both the researcher  and the translator,  and together with participants, we played a fundamental part  in making  sense  of  the  data and  in  constructing  meaning.  I consider translation as a practice, which goes beyond the neutral and technical task. It involves more than just transferring words from one language to another. Translation includes  understanding  and  conveying  the  indirect  intended meanings  embedded  in  the  original  language. In this way, translation can be affected</w:t>
      </w:r>
      <w:r w:rsidR="0039421B">
        <w:rPr>
          <w:rFonts w:asciiTheme="majorBidi" w:hAnsiTheme="majorBidi" w:cstheme="majorBidi"/>
          <w:szCs w:val="24"/>
          <w:highlight w:val="yellow"/>
          <w:lang w:bidi="ar-OM"/>
        </w:rPr>
        <w:t xml:space="preserve"> by social and cultural contexts</w:t>
      </w:r>
      <w:r w:rsidRPr="003D55D0">
        <w:rPr>
          <w:rFonts w:asciiTheme="majorBidi" w:hAnsiTheme="majorBidi" w:cstheme="majorBidi"/>
          <w:szCs w:val="24"/>
          <w:highlight w:val="yellow"/>
          <w:lang w:bidi="ar-OM"/>
        </w:rPr>
        <w:t>. Intrinsically, I  have seen myself in a place to do the data translation better than a professional translator because I am bilingual  and I  have the same social and cultural background  as the participants of my research. A professional translator would not have been capable of capturing the exact social and cultural meaning</w:t>
      </w:r>
      <w:r w:rsidR="0039421B">
        <w:rPr>
          <w:rFonts w:asciiTheme="majorBidi" w:hAnsiTheme="majorBidi" w:cstheme="majorBidi"/>
          <w:szCs w:val="24"/>
          <w:highlight w:val="yellow"/>
          <w:lang w:bidi="ar-OM"/>
        </w:rPr>
        <w:t>s embedded in the discussions w</w:t>
      </w:r>
      <w:r w:rsidRPr="003D55D0">
        <w:rPr>
          <w:rFonts w:asciiTheme="majorBidi" w:hAnsiTheme="majorBidi" w:cstheme="majorBidi"/>
          <w:szCs w:val="24"/>
          <w:highlight w:val="yellow"/>
          <w:lang w:bidi="ar-OM"/>
        </w:rPr>
        <w:t>ith the participants. According to Smith et al (2008), intended meaning</w:t>
      </w:r>
      <w:r w:rsidR="0039421B">
        <w:rPr>
          <w:rFonts w:asciiTheme="majorBidi" w:hAnsiTheme="majorBidi" w:cstheme="majorBidi"/>
          <w:szCs w:val="24"/>
          <w:highlight w:val="yellow"/>
          <w:lang w:bidi="ar-OM"/>
        </w:rPr>
        <w:t>s</w:t>
      </w:r>
      <w:r w:rsidRPr="003D55D0">
        <w:rPr>
          <w:rFonts w:asciiTheme="majorBidi" w:hAnsiTheme="majorBidi" w:cstheme="majorBidi"/>
          <w:szCs w:val="24"/>
          <w:highlight w:val="yellow"/>
          <w:lang w:bidi="ar-OM"/>
        </w:rPr>
        <w:t xml:space="preserve"> of any language are strongly rooted in context. Translating the data on my own minimised the possibility of loosing meaning. </w:t>
      </w:r>
    </w:p>
    <w:p w14:paraId="11ACB385" w14:textId="4E6A2360"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During translation, I </w:t>
      </w:r>
      <w:r w:rsidR="0039421B" w:rsidRPr="006E42E9">
        <w:rPr>
          <w:rFonts w:asciiTheme="majorBidi" w:hAnsiTheme="majorBidi" w:cstheme="majorBidi"/>
          <w:szCs w:val="24"/>
          <w:highlight w:val="yellow"/>
          <w:lang w:bidi="ar-OM"/>
        </w:rPr>
        <w:t xml:space="preserve">believe I </w:t>
      </w:r>
      <w:r w:rsidRPr="003D55D0">
        <w:rPr>
          <w:rFonts w:asciiTheme="majorBidi" w:hAnsiTheme="majorBidi" w:cstheme="majorBidi"/>
          <w:szCs w:val="24"/>
          <w:highlight w:val="yellow"/>
          <w:lang w:bidi="ar-OM"/>
        </w:rPr>
        <w:t>preserved the intended meaning of my participants and, at the same t</w:t>
      </w:r>
      <w:r w:rsidR="0039421B">
        <w:rPr>
          <w:rFonts w:asciiTheme="majorBidi" w:hAnsiTheme="majorBidi" w:cstheme="majorBidi"/>
          <w:szCs w:val="24"/>
          <w:highlight w:val="yellow"/>
          <w:lang w:bidi="ar-OM"/>
        </w:rPr>
        <w:t>ime, ke</w:t>
      </w:r>
      <w:r w:rsidR="0039421B" w:rsidRPr="006E42E9">
        <w:rPr>
          <w:rFonts w:asciiTheme="majorBidi" w:hAnsiTheme="majorBidi" w:cstheme="majorBidi"/>
          <w:szCs w:val="24"/>
          <w:highlight w:val="yellow"/>
          <w:lang w:bidi="ar-OM"/>
        </w:rPr>
        <w:t>pt</w:t>
      </w:r>
      <w:r w:rsidRPr="003D55D0">
        <w:rPr>
          <w:rFonts w:asciiTheme="majorBidi" w:hAnsiTheme="majorBidi" w:cstheme="majorBidi"/>
          <w:szCs w:val="24"/>
          <w:highlight w:val="yellow"/>
          <w:lang w:bidi="ar-OM"/>
        </w:rPr>
        <w:t xml:space="preserve"> the participants</w:t>
      </w:r>
      <w:r w:rsidR="0039421B">
        <w:rPr>
          <w:rFonts w:asciiTheme="majorBidi" w:hAnsiTheme="majorBidi" w:cstheme="majorBidi"/>
          <w:szCs w:val="24"/>
          <w:highlight w:val="yellow"/>
          <w:lang w:bidi="ar-OM"/>
        </w:rPr>
        <w:t>’</w:t>
      </w:r>
      <w:r w:rsidRPr="003D55D0">
        <w:rPr>
          <w:rFonts w:asciiTheme="majorBidi" w:hAnsiTheme="majorBidi" w:cstheme="majorBidi"/>
          <w:szCs w:val="24"/>
          <w:highlight w:val="yellow"/>
          <w:lang w:bidi="ar-OM"/>
        </w:rPr>
        <w:t xml:space="preserve"> voices free from any misrepresentation, which might be caused by translation. I tried to translate the data to present authentic and comprehensive findings without any distortion.  </w:t>
      </w:r>
    </w:p>
    <w:p w14:paraId="296FA220"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 Regarding the timing of translation, translation can be performed before, during or after analysis. There is no one-fits-all timing that suits all research studies as each timing has advantages and disadvantages. Translating the data before analysis is time-consuming. However, according to Hennink et al (2011) the main </w:t>
      </w:r>
      <w:r w:rsidRPr="003D55D0">
        <w:rPr>
          <w:rFonts w:asciiTheme="majorBidi" w:hAnsiTheme="majorBidi" w:cstheme="majorBidi"/>
          <w:szCs w:val="24"/>
          <w:highlight w:val="yellow"/>
          <w:lang w:bidi="ar-OM"/>
        </w:rPr>
        <w:lastRenderedPageBreak/>
        <w:t>advantage of this way is that the researcher can easily use precise scripts from the translated version for reference in the analysis. In this respect, it is essential for the translator of the data to have knowledge of the subject area and the participants’ culture and dialect to guarantee capturing intended meaning. The second option is that translation may take place during analysis. This alternative is used when researchers on a team do not speak one common language. Alternatively, translation can be executed on the analyzed data.</w:t>
      </w:r>
    </w:p>
    <w:p w14:paraId="3AAB70EE"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As for my research, I translated the data after analysis for some practical reasons. The instruments for collecting the data were written in English first. Then, I translated the instruments into Arabic.  After data  collection,  I transcribed  all  of  my  data  into Arabic  for analysis.  The major themes derived from the data were in Arabic. I found it easier and more practical to analyse the Arabic version before translating it into English.</w:t>
      </w:r>
    </w:p>
    <w:p w14:paraId="5E1822FD" w14:textId="3EBD0E36"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In the case of my study, a literal translation would not have been useful, particularly where there is no direct or single equivalent in English. According to Birbili (2000), the central   aim   of   the   translator   must   be   to   attain conceptual equivalence. Therefore, I intentionally used a conceptual equivalence method in translating the data from Arabic to English. In addition, I was flexible but cautious.  I tried to keep the authenticity of the original data, and at the same time, I tried to ensure that the </w:t>
      </w:r>
      <w:r w:rsidR="0039421B">
        <w:rPr>
          <w:rFonts w:asciiTheme="majorBidi" w:hAnsiTheme="majorBidi" w:cstheme="majorBidi"/>
          <w:szCs w:val="24"/>
          <w:highlight w:val="yellow"/>
          <w:lang w:bidi="ar-OM"/>
        </w:rPr>
        <w:t xml:space="preserve">English text </w:t>
      </w:r>
      <w:r w:rsidR="0039421B" w:rsidRPr="00360F07">
        <w:rPr>
          <w:rFonts w:asciiTheme="majorBidi" w:hAnsiTheme="majorBidi" w:cstheme="majorBidi"/>
          <w:szCs w:val="24"/>
          <w:highlight w:val="yellow"/>
          <w:lang w:bidi="ar-OM"/>
        </w:rPr>
        <w:t>was</w:t>
      </w:r>
      <w:r w:rsidRPr="00360F07">
        <w:rPr>
          <w:rFonts w:asciiTheme="majorBidi" w:hAnsiTheme="majorBidi" w:cstheme="majorBidi"/>
          <w:szCs w:val="24"/>
          <w:highlight w:val="yellow"/>
          <w:lang w:bidi="ar-OM"/>
        </w:rPr>
        <w:t xml:space="preserve"> </w:t>
      </w:r>
      <w:r w:rsidRPr="003D55D0">
        <w:rPr>
          <w:rFonts w:asciiTheme="majorBidi" w:hAnsiTheme="majorBidi" w:cstheme="majorBidi"/>
          <w:szCs w:val="24"/>
          <w:highlight w:val="yellow"/>
          <w:lang w:bidi="ar-OM"/>
        </w:rPr>
        <w:t xml:space="preserve">easy to read. According to Cohen, Manion &amp; Morrison, (2007), the participants’ nuances, style and sometimes their sentence structure convey valuable cultural meanings and display the participants’ understanding and perceptions. Being Bilingual in English and Arabic, I was also aware I was exploring universal concepts. For example, I knew that these terms in </w:t>
      </w:r>
      <w:r w:rsidRPr="003D55D0">
        <w:rPr>
          <w:rFonts w:asciiTheme="majorBidi" w:hAnsiTheme="majorBidi" w:cstheme="majorBidi"/>
          <w:szCs w:val="24"/>
          <w:highlight w:val="yellow"/>
          <w:lang w:bidi="ar-OM"/>
        </w:rPr>
        <w:lastRenderedPageBreak/>
        <w:t xml:space="preserve">English; “social media”, “social network sites” and “social networking sites” share one single equivalent in Arabic. </w:t>
      </w:r>
    </w:p>
    <w:p w14:paraId="5F033D84"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According to Esposito (2001), translation is not just giving equivalents for words in another language. He noted that not all concepts in a language could be translated into another. Words may have meanings that are unique to one context or language and they may not exist in another. Sometimes words also may also have several meanings attached to them. According to Birbili (2000), translation is significantly enhanced if the translator has proficiency in the target language as well as knowledge of the culture connected to it. </w:t>
      </w:r>
    </w:p>
    <w:p w14:paraId="1A5BE997"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A number of researchers claim that the most important required task for data translation in social research is not to translate words but meaning (Crane et al, 2009). Therefore, instead of simply using the literal equivalent of a term, translators need to obtain conceptual equivalence.  </w:t>
      </w:r>
    </w:p>
    <w:p w14:paraId="531D0A44" w14:textId="77777777" w:rsidR="003D55D0" w:rsidRPr="003D55D0" w:rsidRDefault="003D55D0" w:rsidP="003D55D0">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When  translating  quotes,  translators  may  either  use  literal  translation  or  free  translation.  Free translation for meaning can be considered as being more fair to what the participants intended to say and makes the readers have a better understanding of the participants’ way of thinking (Birbili, 2000). However, this may hinder readability of the translated version. In order to make quotations read well in the translated version, many researchers may tend to edit the original quotes.  This, however, may risk misrepresentation of the original quotes that convey the participants’ actual intended meaning. Henning,  Hotter  and  Bailey  (2011) maintain  that  researchers should retain the original  informal  style  of  </w:t>
      </w:r>
      <w:r w:rsidRPr="003D55D0">
        <w:rPr>
          <w:rFonts w:asciiTheme="majorBidi" w:hAnsiTheme="majorBidi" w:cstheme="majorBidi"/>
          <w:szCs w:val="24"/>
          <w:highlight w:val="yellow"/>
          <w:lang w:bidi="ar-OM"/>
        </w:rPr>
        <w:lastRenderedPageBreak/>
        <w:t>language used  by  participants  as  they  signify  cultural  aspects  that  are  valuable  when presenting data.</w:t>
      </w:r>
    </w:p>
    <w:p w14:paraId="1C1FA653" w14:textId="3D76B120" w:rsidR="003D55D0" w:rsidRPr="003D55D0" w:rsidRDefault="003D55D0" w:rsidP="006E42E9">
      <w:pPr>
        <w:ind w:left="360"/>
        <w:rPr>
          <w:rFonts w:asciiTheme="majorBidi" w:hAnsiTheme="majorBidi" w:cstheme="majorBidi"/>
          <w:szCs w:val="24"/>
          <w:highlight w:val="yellow"/>
          <w:lang w:bidi="ar-OM"/>
        </w:rPr>
      </w:pPr>
      <w:r w:rsidRPr="003D55D0">
        <w:rPr>
          <w:rFonts w:asciiTheme="majorBidi" w:hAnsiTheme="majorBidi" w:cstheme="majorBidi"/>
          <w:szCs w:val="24"/>
          <w:highlight w:val="yellow"/>
          <w:lang w:bidi="ar-OM"/>
        </w:rPr>
        <w:t xml:space="preserve">In conclusion, it is important for </w:t>
      </w:r>
      <w:r w:rsidR="0039421B" w:rsidRPr="006E42E9">
        <w:rPr>
          <w:rFonts w:asciiTheme="majorBidi" w:hAnsiTheme="majorBidi" w:cstheme="majorBidi"/>
          <w:szCs w:val="24"/>
          <w:highlight w:val="yellow"/>
          <w:lang w:bidi="ar-OM"/>
        </w:rPr>
        <w:t xml:space="preserve">all </w:t>
      </w:r>
      <w:r w:rsidRPr="003D55D0">
        <w:rPr>
          <w:rFonts w:asciiTheme="majorBidi" w:hAnsiTheme="majorBidi" w:cstheme="majorBidi"/>
          <w:szCs w:val="24"/>
          <w:highlight w:val="yellow"/>
          <w:lang w:bidi="ar-OM"/>
        </w:rPr>
        <w:t xml:space="preserve">researchers to plan, discuss and reflect upon the translation approach they used in their research. Translating data can raise some concerns in social research if it is not addressed properly. I have already mentioned some decisions in data translation that may directly influence the quality and validity of research. According to Temple and Young (2004), it is important for any researcher to discuss the language background of the participants of the research.  Readers cannot engage with a research that does not present information about the participants’ and the researchers’ language backgrounds.  The translation approach should be explicit, </w:t>
      </w:r>
      <w:r w:rsidRPr="006E42E9">
        <w:rPr>
          <w:rFonts w:asciiTheme="majorBidi" w:hAnsiTheme="majorBidi" w:cstheme="majorBidi"/>
          <w:szCs w:val="24"/>
          <w:highlight w:val="yellow"/>
          <w:lang w:bidi="ar-OM"/>
        </w:rPr>
        <w:t>and it should go</w:t>
      </w:r>
      <w:r w:rsidR="006E42E9">
        <w:rPr>
          <w:rFonts w:asciiTheme="majorBidi" w:hAnsiTheme="majorBidi" w:cstheme="majorBidi"/>
          <w:szCs w:val="24"/>
          <w:highlight w:val="yellow"/>
          <w:lang w:bidi="ar-OM"/>
        </w:rPr>
        <w:t xml:space="preserve"> </w:t>
      </w:r>
      <w:r w:rsidR="006E42E9" w:rsidRPr="006E42E9">
        <w:rPr>
          <w:rFonts w:asciiTheme="majorBidi" w:hAnsiTheme="majorBidi" w:cstheme="majorBidi"/>
          <w:szCs w:val="24"/>
          <w:highlight w:val="yellow"/>
          <w:lang w:bidi="ar-OM"/>
        </w:rPr>
        <w:t>beyond</w:t>
      </w:r>
      <w:r w:rsidRPr="003D55D0">
        <w:rPr>
          <w:rFonts w:asciiTheme="majorBidi" w:hAnsiTheme="majorBidi" w:cstheme="majorBidi"/>
          <w:szCs w:val="24"/>
          <w:highlight w:val="yellow"/>
          <w:lang w:bidi="ar-OM"/>
        </w:rPr>
        <w:t xml:space="preserve"> the</w:t>
      </w:r>
      <w:r w:rsidR="006E42E9">
        <w:rPr>
          <w:rFonts w:asciiTheme="majorBidi" w:hAnsiTheme="majorBidi" w:cstheme="majorBidi"/>
          <w:szCs w:val="24"/>
          <w:highlight w:val="yellow"/>
          <w:lang w:bidi="ar-OM"/>
        </w:rPr>
        <w:t xml:space="preserve"> description of the</w:t>
      </w:r>
      <w:r w:rsidRPr="003D55D0">
        <w:rPr>
          <w:rFonts w:asciiTheme="majorBidi" w:hAnsiTheme="majorBidi" w:cstheme="majorBidi"/>
          <w:szCs w:val="24"/>
          <w:highlight w:val="yellow"/>
          <w:lang w:bidi="ar-OM"/>
        </w:rPr>
        <w:t xml:space="preserve"> technical issues to a discussion that is more reflective. Researchers should view translation as an important variable, which may affect the analysis, results, and validity of research (Shklarov, 2007). According to Birbili (2000), researchers need to give a comprehensive picture of all decisions and issues related to translation, such as timing, people who translate and problems faced during the translation.  </w:t>
      </w:r>
    </w:p>
    <w:p w14:paraId="65A11097" w14:textId="755EDF4E" w:rsidR="00674A42" w:rsidRPr="003D55D0" w:rsidRDefault="003D55D0" w:rsidP="003D55D0">
      <w:pPr>
        <w:ind w:left="360"/>
        <w:rPr>
          <w:rFonts w:asciiTheme="majorBidi" w:hAnsiTheme="majorBidi" w:cstheme="majorBidi"/>
          <w:szCs w:val="24"/>
          <w:lang w:bidi="ar-OM"/>
        </w:rPr>
      </w:pPr>
      <w:r w:rsidRPr="003D55D0">
        <w:rPr>
          <w:rFonts w:asciiTheme="majorBidi" w:hAnsiTheme="majorBidi" w:cstheme="majorBidi"/>
          <w:szCs w:val="24"/>
          <w:highlight w:val="yellow"/>
          <w:lang w:bidi="ar-OM"/>
        </w:rPr>
        <w:t xml:space="preserve">Every  research should aim to  maintain  a  constructive  and critical  report  about  the different  ways  in  which  the  project  can  be explored, understood and improved. My work in this translation section has been rewarding to me in many ways. For example, I came across  some  beneficial insights  and  opinions  about  data  translation  which I did not know about before. These readings have prompted me to reflect upon the translation.  I also discovered like-minded views that </w:t>
      </w:r>
      <w:r w:rsidRPr="003D55D0">
        <w:rPr>
          <w:rFonts w:asciiTheme="majorBidi" w:hAnsiTheme="majorBidi" w:cstheme="majorBidi"/>
          <w:szCs w:val="24"/>
          <w:highlight w:val="yellow"/>
          <w:lang w:bidi="ar-OM"/>
        </w:rPr>
        <w:lastRenderedPageBreak/>
        <w:t>supported my decisions. Concerns, challenges and issues associated to translating data without a doubt deserve more exploration.</w:t>
      </w:r>
      <w:r w:rsidRPr="003D55D0">
        <w:rPr>
          <w:rFonts w:asciiTheme="majorBidi" w:hAnsiTheme="majorBidi" w:cstheme="majorBidi"/>
          <w:szCs w:val="24"/>
          <w:lang w:bidi="ar-OM"/>
        </w:rPr>
        <w:t xml:space="preserve"> </w:t>
      </w:r>
      <w:r w:rsidR="00674A42" w:rsidRPr="00DD7E8D">
        <w:rPr>
          <w:rFonts w:asciiTheme="majorBidi" w:hAnsiTheme="majorBidi" w:cstheme="majorBidi"/>
          <w:szCs w:val="24"/>
          <w:lang w:bidi="ar-OM"/>
        </w:rPr>
        <w:t xml:space="preserve"> </w:t>
      </w:r>
    </w:p>
    <w:p w14:paraId="21C45EFA" w14:textId="273EAFD6" w:rsidR="00582612" w:rsidRPr="00C2018E" w:rsidRDefault="00582612" w:rsidP="00D8183E">
      <w:pPr>
        <w:pStyle w:val="Heading2"/>
        <w:ind w:left="207"/>
        <w:rPr>
          <w:b w:val="0"/>
          <w:lang w:val="en-GB"/>
        </w:rPr>
      </w:pPr>
      <w:bookmarkStart w:id="512" w:name="_Toc532220110"/>
      <w:r w:rsidRPr="00C2018E">
        <w:rPr>
          <w:lang w:val="en-GB"/>
        </w:rPr>
        <w:t>Concluding Remarks</w:t>
      </w:r>
      <w:bookmarkEnd w:id="512"/>
      <w:r w:rsidRPr="00C2018E">
        <w:rPr>
          <w:lang w:val="en-GB"/>
        </w:rPr>
        <w:t xml:space="preserve"> </w:t>
      </w:r>
    </w:p>
    <w:p w14:paraId="057C6A13" w14:textId="7FDD90FB" w:rsidR="00582612" w:rsidRPr="00C2018E" w:rsidRDefault="00582612" w:rsidP="00D8183E">
      <w:pPr>
        <w:ind w:left="360"/>
        <w:rPr>
          <w:lang w:val="en-GB"/>
        </w:rPr>
      </w:pPr>
      <w:r w:rsidRPr="00C2018E">
        <w:rPr>
          <w:szCs w:val="24"/>
          <w:lang w:val="en-GB"/>
        </w:rPr>
        <w:t>In this</w:t>
      </w:r>
      <w:r w:rsidRPr="00C2018E">
        <w:rPr>
          <w:lang w:val="en-GB"/>
        </w:rPr>
        <w:t xml:space="preserve"> study</w:t>
      </w:r>
      <w:r w:rsidRPr="00C2018E">
        <w:rPr>
          <w:szCs w:val="24"/>
          <w:lang w:val="en-GB"/>
        </w:rPr>
        <w:t>, I</w:t>
      </w:r>
      <w:r w:rsidRPr="00C2018E">
        <w:rPr>
          <w:lang w:val="en-GB"/>
        </w:rPr>
        <w:t xml:space="preserve"> identified many significant areas of contribution to knowledge and filled a gap in the existing literature and research. The findings brought insights to the </w:t>
      </w:r>
      <w:r w:rsidRPr="00C2018E">
        <w:rPr>
          <w:szCs w:val="24"/>
          <w:lang w:val="en-GB"/>
        </w:rPr>
        <w:t>understanding</w:t>
      </w:r>
      <w:r w:rsidRPr="00C2018E">
        <w:rPr>
          <w:lang w:val="en-GB"/>
        </w:rPr>
        <w:t xml:space="preserve"> of SNS use and the potential of SNSs for EFL learning both in and beyond the classroom. </w:t>
      </w:r>
      <w:r w:rsidRPr="00C2018E">
        <w:rPr>
          <w:szCs w:val="24"/>
          <w:lang w:val="en-GB"/>
        </w:rPr>
        <w:t>In this</w:t>
      </w:r>
      <w:r w:rsidRPr="00C2018E">
        <w:rPr>
          <w:lang w:val="en-GB"/>
        </w:rPr>
        <w:t xml:space="preserve"> study</w:t>
      </w:r>
      <w:r w:rsidRPr="00C2018E">
        <w:rPr>
          <w:szCs w:val="24"/>
          <w:lang w:val="en-GB"/>
        </w:rPr>
        <w:t>, I</w:t>
      </w:r>
      <w:r w:rsidRPr="00C2018E">
        <w:rPr>
          <w:lang w:val="en-GB"/>
        </w:rPr>
        <w:t xml:space="preserve"> explored the patterns of practices and engagement </w:t>
      </w:r>
      <w:r w:rsidRPr="00C2018E">
        <w:rPr>
          <w:szCs w:val="24"/>
          <w:lang w:val="en-GB"/>
        </w:rPr>
        <w:t>with</w:t>
      </w:r>
      <w:r w:rsidRPr="00C2018E">
        <w:rPr>
          <w:lang w:val="en-GB"/>
        </w:rPr>
        <w:t xml:space="preserve"> SNSs</w:t>
      </w:r>
      <w:r w:rsidRPr="00C2018E">
        <w:rPr>
          <w:szCs w:val="24"/>
          <w:lang w:val="en-GB"/>
        </w:rPr>
        <w:t>,</w:t>
      </w:r>
      <w:r w:rsidRPr="00C2018E">
        <w:rPr>
          <w:lang w:val="en-GB"/>
        </w:rPr>
        <w:t xml:space="preserve"> such as the frequency of </w:t>
      </w:r>
      <w:r w:rsidRPr="00C2018E">
        <w:rPr>
          <w:szCs w:val="24"/>
          <w:lang w:val="en-GB"/>
        </w:rPr>
        <w:t>SNS use</w:t>
      </w:r>
      <w:r w:rsidRPr="00C2018E">
        <w:rPr>
          <w:lang w:val="en-GB"/>
        </w:rPr>
        <w:t xml:space="preserve"> in general and EFL learning and the types of SNSs used. </w:t>
      </w:r>
      <w:r w:rsidRPr="00C2018E">
        <w:rPr>
          <w:szCs w:val="24"/>
          <w:lang w:val="en-GB"/>
        </w:rPr>
        <w:t>Furthermore, I</w:t>
      </w:r>
      <w:r w:rsidRPr="00C2018E">
        <w:rPr>
          <w:lang w:val="en-GB"/>
        </w:rPr>
        <w:t xml:space="preserve"> developed an understanding of the learners’ perceptions of using SNSs </w:t>
      </w:r>
      <w:r w:rsidRPr="00C2018E">
        <w:rPr>
          <w:szCs w:val="24"/>
          <w:lang w:val="en-GB"/>
        </w:rPr>
        <w:t>in</w:t>
      </w:r>
      <w:r w:rsidRPr="00C2018E">
        <w:rPr>
          <w:lang w:val="en-GB"/>
        </w:rPr>
        <w:t xml:space="preserve"> daily </w:t>
      </w:r>
      <w:r w:rsidRPr="00C2018E">
        <w:rPr>
          <w:szCs w:val="24"/>
          <w:lang w:val="en-GB"/>
        </w:rPr>
        <w:t>life</w:t>
      </w:r>
      <w:r w:rsidRPr="00C2018E">
        <w:rPr>
          <w:lang w:val="en-GB"/>
        </w:rPr>
        <w:t xml:space="preserve"> and for EFL learning. </w:t>
      </w:r>
      <w:r w:rsidRPr="00C2018E">
        <w:rPr>
          <w:szCs w:val="24"/>
          <w:lang w:val="en-GB"/>
        </w:rPr>
        <w:t>I</w:t>
      </w:r>
      <w:r w:rsidRPr="00C2018E">
        <w:rPr>
          <w:lang w:val="en-GB"/>
        </w:rPr>
        <w:t xml:space="preserve"> explored students’ use of SNSs in both formal and informal activities</w:t>
      </w:r>
      <w:r w:rsidRPr="00C2018E">
        <w:rPr>
          <w:szCs w:val="24"/>
          <w:lang w:val="en-GB"/>
        </w:rPr>
        <w:t>,</w:t>
      </w:r>
      <w:r w:rsidRPr="00C2018E">
        <w:rPr>
          <w:lang w:val="en-GB"/>
        </w:rPr>
        <w:t xml:space="preserve"> as well as their perceptions about </w:t>
      </w:r>
      <w:r w:rsidRPr="00C2018E">
        <w:rPr>
          <w:szCs w:val="24"/>
          <w:lang w:val="en-GB"/>
        </w:rPr>
        <w:t>SNS</w:t>
      </w:r>
      <w:r w:rsidRPr="00C2018E">
        <w:rPr>
          <w:lang w:val="en-GB"/>
        </w:rPr>
        <w:t xml:space="preserve"> use. In this study, EFL learners saw the benefits of incorporating SNSs in learning English </w:t>
      </w:r>
      <w:r w:rsidRPr="00C2018E">
        <w:rPr>
          <w:szCs w:val="24"/>
          <w:lang w:val="en-GB"/>
        </w:rPr>
        <w:t>because</w:t>
      </w:r>
      <w:r w:rsidRPr="00C2018E">
        <w:rPr>
          <w:lang w:val="en-GB"/>
        </w:rPr>
        <w:t xml:space="preserve"> for them</w:t>
      </w:r>
      <w:r w:rsidRPr="00C2018E">
        <w:rPr>
          <w:szCs w:val="24"/>
          <w:lang w:val="en-GB"/>
        </w:rPr>
        <w:t>,</w:t>
      </w:r>
      <w:r w:rsidRPr="00C2018E">
        <w:rPr>
          <w:lang w:val="en-GB"/>
        </w:rPr>
        <w:t xml:space="preserve"> the benefits outweighed the obstacles they faced</w:t>
      </w:r>
      <w:r w:rsidRPr="00C2018E">
        <w:rPr>
          <w:szCs w:val="24"/>
          <w:lang w:val="en-GB"/>
        </w:rPr>
        <w:t>,</w:t>
      </w:r>
      <w:r w:rsidRPr="00C2018E">
        <w:rPr>
          <w:lang w:val="en-GB"/>
        </w:rPr>
        <w:t xml:space="preserve"> which were mostly contextual. </w:t>
      </w:r>
      <w:r w:rsidRPr="00C2018E">
        <w:rPr>
          <w:szCs w:val="24"/>
          <w:lang w:val="en-GB"/>
        </w:rPr>
        <w:t>Students’ exploratory</w:t>
      </w:r>
      <w:r w:rsidRPr="00C2018E">
        <w:rPr>
          <w:lang w:val="en-GB"/>
        </w:rPr>
        <w:t xml:space="preserve"> use of SNSs show the benefits of SNSs in EFL learning. This study opens</w:t>
      </w:r>
      <w:r w:rsidRPr="00C2018E">
        <w:rPr>
          <w:szCs w:val="24"/>
          <w:lang w:val="en-GB"/>
        </w:rPr>
        <w:t xml:space="preserve"> </w:t>
      </w:r>
      <w:r w:rsidRPr="00C2018E">
        <w:rPr>
          <w:lang w:val="en-GB"/>
        </w:rPr>
        <w:t xml:space="preserve">up a new path for language learning in Oman. I also hope this </w:t>
      </w:r>
      <w:r w:rsidRPr="00C2018E">
        <w:rPr>
          <w:szCs w:val="24"/>
          <w:lang w:val="en-GB"/>
        </w:rPr>
        <w:t xml:space="preserve">study </w:t>
      </w:r>
      <w:r w:rsidRPr="00C2018E">
        <w:rPr>
          <w:lang w:val="en-GB"/>
        </w:rPr>
        <w:t xml:space="preserve">inspires other research in this area </w:t>
      </w:r>
      <w:r w:rsidRPr="00C2018E">
        <w:rPr>
          <w:szCs w:val="24"/>
          <w:lang w:val="en-GB"/>
        </w:rPr>
        <w:t>so that</w:t>
      </w:r>
      <w:r w:rsidRPr="00C2018E">
        <w:rPr>
          <w:lang w:val="en-GB"/>
        </w:rPr>
        <w:t xml:space="preserve"> educators can </w:t>
      </w:r>
      <w:r w:rsidRPr="00C2018E">
        <w:rPr>
          <w:szCs w:val="24"/>
          <w:lang w:val="en-GB"/>
        </w:rPr>
        <w:t>establish</w:t>
      </w:r>
      <w:r w:rsidRPr="00C2018E">
        <w:rPr>
          <w:lang w:val="en-GB"/>
        </w:rPr>
        <w:t xml:space="preserve"> additional guidelines for learning and teaching in this context. </w:t>
      </w:r>
      <w:r w:rsidRPr="00C2018E">
        <w:rPr>
          <w:szCs w:val="24"/>
          <w:lang w:val="en-GB"/>
        </w:rPr>
        <w:t>Based</w:t>
      </w:r>
      <w:r w:rsidRPr="00C2018E">
        <w:rPr>
          <w:lang w:val="en-GB"/>
        </w:rPr>
        <w:t xml:space="preserve"> on the findings of this research, </w:t>
      </w:r>
      <w:r w:rsidRPr="00C2018E">
        <w:rPr>
          <w:szCs w:val="24"/>
          <w:lang w:val="en-GB"/>
        </w:rPr>
        <w:t xml:space="preserve">I believe </w:t>
      </w:r>
      <w:r w:rsidRPr="00C2018E">
        <w:rPr>
          <w:lang w:val="en-GB"/>
        </w:rPr>
        <w:t>SNSs can introduce new</w:t>
      </w:r>
      <w:r w:rsidRPr="00C2018E">
        <w:rPr>
          <w:szCs w:val="24"/>
          <w:lang w:val="en-GB"/>
        </w:rPr>
        <w:t>,</w:t>
      </w:r>
      <w:r w:rsidRPr="00C2018E">
        <w:rPr>
          <w:lang w:val="en-GB"/>
        </w:rPr>
        <w:t xml:space="preserve"> innovative </w:t>
      </w:r>
      <w:r w:rsidRPr="00C2018E">
        <w:rPr>
          <w:szCs w:val="24"/>
          <w:lang w:val="en-GB"/>
        </w:rPr>
        <w:t>methods</w:t>
      </w:r>
      <w:r w:rsidRPr="00C2018E">
        <w:rPr>
          <w:lang w:val="en-GB"/>
        </w:rPr>
        <w:t xml:space="preserve"> for future language education in Oman.</w:t>
      </w:r>
    </w:p>
    <w:p w14:paraId="10FE18CC" w14:textId="77777777" w:rsidR="00582612" w:rsidRPr="00C2018E" w:rsidRDefault="00582612" w:rsidP="00D8183E">
      <w:pPr>
        <w:rPr>
          <w:lang w:val="en-GB"/>
        </w:rPr>
      </w:pPr>
    </w:p>
    <w:p w14:paraId="7F09FEEE" w14:textId="77777777" w:rsidR="00582612" w:rsidRPr="00C2018E" w:rsidRDefault="00582612" w:rsidP="00D8183E">
      <w:pPr>
        <w:rPr>
          <w:lang w:val="en-GB"/>
        </w:rPr>
      </w:pPr>
    </w:p>
    <w:p w14:paraId="4F3F74AE" w14:textId="6FAD9287" w:rsidR="00125488" w:rsidRPr="00C2018E" w:rsidRDefault="00125488" w:rsidP="00D8183E">
      <w:pPr>
        <w:spacing w:before="120" w:beforeAutospacing="0" w:after="120" w:afterAutospacing="0"/>
        <w:jc w:val="left"/>
        <w:rPr>
          <w:lang w:val="en-GB"/>
        </w:rPr>
      </w:pPr>
    </w:p>
    <w:p w14:paraId="70DB37FB" w14:textId="199C01BD" w:rsidR="0003345A" w:rsidRPr="00C2018E" w:rsidRDefault="0003345A" w:rsidP="00D8183E">
      <w:pPr>
        <w:spacing w:before="120" w:beforeAutospacing="0" w:after="120" w:afterAutospacing="0"/>
        <w:jc w:val="left"/>
        <w:rPr>
          <w:lang w:val="en-GB"/>
        </w:rPr>
      </w:pPr>
    </w:p>
    <w:p w14:paraId="10FB6EC1" w14:textId="5E800388" w:rsidR="0003345A" w:rsidRPr="00C2018E" w:rsidRDefault="0003345A" w:rsidP="00D8183E">
      <w:pPr>
        <w:spacing w:before="120" w:beforeAutospacing="0" w:after="120" w:afterAutospacing="0"/>
        <w:jc w:val="left"/>
        <w:rPr>
          <w:lang w:val="en-GB"/>
        </w:rPr>
      </w:pPr>
    </w:p>
    <w:p w14:paraId="701456AA" w14:textId="1C4B4AAF" w:rsidR="0003345A" w:rsidRPr="00C2018E" w:rsidRDefault="0003345A" w:rsidP="00D8183E">
      <w:pPr>
        <w:spacing w:before="120" w:beforeAutospacing="0" w:after="120" w:afterAutospacing="0"/>
        <w:jc w:val="left"/>
        <w:rPr>
          <w:lang w:val="en-GB"/>
        </w:rPr>
      </w:pPr>
    </w:p>
    <w:p w14:paraId="0F7CD858" w14:textId="0E1D8B7F" w:rsidR="0003345A" w:rsidRPr="00C2018E" w:rsidRDefault="0003345A" w:rsidP="00D8183E">
      <w:pPr>
        <w:spacing w:before="120" w:beforeAutospacing="0" w:after="120" w:afterAutospacing="0"/>
        <w:jc w:val="left"/>
        <w:rPr>
          <w:lang w:val="en-GB"/>
        </w:rPr>
      </w:pPr>
    </w:p>
    <w:p w14:paraId="1E7D3299" w14:textId="4D6C7FE7" w:rsidR="0003345A" w:rsidRPr="00C2018E" w:rsidRDefault="0003345A" w:rsidP="00D8183E">
      <w:pPr>
        <w:spacing w:before="120" w:beforeAutospacing="0" w:after="120" w:afterAutospacing="0"/>
        <w:jc w:val="left"/>
        <w:rPr>
          <w:lang w:val="en-GB"/>
        </w:rPr>
      </w:pPr>
    </w:p>
    <w:p w14:paraId="567397E9" w14:textId="25AE15AE" w:rsidR="0003345A" w:rsidRPr="00C2018E" w:rsidRDefault="0003345A" w:rsidP="00D8183E">
      <w:pPr>
        <w:spacing w:before="120" w:beforeAutospacing="0" w:after="120" w:afterAutospacing="0"/>
        <w:jc w:val="left"/>
        <w:rPr>
          <w:lang w:val="en-GB"/>
        </w:rPr>
      </w:pPr>
    </w:p>
    <w:p w14:paraId="22827972" w14:textId="5D164314" w:rsidR="0003345A" w:rsidRPr="00C2018E" w:rsidRDefault="0003345A" w:rsidP="00D8183E">
      <w:pPr>
        <w:spacing w:before="120" w:beforeAutospacing="0" w:after="120" w:afterAutospacing="0"/>
        <w:jc w:val="left"/>
        <w:rPr>
          <w:lang w:val="en-GB"/>
        </w:rPr>
      </w:pPr>
    </w:p>
    <w:p w14:paraId="3A18301B" w14:textId="104E2832" w:rsidR="0003345A" w:rsidRPr="00C2018E" w:rsidRDefault="0003345A" w:rsidP="00D8183E">
      <w:pPr>
        <w:spacing w:before="120" w:beforeAutospacing="0" w:after="120" w:afterAutospacing="0"/>
        <w:jc w:val="left"/>
        <w:rPr>
          <w:lang w:val="en-GB"/>
        </w:rPr>
      </w:pPr>
    </w:p>
    <w:p w14:paraId="2168C1CF" w14:textId="6084062C" w:rsidR="009C03CC" w:rsidRPr="00C2018E" w:rsidRDefault="009C03CC" w:rsidP="00D8183E">
      <w:pPr>
        <w:spacing w:before="120" w:beforeAutospacing="0" w:after="120" w:afterAutospacing="0"/>
        <w:jc w:val="left"/>
        <w:rPr>
          <w:lang w:val="en-GB"/>
        </w:rPr>
      </w:pPr>
    </w:p>
    <w:p w14:paraId="43EDA78B" w14:textId="18C4F7C1" w:rsidR="009C03CC" w:rsidRPr="00C2018E" w:rsidRDefault="009C03CC" w:rsidP="00D8183E">
      <w:pPr>
        <w:spacing w:before="120" w:beforeAutospacing="0" w:after="120" w:afterAutospacing="0"/>
        <w:jc w:val="left"/>
        <w:rPr>
          <w:lang w:val="en-GB"/>
        </w:rPr>
      </w:pPr>
    </w:p>
    <w:p w14:paraId="57616B39" w14:textId="52D2BAF3" w:rsidR="009C03CC" w:rsidRPr="00C2018E" w:rsidRDefault="009C03CC" w:rsidP="00D8183E">
      <w:pPr>
        <w:spacing w:before="120" w:beforeAutospacing="0" w:after="120" w:afterAutospacing="0"/>
        <w:jc w:val="left"/>
        <w:rPr>
          <w:lang w:val="en-GB"/>
        </w:rPr>
      </w:pPr>
    </w:p>
    <w:p w14:paraId="795AD776" w14:textId="77777777" w:rsidR="009C03CC" w:rsidRPr="00C2018E" w:rsidRDefault="009C03CC" w:rsidP="00D8183E">
      <w:pPr>
        <w:spacing w:before="120" w:beforeAutospacing="0" w:after="120" w:afterAutospacing="0"/>
        <w:jc w:val="left"/>
        <w:rPr>
          <w:lang w:val="en-GB"/>
        </w:rPr>
      </w:pPr>
    </w:p>
    <w:p w14:paraId="32EA843A" w14:textId="5DE54158" w:rsidR="0003345A" w:rsidRPr="00C2018E" w:rsidRDefault="0003345A" w:rsidP="00D8183E">
      <w:pPr>
        <w:spacing w:before="120" w:beforeAutospacing="0" w:after="120" w:afterAutospacing="0"/>
        <w:jc w:val="left"/>
        <w:rPr>
          <w:lang w:val="en-GB"/>
        </w:rPr>
      </w:pPr>
    </w:p>
    <w:p w14:paraId="3F08AC5A" w14:textId="77777777" w:rsidR="0003345A" w:rsidRPr="00C2018E" w:rsidRDefault="0003345A" w:rsidP="00D8183E">
      <w:pPr>
        <w:spacing w:before="120" w:beforeAutospacing="0" w:after="120" w:afterAutospacing="0"/>
        <w:jc w:val="left"/>
        <w:rPr>
          <w:lang w:val="en-GB"/>
        </w:rPr>
      </w:pPr>
    </w:p>
    <w:p w14:paraId="4B1B2C42" w14:textId="017C042C" w:rsidR="0098709D" w:rsidRPr="00C2018E" w:rsidRDefault="0098709D" w:rsidP="00D8183E">
      <w:pPr>
        <w:pStyle w:val="Heading1"/>
        <w:numPr>
          <w:ilvl w:val="0"/>
          <w:numId w:val="0"/>
        </w:numPr>
        <w:jc w:val="both"/>
        <w:rPr>
          <w:rFonts w:cs="Times New Roman"/>
          <w:bCs w:val="0"/>
          <w:szCs w:val="22"/>
          <w:lang w:val="en-GB"/>
        </w:rPr>
      </w:pPr>
      <w:bookmarkStart w:id="513" w:name="_Toc532220111"/>
      <w:r w:rsidRPr="00C2018E">
        <w:rPr>
          <w:rFonts w:asciiTheme="majorBidi" w:hAnsiTheme="majorBidi"/>
          <w:szCs w:val="24"/>
        </w:rPr>
        <w:t>References</w:t>
      </w:r>
      <w:bookmarkEnd w:id="513"/>
      <w:r w:rsidRPr="00C2018E">
        <w:rPr>
          <w:rFonts w:asciiTheme="majorBidi" w:hAnsiTheme="majorBidi"/>
          <w:szCs w:val="24"/>
        </w:rPr>
        <w:t xml:space="preserve"> </w:t>
      </w:r>
    </w:p>
    <w:p w14:paraId="6C7DB970" w14:textId="77777777" w:rsidR="0098709D" w:rsidRPr="00C2018E" w:rsidRDefault="0098709D" w:rsidP="00D8183E">
      <w:pPr>
        <w:spacing w:before="0" w:beforeAutospacing="0" w:after="0" w:afterAutospacing="0" w:line="240" w:lineRule="auto"/>
        <w:ind w:left="720"/>
        <w:contextualSpacing/>
        <w:jc w:val="left"/>
        <w:rPr>
          <w:rFonts w:asciiTheme="majorBidi" w:hAnsiTheme="majorBidi"/>
        </w:rPr>
      </w:pPr>
    </w:p>
    <w:p w14:paraId="6749AD97"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Aghazamani, A. (2010). How do university students spend their time on Facebook? An exploratory study. </w:t>
      </w:r>
      <w:r w:rsidRPr="00C2018E">
        <w:rPr>
          <w:rFonts w:asciiTheme="majorBidi" w:hAnsiTheme="majorBidi" w:cstheme="majorBidi"/>
          <w:i/>
          <w:szCs w:val="24"/>
        </w:rPr>
        <w:t>Journal of American Science</w:t>
      </w:r>
      <w:r w:rsidRPr="00C2018E">
        <w:rPr>
          <w:rFonts w:asciiTheme="majorBidi" w:hAnsiTheme="majorBidi" w:cstheme="majorBidi"/>
          <w:szCs w:val="24"/>
        </w:rPr>
        <w:t xml:space="preserve">, </w:t>
      </w:r>
      <w:r w:rsidRPr="00C2018E">
        <w:rPr>
          <w:rFonts w:asciiTheme="majorBidi" w:hAnsiTheme="majorBidi" w:cstheme="majorBidi"/>
          <w:i/>
          <w:szCs w:val="24"/>
        </w:rPr>
        <w:t>6</w:t>
      </w:r>
      <w:r w:rsidRPr="00C2018E">
        <w:rPr>
          <w:rFonts w:asciiTheme="majorBidi" w:hAnsiTheme="majorBidi" w:cstheme="majorBidi"/>
          <w:szCs w:val="24"/>
        </w:rPr>
        <w:t>(12), 730</w:t>
      </w:r>
      <w:r w:rsidRPr="00C2018E">
        <w:rPr>
          <w:rFonts w:asciiTheme="majorBidi" w:hAnsiTheme="majorBidi" w:cstheme="majorBidi"/>
          <w:bCs/>
          <w:szCs w:val="24"/>
        </w:rPr>
        <w:t>–</w:t>
      </w:r>
      <w:r w:rsidRPr="00C2018E">
        <w:rPr>
          <w:rFonts w:asciiTheme="majorBidi" w:hAnsiTheme="majorBidi" w:cstheme="majorBidi"/>
          <w:szCs w:val="24"/>
        </w:rPr>
        <w:t>735.</w:t>
      </w:r>
    </w:p>
    <w:p w14:paraId="1095738B" w14:textId="58F363A4" w:rsidR="0098709D" w:rsidRPr="00C2018E" w:rsidRDefault="003D665A" w:rsidP="00D8183E">
      <w:pPr>
        <w:spacing w:before="0" w:beforeAutospacing="0" w:after="0" w:afterAutospacing="0"/>
        <w:ind w:left="720" w:hanging="720"/>
        <w:jc w:val="left"/>
      </w:pPr>
      <w:r w:rsidRPr="00C2018E">
        <w:rPr>
          <w:rFonts w:asciiTheme="majorBidi" w:hAnsiTheme="majorBidi" w:cstheme="majorBidi"/>
          <w:bCs/>
          <w:szCs w:val="24"/>
        </w:rPr>
        <w:t>A</w:t>
      </w:r>
      <w:r w:rsidR="0098709D" w:rsidRPr="00C2018E">
        <w:rPr>
          <w:rFonts w:asciiTheme="majorBidi" w:hAnsiTheme="majorBidi" w:cstheme="majorBidi"/>
          <w:bCs/>
          <w:szCs w:val="24"/>
        </w:rPr>
        <w:t xml:space="preserve">hmed, A., &amp; Al Reyaeel, S. (2014). Coping the budget pressure: Possibility of adopting open source solutions in Saudi libraries: A review. </w:t>
      </w:r>
      <w:r w:rsidR="0098709D" w:rsidRPr="00C2018E">
        <w:rPr>
          <w:rFonts w:asciiTheme="majorBidi" w:hAnsiTheme="majorBidi" w:cstheme="majorBidi"/>
          <w:bCs/>
          <w:i/>
          <w:szCs w:val="24"/>
        </w:rPr>
        <w:t>e-Library Science Research Journal, 2</w:t>
      </w:r>
      <w:r w:rsidR="0098709D" w:rsidRPr="00C2018E">
        <w:rPr>
          <w:rFonts w:asciiTheme="majorBidi" w:hAnsiTheme="majorBidi" w:cstheme="majorBidi"/>
          <w:bCs/>
          <w:szCs w:val="24"/>
        </w:rPr>
        <w:t xml:space="preserve">, 1–15. </w:t>
      </w:r>
    </w:p>
    <w:p w14:paraId="507E4E5F" w14:textId="55290BB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bCs/>
          <w:szCs w:val="24"/>
        </w:rPr>
        <w:lastRenderedPageBreak/>
        <w:t xml:space="preserve"> </w:t>
      </w:r>
      <w:r w:rsidRPr="00C2018E">
        <w:rPr>
          <w:rFonts w:asciiTheme="majorBidi" w:hAnsiTheme="majorBidi" w:cstheme="majorBidi"/>
          <w:szCs w:val="24"/>
          <w:shd w:val="clear" w:color="auto" w:fill="FFFFFF"/>
        </w:rPr>
        <w:t>Ahn, G.-J., Shehab, M., &amp; Squicciarini, A. (2011). Security and privacy in social networks. </w:t>
      </w:r>
      <w:r w:rsidRPr="00C2018E">
        <w:t>IEEE Internet Computing</w:t>
      </w:r>
      <w:r w:rsidRPr="00C2018E">
        <w:rPr>
          <w:rFonts w:asciiTheme="majorBidi" w:hAnsiTheme="majorBidi" w:cstheme="majorBidi"/>
          <w:szCs w:val="24"/>
          <w:shd w:val="clear" w:color="auto" w:fill="FFFFFF"/>
        </w:rPr>
        <w:t>, </w:t>
      </w:r>
      <w:r w:rsidRPr="00C2018E">
        <w:t>15</w:t>
      </w:r>
      <w:r w:rsidRPr="00C2018E">
        <w:rPr>
          <w:rFonts w:asciiTheme="majorBidi" w:hAnsiTheme="majorBidi" w:cstheme="majorBidi"/>
          <w:szCs w:val="24"/>
          <w:shd w:val="clear" w:color="auto" w:fill="FFFFFF"/>
        </w:rPr>
        <w:t>(3), 10</w:t>
      </w:r>
      <w:r w:rsidRPr="00C2018E">
        <w:rPr>
          <w:rFonts w:asciiTheme="majorBidi" w:hAnsiTheme="majorBidi" w:cstheme="majorBidi"/>
          <w:bCs/>
          <w:szCs w:val="24"/>
        </w:rPr>
        <w:t>–</w:t>
      </w:r>
      <w:r w:rsidRPr="00C2018E">
        <w:rPr>
          <w:rFonts w:asciiTheme="majorBidi" w:hAnsiTheme="majorBidi" w:cstheme="majorBidi"/>
          <w:szCs w:val="24"/>
          <w:shd w:val="clear" w:color="auto" w:fill="FFFFFF"/>
        </w:rPr>
        <w:t>12. doi:</w:t>
      </w:r>
      <w:r w:rsidRPr="00C2018E">
        <w:t>10.1109/MIC.2011.66</w:t>
      </w:r>
      <w:r w:rsidRPr="00C2018E">
        <w:rPr>
          <w:rFonts w:asciiTheme="majorBidi" w:hAnsiTheme="majorBidi" w:cstheme="majorBidi"/>
          <w:szCs w:val="24"/>
        </w:rPr>
        <w:t xml:space="preserve"> </w:t>
      </w:r>
    </w:p>
    <w:p w14:paraId="27D23C08" w14:textId="608B25F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Ahsan, U., &amp; Chand, S. (2012). The pattern of Facebook usage and its impact on academic performance of university students: A gender-based comparison. </w:t>
      </w:r>
      <w:r w:rsidRPr="00C2018E">
        <w:rPr>
          <w:rFonts w:asciiTheme="majorBidi" w:hAnsiTheme="majorBidi"/>
          <w:i/>
        </w:rPr>
        <w:t>Bulletin of Education and Research</w:t>
      </w:r>
      <w:r w:rsidRPr="00C2018E">
        <w:rPr>
          <w:rFonts w:asciiTheme="majorBidi" w:hAnsiTheme="majorBidi" w:cstheme="majorBidi"/>
          <w:szCs w:val="24"/>
        </w:rPr>
        <w:t xml:space="preserve">, </w:t>
      </w:r>
      <w:r w:rsidRPr="00C2018E">
        <w:rPr>
          <w:rFonts w:asciiTheme="majorBidi" w:hAnsiTheme="majorBidi"/>
          <w:i/>
        </w:rPr>
        <w:t>34</w:t>
      </w:r>
      <w:r w:rsidRPr="00C2018E">
        <w:rPr>
          <w:rFonts w:asciiTheme="majorBidi" w:hAnsiTheme="majorBidi" w:cstheme="majorBidi"/>
          <w:szCs w:val="24"/>
        </w:rPr>
        <w:t>(2), 19</w:t>
      </w:r>
      <w:r w:rsidRPr="00C2018E">
        <w:rPr>
          <w:rFonts w:asciiTheme="majorBidi" w:hAnsiTheme="majorBidi" w:cstheme="majorBidi"/>
          <w:bCs/>
          <w:szCs w:val="24"/>
        </w:rPr>
        <w:t>–</w:t>
      </w:r>
      <w:r w:rsidRPr="00C2018E">
        <w:rPr>
          <w:rFonts w:asciiTheme="majorBidi" w:hAnsiTheme="majorBidi" w:cstheme="majorBidi"/>
          <w:szCs w:val="24"/>
        </w:rPr>
        <w:t>28.</w:t>
      </w:r>
      <w:r w:rsidR="00503517" w:rsidRPr="00C2018E">
        <w:rPr>
          <w:rFonts w:asciiTheme="majorBidi" w:hAnsiTheme="majorBidi" w:cstheme="majorBidi"/>
          <w:bCs/>
          <w:szCs w:val="24"/>
        </w:rPr>
        <w:t xml:space="preserve"> </w:t>
      </w:r>
    </w:p>
    <w:p w14:paraId="4755D646" w14:textId="1A654FB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Akindehin, F., &amp; Akindehin, M. (2011). Online social networking practices of some Nigerian university undergraduates: Implications for counseling. </w:t>
      </w:r>
      <w:r w:rsidRPr="00C2018E">
        <w:rPr>
          <w:rFonts w:asciiTheme="majorBidi" w:hAnsiTheme="majorBidi"/>
          <w:i/>
        </w:rPr>
        <w:t>British</w:t>
      </w:r>
      <w:r w:rsidRPr="00C2018E">
        <w:rPr>
          <w:rFonts w:asciiTheme="majorBidi" w:hAnsiTheme="majorBidi" w:cstheme="majorBidi"/>
          <w:szCs w:val="24"/>
        </w:rPr>
        <w:t xml:space="preserve"> </w:t>
      </w:r>
      <w:r w:rsidRPr="00C2018E">
        <w:rPr>
          <w:rFonts w:asciiTheme="majorBidi" w:hAnsiTheme="majorBidi"/>
          <w:i/>
        </w:rPr>
        <w:t>Journal of Arts and Social Sciences</w:t>
      </w:r>
      <w:r w:rsidRPr="00C2018E">
        <w:rPr>
          <w:rFonts w:asciiTheme="majorBidi" w:hAnsiTheme="majorBidi" w:cstheme="majorBidi"/>
          <w:szCs w:val="24"/>
        </w:rPr>
        <w:t>, 3(1), 68</w:t>
      </w:r>
      <w:r w:rsidRPr="00C2018E">
        <w:rPr>
          <w:rFonts w:asciiTheme="majorBidi" w:hAnsiTheme="majorBidi" w:cstheme="majorBidi"/>
          <w:bCs/>
          <w:szCs w:val="24"/>
        </w:rPr>
        <w:t>–</w:t>
      </w:r>
      <w:r w:rsidRPr="00C2018E">
        <w:rPr>
          <w:rFonts w:asciiTheme="majorBidi" w:hAnsiTheme="majorBidi" w:cstheme="majorBidi"/>
          <w:szCs w:val="24"/>
        </w:rPr>
        <w:t xml:space="preserve">78. </w:t>
      </w:r>
    </w:p>
    <w:p w14:paraId="430A0D54" w14:textId="4F12F42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Akyildiz, M., &amp; Argan, M. (2012). Using online social networking: Students’ purposes of Facebook usage at the University of Turkey. </w:t>
      </w:r>
      <w:r w:rsidRPr="00C2018E">
        <w:rPr>
          <w:rFonts w:asciiTheme="majorBidi" w:hAnsiTheme="majorBidi" w:cstheme="majorBidi"/>
          <w:i/>
          <w:iCs/>
          <w:szCs w:val="24"/>
        </w:rPr>
        <w:t>Journal of Technology Research</w:t>
      </w:r>
      <w:r w:rsidRPr="00C2018E">
        <w:rPr>
          <w:rFonts w:asciiTheme="majorBidi" w:hAnsiTheme="majorBidi" w:cstheme="majorBidi"/>
          <w:szCs w:val="24"/>
        </w:rPr>
        <w:t xml:space="preserve">, </w:t>
      </w:r>
      <w:r w:rsidRPr="00C2018E">
        <w:rPr>
          <w:rFonts w:asciiTheme="majorBidi" w:hAnsiTheme="majorBidi" w:cstheme="majorBidi"/>
          <w:i/>
          <w:szCs w:val="24"/>
        </w:rPr>
        <w:t>3</w:t>
      </w:r>
      <w:r w:rsidRPr="00C2018E">
        <w:rPr>
          <w:rFonts w:asciiTheme="majorBidi" w:hAnsiTheme="majorBidi" w:cstheme="majorBidi"/>
          <w:szCs w:val="24"/>
        </w:rPr>
        <w:t>, 1</w:t>
      </w:r>
      <w:r w:rsidRPr="00C2018E">
        <w:rPr>
          <w:rFonts w:asciiTheme="majorBidi" w:hAnsiTheme="majorBidi" w:cstheme="majorBidi"/>
          <w:bCs/>
          <w:szCs w:val="24"/>
        </w:rPr>
        <w:t>–</w:t>
      </w:r>
      <w:r w:rsidRPr="00C2018E">
        <w:rPr>
          <w:rFonts w:asciiTheme="majorBidi" w:hAnsiTheme="majorBidi" w:cstheme="majorBidi"/>
          <w:szCs w:val="24"/>
        </w:rPr>
        <w:t xml:space="preserve">11. </w:t>
      </w:r>
    </w:p>
    <w:p w14:paraId="6C435887" w14:textId="00821FB0" w:rsidR="0098709D" w:rsidRPr="00C2018E" w:rsidRDefault="003D665A" w:rsidP="00D8183E">
      <w:pPr>
        <w:spacing w:before="0" w:beforeAutospacing="0" w:after="0" w:afterAutospacing="0"/>
        <w:ind w:left="720" w:hanging="720"/>
        <w:jc w:val="left"/>
        <w:rPr>
          <w:rFonts w:asciiTheme="majorBidi" w:hAnsiTheme="majorBidi"/>
          <w:color w:val="0000FF" w:themeColor="hyperlink"/>
          <w:szCs w:val="24"/>
          <w:u w:val="single"/>
        </w:rPr>
      </w:pPr>
      <w:r w:rsidRPr="00C2018E">
        <w:rPr>
          <w:rFonts w:asciiTheme="majorBidi" w:hAnsiTheme="majorBidi" w:cstheme="majorBidi"/>
          <w:bCs/>
          <w:szCs w:val="24"/>
        </w:rPr>
        <w:t>A</w:t>
      </w:r>
      <w:r w:rsidR="0098709D" w:rsidRPr="00C2018E">
        <w:rPr>
          <w:rFonts w:asciiTheme="majorBidi" w:hAnsiTheme="majorBidi" w:cstheme="majorBidi"/>
          <w:bCs/>
          <w:szCs w:val="24"/>
        </w:rPr>
        <w:t>l-Badi, A. H. (2014). The adoption of social media in government agencies: Gulf Cooperation Council case study.</w:t>
      </w:r>
      <w:r w:rsidR="0098709D" w:rsidRPr="00C2018E">
        <w:rPr>
          <w:rFonts w:asciiTheme="majorBidi" w:hAnsiTheme="majorBidi" w:cstheme="majorBidi"/>
          <w:bCs/>
          <w:i/>
          <w:szCs w:val="24"/>
        </w:rPr>
        <w:t xml:space="preserve"> Journal of Technology Research, 5</w:t>
      </w:r>
      <w:r w:rsidR="0098709D" w:rsidRPr="00C2018E">
        <w:rPr>
          <w:rFonts w:asciiTheme="majorBidi" w:hAnsiTheme="majorBidi" w:cstheme="majorBidi"/>
          <w:bCs/>
          <w:szCs w:val="24"/>
        </w:rPr>
        <w:t xml:space="preserve">, 1–26. Retrieved from </w:t>
      </w:r>
      <w:r w:rsidR="0098709D" w:rsidRPr="00C2018E">
        <w:t>http://www.aabri.com/manuscripts/131643.pdf</w:t>
      </w:r>
    </w:p>
    <w:p w14:paraId="6CEE35A6" w14:textId="3A8851D3"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Al-Harrasi, A. S., &amp; Al-Badi, A. H. (2014). The impact of social networking: A study of the influence of smartphones on college students. </w:t>
      </w:r>
      <w:r w:rsidRPr="00C2018E">
        <w:rPr>
          <w:rFonts w:asciiTheme="majorBidi" w:hAnsiTheme="majorBidi"/>
          <w:i/>
        </w:rPr>
        <w:t>Contemporary Issues in Education Research</w:t>
      </w:r>
      <w:r w:rsidRPr="00C2018E">
        <w:rPr>
          <w:rFonts w:asciiTheme="majorBidi" w:hAnsiTheme="majorBidi" w:cstheme="majorBidi"/>
          <w:bCs/>
          <w:szCs w:val="24"/>
        </w:rPr>
        <w:t xml:space="preserve">, </w:t>
      </w:r>
      <w:r w:rsidRPr="00C2018E">
        <w:rPr>
          <w:rFonts w:asciiTheme="majorBidi" w:hAnsiTheme="majorBidi"/>
          <w:i/>
        </w:rPr>
        <w:t>7</w:t>
      </w:r>
      <w:r w:rsidRPr="00C2018E">
        <w:rPr>
          <w:rFonts w:asciiTheme="majorBidi" w:hAnsiTheme="majorBidi" w:cstheme="majorBidi"/>
          <w:bCs/>
          <w:szCs w:val="24"/>
        </w:rPr>
        <w:t xml:space="preserve">(2). </w:t>
      </w:r>
    </w:p>
    <w:p w14:paraId="098D0E8E" w14:textId="684D14A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Al-Husseini, S. (2006). The visible and invisible role of English foundation programmes: A search for communication opportunities within EFL contexts. </w:t>
      </w:r>
      <w:r w:rsidRPr="00C2018E">
        <w:rPr>
          <w:rFonts w:asciiTheme="majorBidi" w:hAnsiTheme="majorBidi" w:cstheme="majorBidi"/>
          <w:bCs/>
          <w:i/>
          <w:szCs w:val="24"/>
        </w:rPr>
        <w:t>Asian EFL Journal</w:t>
      </w:r>
      <w:r w:rsidRPr="00C2018E">
        <w:rPr>
          <w:rFonts w:asciiTheme="majorBidi" w:hAnsiTheme="majorBidi" w:cstheme="majorBidi"/>
          <w:bCs/>
          <w:szCs w:val="24"/>
        </w:rPr>
        <w:t>,</w:t>
      </w:r>
      <w:r w:rsidRPr="00C2018E">
        <w:rPr>
          <w:rFonts w:asciiTheme="majorBidi" w:hAnsiTheme="majorBidi" w:cstheme="majorBidi"/>
          <w:bCs/>
          <w:i/>
          <w:szCs w:val="24"/>
        </w:rPr>
        <w:t xml:space="preserve"> 8</w:t>
      </w:r>
      <w:r w:rsidRPr="00C2018E">
        <w:rPr>
          <w:rFonts w:asciiTheme="majorBidi" w:hAnsiTheme="majorBidi" w:cstheme="majorBidi"/>
          <w:bCs/>
          <w:szCs w:val="24"/>
        </w:rPr>
        <w:t>(4), 23–37.</w:t>
      </w:r>
    </w:p>
    <w:p w14:paraId="03740AC6" w14:textId="3BC25E7B"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Al-Husseini, S. S. N. (2004). </w:t>
      </w:r>
      <w:r w:rsidRPr="00C2018E">
        <w:rPr>
          <w:rFonts w:asciiTheme="majorBidi" w:hAnsiTheme="majorBidi"/>
          <w:i/>
        </w:rPr>
        <w:t xml:space="preserve">An analysis of the English </w:t>
      </w:r>
      <w:r w:rsidRPr="00C2018E">
        <w:rPr>
          <w:rFonts w:asciiTheme="majorBidi" w:hAnsiTheme="majorBidi" w:cstheme="majorBidi"/>
          <w:bCs/>
          <w:i/>
          <w:szCs w:val="24"/>
        </w:rPr>
        <w:t>needs</w:t>
      </w:r>
      <w:r w:rsidRPr="00C2018E">
        <w:rPr>
          <w:rFonts w:asciiTheme="majorBidi" w:hAnsiTheme="majorBidi"/>
          <w:i/>
        </w:rPr>
        <w:t xml:space="preserve"> of Omani </w:t>
      </w:r>
      <w:r w:rsidRPr="00C2018E">
        <w:rPr>
          <w:rFonts w:asciiTheme="majorBidi" w:hAnsiTheme="majorBidi" w:cstheme="majorBidi"/>
          <w:bCs/>
          <w:i/>
          <w:szCs w:val="24"/>
        </w:rPr>
        <w:t>students</w:t>
      </w:r>
      <w:r w:rsidRPr="00C2018E">
        <w:rPr>
          <w:rFonts w:asciiTheme="majorBidi" w:hAnsiTheme="majorBidi"/>
          <w:i/>
        </w:rPr>
        <w:t xml:space="preserve"> on </w:t>
      </w:r>
      <w:r w:rsidRPr="00C2018E">
        <w:rPr>
          <w:rFonts w:asciiTheme="majorBidi" w:hAnsiTheme="majorBidi" w:cstheme="majorBidi"/>
          <w:bCs/>
          <w:i/>
          <w:szCs w:val="24"/>
        </w:rPr>
        <w:t>vocational</w:t>
      </w:r>
      <w:r w:rsidRPr="00C2018E">
        <w:rPr>
          <w:rFonts w:asciiTheme="majorBidi" w:hAnsiTheme="majorBidi"/>
          <w:i/>
        </w:rPr>
        <w:t xml:space="preserve"> and technical courses with implications for the design of foundation year English language programmes</w:t>
      </w:r>
      <w:r w:rsidRPr="00C2018E">
        <w:rPr>
          <w:rFonts w:asciiTheme="majorBidi" w:hAnsiTheme="majorBidi" w:cstheme="majorBidi"/>
          <w:bCs/>
          <w:szCs w:val="24"/>
        </w:rPr>
        <w:t xml:space="preserve"> (Unpublished doctoral dissertation). University of Leeds, </w:t>
      </w:r>
      <w:r w:rsidR="00503517" w:rsidRPr="00C2018E">
        <w:rPr>
          <w:rFonts w:asciiTheme="majorBidi" w:hAnsiTheme="majorBidi" w:cstheme="majorBidi"/>
          <w:bCs/>
          <w:szCs w:val="24"/>
        </w:rPr>
        <w:t>Leeds, England.</w:t>
      </w:r>
    </w:p>
    <w:p w14:paraId="15CDEF5A" w14:textId="1AEFABE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Ali, M., &amp; Lee, H. (2010). </w:t>
      </w:r>
      <w:r w:rsidRPr="00C2018E">
        <w:rPr>
          <w:rFonts w:asciiTheme="majorBidi" w:hAnsiTheme="majorBidi" w:cstheme="majorBidi"/>
          <w:i/>
          <w:szCs w:val="24"/>
        </w:rPr>
        <w:t>Culture or social interaction? A study of influential factors on weblog design</w:t>
      </w:r>
      <w:r w:rsidRPr="00C2018E">
        <w:rPr>
          <w:rFonts w:asciiTheme="majorBidi" w:hAnsiTheme="majorBidi" w:cstheme="majorBidi"/>
          <w:szCs w:val="24"/>
        </w:rPr>
        <w:t>. Paper presented at the European and Mediterranean Conference on Information Systems, Abu Dhabi, United Arab Emirates.</w:t>
      </w:r>
    </w:p>
    <w:p w14:paraId="222D01C4" w14:textId="47A7D333" w:rsidR="0098709D" w:rsidRPr="00C2018E" w:rsidRDefault="00362EEC"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hAnsiTheme="majorBidi" w:cstheme="majorBidi"/>
          <w:bCs/>
          <w:szCs w:val="24"/>
        </w:rPr>
        <w:t>Al-Iss</w:t>
      </w:r>
      <w:r w:rsidR="0098709D" w:rsidRPr="00C2018E">
        <w:rPr>
          <w:rFonts w:asciiTheme="majorBidi" w:hAnsiTheme="majorBidi" w:cstheme="majorBidi"/>
          <w:bCs/>
          <w:szCs w:val="24"/>
        </w:rPr>
        <w:t>a</w:t>
      </w:r>
      <w:r w:rsidR="00725FF0" w:rsidRPr="00C2018E">
        <w:rPr>
          <w:rFonts w:asciiTheme="majorBidi" w:hAnsiTheme="majorBidi" w:cstheme="majorBidi"/>
          <w:bCs/>
          <w:szCs w:val="24"/>
        </w:rPr>
        <w:t>, A. (2005</w:t>
      </w:r>
      <w:r w:rsidR="0098709D" w:rsidRPr="00C2018E">
        <w:rPr>
          <w:rFonts w:asciiTheme="majorBidi" w:hAnsiTheme="majorBidi" w:cstheme="majorBidi"/>
          <w:bCs/>
          <w:szCs w:val="24"/>
        </w:rPr>
        <w:t xml:space="preserve">). An ideological discussion of the impact of the NNESTs’ English language knowledge on ESL policy implementation: ‘A special reference to the Omani context’. In </w:t>
      </w:r>
      <w:r w:rsidR="0098709D" w:rsidRPr="00C2018E">
        <w:rPr>
          <w:rFonts w:asciiTheme="majorBidi" w:hAnsiTheme="majorBidi" w:cstheme="majorBidi"/>
          <w:bCs/>
          <w:i/>
          <w:szCs w:val="24"/>
        </w:rPr>
        <w:t>Media perspectives</w:t>
      </w:r>
      <w:r w:rsidR="0098709D" w:rsidRPr="00C2018E">
        <w:rPr>
          <w:rFonts w:asciiTheme="majorBidi" w:hAnsiTheme="majorBidi" w:cstheme="majorBidi"/>
          <w:bCs/>
          <w:szCs w:val="24"/>
        </w:rPr>
        <w:t xml:space="preserve"> (1st ed.). </w:t>
      </w:r>
    </w:p>
    <w:p w14:paraId="33A98CAD" w14:textId="686B5FE3" w:rsidR="0098709D" w:rsidRPr="00C2018E" w:rsidRDefault="00362EEC"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A</w:t>
      </w:r>
      <w:r w:rsidR="0098709D" w:rsidRPr="00C2018E">
        <w:rPr>
          <w:rFonts w:asciiTheme="majorBidi" w:eastAsia="Times New Roman" w:hAnsiTheme="majorBidi" w:cstheme="majorBidi"/>
          <w:bCs/>
          <w:szCs w:val="24"/>
        </w:rPr>
        <w:t xml:space="preserve">l-Issa, A. </w:t>
      </w:r>
      <w:r w:rsidR="0098709D" w:rsidRPr="00C2018E">
        <w:rPr>
          <w:rFonts w:asciiTheme="majorBidi" w:hAnsiTheme="majorBidi"/>
        </w:rPr>
        <w:t xml:space="preserve">(2006). </w:t>
      </w:r>
      <w:r w:rsidR="0098709D" w:rsidRPr="00C2018E">
        <w:rPr>
          <w:rFonts w:asciiTheme="majorBidi" w:eastAsia="Times New Roman" w:hAnsiTheme="majorBidi" w:cstheme="majorBidi"/>
          <w:bCs/>
          <w:szCs w:val="24"/>
        </w:rPr>
        <w:t xml:space="preserve">The cultural and economic politics of English language teaching in Sultanate of Oman. </w:t>
      </w:r>
      <w:r w:rsidR="0098709D" w:rsidRPr="00C2018E">
        <w:rPr>
          <w:rFonts w:asciiTheme="majorBidi" w:eastAsia="Times New Roman" w:hAnsiTheme="majorBidi" w:cstheme="majorBidi"/>
          <w:bCs/>
          <w:i/>
          <w:szCs w:val="24"/>
        </w:rPr>
        <w:t>Asian EFL Journal</w:t>
      </w:r>
      <w:r w:rsidR="0098709D" w:rsidRPr="00C2018E">
        <w:rPr>
          <w:rFonts w:asciiTheme="majorBidi" w:eastAsia="Times New Roman" w:hAnsiTheme="majorBidi" w:cstheme="majorBidi"/>
          <w:bCs/>
          <w:szCs w:val="24"/>
        </w:rPr>
        <w:t>,</w:t>
      </w:r>
      <w:r w:rsidR="0098709D" w:rsidRPr="00C2018E">
        <w:rPr>
          <w:rFonts w:asciiTheme="majorBidi" w:eastAsia="Times New Roman" w:hAnsiTheme="majorBidi" w:cstheme="majorBidi"/>
          <w:bCs/>
          <w:i/>
          <w:szCs w:val="24"/>
        </w:rPr>
        <w:t xml:space="preserve"> 8</w:t>
      </w:r>
      <w:r w:rsidR="0098709D" w:rsidRPr="00C2018E">
        <w:rPr>
          <w:rFonts w:asciiTheme="majorBidi" w:eastAsia="Times New Roman" w:hAnsiTheme="majorBidi" w:cstheme="majorBidi"/>
          <w:bCs/>
          <w:szCs w:val="24"/>
        </w:rPr>
        <w:t xml:space="preserve">(1). </w:t>
      </w:r>
    </w:p>
    <w:p w14:paraId="0A86A5D6" w14:textId="5B28D425"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 xml:space="preserve">Al-Issa, A. (2007). The implications of implementing a ‘flexible’ syllabus for ESL policy in the Sultanate of Oman. </w:t>
      </w:r>
      <w:r w:rsidRPr="00C2018E">
        <w:rPr>
          <w:rFonts w:asciiTheme="majorBidi" w:eastAsia="Times New Roman" w:hAnsiTheme="majorBidi" w:cstheme="majorBidi"/>
          <w:bCs/>
          <w:i/>
          <w:szCs w:val="24"/>
        </w:rPr>
        <w:t>RELC Journal</w:t>
      </w:r>
      <w:r w:rsidRPr="00C2018E">
        <w:rPr>
          <w:rFonts w:asciiTheme="majorBidi" w:eastAsia="Times New Roman" w:hAnsiTheme="majorBidi" w:cstheme="majorBidi"/>
          <w:bCs/>
          <w:szCs w:val="24"/>
        </w:rPr>
        <w:t>,</w:t>
      </w:r>
      <w:r w:rsidRPr="00C2018E">
        <w:rPr>
          <w:rFonts w:asciiTheme="majorBidi" w:eastAsia="Times New Roman" w:hAnsiTheme="majorBidi" w:cstheme="majorBidi"/>
          <w:bCs/>
          <w:i/>
          <w:szCs w:val="24"/>
        </w:rPr>
        <w:t xml:space="preserve"> 38</w:t>
      </w:r>
      <w:r w:rsidRPr="00C2018E">
        <w:rPr>
          <w:rFonts w:asciiTheme="majorBidi" w:eastAsia="Times New Roman" w:hAnsiTheme="majorBidi" w:cstheme="majorBidi"/>
          <w:bCs/>
          <w:szCs w:val="24"/>
        </w:rPr>
        <w:t>(2), 199</w:t>
      </w:r>
      <w:r w:rsidRPr="00C2018E">
        <w:rPr>
          <w:rFonts w:asciiTheme="majorBidi" w:hAnsiTheme="majorBidi" w:cstheme="majorBidi"/>
          <w:bCs/>
          <w:szCs w:val="24"/>
        </w:rPr>
        <w:t>–</w:t>
      </w:r>
      <w:r w:rsidRPr="00C2018E">
        <w:rPr>
          <w:rFonts w:asciiTheme="majorBidi" w:eastAsia="Times New Roman" w:hAnsiTheme="majorBidi" w:cstheme="majorBidi"/>
          <w:bCs/>
          <w:szCs w:val="24"/>
        </w:rPr>
        <w:t>215.</w:t>
      </w:r>
    </w:p>
    <w:p w14:paraId="6A94C62D" w14:textId="212493D1"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Al-Issa, A. S. M., &amp; Sulieman, H. (2007). Student evaluations of teaching: Perceptions and biasing factors. </w:t>
      </w:r>
      <w:r w:rsidRPr="00C2018E">
        <w:rPr>
          <w:rFonts w:asciiTheme="majorBidi" w:hAnsiTheme="majorBidi" w:cstheme="majorBidi"/>
          <w:bCs/>
          <w:i/>
          <w:szCs w:val="24"/>
        </w:rPr>
        <w:t>Quality Assurance in Education</w:t>
      </w:r>
      <w:r w:rsidRPr="00C2018E">
        <w:rPr>
          <w:rFonts w:asciiTheme="majorBidi" w:hAnsiTheme="majorBidi" w:cstheme="majorBidi"/>
          <w:bCs/>
          <w:szCs w:val="24"/>
        </w:rPr>
        <w:t>,</w:t>
      </w:r>
      <w:r w:rsidRPr="00C2018E">
        <w:rPr>
          <w:rFonts w:asciiTheme="majorBidi" w:hAnsiTheme="majorBidi" w:cstheme="majorBidi"/>
          <w:bCs/>
          <w:i/>
          <w:szCs w:val="24"/>
        </w:rPr>
        <w:t xml:space="preserve"> 15</w:t>
      </w:r>
      <w:r w:rsidRPr="00C2018E">
        <w:rPr>
          <w:rFonts w:asciiTheme="majorBidi" w:hAnsiTheme="majorBidi" w:cstheme="majorBidi"/>
          <w:bCs/>
          <w:szCs w:val="24"/>
        </w:rPr>
        <w:t>(3), 302–317.</w:t>
      </w:r>
    </w:p>
    <w:p w14:paraId="68839878" w14:textId="31D5C079" w:rsidR="0098709D" w:rsidRPr="00C2018E" w:rsidRDefault="0098709D" w:rsidP="00D8183E">
      <w:pPr>
        <w:spacing w:before="0" w:beforeAutospacing="0" w:after="0" w:afterAutospacing="0"/>
        <w:ind w:left="720" w:hanging="720"/>
        <w:jc w:val="left"/>
        <w:rPr>
          <w:rFonts w:asciiTheme="majorBidi" w:hAnsiTheme="majorBidi" w:cstheme="majorBidi"/>
          <w:szCs w:val="24"/>
          <w:shd w:val="clear" w:color="auto" w:fill="FFFFFF"/>
        </w:rPr>
      </w:pPr>
      <w:r w:rsidRPr="00C2018E">
        <w:rPr>
          <w:rFonts w:asciiTheme="majorBidi" w:hAnsiTheme="majorBidi" w:cstheme="majorBidi"/>
          <w:szCs w:val="24"/>
        </w:rPr>
        <w:t xml:space="preserve">Aljabre, A. A. (2013). Social networking, social movements, and Saudi Arabia: A review of literature. </w:t>
      </w:r>
      <w:r w:rsidRPr="00C2018E">
        <w:rPr>
          <w:rFonts w:asciiTheme="majorBidi" w:hAnsiTheme="majorBidi" w:cstheme="majorBidi"/>
          <w:i/>
          <w:szCs w:val="24"/>
        </w:rPr>
        <w:t>ARPN Journal of Science and Technology</w:t>
      </w:r>
      <w:r w:rsidRPr="00C2018E">
        <w:rPr>
          <w:rFonts w:asciiTheme="majorBidi" w:hAnsiTheme="majorBidi"/>
        </w:rPr>
        <w:t>,</w:t>
      </w:r>
      <w:r w:rsidRPr="00C2018E">
        <w:rPr>
          <w:rFonts w:asciiTheme="majorBidi" w:hAnsiTheme="majorBidi" w:cstheme="majorBidi"/>
          <w:i/>
          <w:szCs w:val="24"/>
        </w:rPr>
        <w:t xml:space="preserve"> 3</w:t>
      </w:r>
      <w:r w:rsidRPr="00C2018E">
        <w:rPr>
          <w:rFonts w:asciiTheme="majorBidi" w:hAnsiTheme="majorBidi" w:cstheme="majorBidi"/>
          <w:szCs w:val="24"/>
        </w:rPr>
        <w:t>(2),</w:t>
      </w:r>
      <w:r w:rsidRPr="00C2018E">
        <w:rPr>
          <w:rFonts w:asciiTheme="majorBidi" w:hAnsiTheme="majorBidi" w:cstheme="majorBidi"/>
          <w:color w:val="545454"/>
          <w:szCs w:val="24"/>
          <w:shd w:val="clear" w:color="auto" w:fill="FFFFFF"/>
        </w:rPr>
        <w:t xml:space="preserve"> </w:t>
      </w:r>
      <w:r w:rsidRPr="00C2018E">
        <w:rPr>
          <w:rFonts w:asciiTheme="majorBidi" w:hAnsiTheme="majorBidi" w:cstheme="majorBidi"/>
          <w:szCs w:val="24"/>
          <w:shd w:val="clear" w:color="auto" w:fill="FFFFFF"/>
        </w:rPr>
        <w:t>161</w:t>
      </w:r>
      <w:r w:rsidRPr="00C2018E">
        <w:rPr>
          <w:rFonts w:asciiTheme="majorBidi" w:hAnsiTheme="majorBidi" w:cstheme="majorBidi"/>
          <w:bCs/>
          <w:szCs w:val="24"/>
        </w:rPr>
        <w:t>–</w:t>
      </w:r>
      <w:r w:rsidRPr="00C2018E">
        <w:rPr>
          <w:rFonts w:asciiTheme="majorBidi" w:hAnsiTheme="majorBidi" w:cstheme="majorBidi"/>
          <w:szCs w:val="24"/>
          <w:shd w:val="clear" w:color="auto" w:fill="FFFFFF"/>
        </w:rPr>
        <w:t>168.</w:t>
      </w:r>
    </w:p>
    <w:p w14:paraId="1B7D118E" w14:textId="438E1EF1"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 xml:space="preserve">Al-Jadidi, H. S. (2009). </w:t>
      </w:r>
      <w:r w:rsidRPr="00C2018E">
        <w:rPr>
          <w:rFonts w:asciiTheme="majorBidi" w:eastAsia="Times New Roman" w:hAnsiTheme="majorBidi" w:cstheme="majorBidi"/>
          <w:bCs/>
          <w:i/>
          <w:szCs w:val="24"/>
        </w:rPr>
        <w:t>Teaching English as a foreign language in Oman: An exploration of English language pedagogy in tertiary education</w:t>
      </w:r>
      <w:r w:rsidRPr="00C2018E">
        <w:rPr>
          <w:rFonts w:asciiTheme="majorBidi" w:eastAsia="Times New Roman" w:hAnsiTheme="majorBidi" w:cstheme="majorBidi"/>
          <w:bCs/>
          <w:szCs w:val="24"/>
        </w:rPr>
        <w:t xml:space="preserve"> (Unpublished doctoral dissertation). Victoria University, Melbourne, Australia. </w:t>
      </w:r>
    </w:p>
    <w:p w14:paraId="281745E3" w14:textId="40A4305E"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 xml:space="preserve">Al-Lamki, S. M. (2002). Higher education in the Sultanate of Oman: The challenge of access, equity and privatization. </w:t>
      </w:r>
      <w:r w:rsidRPr="00C2018E">
        <w:rPr>
          <w:rFonts w:asciiTheme="majorBidi" w:eastAsia="Times New Roman" w:hAnsiTheme="majorBidi" w:cstheme="majorBidi"/>
          <w:bCs/>
          <w:i/>
          <w:szCs w:val="24"/>
        </w:rPr>
        <w:t>Journal of Higher Education Policy and Management</w:t>
      </w:r>
      <w:r w:rsidRPr="00C2018E">
        <w:rPr>
          <w:rFonts w:asciiTheme="majorBidi" w:eastAsia="Times New Roman" w:hAnsiTheme="majorBidi" w:cstheme="majorBidi"/>
          <w:bCs/>
          <w:szCs w:val="24"/>
        </w:rPr>
        <w:t>,</w:t>
      </w:r>
      <w:r w:rsidRPr="00C2018E">
        <w:rPr>
          <w:rFonts w:asciiTheme="majorBidi" w:eastAsia="Times New Roman" w:hAnsiTheme="majorBidi" w:cstheme="majorBidi"/>
          <w:bCs/>
          <w:i/>
          <w:szCs w:val="24"/>
        </w:rPr>
        <w:t xml:space="preserve"> 24</w:t>
      </w:r>
      <w:r w:rsidRPr="00C2018E">
        <w:rPr>
          <w:rFonts w:asciiTheme="majorBidi" w:eastAsia="Times New Roman" w:hAnsiTheme="majorBidi" w:cstheme="majorBidi"/>
          <w:bCs/>
          <w:szCs w:val="24"/>
        </w:rPr>
        <w:t>, 75</w:t>
      </w:r>
      <w:r w:rsidRPr="00C2018E">
        <w:rPr>
          <w:rFonts w:asciiTheme="majorBidi" w:hAnsiTheme="majorBidi" w:cstheme="majorBidi"/>
          <w:bCs/>
          <w:szCs w:val="24"/>
        </w:rPr>
        <w:t>–</w:t>
      </w:r>
      <w:r w:rsidRPr="00C2018E">
        <w:rPr>
          <w:rFonts w:asciiTheme="majorBidi" w:eastAsia="Times New Roman" w:hAnsiTheme="majorBidi" w:cstheme="majorBidi"/>
          <w:bCs/>
          <w:szCs w:val="24"/>
        </w:rPr>
        <w:t>86.</w:t>
      </w:r>
    </w:p>
    <w:p w14:paraId="0DFF71EC" w14:textId="5FDE40B0" w:rsidR="0098709D" w:rsidRPr="00C2018E" w:rsidRDefault="0098709D" w:rsidP="00D8183E">
      <w:pPr>
        <w:spacing w:before="0" w:beforeAutospacing="0" w:after="0" w:afterAutospacing="0"/>
        <w:ind w:left="720" w:hanging="720"/>
        <w:jc w:val="left"/>
        <w:rPr>
          <w:rFonts w:asciiTheme="majorBidi" w:hAnsiTheme="majorBidi" w:cstheme="majorBidi"/>
          <w:szCs w:val="24"/>
          <w:shd w:val="clear" w:color="auto" w:fill="FFFFFF"/>
        </w:rPr>
      </w:pPr>
      <w:r w:rsidRPr="00C2018E">
        <w:rPr>
          <w:rFonts w:asciiTheme="majorBidi" w:hAnsiTheme="majorBidi" w:cstheme="majorBidi"/>
          <w:szCs w:val="24"/>
          <w:shd w:val="clear" w:color="auto" w:fill="FFFFFF"/>
        </w:rPr>
        <w:t xml:space="preserve">Al-Mukhaini, E., Al-Qayoudhi, W., &amp; Al-Badi, A. (2014). </w:t>
      </w:r>
      <w:hyperlink r:id="rId41" w:history="1">
        <w:r w:rsidRPr="00C2018E">
          <w:rPr>
            <w:rFonts w:asciiTheme="majorBidi" w:hAnsiTheme="majorBidi" w:cstheme="majorBidi"/>
            <w:szCs w:val="24"/>
            <w:shd w:val="clear" w:color="auto" w:fill="FFFFFF"/>
          </w:rPr>
          <w:t xml:space="preserve">Adoption of social networking in education: A study of the use of social networks by higher </w:t>
        </w:r>
        <w:r w:rsidRPr="00C2018E">
          <w:rPr>
            <w:rFonts w:asciiTheme="majorBidi" w:hAnsiTheme="majorBidi" w:cstheme="majorBidi"/>
            <w:szCs w:val="24"/>
            <w:shd w:val="clear" w:color="auto" w:fill="FFFFFF"/>
          </w:rPr>
          <w:lastRenderedPageBreak/>
          <w:t>education students in Oman. </w:t>
        </w:r>
      </w:hyperlink>
      <w:r w:rsidRPr="00C2018E">
        <w:rPr>
          <w:rFonts w:asciiTheme="majorBidi" w:hAnsiTheme="majorBidi" w:cstheme="majorBidi"/>
          <w:i/>
          <w:szCs w:val="24"/>
          <w:shd w:val="clear" w:color="auto" w:fill="FFFFFF"/>
        </w:rPr>
        <w:t>Journal of International Education Research</w:t>
      </w:r>
      <w:r w:rsidRPr="00C2018E">
        <w:rPr>
          <w:rFonts w:asciiTheme="majorBidi" w:hAnsiTheme="majorBidi" w:cstheme="majorBidi"/>
          <w:szCs w:val="24"/>
          <w:shd w:val="clear" w:color="auto" w:fill="FFFFFF"/>
        </w:rPr>
        <w:t xml:space="preserve">, </w:t>
      </w:r>
      <w:r w:rsidRPr="00C2018E">
        <w:rPr>
          <w:rFonts w:asciiTheme="majorBidi" w:hAnsiTheme="majorBidi" w:cstheme="majorBidi"/>
          <w:i/>
          <w:szCs w:val="24"/>
          <w:shd w:val="clear" w:color="auto" w:fill="FFFFFF"/>
        </w:rPr>
        <w:t>10</w:t>
      </w:r>
      <w:r w:rsidRPr="00C2018E">
        <w:rPr>
          <w:rFonts w:asciiTheme="majorBidi" w:hAnsiTheme="majorBidi" w:cstheme="majorBidi"/>
          <w:szCs w:val="24"/>
          <w:shd w:val="clear" w:color="auto" w:fill="FFFFFF"/>
        </w:rPr>
        <w:t>(2), 143.</w:t>
      </w:r>
    </w:p>
    <w:p w14:paraId="2BE3B9F0" w14:textId="00D12ADC" w:rsidR="0098709D" w:rsidRPr="00C2018E" w:rsidRDefault="00503517" w:rsidP="00D8183E">
      <w:pPr>
        <w:spacing w:before="0" w:beforeAutospacing="0" w:after="0" w:afterAutospacing="0"/>
        <w:ind w:left="720" w:hanging="720"/>
        <w:jc w:val="left"/>
        <w:rPr>
          <w:rFonts w:asciiTheme="majorBidi" w:hAnsiTheme="majorBidi" w:cstheme="majorBidi"/>
          <w:bCs/>
          <w:szCs w:val="24"/>
        </w:rPr>
      </w:pPr>
      <w:r w:rsidRPr="00C2018E">
        <w:t xml:space="preserve">Al-Shemeli, S. H. (2009). </w:t>
      </w:r>
      <w:r w:rsidRPr="00C2018E">
        <w:rPr>
          <w:i/>
        </w:rPr>
        <w:t>Higher education in the Sultanate of Oman: Planning in the context of globalisation</w:t>
      </w:r>
      <w:r w:rsidRPr="00C2018E">
        <w:t xml:space="preserve">. Paper presented at the IIEP Policy Forum: Tertiary Education in Small States: Planning in the Context of Globalization. Retrieved from </w:t>
      </w:r>
      <w:r w:rsidR="0098709D" w:rsidRPr="00C2018E">
        <w:t>www.iiep.unesco.org/fileadmin/user.../Pol.../Alshmeli_Oman.pdf</w:t>
      </w:r>
      <w:r w:rsidR="0098709D" w:rsidRPr="00C2018E">
        <w:rPr>
          <w:rFonts w:asciiTheme="majorBidi" w:hAnsiTheme="majorBidi" w:cstheme="majorBidi"/>
          <w:bCs/>
          <w:szCs w:val="24"/>
        </w:rPr>
        <w:t xml:space="preserve"> </w:t>
      </w:r>
    </w:p>
    <w:p w14:paraId="0421349E" w14:textId="77777777" w:rsidR="0003345A"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Althemairy, A. (2013</w:t>
      </w:r>
      <w:r w:rsidR="00636EC9" w:rsidRPr="00C2018E">
        <w:rPr>
          <w:rFonts w:asciiTheme="majorBidi" w:hAnsiTheme="majorBidi" w:cstheme="majorBidi"/>
          <w:szCs w:val="24"/>
        </w:rPr>
        <w:t>, April13</w:t>
      </w:r>
      <w:r w:rsidRPr="00C2018E">
        <w:rPr>
          <w:rFonts w:asciiTheme="majorBidi" w:hAnsiTheme="majorBidi" w:cstheme="majorBidi"/>
          <w:szCs w:val="24"/>
        </w:rPr>
        <w:t xml:space="preserve">). Million users of social networks in Saudi Arabia without the benefit of learning. </w:t>
      </w:r>
      <w:r w:rsidRPr="00C2018E">
        <w:rPr>
          <w:rFonts w:asciiTheme="majorBidi" w:hAnsiTheme="majorBidi" w:cstheme="majorBidi"/>
          <w:i/>
          <w:szCs w:val="24"/>
        </w:rPr>
        <w:t>Alegtisadiah News</w:t>
      </w:r>
      <w:r w:rsidRPr="00C2018E">
        <w:rPr>
          <w:rFonts w:asciiTheme="majorBidi" w:hAnsiTheme="majorBidi" w:cstheme="majorBidi"/>
          <w:szCs w:val="24"/>
        </w:rPr>
        <w:t xml:space="preserve">. Retrieved from </w:t>
      </w:r>
      <w:r w:rsidRPr="00C2018E">
        <w:t>http://www.aleqt.com</w:t>
      </w:r>
      <w:r w:rsidRPr="00C2018E">
        <w:br/>
        <w:t>/2013/02/22/article_733633.html</w:t>
      </w:r>
    </w:p>
    <w:p w14:paraId="65019B90" w14:textId="35E359B3" w:rsidR="0003345A" w:rsidRPr="00C2018E" w:rsidRDefault="0003345A"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Annual report of Socialbakers a.s. (2017), Retrieved from </w:t>
      </w:r>
      <w:hyperlink r:id="rId42" w:history="1">
        <w:r w:rsidR="00964BF7" w:rsidRPr="00C2018E">
          <w:rPr>
            <w:rStyle w:val="Hyperlink"/>
            <w:rFonts w:asciiTheme="majorBidi" w:hAnsiTheme="majorBidi" w:cstheme="majorBidi"/>
            <w:szCs w:val="24"/>
          </w:rPr>
          <w:t>www.socialbakers.com</w:t>
        </w:r>
      </w:hyperlink>
      <w:r w:rsidR="00964BF7" w:rsidRPr="00C2018E">
        <w:rPr>
          <w:rFonts w:asciiTheme="majorBidi" w:hAnsiTheme="majorBidi" w:cstheme="majorBidi"/>
          <w:szCs w:val="24"/>
        </w:rPr>
        <w:t xml:space="preserve"> </w:t>
      </w:r>
      <w:r w:rsidRPr="00C2018E">
        <w:rPr>
          <w:rFonts w:asciiTheme="majorBidi" w:hAnsiTheme="majorBidi" w:cstheme="majorBidi"/>
          <w:szCs w:val="24"/>
        </w:rPr>
        <w:t> </w:t>
      </w:r>
    </w:p>
    <w:p w14:paraId="3B1273D3" w14:textId="3CD225D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bCs/>
          <w:szCs w:val="24"/>
        </w:rPr>
        <w:t xml:space="preserve">Ansarey, D. (2012). Communicative language teaching in EFL contexts: Teachers attitude and perception in Bangladesh. </w:t>
      </w:r>
      <w:r w:rsidRPr="00C2018E">
        <w:rPr>
          <w:rFonts w:asciiTheme="majorBidi" w:hAnsiTheme="majorBidi" w:cstheme="majorBidi"/>
          <w:bCs/>
          <w:i/>
          <w:szCs w:val="24"/>
        </w:rPr>
        <w:t>The Journal of University of North Carolina Wilmington</w:t>
      </w:r>
      <w:r w:rsidRPr="00C2018E">
        <w:rPr>
          <w:rFonts w:asciiTheme="majorBidi" w:hAnsiTheme="majorBidi"/>
        </w:rPr>
        <w:t>,</w:t>
      </w:r>
      <w:r w:rsidRPr="00C2018E">
        <w:rPr>
          <w:rFonts w:asciiTheme="majorBidi" w:hAnsiTheme="majorBidi" w:cstheme="majorBidi"/>
          <w:bCs/>
          <w:i/>
          <w:szCs w:val="24"/>
        </w:rPr>
        <w:t xml:space="preserve"> 6</w:t>
      </w:r>
      <w:r w:rsidRPr="00C2018E">
        <w:rPr>
          <w:rFonts w:asciiTheme="majorBidi" w:hAnsiTheme="majorBidi" w:cstheme="majorBidi"/>
          <w:bCs/>
          <w:szCs w:val="24"/>
        </w:rPr>
        <w:t>, 62–63.</w:t>
      </w:r>
    </w:p>
    <w:p w14:paraId="4DF230A8" w14:textId="76869D26" w:rsidR="0098709D" w:rsidRPr="00C2018E" w:rsidRDefault="0098709D" w:rsidP="00D8183E">
      <w:pPr>
        <w:keepLines/>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Antenos-Conforti, E. (2009). Microblogging on Twitter: Social networking in intermediate Italian classes. In L. Lomicka &amp; G. Lord (Eds.), </w:t>
      </w:r>
      <w:r w:rsidRPr="00C2018E">
        <w:rPr>
          <w:rFonts w:asciiTheme="majorBidi" w:hAnsiTheme="majorBidi" w:cstheme="majorBidi"/>
          <w:bCs/>
          <w:i/>
          <w:szCs w:val="24"/>
        </w:rPr>
        <w:t>The next generation: Social networking and online collaboration in foreign language learning</w:t>
      </w:r>
      <w:r w:rsidRPr="00C2018E">
        <w:rPr>
          <w:rFonts w:asciiTheme="majorBidi" w:hAnsiTheme="majorBidi" w:cstheme="majorBidi"/>
          <w:bCs/>
          <w:szCs w:val="24"/>
        </w:rPr>
        <w:t xml:space="preserve"> (pp. 59–90). San Marcos, TX: </w:t>
      </w:r>
      <w:r w:rsidRPr="00C2018E">
        <w:rPr>
          <w:rFonts w:asciiTheme="majorBidi" w:hAnsiTheme="majorBidi" w:cstheme="majorBidi"/>
          <w:bCs/>
          <w:color w:val="000000"/>
        </w:rPr>
        <w:t>Computer–Assisted Language Instruction Consortium (</w:t>
      </w:r>
      <w:r w:rsidRPr="00C2018E">
        <w:rPr>
          <w:rFonts w:asciiTheme="majorBidi" w:hAnsiTheme="majorBidi"/>
          <w:color w:val="000000"/>
        </w:rPr>
        <w:t>CALICO</w:t>
      </w:r>
      <w:r w:rsidRPr="00C2018E">
        <w:rPr>
          <w:rFonts w:asciiTheme="majorBidi" w:hAnsiTheme="majorBidi" w:cstheme="majorBidi"/>
          <w:bCs/>
          <w:color w:val="000000"/>
        </w:rPr>
        <w:t>)</w:t>
      </w:r>
      <w:r w:rsidRPr="00C2018E">
        <w:rPr>
          <w:rFonts w:asciiTheme="majorBidi" w:hAnsiTheme="majorBidi" w:cstheme="majorBidi"/>
          <w:bCs/>
          <w:szCs w:val="24"/>
        </w:rPr>
        <w:t>.</w:t>
      </w:r>
    </w:p>
    <w:p w14:paraId="5F41700D" w14:textId="4E7FE4E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Anton, M. (1999). The discourse of a learner-centred classroom: Socialcultural perspective on teacher-learner interaction on second-language classroom. </w:t>
      </w:r>
      <w:r w:rsidRPr="00C2018E">
        <w:rPr>
          <w:rFonts w:asciiTheme="majorBidi" w:hAnsiTheme="majorBidi" w:cstheme="majorBidi"/>
          <w:i/>
          <w:iCs/>
          <w:szCs w:val="24"/>
        </w:rPr>
        <w:t xml:space="preserve">The Modern Language Journal, </w:t>
      </w:r>
      <w:r w:rsidRPr="00C2018E">
        <w:rPr>
          <w:rFonts w:asciiTheme="majorBidi" w:hAnsiTheme="majorBidi" w:cstheme="majorBidi"/>
          <w:i/>
          <w:szCs w:val="24"/>
        </w:rPr>
        <w:t>83</w:t>
      </w:r>
      <w:r w:rsidRPr="00C2018E">
        <w:rPr>
          <w:rFonts w:asciiTheme="majorBidi" w:hAnsiTheme="majorBidi" w:cstheme="majorBidi"/>
          <w:szCs w:val="24"/>
        </w:rPr>
        <w:t>(iii), 303</w:t>
      </w:r>
      <w:r w:rsidRPr="00C2018E">
        <w:rPr>
          <w:rFonts w:asciiTheme="majorBidi" w:hAnsiTheme="majorBidi" w:cstheme="majorBidi"/>
          <w:bCs/>
          <w:szCs w:val="24"/>
        </w:rPr>
        <w:t>–</w:t>
      </w:r>
      <w:r w:rsidRPr="00C2018E">
        <w:rPr>
          <w:rFonts w:asciiTheme="majorBidi" w:hAnsiTheme="majorBidi" w:cstheme="majorBidi"/>
          <w:szCs w:val="24"/>
        </w:rPr>
        <w:t>318.</w:t>
      </w:r>
    </w:p>
    <w:p w14:paraId="4D56E0EA" w14:textId="19478999"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lastRenderedPageBreak/>
        <w:t>A</w:t>
      </w:r>
      <w:r w:rsidR="0098709D" w:rsidRPr="00C2018E">
        <w:rPr>
          <w:rFonts w:asciiTheme="majorBidi" w:hAnsiTheme="majorBidi" w:cstheme="majorBidi"/>
          <w:bCs/>
          <w:szCs w:val="24"/>
        </w:rPr>
        <w:t xml:space="preserve">rab Media Forum. (2014). </w:t>
      </w:r>
      <w:r w:rsidR="0098709D" w:rsidRPr="00C2018E">
        <w:rPr>
          <w:rFonts w:asciiTheme="majorBidi" w:hAnsiTheme="majorBidi" w:cstheme="majorBidi"/>
          <w:bCs/>
          <w:i/>
          <w:szCs w:val="24"/>
        </w:rPr>
        <w:t>Arab Social Media Outlook 2014</w:t>
      </w:r>
      <w:r w:rsidR="0098709D" w:rsidRPr="00C2018E">
        <w:rPr>
          <w:rFonts w:asciiTheme="majorBidi" w:hAnsiTheme="majorBidi" w:cstheme="majorBidi"/>
          <w:bCs/>
          <w:szCs w:val="24"/>
        </w:rPr>
        <w:t xml:space="preserve">. Retrieved from </w:t>
      </w:r>
      <w:r w:rsidR="0098709D" w:rsidRPr="00C2018E">
        <w:t>http://www.mbrsg.ae/getattachment/713949a1-6f4c-4c06-b1a3-bf1df01efc25/Arab-Social-Media-Outlook-2014.aspx</w:t>
      </w:r>
    </w:p>
    <w:p w14:paraId="18FF43A8" w14:textId="689C6FE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Arab Media Outlook. (2009). </w:t>
      </w:r>
      <w:r w:rsidRPr="00C2018E">
        <w:rPr>
          <w:rFonts w:asciiTheme="majorBidi" w:hAnsiTheme="majorBidi" w:cstheme="majorBidi"/>
          <w:bCs/>
          <w:i/>
          <w:szCs w:val="24"/>
        </w:rPr>
        <w:t>The Arab Media Outlook, 2008-2012</w:t>
      </w:r>
      <w:r w:rsidRPr="00C2018E">
        <w:rPr>
          <w:rFonts w:asciiTheme="majorBidi" w:hAnsiTheme="majorBidi" w:cstheme="majorBidi"/>
          <w:bCs/>
          <w:szCs w:val="24"/>
        </w:rPr>
        <w:t xml:space="preserve">. </w:t>
      </w:r>
      <w:r w:rsidR="00636EC9" w:rsidRPr="00C2018E">
        <w:rPr>
          <w:rFonts w:asciiTheme="majorBidi" w:hAnsiTheme="majorBidi" w:cstheme="majorBidi"/>
          <w:bCs/>
          <w:szCs w:val="24"/>
        </w:rPr>
        <w:t>Dubai, UAE</w:t>
      </w:r>
      <w:r w:rsidRPr="00C2018E">
        <w:rPr>
          <w:rFonts w:asciiTheme="majorBidi" w:hAnsiTheme="majorBidi" w:cstheme="majorBidi"/>
          <w:bCs/>
          <w:szCs w:val="24"/>
        </w:rPr>
        <w:t>: Dubai Press Club and PricewaterhouseCoopers.</w:t>
      </w:r>
    </w:p>
    <w:p w14:paraId="13D344EC" w14:textId="79593E5F"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Arab Media Outlook. (2012). Arab media: Exposure &amp; transition. In </w:t>
      </w:r>
      <w:r w:rsidRPr="00C2018E">
        <w:rPr>
          <w:rFonts w:asciiTheme="majorBidi" w:hAnsiTheme="majorBidi"/>
          <w:i/>
        </w:rPr>
        <w:t>Arab Media Outlook, 2011-2015</w:t>
      </w:r>
      <w:r w:rsidRPr="00C2018E">
        <w:rPr>
          <w:rFonts w:asciiTheme="majorBidi" w:hAnsiTheme="majorBidi" w:cstheme="majorBidi"/>
          <w:bCs/>
          <w:szCs w:val="24"/>
        </w:rPr>
        <w:t xml:space="preserve"> (4th ed.). </w:t>
      </w:r>
      <w:r w:rsidR="00636EC9" w:rsidRPr="00C2018E">
        <w:rPr>
          <w:rFonts w:asciiTheme="majorBidi" w:hAnsiTheme="majorBidi" w:cstheme="majorBidi"/>
          <w:bCs/>
          <w:szCs w:val="24"/>
        </w:rPr>
        <w:t>Dubai</w:t>
      </w:r>
      <w:r w:rsidRPr="00C2018E">
        <w:rPr>
          <w:rFonts w:asciiTheme="majorBidi" w:hAnsiTheme="majorBidi" w:cstheme="majorBidi"/>
          <w:bCs/>
          <w:szCs w:val="24"/>
        </w:rPr>
        <w:t xml:space="preserve">, </w:t>
      </w:r>
      <w:r w:rsidR="00636EC9" w:rsidRPr="00C2018E">
        <w:rPr>
          <w:rFonts w:asciiTheme="majorBidi" w:hAnsiTheme="majorBidi" w:cstheme="majorBidi"/>
          <w:bCs/>
          <w:szCs w:val="24"/>
        </w:rPr>
        <w:t>UAE</w:t>
      </w:r>
      <w:r w:rsidRPr="00C2018E">
        <w:rPr>
          <w:rFonts w:asciiTheme="majorBidi" w:hAnsiTheme="majorBidi" w:cstheme="majorBidi"/>
          <w:bCs/>
          <w:szCs w:val="24"/>
        </w:rPr>
        <w:t>: Dubai Press Club.</w:t>
      </w:r>
    </w:p>
    <w:p w14:paraId="65E0265F" w14:textId="20817940"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Arab Youth Survey</w:t>
      </w:r>
      <w:r w:rsidR="0098709D" w:rsidRPr="00C2018E">
        <w:rPr>
          <w:rFonts w:asciiTheme="majorBidi" w:hAnsiTheme="majorBidi" w:cstheme="majorBidi"/>
          <w:bCs/>
          <w:szCs w:val="24"/>
        </w:rPr>
        <w:t xml:space="preserve">. (2015). </w:t>
      </w:r>
      <w:r w:rsidR="0098709D" w:rsidRPr="00C2018E">
        <w:rPr>
          <w:rFonts w:asciiTheme="majorBidi" w:hAnsiTheme="majorBidi"/>
          <w:i/>
        </w:rPr>
        <w:t>7th Annual ASDA’A Burson-Marsteller Arab Youth Survey</w:t>
      </w:r>
      <w:r w:rsidR="0098709D" w:rsidRPr="00C2018E">
        <w:rPr>
          <w:rFonts w:asciiTheme="majorBidi" w:hAnsiTheme="majorBidi" w:cstheme="majorBidi"/>
          <w:bCs/>
          <w:i/>
          <w:szCs w:val="24"/>
        </w:rPr>
        <w:t xml:space="preserve">: </w:t>
      </w:r>
      <w:r w:rsidR="0098709D" w:rsidRPr="00C2018E">
        <w:rPr>
          <w:rFonts w:asciiTheme="majorBidi" w:hAnsiTheme="majorBidi"/>
          <w:i/>
        </w:rPr>
        <w:t>With the legacy of the Arab Spring waning, Arab youth are uncertain whether democracy could ever work in the Middle East</w:t>
      </w:r>
      <w:r w:rsidR="0098709D" w:rsidRPr="00C2018E">
        <w:rPr>
          <w:rFonts w:asciiTheme="majorBidi" w:hAnsiTheme="majorBidi" w:cstheme="majorBidi"/>
          <w:bCs/>
          <w:szCs w:val="24"/>
        </w:rPr>
        <w:t xml:space="preserve">. Retrieved from </w:t>
      </w:r>
      <w:r w:rsidR="0098709D" w:rsidRPr="00C2018E">
        <w:t>http://arabyouthsurvey.com/pdf/2015-AYS-White-Paper-EN_09042016131858.pdf</w:t>
      </w:r>
      <w:r w:rsidR="00636EC9" w:rsidRPr="00C2018E">
        <w:t xml:space="preserve"> </w:t>
      </w:r>
      <w:r w:rsidR="0098709D" w:rsidRPr="00C2018E">
        <w:rPr>
          <w:rFonts w:asciiTheme="majorBidi" w:hAnsiTheme="majorBidi" w:cstheme="majorBidi"/>
          <w:bCs/>
          <w:szCs w:val="24"/>
        </w:rPr>
        <w:t xml:space="preserve"> </w:t>
      </w:r>
    </w:p>
    <w:p w14:paraId="4ED084E1"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Arbaugh, J. B., &amp; Benbunan-Fich, R. (2007). Examining the influence of participant interaction modes in web-based learning environments. </w:t>
      </w:r>
      <w:r w:rsidRPr="00C2018E">
        <w:rPr>
          <w:rFonts w:asciiTheme="majorBidi" w:hAnsiTheme="majorBidi" w:cstheme="majorBidi"/>
          <w:i/>
          <w:szCs w:val="24"/>
        </w:rPr>
        <w:t>Decision Support Systems, 43</w:t>
      </w:r>
      <w:r w:rsidRPr="00C2018E">
        <w:rPr>
          <w:rFonts w:asciiTheme="majorBidi" w:hAnsiTheme="majorBidi" w:cstheme="majorBidi"/>
          <w:szCs w:val="24"/>
        </w:rPr>
        <w:t>, 853–865.</w:t>
      </w:r>
    </w:p>
    <w:p w14:paraId="36996F97" w14:textId="3C31F9BE"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Armstrong, J., &amp; Franklin, T. (2008). A review of current and developing international practice in the use of social networking (Web 2.0) in higher education. Retrieved from </w:t>
      </w:r>
      <w:r w:rsidRPr="00C2018E">
        <w:t>http://www.franklinconsulting.co.uk</w:t>
      </w:r>
      <w:r w:rsidRPr="00C2018E">
        <w:br/>
        <w:t>/LinkedDocuments/the%20use%20of%20social%20networking%20in</w:t>
      </w:r>
      <w:r w:rsidRPr="00C2018E">
        <w:br/>
        <w:t>%20HE.pdf</w:t>
      </w:r>
    </w:p>
    <w:p w14:paraId="4DFB9840" w14:textId="6487ADAE"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Atkinson, D., &amp; Sohn, J. (2013). Culture from the bottom up. </w:t>
      </w:r>
      <w:r w:rsidRPr="00C2018E">
        <w:rPr>
          <w:rFonts w:asciiTheme="majorBidi" w:hAnsiTheme="majorBidi" w:cstheme="majorBidi"/>
          <w:i/>
          <w:iCs/>
          <w:szCs w:val="24"/>
        </w:rPr>
        <w:t>TESOL Quarterly</w:t>
      </w:r>
      <w:r w:rsidRPr="00C2018E">
        <w:rPr>
          <w:rFonts w:asciiTheme="majorBidi" w:hAnsiTheme="majorBidi"/>
        </w:rPr>
        <w:t>,</w:t>
      </w:r>
      <w:r w:rsidRPr="00C2018E">
        <w:rPr>
          <w:rFonts w:asciiTheme="majorBidi" w:hAnsiTheme="majorBidi" w:cstheme="majorBidi"/>
          <w:i/>
          <w:iCs/>
          <w:szCs w:val="24"/>
        </w:rPr>
        <w:t xml:space="preserve"> 47</w:t>
      </w:r>
      <w:r w:rsidRPr="00C2018E">
        <w:rPr>
          <w:rFonts w:asciiTheme="majorBidi" w:hAnsiTheme="majorBidi" w:cstheme="majorBidi"/>
          <w:szCs w:val="24"/>
        </w:rPr>
        <w:t>, 669</w:t>
      </w:r>
      <w:r w:rsidRPr="00C2018E">
        <w:rPr>
          <w:rFonts w:asciiTheme="majorBidi" w:hAnsiTheme="majorBidi" w:cstheme="majorBidi"/>
          <w:bCs/>
          <w:szCs w:val="24"/>
        </w:rPr>
        <w:t>–</w:t>
      </w:r>
      <w:r w:rsidRPr="00C2018E">
        <w:rPr>
          <w:rFonts w:asciiTheme="majorBidi" w:hAnsiTheme="majorBidi" w:cstheme="majorBidi"/>
          <w:szCs w:val="24"/>
        </w:rPr>
        <w:t xml:space="preserve">693. </w:t>
      </w:r>
    </w:p>
    <w:p w14:paraId="480CB142" w14:textId="07856C4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Aydin, S. (2012). A review of research on Facebook as an educational environment. </w:t>
      </w:r>
      <w:r w:rsidRPr="00C2018E">
        <w:rPr>
          <w:rFonts w:asciiTheme="majorBidi" w:hAnsiTheme="majorBidi" w:cstheme="majorBidi"/>
          <w:bCs/>
          <w:i/>
          <w:szCs w:val="24"/>
        </w:rPr>
        <w:t>Educational Technology Research and Development</w:t>
      </w:r>
      <w:r w:rsidRPr="00C2018E">
        <w:rPr>
          <w:rFonts w:asciiTheme="majorBidi" w:hAnsiTheme="majorBidi"/>
        </w:rPr>
        <w:t>,</w:t>
      </w:r>
      <w:r w:rsidRPr="00C2018E">
        <w:rPr>
          <w:rFonts w:asciiTheme="majorBidi" w:hAnsiTheme="majorBidi" w:cstheme="majorBidi"/>
          <w:bCs/>
          <w:i/>
          <w:szCs w:val="24"/>
        </w:rPr>
        <w:t xml:space="preserve"> 60</w:t>
      </w:r>
      <w:r w:rsidRPr="00C2018E">
        <w:rPr>
          <w:rFonts w:asciiTheme="majorBidi" w:hAnsiTheme="majorBidi" w:cstheme="majorBidi"/>
          <w:bCs/>
          <w:szCs w:val="24"/>
        </w:rPr>
        <w:t>(6), 1093–1106.</w:t>
      </w:r>
    </w:p>
    <w:p w14:paraId="29F8FAEF" w14:textId="1B9D400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lastRenderedPageBreak/>
        <w:t xml:space="preserve">Badawi, J. (1979). The status of women in Islam. </w:t>
      </w:r>
      <w:r w:rsidRPr="00C2018E">
        <w:rPr>
          <w:rFonts w:asciiTheme="majorBidi" w:hAnsiTheme="majorBidi" w:cstheme="majorBidi"/>
          <w:i/>
          <w:szCs w:val="24"/>
        </w:rPr>
        <w:t>Al-Ittihad</w:t>
      </w:r>
      <w:r w:rsidRPr="00C2018E">
        <w:rPr>
          <w:rFonts w:asciiTheme="majorBidi" w:hAnsiTheme="majorBidi" w:cstheme="majorBidi"/>
          <w:szCs w:val="24"/>
        </w:rPr>
        <w:t>,</w:t>
      </w:r>
      <w:r w:rsidRPr="00C2018E">
        <w:rPr>
          <w:rFonts w:asciiTheme="majorBidi" w:hAnsiTheme="majorBidi" w:cstheme="majorBidi"/>
          <w:i/>
          <w:szCs w:val="24"/>
        </w:rPr>
        <w:t xml:space="preserve"> 8</w:t>
      </w:r>
      <w:r w:rsidRPr="00C2018E">
        <w:rPr>
          <w:rFonts w:asciiTheme="majorBidi" w:hAnsiTheme="majorBidi" w:cstheme="majorBidi"/>
          <w:szCs w:val="24"/>
        </w:rPr>
        <w:t>(2), 1</w:t>
      </w:r>
      <w:r w:rsidRPr="00C2018E">
        <w:rPr>
          <w:rFonts w:asciiTheme="majorBidi" w:hAnsiTheme="majorBidi" w:cstheme="majorBidi"/>
          <w:bCs/>
          <w:szCs w:val="24"/>
        </w:rPr>
        <w:t>–</w:t>
      </w:r>
      <w:r w:rsidRPr="00C2018E">
        <w:rPr>
          <w:rFonts w:asciiTheme="majorBidi" w:hAnsiTheme="majorBidi" w:cstheme="majorBidi"/>
          <w:szCs w:val="24"/>
        </w:rPr>
        <w:t xml:space="preserve">20. Retrieved from </w:t>
      </w:r>
      <w:r w:rsidRPr="00C2018E">
        <w:t>http://www.alfurqane.net/uploads/3/4/7/6/3476526/status_of_woman</w:t>
      </w:r>
      <w:r w:rsidRPr="00C2018E">
        <w:rPr>
          <w:rFonts w:asciiTheme="majorBidi" w:hAnsiTheme="majorBidi"/>
          <w:szCs w:val="24"/>
        </w:rPr>
        <w:br/>
      </w:r>
      <w:r w:rsidRPr="00C2018E">
        <w:t>_in_islam.pdf</w:t>
      </w:r>
    </w:p>
    <w:p w14:paraId="4FBF6104" w14:textId="492B654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Baker, C. (2012). </w:t>
      </w:r>
      <w:r w:rsidRPr="00C2018E">
        <w:rPr>
          <w:rFonts w:asciiTheme="majorBidi" w:hAnsiTheme="majorBidi" w:cstheme="majorBidi"/>
          <w:i/>
          <w:szCs w:val="24"/>
        </w:rPr>
        <w:t xml:space="preserve">Foundation of bilingual education and bilingualism </w:t>
      </w:r>
      <w:r w:rsidRPr="00C2018E">
        <w:rPr>
          <w:rFonts w:asciiTheme="majorBidi" w:hAnsiTheme="majorBidi" w:cstheme="majorBidi"/>
          <w:szCs w:val="24"/>
        </w:rPr>
        <w:t>(5</w:t>
      </w:r>
      <w:r w:rsidRPr="00C2018E">
        <w:rPr>
          <w:rFonts w:asciiTheme="majorBidi" w:hAnsiTheme="majorBidi"/>
        </w:rPr>
        <w:t>th</w:t>
      </w:r>
      <w:r w:rsidRPr="00C2018E">
        <w:rPr>
          <w:rFonts w:asciiTheme="majorBidi" w:hAnsiTheme="majorBidi" w:cstheme="majorBidi"/>
          <w:szCs w:val="24"/>
        </w:rPr>
        <w:t xml:space="preserve"> ed.). Bristol, United Kingdom: Multilingual Matters.</w:t>
      </w:r>
    </w:p>
    <w:p w14:paraId="7BF9A726" w14:textId="58CDF5B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Balance, O. (2012). Mobile language learning: More than just “the Platform” (a commentary on Glenn Stockwell’s “Using mobile phones for vocabulary activities examining the effect of the platform”). </w:t>
      </w:r>
      <w:r w:rsidRPr="00C2018E">
        <w:rPr>
          <w:rFonts w:asciiTheme="majorBidi" w:hAnsiTheme="majorBidi" w:cstheme="majorBidi"/>
          <w:i/>
          <w:iCs/>
          <w:szCs w:val="24"/>
        </w:rPr>
        <w:t>Language Learning and Technology</w:t>
      </w:r>
      <w:r w:rsidRPr="00C2018E">
        <w:rPr>
          <w:rFonts w:asciiTheme="majorBidi" w:hAnsiTheme="majorBidi"/>
        </w:rPr>
        <w:t>,</w:t>
      </w:r>
      <w:r w:rsidRPr="00C2018E">
        <w:rPr>
          <w:rFonts w:asciiTheme="majorBidi" w:hAnsiTheme="majorBidi" w:cstheme="majorBidi"/>
          <w:szCs w:val="24"/>
        </w:rPr>
        <w:t xml:space="preserve"> </w:t>
      </w:r>
      <w:r w:rsidRPr="00C2018E">
        <w:rPr>
          <w:rFonts w:asciiTheme="majorBidi" w:hAnsiTheme="majorBidi" w:cstheme="majorBidi"/>
          <w:i/>
          <w:szCs w:val="24"/>
        </w:rPr>
        <w:t>16</w:t>
      </w:r>
      <w:r w:rsidRPr="00C2018E">
        <w:rPr>
          <w:rFonts w:asciiTheme="majorBidi" w:hAnsiTheme="majorBidi" w:cstheme="majorBidi"/>
          <w:szCs w:val="24"/>
        </w:rPr>
        <w:t>(3), 21</w:t>
      </w:r>
      <w:r w:rsidRPr="00C2018E">
        <w:rPr>
          <w:rFonts w:asciiTheme="majorBidi" w:hAnsiTheme="majorBidi" w:cstheme="majorBidi"/>
          <w:bCs/>
          <w:szCs w:val="24"/>
        </w:rPr>
        <w:t>–</w:t>
      </w:r>
      <w:r w:rsidRPr="00C2018E">
        <w:rPr>
          <w:rFonts w:asciiTheme="majorBidi" w:hAnsiTheme="majorBidi" w:cstheme="majorBidi"/>
          <w:szCs w:val="24"/>
        </w:rPr>
        <w:t>23.</w:t>
      </w:r>
      <w:r w:rsidRPr="00C2018E">
        <w:rPr>
          <w:rFonts w:asciiTheme="majorBidi" w:hAnsiTheme="majorBidi" w:cstheme="majorBidi"/>
          <w:i/>
          <w:iCs/>
          <w:szCs w:val="24"/>
        </w:rPr>
        <w:t xml:space="preserve"> </w:t>
      </w:r>
    </w:p>
    <w:p w14:paraId="338E4EB2" w14:textId="28D63FA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Balter, F., &amp; Brunet, I. (2012). Social research 2.0: virtual snowball sampling method using Facebook. </w:t>
      </w:r>
      <w:r w:rsidRPr="00C2018E">
        <w:rPr>
          <w:rFonts w:asciiTheme="majorBidi" w:hAnsiTheme="majorBidi" w:cstheme="majorBidi"/>
          <w:i/>
          <w:szCs w:val="24"/>
        </w:rPr>
        <w:t>Internet Research</w:t>
      </w:r>
      <w:r w:rsidRPr="00C2018E">
        <w:rPr>
          <w:rFonts w:asciiTheme="majorBidi" w:hAnsiTheme="majorBidi"/>
        </w:rPr>
        <w:t>,</w:t>
      </w:r>
      <w:r w:rsidRPr="00C2018E">
        <w:rPr>
          <w:rFonts w:asciiTheme="majorBidi" w:hAnsiTheme="majorBidi" w:cstheme="majorBidi"/>
          <w:i/>
          <w:szCs w:val="24"/>
        </w:rPr>
        <w:t xml:space="preserve"> 21</w:t>
      </w:r>
      <w:r w:rsidRPr="00C2018E">
        <w:rPr>
          <w:rFonts w:asciiTheme="majorBidi" w:hAnsiTheme="majorBidi" w:cstheme="majorBidi"/>
          <w:szCs w:val="24"/>
        </w:rPr>
        <w:t>(1), 57</w:t>
      </w:r>
      <w:r w:rsidRPr="00C2018E">
        <w:rPr>
          <w:rFonts w:asciiTheme="majorBidi" w:hAnsiTheme="majorBidi" w:cstheme="majorBidi"/>
          <w:bCs/>
          <w:szCs w:val="24"/>
        </w:rPr>
        <w:t>–</w:t>
      </w:r>
      <w:r w:rsidRPr="00C2018E">
        <w:rPr>
          <w:rFonts w:asciiTheme="majorBidi" w:hAnsiTheme="majorBidi" w:cstheme="majorBidi"/>
          <w:szCs w:val="24"/>
        </w:rPr>
        <w:t xml:space="preserve">74. </w:t>
      </w:r>
    </w:p>
    <w:p w14:paraId="756DE019" w14:textId="7FC7E0E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Barbour, R. S. (2007). </w:t>
      </w:r>
      <w:r w:rsidRPr="00C2018E">
        <w:rPr>
          <w:rFonts w:asciiTheme="majorBidi" w:hAnsiTheme="majorBidi"/>
          <w:i/>
          <w:iCs/>
          <w:szCs w:val="24"/>
        </w:rPr>
        <w:t>Doing focus groups</w:t>
      </w:r>
      <w:r w:rsidRPr="00C2018E">
        <w:rPr>
          <w:rFonts w:asciiTheme="majorBidi" w:hAnsiTheme="majorBidi" w:cstheme="majorBidi"/>
          <w:szCs w:val="24"/>
        </w:rPr>
        <w:t xml:space="preserve">. London, England: Sage. </w:t>
      </w:r>
    </w:p>
    <w:p w14:paraId="5B54C60F" w14:textId="561B249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Barbour, R. S. (2014). </w:t>
      </w:r>
      <w:r w:rsidRPr="00C2018E">
        <w:rPr>
          <w:rFonts w:asciiTheme="majorBidi" w:hAnsiTheme="majorBidi" w:cstheme="majorBidi"/>
          <w:i/>
          <w:szCs w:val="24"/>
        </w:rPr>
        <w:t>Introducing qualitative research: A student’s guide</w:t>
      </w:r>
      <w:r w:rsidRPr="00C2018E">
        <w:rPr>
          <w:rFonts w:asciiTheme="majorBidi" w:hAnsiTheme="majorBidi" w:cstheme="majorBidi"/>
          <w:szCs w:val="24"/>
        </w:rPr>
        <w:t xml:space="preserve"> (2nd ed.). London, England: Sage.</w:t>
      </w:r>
    </w:p>
    <w:p w14:paraId="7C730057" w14:textId="78A434E2" w:rsidR="0098709D" w:rsidRPr="00C2018E" w:rsidRDefault="0098709D" w:rsidP="00D8183E">
      <w:pPr>
        <w:spacing w:before="0" w:beforeAutospacing="0" w:after="0" w:afterAutospacing="0"/>
        <w:ind w:left="720" w:hanging="720"/>
        <w:jc w:val="left"/>
        <w:rPr>
          <w:rFonts w:asciiTheme="majorBidi" w:hAnsiTheme="majorBidi" w:cstheme="majorBidi"/>
          <w:szCs w:val="24"/>
          <w:lang w:bidi="ar-AE"/>
        </w:rPr>
      </w:pPr>
      <w:r w:rsidRPr="00C2018E">
        <w:rPr>
          <w:rFonts w:asciiTheme="majorBidi" w:hAnsiTheme="majorBidi" w:cstheme="majorBidi"/>
          <w:szCs w:val="24"/>
        </w:rPr>
        <w:t xml:space="preserve">Barker, V. (2009). Older adolescents’ motivations for social network site use: The influence of gender, group identity, and collective self-esteem. </w:t>
      </w:r>
      <w:r w:rsidRPr="00C2018E">
        <w:rPr>
          <w:rFonts w:asciiTheme="majorBidi" w:hAnsiTheme="majorBidi" w:cstheme="majorBidi"/>
          <w:i/>
          <w:szCs w:val="24"/>
        </w:rPr>
        <w:t>CyberPsychology and Behavior</w:t>
      </w:r>
      <w:r w:rsidRPr="00C2018E">
        <w:rPr>
          <w:rFonts w:asciiTheme="majorBidi" w:hAnsiTheme="majorBidi"/>
        </w:rPr>
        <w:t>,</w:t>
      </w:r>
      <w:r w:rsidRPr="00C2018E">
        <w:rPr>
          <w:rFonts w:asciiTheme="majorBidi" w:hAnsiTheme="majorBidi" w:cstheme="majorBidi"/>
          <w:i/>
          <w:szCs w:val="24"/>
        </w:rPr>
        <w:t xml:space="preserve"> 12</w:t>
      </w:r>
      <w:r w:rsidRPr="00C2018E">
        <w:rPr>
          <w:rFonts w:asciiTheme="majorBidi" w:hAnsiTheme="majorBidi" w:cstheme="majorBidi"/>
          <w:szCs w:val="24"/>
        </w:rPr>
        <w:t>(2), 209</w:t>
      </w:r>
      <w:r w:rsidRPr="00C2018E">
        <w:rPr>
          <w:rFonts w:asciiTheme="majorBidi" w:hAnsiTheme="majorBidi" w:cstheme="majorBidi"/>
          <w:bCs/>
          <w:szCs w:val="24"/>
        </w:rPr>
        <w:t>–</w:t>
      </w:r>
      <w:r w:rsidRPr="00C2018E">
        <w:rPr>
          <w:rFonts w:asciiTheme="majorBidi" w:hAnsiTheme="majorBidi" w:cstheme="majorBidi"/>
          <w:szCs w:val="24"/>
        </w:rPr>
        <w:t>213.</w:t>
      </w:r>
      <w:r w:rsidRPr="00C2018E">
        <w:rPr>
          <w:rFonts w:asciiTheme="majorBidi" w:hAnsiTheme="majorBidi" w:cstheme="majorBidi"/>
          <w:szCs w:val="24"/>
          <w:lang w:bidi="ar-AE"/>
        </w:rPr>
        <w:t xml:space="preserve"> </w:t>
      </w:r>
    </w:p>
    <w:p w14:paraId="5BAB679A" w14:textId="05CE336D" w:rsidR="00745D96" w:rsidRPr="00C2018E" w:rsidRDefault="00745D96" w:rsidP="00D8183E">
      <w:pPr>
        <w:spacing w:before="0" w:beforeAutospacing="0" w:after="0" w:afterAutospacing="0"/>
        <w:ind w:left="720" w:hanging="720"/>
        <w:jc w:val="left"/>
      </w:pPr>
      <w:r w:rsidRPr="00C2018E">
        <w:t xml:space="preserve">Barnes, S. (2006). A privacy paradox: Social networking in the United States. </w:t>
      </w:r>
      <w:r w:rsidRPr="00C2018E">
        <w:rPr>
          <w:i/>
          <w:iCs/>
        </w:rPr>
        <w:t>First Monday,</w:t>
      </w:r>
      <w:r w:rsidRPr="00C2018E">
        <w:t xml:space="preserve"> 11 (9). </w:t>
      </w:r>
      <w:hyperlink r:id="rId43" w:history="1">
        <w:r w:rsidRPr="00C2018E">
          <w:rPr>
            <w:rStyle w:val="Hyperlink"/>
          </w:rPr>
          <w:t>http://firstmonday.org/issues/issue11_9/barnes/index.htm</w:t>
        </w:r>
      </w:hyperlink>
    </w:p>
    <w:p w14:paraId="62E116FE" w14:textId="5AC53C6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Barton, D., &amp; Potts, D. (2013). Language learning online as a social practice. </w:t>
      </w:r>
      <w:r w:rsidRPr="00C2018E">
        <w:rPr>
          <w:rFonts w:asciiTheme="majorBidi" w:hAnsiTheme="majorBidi" w:cstheme="majorBidi"/>
          <w:bCs/>
          <w:i/>
          <w:szCs w:val="24"/>
        </w:rPr>
        <w:t>TESOL Quarterly</w:t>
      </w:r>
      <w:r w:rsidRPr="00C2018E">
        <w:rPr>
          <w:rFonts w:asciiTheme="majorBidi" w:hAnsiTheme="majorBidi" w:cstheme="majorBidi"/>
          <w:bCs/>
          <w:szCs w:val="24"/>
        </w:rPr>
        <w:t>,</w:t>
      </w:r>
      <w:r w:rsidRPr="00C2018E">
        <w:rPr>
          <w:rFonts w:asciiTheme="majorBidi" w:hAnsiTheme="majorBidi" w:cstheme="majorBidi"/>
          <w:bCs/>
          <w:i/>
          <w:szCs w:val="24"/>
        </w:rPr>
        <w:t xml:space="preserve"> 47</w:t>
      </w:r>
      <w:r w:rsidRPr="00C2018E">
        <w:rPr>
          <w:rFonts w:asciiTheme="majorBidi" w:hAnsiTheme="majorBidi" w:cstheme="majorBidi"/>
          <w:bCs/>
          <w:szCs w:val="24"/>
        </w:rPr>
        <w:t xml:space="preserve">(4), 815–820. </w:t>
      </w:r>
    </w:p>
    <w:p w14:paraId="703C052F" w14:textId="710AFC49" w:rsidR="0098709D" w:rsidRPr="00C2018E" w:rsidRDefault="00636EC9" w:rsidP="00D8183E">
      <w:pPr>
        <w:spacing w:before="0" w:beforeAutospacing="0" w:after="0" w:afterAutospacing="0"/>
        <w:ind w:left="720" w:hanging="720"/>
        <w:jc w:val="left"/>
        <w:rPr>
          <w:rFonts w:asciiTheme="majorBidi" w:hAnsiTheme="majorBidi" w:cstheme="majorBidi"/>
          <w:szCs w:val="24"/>
        </w:rPr>
      </w:pPr>
      <w:r w:rsidRPr="00C2018E">
        <w:t xml:space="preserve">Barseghian, T. (2011, Month Day). Three trends that define the future of teaching and learning [Web log post]. Retrieved from </w:t>
      </w:r>
    </w:p>
    <w:p w14:paraId="499FC007" w14:textId="3B1B8D13"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bCs/>
          <w:szCs w:val="24"/>
        </w:rPr>
        <w:t xml:space="preserve">Bates, T. (2011). Understanding Web 2.0 and its implications for education. In M. Lee &amp; C. McCoughlin (Eds.), </w:t>
      </w:r>
      <w:r w:rsidRPr="00C2018E">
        <w:rPr>
          <w:rFonts w:asciiTheme="majorBidi" w:eastAsia="Times New Roman" w:hAnsiTheme="majorBidi" w:cstheme="majorBidi"/>
          <w:bCs/>
          <w:i/>
          <w:szCs w:val="24"/>
        </w:rPr>
        <w:t xml:space="preserve">Web 2.0-based e-learning: Applying social </w:t>
      </w:r>
      <w:r w:rsidRPr="00C2018E">
        <w:rPr>
          <w:rFonts w:asciiTheme="majorBidi" w:eastAsia="Times New Roman" w:hAnsiTheme="majorBidi" w:cstheme="majorBidi"/>
          <w:bCs/>
          <w:i/>
          <w:szCs w:val="24"/>
        </w:rPr>
        <w:lastRenderedPageBreak/>
        <w:t xml:space="preserve">informatics for tertiary teaching </w:t>
      </w:r>
      <w:r w:rsidRPr="00C2018E">
        <w:rPr>
          <w:rFonts w:asciiTheme="majorBidi" w:eastAsia="Times New Roman" w:hAnsiTheme="majorBidi" w:cstheme="majorBidi"/>
          <w:color w:val="545454"/>
          <w:szCs w:val="24"/>
          <w:shd w:val="clear" w:color="auto" w:fill="FFFFFF"/>
        </w:rPr>
        <w:t>(pp. 21–42)</w:t>
      </w:r>
      <w:r w:rsidRPr="00C2018E">
        <w:rPr>
          <w:rFonts w:asciiTheme="majorBidi" w:eastAsia="Times New Roman" w:hAnsiTheme="majorBidi" w:cstheme="majorBidi"/>
          <w:bCs/>
          <w:szCs w:val="24"/>
        </w:rPr>
        <w:t>. Hershey, PA: Information Science Reference.</w:t>
      </w:r>
    </w:p>
    <w:p w14:paraId="1096B260" w14:textId="0E0F89FD" w:rsidR="0098709D" w:rsidRPr="00C2018E" w:rsidRDefault="003D665A" w:rsidP="00D8183E">
      <w:pPr>
        <w:spacing w:before="0" w:beforeAutospacing="0" w:after="0" w:afterAutospacing="0"/>
        <w:ind w:left="720" w:hanging="720"/>
        <w:jc w:val="left"/>
      </w:pPr>
      <w:r w:rsidRPr="00C2018E">
        <w:rPr>
          <w:rFonts w:asciiTheme="majorBidi" w:hAnsiTheme="majorBidi" w:cstheme="majorBidi"/>
          <w:szCs w:val="24"/>
        </w:rPr>
        <w:t>B</w:t>
      </w:r>
      <w:r w:rsidR="0098709D" w:rsidRPr="00C2018E">
        <w:rPr>
          <w:rFonts w:asciiTheme="majorBidi" w:hAnsiTheme="majorBidi" w:cstheme="majorBidi"/>
          <w:szCs w:val="24"/>
        </w:rPr>
        <w:t xml:space="preserve">eck, M. (2014, </w:t>
      </w:r>
      <w:r w:rsidR="00636EC9" w:rsidRPr="00C2018E">
        <w:rPr>
          <w:rFonts w:asciiTheme="majorBidi" w:hAnsiTheme="majorBidi" w:cstheme="majorBidi"/>
          <w:szCs w:val="24"/>
        </w:rPr>
        <w:t>April</w:t>
      </w:r>
      <w:r w:rsidR="0098709D" w:rsidRPr="00C2018E">
        <w:rPr>
          <w:rFonts w:asciiTheme="majorBidi" w:hAnsiTheme="majorBidi" w:cstheme="majorBidi"/>
          <w:szCs w:val="24"/>
        </w:rPr>
        <w:t xml:space="preserve"> </w:t>
      </w:r>
      <w:r w:rsidR="00636EC9" w:rsidRPr="00C2018E">
        <w:rPr>
          <w:rFonts w:asciiTheme="majorBidi" w:hAnsiTheme="majorBidi" w:cstheme="majorBidi"/>
          <w:szCs w:val="24"/>
        </w:rPr>
        <w:t>10</w:t>
      </w:r>
      <w:r w:rsidR="0098709D" w:rsidRPr="00C2018E">
        <w:rPr>
          <w:rFonts w:asciiTheme="majorBidi" w:hAnsiTheme="majorBidi" w:cstheme="majorBidi"/>
          <w:szCs w:val="24"/>
        </w:rPr>
        <w:t xml:space="preserve">). </w:t>
      </w:r>
      <w:r w:rsidR="0098709D" w:rsidRPr="00C2018E">
        <w:rPr>
          <w:rFonts w:asciiTheme="majorBidi" w:hAnsiTheme="majorBidi"/>
        </w:rPr>
        <w:t>The future of social media is mobile tribes</w:t>
      </w:r>
      <w:r w:rsidR="0098709D" w:rsidRPr="00C2018E">
        <w:rPr>
          <w:rFonts w:asciiTheme="majorBidi" w:hAnsiTheme="majorBidi" w:cstheme="majorBidi"/>
          <w:szCs w:val="24"/>
        </w:rPr>
        <w:t xml:space="preserve"> [Web log post]. Retrieved from </w:t>
      </w:r>
      <w:r w:rsidR="0098709D" w:rsidRPr="00C2018E">
        <w:t>http://readwrite.com/2014/04/18/social-media-future-mobiletribes#awesm=~oE4yit9h86UDXW</w:t>
      </w:r>
    </w:p>
    <w:p w14:paraId="0045BA96" w14:textId="26E501AE" w:rsidR="0098709D" w:rsidRPr="00C2018E" w:rsidRDefault="0098709D" w:rsidP="00D8183E">
      <w:pPr>
        <w:spacing w:before="0" w:beforeAutospacing="0" w:after="0" w:afterAutospacing="0"/>
        <w:ind w:left="720" w:hanging="720"/>
        <w:jc w:val="left"/>
        <w:rPr>
          <w:rFonts w:asciiTheme="majorBidi" w:hAnsiTheme="majorBidi"/>
          <w:color w:val="0000FF" w:themeColor="hyperlink"/>
          <w:szCs w:val="24"/>
          <w:u w:val="single"/>
        </w:rPr>
      </w:pPr>
      <w:r w:rsidRPr="00C2018E">
        <w:rPr>
          <w:rFonts w:asciiTheme="majorBidi" w:hAnsiTheme="majorBidi" w:cstheme="majorBidi"/>
          <w:szCs w:val="24"/>
        </w:rPr>
        <w:t xml:space="preserve">Belshek, J. (2006). The influence of culture on the negotiation styles of British students. </w:t>
      </w:r>
      <w:r w:rsidRPr="00C2018E">
        <w:rPr>
          <w:rFonts w:asciiTheme="majorBidi" w:hAnsiTheme="majorBidi" w:cstheme="majorBidi"/>
          <w:i/>
          <w:szCs w:val="24"/>
        </w:rPr>
        <w:t>Annual Review of Education, Communication and Language Sciences</w:t>
      </w:r>
      <w:r w:rsidRPr="00C2018E">
        <w:rPr>
          <w:rFonts w:asciiTheme="majorBidi" w:hAnsiTheme="majorBidi" w:cstheme="majorBidi"/>
          <w:szCs w:val="24"/>
        </w:rPr>
        <w:t xml:space="preserve">, </w:t>
      </w:r>
      <w:r w:rsidRPr="00C2018E">
        <w:rPr>
          <w:rFonts w:asciiTheme="majorBidi" w:hAnsiTheme="majorBidi" w:cstheme="majorBidi"/>
          <w:i/>
          <w:iCs/>
          <w:szCs w:val="24"/>
        </w:rPr>
        <w:t>3</w:t>
      </w:r>
      <w:r w:rsidRPr="00C2018E">
        <w:rPr>
          <w:rFonts w:asciiTheme="majorBidi" w:hAnsiTheme="majorBidi" w:cstheme="majorBidi"/>
          <w:szCs w:val="24"/>
        </w:rPr>
        <w:t xml:space="preserve">. Retrieved from </w:t>
      </w:r>
      <w:r w:rsidRPr="00C2018E">
        <w:t>http://research.ncl.ac.uk/ARCELS/vol13</w:t>
      </w:r>
      <w:r w:rsidRPr="00C2018E">
        <w:br/>
        <w:t>_documents/jalalali.pdf</w:t>
      </w:r>
    </w:p>
    <w:p w14:paraId="25932BF6" w14:textId="2428A905"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Benson, P., Chik. A., &amp; Lim. H-Y. (2003). </w:t>
      </w:r>
      <w:r w:rsidR="0098709D" w:rsidRPr="00C2018E">
        <w:rPr>
          <w:rFonts w:asciiTheme="majorBidi" w:hAnsiTheme="majorBidi" w:cstheme="majorBidi"/>
          <w:szCs w:val="24"/>
        </w:rPr>
        <w:t xml:space="preserve">Becoming autonomous in an Asian context: Autonomy as a sociocultural process. In D. Palfreyman &amp; R. Smith (Eds.), </w:t>
      </w:r>
      <w:r w:rsidR="0098709D" w:rsidRPr="00C2018E">
        <w:rPr>
          <w:rFonts w:asciiTheme="majorBidi" w:hAnsiTheme="majorBidi"/>
          <w:i/>
        </w:rPr>
        <w:t xml:space="preserve">Learner </w:t>
      </w:r>
      <w:r w:rsidR="0098709D" w:rsidRPr="00C2018E">
        <w:rPr>
          <w:rFonts w:asciiTheme="majorBidi" w:hAnsiTheme="majorBidi" w:cstheme="majorBidi"/>
          <w:i/>
          <w:szCs w:val="24"/>
        </w:rPr>
        <w:t>autonomy</w:t>
      </w:r>
      <w:r w:rsidR="0098709D" w:rsidRPr="00C2018E">
        <w:rPr>
          <w:rFonts w:asciiTheme="majorBidi" w:hAnsiTheme="majorBidi"/>
          <w:i/>
        </w:rPr>
        <w:t xml:space="preserve"> across </w:t>
      </w:r>
      <w:r w:rsidR="0098709D" w:rsidRPr="00C2018E">
        <w:rPr>
          <w:rFonts w:asciiTheme="majorBidi" w:hAnsiTheme="majorBidi" w:cstheme="majorBidi"/>
          <w:i/>
          <w:szCs w:val="24"/>
        </w:rPr>
        <w:t>cultures</w:t>
      </w:r>
      <w:r w:rsidR="0098709D" w:rsidRPr="00C2018E">
        <w:rPr>
          <w:rFonts w:asciiTheme="majorBidi" w:hAnsiTheme="majorBidi" w:cstheme="majorBidi"/>
          <w:szCs w:val="24"/>
        </w:rPr>
        <w:t xml:space="preserve"> (pp. 23–40). London, England: Palgrave Macmillan. </w:t>
      </w:r>
    </w:p>
    <w:p w14:paraId="15B0F5FC" w14:textId="12D54976" w:rsidR="0098709D" w:rsidRPr="00C2018E" w:rsidRDefault="00362EEC" w:rsidP="00D8183E">
      <w:pPr>
        <w:shd w:val="clear" w:color="auto" w:fill="FFFFFF"/>
        <w:spacing w:before="0" w:beforeAutospacing="0" w:after="0" w:afterAutospacing="0"/>
        <w:ind w:left="720" w:hanging="720"/>
        <w:jc w:val="left"/>
      </w:pPr>
      <w:r w:rsidRPr="00C2018E">
        <w:rPr>
          <w:rFonts w:asciiTheme="majorBidi" w:hAnsiTheme="majorBidi"/>
          <w:bCs/>
          <w:szCs w:val="24"/>
        </w:rPr>
        <w:t>B</w:t>
      </w:r>
      <w:r w:rsidR="0098709D" w:rsidRPr="00C2018E">
        <w:rPr>
          <w:rFonts w:asciiTheme="majorBidi" w:hAnsiTheme="majorBidi"/>
          <w:bCs/>
          <w:szCs w:val="24"/>
        </w:rPr>
        <w:t>enwell, B., &amp; Stokoe, E. (2010).</w:t>
      </w:r>
      <w:r w:rsidR="0098709D" w:rsidRPr="00C2018E">
        <w:t xml:space="preserve"> Analysing identity in interaction: </w:t>
      </w:r>
      <w:r w:rsidR="0098709D" w:rsidRPr="00C2018E">
        <w:rPr>
          <w:rFonts w:asciiTheme="majorBidi" w:hAnsiTheme="majorBidi"/>
          <w:bCs/>
          <w:szCs w:val="24"/>
        </w:rPr>
        <w:t>Contrasting</w:t>
      </w:r>
      <w:r w:rsidR="0098709D" w:rsidRPr="00C2018E">
        <w:t xml:space="preserve"> discourse, genealogical, narrative and conversation analysis. In M. Wetherell &amp; C. T. Mohanty (Eds.), The sage handbook of identities (pp. 82</w:t>
      </w:r>
      <w:r w:rsidR="0098709D" w:rsidRPr="00C2018E">
        <w:rPr>
          <w:rFonts w:asciiTheme="majorBidi" w:hAnsiTheme="majorBidi" w:cstheme="majorBidi"/>
          <w:bCs/>
          <w:szCs w:val="24"/>
        </w:rPr>
        <w:t>–</w:t>
      </w:r>
      <w:r w:rsidR="0098709D" w:rsidRPr="00C2018E">
        <w:t xml:space="preserve">104). Thousand Oaks, </w:t>
      </w:r>
      <w:r w:rsidR="0098709D" w:rsidRPr="00C2018E">
        <w:rPr>
          <w:rFonts w:asciiTheme="majorBidi" w:hAnsiTheme="majorBidi"/>
          <w:bCs/>
          <w:szCs w:val="24"/>
        </w:rPr>
        <w:t>CA</w:t>
      </w:r>
      <w:r w:rsidR="0098709D" w:rsidRPr="00C2018E">
        <w:t xml:space="preserve">: Sage. </w:t>
      </w:r>
    </w:p>
    <w:p w14:paraId="40D98908" w14:textId="4E377130"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szCs w:val="24"/>
        </w:rPr>
      </w:pPr>
      <w:r w:rsidRPr="00C2018E">
        <w:t>Benwell</w:t>
      </w:r>
      <w:r w:rsidRPr="00C2018E">
        <w:rPr>
          <w:rFonts w:asciiTheme="majorBidi" w:hAnsiTheme="majorBidi" w:cstheme="majorBidi"/>
          <w:bCs/>
          <w:szCs w:val="24"/>
          <w:shd w:val="clear" w:color="auto" w:fill="FFFFFF"/>
        </w:rPr>
        <w:t xml:space="preserve">, </w:t>
      </w:r>
      <w:r w:rsidRPr="00C2018E">
        <w:t xml:space="preserve">B., </w:t>
      </w:r>
      <w:r w:rsidRPr="00C2018E">
        <w:rPr>
          <w:rFonts w:asciiTheme="majorBidi" w:hAnsiTheme="majorBidi" w:cstheme="majorBidi"/>
          <w:bCs/>
          <w:szCs w:val="24"/>
          <w:shd w:val="clear" w:color="auto" w:fill="FFFFFF"/>
        </w:rPr>
        <w:t>&amp; </w:t>
      </w:r>
      <w:r w:rsidRPr="00C2018E">
        <w:t>Stokoe, E. (</w:t>
      </w:r>
      <w:r w:rsidRPr="00C2018E">
        <w:rPr>
          <w:rFonts w:asciiTheme="majorBidi" w:hAnsiTheme="majorBidi" w:cstheme="majorBidi"/>
          <w:bCs/>
          <w:szCs w:val="24"/>
          <w:shd w:val="clear" w:color="auto" w:fill="FFFFFF"/>
        </w:rPr>
        <w:t>2010). University students resisting academic identity.</w:t>
      </w:r>
      <w:r w:rsidRPr="00C2018E">
        <w:rPr>
          <w:rFonts w:asciiTheme="majorBidi" w:hAnsiTheme="majorBidi" w:cstheme="majorBidi"/>
          <w:bCs/>
          <w:szCs w:val="24"/>
        </w:rPr>
        <w:t xml:space="preserve"> In P. Griffiths, A. J. Merrison, &amp; A. Bloomer (Eds.), </w:t>
      </w:r>
      <w:r w:rsidRPr="00C2018E">
        <w:rPr>
          <w:rFonts w:asciiTheme="majorBidi" w:hAnsiTheme="majorBidi" w:cstheme="majorBidi"/>
          <w:bCs/>
          <w:i/>
          <w:szCs w:val="24"/>
        </w:rPr>
        <w:t>Language in use: A reader</w:t>
      </w:r>
      <w:r w:rsidRPr="00C2018E">
        <w:rPr>
          <w:rFonts w:asciiTheme="majorBidi" w:hAnsiTheme="majorBidi" w:cstheme="majorBidi"/>
          <w:bCs/>
          <w:szCs w:val="24"/>
        </w:rPr>
        <w:t xml:space="preserve"> (pp. 82–97). London, England: Routledge.</w:t>
      </w:r>
    </w:p>
    <w:p w14:paraId="746AD27E" w14:textId="17BF513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Bere, A. (2013). Using mobile instant messaging to leverage learner participation and transform pedagogy at a South African University of Technology. </w:t>
      </w:r>
      <w:r w:rsidRPr="00C2018E">
        <w:rPr>
          <w:rFonts w:asciiTheme="majorBidi" w:hAnsiTheme="majorBidi" w:cstheme="majorBidi"/>
          <w:i/>
          <w:szCs w:val="24"/>
        </w:rPr>
        <w:t>British Journal of Educational Technology</w:t>
      </w:r>
      <w:r w:rsidRPr="00C2018E">
        <w:rPr>
          <w:rFonts w:asciiTheme="majorBidi" w:hAnsiTheme="majorBidi"/>
        </w:rPr>
        <w:t>,</w:t>
      </w:r>
      <w:r w:rsidRPr="00C2018E">
        <w:rPr>
          <w:rFonts w:asciiTheme="majorBidi" w:hAnsiTheme="majorBidi" w:cstheme="majorBidi"/>
          <w:szCs w:val="24"/>
        </w:rPr>
        <w:t xml:space="preserve"> </w:t>
      </w:r>
      <w:r w:rsidRPr="00C2018E">
        <w:rPr>
          <w:rFonts w:asciiTheme="majorBidi" w:hAnsiTheme="majorBidi" w:cstheme="majorBidi"/>
          <w:i/>
          <w:szCs w:val="24"/>
        </w:rPr>
        <w:t>44</w:t>
      </w:r>
      <w:r w:rsidRPr="00C2018E">
        <w:rPr>
          <w:rFonts w:asciiTheme="majorBidi" w:hAnsiTheme="majorBidi" w:cstheme="majorBidi"/>
          <w:szCs w:val="24"/>
        </w:rPr>
        <w:t>(4), 544</w:t>
      </w:r>
      <w:r w:rsidRPr="00C2018E">
        <w:rPr>
          <w:rFonts w:asciiTheme="majorBidi" w:hAnsiTheme="majorBidi" w:cstheme="majorBidi"/>
          <w:bCs/>
          <w:szCs w:val="24"/>
        </w:rPr>
        <w:t>–</w:t>
      </w:r>
      <w:r w:rsidRPr="00C2018E">
        <w:rPr>
          <w:rFonts w:asciiTheme="majorBidi" w:hAnsiTheme="majorBidi" w:cstheme="majorBidi"/>
          <w:szCs w:val="24"/>
        </w:rPr>
        <w:t>561.</w:t>
      </w:r>
    </w:p>
    <w:p w14:paraId="411A1CC4"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Bernard, H. R., &amp; Ryan, G. W. (2010). </w:t>
      </w:r>
      <w:r w:rsidRPr="00C2018E">
        <w:rPr>
          <w:rFonts w:asciiTheme="majorBidi" w:hAnsiTheme="majorBidi"/>
          <w:i/>
        </w:rPr>
        <w:t>Analyzing qualitative data: Systematic approaches</w:t>
      </w:r>
      <w:r w:rsidRPr="00C2018E">
        <w:rPr>
          <w:rFonts w:asciiTheme="majorBidi" w:hAnsiTheme="majorBidi" w:cstheme="majorBidi"/>
          <w:szCs w:val="24"/>
        </w:rPr>
        <w:t>. Los Angeles, CA: Sage.</w:t>
      </w:r>
    </w:p>
    <w:p w14:paraId="21CE61BF" w14:textId="1DB26C8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Bhabha, H. K. (1994). </w:t>
      </w:r>
      <w:r w:rsidRPr="00C2018E">
        <w:rPr>
          <w:rFonts w:asciiTheme="majorBidi" w:hAnsiTheme="majorBidi" w:cstheme="majorBidi"/>
          <w:i/>
          <w:szCs w:val="24"/>
        </w:rPr>
        <w:t>The location of culture</w:t>
      </w:r>
      <w:r w:rsidRPr="00C2018E">
        <w:rPr>
          <w:rFonts w:asciiTheme="majorBidi" w:hAnsiTheme="majorBidi" w:cstheme="majorBidi"/>
          <w:szCs w:val="24"/>
        </w:rPr>
        <w:t xml:space="preserve">. London, England: Routledge. </w:t>
      </w:r>
    </w:p>
    <w:p w14:paraId="0588AE5D" w14:textId="25BFACF5" w:rsidR="0098709D" w:rsidRDefault="0098709D" w:rsidP="00D8183E">
      <w:pPr>
        <w:spacing w:before="0" w:beforeAutospacing="0" w:after="0" w:afterAutospacing="0"/>
        <w:ind w:left="720" w:hanging="720"/>
        <w:jc w:val="left"/>
        <w:rPr>
          <w:rFonts w:ascii="ff2" w:hAnsi="ff2"/>
          <w:color w:val="000000"/>
          <w:szCs w:val="24"/>
          <w:shd w:val="clear" w:color="auto" w:fill="FFFFFF"/>
        </w:rPr>
      </w:pPr>
      <w:r w:rsidRPr="00C2018E">
        <w:rPr>
          <w:rFonts w:ascii="ff2" w:hAnsi="ff2"/>
          <w:color w:val="000000"/>
          <w:szCs w:val="24"/>
          <w:shd w:val="clear" w:color="auto" w:fill="FFFFFF"/>
        </w:rPr>
        <w:t xml:space="preserve">Biddle, B. (1986). Recent developments in role theory. </w:t>
      </w:r>
      <w:r w:rsidRPr="00C2018E">
        <w:rPr>
          <w:i/>
        </w:rPr>
        <w:t>Annual Review of Sociology</w:t>
      </w:r>
      <w:r w:rsidRPr="00C2018E">
        <w:rPr>
          <w:rFonts w:ascii="ff2" w:hAnsi="ff2"/>
          <w:color w:val="000000"/>
          <w:szCs w:val="24"/>
          <w:shd w:val="clear" w:color="auto" w:fill="FFFFFF"/>
        </w:rPr>
        <w:t xml:space="preserve">, </w:t>
      </w:r>
      <w:r w:rsidRPr="00C2018E">
        <w:rPr>
          <w:rFonts w:ascii="ff2" w:hAnsi="ff2"/>
          <w:i/>
          <w:color w:val="000000"/>
          <w:shd w:val="clear" w:color="auto" w:fill="FFFFFF"/>
        </w:rPr>
        <w:t>12</w:t>
      </w:r>
      <w:r w:rsidRPr="00C2018E">
        <w:rPr>
          <w:rFonts w:ascii="ff2" w:hAnsi="ff2"/>
          <w:color w:val="000000"/>
          <w:szCs w:val="24"/>
          <w:shd w:val="clear" w:color="auto" w:fill="FFFFFF"/>
        </w:rPr>
        <w:t>, 67</w:t>
      </w:r>
      <w:r w:rsidRPr="00C2018E">
        <w:rPr>
          <w:rFonts w:asciiTheme="majorBidi" w:hAnsiTheme="majorBidi" w:cstheme="majorBidi"/>
          <w:bCs/>
          <w:szCs w:val="24"/>
        </w:rPr>
        <w:t>–</w:t>
      </w:r>
      <w:r w:rsidRPr="00C2018E">
        <w:rPr>
          <w:rFonts w:ascii="ff2" w:hAnsi="ff2"/>
          <w:color w:val="000000"/>
          <w:szCs w:val="24"/>
          <w:shd w:val="clear" w:color="auto" w:fill="FFFFFF"/>
        </w:rPr>
        <w:t>92.</w:t>
      </w:r>
    </w:p>
    <w:p w14:paraId="455B0859" w14:textId="28B2665D" w:rsidR="004743C5" w:rsidRPr="004743C5" w:rsidRDefault="004743C5" w:rsidP="004743C5">
      <w:pPr>
        <w:spacing w:before="0" w:beforeAutospacing="0" w:after="0" w:afterAutospacing="0"/>
        <w:ind w:left="720" w:hanging="720"/>
        <w:jc w:val="left"/>
        <w:rPr>
          <w:rFonts w:ascii="ff2" w:hAnsi="ff2"/>
          <w:color w:val="000000"/>
          <w:szCs w:val="24"/>
          <w:shd w:val="clear" w:color="auto" w:fill="FFFFFF"/>
        </w:rPr>
      </w:pPr>
      <w:r w:rsidRPr="00513187">
        <w:rPr>
          <w:rFonts w:ascii="ff2" w:hAnsi="ff2"/>
          <w:color w:val="000000"/>
          <w:szCs w:val="24"/>
          <w:highlight w:val="yellow"/>
          <w:shd w:val="clear" w:color="auto" w:fill="FFFFFF"/>
        </w:rPr>
        <w:t xml:space="preserve">Birbili, M. (2000). Translating from Language to another. Social Research Update, 31. Retrieved from: </w:t>
      </w:r>
      <w:hyperlink r:id="rId44" w:history="1">
        <w:r w:rsidRPr="004743C5">
          <w:rPr>
            <w:rFonts w:ascii="ff2" w:hAnsi="ff2"/>
            <w:color w:val="000000"/>
            <w:szCs w:val="24"/>
            <w:highlight w:val="yellow"/>
            <w:shd w:val="clear" w:color="auto" w:fill="FFFFFF"/>
          </w:rPr>
          <w:t>http://sru.soc.surrey.ac.uk/SRU31.html</w:t>
        </w:r>
      </w:hyperlink>
      <w:r>
        <w:rPr>
          <w:rFonts w:ascii="ff2" w:hAnsi="ff2"/>
          <w:color w:val="000000"/>
          <w:szCs w:val="24"/>
          <w:shd w:val="clear" w:color="auto" w:fill="FFFFFF"/>
        </w:rPr>
        <w:t xml:space="preserve"> </w:t>
      </w:r>
    </w:p>
    <w:p w14:paraId="791903E4" w14:textId="6577E96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Blattner, G., &amp; Fiori, M. (2011). Virtual social network communities: An investigation of language learners’ development of sociopragmatic awareness and multiliteracy skills. </w:t>
      </w:r>
      <w:r w:rsidRPr="00C2018E">
        <w:rPr>
          <w:rFonts w:asciiTheme="majorBidi" w:hAnsiTheme="majorBidi" w:cstheme="majorBidi"/>
          <w:bCs/>
          <w:i/>
          <w:szCs w:val="24"/>
        </w:rPr>
        <w:t>CALICO Journal</w:t>
      </w:r>
      <w:r w:rsidRPr="00C2018E">
        <w:rPr>
          <w:rFonts w:asciiTheme="majorBidi" w:hAnsiTheme="majorBidi" w:cstheme="majorBidi"/>
          <w:bCs/>
          <w:szCs w:val="24"/>
        </w:rPr>
        <w:t>,</w:t>
      </w:r>
      <w:r w:rsidRPr="00C2018E">
        <w:rPr>
          <w:rFonts w:asciiTheme="majorBidi" w:hAnsiTheme="majorBidi" w:cstheme="majorBidi"/>
          <w:bCs/>
          <w:i/>
          <w:szCs w:val="24"/>
        </w:rPr>
        <w:t xml:space="preserve"> 29</w:t>
      </w:r>
      <w:r w:rsidRPr="00C2018E">
        <w:rPr>
          <w:rFonts w:asciiTheme="majorBidi" w:hAnsiTheme="majorBidi" w:cstheme="majorBidi"/>
          <w:bCs/>
          <w:szCs w:val="24"/>
        </w:rPr>
        <w:t xml:space="preserve">(1), 24–43. </w:t>
      </w:r>
    </w:p>
    <w:p w14:paraId="4FB73571" w14:textId="2E6A241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Blattner, G., &amp; Lomicka, L. (2012) Facebook-ing and the social generation: A new era of language learning (</w:t>
      </w:r>
      <w:r w:rsidRPr="00C2018E">
        <w:rPr>
          <w:rFonts w:asciiTheme="majorBidi" w:hAnsiTheme="majorBidi"/>
        </w:rPr>
        <w:t xml:space="preserve">Special </w:t>
      </w:r>
      <w:r w:rsidRPr="00C2018E">
        <w:rPr>
          <w:rFonts w:asciiTheme="majorBidi" w:hAnsiTheme="majorBidi" w:cstheme="majorBidi"/>
          <w:bCs/>
          <w:szCs w:val="24"/>
        </w:rPr>
        <w:t xml:space="preserve">issue). </w:t>
      </w:r>
      <w:r w:rsidRPr="00C2018E">
        <w:rPr>
          <w:rFonts w:asciiTheme="majorBidi" w:hAnsiTheme="majorBidi" w:cstheme="majorBidi"/>
          <w:bCs/>
          <w:i/>
          <w:szCs w:val="24"/>
        </w:rPr>
        <w:t>Alsic</w:t>
      </w:r>
      <w:r w:rsidRPr="00C2018E">
        <w:rPr>
          <w:rFonts w:asciiTheme="majorBidi" w:hAnsiTheme="majorBidi"/>
        </w:rPr>
        <w:t>,</w:t>
      </w:r>
      <w:r w:rsidRPr="00C2018E">
        <w:rPr>
          <w:rFonts w:asciiTheme="majorBidi" w:hAnsiTheme="majorBidi" w:cstheme="majorBidi"/>
          <w:bCs/>
          <w:i/>
          <w:szCs w:val="24"/>
        </w:rPr>
        <w:t xml:space="preserve"> 15</w:t>
      </w:r>
      <w:r w:rsidRPr="00C2018E">
        <w:rPr>
          <w:rFonts w:asciiTheme="majorBidi" w:hAnsiTheme="majorBidi" w:cstheme="majorBidi"/>
          <w:bCs/>
          <w:szCs w:val="24"/>
        </w:rPr>
        <w:t xml:space="preserve">(1), 1–32. </w:t>
      </w:r>
    </w:p>
    <w:p w14:paraId="463CAF65" w14:textId="24E630B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Bonds-Raacke, J., &amp; Raacke, J. (2008). MySpace and Facebook: Applying the uses and gratifications theory to exploring friend-networking sites. </w:t>
      </w:r>
      <w:r w:rsidRPr="00C2018E">
        <w:rPr>
          <w:rFonts w:asciiTheme="majorBidi" w:hAnsiTheme="majorBidi"/>
          <w:i/>
        </w:rPr>
        <w:t>Cyber Psychology and Behaviour</w:t>
      </w:r>
      <w:r w:rsidRPr="00C2018E">
        <w:rPr>
          <w:rFonts w:asciiTheme="majorBidi" w:hAnsiTheme="majorBidi" w:cstheme="majorBidi"/>
          <w:szCs w:val="24"/>
        </w:rPr>
        <w:t xml:space="preserve">, </w:t>
      </w:r>
      <w:r w:rsidRPr="00C2018E">
        <w:rPr>
          <w:rFonts w:asciiTheme="majorBidi" w:hAnsiTheme="majorBidi"/>
          <w:i/>
        </w:rPr>
        <w:t>11</w:t>
      </w:r>
      <w:r w:rsidRPr="00C2018E">
        <w:rPr>
          <w:rFonts w:asciiTheme="majorBidi" w:hAnsiTheme="majorBidi" w:cstheme="majorBidi"/>
          <w:szCs w:val="24"/>
        </w:rPr>
        <w:t>, 169</w:t>
      </w:r>
      <w:r w:rsidRPr="00C2018E">
        <w:rPr>
          <w:rFonts w:asciiTheme="majorBidi" w:hAnsiTheme="majorBidi" w:cstheme="majorBidi"/>
          <w:bCs/>
          <w:szCs w:val="24"/>
        </w:rPr>
        <w:t>–</w:t>
      </w:r>
      <w:r w:rsidRPr="00C2018E">
        <w:rPr>
          <w:rFonts w:asciiTheme="majorBidi" w:hAnsiTheme="majorBidi" w:cstheme="majorBidi"/>
          <w:szCs w:val="24"/>
        </w:rPr>
        <w:t>174</w:t>
      </w:r>
    </w:p>
    <w:p w14:paraId="1F416971" w14:textId="3E59245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Boruta, L., Peperkamp, S., Crabbe, B., &amp; Dupoux, E. (2011). Testing the robustness of online word segmentation: Effects of linguistic diversity and phonetic variation. </w:t>
      </w:r>
      <w:r w:rsidRPr="00C2018E">
        <w:rPr>
          <w:rFonts w:asciiTheme="majorBidi" w:hAnsiTheme="majorBidi" w:cstheme="majorBidi"/>
          <w:i/>
          <w:szCs w:val="24"/>
        </w:rPr>
        <w:t>Proceedings of the 2nd Workshop on Cognitive Modeling and Computational Linguistics</w:t>
      </w:r>
      <w:r w:rsidRPr="00C2018E">
        <w:rPr>
          <w:rFonts w:asciiTheme="majorBidi" w:hAnsiTheme="majorBidi" w:cstheme="majorBidi"/>
          <w:szCs w:val="24"/>
        </w:rPr>
        <w:t xml:space="preserve"> (pp. 1–9). Portland, OR: Association for Computational Linguistics.</w:t>
      </w:r>
    </w:p>
    <w:p w14:paraId="76245522" w14:textId="3C49CFF0" w:rsidR="0098709D" w:rsidRPr="00C2018E" w:rsidRDefault="003D665A" w:rsidP="00D8183E">
      <w:pPr>
        <w:spacing w:before="0" w:beforeAutospacing="0" w:after="0" w:afterAutospacing="0"/>
        <w:ind w:left="720" w:hanging="720"/>
        <w:jc w:val="left"/>
        <w:rPr>
          <w:rFonts w:asciiTheme="majorBidi" w:hAnsiTheme="majorBidi"/>
          <w:color w:val="0000FF" w:themeColor="hyperlink"/>
          <w:spacing w:val="5"/>
          <w:szCs w:val="24"/>
          <w:u w:val="single"/>
          <w:shd w:val="clear" w:color="auto" w:fill="FFFFFF"/>
        </w:rPr>
      </w:pPr>
      <w:r w:rsidRPr="00C2018E">
        <w:rPr>
          <w:rFonts w:asciiTheme="majorBidi" w:hAnsiTheme="majorBidi"/>
          <w:spacing w:val="5"/>
          <w:szCs w:val="24"/>
          <w:shd w:val="clear" w:color="auto" w:fill="FFFFFF"/>
        </w:rPr>
        <w:t>B</w:t>
      </w:r>
      <w:r w:rsidR="0098709D" w:rsidRPr="00C2018E">
        <w:rPr>
          <w:rFonts w:asciiTheme="majorBidi" w:hAnsiTheme="majorBidi"/>
          <w:spacing w:val="5"/>
          <w:szCs w:val="24"/>
          <w:shd w:val="clear" w:color="auto" w:fill="FFFFFF"/>
        </w:rPr>
        <w:t>oumarafi</w:t>
      </w:r>
      <w:r w:rsidR="0098709D" w:rsidRPr="00C2018E">
        <w:rPr>
          <w:rFonts w:asciiTheme="majorBidi" w:hAnsiTheme="majorBidi" w:cstheme="majorBidi"/>
          <w:spacing w:val="5"/>
          <w:szCs w:val="24"/>
          <w:shd w:val="clear" w:color="auto" w:fill="FFFFFF"/>
        </w:rPr>
        <w:t xml:space="preserve">, B. (2010). </w:t>
      </w:r>
      <w:r w:rsidR="0098709D" w:rsidRPr="00C2018E">
        <w:rPr>
          <w:spacing w:val="5"/>
          <w:shd w:val="clear" w:color="auto" w:fill="FFFFFF"/>
        </w:rPr>
        <w:t>Strategies for the delivery of e-information services to support the e-learning environment at the University of Sharjah</w:t>
      </w:r>
      <w:r w:rsidR="0098709D" w:rsidRPr="00C2018E">
        <w:rPr>
          <w:rFonts w:asciiTheme="majorBidi" w:hAnsiTheme="majorBidi" w:cstheme="majorBidi"/>
          <w:spacing w:val="5"/>
          <w:szCs w:val="24"/>
          <w:shd w:val="clear" w:color="auto" w:fill="FFFFFF"/>
        </w:rPr>
        <w:t>. </w:t>
      </w:r>
      <w:r w:rsidR="0098709D" w:rsidRPr="00C2018E">
        <w:rPr>
          <w:rFonts w:asciiTheme="majorBidi" w:hAnsiTheme="majorBidi" w:cstheme="majorBidi"/>
          <w:i/>
          <w:szCs w:val="24"/>
        </w:rPr>
        <w:t>The Electronic Library</w:t>
      </w:r>
      <w:r w:rsidR="0098709D" w:rsidRPr="00C2018E">
        <w:rPr>
          <w:rFonts w:asciiTheme="majorBidi" w:hAnsiTheme="majorBidi" w:cstheme="majorBidi"/>
          <w:i/>
          <w:spacing w:val="5"/>
          <w:szCs w:val="24"/>
          <w:shd w:val="clear" w:color="auto" w:fill="FFFFFF"/>
        </w:rPr>
        <w:t>, 28</w:t>
      </w:r>
      <w:r w:rsidR="0098709D" w:rsidRPr="00C2018E">
        <w:rPr>
          <w:rFonts w:asciiTheme="majorBidi" w:hAnsiTheme="majorBidi" w:cstheme="majorBidi"/>
          <w:spacing w:val="5"/>
          <w:szCs w:val="24"/>
          <w:shd w:val="clear" w:color="auto" w:fill="FFFFFF"/>
        </w:rPr>
        <w:t>(2), 276</w:t>
      </w:r>
      <w:r w:rsidR="0098709D" w:rsidRPr="00C2018E">
        <w:rPr>
          <w:rFonts w:asciiTheme="majorBidi" w:hAnsiTheme="majorBidi" w:cstheme="majorBidi"/>
          <w:bCs/>
          <w:szCs w:val="24"/>
        </w:rPr>
        <w:t>–</w:t>
      </w:r>
      <w:r w:rsidR="0098709D" w:rsidRPr="00C2018E">
        <w:rPr>
          <w:rFonts w:asciiTheme="majorBidi" w:hAnsiTheme="majorBidi" w:cstheme="majorBidi"/>
          <w:spacing w:val="5"/>
          <w:szCs w:val="24"/>
          <w:shd w:val="clear" w:color="auto" w:fill="FFFFFF"/>
        </w:rPr>
        <w:t xml:space="preserve">285. </w:t>
      </w:r>
      <w:r w:rsidR="0098709D" w:rsidRPr="00C2018E">
        <w:t xml:space="preserve">doi:10.1108/02640471011033639 </w:t>
      </w:r>
    </w:p>
    <w:p w14:paraId="6AE2EA57" w14:textId="47ADB3E5" w:rsidR="0098709D" w:rsidRPr="00C2018E" w:rsidRDefault="003D665A" w:rsidP="00D8183E">
      <w:pPr>
        <w:spacing w:before="0" w:beforeAutospacing="0" w:after="0" w:afterAutospacing="0"/>
        <w:ind w:left="720" w:hanging="720"/>
        <w:jc w:val="left"/>
        <w:rPr>
          <w:rFonts w:asciiTheme="majorBidi" w:hAnsiTheme="majorBidi"/>
          <w:color w:val="0000FF" w:themeColor="hyperlink"/>
          <w:szCs w:val="24"/>
          <w:u w:val="single"/>
        </w:rPr>
      </w:pPr>
      <w:r w:rsidRPr="00C2018E">
        <w:rPr>
          <w:rFonts w:asciiTheme="majorBidi" w:hAnsiTheme="majorBidi"/>
          <w:bdr w:val="none" w:sz="0" w:space="0" w:color="auto" w:frame="1"/>
        </w:rPr>
        <w:t>B</w:t>
      </w:r>
      <w:r w:rsidR="0098709D" w:rsidRPr="00C2018E">
        <w:rPr>
          <w:rFonts w:asciiTheme="majorBidi" w:hAnsiTheme="majorBidi"/>
          <w:bdr w:val="none" w:sz="0" w:space="0" w:color="auto" w:frame="1"/>
        </w:rPr>
        <w:t xml:space="preserve">oyd, D. </w:t>
      </w:r>
      <w:r w:rsidR="0098709D" w:rsidRPr="00C2018E">
        <w:rPr>
          <w:rFonts w:asciiTheme="majorBidi" w:hAnsiTheme="majorBidi"/>
          <w:szCs w:val="24"/>
          <w:bdr w:val="none" w:sz="0" w:space="0" w:color="auto" w:frame="1"/>
        </w:rPr>
        <w:t>(</w:t>
      </w:r>
      <w:r w:rsidR="0098709D" w:rsidRPr="00C2018E">
        <w:rPr>
          <w:rFonts w:asciiTheme="majorBidi" w:hAnsiTheme="majorBidi" w:cstheme="majorBidi"/>
          <w:szCs w:val="24"/>
          <w:bdr w:val="none" w:sz="0" w:space="0" w:color="auto" w:frame="1"/>
        </w:rPr>
        <w:t>2006</w:t>
      </w:r>
      <w:r w:rsidR="0098709D" w:rsidRPr="00C2018E">
        <w:rPr>
          <w:rFonts w:asciiTheme="majorBidi" w:hAnsiTheme="majorBidi"/>
          <w:szCs w:val="24"/>
          <w:bdr w:val="none" w:sz="0" w:space="0" w:color="auto" w:frame="1"/>
        </w:rPr>
        <w:t>). </w:t>
      </w:r>
      <w:r w:rsidR="0098709D" w:rsidRPr="00C2018E">
        <w:rPr>
          <w:rFonts w:asciiTheme="majorBidi" w:hAnsiTheme="majorBidi" w:cstheme="majorBidi"/>
          <w:szCs w:val="24"/>
          <w:bdr w:val="none" w:sz="0" w:space="0" w:color="auto" w:frame="1"/>
        </w:rPr>
        <w:t>Friends, Friendsters, and MySpace Top 8: Writing community into being on social network sites</w:t>
      </w:r>
      <w:r w:rsidR="0098709D" w:rsidRPr="00C2018E">
        <w:t>. </w:t>
      </w:r>
      <w:r w:rsidR="0098709D" w:rsidRPr="00C2018E">
        <w:rPr>
          <w:i/>
        </w:rPr>
        <w:t>First Monday</w:t>
      </w:r>
      <w:r w:rsidR="0098709D" w:rsidRPr="00C2018E">
        <w:t>, </w:t>
      </w:r>
      <w:r w:rsidR="0098709D" w:rsidRPr="00C2018E">
        <w:rPr>
          <w:i/>
        </w:rPr>
        <w:t>11</w:t>
      </w:r>
      <w:r w:rsidR="0098709D" w:rsidRPr="00C2018E">
        <w:t xml:space="preserve">(12). </w:t>
      </w:r>
      <w:r w:rsidR="0098709D" w:rsidRPr="00C2018E">
        <w:rPr>
          <w:rFonts w:asciiTheme="majorBidi" w:hAnsiTheme="majorBidi"/>
          <w:szCs w:val="24"/>
          <w:bdr w:val="none" w:sz="0" w:space="0" w:color="auto" w:frame="1"/>
        </w:rPr>
        <w:t>Retrieved from </w:t>
      </w:r>
      <w:r w:rsidR="0098709D" w:rsidRPr="00C2018E">
        <w:t>http://www.firstmonday.org/ojs/index.php/fm/issue/view/206</w:t>
      </w:r>
    </w:p>
    <w:p w14:paraId="59645BA3" w14:textId="4A4F3D1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Boyd, D. (2007). Why youth (heart) social network sites: The role of networked publics in teenage social life. In D. Buckingham (Ed.), </w:t>
      </w:r>
      <w:r w:rsidRPr="00C2018E">
        <w:rPr>
          <w:rFonts w:asciiTheme="majorBidi" w:hAnsiTheme="majorBidi" w:cstheme="majorBidi"/>
          <w:i/>
          <w:szCs w:val="24"/>
        </w:rPr>
        <w:t>MacArthur Foundation Series on Digital Learning – Youth, Identity, and Digital Media Volume</w:t>
      </w:r>
      <w:r w:rsidRPr="00C2018E">
        <w:rPr>
          <w:rFonts w:asciiTheme="majorBidi" w:hAnsiTheme="majorBidi" w:cstheme="majorBidi"/>
          <w:szCs w:val="24"/>
        </w:rPr>
        <w:t>. Cambridge, MA: MIT Press.</w:t>
      </w:r>
    </w:p>
    <w:p w14:paraId="7A1C5214" w14:textId="504861C1"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t xml:space="preserve">Boyd, D. </w:t>
      </w:r>
      <w:r w:rsidRPr="00C2018E">
        <w:rPr>
          <w:rFonts w:asciiTheme="majorBidi" w:hAnsiTheme="majorBidi" w:cstheme="majorBidi"/>
          <w:bCs/>
          <w:szCs w:val="24"/>
        </w:rPr>
        <w:t xml:space="preserve">(2011, May 3). </w:t>
      </w:r>
      <w:r w:rsidRPr="00C2018E">
        <w:rPr>
          <w:rFonts w:asciiTheme="majorBidi" w:hAnsiTheme="majorBidi"/>
          <w:i/>
        </w:rPr>
        <w:t xml:space="preserve">Embracing a </w:t>
      </w:r>
      <w:r w:rsidRPr="00C2018E">
        <w:rPr>
          <w:rFonts w:asciiTheme="majorBidi" w:hAnsiTheme="majorBidi" w:cstheme="majorBidi"/>
          <w:bCs/>
          <w:i/>
          <w:szCs w:val="24"/>
        </w:rPr>
        <w:t>culture</w:t>
      </w:r>
      <w:r w:rsidRPr="00C2018E">
        <w:rPr>
          <w:rFonts w:asciiTheme="majorBidi" w:hAnsiTheme="majorBidi"/>
          <w:i/>
        </w:rPr>
        <w:t xml:space="preserve"> of </w:t>
      </w:r>
      <w:r w:rsidRPr="00C2018E">
        <w:rPr>
          <w:rFonts w:asciiTheme="majorBidi" w:hAnsiTheme="majorBidi" w:cstheme="majorBidi"/>
          <w:bCs/>
          <w:i/>
          <w:szCs w:val="24"/>
        </w:rPr>
        <w:t>connectivity</w:t>
      </w:r>
      <w:r w:rsidRPr="00C2018E">
        <w:rPr>
          <w:rFonts w:asciiTheme="majorBidi" w:hAnsiTheme="majorBidi" w:cstheme="majorBidi"/>
          <w:bCs/>
          <w:szCs w:val="24"/>
        </w:rPr>
        <w:t xml:space="preserve">. Invited talk at the conference on “Academic uses of social media: Exploring 21st century communications,” Harvard University, Cambridge, MA. </w:t>
      </w:r>
    </w:p>
    <w:p w14:paraId="2B85CF9D" w14:textId="690EFA96" w:rsidR="0098709D" w:rsidRPr="00C2018E" w:rsidRDefault="003D665A" w:rsidP="00D8183E">
      <w:pPr>
        <w:shd w:val="clear" w:color="auto" w:fill="FFFFFF"/>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B</w:t>
      </w:r>
      <w:r w:rsidR="0098709D" w:rsidRPr="00C2018E">
        <w:rPr>
          <w:rFonts w:asciiTheme="majorBidi" w:eastAsia="Times New Roman" w:hAnsiTheme="majorBidi" w:cstheme="majorBidi"/>
          <w:bCs/>
          <w:szCs w:val="24"/>
        </w:rPr>
        <w:t xml:space="preserve">oyd, D., &amp; Ellison, N. (2007). Social network sites: Definition, history, and scholarship. </w:t>
      </w:r>
      <w:r w:rsidR="0098709D" w:rsidRPr="00C2018E">
        <w:rPr>
          <w:rFonts w:asciiTheme="majorBidi" w:eastAsia="Times New Roman" w:hAnsiTheme="majorBidi" w:cstheme="majorBidi"/>
          <w:bCs/>
          <w:i/>
          <w:szCs w:val="24"/>
        </w:rPr>
        <w:t>Journal of Computer-Mediated Communication</w:t>
      </w:r>
      <w:r w:rsidR="0098709D" w:rsidRPr="00C2018E">
        <w:rPr>
          <w:rFonts w:asciiTheme="majorBidi" w:hAnsiTheme="majorBidi"/>
        </w:rPr>
        <w:t>,</w:t>
      </w:r>
      <w:r w:rsidR="0098709D" w:rsidRPr="00C2018E">
        <w:rPr>
          <w:rFonts w:asciiTheme="majorBidi" w:eastAsia="Times New Roman" w:hAnsiTheme="majorBidi" w:cstheme="majorBidi"/>
          <w:bCs/>
          <w:i/>
          <w:szCs w:val="24"/>
        </w:rPr>
        <w:t xml:space="preserve"> 13</w:t>
      </w:r>
      <w:r w:rsidR="0098709D" w:rsidRPr="00C2018E">
        <w:rPr>
          <w:rFonts w:asciiTheme="majorBidi" w:eastAsia="Times New Roman" w:hAnsiTheme="majorBidi" w:cstheme="majorBidi"/>
          <w:bCs/>
          <w:szCs w:val="24"/>
        </w:rPr>
        <w:t xml:space="preserve">(1), 210–230. </w:t>
      </w:r>
      <w:r w:rsidR="0098709D" w:rsidRPr="00C2018E">
        <w:rPr>
          <w:rFonts w:eastAsiaTheme="majorEastAsia"/>
          <w:szCs w:val="24"/>
        </w:rPr>
        <w:t>doi:10.1111/j.1083-6101.2007.00393.x</w:t>
      </w:r>
      <w:r w:rsidR="0098709D" w:rsidRPr="00C2018E">
        <w:rPr>
          <w:rFonts w:asciiTheme="majorBidi" w:eastAsia="Times New Roman" w:hAnsiTheme="majorBidi" w:cstheme="majorBidi"/>
          <w:bCs/>
          <w:szCs w:val="24"/>
        </w:rPr>
        <w:t xml:space="preserve"> </w:t>
      </w:r>
    </w:p>
    <w:p w14:paraId="7EB03324" w14:textId="48F53C87" w:rsidR="00BD0E91" w:rsidRPr="00C2018E" w:rsidRDefault="00BD0E91" w:rsidP="00D8183E">
      <w:pPr>
        <w:shd w:val="clear" w:color="auto" w:fill="FFFFFF"/>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Boyd, D., &amp; Ellison, N. (2008). Social Network Sites: Definition, History, and Scholarship</w:t>
      </w:r>
      <w:r w:rsidRPr="00C2018E">
        <w:rPr>
          <w:rFonts w:asciiTheme="majorBidi" w:eastAsia="Times New Roman" w:hAnsiTheme="majorBidi" w:cstheme="majorBidi"/>
          <w:bCs/>
          <w:i/>
          <w:iCs/>
          <w:szCs w:val="24"/>
        </w:rPr>
        <w:t>. Journal of Computer-Mediated Communication</w:t>
      </w:r>
      <w:r w:rsidRPr="00C2018E">
        <w:rPr>
          <w:rFonts w:asciiTheme="majorBidi" w:eastAsia="Times New Roman" w:hAnsiTheme="majorBidi" w:cstheme="majorBidi"/>
          <w:bCs/>
          <w:szCs w:val="24"/>
        </w:rPr>
        <w:t>, 13, 210-230. </w:t>
      </w:r>
      <w:r w:rsidRPr="00C2018E">
        <w:rPr>
          <w:rFonts w:asciiTheme="majorBidi" w:eastAsia="Times New Roman" w:hAnsiTheme="majorBidi" w:cstheme="majorBidi"/>
          <w:bCs/>
          <w:szCs w:val="24"/>
        </w:rPr>
        <w:br/>
        <w:t>http://dx.doi.org/10.1111/j.1083-6101.2007.00393.x</w:t>
      </w:r>
    </w:p>
    <w:p w14:paraId="477A87BC" w14:textId="2047105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Boyd, D., &amp; Ellisson, N. (2013). Sociality through social network sites. In W. H. Dutton (Ed.), </w:t>
      </w:r>
      <w:r w:rsidRPr="00C2018E">
        <w:rPr>
          <w:rFonts w:asciiTheme="majorBidi" w:hAnsiTheme="majorBidi" w:cstheme="majorBidi"/>
          <w:bCs/>
          <w:i/>
          <w:szCs w:val="24"/>
        </w:rPr>
        <w:t>The Oxford handbook of Internet studies</w:t>
      </w:r>
      <w:r w:rsidRPr="00C2018E">
        <w:rPr>
          <w:rFonts w:asciiTheme="majorBidi" w:hAnsiTheme="majorBidi" w:cstheme="majorBidi"/>
          <w:bCs/>
          <w:szCs w:val="24"/>
        </w:rPr>
        <w:t xml:space="preserve"> (pp. 151–172). Oxford, England: Oxford University Press.</w:t>
      </w:r>
    </w:p>
    <w:p w14:paraId="42B61EFF" w14:textId="0214A6EF" w:rsidR="0098709D" w:rsidRPr="00C2018E" w:rsidRDefault="00951605" w:rsidP="00D8183E">
      <w:pPr>
        <w:spacing w:before="0" w:beforeAutospacing="0" w:after="0" w:afterAutospacing="0"/>
        <w:ind w:left="720" w:hanging="720"/>
        <w:jc w:val="left"/>
        <w:rPr>
          <w:rFonts w:asciiTheme="majorBidi" w:hAnsiTheme="majorBidi" w:cstheme="majorBidi"/>
          <w:bCs/>
          <w:szCs w:val="24"/>
        </w:rPr>
      </w:pPr>
      <w:r w:rsidRPr="00C2018E">
        <w:t>Bradley</w:t>
      </w:r>
      <w:r w:rsidR="0098709D" w:rsidRPr="00C2018E">
        <w:rPr>
          <w:rFonts w:asciiTheme="majorBidi" w:hAnsiTheme="majorBidi" w:cstheme="majorBidi"/>
          <w:bCs/>
          <w:szCs w:val="24"/>
        </w:rPr>
        <w:t xml:space="preserve">, C. (2013). Information literacy policy development in Canada: Is it time? </w:t>
      </w:r>
      <w:r w:rsidR="0098709D" w:rsidRPr="00C2018E">
        <w:rPr>
          <w:rFonts w:asciiTheme="majorBidi" w:hAnsiTheme="majorBidi" w:cstheme="majorBidi"/>
          <w:bCs/>
          <w:i/>
          <w:szCs w:val="24"/>
        </w:rPr>
        <w:t>Partnership: The Canadian Journal of Library and Information Practice and Research</w:t>
      </w:r>
      <w:r w:rsidR="0098709D" w:rsidRPr="00C2018E">
        <w:rPr>
          <w:rFonts w:asciiTheme="majorBidi" w:hAnsiTheme="majorBidi"/>
        </w:rPr>
        <w:t>,</w:t>
      </w:r>
      <w:r w:rsidR="0098709D" w:rsidRPr="00C2018E">
        <w:rPr>
          <w:rFonts w:asciiTheme="majorBidi" w:hAnsiTheme="majorBidi" w:cstheme="majorBidi"/>
          <w:bCs/>
          <w:i/>
          <w:szCs w:val="24"/>
        </w:rPr>
        <w:t xml:space="preserve"> 8</w:t>
      </w:r>
      <w:r w:rsidR="0098709D" w:rsidRPr="00C2018E">
        <w:rPr>
          <w:rFonts w:asciiTheme="majorBidi" w:hAnsiTheme="majorBidi" w:cstheme="majorBidi"/>
          <w:bCs/>
          <w:szCs w:val="24"/>
        </w:rPr>
        <w:t>(2), 1–28.</w:t>
      </w:r>
    </w:p>
    <w:p w14:paraId="1FF9048A" w14:textId="6592361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Brenner, J. (2013). Pew Internet: Social networking. Pew Internet &amp; America Life Project. Retrieved from http://www.pewinternet.org.aspx </w:t>
      </w:r>
    </w:p>
    <w:p w14:paraId="5AB5013D" w14:textId="22A094E2"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lang w:eastAsia="en-GB"/>
        </w:rPr>
      </w:pPr>
      <w:r w:rsidRPr="00C2018E">
        <w:rPr>
          <w:rFonts w:asciiTheme="majorBidi" w:eastAsia="Times New Roman" w:hAnsiTheme="majorBidi" w:cstheme="majorBidi"/>
          <w:bCs/>
          <w:szCs w:val="24"/>
          <w:lang w:eastAsia="en-GB"/>
        </w:rPr>
        <w:t xml:space="preserve">Brubaker, R., &amp; Cooper, F. (2002). Beyond “identity.” </w:t>
      </w:r>
      <w:r w:rsidRPr="00C2018E">
        <w:rPr>
          <w:rFonts w:asciiTheme="majorBidi" w:eastAsia="Times New Roman" w:hAnsiTheme="majorBidi" w:cstheme="majorBidi"/>
          <w:bCs/>
          <w:i/>
          <w:szCs w:val="24"/>
          <w:lang w:eastAsia="en-GB"/>
        </w:rPr>
        <w:t>Theory and Society</w:t>
      </w:r>
      <w:r w:rsidRPr="00C2018E">
        <w:rPr>
          <w:rFonts w:asciiTheme="majorBidi" w:hAnsiTheme="majorBidi"/>
        </w:rPr>
        <w:t>,</w:t>
      </w:r>
      <w:r w:rsidRPr="00C2018E">
        <w:rPr>
          <w:rFonts w:asciiTheme="majorBidi" w:eastAsia="Times New Roman" w:hAnsiTheme="majorBidi" w:cstheme="majorBidi"/>
          <w:bCs/>
          <w:i/>
          <w:szCs w:val="24"/>
          <w:lang w:eastAsia="en-GB"/>
        </w:rPr>
        <w:t xml:space="preserve"> 29</w:t>
      </w:r>
      <w:r w:rsidRPr="00C2018E">
        <w:rPr>
          <w:rFonts w:asciiTheme="majorBidi" w:eastAsia="Times New Roman" w:hAnsiTheme="majorBidi" w:cstheme="majorBidi"/>
          <w:bCs/>
          <w:szCs w:val="24"/>
          <w:lang w:eastAsia="en-GB"/>
        </w:rPr>
        <w:t>, 1</w:t>
      </w:r>
      <w:r w:rsidRPr="00C2018E">
        <w:rPr>
          <w:rFonts w:asciiTheme="majorBidi" w:hAnsiTheme="majorBidi" w:cstheme="majorBidi"/>
          <w:bCs/>
          <w:szCs w:val="24"/>
        </w:rPr>
        <w:t>–</w:t>
      </w:r>
      <w:r w:rsidRPr="00C2018E">
        <w:rPr>
          <w:rFonts w:asciiTheme="majorBidi" w:eastAsia="Times New Roman" w:hAnsiTheme="majorBidi" w:cstheme="majorBidi"/>
          <w:bCs/>
          <w:szCs w:val="24"/>
          <w:lang w:eastAsia="en-GB"/>
        </w:rPr>
        <w:t>47.</w:t>
      </w:r>
    </w:p>
    <w:p w14:paraId="6CFD590C"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shd w:val="clear" w:color="auto" w:fill="FFFFFF"/>
        </w:rPr>
      </w:pPr>
      <w:r w:rsidRPr="00C2018E">
        <w:rPr>
          <w:rFonts w:asciiTheme="majorBidi" w:hAnsiTheme="majorBidi" w:cstheme="majorBidi"/>
          <w:szCs w:val="24"/>
          <w:shd w:val="clear" w:color="auto" w:fill="FFFFFF"/>
        </w:rPr>
        <w:t>Bruner, J. (1983).</w:t>
      </w:r>
      <w:r w:rsidRPr="00C2018E">
        <w:rPr>
          <w:rFonts w:asciiTheme="majorBidi" w:hAnsiTheme="majorBidi" w:cstheme="majorBidi"/>
          <w:i/>
          <w:szCs w:val="24"/>
          <w:shd w:val="clear" w:color="auto" w:fill="FFFFFF"/>
        </w:rPr>
        <w:t xml:space="preserve"> Child’s talk: Learning to use language</w:t>
      </w:r>
      <w:r w:rsidRPr="00C2018E">
        <w:rPr>
          <w:rFonts w:asciiTheme="majorBidi" w:hAnsiTheme="majorBidi" w:cstheme="majorBidi"/>
          <w:szCs w:val="24"/>
          <w:shd w:val="clear" w:color="auto" w:fill="FFFFFF"/>
        </w:rPr>
        <w:t>. New York, NY: Norton.</w:t>
      </w:r>
    </w:p>
    <w:p w14:paraId="26C93EB8" w14:textId="60DA132F" w:rsidR="0098709D" w:rsidRPr="00C2018E" w:rsidRDefault="003D665A" w:rsidP="00D8183E">
      <w:pPr>
        <w:spacing w:before="0" w:beforeAutospacing="0" w:after="0" w:afterAutospacing="0"/>
        <w:ind w:left="720" w:hanging="720"/>
        <w:jc w:val="left"/>
        <w:rPr>
          <w:rFonts w:asciiTheme="majorBidi" w:hAnsiTheme="majorBidi" w:cstheme="majorBidi"/>
          <w:spacing w:val="5"/>
          <w:szCs w:val="24"/>
          <w:shd w:val="clear" w:color="auto" w:fill="FFFFFF"/>
        </w:rPr>
      </w:pPr>
      <w:r w:rsidRPr="00C2018E">
        <w:rPr>
          <w:rFonts w:asciiTheme="majorBidi" w:hAnsiTheme="majorBidi"/>
          <w:spacing w:val="5"/>
          <w:szCs w:val="24"/>
          <w:shd w:val="clear" w:color="auto" w:fill="FFFFFF"/>
        </w:rPr>
        <w:lastRenderedPageBreak/>
        <w:t>B</w:t>
      </w:r>
      <w:r w:rsidR="0098709D" w:rsidRPr="00C2018E">
        <w:rPr>
          <w:rFonts w:asciiTheme="majorBidi" w:hAnsiTheme="majorBidi"/>
          <w:spacing w:val="5"/>
          <w:szCs w:val="24"/>
          <w:shd w:val="clear" w:color="auto" w:fill="FFFFFF"/>
        </w:rPr>
        <w:t>ryman</w:t>
      </w:r>
      <w:r w:rsidR="0098709D" w:rsidRPr="00C2018E">
        <w:rPr>
          <w:rFonts w:asciiTheme="majorBidi" w:hAnsiTheme="majorBidi" w:cstheme="majorBidi"/>
          <w:spacing w:val="5"/>
          <w:szCs w:val="24"/>
          <w:shd w:val="clear" w:color="auto" w:fill="FFFFFF"/>
        </w:rPr>
        <w:t>, A. (2008). Of methods and methodology.</w:t>
      </w:r>
      <w:r w:rsidR="0098709D" w:rsidRPr="00C2018E">
        <w:rPr>
          <w:rFonts w:asciiTheme="majorBidi" w:hAnsiTheme="majorBidi" w:cstheme="majorBidi"/>
          <w:i/>
          <w:spacing w:val="5"/>
          <w:szCs w:val="24"/>
          <w:shd w:val="clear" w:color="auto" w:fill="FFFFFF"/>
        </w:rPr>
        <w:t> </w:t>
      </w:r>
      <w:r w:rsidR="0098709D" w:rsidRPr="00C2018E">
        <w:rPr>
          <w:rFonts w:asciiTheme="majorBidi" w:hAnsiTheme="majorBidi" w:cstheme="majorBidi"/>
          <w:i/>
          <w:szCs w:val="24"/>
        </w:rPr>
        <w:t>Qualitative Research in Organizations and Management: An International Journal</w:t>
      </w:r>
      <w:r w:rsidR="0098709D" w:rsidRPr="00C2018E">
        <w:rPr>
          <w:rFonts w:asciiTheme="majorBidi" w:hAnsiTheme="majorBidi"/>
          <w:spacing w:val="5"/>
          <w:shd w:val="clear" w:color="auto" w:fill="FFFFFF"/>
        </w:rPr>
        <w:t>,</w:t>
      </w:r>
      <w:r w:rsidR="0098709D" w:rsidRPr="00C2018E">
        <w:rPr>
          <w:rFonts w:asciiTheme="majorBidi" w:hAnsiTheme="majorBidi" w:cstheme="majorBidi"/>
          <w:spacing w:val="5"/>
          <w:szCs w:val="24"/>
          <w:shd w:val="clear" w:color="auto" w:fill="FFFFFF"/>
        </w:rPr>
        <w:t xml:space="preserve"> </w:t>
      </w:r>
      <w:r w:rsidR="0098709D" w:rsidRPr="00C2018E">
        <w:rPr>
          <w:rFonts w:asciiTheme="majorBidi" w:hAnsiTheme="majorBidi" w:cstheme="majorBidi"/>
          <w:i/>
          <w:spacing w:val="5"/>
          <w:szCs w:val="24"/>
          <w:shd w:val="clear" w:color="auto" w:fill="FFFFFF"/>
        </w:rPr>
        <w:t>3</w:t>
      </w:r>
      <w:r w:rsidR="0098709D" w:rsidRPr="00C2018E">
        <w:rPr>
          <w:rFonts w:asciiTheme="majorBidi" w:hAnsiTheme="majorBidi" w:cstheme="majorBidi"/>
          <w:spacing w:val="5"/>
          <w:szCs w:val="24"/>
          <w:shd w:val="clear" w:color="auto" w:fill="FFFFFF"/>
        </w:rPr>
        <w:t>(2), 159</w:t>
      </w:r>
      <w:r w:rsidR="0098709D" w:rsidRPr="00C2018E">
        <w:rPr>
          <w:rFonts w:asciiTheme="majorBidi" w:hAnsiTheme="majorBidi" w:cstheme="majorBidi"/>
          <w:bCs/>
          <w:szCs w:val="24"/>
        </w:rPr>
        <w:t>–</w:t>
      </w:r>
      <w:r w:rsidR="0098709D" w:rsidRPr="00C2018E">
        <w:rPr>
          <w:rFonts w:asciiTheme="majorBidi" w:hAnsiTheme="majorBidi" w:cstheme="majorBidi"/>
          <w:spacing w:val="5"/>
          <w:szCs w:val="24"/>
          <w:shd w:val="clear" w:color="auto" w:fill="FFFFFF"/>
        </w:rPr>
        <w:t xml:space="preserve">168. </w:t>
      </w:r>
      <w:r w:rsidR="0098709D" w:rsidRPr="00C2018E">
        <w:t>doi:10.1108/17465640810900568</w:t>
      </w:r>
    </w:p>
    <w:p w14:paraId="525A6870" w14:textId="01D68BF0"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Burke, M., Marlow, C., &amp; Lento, T. (2010). Social network activity and social well-being. In </w:t>
      </w:r>
      <w:r w:rsidRPr="00C2018E">
        <w:rPr>
          <w:rFonts w:asciiTheme="majorBidi" w:hAnsiTheme="majorBidi"/>
          <w:i/>
        </w:rPr>
        <w:t>CHI 2010: Social Media Users</w:t>
      </w:r>
      <w:r w:rsidRPr="00C2018E">
        <w:rPr>
          <w:rFonts w:asciiTheme="majorBidi" w:hAnsiTheme="majorBidi" w:cstheme="majorBidi"/>
          <w:i/>
          <w:szCs w:val="24"/>
        </w:rPr>
        <w:t xml:space="preserve"> </w:t>
      </w:r>
      <w:r w:rsidRPr="00C2018E">
        <w:rPr>
          <w:rFonts w:asciiTheme="majorBidi" w:hAnsiTheme="majorBidi" w:cstheme="majorBidi"/>
          <w:szCs w:val="24"/>
        </w:rPr>
        <w:t>(pp. 1909</w:t>
      </w:r>
      <w:r w:rsidRPr="00C2018E">
        <w:rPr>
          <w:rFonts w:asciiTheme="majorBidi" w:hAnsiTheme="majorBidi" w:cstheme="majorBidi"/>
          <w:bCs/>
          <w:szCs w:val="24"/>
        </w:rPr>
        <w:t>–19</w:t>
      </w:r>
      <w:r w:rsidRPr="00C2018E">
        <w:rPr>
          <w:rFonts w:asciiTheme="majorBidi" w:hAnsiTheme="majorBidi" w:cstheme="majorBidi"/>
          <w:szCs w:val="24"/>
        </w:rPr>
        <w:t>12).</w:t>
      </w:r>
    </w:p>
    <w:p w14:paraId="7165673A" w14:textId="64341FCD" w:rsidR="0098709D" w:rsidRPr="00C2018E" w:rsidRDefault="003D665A" w:rsidP="00D8183E">
      <w:pPr>
        <w:spacing w:before="0" w:beforeAutospacing="0" w:after="0" w:afterAutospacing="0"/>
        <w:ind w:left="720" w:hanging="720"/>
        <w:jc w:val="left"/>
        <w:rPr>
          <w:rFonts w:asciiTheme="majorBidi" w:hAnsiTheme="majorBidi" w:cstheme="majorBidi"/>
          <w:color w:val="545454"/>
          <w:szCs w:val="24"/>
          <w:shd w:val="clear" w:color="auto" w:fill="FFFFFF"/>
        </w:rPr>
      </w:pPr>
      <w:r w:rsidRPr="00C2018E">
        <w:rPr>
          <w:rFonts w:asciiTheme="majorBidi" w:hAnsiTheme="majorBidi" w:cstheme="majorBidi"/>
          <w:szCs w:val="24"/>
        </w:rPr>
        <w:t>B</w:t>
      </w:r>
      <w:r w:rsidR="0098709D" w:rsidRPr="00C2018E">
        <w:rPr>
          <w:rFonts w:asciiTheme="majorBidi" w:hAnsiTheme="majorBidi" w:cstheme="majorBidi"/>
          <w:szCs w:val="24"/>
        </w:rPr>
        <w:t>usiness Insider. (201</w:t>
      </w:r>
      <w:r w:rsidR="00951605" w:rsidRPr="00C2018E">
        <w:rPr>
          <w:rFonts w:asciiTheme="majorBidi" w:hAnsiTheme="majorBidi" w:cstheme="majorBidi"/>
          <w:szCs w:val="24"/>
        </w:rPr>
        <w:t>5</w:t>
      </w:r>
      <w:r w:rsidR="0098709D" w:rsidRPr="00C2018E">
        <w:rPr>
          <w:rFonts w:asciiTheme="majorBidi" w:hAnsiTheme="majorBidi" w:cstheme="majorBidi"/>
          <w:szCs w:val="24"/>
        </w:rPr>
        <w:t xml:space="preserve">. </w:t>
      </w:r>
      <w:r w:rsidR="0098709D" w:rsidRPr="00C2018E">
        <w:rPr>
          <w:rFonts w:asciiTheme="majorBidi" w:hAnsiTheme="majorBidi"/>
        </w:rPr>
        <w:t>We estimate that Snapchat has upwards of 70 million users globally</w:t>
      </w:r>
      <w:r w:rsidR="0098709D" w:rsidRPr="00C2018E">
        <w:rPr>
          <w:rFonts w:asciiTheme="majorBidi" w:hAnsiTheme="majorBidi" w:cstheme="majorBidi"/>
          <w:szCs w:val="24"/>
        </w:rPr>
        <w:t xml:space="preserve">. Retrieved from </w:t>
      </w:r>
      <w:r w:rsidR="0098709D" w:rsidRPr="00C2018E">
        <w:t>http://www.bullfax.com/?q=node-we-estimate-snapchat-has-upwards-</w:t>
      </w:r>
      <w:r w:rsidR="0098709D" w:rsidRPr="00C2018E">
        <w:rPr>
          <w:rFonts w:asciiTheme="majorBidi" w:hAnsiTheme="majorBidi" w:cstheme="majorBidi"/>
          <w:color w:val="545454"/>
          <w:szCs w:val="24"/>
          <w:shd w:val="clear" w:color="auto" w:fill="FFFFFF"/>
        </w:rPr>
        <w:t xml:space="preserve"> </w:t>
      </w:r>
    </w:p>
    <w:p w14:paraId="5A361467" w14:textId="26C7839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Butler, J. (1990). The pleasures of repetition. In A. R. Glick &amp; S. Bone (Eds.), </w:t>
      </w:r>
      <w:r w:rsidRPr="00C2018E">
        <w:rPr>
          <w:rFonts w:asciiTheme="majorBidi" w:hAnsiTheme="majorBidi"/>
          <w:i/>
        </w:rPr>
        <w:t xml:space="preserve">Pleasure beyond the pleasure principle: </w:t>
      </w:r>
      <w:r w:rsidRPr="00C2018E">
        <w:rPr>
          <w:rFonts w:asciiTheme="majorBidi" w:hAnsiTheme="majorBidi" w:cstheme="majorBidi"/>
          <w:i/>
          <w:szCs w:val="24"/>
        </w:rPr>
        <w:t>The</w:t>
      </w:r>
      <w:r w:rsidRPr="00C2018E">
        <w:rPr>
          <w:rFonts w:asciiTheme="majorBidi" w:hAnsiTheme="majorBidi"/>
          <w:i/>
        </w:rPr>
        <w:t xml:space="preserve"> role of affect in motivation, development, and adaptation</w:t>
      </w:r>
      <w:r w:rsidRPr="00C2018E">
        <w:rPr>
          <w:rFonts w:asciiTheme="majorBidi" w:hAnsiTheme="majorBidi" w:cstheme="majorBidi"/>
          <w:szCs w:val="24"/>
        </w:rPr>
        <w:t>. New Haven, CT: Yale University Press.</w:t>
      </w:r>
    </w:p>
    <w:p w14:paraId="67B9A8D4" w14:textId="0A2B0C8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Butler, J. (2011). </w:t>
      </w:r>
      <w:r w:rsidRPr="00C2018E">
        <w:rPr>
          <w:rFonts w:asciiTheme="majorBidi" w:hAnsiTheme="majorBidi"/>
          <w:i/>
        </w:rPr>
        <w:t>The question of gender</w:t>
      </w:r>
      <w:r w:rsidRPr="00C2018E">
        <w:rPr>
          <w:rFonts w:asciiTheme="majorBidi" w:hAnsiTheme="majorBidi" w:cstheme="majorBidi"/>
          <w:i/>
          <w:szCs w:val="24"/>
        </w:rPr>
        <w:t>:</w:t>
      </w:r>
      <w:r w:rsidRPr="00C2018E">
        <w:rPr>
          <w:rFonts w:asciiTheme="majorBidi" w:hAnsiTheme="majorBidi"/>
          <w:i/>
        </w:rPr>
        <w:t xml:space="preserve"> Joan W. </w:t>
      </w:r>
      <w:r w:rsidRPr="00C2018E">
        <w:rPr>
          <w:rFonts w:asciiTheme="majorBidi" w:hAnsiTheme="majorBidi" w:cstheme="majorBidi"/>
          <w:i/>
          <w:szCs w:val="24"/>
        </w:rPr>
        <w:t>Scott’s</w:t>
      </w:r>
      <w:r w:rsidRPr="00C2018E">
        <w:rPr>
          <w:rFonts w:asciiTheme="majorBidi" w:hAnsiTheme="majorBidi"/>
          <w:i/>
        </w:rPr>
        <w:t xml:space="preserve"> critical feminism</w:t>
      </w:r>
      <w:r w:rsidRPr="00C2018E">
        <w:rPr>
          <w:rFonts w:asciiTheme="majorBidi" w:hAnsiTheme="majorBidi" w:cstheme="majorBidi"/>
          <w:szCs w:val="24"/>
        </w:rPr>
        <w:t>. Bloomington: Indiana University Press</w:t>
      </w:r>
      <w:r w:rsidRPr="00C2018E">
        <w:rPr>
          <w:rFonts w:asciiTheme="majorBidi" w:hAnsiTheme="majorBidi" w:cstheme="majorBidi"/>
          <w:i/>
          <w:iCs/>
          <w:szCs w:val="24"/>
        </w:rPr>
        <w:t>.</w:t>
      </w:r>
    </w:p>
    <w:p w14:paraId="78D5ACAE" w14:textId="10B8EFA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Canagarajah, A. S. (2013). </w:t>
      </w:r>
      <w:r w:rsidRPr="00C2018E">
        <w:rPr>
          <w:rFonts w:asciiTheme="majorBidi" w:hAnsiTheme="majorBidi"/>
          <w:i/>
        </w:rPr>
        <w:t>Translingual practice: Global Englishes and cosmopolitan relations</w:t>
      </w:r>
      <w:r w:rsidRPr="00C2018E">
        <w:rPr>
          <w:rFonts w:asciiTheme="majorBidi" w:hAnsiTheme="majorBidi" w:cstheme="majorBidi"/>
          <w:szCs w:val="24"/>
        </w:rPr>
        <w:t>. New York, NY: Routledge. </w:t>
      </w:r>
    </w:p>
    <w:p w14:paraId="47129607" w14:textId="500462E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Carr, W. (2000). Partisanship in educational research. </w:t>
      </w:r>
      <w:r w:rsidRPr="00C2018E">
        <w:rPr>
          <w:rFonts w:asciiTheme="majorBidi" w:hAnsiTheme="majorBidi"/>
          <w:i/>
        </w:rPr>
        <w:t>Oxford Review of Education</w:t>
      </w:r>
      <w:r w:rsidRPr="00C2018E">
        <w:rPr>
          <w:rFonts w:asciiTheme="majorBidi" w:hAnsiTheme="majorBidi" w:cstheme="majorBidi"/>
          <w:szCs w:val="24"/>
        </w:rPr>
        <w:t xml:space="preserve">, </w:t>
      </w:r>
      <w:r w:rsidRPr="00C2018E">
        <w:rPr>
          <w:rFonts w:asciiTheme="majorBidi" w:hAnsiTheme="majorBidi"/>
          <w:i/>
        </w:rPr>
        <w:t>26</w:t>
      </w:r>
      <w:r w:rsidRPr="00C2018E">
        <w:rPr>
          <w:rFonts w:asciiTheme="majorBidi" w:hAnsiTheme="majorBidi" w:cstheme="majorBidi"/>
          <w:szCs w:val="24"/>
        </w:rPr>
        <w:t>(3–4), 437</w:t>
      </w:r>
      <w:r w:rsidRPr="00C2018E">
        <w:rPr>
          <w:rFonts w:asciiTheme="majorBidi" w:hAnsiTheme="majorBidi" w:cstheme="majorBidi"/>
          <w:bCs/>
          <w:szCs w:val="24"/>
        </w:rPr>
        <w:t>–</w:t>
      </w:r>
      <w:r w:rsidRPr="00C2018E">
        <w:rPr>
          <w:rFonts w:asciiTheme="majorBidi" w:hAnsiTheme="majorBidi" w:cstheme="majorBidi"/>
          <w:szCs w:val="24"/>
        </w:rPr>
        <w:t xml:space="preserve">449. </w:t>
      </w:r>
    </w:p>
    <w:p w14:paraId="2F127611" w14:textId="5876B15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Chamot, A. U. (2005). Language learning strategy instruction: Current issues and research. </w:t>
      </w:r>
      <w:r w:rsidRPr="00C2018E">
        <w:rPr>
          <w:rFonts w:asciiTheme="majorBidi" w:hAnsiTheme="majorBidi" w:cstheme="majorBidi"/>
          <w:bCs/>
          <w:i/>
          <w:szCs w:val="24"/>
        </w:rPr>
        <w:t>Annual Review of Applied Linguistics</w:t>
      </w:r>
      <w:r w:rsidRPr="00C2018E">
        <w:rPr>
          <w:rFonts w:asciiTheme="majorBidi" w:hAnsiTheme="majorBidi"/>
        </w:rPr>
        <w:t>,</w:t>
      </w:r>
      <w:r w:rsidRPr="00C2018E">
        <w:rPr>
          <w:rFonts w:asciiTheme="majorBidi" w:hAnsiTheme="majorBidi" w:cstheme="majorBidi"/>
          <w:bCs/>
          <w:i/>
          <w:szCs w:val="24"/>
        </w:rPr>
        <w:t xml:space="preserve"> 25</w:t>
      </w:r>
      <w:r w:rsidRPr="00C2018E">
        <w:rPr>
          <w:rFonts w:asciiTheme="majorBidi" w:hAnsiTheme="majorBidi" w:cstheme="majorBidi"/>
          <w:bCs/>
          <w:szCs w:val="24"/>
        </w:rPr>
        <w:t xml:space="preserve">, 112–130. </w:t>
      </w:r>
    </w:p>
    <w:p w14:paraId="57695604" w14:textId="74A6621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Chapman, C., &amp; Lahav, M. (2008). International ethnographic observation of social networking sites. In </w:t>
      </w:r>
      <w:r w:rsidRPr="00C2018E">
        <w:t>CHI’08 Extended Abstracts on Human Factors in Computing Systems</w:t>
      </w:r>
      <w:r w:rsidRPr="00C2018E">
        <w:rPr>
          <w:rFonts w:asciiTheme="majorBidi" w:hAnsiTheme="majorBidi" w:cstheme="majorBidi"/>
          <w:szCs w:val="24"/>
        </w:rPr>
        <w:t xml:space="preserve"> (pp. 3123–3128). Florence, Italy: ACM.</w:t>
      </w:r>
    </w:p>
    <w:p w14:paraId="7E451BA8" w14:textId="4BE29740"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rPr>
      </w:pPr>
      <w:r w:rsidRPr="00C2018E">
        <w:rPr>
          <w:rFonts w:asciiTheme="majorBidi" w:eastAsia="Times New Roman" w:hAnsiTheme="majorBidi" w:cstheme="majorBidi"/>
          <w:bCs/>
          <w:szCs w:val="24"/>
        </w:rPr>
        <w:t xml:space="preserve">Chartrand, R. (2012). Social networking for language learners: Creating meaningful output with Web 2.0 tools. </w:t>
      </w:r>
      <w:r w:rsidRPr="00C2018E">
        <w:rPr>
          <w:rFonts w:asciiTheme="majorBidi" w:eastAsia="Times New Roman" w:hAnsiTheme="majorBidi" w:cstheme="majorBidi"/>
          <w:bCs/>
          <w:i/>
          <w:szCs w:val="24"/>
        </w:rPr>
        <w:t xml:space="preserve">Knowledge Management &amp; E-Learning: An </w:t>
      </w:r>
      <w:r w:rsidRPr="00C2018E">
        <w:rPr>
          <w:rFonts w:asciiTheme="majorBidi" w:eastAsia="Times New Roman" w:hAnsiTheme="majorBidi" w:cstheme="majorBidi"/>
          <w:bCs/>
          <w:i/>
          <w:szCs w:val="24"/>
        </w:rPr>
        <w:lastRenderedPageBreak/>
        <w:t>International Journal</w:t>
      </w:r>
      <w:r w:rsidRPr="00C2018E">
        <w:rPr>
          <w:rFonts w:asciiTheme="majorBidi" w:hAnsiTheme="majorBidi"/>
        </w:rPr>
        <w:t>,</w:t>
      </w:r>
      <w:r w:rsidRPr="00C2018E">
        <w:rPr>
          <w:rFonts w:asciiTheme="majorBidi" w:eastAsia="Times New Roman" w:hAnsiTheme="majorBidi" w:cstheme="majorBidi"/>
          <w:bCs/>
          <w:i/>
          <w:szCs w:val="24"/>
        </w:rPr>
        <w:t xml:space="preserve"> 4</w:t>
      </w:r>
      <w:r w:rsidRPr="00C2018E">
        <w:rPr>
          <w:rFonts w:asciiTheme="majorBidi" w:eastAsia="Times New Roman" w:hAnsiTheme="majorBidi" w:cstheme="majorBidi"/>
          <w:bCs/>
          <w:szCs w:val="24"/>
        </w:rPr>
        <w:t xml:space="preserve">(1), 97–101. Retrieved from </w:t>
      </w:r>
      <w:r w:rsidRPr="00C2018E">
        <w:rPr>
          <w:rFonts w:eastAsiaTheme="majorEastAsia"/>
          <w:szCs w:val="24"/>
        </w:rPr>
        <w:t>http://www.kmel-journal.org/ojs/index.php/online-publication/article/view/170/124</w:t>
      </w:r>
    </w:p>
    <w:p w14:paraId="6F85EA8B" w14:textId="15536B74"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rPr>
      </w:pPr>
      <w:r w:rsidRPr="00C2018E">
        <w:rPr>
          <w:rFonts w:asciiTheme="majorBidi" w:eastAsia="Times New Roman" w:hAnsiTheme="majorBidi" w:cstheme="majorBidi"/>
          <w:szCs w:val="24"/>
        </w:rPr>
        <w:t xml:space="preserve">Chen, G., &amp; Zhang, K. (2010). New media and cultural identity in the global society. In R. Taiwo (Ed.), </w:t>
      </w:r>
      <w:r w:rsidRPr="00C2018E">
        <w:rPr>
          <w:rFonts w:asciiTheme="majorBidi" w:eastAsia="Times New Roman" w:hAnsiTheme="majorBidi" w:cstheme="majorBidi"/>
          <w:i/>
          <w:szCs w:val="24"/>
        </w:rPr>
        <w:t>Handbook of research on discourse behaviour and digital communication: Language structures and social interaction</w:t>
      </w:r>
      <w:r w:rsidRPr="00C2018E">
        <w:rPr>
          <w:rFonts w:asciiTheme="majorBidi" w:eastAsia="Times New Roman" w:hAnsiTheme="majorBidi" w:cstheme="majorBidi"/>
          <w:szCs w:val="24"/>
        </w:rPr>
        <w:t xml:space="preserve"> (pp. 801–815). Hershey, PA: Idea Group. </w:t>
      </w:r>
    </w:p>
    <w:p w14:paraId="7DB11B4A" w14:textId="68C1984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Cheung, R., &amp; Vogel, D. (2011). Can Facebook enhance the communications between teachers and students? </w:t>
      </w:r>
      <w:r w:rsidRPr="00C2018E">
        <w:rPr>
          <w:rFonts w:asciiTheme="majorBidi" w:hAnsiTheme="majorBidi" w:cstheme="majorBidi"/>
          <w:i/>
          <w:szCs w:val="24"/>
        </w:rPr>
        <w:t>International Journal of Learning</w:t>
      </w:r>
      <w:r w:rsidRPr="00C2018E">
        <w:rPr>
          <w:rFonts w:asciiTheme="majorBidi" w:hAnsiTheme="majorBidi"/>
        </w:rPr>
        <w:t>,</w:t>
      </w:r>
      <w:r w:rsidRPr="00C2018E">
        <w:rPr>
          <w:rFonts w:asciiTheme="majorBidi" w:hAnsiTheme="majorBidi" w:cstheme="majorBidi"/>
          <w:i/>
          <w:szCs w:val="24"/>
        </w:rPr>
        <w:t xml:space="preserve"> 17</w:t>
      </w:r>
      <w:r w:rsidRPr="00C2018E">
        <w:rPr>
          <w:rFonts w:asciiTheme="majorBidi" w:hAnsiTheme="majorBidi" w:cstheme="majorBidi"/>
          <w:szCs w:val="24"/>
        </w:rPr>
        <w:t>(11), 385</w:t>
      </w:r>
      <w:r w:rsidRPr="00C2018E">
        <w:rPr>
          <w:rFonts w:asciiTheme="majorBidi" w:hAnsiTheme="majorBidi" w:cstheme="majorBidi"/>
          <w:bCs/>
          <w:szCs w:val="24"/>
        </w:rPr>
        <w:t>–</w:t>
      </w:r>
      <w:r w:rsidRPr="00C2018E">
        <w:rPr>
          <w:rFonts w:asciiTheme="majorBidi" w:hAnsiTheme="majorBidi" w:cstheme="majorBidi"/>
          <w:szCs w:val="24"/>
        </w:rPr>
        <w:t xml:space="preserve">397. </w:t>
      </w:r>
    </w:p>
    <w:p w14:paraId="1A3DC281"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Chipunza, P. (2013). </w:t>
      </w:r>
      <w:r w:rsidRPr="00C2018E">
        <w:rPr>
          <w:rFonts w:asciiTheme="majorBidi" w:hAnsiTheme="majorBidi" w:cstheme="majorBidi"/>
          <w:i/>
          <w:szCs w:val="24"/>
        </w:rPr>
        <w:t>Using mobile devices to leverage student access to collaboratively generated resources: A case of WhatsApp instant messaging at a South African University</w:t>
      </w:r>
      <w:r w:rsidRPr="00C2018E">
        <w:rPr>
          <w:rFonts w:asciiTheme="majorBidi" w:hAnsiTheme="majorBidi" w:cstheme="majorBidi"/>
          <w:szCs w:val="24"/>
        </w:rPr>
        <w:t>. Paper presented at the International Conference on Advanced Information and Communication Technology for Education (ICAICTE).</w:t>
      </w:r>
    </w:p>
    <w:p w14:paraId="4E5B8543" w14:textId="1D3853F6" w:rsidR="0098709D" w:rsidRPr="00C2018E" w:rsidRDefault="0098709D" w:rsidP="00D8183E">
      <w:pPr>
        <w:keepLines/>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Chiu, C., Leung, A., &amp; Hong, Y. (2010). Cultural processes: An overview. In A. K.</w:t>
      </w:r>
      <w:r w:rsidRPr="00C2018E">
        <w:rPr>
          <w:rFonts w:asciiTheme="majorBidi" w:hAnsiTheme="majorBidi" w:cstheme="majorBidi"/>
          <w:szCs w:val="24"/>
        </w:rPr>
        <w:noBreakHyphen/>
        <w:t xml:space="preserve">Y. Leung, C.-Y. Chiu, &amp; Y.-Y. Hong (Eds.), </w:t>
      </w:r>
      <w:r w:rsidRPr="00C2018E">
        <w:rPr>
          <w:rFonts w:asciiTheme="majorBidi" w:hAnsiTheme="majorBidi" w:cstheme="majorBidi"/>
          <w:i/>
          <w:szCs w:val="24"/>
        </w:rPr>
        <w:t>Cultural processes: A social psychological perspective</w:t>
      </w:r>
      <w:r w:rsidRPr="00C2018E">
        <w:rPr>
          <w:rFonts w:asciiTheme="majorBidi" w:hAnsiTheme="majorBidi" w:cstheme="majorBidi"/>
          <w:szCs w:val="24"/>
        </w:rPr>
        <w:t xml:space="preserve"> (pp. 1–22). New York, NY: Cambridge University Press.</w:t>
      </w:r>
    </w:p>
    <w:p w14:paraId="2814303C" w14:textId="719CC32B" w:rsidR="0098709D" w:rsidRPr="00C2018E" w:rsidRDefault="0098709D" w:rsidP="00D8183E">
      <w:pPr>
        <w:spacing w:before="0" w:beforeAutospacing="0" w:after="0" w:afterAutospacing="0"/>
        <w:ind w:left="720" w:hanging="720"/>
        <w:jc w:val="left"/>
        <w:rPr>
          <w:rFonts w:asciiTheme="majorBidi" w:hAnsiTheme="majorBidi" w:cstheme="majorBidi"/>
          <w:szCs w:val="24"/>
          <w:shd w:val="clear" w:color="auto" w:fill="FFFFFF"/>
        </w:rPr>
      </w:pPr>
      <w:r w:rsidRPr="00C2018E">
        <w:rPr>
          <w:rFonts w:asciiTheme="majorBidi" w:hAnsiTheme="majorBidi" w:cstheme="majorBidi"/>
          <w:szCs w:val="24"/>
          <w:shd w:val="clear" w:color="auto" w:fill="FFFFFF"/>
        </w:rPr>
        <w:t>Cho, S., &amp; Park, H. (2013a). A qualitative analysis of cross-cultural new media research: SNS use in Asia and the West. </w:t>
      </w:r>
      <w:r w:rsidRPr="00C2018E">
        <w:rPr>
          <w:rFonts w:asciiTheme="majorBidi" w:hAnsiTheme="majorBidi" w:cstheme="majorBidi"/>
          <w:i/>
          <w:iCs/>
          <w:szCs w:val="24"/>
          <w:shd w:val="clear" w:color="auto" w:fill="FFFFFF"/>
        </w:rPr>
        <w:t>Quality &amp; Quantity</w:t>
      </w:r>
      <w:r w:rsidRPr="00C2018E">
        <w:rPr>
          <w:rFonts w:asciiTheme="majorBidi" w:hAnsiTheme="majorBidi" w:cstheme="majorBidi"/>
          <w:szCs w:val="24"/>
          <w:shd w:val="clear" w:color="auto" w:fill="FFFFFF"/>
        </w:rPr>
        <w:t>, 47, 2319–2330. doi:10.1007/s11135-011-9658-z</w:t>
      </w:r>
    </w:p>
    <w:p w14:paraId="298B3FEC" w14:textId="65310D0F" w:rsidR="0098709D" w:rsidRPr="00C2018E" w:rsidRDefault="0098709D" w:rsidP="00D8183E">
      <w:pPr>
        <w:spacing w:before="0" w:beforeAutospacing="0" w:after="0" w:afterAutospacing="0"/>
        <w:ind w:left="720" w:hanging="720"/>
        <w:jc w:val="left"/>
        <w:rPr>
          <w:rFonts w:asciiTheme="majorBidi" w:hAnsiTheme="majorBidi" w:cstheme="majorBidi"/>
          <w:i/>
          <w:iCs/>
          <w:szCs w:val="24"/>
        </w:rPr>
      </w:pPr>
      <w:r w:rsidRPr="00C2018E">
        <w:rPr>
          <w:rFonts w:asciiTheme="majorBidi" w:hAnsiTheme="majorBidi" w:cstheme="majorBidi"/>
          <w:szCs w:val="24"/>
        </w:rPr>
        <w:t xml:space="preserve">Cho, S., &amp; Park, H. (2013b). Social media use during Japan’s 2011 earthquake: How Twitter transforms the locus of crisis communication. </w:t>
      </w:r>
      <w:r w:rsidRPr="00C2018E">
        <w:rPr>
          <w:rFonts w:asciiTheme="majorBidi" w:hAnsiTheme="majorBidi" w:cstheme="majorBidi"/>
          <w:i/>
          <w:iCs/>
          <w:szCs w:val="24"/>
        </w:rPr>
        <w:t>Media International Australia Incorporating Culture &amp; Policy</w:t>
      </w:r>
      <w:r w:rsidRPr="00C2018E">
        <w:rPr>
          <w:rFonts w:asciiTheme="majorBidi" w:hAnsiTheme="majorBidi" w:cstheme="majorBidi"/>
          <w:szCs w:val="24"/>
        </w:rPr>
        <w:t>, (149), 28.</w:t>
      </w:r>
    </w:p>
    <w:p w14:paraId="5E1FF735" w14:textId="6CB8C698" w:rsidR="0098709D" w:rsidRPr="00C2018E" w:rsidRDefault="0098709D" w:rsidP="00D8183E">
      <w:pPr>
        <w:spacing w:before="0" w:beforeAutospacing="0" w:after="0" w:afterAutospacing="0"/>
        <w:ind w:left="720" w:hanging="720"/>
        <w:jc w:val="left"/>
      </w:pPr>
      <w:r w:rsidRPr="00C2018E">
        <w:lastRenderedPageBreak/>
        <w:t>Choi, K</w:t>
      </w:r>
      <w:r w:rsidRPr="00C2018E">
        <w:rPr>
          <w:rFonts w:asciiTheme="majorBidi" w:hAnsiTheme="majorBidi" w:cstheme="majorBidi"/>
          <w:szCs w:val="24"/>
        </w:rPr>
        <w:t>.,</w:t>
      </w:r>
      <w:r w:rsidRPr="00C2018E">
        <w:t xml:space="preserve"> Kwon, Y</w:t>
      </w:r>
      <w:r w:rsidRPr="00C2018E">
        <w:rPr>
          <w:rFonts w:asciiTheme="majorBidi" w:hAnsiTheme="majorBidi" w:cstheme="majorBidi"/>
          <w:szCs w:val="24"/>
        </w:rPr>
        <w:t>., &amp;</w:t>
      </w:r>
      <w:r w:rsidRPr="00C2018E">
        <w:t xml:space="preserve"> Lee, C. K. (2013). Characterization of global gene expression during assurance of lifespan extension by caloric restriction in budding yeast. </w:t>
      </w:r>
      <w:r w:rsidRPr="00C2018E">
        <w:rPr>
          <w:rFonts w:asciiTheme="majorBidi" w:hAnsiTheme="majorBidi"/>
          <w:i/>
          <w:iCs/>
          <w:szCs w:val="24"/>
        </w:rPr>
        <w:t>Experimental Gerontology</w:t>
      </w:r>
      <w:r w:rsidRPr="00C2018E">
        <w:rPr>
          <w:rFonts w:asciiTheme="majorBidi" w:hAnsiTheme="majorBidi"/>
          <w:iCs/>
          <w:szCs w:val="24"/>
        </w:rPr>
        <w:t>,</w:t>
      </w:r>
      <w:r w:rsidRPr="00C2018E">
        <w:rPr>
          <w:rFonts w:asciiTheme="majorBidi" w:hAnsiTheme="majorBidi" w:cstheme="majorBidi"/>
          <w:i/>
          <w:szCs w:val="24"/>
        </w:rPr>
        <w:t> 48</w:t>
      </w:r>
      <w:r w:rsidRPr="00C2018E">
        <w:rPr>
          <w:rFonts w:asciiTheme="majorBidi" w:hAnsiTheme="majorBidi" w:cstheme="majorBidi"/>
          <w:szCs w:val="24"/>
        </w:rPr>
        <w:t>(12), 1455–1468.</w:t>
      </w:r>
    </w:p>
    <w:p w14:paraId="0B5B881F" w14:textId="3AAA8684"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C</w:t>
      </w:r>
      <w:r w:rsidR="0098709D" w:rsidRPr="00C2018E">
        <w:rPr>
          <w:rFonts w:asciiTheme="majorBidi" w:hAnsiTheme="majorBidi" w:cstheme="majorBidi"/>
          <w:bCs/>
          <w:szCs w:val="24"/>
        </w:rPr>
        <w:t xml:space="preserve">hoi, S. M., Kim, Y., Sung, Y., &amp; Sohn, D. (2011). Bridging or bonding? A cross-cultural study of social relationships in social networking sites. </w:t>
      </w:r>
      <w:r w:rsidR="0098709D" w:rsidRPr="00C2018E">
        <w:rPr>
          <w:rFonts w:asciiTheme="majorBidi" w:hAnsiTheme="majorBidi" w:cstheme="majorBidi"/>
          <w:bCs/>
          <w:i/>
          <w:szCs w:val="24"/>
        </w:rPr>
        <w:t>Information, Communication &amp; Society</w:t>
      </w:r>
      <w:r w:rsidR="0098709D" w:rsidRPr="00C2018E">
        <w:rPr>
          <w:rFonts w:asciiTheme="majorBidi" w:hAnsiTheme="majorBidi" w:cstheme="majorBidi"/>
          <w:bCs/>
          <w:szCs w:val="24"/>
        </w:rPr>
        <w:t>,</w:t>
      </w:r>
      <w:r w:rsidR="0098709D" w:rsidRPr="00C2018E">
        <w:rPr>
          <w:rFonts w:asciiTheme="majorBidi" w:hAnsiTheme="majorBidi" w:cstheme="majorBidi"/>
          <w:bCs/>
          <w:i/>
          <w:szCs w:val="24"/>
        </w:rPr>
        <w:t xml:space="preserve"> 14</w:t>
      </w:r>
      <w:r w:rsidR="0098709D" w:rsidRPr="00C2018E">
        <w:rPr>
          <w:rFonts w:asciiTheme="majorBidi" w:hAnsiTheme="majorBidi" w:cstheme="majorBidi"/>
          <w:bCs/>
          <w:szCs w:val="24"/>
        </w:rPr>
        <w:t xml:space="preserve">, 107–129. </w:t>
      </w:r>
      <w:r w:rsidR="0098709D" w:rsidRPr="00C2018E">
        <w:t>doi:10.1080/13691181003792624</w:t>
      </w:r>
    </w:p>
    <w:p w14:paraId="0E8E0F8C" w14:textId="13EBFAAA" w:rsidR="0098709D" w:rsidRPr="00C2018E" w:rsidRDefault="0098709D" w:rsidP="00D8183E">
      <w:pPr>
        <w:spacing w:before="0" w:beforeAutospacing="0" w:after="0" w:afterAutospacing="0"/>
        <w:ind w:left="720" w:hanging="720"/>
        <w:jc w:val="left"/>
        <w:rPr>
          <w:rFonts w:asciiTheme="majorBidi" w:hAnsiTheme="majorBidi"/>
          <w:color w:val="0000FF" w:themeColor="hyperlink"/>
          <w:szCs w:val="24"/>
          <w:u w:val="single"/>
        </w:rPr>
      </w:pPr>
      <w:r w:rsidRPr="00C2018E">
        <w:rPr>
          <w:rFonts w:asciiTheme="majorBidi" w:hAnsiTheme="majorBidi" w:cstheme="majorBidi"/>
          <w:szCs w:val="24"/>
        </w:rPr>
        <w:t xml:space="preserve">Clarke, V., &amp; Braun, V. (2013). </w:t>
      </w:r>
      <w:r w:rsidRPr="00C2018E">
        <w:rPr>
          <w:rFonts w:asciiTheme="majorBidi" w:hAnsiTheme="majorBidi" w:cstheme="majorBidi"/>
          <w:i/>
          <w:szCs w:val="24"/>
        </w:rPr>
        <w:t>Successful qualitative research: A practical guide for beginners</w:t>
      </w:r>
      <w:r w:rsidRPr="00C2018E">
        <w:rPr>
          <w:rFonts w:asciiTheme="majorBidi" w:hAnsiTheme="majorBidi" w:cstheme="majorBidi"/>
          <w:szCs w:val="24"/>
        </w:rPr>
        <w:t xml:space="preserve">. London, England: Sage. Retrieved from </w:t>
      </w:r>
      <w:r w:rsidRPr="00C2018E">
        <w:t>http://eprints.uwe.ac.uk/21156</w:t>
      </w:r>
    </w:p>
    <w:p w14:paraId="58A54ECD" w14:textId="31CF12F6" w:rsidR="0098709D" w:rsidRPr="00C2018E" w:rsidRDefault="0098709D" w:rsidP="00D8183E">
      <w:pPr>
        <w:spacing w:before="0" w:beforeAutospacing="0" w:after="0" w:afterAutospacing="0"/>
        <w:ind w:left="720" w:hanging="720"/>
        <w:jc w:val="left"/>
      </w:pPr>
      <w:r w:rsidRPr="00C2018E">
        <w:t xml:space="preserve">Coates, (2004). </w:t>
      </w:r>
      <w:r w:rsidRPr="00C2018E">
        <w:rPr>
          <w:i/>
        </w:rPr>
        <w:t>Women, men and language</w:t>
      </w:r>
      <w:r w:rsidRPr="00C2018E">
        <w:t xml:space="preserve"> (3rd ed.). London, England: Routledge. </w:t>
      </w:r>
    </w:p>
    <w:p w14:paraId="58CCE251" w14:textId="6ED29AE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Coffey, M. (1999). Stress and burnout in forensic community mental health nurses: An investigation of its causes and effects. </w:t>
      </w:r>
      <w:r w:rsidRPr="00C2018E">
        <w:rPr>
          <w:rFonts w:asciiTheme="majorBidi" w:hAnsiTheme="majorBidi"/>
          <w:i/>
        </w:rPr>
        <w:t>Journal of Psychiatric and Mental Health Nursing</w:t>
      </w:r>
      <w:r w:rsidRPr="00C2018E">
        <w:rPr>
          <w:rFonts w:asciiTheme="majorBidi" w:hAnsiTheme="majorBidi" w:cstheme="majorBidi"/>
          <w:szCs w:val="24"/>
        </w:rPr>
        <w:t xml:space="preserve">, </w:t>
      </w:r>
      <w:r w:rsidRPr="00C2018E">
        <w:rPr>
          <w:rFonts w:asciiTheme="majorBidi" w:hAnsiTheme="majorBidi"/>
          <w:i/>
        </w:rPr>
        <w:t>6</w:t>
      </w:r>
      <w:r w:rsidRPr="00C2018E">
        <w:rPr>
          <w:rFonts w:asciiTheme="majorBidi" w:hAnsiTheme="majorBidi" w:cstheme="majorBidi"/>
          <w:szCs w:val="24"/>
        </w:rPr>
        <w:t>(6), 433</w:t>
      </w:r>
      <w:r w:rsidRPr="00C2018E">
        <w:rPr>
          <w:rFonts w:asciiTheme="majorBidi" w:hAnsiTheme="majorBidi" w:cstheme="majorBidi"/>
          <w:bCs/>
          <w:szCs w:val="24"/>
        </w:rPr>
        <w:t>–</w:t>
      </w:r>
      <w:r w:rsidRPr="00C2018E">
        <w:rPr>
          <w:rFonts w:asciiTheme="majorBidi" w:hAnsiTheme="majorBidi" w:cstheme="majorBidi"/>
          <w:szCs w:val="24"/>
        </w:rPr>
        <w:t>444.</w:t>
      </w:r>
    </w:p>
    <w:p w14:paraId="22780301" w14:textId="1B3122C4" w:rsidR="004743C5" w:rsidRPr="00C2018E" w:rsidRDefault="0098709D" w:rsidP="004743C5">
      <w:pPr>
        <w:spacing w:before="0" w:beforeAutospacing="0" w:after="0" w:afterAutospacing="0"/>
        <w:ind w:left="720" w:hanging="720"/>
        <w:jc w:val="left"/>
        <w:rPr>
          <w:rFonts w:asciiTheme="majorBidi" w:hAnsiTheme="majorBidi" w:cstheme="majorBidi"/>
          <w:szCs w:val="24"/>
        </w:rPr>
      </w:pPr>
      <w:r w:rsidRPr="004743C5">
        <w:rPr>
          <w:rFonts w:asciiTheme="majorBidi" w:hAnsiTheme="majorBidi" w:cstheme="majorBidi"/>
          <w:szCs w:val="24"/>
          <w:highlight w:val="yellow"/>
        </w:rPr>
        <w:t>Cohen, L., Manion, L., &amp; Morrison, K. (2007).</w:t>
      </w:r>
      <w:r w:rsidRPr="004743C5">
        <w:rPr>
          <w:rFonts w:asciiTheme="majorBidi" w:hAnsiTheme="majorBidi" w:cstheme="majorBidi"/>
          <w:i/>
          <w:szCs w:val="24"/>
          <w:highlight w:val="yellow"/>
        </w:rPr>
        <w:t xml:space="preserve"> Research methods in education</w:t>
      </w:r>
      <w:r w:rsidRPr="004743C5">
        <w:rPr>
          <w:rFonts w:asciiTheme="majorBidi" w:hAnsiTheme="majorBidi" w:cstheme="majorBidi"/>
          <w:szCs w:val="24"/>
          <w:highlight w:val="yellow"/>
        </w:rPr>
        <w:t xml:space="preserve"> (6th ed.). London, England: Routledge.</w:t>
      </w:r>
      <w:r w:rsidRPr="00C2018E">
        <w:rPr>
          <w:rFonts w:asciiTheme="majorBidi" w:hAnsiTheme="majorBidi" w:cstheme="majorBidi"/>
          <w:szCs w:val="24"/>
        </w:rPr>
        <w:t xml:space="preserve"> </w:t>
      </w:r>
    </w:p>
    <w:p w14:paraId="2414DE8E" w14:textId="34220023"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C</w:t>
      </w:r>
      <w:r w:rsidR="0098709D" w:rsidRPr="00C2018E">
        <w:rPr>
          <w:rFonts w:asciiTheme="majorBidi" w:hAnsiTheme="majorBidi" w:cstheme="majorBidi"/>
          <w:bCs/>
          <w:szCs w:val="24"/>
        </w:rPr>
        <w:t xml:space="preserve">onole, G., &amp; Alevizou, P. (2010). </w:t>
      </w:r>
      <w:r w:rsidR="0098709D" w:rsidRPr="00C2018E">
        <w:rPr>
          <w:rFonts w:asciiTheme="majorBidi" w:hAnsiTheme="majorBidi" w:cstheme="majorBidi"/>
          <w:bCs/>
          <w:i/>
          <w:szCs w:val="24"/>
        </w:rPr>
        <w:t>A literature review of the use of Web 2.0 tools in higher education. A report commissioned by the Higher Education Academy</w:t>
      </w:r>
      <w:r w:rsidR="0098709D" w:rsidRPr="00C2018E">
        <w:rPr>
          <w:rFonts w:asciiTheme="majorBidi" w:hAnsiTheme="majorBidi" w:cstheme="majorBidi"/>
          <w:bCs/>
          <w:szCs w:val="24"/>
        </w:rPr>
        <w:t xml:space="preserve">. Retrieved from </w:t>
      </w:r>
      <w:hyperlink w:history="1"/>
      <w:r w:rsidR="0098709D" w:rsidRPr="00C2018E">
        <w:t>http://www.heacademy.ac.uk/assets/EvidenceNet</w:t>
      </w:r>
      <w:r w:rsidR="0098709D" w:rsidRPr="00C2018E">
        <w:br/>
        <w:t>/Conole_Alevizou_2010.pdf</w:t>
      </w:r>
      <w:r w:rsidR="0098709D" w:rsidRPr="00C2018E">
        <w:rPr>
          <w:rFonts w:asciiTheme="majorBidi" w:hAnsiTheme="majorBidi" w:cstheme="majorBidi"/>
          <w:bCs/>
          <w:szCs w:val="24"/>
        </w:rPr>
        <w:t xml:space="preserve">  </w:t>
      </w:r>
    </w:p>
    <w:p w14:paraId="6189E21E" w14:textId="391EA2DE"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Cook, V. (2008). </w:t>
      </w:r>
      <w:r w:rsidRPr="00C2018E">
        <w:rPr>
          <w:rFonts w:asciiTheme="majorBidi" w:hAnsiTheme="majorBidi" w:cstheme="majorBidi"/>
          <w:bCs/>
          <w:i/>
          <w:szCs w:val="24"/>
        </w:rPr>
        <w:t>Second language learning and language teaching</w:t>
      </w:r>
      <w:r w:rsidRPr="00C2018E">
        <w:rPr>
          <w:rFonts w:asciiTheme="majorBidi" w:hAnsiTheme="majorBidi" w:cstheme="majorBidi"/>
          <w:bCs/>
          <w:szCs w:val="24"/>
        </w:rPr>
        <w:t xml:space="preserve">. London, England: Hodder Education. </w:t>
      </w:r>
    </w:p>
    <w:p w14:paraId="06DB5DB6" w14:textId="34F93E14" w:rsidR="0098709D" w:rsidRPr="00C2018E" w:rsidRDefault="00362EEC" w:rsidP="00D8183E">
      <w:pPr>
        <w:spacing w:before="0" w:beforeAutospacing="0" w:after="0" w:afterAutospacing="0"/>
        <w:ind w:left="720" w:hanging="720"/>
        <w:jc w:val="left"/>
        <w:textAlignment w:val="baseline"/>
        <w:rPr>
          <w:rFonts w:asciiTheme="majorBidi" w:eastAsia="Times New Roman" w:hAnsiTheme="majorBidi" w:cstheme="majorBidi"/>
          <w:szCs w:val="24"/>
          <w:lang w:eastAsia="en-GB"/>
        </w:rPr>
      </w:pPr>
      <w:r w:rsidRPr="00C2018E">
        <w:rPr>
          <w:rFonts w:asciiTheme="majorBidi" w:hAnsiTheme="majorBidi" w:cstheme="majorBidi"/>
          <w:szCs w:val="24"/>
        </w:rPr>
        <w:t>Cousin, G.</w:t>
      </w:r>
      <w:r w:rsidR="0098709D" w:rsidRPr="00C2018E">
        <w:rPr>
          <w:rFonts w:asciiTheme="majorBidi" w:hAnsiTheme="majorBidi" w:cstheme="majorBidi"/>
          <w:szCs w:val="24"/>
        </w:rPr>
        <w:t xml:space="preserve"> (2010). Neither teacher-centred nor student-centred: Threshold concepts and research partnerships</w:t>
      </w:r>
      <w:r w:rsidR="0098709D" w:rsidRPr="00C2018E">
        <w:rPr>
          <w:rFonts w:asciiTheme="majorBidi" w:hAnsiTheme="majorBidi" w:cstheme="majorBidi"/>
          <w:i/>
          <w:szCs w:val="24"/>
        </w:rPr>
        <w:t>.</w:t>
      </w:r>
      <w:r w:rsidR="0098709D" w:rsidRPr="00C2018E">
        <w:rPr>
          <w:rFonts w:asciiTheme="majorBidi" w:hAnsiTheme="majorBidi"/>
          <w:i/>
        </w:rPr>
        <w:t xml:space="preserve"> Journal of Learning Development in Higher Education</w:t>
      </w:r>
      <w:r w:rsidR="0098709D" w:rsidRPr="00C2018E">
        <w:rPr>
          <w:rFonts w:asciiTheme="majorBidi" w:hAnsiTheme="majorBidi" w:cstheme="majorBidi"/>
          <w:szCs w:val="24"/>
        </w:rPr>
        <w:t>, (2). Retrieved from</w:t>
      </w:r>
      <w:r w:rsidR="0098709D" w:rsidRPr="00C2018E">
        <w:rPr>
          <w:rFonts w:asciiTheme="majorBidi" w:hAnsiTheme="majorBidi"/>
          <w:szCs w:val="24"/>
        </w:rPr>
        <w:t xml:space="preserve"> </w:t>
      </w:r>
      <w:r w:rsidR="0098709D" w:rsidRPr="00C2018E">
        <w:t>http://www.aldinhe.ac.uk/ojs/index.php</w:t>
      </w:r>
      <w:r w:rsidR="0098709D" w:rsidRPr="00C2018E">
        <w:br/>
        <w:t>?journal=jldhe&amp;page=article&amp;op=viewFile&amp;path[]=64&amp;path[]=41</w:t>
      </w:r>
      <w:r w:rsidR="0098709D" w:rsidRPr="00C2018E">
        <w:rPr>
          <w:rFonts w:asciiTheme="majorBidi" w:hAnsiTheme="majorBidi" w:cstheme="majorBidi"/>
          <w:szCs w:val="24"/>
        </w:rPr>
        <w:t xml:space="preserve"> </w:t>
      </w:r>
    </w:p>
    <w:p w14:paraId="13C4D929" w14:textId="3C98EBB1" w:rsidR="00BF6C43" w:rsidRPr="00BF6C43" w:rsidRDefault="00BF6C43" w:rsidP="00BF6C43">
      <w:pPr>
        <w:spacing w:line="360" w:lineRule="auto"/>
        <w:rPr>
          <w:rFonts w:asciiTheme="majorBidi" w:hAnsiTheme="majorBidi" w:cstheme="majorBidi"/>
          <w:bCs/>
          <w:szCs w:val="24"/>
        </w:rPr>
      </w:pPr>
      <w:r w:rsidRPr="00513187">
        <w:rPr>
          <w:rFonts w:asciiTheme="majorBidi" w:hAnsiTheme="majorBidi" w:cstheme="majorBidi"/>
          <w:bCs/>
          <w:szCs w:val="24"/>
          <w:highlight w:val="yellow"/>
        </w:rPr>
        <w:lastRenderedPageBreak/>
        <w:t xml:space="preserve">Crane, L., Lombard, M., &amp; Tenz, E. (2009). </w:t>
      </w:r>
      <w:r w:rsidRPr="00513187">
        <w:rPr>
          <w:rFonts w:asciiTheme="majorBidi" w:hAnsiTheme="majorBidi" w:cstheme="majorBidi"/>
          <w:bCs/>
          <w:i/>
          <w:iCs/>
          <w:szCs w:val="24"/>
          <w:highlight w:val="yellow"/>
        </w:rPr>
        <w:t>More th</w:t>
      </w:r>
      <w:r w:rsidRPr="00BF6C43">
        <w:rPr>
          <w:rFonts w:asciiTheme="majorBidi" w:hAnsiTheme="majorBidi" w:cstheme="majorBidi"/>
          <w:bCs/>
          <w:i/>
          <w:iCs/>
          <w:szCs w:val="24"/>
          <w:highlight w:val="yellow"/>
        </w:rPr>
        <w:t xml:space="preserve">an just translation: Challenge </w:t>
      </w:r>
      <w:r w:rsidRPr="00513187">
        <w:rPr>
          <w:rFonts w:asciiTheme="majorBidi" w:hAnsiTheme="majorBidi" w:cstheme="majorBidi"/>
          <w:bCs/>
          <w:i/>
          <w:iCs/>
          <w:szCs w:val="24"/>
          <w:highlight w:val="yellow"/>
        </w:rPr>
        <w:t>and opportunities in translingual research</w:t>
      </w:r>
      <w:r w:rsidRPr="00513187">
        <w:rPr>
          <w:rFonts w:asciiTheme="majorBidi" w:hAnsiTheme="majorBidi" w:cstheme="majorBidi"/>
          <w:bCs/>
          <w:szCs w:val="24"/>
          <w:highlight w:val="yellow"/>
        </w:rPr>
        <w:t>. Social Geography, 4, 39 -46.</w:t>
      </w:r>
      <w:r w:rsidRPr="00513187">
        <w:rPr>
          <w:rFonts w:asciiTheme="majorBidi" w:hAnsiTheme="majorBidi" w:cstheme="majorBidi"/>
          <w:bCs/>
          <w:szCs w:val="24"/>
        </w:rPr>
        <w:t xml:space="preserve"> </w:t>
      </w:r>
    </w:p>
    <w:p w14:paraId="14F45D87"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Creswell, J. W. (2003). </w:t>
      </w:r>
      <w:r w:rsidRPr="00C2018E">
        <w:rPr>
          <w:rFonts w:asciiTheme="majorBidi" w:hAnsiTheme="majorBidi" w:cstheme="majorBidi"/>
          <w:bCs/>
          <w:i/>
          <w:szCs w:val="24"/>
        </w:rPr>
        <w:t>Research design: Qualitative, quantitative, and mixed methods approaches</w:t>
      </w:r>
      <w:r w:rsidRPr="00C2018E">
        <w:rPr>
          <w:rFonts w:asciiTheme="majorBidi" w:hAnsiTheme="majorBidi" w:cstheme="majorBidi"/>
          <w:bCs/>
          <w:szCs w:val="24"/>
        </w:rPr>
        <w:t xml:space="preserve"> (2nd ed.). Thousand Oaks, CA: Sage. </w:t>
      </w:r>
    </w:p>
    <w:p w14:paraId="7DB4D184"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Creswell, J. (2009). </w:t>
      </w:r>
      <w:r w:rsidRPr="00C2018E">
        <w:rPr>
          <w:rFonts w:asciiTheme="majorBidi" w:hAnsiTheme="majorBidi" w:cstheme="majorBidi"/>
          <w:i/>
          <w:szCs w:val="24"/>
        </w:rPr>
        <w:t>Quantitative &amp; qualitative research</w:t>
      </w:r>
      <w:r w:rsidRPr="00C2018E">
        <w:rPr>
          <w:rFonts w:asciiTheme="majorBidi" w:hAnsiTheme="majorBidi" w:cstheme="majorBidi"/>
          <w:szCs w:val="24"/>
        </w:rPr>
        <w:t>. Thousand Oaks, CA: Sage Publication.</w:t>
      </w:r>
    </w:p>
    <w:p w14:paraId="72E25D6F"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Creswell, J. W., &amp; Plano Clark, V. L. (2007). </w:t>
      </w:r>
      <w:r w:rsidRPr="00C2018E">
        <w:rPr>
          <w:rFonts w:asciiTheme="majorBidi" w:hAnsiTheme="majorBidi" w:cstheme="majorBidi"/>
          <w:bCs/>
          <w:i/>
          <w:szCs w:val="24"/>
        </w:rPr>
        <w:t>Designing and conducting mixed methods research</w:t>
      </w:r>
      <w:r w:rsidRPr="00C2018E">
        <w:rPr>
          <w:rFonts w:asciiTheme="majorBidi" w:hAnsiTheme="majorBidi" w:cstheme="majorBidi"/>
          <w:bCs/>
          <w:szCs w:val="24"/>
        </w:rPr>
        <w:t xml:space="preserve">. Thousand Oaks, CA: Sage. </w:t>
      </w:r>
    </w:p>
    <w:p w14:paraId="71274F6D" w14:textId="59AE605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Creswell, J. W., &amp; Plano Clark, V. L. (2011). </w:t>
      </w:r>
      <w:r w:rsidRPr="00C2018E">
        <w:rPr>
          <w:rFonts w:asciiTheme="majorBidi" w:hAnsiTheme="majorBidi" w:cstheme="majorBidi"/>
          <w:bCs/>
          <w:i/>
          <w:szCs w:val="24"/>
        </w:rPr>
        <w:t>Designing and conducting mixed methods research</w:t>
      </w:r>
      <w:r w:rsidRPr="00C2018E">
        <w:rPr>
          <w:rFonts w:asciiTheme="majorBidi" w:hAnsiTheme="majorBidi" w:cstheme="majorBidi"/>
          <w:bCs/>
          <w:szCs w:val="24"/>
        </w:rPr>
        <w:t xml:space="preserve">. Thousand Oaks, CA: Sage. </w:t>
      </w:r>
    </w:p>
    <w:p w14:paraId="0C1EFC37" w14:textId="36D2D9F4"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C</w:t>
      </w:r>
      <w:r w:rsidR="0098709D" w:rsidRPr="00C2018E">
        <w:rPr>
          <w:rFonts w:asciiTheme="majorBidi" w:hAnsiTheme="majorBidi" w:cstheme="majorBidi"/>
          <w:bCs/>
          <w:szCs w:val="24"/>
        </w:rPr>
        <w:t xml:space="preserve">reswell, J. W., &amp; Tashakkori, A. (2007). Differing perspectives on mixed methods research. </w:t>
      </w:r>
      <w:r w:rsidR="0098709D" w:rsidRPr="00C2018E">
        <w:rPr>
          <w:rFonts w:asciiTheme="majorBidi" w:hAnsiTheme="majorBidi" w:cstheme="majorBidi"/>
          <w:bCs/>
          <w:i/>
          <w:szCs w:val="24"/>
        </w:rPr>
        <w:t>Journal of Mixed Methods Research</w:t>
      </w:r>
      <w:r w:rsidR="0098709D" w:rsidRPr="00C2018E">
        <w:rPr>
          <w:rFonts w:asciiTheme="majorBidi" w:hAnsiTheme="majorBidi" w:cstheme="majorBidi"/>
          <w:bCs/>
          <w:szCs w:val="24"/>
        </w:rPr>
        <w:t>,</w:t>
      </w:r>
      <w:r w:rsidR="0098709D" w:rsidRPr="00C2018E">
        <w:rPr>
          <w:rFonts w:asciiTheme="majorBidi" w:hAnsiTheme="majorBidi" w:cstheme="majorBidi"/>
          <w:bCs/>
          <w:i/>
          <w:szCs w:val="24"/>
        </w:rPr>
        <w:t xml:space="preserve"> 1</w:t>
      </w:r>
      <w:r w:rsidR="0098709D" w:rsidRPr="00C2018E">
        <w:rPr>
          <w:rFonts w:asciiTheme="majorBidi" w:hAnsiTheme="majorBidi" w:cstheme="majorBidi"/>
          <w:bCs/>
          <w:szCs w:val="24"/>
        </w:rPr>
        <w:t xml:space="preserve">(4), 303–308. Retrieved from </w:t>
      </w:r>
      <w:r w:rsidR="0098709D" w:rsidRPr="00C2018E">
        <w:t>http://mmr.sagepub.com/content/1/4/303</w:t>
      </w:r>
      <w:r w:rsidR="0098709D" w:rsidRPr="00C2018E">
        <w:rPr>
          <w:rFonts w:asciiTheme="majorBidi" w:hAnsiTheme="majorBidi" w:cstheme="majorBidi"/>
          <w:bCs/>
          <w:szCs w:val="24"/>
        </w:rPr>
        <w:t xml:space="preserve"> </w:t>
      </w:r>
    </w:p>
    <w:p w14:paraId="72D1576D"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Crook, C. (2012). The ‘digital native’ in context: tensions associated with importing Web 2.0 practices into the school setting. </w:t>
      </w:r>
      <w:r w:rsidRPr="00C2018E">
        <w:rPr>
          <w:rFonts w:asciiTheme="majorBidi" w:hAnsiTheme="majorBidi" w:cstheme="majorBidi"/>
          <w:i/>
          <w:szCs w:val="24"/>
        </w:rPr>
        <w:t>Oxford Review of Education</w:t>
      </w:r>
      <w:r w:rsidRPr="00C2018E">
        <w:rPr>
          <w:rFonts w:asciiTheme="majorBidi" w:hAnsiTheme="majorBidi"/>
        </w:rPr>
        <w:t>,</w:t>
      </w:r>
      <w:r w:rsidRPr="00C2018E">
        <w:rPr>
          <w:rFonts w:asciiTheme="majorBidi" w:hAnsiTheme="majorBidi" w:cstheme="majorBidi"/>
          <w:i/>
          <w:szCs w:val="24"/>
        </w:rPr>
        <w:t xml:space="preserve"> 38</w:t>
      </w:r>
      <w:r w:rsidRPr="00C2018E">
        <w:rPr>
          <w:rFonts w:asciiTheme="majorBidi" w:hAnsiTheme="majorBidi" w:cstheme="majorBidi"/>
          <w:szCs w:val="24"/>
        </w:rPr>
        <w:t>(1), 63</w:t>
      </w:r>
      <w:r w:rsidRPr="00C2018E">
        <w:rPr>
          <w:rFonts w:asciiTheme="majorBidi" w:hAnsiTheme="majorBidi" w:cstheme="majorBidi"/>
          <w:bCs/>
          <w:szCs w:val="24"/>
        </w:rPr>
        <w:t>–</w:t>
      </w:r>
      <w:r w:rsidRPr="00C2018E">
        <w:rPr>
          <w:rFonts w:asciiTheme="majorBidi" w:hAnsiTheme="majorBidi" w:cstheme="majorBidi"/>
          <w:szCs w:val="24"/>
        </w:rPr>
        <w:t>80.</w:t>
      </w:r>
      <w:r w:rsidRPr="00C2018E">
        <w:rPr>
          <w:rFonts w:asciiTheme="majorBidi" w:hAnsiTheme="majorBidi" w:cstheme="majorBidi"/>
          <w:bCs/>
          <w:szCs w:val="24"/>
        </w:rPr>
        <w:t xml:space="preserve"> </w:t>
      </w:r>
    </w:p>
    <w:p w14:paraId="6413F358" w14:textId="69F1C6A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Crystal, D. (2006). Chapter 9: English worldwide. In D. Denison &amp; R. M. Hogg (Eds.), </w:t>
      </w:r>
      <w:r w:rsidRPr="00C2018E">
        <w:rPr>
          <w:rFonts w:asciiTheme="majorBidi" w:hAnsiTheme="majorBidi" w:cstheme="majorBidi"/>
          <w:i/>
          <w:iCs/>
          <w:szCs w:val="24"/>
        </w:rPr>
        <w:t xml:space="preserve">A history of the English language </w:t>
      </w:r>
      <w:r w:rsidRPr="00C2018E">
        <w:rPr>
          <w:rFonts w:asciiTheme="majorBidi" w:hAnsiTheme="majorBidi" w:cstheme="majorBidi"/>
          <w:iCs/>
          <w:szCs w:val="24"/>
        </w:rPr>
        <w:t>(pp. 420</w:t>
      </w:r>
      <w:r w:rsidRPr="00C2018E">
        <w:rPr>
          <w:rFonts w:asciiTheme="majorBidi" w:hAnsiTheme="majorBidi" w:cstheme="majorBidi"/>
          <w:bCs/>
          <w:szCs w:val="24"/>
        </w:rPr>
        <w:t>–</w:t>
      </w:r>
      <w:r w:rsidRPr="00C2018E">
        <w:rPr>
          <w:rFonts w:asciiTheme="majorBidi" w:hAnsiTheme="majorBidi" w:cstheme="majorBidi"/>
          <w:iCs/>
          <w:szCs w:val="24"/>
        </w:rPr>
        <w:t>439)</w:t>
      </w:r>
      <w:r w:rsidRPr="00C2018E">
        <w:rPr>
          <w:rFonts w:asciiTheme="majorBidi" w:hAnsiTheme="majorBidi" w:cstheme="majorBidi"/>
          <w:szCs w:val="24"/>
        </w:rPr>
        <w:t>. Cambridge, England: Cambridge University Press.</w:t>
      </w:r>
      <w:r w:rsidRPr="00C2018E">
        <w:t xml:space="preserve"> </w:t>
      </w:r>
    </w:p>
    <w:p w14:paraId="6C6B75D2" w14:textId="0634DF55"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Dale, K. (2010). Behind L2 pragmatics: The role of expectations. In D. Koike &amp; L. Rodríguez-Alfano (Eds.), </w:t>
      </w:r>
      <w:r w:rsidRPr="00C2018E">
        <w:rPr>
          <w:rFonts w:asciiTheme="majorBidi" w:hAnsiTheme="majorBidi" w:cstheme="majorBidi"/>
          <w:i/>
          <w:szCs w:val="24"/>
        </w:rPr>
        <w:t>Dialogue in Spanish: Studies in functions and contexts</w:t>
      </w:r>
      <w:r w:rsidRPr="00C2018E">
        <w:rPr>
          <w:rFonts w:asciiTheme="majorBidi" w:hAnsiTheme="majorBidi" w:cstheme="majorBidi"/>
          <w:szCs w:val="24"/>
        </w:rPr>
        <w:t xml:space="preserve"> (pp. 257</w:t>
      </w:r>
      <w:r w:rsidRPr="00C2018E">
        <w:rPr>
          <w:rFonts w:asciiTheme="majorBidi" w:hAnsiTheme="majorBidi" w:cstheme="majorBidi"/>
          <w:bCs/>
          <w:szCs w:val="24"/>
        </w:rPr>
        <w:t>–</w:t>
      </w:r>
      <w:r w:rsidRPr="00C2018E">
        <w:rPr>
          <w:rFonts w:asciiTheme="majorBidi" w:hAnsiTheme="majorBidi" w:cstheme="majorBidi"/>
          <w:szCs w:val="24"/>
        </w:rPr>
        <w:t>282). The Netherlands: John Benjamins.</w:t>
      </w:r>
    </w:p>
    <w:p w14:paraId="7193E6FB" w14:textId="41EB9F1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Dalton, P. (2009). </w:t>
      </w:r>
      <w:r w:rsidRPr="00C2018E">
        <w:rPr>
          <w:rFonts w:asciiTheme="majorBidi" w:hAnsiTheme="majorBidi"/>
        </w:rPr>
        <w:t>Literature and psychological intervention</w:t>
      </w:r>
      <w:r w:rsidRPr="00C2018E">
        <w:rPr>
          <w:rFonts w:asciiTheme="majorBidi" w:hAnsiTheme="majorBidi" w:cstheme="majorBidi"/>
          <w:szCs w:val="24"/>
        </w:rPr>
        <w:t xml:space="preserve">. In </w:t>
      </w:r>
      <w:r w:rsidRPr="00C2018E">
        <w:rPr>
          <w:rFonts w:asciiTheme="majorBidi" w:hAnsiTheme="majorBidi"/>
          <w:i/>
        </w:rPr>
        <w:t xml:space="preserve">Personal </w:t>
      </w:r>
      <w:r w:rsidRPr="00C2018E">
        <w:rPr>
          <w:rFonts w:asciiTheme="majorBidi" w:hAnsiTheme="majorBidi" w:cstheme="majorBidi"/>
          <w:i/>
          <w:szCs w:val="24"/>
        </w:rPr>
        <w:t>construct theory &amp; practice</w:t>
      </w:r>
      <w:r w:rsidRPr="00C2018E">
        <w:rPr>
          <w:rFonts w:asciiTheme="majorBidi" w:hAnsiTheme="majorBidi" w:cstheme="majorBidi"/>
          <w:szCs w:val="24"/>
        </w:rPr>
        <w:t xml:space="preserve"> (6th ed., pp. 82–89). Brisbane, Australia: Australian Academic Press.</w:t>
      </w:r>
    </w:p>
    <w:p w14:paraId="52112863" w14:textId="43377FDA" w:rsidR="0098709D" w:rsidRPr="00C2018E" w:rsidRDefault="0074726E"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lastRenderedPageBreak/>
        <w:t>Daniel</w:t>
      </w:r>
      <w:r w:rsidR="0098709D" w:rsidRPr="00C2018E">
        <w:rPr>
          <w:rFonts w:asciiTheme="majorBidi" w:hAnsiTheme="majorBidi" w:cstheme="majorBidi"/>
          <w:szCs w:val="24"/>
        </w:rPr>
        <w:t xml:space="preserve">, H. (2001). </w:t>
      </w:r>
      <w:r w:rsidR="0098709D" w:rsidRPr="00C2018E">
        <w:rPr>
          <w:rFonts w:asciiTheme="majorBidi" w:hAnsiTheme="majorBidi" w:cstheme="majorBidi"/>
          <w:i/>
          <w:szCs w:val="24"/>
        </w:rPr>
        <w:t>Vygotsky and pedagogy</w:t>
      </w:r>
      <w:r w:rsidR="0098709D" w:rsidRPr="00C2018E">
        <w:rPr>
          <w:rFonts w:asciiTheme="majorBidi" w:hAnsiTheme="majorBidi" w:cstheme="majorBidi"/>
          <w:szCs w:val="24"/>
        </w:rPr>
        <w:t xml:space="preserve">. </w:t>
      </w:r>
      <w:r w:rsidRPr="00C2018E">
        <w:rPr>
          <w:rFonts w:asciiTheme="majorBidi" w:hAnsiTheme="majorBidi" w:cstheme="majorBidi"/>
          <w:szCs w:val="24"/>
        </w:rPr>
        <w:t>NY</w:t>
      </w:r>
      <w:r w:rsidR="0098709D" w:rsidRPr="00C2018E">
        <w:rPr>
          <w:rFonts w:asciiTheme="majorBidi" w:hAnsiTheme="majorBidi" w:cstheme="majorBidi"/>
          <w:szCs w:val="24"/>
        </w:rPr>
        <w:t xml:space="preserve">, NY: Routledge/Falmer. </w:t>
      </w:r>
    </w:p>
    <w:p w14:paraId="77474BE2" w14:textId="3476E1BA"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Davies, J. (2003). Expressions of gender: An analysis of pupils’ gendered discourse styles. In </w:t>
      </w:r>
      <w:r w:rsidRPr="00C2018E">
        <w:rPr>
          <w:rFonts w:asciiTheme="majorBidi" w:hAnsiTheme="majorBidi"/>
          <w:i/>
        </w:rPr>
        <w:t xml:space="preserve">Discourse </w:t>
      </w:r>
      <w:r w:rsidRPr="00C2018E">
        <w:rPr>
          <w:rFonts w:asciiTheme="majorBidi" w:hAnsiTheme="majorBidi" w:cstheme="majorBidi"/>
          <w:i/>
          <w:szCs w:val="24"/>
        </w:rPr>
        <w:t>and society</w:t>
      </w:r>
      <w:r w:rsidRPr="00C2018E">
        <w:rPr>
          <w:rFonts w:asciiTheme="majorBidi" w:hAnsiTheme="majorBidi" w:cstheme="majorBidi"/>
          <w:szCs w:val="24"/>
        </w:rPr>
        <w:t> (Vol. 14, issue 2, pp. 115</w:t>
      </w:r>
      <w:r w:rsidRPr="00C2018E">
        <w:rPr>
          <w:rFonts w:asciiTheme="majorBidi" w:hAnsiTheme="majorBidi" w:cstheme="majorBidi"/>
          <w:bCs/>
          <w:szCs w:val="24"/>
        </w:rPr>
        <w:t>–</w:t>
      </w:r>
      <w:r w:rsidRPr="00C2018E">
        <w:rPr>
          <w:rFonts w:asciiTheme="majorBidi" w:hAnsiTheme="majorBidi" w:cstheme="majorBidi"/>
          <w:szCs w:val="24"/>
        </w:rPr>
        <w:t>32).</w:t>
      </w:r>
    </w:p>
    <w:p w14:paraId="053708DA" w14:textId="60B2E639"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Davies, J. (2013). Trainee hairdressers’ uses of Facebook as a community of gendered literacy practice. </w:t>
      </w:r>
      <w:r w:rsidRPr="00C2018E">
        <w:rPr>
          <w:rFonts w:asciiTheme="majorBidi" w:hAnsiTheme="majorBidi"/>
          <w:i/>
        </w:rPr>
        <w:t>Pedagogy, Culture &amp; Society</w:t>
      </w:r>
      <w:r w:rsidRPr="00C2018E">
        <w:rPr>
          <w:rFonts w:asciiTheme="majorBidi" w:hAnsiTheme="majorBidi" w:cstheme="majorBidi"/>
          <w:szCs w:val="24"/>
        </w:rPr>
        <w:t xml:space="preserve">, </w:t>
      </w:r>
      <w:r w:rsidRPr="00C2018E">
        <w:rPr>
          <w:rFonts w:asciiTheme="majorBidi" w:hAnsiTheme="majorBidi"/>
          <w:i/>
        </w:rPr>
        <w:t>21</w:t>
      </w:r>
      <w:r w:rsidRPr="00C2018E">
        <w:rPr>
          <w:rFonts w:asciiTheme="majorBidi" w:hAnsiTheme="majorBidi" w:cstheme="majorBidi"/>
          <w:szCs w:val="24"/>
        </w:rPr>
        <w:t>(1), 147</w:t>
      </w:r>
      <w:r w:rsidRPr="00C2018E">
        <w:rPr>
          <w:rFonts w:asciiTheme="majorBidi" w:hAnsiTheme="majorBidi" w:cstheme="majorBidi"/>
          <w:bCs/>
          <w:szCs w:val="24"/>
        </w:rPr>
        <w:t>–</w:t>
      </w:r>
      <w:r w:rsidRPr="00C2018E">
        <w:rPr>
          <w:rFonts w:asciiTheme="majorBidi" w:hAnsiTheme="majorBidi" w:cstheme="majorBidi"/>
          <w:szCs w:val="24"/>
        </w:rPr>
        <w:t>169.</w:t>
      </w:r>
    </w:p>
    <w:p w14:paraId="2B5B4E77" w14:textId="1DEF2F0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Davies, J. (2014). (Im)</w:t>
      </w:r>
      <w:r w:rsidR="00BD0E91" w:rsidRPr="00C2018E">
        <w:rPr>
          <w:rFonts w:asciiTheme="majorBidi" w:hAnsiTheme="majorBidi" w:cstheme="majorBidi"/>
          <w:szCs w:val="24"/>
        </w:rPr>
        <w:t xml:space="preserve"> </w:t>
      </w:r>
      <w:r w:rsidRPr="00C2018E">
        <w:rPr>
          <w:rFonts w:asciiTheme="majorBidi" w:hAnsiTheme="majorBidi" w:cstheme="majorBidi"/>
          <w:szCs w:val="24"/>
        </w:rPr>
        <w:t xml:space="preserve">material girls living in (im)material worlds: Identity curation through time and space. In </w:t>
      </w:r>
      <w:r w:rsidRPr="00C2018E">
        <w:rPr>
          <w:rFonts w:asciiTheme="majorBidi" w:hAnsiTheme="majorBidi"/>
          <w:i/>
        </w:rPr>
        <w:t xml:space="preserve">New </w:t>
      </w:r>
      <w:r w:rsidRPr="00C2018E">
        <w:rPr>
          <w:rFonts w:asciiTheme="majorBidi" w:hAnsiTheme="majorBidi" w:cstheme="majorBidi"/>
          <w:i/>
          <w:szCs w:val="24"/>
        </w:rPr>
        <w:t>literacies around</w:t>
      </w:r>
      <w:r w:rsidRPr="00C2018E">
        <w:rPr>
          <w:rFonts w:asciiTheme="majorBidi" w:hAnsiTheme="majorBidi"/>
          <w:i/>
        </w:rPr>
        <w:t xml:space="preserve"> the </w:t>
      </w:r>
      <w:r w:rsidRPr="00C2018E">
        <w:rPr>
          <w:rFonts w:asciiTheme="majorBidi" w:hAnsiTheme="majorBidi" w:cstheme="majorBidi"/>
          <w:i/>
          <w:szCs w:val="24"/>
        </w:rPr>
        <w:t>globe</w:t>
      </w:r>
      <w:r w:rsidRPr="00C2018E">
        <w:rPr>
          <w:rFonts w:asciiTheme="majorBidi" w:hAnsiTheme="majorBidi"/>
          <w:i/>
        </w:rPr>
        <w:t xml:space="preserve">: Policy and </w:t>
      </w:r>
      <w:r w:rsidRPr="00C2018E">
        <w:rPr>
          <w:rFonts w:asciiTheme="majorBidi" w:hAnsiTheme="majorBidi" w:cstheme="majorBidi"/>
          <w:i/>
          <w:szCs w:val="24"/>
        </w:rPr>
        <w:t>pedagogy</w:t>
      </w:r>
      <w:r w:rsidRPr="00C2018E">
        <w:rPr>
          <w:rFonts w:asciiTheme="majorBidi" w:hAnsiTheme="majorBidi" w:cstheme="majorBidi"/>
          <w:szCs w:val="24"/>
        </w:rPr>
        <w:t xml:space="preserve"> (pp. 72</w:t>
      </w:r>
      <w:r w:rsidRPr="00C2018E">
        <w:rPr>
          <w:rFonts w:asciiTheme="majorBidi" w:hAnsiTheme="majorBidi" w:cstheme="majorBidi"/>
          <w:bCs/>
          <w:szCs w:val="24"/>
        </w:rPr>
        <w:t>–</w:t>
      </w:r>
      <w:r w:rsidRPr="00C2018E">
        <w:rPr>
          <w:rFonts w:asciiTheme="majorBidi" w:hAnsiTheme="majorBidi" w:cstheme="majorBidi"/>
          <w:szCs w:val="24"/>
        </w:rPr>
        <w:t>87).</w:t>
      </w:r>
    </w:p>
    <w:p w14:paraId="68DDF8B4" w14:textId="74F4927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Davies, J. (2015). Facebook narratives. In J. Rowsell &amp; K. Pahl (Eds.), </w:t>
      </w:r>
      <w:r w:rsidRPr="00C2018E">
        <w:rPr>
          <w:rFonts w:asciiTheme="majorBidi" w:hAnsiTheme="majorBidi"/>
          <w:i/>
        </w:rPr>
        <w:t xml:space="preserve">The Routledge </w:t>
      </w:r>
      <w:r w:rsidRPr="00C2018E">
        <w:rPr>
          <w:rFonts w:asciiTheme="majorBidi" w:hAnsiTheme="majorBidi" w:cstheme="majorBidi"/>
          <w:i/>
          <w:szCs w:val="24"/>
        </w:rPr>
        <w:t>handbook</w:t>
      </w:r>
      <w:r w:rsidRPr="00C2018E">
        <w:rPr>
          <w:rFonts w:asciiTheme="majorBidi" w:hAnsiTheme="majorBidi"/>
          <w:i/>
        </w:rPr>
        <w:t xml:space="preserve"> of </w:t>
      </w:r>
      <w:r w:rsidRPr="00C2018E">
        <w:rPr>
          <w:rFonts w:asciiTheme="majorBidi" w:hAnsiTheme="majorBidi" w:cstheme="majorBidi"/>
          <w:i/>
          <w:szCs w:val="24"/>
        </w:rPr>
        <w:t xml:space="preserve">literacy studies </w:t>
      </w:r>
      <w:r w:rsidRPr="00C2018E">
        <w:rPr>
          <w:rFonts w:asciiTheme="majorBidi" w:hAnsiTheme="majorBidi" w:cstheme="majorBidi"/>
          <w:szCs w:val="24"/>
        </w:rPr>
        <w:t xml:space="preserve">(pp. </w:t>
      </w:r>
      <w:r w:rsidR="0074726E" w:rsidRPr="00C2018E">
        <w:rPr>
          <w:rFonts w:asciiTheme="majorBidi" w:hAnsiTheme="majorBidi" w:cstheme="majorBidi"/>
          <w:szCs w:val="24"/>
        </w:rPr>
        <w:t>77</w:t>
      </w:r>
      <w:r w:rsidRPr="00C2018E">
        <w:rPr>
          <w:rFonts w:asciiTheme="majorBidi" w:hAnsiTheme="majorBidi" w:cstheme="majorBidi"/>
          <w:szCs w:val="24"/>
        </w:rPr>
        <w:t>–</w:t>
      </w:r>
      <w:r w:rsidR="0074726E" w:rsidRPr="00C2018E">
        <w:rPr>
          <w:rFonts w:asciiTheme="majorBidi" w:hAnsiTheme="majorBidi" w:cstheme="majorBidi"/>
          <w:szCs w:val="24"/>
        </w:rPr>
        <w:t>85</w:t>
      </w:r>
      <w:r w:rsidRPr="00C2018E">
        <w:rPr>
          <w:rFonts w:asciiTheme="majorBidi" w:hAnsiTheme="majorBidi" w:cstheme="majorBidi"/>
          <w:szCs w:val="24"/>
        </w:rPr>
        <w:t>).</w:t>
      </w:r>
    </w:p>
    <w:p w14:paraId="269B0A8D" w14:textId="231E27C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Davies, J. (2017). Literacy as tardis: Stories in time and space. </w:t>
      </w:r>
      <w:r w:rsidRPr="00C2018E">
        <w:rPr>
          <w:rFonts w:asciiTheme="majorBidi" w:hAnsiTheme="majorBidi"/>
          <w:i/>
        </w:rPr>
        <w:t>Teachers College record (1970)</w:t>
      </w:r>
      <w:r w:rsidRPr="00C2018E">
        <w:rPr>
          <w:rFonts w:asciiTheme="majorBidi" w:hAnsiTheme="majorBidi" w:cstheme="majorBidi"/>
          <w:szCs w:val="24"/>
        </w:rPr>
        <w:t xml:space="preserve">, </w:t>
      </w:r>
      <w:r w:rsidRPr="00C2018E">
        <w:rPr>
          <w:rFonts w:asciiTheme="majorBidi" w:hAnsiTheme="majorBidi"/>
          <w:i/>
        </w:rPr>
        <w:t>119</w:t>
      </w:r>
      <w:r w:rsidRPr="00C2018E">
        <w:rPr>
          <w:rFonts w:asciiTheme="majorBidi" w:hAnsiTheme="majorBidi" w:cstheme="majorBidi"/>
          <w:szCs w:val="24"/>
        </w:rPr>
        <w:t>(12).</w:t>
      </w:r>
    </w:p>
    <w:p w14:paraId="24F0920D"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Deal, T. E., &amp; Peterson, K. D. (1999). </w:t>
      </w:r>
      <w:r w:rsidRPr="00C2018E">
        <w:rPr>
          <w:rFonts w:asciiTheme="majorBidi" w:hAnsiTheme="majorBidi" w:cstheme="majorBidi"/>
          <w:i/>
          <w:szCs w:val="24"/>
        </w:rPr>
        <w:t>Shaping school culture: The heart of leadership</w:t>
      </w:r>
      <w:bookmarkStart w:id="514" w:name="_Hlk497118936"/>
      <w:r w:rsidRPr="00C2018E">
        <w:rPr>
          <w:rFonts w:asciiTheme="majorBidi" w:hAnsiTheme="majorBidi" w:cstheme="majorBidi"/>
          <w:szCs w:val="24"/>
        </w:rPr>
        <w:t>. San Francisco, CA: Jossey-Bass.</w:t>
      </w:r>
    </w:p>
    <w:p w14:paraId="3C1FB37F" w14:textId="268D308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Debatin, B., Lovejoy, J. P., Horn, A., &amp; Hughes, B. N. (2009). Facebook and online privacy: Attitudes, behaviors, and unintended consequences. </w:t>
      </w:r>
      <w:r w:rsidRPr="00C2018E">
        <w:rPr>
          <w:rFonts w:asciiTheme="majorBidi" w:hAnsiTheme="majorBidi" w:cstheme="majorBidi"/>
          <w:i/>
          <w:szCs w:val="24"/>
        </w:rPr>
        <w:t>Journal of Computer-Mediated Communication</w:t>
      </w:r>
      <w:r w:rsidRPr="00C2018E">
        <w:rPr>
          <w:rFonts w:asciiTheme="majorBidi" w:hAnsiTheme="majorBidi"/>
        </w:rPr>
        <w:t>,</w:t>
      </w:r>
      <w:r w:rsidRPr="00C2018E">
        <w:rPr>
          <w:rFonts w:asciiTheme="majorBidi" w:hAnsiTheme="majorBidi" w:cstheme="majorBidi"/>
          <w:i/>
          <w:szCs w:val="24"/>
        </w:rPr>
        <w:t xml:space="preserve"> 15</w:t>
      </w:r>
      <w:r w:rsidRPr="00C2018E">
        <w:rPr>
          <w:rFonts w:asciiTheme="majorBidi" w:hAnsiTheme="majorBidi" w:cstheme="majorBidi"/>
          <w:szCs w:val="24"/>
        </w:rPr>
        <w:t>(1), 83</w:t>
      </w:r>
      <w:r w:rsidRPr="00C2018E">
        <w:rPr>
          <w:rFonts w:asciiTheme="majorBidi" w:hAnsiTheme="majorBidi" w:cstheme="majorBidi"/>
          <w:bCs/>
          <w:szCs w:val="24"/>
        </w:rPr>
        <w:t>–</w:t>
      </w:r>
      <w:r w:rsidRPr="00C2018E">
        <w:rPr>
          <w:rFonts w:asciiTheme="majorBidi" w:hAnsiTheme="majorBidi" w:cstheme="majorBidi"/>
          <w:szCs w:val="24"/>
        </w:rPr>
        <w:t>108.</w:t>
      </w:r>
    </w:p>
    <w:bookmarkEnd w:id="514"/>
    <w:p w14:paraId="2735E083" w14:textId="4C4670EF" w:rsidR="0098709D" w:rsidRPr="00C2018E" w:rsidRDefault="0098709D" w:rsidP="00D8183E">
      <w:pPr>
        <w:spacing w:before="0" w:beforeAutospacing="0" w:after="0" w:afterAutospacing="0"/>
        <w:ind w:left="720" w:hanging="720"/>
        <w:jc w:val="left"/>
        <w:rPr>
          <w:rFonts w:asciiTheme="majorBidi" w:eastAsia="Times New Roman" w:hAnsiTheme="majorBidi" w:cstheme="majorBidi"/>
          <w:szCs w:val="24"/>
          <w:lang w:eastAsia="en-GB"/>
        </w:rPr>
      </w:pPr>
      <w:r w:rsidRPr="00C2018E">
        <w:rPr>
          <w:rFonts w:asciiTheme="majorBidi" w:eastAsia="Times New Roman" w:hAnsiTheme="majorBidi" w:cstheme="majorBidi"/>
          <w:szCs w:val="24"/>
          <w:lang w:eastAsia="en-GB"/>
        </w:rPr>
        <w:t xml:space="preserve">De Guerrero, M., &amp; Villamil, O. (2000). Activating the ZPD: Mutual scaffolding in L2 peer revision. </w:t>
      </w:r>
      <w:r w:rsidRPr="00C2018E">
        <w:rPr>
          <w:rFonts w:asciiTheme="majorBidi" w:eastAsia="Times New Roman" w:hAnsiTheme="majorBidi" w:cstheme="majorBidi"/>
          <w:i/>
          <w:iCs/>
          <w:szCs w:val="24"/>
          <w:lang w:eastAsia="en-GB"/>
        </w:rPr>
        <w:t>The Modern Language Journal</w:t>
      </w:r>
      <w:r w:rsidRPr="00C2018E">
        <w:rPr>
          <w:rFonts w:asciiTheme="majorBidi" w:eastAsia="Times New Roman" w:hAnsiTheme="majorBidi" w:cstheme="majorBidi"/>
          <w:szCs w:val="24"/>
          <w:lang w:eastAsia="en-GB"/>
        </w:rPr>
        <w:t>, 84(1), 51</w:t>
      </w:r>
      <w:r w:rsidRPr="00C2018E">
        <w:rPr>
          <w:rFonts w:asciiTheme="majorBidi" w:hAnsiTheme="majorBidi" w:cstheme="majorBidi"/>
          <w:bCs/>
          <w:szCs w:val="24"/>
        </w:rPr>
        <w:t>–</w:t>
      </w:r>
      <w:r w:rsidRPr="00C2018E">
        <w:rPr>
          <w:rFonts w:asciiTheme="majorBidi" w:eastAsia="Times New Roman" w:hAnsiTheme="majorBidi" w:cstheme="majorBidi"/>
          <w:szCs w:val="24"/>
          <w:lang w:eastAsia="en-GB"/>
        </w:rPr>
        <w:t>68.</w:t>
      </w:r>
    </w:p>
    <w:p w14:paraId="739A4D84" w14:textId="0ABB752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Dennett, D. C. (1991). </w:t>
      </w:r>
      <w:r w:rsidRPr="00C2018E">
        <w:rPr>
          <w:rFonts w:asciiTheme="majorBidi" w:hAnsiTheme="majorBidi" w:cstheme="majorBidi"/>
          <w:i/>
          <w:szCs w:val="24"/>
        </w:rPr>
        <w:t>Consciousness explained</w:t>
      </w:r>
      <w:r w:rsidRPr="00C2018E">
        <w:rPr>
          <w:rFonts w:asciiTheme="majorBidi" w:hAnsiTheme="majorBidi" w:cstheme="majorBidi"/>
          <w:szCs w:val="24"/>
        </w:rPr>
        <w:t>. Boston, MA: Little, Brown and Company.</w:t>
      </w:r>
    </w:p>
    <w:p w14:paraId="019CB193" w14:textId="77ABAE4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De Souza, Z., &amp; Dick, G. N. (2007). </w:t>
      </w:r>
      <w:r w:rsidRPr="00C2018E">
        <w:rPr>
          <w:rFonts w:asciiTheme="majorBidi" w:hAnsiTheme="majorBidi" w:cstheme="majorBidi"/>
          <w:i/>
          <w:szCs w:val="24"/>
        </w:rPr>
        <w:t xml:space="preserve">What explains the MySpace phenomenon? Extending the technology acceptance model to explain the use of social networking by school </w:t>
      </w:r>
      <w:r w:rsidRPr="00C2018E">
        <w:rPr>
          <w:rFonts w:asciiTheme="majorBidi" w:hAnsiTheme="majorBidi" w:cstheme="majorBidi"/>
          <w:i/>
          <w:szCs w:val="24"/>
        </w:rPr>
        <w:tab/>
        <w:t>children</w:t>
      </w:r>
      <w:r w:rsidRPr="00C2018E">
        <w:rPr>
          <w:rFonts w:asciiTheme="majorBidi" w:hAnsiTheme="majorBidi" w:cstheme="majorBidi"/>
          <w:szCs w:val="24"/>
        </w:rPr>
        <w:t xml:space="preserve">. Paper presented at the Proceedings of the </w:t>
      </w:r>
      <w:r w:rsidRPr="00C2018E">
        <w:rPr>
          <w:rFonts w:asciiTheme="majorBidi" w:hAnsiTheme="majorBidi" w:cstheme="majorBidi"/>
          <w:szCs w:val="24"/>
        </w:rPr>
        <w:lastRenderedPageBreak/>
        <w:t>22nd International Conference on Informatics Education &amp; Research, Montreal, Canada.</w:t>
      </w:r>
      <w:r w:rsidRPr="00C2018E">
        <w:rPr>
          <w:rFonts w:asciiTheme="majorBidi" w:hAnsiTheme="majorBidi" w:cstheme="majorBidi"/>
          <w:bCs/>
          <w:szCs w:val="24"/>
        </w:rPr>
        <w:t xml:space="preserve"> </w:t>
      </w:r>
    </w:p>
    <w:p w14:paraId="7355082D"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DeVries, S. H. (2000). Bipolar cells use kainite and AMPA receptors to filter visual information into separate channels. </w:t>
      </w:r>
      <w:r w:rsidRPr="00C2018E">
        <w:rPr>
          <w:rFonts w:asciiTheme="majorBidi" w:hAnsiTheme="majorBidi" w:cstheme="majorBidi"/>
          <w:i/>
          <w:szCs w:val="24"/>
        </w:rPr>
        <w:t>Neuron</w:t>
      </w:r>
      <w:r w:rsidRPr="00C2018E">
        <w:rPr>
          <w:rFonts w:asciiTheme="majorBidi" w:hAnsiTheme="majorBidi" w:cstheme="majorBidi"/>
          <w:szCs w:val="24"/>
        </w:rPr>
        <w:t>,</w:t>
      </w:r>
      <w:r w:rsidRPr="00C2018E">
        <w:rPr>
          <w:rFonts w:asciiTheme="majorBidi" w:hAnsiTheme="majorBidi" w:cstheme="majorBidi"/>
          <w:i/>
          <w:szCs w:val="24"/>
        </w:rPr>
        <w:t> 28</w:t>
      </w:r>
      <w:r w:rsidRPr="00C2018E">
        <w:rPr>
          <w:rFonts w:asciiTheme="majorBidi" w:hAnsiTheme="majorBidi" w:cstheme="majorBidi"/>
          <w:szCs w:val="24"/>
        </w:rPr>
        <w:t>, 847–856.</w:t>
      </w:r>
    </w:p>
    <w:p w14:paraId="746A5506"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t>Donath, J., &amp; Boyd, D. (2004). Public displays of connection. BT Technology Journal, 22(4), 71–82.</w:t>
      </w:r>
    </w:p>
    <w:p w14:paraId="2E4CC729" w14:textId="684BFC78"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Donato, R. (1994). Collective scaffolding in second language learning. In J. P. Lantolf &amp; G. Appel (Eds.), </w:t>
      </w:r>
      <w:r w:rsidRPr="00C2018E">
        <w:rPr>
          <w:rFonts w:asciiTheme="majorBidi" w:hAnsiTheme="majorBidi" w:cstheme="majorBidi"/>
          <w:i/>
          <w:szCs w:val="24"/>
        </w:rPr>
        <w:t>Vygotskian approaches to second language research</w:t>
      </w:r>
      <w:r w:rsidRPr="00C2018E">
        <w:rPr>
          <w:rFonts w:asciiTheme="majorBidi" w:hAnsiTheme="majorBidi" w:cstheme="majorBidi"/>
          <w:szCs w:val="24"/>
        </w:rPr>
        <w:t xml:space="preserve"> (pp. 33</w:t>
      </w:r>
      <w:r w:rsidRPr="00C2018E">
        <w:rPr>
          <w:rFonts w:asciiTheme="majorBidi" w:hAnsiTheme="majorBidi" w:cstheme="majorBidi"/>
          <w:bCs/>
          <w:szCs w:val="24"/>
        </w:rPr>
        <w:t>–</w:t>
      </w:r>
      <w:r w:rsidRPr="00C2018E">
        <w:rPr>
          <w:rFonts w:asciiTheme="majorBidi" w:hAnsiTheme="majorBidi" w:cstheme="majorBidi"/>
          <w:szCs w:val="24"/>
        </w:rPr>
        <w:t xml:space="preserve">56), NJ: Ablex. </w:t>
      </w:r>
    </w:p>
    <w:p w14:paraId="52812CA9" w14:textId="573ACE1B"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Donato, R. (200</w:t>
      </w:r>
      <w:r w:rsidR="0074726E" w:rsidRPr="00C2018E">
        <w:rPr>
          <w:rFonts w:asciiTheme="majorBidi" w:hAnsiTheme="majorBidi" w:cstheme="majorBidi"/>
          <w:szCs w:val="24"/>
        </w:rPr>
        <w:t>4)</w:t>
      </w:r>
      <w:r w:rsidRPr="00C2018E">
        <w:rPr>
          <w:rFonts w:asciiTheme="majorBidi" w:hAnsiTheme="majorBidi" w:cstheme="majorBidi"/>
          <w:szCs w:val="24"/>
        </w:rPr>
        <w:t xml:space="preserve">. Sociocultural contributions to understanding the foreign and second language classroom. In J. P. Lantolf (Ed.), </w:t>
      </w:r>
      <w:r w:rsidRPr="00C2018E">
        <w:rPr>
          <w:rFonts w:asciiTheme="majorBidi" w:hAnsiTheme="majorBidi" w:cstheme="majorBidi"/>
          <w:i/>
          <w:szCs w:val="24"/>
        </w:rPr>
        <w:t>Sociocultural theory and second language learning</w:t>
      </w:r>
      <w:r w:rsidRPr="00C2018E">
        <w:rPr>
          <w:rFonts w:asciiTheme="majorBidi" w:hAnsiTheme="majorBidi" w:cstheme="majorBidi"/>
          <w:szCs w:val="24"/>
        </w:rPr>
        <w:t xml:space="preserve"> (pp. 27</w:t>
      </w:r>
      <w:r w:rsidRPr="00C2018E">
        <w:rPr>
          <w:rFonts w:asciiTheme="majorBidi" w:hAnsiTheme="majorBidi" w:cstheme="majorBidi"/>
          <w:bCs/>
          <w:szCs w:val="24"/>
        </w:rPr>
        <w:t>–</w:t>
      </w:r>
      <w:r w:rsidRPr="00C2018E">
        <w:rPr>
          <w:rFonts w:asciiTheme="majorBidi" w:hAnsiTheme="majorBidi" w:cstheme="majorBidi"/>
          <w:szCs w:val="24"/>
        </w:rPr>
        <w:t xml:space="preserve">50). Oxford, England: Oxford University Press. </w:t>
      </w:r>
    </w:p>
    <w:p w14:paraId="409B3526" w14:textId="06F4D486" w:rsidR="0098709D" w:rsidRPr="00C2018E" w:rsidRDefault="00362EEC"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D</w:t>
      </w:r>
      <w:r w:rsidR="0098709D" w:rsidRPr="00C2018E">
        <w:rPr>
          <w:rFonts w:asciiTheme="majorBidi" w:eastAsia="Times New Roman" w:hAnsiTheme="majorBidi" w:cstheme="majorBidi"/>
          <w:bCs/>
          <w:szCs w:val="24"/>
        </w:rPr>
        <w:t xml:space="preserve">onn, G., &amp; Issan, S. (2007). Higher education in transition: Gender and change in the Sultanate of Oman. </w:t>
      </w:r>
      <w:r w:rsidR="0098709D" w:rsidRPr="00C2018E">
        <w:rPr>
          <w:rFonts w:asciiTheme="majorBidi" w:eastAsia="Times New Roman" w:hAnsiTheme="majorBidi" w:cstheme="majorBidi"/>
          <w:bCs/>
          <w:i/>
          <w:szCs w:val="24"/>
        </w:rPr>
        <w:t>Scottish Educational Review [online]</w:t>
      </w:r>
      <w:r w:rsidR="0098709D" w:rsidRPr="00C2018E">
        <w:rPr>
          <w:rFonts w:asciiTheme="majorBidi" w:eastAsia="Times New Roman" w:hAnsiTheme="majorBidi" w:cstheme="majorBidi"/>
          <w:bCs/>
          <w:szCs w:val="24"/>
        </w:rPr>
        <w:t xml:space="preserve">. Retrieved from </w:t>
      </w:r>
      <w:r w:rsidR="0098709D" w:rsidRPr="00C2018E">
        <w:t>http://www.scotedreview.org.uk/pdf/180.pdf</w:t>
      </w:r>
      <w:r w:rsidR="0098709D" w:rsidRPr="00C2018E">
        <w:rPr>
          <w:rFonts w:asciiTheme="majorBidi" w:eastAsia="Times New Roman" w:hAnsiTheme="majorBidi" w:cstheme="majorBidi"/>
          <w:bCs/>
          <w:szCs w:val="24"/>
        </w:rPr>
        <w:t xml:space="preserve"> </w:t>
      </w:r>
    </w:p>
    <w:p w14:paraId="1D52BFE9" w14:textId="3B5B947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Drake, S. M. (2014). Designing across the curriculum for “sustainable wellbeing”: A 21st century approach. In F. Deer, T. Falkenberg, B. McMillan, &amp; L. Sims (Eds.), </w:t>
      </w:r>
      <w:r w:rsidRPr="00C2018E">
        <w:rPr>
          <w:rFonts w:asciiTheme="majorBidi" w:hAnsiTheme="majorBidi" w:cstheme="majorBidi"/>
          <w:i/>
          <w:szCs w:val="24"/>
        </w:rPr>
        <w:t>Sustainable well-being: Concepts, issues, and educational practice</w:t>
      </w:r>
      <w:r w:rsidRPr="00C2018E">
        <w:rPr>
          <w:rFonts w:asciiTheme="majorBidi" w:hAnsiTheme="majorBidi" w:cstheme="majorBidi"/>
          <w:szCs w:val="24"/>
        </w:rPr>
        <w:t xml:space="preserve"> (pp. 57–76). Winnipeg, MB: Education for Sustainable Well-Being Press. </w:t>
      </w:r>
    </w:p>
    <w:p w14:paraId="0A98FD9A" w14:textId="41543A7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Dron, J., &amp; Anderson, T. (2014). </w:t>
      </w:r>
      <w:r w:rsidRPr="00C2018E">
        <w:rPr>
          <w:rFonts w:asciiTheme="majorBidi" w:hAnsiTheme="majorBidi" w:cstheme="majorBidi"/>
          <w:bCs/>
          <w:i/>
          <w:szCs w:val="24"/>
        </w:rPr>
        <w:t>Teaching crowds: Learning and social media</w:t>
      </w:r>
      <w:r w:rsidRPr="00C2018E">
        <w:rPr>
          <w:rFonts w:asciiTheme="majorBidi" w:hAnsiTheme="majorBidi" w:cstheme="majorBidi"/>
          <w:bCs/>
          <w:szCs w:val="24"/>
        </w:rPr>
        <w:t>. Edmonton, Canada: Athabasca University Press.</w:t>
      </w:r>
    </w:p>
    <w:p w14:paraId="4FFDE05A" w14:textId="77777777"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Dubai School of Government. (2015). </w:t>
      </w:r>
      <w:r w:rsidRPr="00C2018E">
        <w:rPr>
          <w:rFonts w:asciiTheme="majorBidi" w:hAnsiTheme="majorBidi" w:cstheme="majorBidi"/>
          <w:i/>
          <w:szCs w:val="24"/>
        </w:rPr>
        <w:t>Arab Social Media Report</w:t>
      </w:r>
      <w:r w:rsidRPr="00C2018E">
        <w:rPr>
          <w:rFonts w:asciiTheme="majorBidi" w:hAnsiTheme="majorBidi" w:cstheme="majorBidi"/>
          <w:szCs w:val="24"/>
        </w:rPr>
        <w:t xml:space="preserve">. Retrieved from </w:t>
      </w:r>
      <w:hyperlink r:id="rId45" w:history="1">
        <w:r w:rsidRPr="00C2018E">
          <w:t>https://www.extradigital.co.uk/marketing-assets/arabsocialmediareport2015</w:t>
        </w:r>
        <w:r w:rsidRPr="00C2018E">
          <w:rPr>
            <w:rFonts w:asciiTheme="majorBidi" w:hAnsiTheme="majorBidi"/>
            <w:szCs w:val="24"/>
          </w:rPr>
          <w:br/>
        </w:r>
        <w:r w:rsidRPr="00C2018E">
          <w:t>.pdf</w:t>
        </w:r>
      </w:hyperlink>
    </w:p>
    <w:p w14:paraId="61207A19" w14:textId="77777777"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bCs/>
          <w:szCs w:val="24"/>
        </w:rPr>
        <w:lastRenderedPageBreak/>
        <w:t xml:space="preserve">Duffy, P. (2011). Facebook or faceblock: Cautionary tales exploring the rise of social networking within tertiary education. In M. Lee &amp; C. McCoughlin (Eds.), </w:t>
      </w:r>
      <w:r w:rsidRPr="00C2018E">
        <w:rPr>
          <w:rFonts w:asciiTheme="majorBidi" w:eastAsia="Times New Roman" w:hAnsiTheme="majorBidi" w:cstheme="majorBidi"/>
          <w:bCs/>
          <w:i/>
          <w:szCs w:val="24"/>
        </w:rPr>
        <w:t>Web 2.0-based E-learning: Applying social informatics for tertiary teaching</w:t>
      </w:r>
      <w:r w:rsidRPr="00C2018E">
        <w:rPr>
          <w:rFonts w:asciiTheme="majorBidi" w:eastAsia="Times New Roman" w:hAnsiTheme="majorBidi" w:cstheme="majorBidi"/>
          <w:bCs/>
          <w:szCs w:val="24"/>
        </w:rPr>
        <w:t>. Hershey, PA: Information Science Reference.</w:t>
      </w:r>
    </w:p>
    <w:p w14:paraId="35F90D04"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Duke, R. A. (2010). </w:t>
      </w:r>
      <w:r w:rsidRPr="00C2018E">
        <w:rPr>
          <w:rFonts w:asciiTheme="majorBidi" w:hAnsiTheme="majorBidi" w:cstheme="majorBidi"/>
          <w:i/>
          <w:szCs w:val="24"/>
        </w:rPr>
        <w:t>Students’ learning experiences with the Web 2.0 Tool My Portfolio: A case study of one high school classroom</w:t>
      </w:r>
      <w:r w:rsidRPr="00C2018E">
        <w:rPr>
          <w:rFonts w:asciiTheme="majorBidi" w:hAnsiTheme="majorBidi" w:cstheme="majorBidi"/>
          <w:szCs w:val="24"/>
        </w:rPr>
        <w:t xml:space="preserve"> (Unpublished master’s thesis). Victoria University of Wellington, New Zealand. </w:t>
      </w:r>
    </w:p>
    <w:p w14:paraId="2E751690" w14:textId="24A953CF"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Economist Intelligence Unit. (2008). </w:t>
      </w:r>
      <w:r w:rsidRPr="00C2018E">
        <w:rPr>
          <w:rFonts w:asciiTheme="majorBidi" w:hAnsiTheme="majorBidi" w:cstheme="majorBidi"/>
          <w:i/>
          <w:szCs w:val="24"/>
        </w:rPr>
        <w:t>Democracy Index 2008</w:t>
      </w:r>
      <w:r w:rsidRPr="00C2018E">
        <w:rPr>
          <w:rFonts w:asciiTheme="majorBidi" w:hAnsiTheme="majorBidi" w:cstheme="majorBidi"/>
          <w:szCs w:val="24"/>
        </w:rPr>
        <w:t xml:space="preserve">. London, England: Author. </w:t>
      </w:r>
    </w:p>
    <w:p w14:paraId="5CEF706C" w14:textId="5E77288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Ellis, R. (2001). Focussing on form: Towards a research agenda. In W. Renandya &amp; N. Sunga</w:t>
      </w:r>
      <w:r w:rsidRPr="00C2018E">
        <w:rPr>
          <w:rFonts w:asciiTheme="majorBidi" w:eastAsia="MS Gothic" w:hAnsiTheme="majorBidi" w:cstheme="majorBidi" w:hint="eastAsia"/>
          <w:szCs w:val="24"/>
        </w:rPr>
        <w:t xml:space="preserve"> (</w:t>
      </w:r>
      <w:r w:rsidRPr="00C2018E">
        <w:rPr>
          <w:rFonts w:asciiTheme="majorBidi" w:hAnsiTheme="majorBidi" w:cstheme="majorBidi"/>
          <w:szCs w:val="24"/>
        </w:rPr>
        <w:t xml:space="preserve">Eds.), </w:t>
      </w:r>
      <w:r w:rsidRPr="00C2018E">
        <w:rPr>
          <w:rFonts w:asciiTheme="majorBidi" w:hAnsiTheme="majorBidi" w:cstheme="majorBidi"/>
          <w:i/>
          <w:szCs w:val="24"/>
        </w:rPr>
        <w:t>Language curriculum and instruction in multicultural societies</w:t>
      </w:r>
      <w:r w:rsidRPr="00C2018E">
        <w:rPr>
          <w:rFonts w:asciiTheme="majorBidi" w:hAnsiTheme="majorBidi" w:cstheme="majorBidi"/>
          <w:szCs w:val="24"/>
        </w:rPr>
        <w:t xml:space="preserve"> (pp. 123‒144). Singapore: SEAMEO Regional Language Centre.</w:t>
      </w:r>
    </w:p>
    <w:p w14:paraId="126FD644" w14:textId="48D35A4C" w:rsidR="0098709D" w:rsidRPr="00C2018E" w:rsidRDefault="0098709D" w:rsidP="00D8183E">
      <w:pPr>
        <w:spacing w:before="0" w:beforeAutospacing="0" w:after="0" w:afterAutospacing="0"/>
        <w:ind w:left="720" w:hanging="720"/>
        <w:jc w:val="left"/>
      </w:pPr>
      <w:r w:rsidRPr="00C2018E">
        <w:t>https://net.educause.edu/ir/library/pdf/ers0808/rs/ers0808w.pdf</w:t>
      </w:r>
      <w:r w:rsidRPr="00C2018E">
        <w:rPr>
          <w:rFonts w:asciiTheme="majorBidi" w:hAnsiTheme="majorBidi" w:cstheme="majorBidi"/>
          <w:szCs w:val="24"/>
          <w:shd w:val="clear" w:color="auto" w:fill="FFFFFF"/>
        </w:rPr>
        <w:t xml:space="preserve"> </w:t>
      </w:r>
    </w:p>
    <w:p w14:paraId="72F610DB" w14:textId="1AE1949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bdr w:val="none" w:sz="0" w:space="0" w:color="auto" w:frame="1"/>
          <w:shd w:val="clear" w:color="auto" w:fill="FFFFFF"/>
        </w:rPr>
        <w:t xml:space="preserve">Ellison, N. </w:t>
      </w:r>
      <w:r w:rsidRPr="00C2018E">
        <w:rPr>
          <w:rFonts w:asciiTheme="majorBidi" w:hAnsiTheme="majorBidi" w:cstheme="majorBidi"/>
          <w:szCs w:val="24"/>
          <w:bdr w:val="none" w:sz="0" w:space="0" w:color="auto" w:frame="1"/>
          <w:shd w:val="clear" w:color="auto" w:fill="FFFFFF"/>
        </w:rPr>
        <w:t>B.</w:t>
      </w:r>
      <w:r w:rsidRPr="00C2018E">
        <w:rPr>
          <w:rFonts w:asciiTheme="majorBidi" w:hAnsiTheme="majorBidi" w:cstheme="majorBidi"/>
          <w:szCs w:val="24"/>
          <w:shd w:val="clear" w:color="auto" w:fill="FFFFFF"/>
        </w:rPr>
        <w:t>, </w:t>
      </w:r>
      <w:r w:rsidRPr="00C2018E">
        <w:t>Steinfield, C.</w:t>
      </w:r>
      <w:r w:rsidRPr="00C2018E">
        <w:rPr>
          <w:rFonts w:asciiTheme="majorBidi" w:hAnsiTheme="majorBidi" w:cstheme="majorBidi"/>
          <w:szCs w:val="24"/>
          <w:shd w:val="clear" w:color="auto" w:fill="FFFFFF"/>
        </w:rPr>
        <w:t>, &amp; </w:t>
      </w:r>
      <w:r w:rsidRPr="00C2018E">
        <w:t>Lampe, C</w:t>
      </w:r>
      <w:r w:rsidRPr="00C2018E">
        <w:rPr>
          <w:rFonts w:asciiTheme="majorBidi" w:hAnsiTheme="majorBidi" w:cstheme="majorBidi"/>
          <w:szCs w:val="24"/>
          <w:shd w:val="clear" w:color="auto" w:fill="FFFFFF"/>
        </w:rPr>
        <w:t>. (</w:t>
      </w:r>
      <w:r w:rsidRPr="00C2018E">
        <w:t>2007</w:t>
      </w:r>
      <w:r w:rsidRPr="00C2018E">
        <w:rPr>
          <w:rFonts w:asciiTheme="majorBidi" w:hAnsiTheme="majorBidi" w:cstheme="majorBidi"/>
          <w:szCs w:val="24"/>
          <w:shd w:val="clear" w:color="auto" w:fill="FFFFFF"/>
        </w:rPr>
        <w:t>). </w:t>
      </w:r>
      <w:r w:rsidRPr="00C2018E">
        <w:t>The benefits of Facebook “friends”: Exploring the relationship between college students’ use of online social networks and social capital</w:t>
      </w:r>
      <w:r w:rsidRPr="00C2018E">
        <w:rPr>
          <w:rFonts w:asciiTheme="majorBidi" w:hAnsiTheme="majorBidi" w:cstheme="majorBidi"/>
          <w:szCs w:val="24"/>
          <w:shd w:val="clear" w:color="auto" w:fill="FFFFFF"/>
        </w:rPr>
        <w:t>. </w:t>
      </w:r>
      <w:r w:rsidRPr="00C2018E">
        <w:t>Journal of Computer-Mediated Communication</w:t>
      </w:r>
      <w:r w:rsidRPr="00C2018E">
        <w:rPr>
          <w:rFonts w:asciiTheme="majorBidi" w:hAnsiTheme="majorBidi" w:cstheme="majorBidi"/>
          <w:i/>
          <w:szCs w:val="24"/>
          <w:shd w:val="clear" w:color="auto" w:fill="FFFFFF"/>
        </w:rPr>
        <w:t>, </w:t>
      </w:r>
      <w:r w:rsidRPr="00C2018E">
        <w:t>12</w:t>
      </w:r>
      <w:r w:rsidRPr="00C2018E">
        <w:rPr>
          <w:rFonts w:asciiTheme="majorBidi" w:hAnsiTheme="majorBidi" w:cstheme="majorBidi"/>
          <w:szCs w:val="24"/>
          <w:shd w:val="clear" w:color="auto" w:fill="FFFFFF"/>
        </w:rPr>
        <w:t>(</w:t>
      </w:r>
      <w:r w:rsidRPr="00C2018E">
        <w:t>3</w:t>
      </w:r>
      <w:r w:rsidRPr="00C2018E">
        <w:rPr>
          <w:rFonts w:asciiTheme="majorBidi" w:hAnsiTheme="majorBidi" w:cstheme="majorBidi"/>
          <w:szCs w:val="24"/>
          <w:shd w:val="clear" w:color="auto" w:fill="FFFFFF"/>
        </w:rPr>
        <w:t>), article 1. Retrieved from </w:t>
      </w:r>
      <w:r w:rsidRPr="00C2018E">
        <w:t>http://onlinelibrary.wiley</w:t>
      </w:r>
      <w:r w:rsidRPr="00C2018E">
        <w:br/>
        <w:t>.com/journal/10.1111/(ISSN)1083-6101</w:t>
      </w:r>
    </w:p>
    <w:p w14:paraId="64F19638" w14:textId="67BB577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Eraut, M. (2004). Informal learning in the workplace. </w:t>
      </w:r>
      <w:r w:rsidRPr="00C2018E">
        <w:rPr>
          <w:rFonts w:asciiTheme="majorBidi" w:hAnsiTheme="majorBidi" w:cstheme="majorBidi"/>
          <w:i/>
          <w:szCs w:val="24"/>
        </w:rPr>
        <w:t>Studies in Continuing Education</w:t>
      </w:r>
      <w:r w:rsidRPr="00C2018E">
        <w:rPr>
          <w:rFonts w:asciiTheme="majorBidi" w:hAnsiTheme="majorBidi"/>
        </w:rPr>
        <w:t>,</w:t>
      </w:r>
      <w:r w:rsidRPr="00C2018E">
        <w:rPr>
          <w:rFonts w:asciiTheme="majorBidi" w:hAnsiTheme="majorBidi" w:cstheme="majorBidi"/>
          <w:i/>
          <w:szCs w:val="24"/>
        </w:rPr>
        <w:t xml:space="preserve"> 26</w:t>
      </w:r>
      <w:r w:rsidRPr="00C2018E">
        <w:rPr>
          <w:rFonts w:asciiTheme="majorBidi" w:hAnsiTheme="majorBidi" w:cstheme="majorBidi"/>
          <w:szCs w:val="24"/>
        </w:rPr>
        <w:t>(2), 247</w:t>
      </w:r>
      <w:r w:rsidRPr="00C2018E">
        <w:rPr>
          <w:rFonts w:asciiTheme="majorBidi" w:hAnsiTheme="majorBidi" w:cstheme="majorBidi"/>
          <w:bCs/>
          <w:szCs w:val="24"/>
        </w:rPr>
        <w:t>–</w:t>
      </w:r>
      <w:r w:rsidRPr="00C2018E">
        <w:rPr>
          <w:rFonts w:asciiTheme="majorBidi" w:hAnsiTheme="majorBidi" w:cstheme="majorBidi"/>
          <w:szCs w:val="24"/>
        </w:rPr>
        <w:t xml:space="preserve">273. </w:t>
      </w:r>
    </w:p>
    <w:p w14:paraId="231CDB81" w14:textId="0FA66D2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Eren, Ö. (2012). Students’ attitudes towards using social networking in foreign language classes: A Facebook example. </w:t>
      </w:r>
      <w:r w:rsidRPr="00C2018E">
        <w:rPr>
          <w:rFonts w:asciiTheme="majorBidi" w:hAnsiTheme="majorBidi" w:cstheme="majorBidi"/>
          <w:bCs/>
          <w:i/>
          <w:szCs w:val="24"/>
        </w:rPr>
        <w:t>International Journal of Business and Social Science</w:t>
      </w:r>
      <w:r w:rsidRPr="00C2018E">
        <w:rPr>
          <w:rFonts w:asciiTheme="majorBidi" w:hAnsiTheme="majorBidi"/>
        </w:rPr>
        <w:t xml:space="preserve">, </w:t>
      </w:r>
      <w:r w:rsidRPr="00C2018E">
        <w:rPr>
          <w:rFonts w:asciiTheme="majorBidi" w:hAnsiTheme="majorBidi" w:cstheme="majorBidi"/>
          <w:bCs/>
          <w:i/>
          <w:szCs w:val="24"/>
        </w:rPr>
        <w:t>3</w:t>
      </w:r>
      <w:r w:rsidRPr="00C2018E">
        <w:rPr>
          <w:rFonts w:asciiTheme="majorBidi" w:hAnsiTheme="majorBidi" w:cstheme="majorBidi"/>
          <w:bCs/>
          <w:szCs w:val="24"/>
        </w:rPr>
        <w:t xml:space="preserve">(20), 288–294. </w:t>
      </w:r>
    </w:p>
    <w:p w14:paraId="1444C78A" w14:textId="27DA2EF3" w:rsidR="00BF6C43" w:rsidRPr="00BF6C43" w:rsidRDefault="00BF6C43" w:rsidP="00BF6C43">
      <w:pPr>
        <w:rPr>
          <w:rFonts w:asciiTheme="majorBidi" w:hAnsiTheme="majorBidi" w:cstheme="majorBidi"/>
          <w:bCs/>
          <w:szCs w:val="24"/>
        </w:rPr>
      </w:pPr>
      <w:r w:rsidRPr="00513187">
        <w:rPr>
          <w:rFonts w:asciiTheme="majorBidi" w:hAnsiTheme="majorBidi" w:cstheme="majorBidi"/>
          <w:bCs/>
          <w:szCs w:val="24"/>
          <w:highlight w:val="yellow"/>
        </w:rPr>
        <w:lastRenderedPageBreak/>
        <w:t>Esposito, N. (2001). From meaning to meanin</w:t>
      </w:r>
      <w:r w:rsidRPr="00BF6C43">
        <w:rPr>
          <w:rFonts w:asciiTheme="majorBidi" w:hAnsiTheme="majorBidi" w:cstheme="majorBidi"/>
          <w:bCs/>
          <w:szCs w:val="24"/>
          <w:highlight w:val="yellow"/>
        </w:rPr>
        <w:t xml:space="preserve">g: The influence of translation </w:t>
      </w:r>
      <w:r>
        <w:rPr>
          <w:rFonts w:asciiTheme="majorBidi" w:hAnsiTheme="majorBidi" w:cstheme="majorBidi"/>
          <w:bCs/>
          <w:szCs w:val="24"/>
          <w:highlight w:val="yellow"/>
        </w:rPr>
        <w:t xml:space="preserve">      </w:t>
      </w:r>
      <w:r w:rsidRPr="00513187">
        <w:rPr>
          <w:rFonts w:asciiTheme="majorBidi" w:hAnsiTheme="majorBidi" w:cstheme="majorBidi"/>
          <w:bCs/>
          <w:szCs w:val="24"/>
          <w:highlight w:val="yellow"/>
        </w:rPr>
        <w:t>techniques on non-</w:t>
      </w:r>
      <w:r w:rsidRPr="00BF6C43">
        <w:rPr>
          <w:rFonts w:asciiTheme="majorBidi" w:hAnsiTheme="majorBidi" w:cstheme="majorBidi"/>
          <w:bCs/>
          <w:szCs w:val="24"/>
          <w:highlight w:val="yellow"/>
        </w:rPr>
        <w:t xml:space="preserve"> </w:t>
      </w:r>
      <w:r w:rsidRPr="00513187">
        <w:rPr>
          <w:rFonts w:asciiTheme="majorBidi" w:hAnsiTheme="majorBidi" w:cstheme="majorBidi"/>
          <w:bCs/>
          <w:szCs w:val="24"/>
          <w:highlight w:val="yellow"/>
        </w:rPr>
        <w:t xml:space="preserve">English focus group research. </w:t>
      </w:r>
      <w:r w:rsidRPr="00513187">
        <w:rPr>
          <w:rFonts w:asciiTheme="majorBidi" w:hAnsiTheme="majorBidi" w:cstheme="majorBidi"/>
          <w:bCs/>
          <w:i/>
          <w:iCs/>
          <w:szCs w:val="24"/>
          <w:highlight w:val="yellow"/>
        </w:rPr>
        <w:t>Qualitative Health Research, 11,</w:t>
      </w:r>
      <w:r w:rsidRPr="00513187">
        <w:rPr>
          <w:rFonts w:asciiTheme="majorBidi" w:hAnsiTheme="majorBidi" w:cstheme="majorBidi"/>
          <w:bCs/>
          <w:szCs w:val="24"/>
          <w:highlight w:val="yellow"/>
        </w:rPr>
        <w:t xml:space="preserve"> 568-579.</w:t>
      </w:r>
      <w:r w:rsidRPr="00513187">
        <w:rPr>
          <w:rFonts w:asciiTheme="majorBidi" w:hAnsiTheme="majorBidi" w:cstheme="majorBidi"/>
          <w:bCs/>
          <w:szCs w:val="24"/>
        </w:rPr>
        <w:t xml:space="preserve"> </w:t>
      </w:r>
    </w:p>
    <w:p w14:paraId="7F5CE712" w14:textId="3E785DB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szCs w:val="24"/>
        </w:rPr>
        <w:t xml:space="preserve">Facebook. (2013). </w:t>
      </w:r>
      <w:r w:rsidRPr="00C2018E">
        <w:rPr>
          <w:i/>
          <w:szCs w:val="24"/>
        </w:rPr>
        <w:t>Statistics: Active users on Facebook</w:t>
      </w:r>
      <w:r w:rsidRPr="00C2018E">
        <w:rPr>
          <w:szCs w:val="24"/>
        </w:rPr>
        <w:t xml:space="preserve">. Retrieved October 16, 2013, from </w:t>
      </w:r>
      <w:r w:rsidRPr="00C2018E">
        <w:t>http://newsroom.fb.com/Key-Facts</w:t>
      </w:r>
    </w:p>
    <w:p w14:paraId="2A199547" w14:textId="0207628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Facebook (2016). </w:t>
      </w:r>
      <w:r w:rsidRPr="00C2018E">
        <w:rPr>
          <w:rFonts w:asciiTheme="majorBidi" w:hAnsiTheme="majorBidi" w:cstheme="majorBidi"/>
          <w:bCs/>
          <w:i/>
          <w:szCs w:val="24"/>
        </w:rPr>
        <w:t>Facebook stats</w:t>
      </w:r>
      <w:r w:rsidRPr="00C2018E">
        <w:rPr>
          <w:rFonts w:asciiTheme="majorBidi" w:hAnsiTheme="majorBidi" w:cstheme="majorBidi"/>
          <w:bCs/>
          <w:szCs w:val="24"/>
        </w:rPr>
        <w:t xml:space="preserve">. Retrieved May 1, 2017, from </w:t>
      </w:r>
      <w:r w:rsidRPr="00C2018E">
        <w:t>http://newsroom.fb</w:t>
      </w:r>
      <w:r w:rsidRPr="00C2018E">
        <w:br/>
        <w:t>.com/companyinfo/</w:t>
      </w:r>
      <w:r w:rsidRPr="00C2018E">
        <w:rPr>
          <w:rFonts w:asciiTheme="majorBidi" w:hAnsiTheme="majorBidi" w:cstheme="majorBidi"/>
          <w:bCs/>
          <w:szCs w:val="24"/>
        </w:rPr>
        <w:t xml:space="preserve"> </w:t>
      </w:r>
    </w:p>
    <w:p w14:paraId="32808276" w14:textId="720EF19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Fairclough, N. (1992). </w:t>
      </w:r>
      <w:r w:rsidRPr="00C2018E">
        <w:rPr>
          <w:rFonts w:asciiTheme="majorBidi" w:hAnsiTheme="majorBidi"/>
          <w:i/>
        </w:rPr>
        <w:t xml:space="preserve">Discourse &amp; </w:t>
      </w:r>
      <w:r w:rsidRPr="00C2018E">
        <w:rPr>
          <w:rFonts w:asciiTheme="majorBidi" w:hAnsiTheme="majorBidi" w:cstheme="majorBidi"/>
          <w:i/>
          <w:szCs w:val="24"/>
        </w:rPr>
        <w:t>social change</w:t>
      </w:r>
      <w:r w:rsidRPr="00C2018E">
        <w:rPr>
          <w:rFonts w:asciiTheme="majorBidi" w:hAnsiTheme="majorBidi" w:cstheme="majorBidi"/>
          <w:szCs w:val="24"/>
        </w:rPr>
        <w:t>. Cambridge, England: Blackwell Publishers.</w:t>
      </w:r>
    </w:p>
    <w:p w14:paraId="342CAC37" w14:textId="6912A52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Feng, G. (2009). Time course and hazard function: A distributional analysis of fixation duration in reading. </w:t>
      </w:r>
      <w:r w:rsidRPr="00C2018E">
        <w:rPr>
          <w:rFonts w:asciiTheme="majorBidi" w:hAnsiTheme="majorBidi" w:cstheme="majorBidi"/>
          <w:i/>
          <w:szCs w:val="24"/>
        </w:rPr>
        <w:t>Journal of Eye Movement Research</w:t>
      </w:r>
      <w:r w:rsidRPr="00C2018E">
        <w:rPr>
          <w:rFonts w:asciiTheme="majorBidi" w:hAnsiTheme="majorBidi"/>
        </w:rPr>
        <w:t xml:space="preserve">, </w:t>
      </w:r>
      <w:r w:rsidRPr="00C2018E">
        <w:rPr>
          <w:rFonts w:asciiTheme="majorBidi" w:hAnsiTheme="majorBidi" w:cstheme="majorBidi"/>
          <w:i/>
          <w:szCs w:val="24"/>
        </w:rPr>
        <w:t>3</w:t>
      </w:r>
      <w:r w:rsidRPr="00C2018E">
        <w:rPr>
          <w:rFonts w:asciiTheme="majorBidi" w:hAnsiTheme="majorBidi" w:cstheme="majorBidi"/>
          <w:szCs w:val="24"/>
        </w:rPr>
        <w:t>(2), 1</w:t>
      </w:r>
      <w:r w:rsidRPr="00C2018E">
        <w:rPr>
          <w:rFonts w:asciiTheme="majorBidi" w:hAnsiTheme="majorBidi" w:cstheme="majorBidi"/>
          <w:bCs/>
          <w:szCs w:val="24"/>
        </w:rPr>
        <w:t>–</w:t>
      </w:r>
      <w:r w:rsidRPr="00C2018E">
        <w:rPr>
          <w:rFonts w:asciiTheme="majorBidi" w:hAnsiTheme="majorBidi" w:cstheme="majorBidi"/>
          <w:szCs w:val="24"/>
        </w:rPr>
        <w:t xml:space="preserve">22. </w:t>
      </w:r>
    </w:p>
    <w:p w14:paraId="30D78429" w14:textId="669844D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Flick, U. (2009). </w:t>
      </w:r>
      <w:r w:rsidRPr="00C2018E">
        <w:rPr>
          <w:rFonts w:asciiTheme="majorBidi" w:hAnsiTheme="majorBidi" w:cstheme="majorBidi"/>
          <w:i/>
          <w:szCs w:val="24"/>
        </w:rPr>
        <w:t>An introduction to qualitative research</w:t>
      </w:r>
      <w:r w:rsidRPr="00C2018E">
        <w:rPr>
          <w:rFonts w:asciiTheme="majorBidi" w:hAnsiTheme="majorBidi" w:cstheme="majorBidi"/>
          <w:szCs w:val="24"/>
        </w:rPr>
        <w:t xml:space="preserve">. </w:t>
      </w:r>
      <w:r w:rsidR="0074726E" w:rsidRPr="00C2018E">
        <w:rPr>
          <w:rFonts w:asciiTheme="majorBidi" w:hAnsiTheme="majorBidi" w:cstheme="majorBidi"/>
          <w:szCs w:val="24"/>
        </w:rPr>
        <w:t>London</w:t>
      </w:r>
      <w:r w:rsidRPr="00C2018E">
        <w:rPr>
          <w:rFonts w:asciiTheme="majorBidi" w:hAnsiTheme="majorBidi" w:cstheme="majorBidi"/>
          <w:szCs w:val="24"/>
        </w:rPr>
        <w:t xml:space="preserve">, </w:t>
      </w:r>
      <w:r w:rsidR="0074726E" w:rsidRPr="00C2018E">
        <w:rPr>
          <w:rFonts w:asciiTheme="majorBidi" w:hAnsiTheme="majorBidi" w:cstheme="majorBidi"/>
          <w:szCs w:val="24"/>
        </w:rPr>
        <w:t>England</w:t>
      </w:r>
      <w:r w:rsidRPr="00C2018E">
        <w:rPr>
          <w:rFonts w:asciiTheme="majorBidi" w:hAnsiTheme="majorBidi" w:cstheme="majorBidi"/>
          <w:szCs w:val="24"/>
        </w:rPr>
        <w:t xml:space="preserve">: Sage Publications Ltd. </w:t>
      </w:r>
    </w:p>
    <w:p w14:paraId="56F5EBFD"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Foley, J. (1991). A psycholinguistic framework for task-based approaches to language teaching. </w:t>
      </w:r>
      <w:r w:rsidRPr="00C2018E">
        <w:rPr>
          <w:rFonts w:asciiTheme="majorBidi" w:hAnsiTheme="majorBidi"/>
          <w:i/>
        </w:rPr>
        <w:t>Applied Linguistics</w:t>
      </w:r>
      <w:r w:rsidRPr="00C2018E">
        <w:rPr>
          <w:rFonts w:asciiTheme="majorBidi" w:hAnsiTheme="majorBidi"/>
        </w:rPr>
        <w:t>,</w:t>
      </w:r>
      <w:r w:rsidRPr="00C2018E">
        <w:rPr>
          <w:rFonts w:asciiTheme="majorBidi" w:hAnsiTheme="majorBidi" w:cstheme="majorBidi"/>
          <w:i/>
          <w:szCs w:val="24"/>
        </w:rPr>
        <w:t> 12</w:t>
      </w:r>
      <w:r w:rsidRPr="00C2018E">
        <w:rPr>
          <w:rFonts w:asciiTheme="majorBidi" w:hAnsiTheme="majorBidi" w:cstheme="majorBidi"/>
          <w:szCs w:val="24"/>
        </w:rPr>
        <w:t>, 62–75.</w:t>
      </w:r>
    </w:p>
    <w:p w14:paraId="336B339C"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Fontana, A., &amp; Frey, J. H. (2005). The interview: From neutral stance to political involvement. In N. K. Denzin &amp; Y. S. Lincoln (Eds.), </w:t>
      </w:r>
      <w:r w:rsidRPr="00C2018E">
        <w:rPr>
          <w:rFonts w:asciiTheme="majorBidi" w:hAnsiTheme="majorBidi" w:cstheme="majorBidi"/>
          <w:i/>
          <w:szCs w:val="24"/>
        </w:rPr>
        <w:t>The Sage handbook of qualitative research</w:t>
      </w:r>
      <w:r w:rsidRPr="00C2018E">
        <w:rPr>
          <w:rFonts w:asciiTheme="majorBidi" w:hAnsiTheme="majorBidi" w:cstheme="majorBidi"/>
          <w:szCs w:val="24"/>
        </w:rPr>
        <w:t xml:space="preserve"> (3rd ed., pp. 695–727). Thousand Oaks, CA: Sage.</w:t>
      </w:r>
      <w:bookmarkStart w:id="515" w:name="_Hlk497293776"/>
    </w:p>
    <w:p w14:paraId="32A7B453" w14:textId="51A0866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Forkosh-Baruch, A., &amp; Hershkovitz, A. (2014</w:t>
      </w:r>
      <w:bookmarkEnd w:id="515"/>
      <w:r w:rsidRPr="00C2018E">
        <w:rPr>
          <w:rFonts w:asciiTheme="majorBidi" w:hAnsiTheme="majorBidi" w:cstheme="majorBidi"/>
          <w:bCs/>
          <w:szCs w:val="24"/>
        </w:rPr>
        <w:t xml:space="preserve">). Teacher-student relationship in the SNS-era: Ethical issues. </w:t>
      </w:r>
      <w:r w:rsidRPr="00C2018E">
        <w:rPr>
          <w:rFonts w:asciiTheme="majorBidi" w:hAnsiTheme="majorBidi"/>
        </w:rPr>
        <w:t>In</w:t>
      </w:r>
      <w:r w:rsidRPr="00C2018E">
        <w:rPr>
          <w:rFonts w:asciiTheme="majorBidi" w:hAnsiTheme="majorBidi" w:cstheme="majorBidi"/>
          <w:bCs/>
          <w:i/>
          <w:iCs/>
          <w:szCs w:val="24"/>
        </w:rPr>
        <w:t xml:space="preserve"> Proceedings of World Conference on Educational Multimedia, Hypermedia and Telecommunications 2014</w:t>
      </w:r>
      <w:r w:rsidRPr="00C2018E">
        <w:rPr>
          <w:rFonts w:asciiTheme="majorBidi" w:hAnsiTheme="majorBidi" w:cstheme="majorBidi"/>
          <w:bCs/>
          <w:szCs w:val="24"/>
        </w:rPr>
        <w:t xml:space="preserve"> (pp. 2668–2673). Chesapeake, VA: AACE. </w:t>
      </w:r>
    </w:p>
    <w:p w14:paraId="66BDA705" w14:textId="41D6B9E3"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Franklin, T., &amp; van Harmelen, M. (2007). </w:t>
      </w:r>
      <w:r w:rsidRPr="00C2018E">
        <w:rPr>
          <w:rFonts w:asciiTheme="majorBidi" w:hAnsiTheme="majorBidi" w:cstheme="majorBidi"/>
          <w:i/>
          <w:szCs w:val="24"/>
        </w:rPr>
        <w:t>Web 2.0 for content sharing for learning and teaching in higher education</w:t>
      </w:r>
      <w:r w:rsidRPr="00C2018E">
        <w:rPr>
          <w:rFonts w:asciiTheme="majorBidi" w:hAnsiTheme="majorBidi" w:cstheme="majorBidi"/>
          <w:szCs w:val="24"/>
        </w:rPr>
        <w:t xml:space="preserve">. Retrieved from </w:t>
      </w:r>
      <w:r w:rsidRPr="00C2018E">
        <w:t>http://www.jisc.ac.uk</w:t>
      </w:r>
      <w:r w:rsidRPr="00C2018E">
        <w:br/>
      </w:r>
      <w:r w:rsidRPr="00C2018E">
        <w:lastRenderedPageBreak/>
        <w:t>/media/documents/programmes/digital_repositories/web2-contentlearning-and-teaching.pdf</w:t>
      </w:r>
    </w:p>
    <w:p w14:paraId="14BD66FA"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Frawley, W., &amp; Lantolf, J. (1985). Second language discourse: A Vygotskyan perspective. </w:t>
      </w:r>
      <w:r w:rsidRPr="00C2018E">
        <w:rPr>
          <w:rFonts w:asciiTheme="majorBidi" w:hAnsiTheme="majorBidi" w:cstheme="majorBidi"/>
          <w:i/>
          <w:szCs w:val="24"/>
        </w:rPr>
        <w:t>Applied Linguistics</w:t>
      </w:r>
      <w:r w:rsidRPr="00C2018E">
        <w:rPr>
          <w:rFonts w:asciiTheme="majorBidi" w:hAnsiTheme="majorBidi"/>
        </w:rPr>
        <w:t>,</w:t>
      </w:r>
      <w:r w:rsidRPr="00C2018E">
        <w:rPr>
          <w:rFonts w:asciiTheme="majorBidi" w:hAnsiTheme="majorBidi" w:cstheme="majorBidi"/>
          <w:i/>
          <w:szCs w:val="24"/>
        </w:rPr>
        <w:t xml:space="preserve"> 6</w:t>
      </w:r>
      <w:r w:rsidRPr="00C2018E">
        <w:rPr>
          <w:rFonts w:asciiTheme="majorBidi" w:hAnsiTheme="majorBidi" w:cstheme="majorBidi"/>
          <w:szCs w:val="24"/>
        </w:rPr>
        <w:t>, 19–44.</w:t>
      </w:r>
    </w:p>
    <w:p w14:paraId="78824FBF" w14:textId="2D15501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Fuchs, C. (2008). </w:t>
      </w:r>
      <w:r w:rsidRPr="00C2018E">
        <w:rPr>
          <w:rFonts w:asciiTheme="majorBidi" w:hAnsiTheme="majorBidi" w:cstheme="majorBidi"/>
          <w:i/>
          <w:szCs w:val="24"/>
        </w:rPr>
        <w:t>Internet and society. Social theory in the information age (Routledge research in information technology and society series number 8)</w:t>
      </w:r>
      <w:r w:rsidRPr="00C2018E">
        <w:rPr>
          <w:rFonts w:asciiTheme="majorBidi" w:hAnsiTheme="majorBidi" w:cstheme="majorBidi"/>
          <w:szCs w:val="24"/>
        </w:rPr>
        <w:t xml:space="preserve">. New York, NY: Routledge. </w:t>
      </w:r>
    </w:p>
    <w:p w14:paraId="20F4CA98" w14:textId="77777777" w:rsidR="0074726E" w:rsidRPr="00C2018E" w:rsidRDefault="0074726E" w:rsidP="00D8183E">
      <w:pPr>
        <w:spacing w:before="0" w:beforeAutospacing="0" w:after="0" w:afterAutospacing="0"/>
        <w:jc w:val="left"/>
        <w:rPr>
          <w:rFonts w:asciiTheme="majorBidi" w:hAnsiTheme="majorBidi" w:cstheme="majorBidi"/>
          <w:bCs/>
          <w:szCs w:val="24"/>
        </w:rPr>
      </w:pPr>
      <w:r w:rsidRPr="00C2018E">
        <w:rPr>
          <w:rFonts w:asciiTheme="majorBidi" w:hAnsiTheme="majorBidi" w:cstheme="majorBidi"/>
          <w:bCs/>
          <w:szCs w:val="24"/>
        </w:rPr>
        <w:t xml:space="preserve">Gardner, J. M. (2011). </w:t>
      </w:r>
      <w:r w:rsidRPr="00C2018E">
        <w:rPr>
          <w:rFonts w:asciiTheme="majorBidi" w:hAnsiTheme="majorBidi" w:cstheme="majorBidi"/>
          <w:bCs/>
          <w:i/>
          <w:szCs w:val="24"/>
        </w:rPr>
        <w:t xml:space="preserve">Using Web 2.0 tools to motivate adult ESOL students: A handbook for teachers </w:t>
      </w:r>
      <w:r w:rsidRPr="00C2018E">
        <w:rPr>
          <w:rFonts w:asciiTheme="majorBidi" w:hAnsiTheme="majorBidi" w:cstheme="majorBidi"/>
          <w:bCs/>
          <w:szCs w:val="24"/>
        </w:rPr>
        <w:t xml:space="preserve">(Master’s thesis). Retrieved from </w:t>
      </w:r>
      <w:r w:rsidRPr="00C2018E">
        <w:rPr>
          <w:rFonts w:asciiTheme="majorBidi" w:hAnsiTheme="majorBidi"/>
          <w:szCs w:val="24"/>
        </w:rPr>
        <w:t>https://search.proquest.com</w:t>
      </w:r>
      <w:r w:rsidRPr="00C2018E">
        <w:rPr>
          <w:rFonts w:asciiTheme="majorBidi" w:hAnsiTheme="majorBidi"/>
          <w:szCs w:val="24"/>
        </w:rPr>
        <w:br/>
        <w:t>/docview/904406719</w:t>
      </w:r>
    </w:p>
    <w:p w14:paraId="69F86FDB" w14:textId="1E9F5AAF" w:rsidR="0098709D" w:rsidRPr="00C2018E" w:rsidRDefault="0098709D" w:rsidP="00D8183E">
      <w:pPr>
        <w:spacing w:before="0" w:beforeAutospacing="0" w:after="0" w:afterAutospacing="0"/>
        <w:ind w:left="720" w:hanging="720"/>
        <w:jc w:val="left"/>
      </w:pPr>
      <w:r w:rsidRPr="00C2018E">
        <w:rPr>
          <w:rFonts w:asciiTheme="majorBidi" w:hAnsiTheme="majorBidi" w:cstheme="majorBidi"/>
          <w:szCs w:val="24"/>
          <w:shd w:val="clear" w:color="auto" w:fill="FFFFFF"/>
        </w:rPr>
        <w:t xml:space="preserve">Gee, J. P. (2004). </w:t>
      </w:r>
      <w:r w:rsidRPr="00C2018E">
        <w:rPr>
          <w:rFonts w:asciiTheme="majorBidi" w:hAnsiTheme="majorBidi" w:cstheme="majorBidi"/>
          <w:i/>
          <w:szCs w:val="24"/>
          <w:shd w:val="clear" w:color="auto" w:fill="FFFFFF"/>
        </w:rPr>
        <w:t>Situated language and learning: A critique of traditional schooling</w:t>
      </w:r>
      <w:r w:rsidRPr="00C2018E">
        <w:rPr>
          <w:rFonts w:asciiTheme="majorBidi" w:hAnsiTheme="majorBidi" w:cstheme="majorBidi"/>
          <w:szCs w:val="24"/>
          <w:shd w:val="clear" w:color="auto" w:fill="FFFFFF"/>
        </w:rPr>
        <w:t>. New York, NY: Routledge.</w:t>
      </w:r>
      <w:r w:rsidRPr="00C2018E">
        <w:t xml:space="preserve"> </w:t>
      </w:r>
    </w:p>
    <w:p w14:paraId="7AE821B0" w14:textId="4523D5B0" w:rsidR="0098709D" w:rsidRPr="00C2018E" w:rsidRDefault="0098709D" w:rsidP="00D8183E">
      <w:pPr>
        <w:spacing w:before="0" w:beforeAutospacing="0" w:after="0" w:afterAutospacing="0"/>
        <w:ind w:left="720" w:hanging="720"/>
        <w:jc w:val="left"/>
        <w:rPr>
          <w:rFonts w:asciiTheme="majorBidi" w:hAnsiTheme="majorBidi" w:cstheme="majorBidi"/>
          <w:bCs/>
          <w:color w:val="000000"/>
          <w:szCs w:val="24"/>
        </w:rPr>
      </w:pPr>
      <w:r w:rsidRPr="00C2018E">
        <w:rPr>
          <w:rFonts w:asciiTheme="majorBidi" w:hAnsiTheme="majorBidi" w:cstheme="majorBidi"/>
          <w:szCs w:val="24"/>
        </w:rPr>
        <w:t xml:space="preserve">Giles, G., &amp; Price, R. (2008). Adolescent computer use: Approach, avoidance, and parental control. </w:t>
      </w:r>
      <w:r w:rsidRPr="00C2018E">
        <w:rPr>
          <w:rFonts w:asciiTheme="majorBidi" w:hAnsiTheme="majorBidi"/>
          <w:i/>
        </w:rPr>
        <w:t>Australian Journal of Psychology</w:t>
      </w:r>
      <w:r w:rsidRPr="00C2018E">
        <w:rPr>
          <w:rFonts w:asciiTheme="majorBidi" w:hAnsiTheme="majorBidi" w:cstheme="majorBidi"/>
          <w:szCs w:val="24"/>
        </w:rPr>
        <w:t xml:space="preserve">, </w:t>
      </w:r>
      <w:r w:rsidRPr="00C2018E">
        <w:rPr>
          <w:rFonts w:asciiTheme="majorBidi" w:hAnsiTheme="majorBidi"/>
          <w:i/>
        </w:rPr>
        <w:t>60</w:t>
      </w:r>
      <w:r w:rsidRPr="00C2018E">
        <w:rPr>
          <w:rFonts w:asciiTheme="majorBidi" w:hAnsiTheme="majorBidi" w:cstheme="majorBidi"/>
          <w:szCs w:val="24"/>
        </w:rPr>
        <w:t>(2), 63</w:t>
      </w:r>
      <w:r w:rsidRPr="00C2018E">
        <w:rPr>
          <w:rFonts w:asciiTheme="majorBidi" w:hAnsiTheme="majorBidi" w:cstheme="majorBidi"/>
          <w:bCs/>
          <w:szCs w:val="24"/>
        </w:rPr>
        <w:t>–</w:t>
      </w:r>
      <w:r w:rsidRPr="00C2018E">
        <w:rPr>
          <w:rFonts w:asciiTheme="majorBidi" w:hAnsiTheme="majorBidi" w:cstheme="majorBidi"/>
          <w:szCs w:val="24"/>
        </w:rPr>
        <w:t>71.</w:t>
      </w:r>
    </w:p>
    <w:p w14:paraId="366143D1" w14:textId="0C90618C"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Goertler, S. (2009). Using computer-mediated communication (CMC) in language teaching. </w:t>
      </w:r>
      <w:r w:rsidRPr="00C2018E">
        <w:rPr>
          <w:rFonts w:asciiTheme="majorBidi" w:hAnsiTheme="majorBidi" w:cstheme="majorBidi"/>
          <w:i/>
          <w:szCs w:val="24"/>
        </w:rPr>
        <w:t>ProQuest Education Journals</w:t>
      </w:r>
      <w:r w:rsidRPr="00C2018E">
        <w:rPr>
          <w:rFonts w:asciiTheme="majorBidi" w:hAnsiTheme="majorBidi"/>
        </w:rPr>
        <w:t>,</w:t>
      </w:r>
      <w:r w:rsidRPr="00C2018E">
        <w:rPr>
          <w:rFonts w:asciiTheme="majorBidi" w:hAnsiTheme="majorBidi" w:cstheme="majorBidi"/>
          <w:i/>
          <w:szCs w:val="24"/>
        </w:rPr>
        <w:t xml:space="preserve"> 42</w:t>
      </w:r>
      <w:r w:rsidRPr="00C2018E">
        <w:rPr>
          <w:rFonts w:asciiTheme="majorBidi" w:hAnsiTheme="majorBidi" w:cstheme="majorBidi"/>
          <w:szCs w:val="24"/>
        </w:rPr>
        <w:t>(1), 74</w:t>
      </w:r>
      <w:r w:rsidRPr="00C2018E">
        <w:rPr>
          <w:rFonts w:asciiTheme="majorBidi" w:hAnsiTheme="majorBidi" w:cstheme="majorBidi"/>
          <w:bCs/>
          <w:szCs w:val="24"/>
        </w:rPr>
        <w:t>–</w:t>
      </w:r>
      <w:r w:rsidRPr="00C2018E">
        <w:rPr>
          <w:rFonts w:asciiTheme="majorBidi" w:hAnsiTheme="majorBidi" w:cstheme="majorBidi"/>
          <w:szCs w:val="24"/>
        </w:rPr>
        <w:t xml:space="preserve">87. </w:t>
      </w:r>
    </w:p>
    <w:p w14:paraId="02F152F8" w14:textId="39B1C29E" w:rsidR="0098709D" w:rsidRPr="00C2018E" w:rsidRDefault="0098709D" w:rsidP="00D8183E">
      <w:pPr>
        <w:spacing w:before="0" w:beforeAutospacing="0" w:after="0" w:afterAutospacing="0"/>
        <w:ind w:left="720" w:hanging="720"/>
        <w:jc w:val="left"/>
        <w:rPr>
          <w:rFonts w:asciiTheme="majorBidi" w:hAnsiTheme="majorBidi" w:cstheme="majorBidi"/>
          <w:bCs/>
          <w:color w:val="000000"/>
          <w:szCs w:val="24"/>
        </w:rPr>
      </w:pPr>
      <w:r w:rsidRPr="00C2018E">
        <w:rPr>
          <w:rFonts w:asciiTheme="majorBidi" w:hAnsiTheme="majorBidi" w:cstheme="majorBidi"/>
          <w:szCs w:val="24"/>
        </w:rPr>
        <w:t xml:space="preserve">Golder, S., Wikinson, D., &amp; Huberman, B. (2007). </w:t>
      </w:r>
      <w:r w:rsidRPr="00C2018E">
        <w:rPr>
          <w:rFonts w:asciiTheme="majorBidi" w:hAnsiTheme="majorBidi" w:cstheme="majorBidi"/>
          <w:i/>
          <w:szCs w:val="24"/>
        </w:rPr>
        <w:t>Rhythms of social interaction: Messaging within a massive online</w:t>
      </w:r>
      <w:r w:rsidRPr="00C2018E">
        <w:rPr>
          <w:rFonts w:asciiTheme="majorBidi" w:hAnsiTheme="majorBidi" w:cstheme="majorBidi"/>
          <w:szCs w:val="24"/>
        </w:rPr>
        <w:t xml:space="preserve">. London, England: Network. </w:t>
      </w:r>
    </w:p>
    <w:p w14:paraId="3EC4C3D4" w14:textId="2EB0BC0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Greenbank, P. (2003). The role of values in educational research: The case for reflexivity. </w:t>
      </w:r>
      <w:r w:rsidRPr="00C2018E">
        <w:rPr>
          <w:rFonts w:asciiTheme="majorBidi" w:hAnsiTheme="majorBidi"/>
          <w:i/>
        </w:rPr>
        <w:t>British Educational Research Journal</w:t>
      </w:r>
      <w:r w:rsidRPr="00C2018E">
        <w:rPr>
          <w:rFonts w:asciiTheme="majorBidi" w:hAnsiTheme="majorBidi" w:cstheme="majorBidi"/>
          <w:szCs w:val="24"/>
        </w:rPr>
        <w:t xml:space="preserve">, </w:t>
      </w:r>
      <w:r w:rsidRPr="00C2018E">
        <w:rPr>
          <w:rFonts w:asciiTheme="majorBidi" w:hAnsiTheme="majorBidi"/>
          <w:i/>
        </w:rPr>
        <w:t>29</w:t>
      </w:r>
      <w:r w:rsidRPr="00C2018E">
        <w:rPr>
          <w:rFonts w:asciiTheme="majorBidi" w:hAnsiTheme="majorBidi" w:cstheme="majorBidi"/>
          <w:szCs w:val="24"/>
        </w:rPr>
        <w:t>(6), 791</w:t>
      </w:r>
      <w:r w:rsidRPr="00C2018E">
        <w:rPr>
          <w:rFonts w:asciiTheme="majorBidi" w:hAnsiTheme="majorBidi" w:cstheme="majorBidi"/>
          <w:bCs/>
          <w:szCs w:val="24"/>
        </w:rPr>
        <w:t>–</w:t>
      </w:r>
      <w:r w:rsidRPr="00C2018E">
        <w:rPr>
          <w:rFonts w:asciiTheme="majorBidi" w:hAnsiTheme="majorBidi" w:cstheme="majorBidi"/>
          <w:szCs w:val="24"/>
        </w:rPr>
        <w:t>801.</w:t>
      </w:r>
    </w:p>
    <w:p w14:paraId="1D997BDA" w14:textId="479F4A5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Greenhow, C., &amp; Robelia, E. (2009a). </w:t>
      </w:r>
      <w:r w:rsidRPr="00C2018E">
        <w:rPr>
          <w:rFonts w:asciiTheme="majorBidi" w:hAnsiTheme="majorBidi"/>
          <w:szCs w:val="24"/>
        </w:rPr>
        <w:t>Informal learning and identity formation in online social networks</w:t>
      </w:r>
      <w:r w:rsidRPr="00C2018E">
        <w:rPr>
          <w:rFonts w:asciiTheme="majorBidi" w:hAnsiTheme="majorBidi" w:cstheme="majorBidi"/>
          <w:szCs w:val="24"/>
        </w:rPr>
        <w:t>. </w:t>
      </w:r>
      <w:r w:rsidRPr="00C2018E">
        <w:rPr>
          <w:rFonts w:asciiTheme="majorBidi" w:hAnsiTheme="majorBidi" w:cstheme="majorBidi"/>
          <w:i/>
          <w:szCs w:val="24"/>
        </w:rPr>
        <w:t>Learning, Media and Technology</w:t>
      </w:r>
      <w:r w:rsidRPr="00C2018E">
        <w:rPr>
          <w:rFonts w:asciiTheme="majorBidi" w:hAnsiTheme="majorBidi"/>
        </w:rPr>
        <w:t>,</w:t>
      </w:r>
      <w:r w:rsidRPr="00C2018E">
        <w:rPr>
          <w:rFonts w:asciiTheme="majorBidi" w:hAnsiTheme="majorBidi" w:cstheme="majorBidi"/>
          <w:i/>
          <w:szCs w:val="24"/>
        </w:rPr>
        <w:t xml:space="preserve"> 34</w:t>
      </w:r>
      <w:r w:rsidRPr="00C2018E">
        <w:rPr>
          <w:rFonts w:asciiTheme="majorBidi" w:hAnsiTheme="majorBidi" w:cstheme="majorBidi"/>
          <w:szCs w:val="24"/>
        </w:rPr>
        <w:t>(2), 119</w:t>
      </w:r>
      <w:r w:rsidRPr="00C2018E">
        <w:rPr>
          <w:rFonts w:asciiTheme="majorBidi" w:hAnsiTheme="majorBidi" w:cstheme="majorBidi"/>
          <w:bCs/>
          <w:szCs w:val="24"/>
        </w:rPr>
        <w:t>–</w:t>
      </w:r>
      <w:r w:rsidRPr="00C2018E">
        <w:rPr>
          <w:rFonts w:asciiTheme="majorBidi" w:hAnsiTheme="majorBidi" w:cstheme="majorBidi"/>
          <w:szCs w:val="24"/>
        </w:rPr>
        <w:t>140.</w:t>
      </w:r>
    </w:p>
    <w:p w14:paraId="243119E3" w14:textId="437348B0"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Greenhow, C., &amp; Robelia, E. (2009b). </w:t>
      </w:r>
      <w:r w:rsidRPr="00C2018E">
        <w:rPr>
          <w:rFonts w:asciiTheme="majorBidi" w:hAnsiTheme="majorBidi"/>
          <w:szCs w:val="24"/>
        </w:rPr>
        <w:t>Old communication, new literacies: Social network sites as social learning resources</w:t>
      </w:r>
      <w:r w:rsidRPr="00C2018E">
        <w:rPr>
          <w:rFonts w:asciiTheme="majorBidi" w:hAnsiTheme="majorBidi" w:cstheme="majorBidi"/>
          <w:szCs w:val="24"/>
        </w:rPr>
        <w:t>. </w:t>
      </w:r>
      <w:r w:rsidRPr="00C2018E">
        <w:rPr>
          <w:rFonts w:asciiTheme="majorBidi" w:hAnsiTheme="majorBidi" w:cstheme="majorBidi"/>
          <w:i/>
          <w:szCs w:val="24"/>
        </w:rPr>
        <w:t>Journal of Computer-Mediated Communication</w:t>
      </w:r>
      <w:r w:rsidRPr="00C2018E">
        <w:rPr>
          <w:rFonts w:asciiTheme="majorBidi" w:hAnsiTheme="majorBidi" w:cstheme="majorBidi"/>
          <w:szCs w:val="24"/>
        </w:rPr>
        <w:t>,</w:t>
      </w:r>
      <w:r w:rsidRPr="00C2018E">
        <w:rPr>
          <w:rFonts w:asciiTheme="majorBidi" w:hAnsiTheme="majorBidi" w:cstheme="majorBidi"/>
          <w:i/>
          <w:szCs w:val="24"/>
        </w:rPr>
        <w:t> 14</w:t>
      </w:r>
      <w:r w:rsidRPr="00C2018E">
        <w:rPr>
          <w:rFonts w:asciiTheme="majorBidi" w:hAnsiTheme="majorBidi" w:cstheme="majorBidi"/>
          <w:szCs w:val="24"/>
        </w:rPr>
        <w:t>(4), 1130</w:t>
      </w:r>
      <w:r w:rsidRPr="00C2018E">
        <w:rPr>
          <w:rFonts w:asciiTheme="majorBidi" w:hAnsiTheme="majorBidi" w:cstheme="majorBidi"/>
          <w:bCs/>
          <w:szCs w:val="24"/>
        </w:rPr>
        <w:t>–</w:t>
      </w:r>
      <w:r w:rsidRPr="00C2018E">
        <w:rPr>
          <w:rFonts w:asciiTheme="majorBidi" w:hAnsiTheme="majorBidi" w:cstheme="majorBidi"/>
          <w:szCs w:val="24"/>
        </w:rPr>
        <w:t>1161.</w:t>
      </w:r>
    </w:p>
    <w:p w14:paraId="3D99B119" w14:textId="41C9B5E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bookmarkStart w:id="516" w:name="_Hlk497293831"/>
      <w:r w:rsidRPr="00C2018E">
        <w:rPr>
          <w:rFonts w:asciiTheme="majorBidi" w:hAnsiTheme="majorBidi" w:cstheme="majorBidi"/>
          <w:bCs/>
          <w:szCs w:val="24"/>
        </w:rPr>
        <w:lastRenderedPageBreak/>
        <w:t>Greenhow, C., Gleason, B., &amp; Li, J. (2014</w:t>
      </w:r>
      <w:bookmarkEnd w:id="516"/>
      <w:r w:rsidRPr="00C2018E">
        <w:rPr>
          <w:rFonts w:asciiTheme="majorBidi" w:hAnsiTheme="majorBidi" w:cstheme="majorBidi"/>
          <w:bCs/>
          <w:szCs w:val="24"/>
        </w:rPr>
        <w:t xml:space="preserve">). Psychological, social, and educational dynamics of adolescents’ online social networking. </w:t>
      </w:r>
      <w:r w:rsidRPr="00C2018E">
        <w:rPr>
          <w:rFonts w:asciiTheme="majorBidi" w:hAnsiTheme="majorBidi" w:cstheme="majorBidi"/>
          <w:bCs/>
          <w:i/>
          <w:szCs w:val="24"/>
        </w:rPr>
        <w:t>Media Education. Studi, ricerche, buone pratiche, 5</w:t>
      </w:r>
      <w:r w:rsidRPr="00C2018E">
        <w:rPr>
          <w:rFonts w:asciiTheme="majorBidi" w:hAnsiTheme="majorBidi" w:cstheme="majorBidi"/>
          <w:bCs/>
          <w:szCs w:val="24"/>
        </w:rPr>
        <w:t xml:space="preserve">(2), 115–130. </w:t>
      </w:r>
    </w:p>
    <w:p w14:paraId="74D486FC" w14:textId="79754EDA" w:rsidR="0098709D" w:rsidRPr="00C2018E" w:rsidRDefault="0098709D" w:rsidP="00D8183E">
      <w:pPr>
        <w:spacing w:before="0" w:beforeAutospacing="0" w:after="0" w:afterAutospacing="0"/>
        <w:ind w:left="720" w:hanging="720"/>
        <w:jc w:val="left"/>
        <w:rPr>
          <w:szCs w:val="24"/>
        </w:rPr>
      </w:pPr>
      <w:r w:rsidRPr="00C2018E">
        <w:rPr>
          <w:szCs w:val="24"/>
        </w:rPr>
        <w:t xml:space="preserve">Grosseck, G., &amp; Holotescu, C. (2008, April). </w:t>
      </w:r>
      <w:r w:rsidRPr="00C2018E">
        <w:rPr>
          <w:i/>
          <w:szCs w:val="24"/>
        </w:rPr>
        <w:t>Can we use Twitter for educational activities?</w:t>
      </w:r>
      <w:r w:rsidRPr="00C2018E">
        <w:rPr>
          <w:szCs w:val="24"/>
        </w:rPr>
        <w:t xml:space="preserve"> Paper presented at the 4th International Scientific Conference eLSE “</w:t>
      </w:r>
      <w:r w:rsidRPr="00C2018E">
        <w:t>eLearning and Software for Education</w:t>
      </w:r>
      <w:r w:rsidRPr="00C2018E">
        <w:rPr>
          <w:szCs w:val="24"/>
        </w:rPr>
        <w:t>”, Bucharest, Romania.</w:t>
      </w:r>
    </w:p>
    <w:p w14:paraId="184B7739" w14:textId="1AE08856" w:rsidR="0098709D" w:rsidRPr="00C2018E" w:rsidRDefault="0098709D" w:rsidP="00D8183E">
      <w:pPr>
        <w:spacing w:before="0" w:beforeAutospacing="0" w:after="0" w:afterAutospacing="0"/>
        <w:ind w:left="720" w:hanging="720"/>
        <w:jc w:val="left"/>
        <w:rPr>
          <w:szCs w:val="24"/>
        </w:rPr>
      </w:pPr>
      <w:r w:rsidRPr="00C2018E">
        <w:rPr>
          <w:rFonts w:asciiTheme="majorBidi" w:hAnsiTheme="majorBidi" w:cstheme="majorBidi"/>
          <w:szCs w:val="24"/>
        </w:rPr>
        <w:t xml:space="preserve">Guba, E., &amp; Lincoln, Y. (2005). Paradigmatic controversies, contradictions, and emerging confluence. In N. K. Denzin &amp; Y. S. Lincoln (Eds.), </w:t>
      </w:r>
      <w:r w:rsidRPr="00C2018E">
        <w:rPr>
          <w:rFonts w:asciiTheme="majorBidi" w:hAnsiTheme="majorBidi"/>
          <w:i/>
        </w:rPr>
        <w:t>The Sage handbook of qualitative research</w:t>
      </w:r>
      <w:r w:rsidRPr="00C2018E">
        <w:rPr>
          <w:rFonts w:asciiTheme="majorBidi" w:hAnsiTheme="majorBidi" w:cstheme="majorBidi"/>
          <w:szCs w:val="24"/>
        </w:rPr>
        <w:t xml:space="preserve"> (3rd ed., pp. 191</w:t>
      </w:r>
      <w:r w:rsidRPr="00C2018E">
        <w:rPr>
          <w:rFonts w:asciiTheme="majorBidi" w:hAnsiTheme="majorBidi" w:cstheme="majorBidi"/>
          <w:bCs/>
          <w:szCs w:val="24"/>
        </w:rPr>
        <w:t>–</w:t>
      </w:r>
      <w:r w:rsidRPr="00C2018E">
        <w:rPr>
          <w:rFonts w:asciiTheme="majorBidi" w:hAnsiTheme="majorBidi" w:cstheme="majorBidi"/>
          <w:szCs w:val="24"/>
        </w:rPr>
        <w:t>215). Thousand Oaks, CA: Sage.</w:t>
      </w:r>
    </w:p>
    <w:p w14:paraId="22297AFC"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Gutiérrez, K., &amp; Rogoff, B. (2003). Cultural ways of learning: Individual traits or repertoires of practice. </w:t>
      </w:r>
      <w:r w:rsidRPr="00C2018E">
        <w:rPr>
          <w:rFonts w:asciiTheme="majorBidi" w:hAnsiTheme="majorBidi" w:cstheme="majorBidi"/>
          <w:i/>
          <w:szCs w:val="24"/>
        </w:rPr>
        <w:t>Educational Researcher</w:t>
      </w:r>
      <w:r w:rsidRPr="00C2018E">
        <w:rPr>
          <w:rFonts w:asciiTheme="majorBidi" w:hAnsiTheme="majorBidi"/>
        </w:rPr>
        <w:t>,</w:t>
      </w:r>
      <w:r w:rsidRPr="00C2018E">
        <w:rPr>
          <w:rFonts w:asciiTheme="majorBidi" w:hAnsiTheme="majorBidi" w:cstheme="majorBidi"/>
          <w:i/>
          <w:szCs w:val="24"/>
        </w:rPr>
        <w:t xml:space="preserve"> 32</w:t>
      </w:r>
      <w:r w:rsidRPr="00C2018E">
        <w:rPr>
          <w:rFonts w:asciiTheme="majorBidi" w:hAnsiTheme="majorBidi" w:cstheme="majorBidi"/>
          <w:szCs w:val="24"/>
        </w:rPr>
        <w:t>(5), 19–25. doi:10.3102/0013189X032005019</w:t>
      </w:r>
    </w:p>
    <w:p w14:paraId="2C5FCEA5" w14:textId="4A75D3B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bookmarkStart w:id="517" w:name="_Hlk497293895"/>
      <w:r w:rsidRPr="00C2018E">
        <w:rPr>
          <w:rFonts w:asciiTheme="majorBidi" w:hAnsiTheme="majorBidi" w:cstheme="majorBidi"/>
          <w:bCs/>
          <w:szCs w:val="24"/>
        </w:rPr>
        <w:t>Ha, J., &amp; Shin, D. H. (2014</w:t>
      </w:r>
      <w:bookmarkEnd w:id="517"/>
      <w:r w:rsidRPr="00C2018E">
        <w:rPr>
          <w:rFonts w:asciiTheme="majorBidi" w:hAnsiTheme="majorBidi" w:cstheme="majorBidi"/>
          <w:bCs/>
          <w:szCs w:val="24"/>
        </w:rPr>
        <w:t xml:space="preserve">). Facebook in a standard college class: An alternative conduit for promoting teacher-student interaction. </w:t>
      </w:r>
      <w:r w:rsidRPr="00C2018E">
        <w:rPr>
          <w:rFonts w:asciiTheme="majorBidi" w:hAnsiTheme="majorBidi" w:cstheme="majorBidi"/>
          <w:bCs/>
          <w:i/>
          <w:szCs w:val="24"/>
        </w:rPr>
        <w:t>American Communication Journal</w:t>
      </w:r>
      <w:r w:rsidRPr="00C2018E">
        <w:rPr>
          <w:rFonts w:asciiTheme="majorBidi" w:hAnsiTheme="majorBidi"/>
        </w:rPr>
        <w:t xml:space="preserve">, </w:t>
      </w:r>
      <w:r w:rsidRPr="00C2018E">
        <w:rPr>
          <w:rFonts w:asciiTheme="majorBidi" w:hAnsiTheme="majorBidi" w:cstheme="majorBidi"/>
          <w:bCs/>
          <w:i/>
          <w:szCs w:val="24"/>
        </w:rPr>
        <w:t>16</w:t>
      </w:r>
      <w:r w:rsidRPr="00C2018E">
        <w:rPr>
          <w:rFonts w:asciiTheme="majorBidi" w:hAnsiTheme="majorBidi" w:cstheme="majorBidi"/>
          <w:bCs/>
          <w:szCs w:val="24"/>
        </w:rPr>
        <w:t>(1), 36–52.</w:t>
      </w:r>
    </w:p>
    <w:p w14:paraId="72875326"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Haas, C. (1996). </w:t>
      </w:r>
      <w:r w:rsidRPr="00C2018E">
        <w:rPr>
          <w:rFonts w:asciiTheme="majorBidi" w:hAnsiTheme="majorBidi" w:cstheme="majorBidi"/>
          <w:i/>
          <w:szCs w:val="24"/>
        </w:rPr>
        <w:t>Writing technology: Studies on the materiality of literacy</w:t>
      </w:r>
      <w:r w:rsidRPr="00C2018E">
        <w:rPr>
          <w:rFonts w:asciiTheme="majorBidi" w:hAnsiTheme="majorBidi" w:cstheme="majorBidi"/>
          <w:szCs w:val="24"/>
        </w:rPr>
        <w:t xml:space="preserve">. Mahwah, NJ: Lawrence Erlbaum Associates. </w:t>
      </w:r>
    </w:p>
    <w:p w14:paraId="4C8DD662" w14:textId="5FC3CE1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Hafner, C. (2013). Digital composition in a second or foreign language. </w:t>
      </w:r>
      <w:r w:rsidRPr="00C2018E">
        <w:rPr>
          <w:rFonts w:asciiTheme="majorBidi" w:hAnsiTheme="majorBidi" w:cstheme="majorBidi"/>
          <w:bCs/>
          <w:i/>
          <w:szCs w:val="24"/>
        </w:rPr>
        <w:t>TESOL Quarterly</w:t>
      </w:r>
      <w:r w:rsidRPr="00C2018E">
        <w:rPr>
          <w:rFonts w:asciiTheme="majorBidi" w:hAnsiTheme="majorBidi"/>
        </w:rPr>
        <w:t>,</w:t>
      </w:r>
      <w:r w:rsidRPr="00C2018E">
        <w:rPr>
          <w:rFonts w:asciiTheme="majorBidi" w:hAnsiTheme="majorBidi" w:cstheme="majorBidi"/>
          <w:bCs/>
          <w:i/>
          <w:szCs w:val="24"/>
        </w:rPr>
        <w:t xml:space="preserve"> 47</w:t>
      </w:r>
      <w:r w:rsidRPr="00C2018E">
        <w:rPr>
          <w:rFonts w:asciiTheme="majorBidi" w:hAnsiTheme="majorBidi" w:cstheme="majorBidi"/>
          <w:bCs/>
          <w:szCs w:val="24"/>
        </w:rPr>
        <w:t>(4), 830–834.</w:t>
      </w:r>
    </w:p>
    <w:p w14:paraId="786657EC" w14:textId="4290DBA0"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Hafner, C., Chik, A., &amp; Jones, R. (2013). Engaging with digital literacies in TESOL. </w:t>
      </w:r>
      <w:r w:rsidRPr="00C2018E">
        <w:rPr>
          <w:rFonts w:asciiTheme="majorBidi" w:hAnsiTheme="majorBidi" w:cstheme="majorBidi"/>
          <w:bCs/>
          <w:i/>
          <w:szCs w:val="24"/>
        </w:rPr>
        <w:t>TESOL Quarterly</w:t>
      </w:r>
      <w:r w:rsidRPr="00C2018E">
        <w:rPr>
          <w:rFonts w:asciiTheme="majorBidi" w:hAnsiTheme="majorBidi"/>
        </w:rPr>
        <w:t>,</w:t>
      </w:r>
      <w:r w:rsidRPr="00C2018E">
        <w:rPr>
          <w:rFonts w:asciiTheme="majorBidi" w:hAnsiTheme="majorBidi" w:cstheme="majorBidi"/>
          <w:bCs/>
          <w:i/>
          <w:szCs w:val="24"/>
        </w:rPr>
        <w:t xml:space="preserve"> 47</w:t>
      </w:r>
      <w:r w:rsidRPr="00C2018E">
        <w:rPr>
          <w:rFonts w:asciiTheme="majorBidi" w:hAnsiTheme="majorBidi" w:cstheme="majorBidi"/>
          <w:bCs/>
          <w:szCs w:val="24"/>
        </w:rPr>
        <w:t xml:space="preserve">(4), 812–815. </w:t>
      </w:r>
    </w:p>
    <w:p w14:paraId="0947EF46" w14:textId="55D44EF4"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H</w:t>
      </w:r>
      <w:r w:rsidR="0098709D" w:rsidRPr="00C2018E">
        <w:rPr>
          <w:rFonts w:asciiTheme="majorBidi" w:hAnsiTheme="majorBidi" w:cstheme="majorBidi"/>
          <w:szCs w:val="24"/>
        </w:rPr>
        <w:t xml:space="preserve">anna, B., &amp; de Nooy, J. (2003). A funny thing happened on the way to the forum: Electronic discussion and foreign language learning. </w:t>
      </w:r>
      <w:r w:rsidR="0098709D" w:rsidRPr="00C2018E">
        <w:rPr>
          <w:rFonts w:asciiTheme="majorBidi" w:hAnsiTheme="majorBidi" w:cstheme="majorBidi"/>
          <w:i/>
          <w:szCs w:val="24"/>
        </w:rPr>
        <w:t>Language Learning &amp; Technology</w:t>
      </w:r>
      <w:r w:rsidR="0098709D" w:rsidRPr="00C2018E">
        <w:rPr>
          <w:rFonts w:asciiTheme="majorBidi" w:hAnsiTheme="majorBidi"/>
        </w:rPr>
        <w:t xml:space="preserve">, </w:t>
      </w:r>
      <w:r w:rsidR="0098709D" w:rsidRPr="00C2018E">
        <w:rPr>
          <w:rFonts w:asciiTheme="majorBidi" w:hAnsiTheme="majorBidi" w:cstheme="majorBidi"/>
          <w:i/>
          <w:szCs w:val="24"/>
        </w:rPr>
        <w:t>7</w:t>
      </w:r>
      <w:r w:rsidR="0098709D" w:rsidRPr="00C2018E">
        <w:rPr>
          <w:rFonts w:asciiTheme="majorBidi" w:hAnsiTheme="majorBidi" w:cstheme="majorBidi"/>
          <w:szCs w:val="24"/>
        </w:rPr>
        <w:t xml:space="preserve">(1), 71–85. </w:t>
      </w:r>
      <w:r w:rsidR="0098709D" w:rsidRPr="00C2018E">
        <w:t>doi:10125/25188</w:t>
      </w:r>
    </w:p>
    <w:p w14:paraId="27B311B2" w14:textId="374C959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Hargittai, E., &amp; Hsieh, Y. (2010).</w:t>
      </w:r>
      <w:r w:rsidRPr="00C2018E">
        <w:rPr>
          <w:rFonts w:asciiTheme="majorBidi" w:hAnsiTheme="majorBidi" w:cstheme="majorBidi"/>
          <w:i/>
          <w:iCs/>
          <w:szCs w:val="24"/>
        </w:rPr>
        <w:t xml:space="preserve"> </w:t>
      </w:r>
      <w:r w:rsidRPr="00C2018E">
        <w:rPr>
          <w:rFonts w:asciiTheme="majorBidi" w:hAnsiTheme="majorBidi"/>
        </w:rPr>
        <w:t>Predictors and consequences of differentiated practices on social network sites</w:t>
      </w:r>
      <w:r w:rsidRPr="00C2018E">
        <w:rPr>
          <w:rFonts w:asciiTheme="majorBidi" w:hAnsiTheme="majorBidi" w:cstheme="majorBidi"/>
          <w:szCs w:val="24"/>
        </w:rPr>
        <w:t xml:space="preserve">. </w:t>
      </w:r>
      <w:r w:rsidRPr="00C2018E">
        <w:rPr>
          <w:rFonts w:asciiTheme="majorBidi" w:hAnsiTheme="majorBidi"/>
          <w:i/>
        </w:rPr>
        <w:t>Information, Communication &amp; Society</w:t>
      </w:r>
      <w:r w:rsidRPr="00C2018E">
        <w:rPr>
          <w:rFonts w:asciiTheme="majorBidi" w:hAnsiTheme="majorBidi" w:cstheme="majorBidi"/>
          <w:szCs w:val="24"/>
        </w:rPr>
        <w:t xml:space="preserve">, </w:t>
      </w:r>
      <w:r w:rsidRPr="00C2018E">
        <w:rPr>
          <w:rFonts w:asciiTheme="majorBidi" w:hAnsiTheme="majorBidi"/>
          <w:i/>
        </w:rPr>
        <w:t>13</w:t>
      </w:r>
      <w:r w:rsidRPr="00C2018E">
        <w:rPr>
          <w:rFonts w:asciiTheme="majorBidi" w:hAnsiTheme="majorBidi" w:cstheme="majorBidi"/>
          <w:szCs w:val="24"/>
        </w:rPr>
        <w:t>(4), 515</w:t>
      </w:r>
      <w:r w:rsidRPr="00C2018E">
        <w:rPr>
          <w:rFonts w:asciiTheme="majorBidi" w:hAnsiTheme="majorBidi" w:cstheme="majorBidi"/>
          <w:bCs/>
          <w:szCs w:val="24"/>
        </w:rPr>
        <w:t>–</w:t>
      </w:r>
      <w:r w:rsidRPr="00C2018E">
        <w:rPr>
          <w:rFonts w:asciiTheme="majorBidi" w:hAnsiTheme="majorBidi" w:cstheme="majorBidi"/>
          <w:szCs w:val="24"/>
        </w:rPr>
        <w:t xml:space="preserve">536. </w:t>
      </w:r>
    </w:p>
    <w:p w14:paraId="5FF901E9" w14:textId="2766460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Harrison, R. (2013). Profiles in social networking sites for language learning: Livemocha revisited. In M. N. Lamy &amp; K. Zourou (Eds.), </w:t>
      </w:r>
      <w:r w:rsidRPr="00C2018E">
        <w:rPr>
          <w:rFonts w:asciiTheme="majorBidi" w:hAnsiTheme="majorBidi" w:cstheme="majorBidi"/>
          <w:i/>
          <w:szCs w:val="24"/>
        </w:rPr>
        <w:t>Social networking for language education</w:t>
      </w:r>
      <w:r w:rsidRPr="00C2018E">
        <w:rPr>
          <w:rFonts w:asciiTheme="majorBidi" w:hAnsiTheme="majorBidi" w:cstheme="majorBidi"/>
          <w:szCs w:val="24"/>
        </w:rPr>
        <w:t xml:space="preserve"> (pp. 100</w:t>
      </w:r>
      <w:r w:rsidRPr="00C2018E">
        <w:rPr>
          <w:rFonts w:asciiTheme="majorBidi" w:hAnsiTheme="majorBidi" w:cstheme="majorBidi"/>
          <w:bCs/>
          <w:szCs w:val="24"/>
        </w:rPr>
        <w:t>–</w:t>
      </w:r>
      <w:r w:rsidRPr="00C2018E">
        <w:rPr>
          <w:rFonts w:asciiTheme="majorBidi" w:hAnsiTheme="majorBidi" w:cstheme="majorBidi"/>
          <w:szCs w:val="24"/>
        </w:rPr>
        <w:t>116). New York, NY: Palgrave Macmillan.</w:t>
      </w:r>
      <w:r w:rsidRPr="00C2018E">
        <w:rPr>
          <w:rFonts w:asciiTheme="majorBidi" w:hAnsiTheme="majorBidi" w:cstheme="majorBidi"/>
          <w:bCs/>
          <w:szCs w:val="24"/>
        </w:rPr>
        <w:t xml:space="preserve"> </w:t>
      </w:r>
    </w:p>
    <w:p w14:paraId="6ECB3470" w14:textId="633B599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Harrison, R., &amp; Thomas, M. (2009). Identity in online communities: Social networking sites and language learning. </w:t>
      </w:r>
      <w:r w:rsidRPr="00C2018E">
        <w:rPr>
          <w:rFonts w:asciiTheme="majorBidi" w:hAnsiTheme="majorBidi" w:cstheme="majorBidi"/>
          <w:bCs/>
          <w:i/>
          <w:szCs w:val="24"/>
        </w:rPr>
        <w:t>International Journal of Emerging Technologies &amp; Society</w:t>
      </w:r>
      <w:r w:rsidRPr="00C2018E">
        <w:rPr>
          <w:rFonts w:asciiTheme="majorBidi" w:hAnsiTheme="majorBidi"/>
        </w:rPr>
        <w:t>,</w:t>
      </w:r>
      <w:r w:rsidRPr="00C2018E">
        <w:rPr>
          <w:rFonts w:asciiTheme="majorBidi" w:hAnsiTheme="majorBidi" w:cstheme="majorBidi"/>
          <w:bCs/>
          <w:i/>
          <w:szCs w:val="24"/>
        </w:rPr>
        <w:t xml:space="preserve"> 7</w:t>
      </w:r>
      <w:r w:rsidRPr="00C2018E">
        <w:rPr>
          <w:rFonts w:asciiTheme="majorBidi" w:hAnsiTheme="majorBidi" w:cstheme="majorBidi"/>
          <w:bCs/>
          <w:szCs w:val="24"/>
        </w:rPr>
        <w:t>(2), 109–124.</w:t>
      </w:r>
    </w:p>
    <w:p w14:paraId="04A7A301" w14:textId="623E0B0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Harvard, G. (1997). The key ideas of Vygotsky and their implications for teaching and schooling. In R. Fox (Ed.), </w:t>
      </w:r>
      <w:r w:rsidRPr="00C2018E">
        <w:rPr>
          <w:rFonts w:asciiTheme="majorBidi" w:hAnsiTheme="majorBidi" w:cstheme="majorBidi"/>
          <w:i/>
          <w:szCs w:val="24"/>
        </w:rPr>
        <w:t>Perspectives on constructivism</w:t>
      </w:r>
      <w:r w:rsidRPr="00C2018E">
        <w:rPr>
          <w:rFonts w:asciiTheme="majorBidi" w:hAnsiTheme="majorBidi" w:cstheme="majorBidi"/>
          <w:szCs w:val="24"/>
        </w:rPr>
        <w:t xml:space="preserve"> (Perspectives series number 56, pp. 38</w:t>
      </w:r>
      <w:r w:rsidRPr="00C2018E">
        <w:rPr>
          <w:rFonts w:asciiTheme="majorBidi" w:hAnsiTheme="majorBidi" w:cstheme="majorBidi"/>
          <w:bCs/>
          <w:szCs w:val="24"/>
        </w:rPr>
        <w:t>–</w:t>
      </w:r>
      <w:r w:rsidRPr="00C2018E">
        <w:rPr>
          <w:rFonts w:asciiTheme="majorBidi" w:hAnsiTheme="majorBidi" w:cstheme="majorBidi"/>
          <w:szCs w:val="24"/>
        </w:rPr>
        <w:t>56). Exeter, England: University of Exeter, School of Education.</w:t>
      </w:r>
    </w:p>
    <w:p w14:paraId="2E2509A6" w14:textId="3233421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Haythornthwaite, C. (2005). Social networks and Internet connectivity effects. </w:t>
      </w:r>
      <w:r w:rsidRPr="00C2018E">
        <w:rPr>
          <w:rFonts w:asciiTheme="majorBidi" w:hAnsiTheme="majorBidi" w:cstheme="majorBidi"/>
          <w:i/>
          <w:szCs w:val="24"/>
        </w:rPr>
        <w:t>Information, Communication &amp; Society</w:t>
      </w:r>
      <w:r w:rsidRPr="00C2018E">
        <w:rPr>
          <w:rFonts w:asciiTheme="majorBidi" w:hAnsiTheme="majorBidi"/>
        </w:rPr>
        <w:t>,</w:t>
      </w:r>
      <w:r w:rsidRPr="00C2018E">
        <w:rPr>
          <w:rFonts w:asciiTheme="majorBidi" w:hAnsiTheme="majorBidi" w:cstheme="majorBidi"/>
          <w:i/>
          <w:szCs w:val="24"/>
        </w:rPr>
        <w:t xml:space="preserve"> 8</w:t>
      </w:r>
      <w:r w:rsidRPr="00C2018E">
        <w:rPr>
          <w:rFonts w:asciiTheme="majorBidi" w:hAnsiTheme="majorBidi" w:cstheme="majorBidi"/>
          <w:szCs w:val="24"/>
        </w:rPr>
        <w:t>(2), 125</w:t>
      </w:r>
      <w:r w:rsidRPr="00C2018E">
        <w:rPr>
          <w:rFonts w:asciiTheme="majorBidi" w:hAnsiTheme="majorBidi" w:cstheme="majorBidi"/>
          <w:bCs/>
          <w:szCs w:val="24"/>
        </w:rPr>
        <w:t>–</w:t>
      </w:r>
      <w:r w:rsidRPr="00C2018E">
        <w:rPr>
          <w:rFonts w:asciiTheme="majorBidi" w:hAnsiTheme="majorBidi" w:cstheme="majorBidi"/>
          <w:szCs w:val="24"/>
        </w:rPr>
        <w:t>147.</w:t>
      </w:r>
    </w:p>
    <w:p w14:paraId="5DEFE631" w14:textId="68C2E18F" w:rsidR="0098709D" w:rsidRPr="00C2018E" w:rsidRDefault="0098709D" w:rsidP="00D8183E">
      <w:pPr>
        <w:keepLines/>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Heller, K., &amp; Rook, K. S. (2001). Distinguishing the theoretical functions of social ties: Implications for support interventions. In B. Sarason &amp; S. Duck (Eds.), </w:t>
      </w:r>
      <w:r w:rsidRPr="00C2018E">
        <w:rPr>
          <w:rFonts w:asciiTheme="majorBidi" w:hAnsiTheme="majorBidi" w:cstheme="majorBidi"/>
          <w:i/>
          <w:szCs w:val="24"/>
        </w:rPr>
        <w:t>Personal relationships: Implications for clinical and communication psychology</w:t>
      </w:r>
      <w:r w:rsidRPr="00C2018E">
        <w:rPr>
          <w:rFonts w:asciiTheme="majorBidi" w:hAnsiTheme="majorBidi" w:cstheme="majorBidi"/>
          <w:szCs w:val="24"/>
        </w:rPr>
        <w:t xml:space="preserve"> (pp. 119</w:t>
      </w:r>
      <w:r w:rsidRPr="00C2018E">
        <w:rPr>
          <w:rFonts w:asciiTheme="majorBidi" w:hAnsiTheme="majorBidi" w:cstheme="majorBidi"/>
          <w:bCs/>
          <w:szCs w:val="24"/>
        </w:rPr>
        <w:t>–</w:t>
      </w:r>
      <w:r w:rsidRPr="00C2018E">
        <w:rPr>
          <w:rFonts w:asciiTheme="majorBidi" w:hAnsiTheme="majorBidi" w:cstheme="majorBidi"/>
          <w:szCs w:val="24"/>
        </w:rPr>
        <w:t>130). Chichester, England: Wiley.</w:t>
      </w:r>
    </w:p>
    <w:p w14:paraId="575ECB2D" w14:textId="0538587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Hennink, M., Hutter, I., &amp; Bailey, A. (2013). </w:t>
      </w:r>
      <w:r w:rsidRPr="00C2018E">
        <w:rPr>
          <w:rFonts w:asciiTheme="majorBidi" w:hAnsiTheme="majorBidi"/>
          <w:i/>
        </w:rPr>
        <w:t>Qualitative research methods</w:t>
      </w:r>
      <w:r w:rsidRPr="00C2018E">
        <w:rPr>
          <w:rFonts w:asciiTheme="majorBidi" w:hAnsiTheme="majorBidi" w:cstheme="majorBidi"/>
          <w:szCs w:val="24"/>
        </w:rPr>
        <w:t>. London, England: Sage Publications.</w:t>
      </w:r>
    </w:p>
    <w:p w14:paraId="30D35908" w14:textId="743ABC1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Herskovits, M. J. (1945). Anthropology during the War. </w:t>
      </w:r>
      <w:r w:rsidRPr="00C2018E">
        <w:rPr>
          <w:rFonts w:asciiTheme="majorBidi" w:hAnsiTheme="majorBidi" w:cstheme="majorBidi"/>
          <w:i/>
          <w:szCs w:val="24"/>
        </w:rPr>
        <w:t>American Anthropologist, 47</w:t>
      </w:r>
      <w:r w:rsidRPr="00C2018E">
        <w:rPr>
          <w:rFonts w:asciiTheme="majorBidi" w:hAnsiTheme="majorBidi" w:cstheme="majorBidi"/>
          <w:szCs w:val="24"/>
        </w:rPr>
        <w:t>(4), 639</w:t>
      </w:r>
      <w:r w:rsidRPr="00C2018E">
        <w:rPr>
          <w:rFonts w:asciiTheme="majorBidi" w:hAnsiTheme="majorBidi" w:cstheme="majorBidi"/>
          <w:bCs/>
          <w:szCs w:val="24"/>
        </w:rPr>
        <w:t>–</w:t>
      </w:r>
      <w:r w:rsidRPr="00C2018E">
        <w:rPr>
          <w:rFonts w:asciiTheme="majorBidi" w:hAnsiTheme="majorBidi" w:cstheme="majorBidi"/>
          <w:szCs w:val="24"/>
        </w:rPr>
        <w:t>641.</w:t>
      </w:r>
    </w:p>
    <w:p w14:paraId="370B4E6A" w14:textId="0C4F29A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Hesse-Biber, S. N., &amp; Leavy, P. (2006). </w:t>
      </w:r>
      <w:r w:rsidRPr="00C2018E">
        <w:rPr>
          <w:rFonts w:asciiTheme="majorBidi" w:hAnsiTheme="majorBidi"/>
          <w:i/>
        </w:rPr>
        <w:t>The practice of qualitative research</w:t>
      </w:r>
      <w:r w:rsidRPr="00C2018E">
        <w:rPr>
          <w:rFonts w:asciiTheme="majorBidi" w:hAnsiTheme="majorBidi" w:cstheme="majorBidi"/>
          <w:szCs w:val="24"/>
        </w:rPr>
        <w:t>. Thousand Oaks, CA: Sage.</w:t>
      </w:r>
    </w:p>
    <w:p w14:paraId="7F478803" w14:textId="11D8714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Hitosugi, C. (2011).</w:t>
      </w:r>
      <w:r w:rsidRPr="00C2018E">
        <w:t> Trust on the web: The power of subjective norm across cultures.</w:t>
      </w:r>
      <w:r w:rsidRPr="00C2018E">
        <w:rPr>
          <w:rFonts w:asciiTheme="majorBidi" w:hAnsiTheme="majorBidi" w:cstheme="majorBidi"/>
          <w:szCs w:val="24"/>
        </w:rPr>
        <w:t xml:space="preserve"> Paper presented in the Proceedings of the 15th Cross-Cultural Research Conference, Brigham Young University, Hawaii, HI. Retrieved from https://claireh.weebly.com/uploads/5/2/9/9/5299882/hitosugi_sninonlinetrust_crosscultureconf_dec2011.pdf</w:t>
      </w:r>
    </w:p>
    <w:p w14:paraId="7639E794" w14:textId="159ED27F" w:rsidR="0098709D" w:rsidRPr="00C2018E" w:rsidRDefault="0098709D" w:rsidP="00D8183E">
      <w:pPr>
        <w:spacing w:before="0" w:beforeAutospacing="0" w:after="0" w:afterAutospacing="0"/>
        <w:ind w:left="720" w:hanging="720"/>
        <w:jc w:val="left"/>
      </w:pPr>
      <w:r w:rsidRPr="00C2018E">
        <w:t xml:space="preserve">Ho, S., &amp; McLeod, D. (2008). Socialpsychological influences on opinion expression in face-to-face and computer-mediated communication. </w:t>
      </w:r>
      <w:r w:rsidRPr="00C2018E">
        <w:rPr>
          <w:i/>
        </w:rPr>
        <w:t>Communication Research</w:t>
      </w:r>
      <w:r w:rsidRPr="00C2018E">
        <w:t xml:space="preserve">, </w:t>
      </w:r>
      <w:r w:rsidRPr="00C2018E">
        <w:rPr>
          <w:i/>
        </w:rPr>
        <w:t>3</w:t>
      </w:r>
      <w:r w:rsidRPr="00C2018E">
        <w:t>(2), 190–207.</w:t>
      </w:r>
    </w:p>
    <w:p w14:paraId="193BCFC7" w14:textId="17CC176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Hofstede, G. (1980). </w:t>
      </w:r>
      <w:r w:rsidRPr="00C2018E">
        <w:rPr>
          <w:rFonts w:asciiTheme="majorBidi" w:hAnsiTheme="majorBidi"/>
          <w:i/>
        </w:rPr>
        <w:t>Culture’s consequences: International differences in work-related values</w:t>
      </w:r>
      <w:r w:rsidRPr="00C2018E">
        <w:rPr>
          <w:rFonts w:asciiTheme="majorBidi" w:hAnsiTheme="majorBidi" w:cstheme="majorBidi"/>
          <w:szCs w:val="24"/>
        </w:rPr>
        <w:t>. London, England: Sage Publications.</w:t>
      </w:r>
    </w:p>
    <w:p w14:paraId="269EC715" w14:textId="2EB7E2D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Hofstede, G. (198</w:t>
      </w:r>
      <w:r w:rsidR="00F33E6C" w:rsidRPr="00C2018E">
        <w:rPr>
          <w:rFonts w:asciiTheme="majorBidi" w:hAnsiTheme="majorBidi" w:cstheme="majorBidi"/>
          <w:szCs w:val="24"/>
        </w:rPr>
        <w:t>5)</w:t>
      </w:r>
      <w:r w:rsidRPr="00C2018E">
        <w:rPr>
          <w:rFonts w:asciiTheme="majorBidi" w:hAnsiTheme="majorBidi" w:cstheme="majorBidi"/>
          <w:szCs w:val="24"/>
        </w:rPr>
        <w:t xml:space="preserve">. Dimensions of national cultures in fifty countries and three regions. In J. B. Deregowski, S. Dziurawiec, &amp; R. C. Annis (Eds.), </w:t>
      </w:r>
      <w:r w:rsidRPr="00C2018E">
        <w:rPr>
          <w:rFonts w:asciiTheme="majorBidi" w:hAnsiTheme="majorBidi" w:cstheme="majorBidi"/>
          <w:i/>
          <w:szCs w:val="24"/>
        </w:rPr>
        <w:t>Expiscations in cross-cultural psychology</w:t>
      </w:r>
      <w:r w:rsidRPr="00C2018E">
        <w:rPr>
          <w:rFonts w:asciiTheme="majorBidi" w:hAnsiTheme="majorBidi" w:cstheme="majorBidi"/>
          <w:szCs w:val="24"/>
        </w:rPr>
        <w:t xml:space="preserve"> (pp. 335–355). Lisse, the Netherlands: Swets and Zeitlinger.</w:t>
      </w:r>
    </w:p>
    <w:p w14:paraId="3448368A" w14:textId="3A70BCF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Hofstede, G. (2001). Culture’s consequences: Comparing values, behaviors, institutions, and organizations across nations. Thousand Oaks, CA: Sage.</w:t>
      </w:r>
    </w:p>
    <w:p w14:paraId="516111AA" w14:textId="6BF1824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Hofstede, G., Hofstede, G. J., &amp; Minkov, M. (2010). </w:t>
      </w:r>
      <w:r w:rsidRPr="00C2018E">
        <w:rPr>
          <w:rFonts w:asciiTheme="majorBidi" w:hAnsiTheme="majorBidi" w:cstheme="majorBidi"/>
          <w:i/>
          <w:szCs w:val="24"/>
        </w:rPr>
        <w:t>Cultures and organizations: Software of the mind</w:t>
      </w:r>
      <w:r w:rsidRPr="00C2018E">
        <w:rPr>
          <w:rFonts w:asciiTheme="majorBidi" w:hAnsiTheme="majorBidi" w:cstheme="majorBidi"/>
          <w:szCs w:val="24"/>
        </w:rPr>
        <w:t xml:space="preserve"> (Rev. 3rd ed.). New York, NY: McGraw-Hill.</w:t>
      </w:r>
    </w:p>
    <w:p w14:paraId="69611A01" w14:textId="37C4946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bookmarkStart w:id="518" w:name="_Hlk497293468"/>
      <w:r w:rsidRPr="00C2018E">
        <w:rPr>
          <w:rFonts w:asciiTheme="majorBidi" w:hAnsiTheme="majorBidi" w:cstheme="majorBidi"/>
          <w:bCs/>
          <w:szCs w:val="24"/>
        </w:rPr>
        <w:t>Hughes</w:t>
      </w:r>
      <w:bookmarkEnd w:id="518"/>
      <w:r w:rsidRPr="00C2018E">
        <w:rPr>
          <w:rFonts w:asciiTheme="majorBidi" w:hAnsiTheme="majorBidi" w:cstheme="majorBidi"/>
          <w:bCs/>
          <w:szCs w:val="24"/>
        </w:rPr>
        <w:t xml:space="preserve">, J. E., Ko, Y., Lim, M., &amp; Liu, S. (2015). Preservice teachers’ social networking use, concerns, and educational possibilities: Trends from 2008 to 2012. </w:t>
      </w:r>
      <w:r w:rsidRPr="00C2018E">
        <w:rPr>
          <w:rFonts w:asciiTheme="majorBidi" w:hAnsiTheme="majorBidi" w:cstheme="majorBidi"/>
          <w:bCs/>
          <w:i/>
          <w:szCs w:val="24"/>
        </w:rPr>
        <w:t>Journal of Technology and Teacher Education</w:t>
      </w:r>
      <w:r w:rsidRPr="00C2018E">
        <w:rPr>
          <w:rFonts w:asciiTheme="majorBidi" w:hAnsiTheme="majorBidi"/>
        </w:rPr>
        <w:t>,</w:t>
      </w:r>
      <w:r w:rsidRPr="00C2018E">
        <w:rPr>
          <w:rFonts w:asciiTheme="majorBidi" w:hAnsiTheme="majorBidi" w:cstheme="majorBidi"/>
          <w:bCs/>
          <w:i/>
          <w:szCs w:val="24"/>
        </w:rPr>
        <w:t xml:space="preserve"> 23</w:t>
      </w:r>
      <w:r w:rsidRPr="00C2018E">
        <w:rPr>
          <w:rFonts w:asciiTheme="majorBidi" w:hAnsiTheme="majorBidi" w:cstheme="majorBidi"/>
          <w:bCs/>
          <w:szCs w:val="24"/>
        </w:rPr>
        <w:t>(2), 185</w:t>
      </w:r>
      <w:r w:rsidRPr="00C2018E">
        <w:rPr>
          <w:rFonts w:asciiTheme="majorBidi" w:hAnsiTheme="majorBidi" w:cstheme="majorBidi"/>
          <w:szCs w:val="24"/>
        </w:rPr>
        <w:t>–</w:t>
      </w:r>
      <w:r w:rsidRPr="00C2018E">
        <w:rPr>
          <w:rFonts w:asciiTheme="majorBidi" w:hAnsiTheme="majorBidi" w:cstheme="majorBidi"/>
          <w:bCs/>
          <w:szCs w:val="24"/>
        </w:rPr>
        <w:t>212.</w:t>
      </w:r>
    </w:p>
    <w:p w14:paraId="4D2F9A83" w14:textId="692370A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Hugl, U. (2011). Reviewing person’s value of privacy of online social networking. </w:t>
      </w:r>
      <w:r w:rsidRPr="00C2018E">
        <w:rPr>
          <w:rFonts w:asciiTheme="majorBidi" w:hAnsiTheme="majorBidi"/>
          <w:i/>
        </w:rPr>
        <w:t>Internet Research</w:t>
      </w:r>
      <w:r w:rsidRPr="00C2018E">
        <w:rPr>
          <w:rFonts w:asciiTheme="majorBidi" w:hAnsiTheme="majorBidi" w:cstheme="majorBidi"/>
          <w:szCs w:val="24"/>
        </w:rPr>
        <w:t xml:space="preserve">, </w:t>
      </w:r>
      <w:r w:rsidRPr="00C2018E">
        <w:rPr>
          <w:rFonts w:asciiTheme="majorBidi" w:hAnsiTheme="majorBidi"/>
          <w:i/>
        </w:rPr>
        <w:t>21</w:t>
      </w:r>
      <w:r w:rsidRPr="00C2018E">
        <w:rPr>
          <w:rFonts w:asciiTheme="majorBidi" w:hAnsiTheme="majorBidi" w:cstheme="majorBidi"/>
          <w:szCs w:val="24"/>
        </w:rPr>
        <w:t xml:space="preserve">(4), 384–407. </w:t>
      </w:r>
    </w:p>
    <w:p w14:paraId="702C24E0" w14:textId="5B58A233"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pacing w:val="1"/>
          <w:szCs w:val="24"/>
          <w:shd w:val="clear" w:color="auto" w:fill="FFFFFF"/>
        </w:rPr>
        <w:lastRenderedPageBreak/>
        <w:t>Hymes, D. H. (</w:t>
      </w:r>
      <w:r w:rsidRPr="00C2018E">
        <w:t>1972)</w:t>
      </w:r>
      <w:r w:rsidRPr="00C2018E">
        <w:rPr>
          <w:rFonts w:asciiTheme="majorBidi" w:hAnsiTheme="majorBidi" w:cstheme="majorBidi"/>
          <w:bCs/>
          <w:spacing w:val="1"/>
          <w:szCs w:val="24"/>
          <w:shd w:val="clear" w:color="auto" w:fill="FFFFFF"/>
        </w:rPr>
        <w:t>. On communicative competence. In J. Pride &amp; J. Hol</w:t>
      </w:r>
      <w:r w:rsidRPr="00C2018E">
        <w:t>mes (Eds.), Sociolinguistics.</w:t>
      </w:r>
      <w:r w:rsidRPr="00C2018E">
        <w:rPr>
          <w:rFonts w:asciiTheme="majorBidi" w:hAnsiTheme="majorBidi" w:cstheme="majorBidi"/>
          <w:color w:val="000000"/>
          <w:szCs w:val="24"/>
          <w:shd w:val="clear" w:color="auto" w:fill="FFFFFF"/>
        </w:rPr>
        <w:t xml:space="preserve"> </w:t>
      </w:r>
      <w:r w:rsidRPr="00C2018E">
        <w:rPr>
          <w:rFonts w:asciiTheme="majorBidi" w:hAnsiTheme="majorBidi"/>
          <w:i/>
          <w:color w:val="000000"/>
          <w:shd w:val="clear" w:color="auto" w:fill="FFFFFF"/>
        </w:rPr>
        <w:t xml:space="preserve">Selected </w:t>
      </w:r>
      <w:r w:rsidRPr="00C2018E">
        <w:rPr>
          <w:rFonts w:asciiTheme="majorBidi" w:hAnsiTheme="majorBidi" w:cstheme="majorBidi"/>
          <w:i/>
          <w:color w:val="000000"/>
          <w:szCs w:val="24"/>
          <w:shd w:val="clear" w:color="auto" w:fill="FFFFFF"/>
        </w:rPr>
        <w:t>readings</w:t>
      </w:r>
      <w:r w:rsidRPr="00C2018E">
        <w:rPr>
          <w:rFonts w:asciiTheme="majorBidi" w:hAnsiTheme="majorBidi" w:cstheme="majorBidi"/>
          <w:color w:val="000000"/>
          <w:szCs w:val="24"/>
          <w:shd w:val="clear" w:color="auto" w:fill="FFFFFF"/>
        </w:rPr>
        <w:t xml:space="preserve"> (pp. 269</w:t>
      </w:r>
      <w:r w:rsidRPr="00C2018E">
        <w:rPr>
          <w:rFonts w:asciiTheme="majorBidi" w:hAnsiTheme="majorBidi" w:cstheme="majorBidi"/>
          <w:szCs w:val="24"/>
        </w:rPr>
        <w:t>–</w:t>
      </w:r>
      <w:r w:rsidRPr="00C2018E">
        <w:rPr>
          <w:rFonts w:asciiTheme="majorBidi" w:hAnsiTheme="majorBidi" w:cstheme="majorBidi"/>
          <w:color w:val="000000"/>
          <w:szCs w:val="24"/>
          <w:shd w:val="clear" w:color="auto" w:fill="FFFFFF"/>
        </w:rPr>
        <w:t>293). Harmondsworth, England: Penguin.</w:t>
      </w:r>
      <w:r w:rsidRPr="00C2018E">
        <w:rPr>
          <w:rFonts w:asciiTheme="majorBidi" w:hAnsiTheme="majorBidi" w:cstheme="majorBidi"/>
          <w:bCs/>
          <w:szCs w:val="24"/>
        </w:rPr>
        <w:t xml:space="preserve"> </w:t>
      </w:r>
    </w:p>
    <w:p w14:paraId="688FA3B4" w14:textId="5018C2E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Information Technology Authority. (2014). </w:t>
      </w:r>
      <w:r w:rsidRPr="00C2018E">
        <w:rPr>
          <w:rFonts w:asciiTheme="majorBidi" w:hAnsiTheme="majorBidi" w:cstheme="majorBidi"/>
          <w:bCs/>
          <w:i/>
          <w:iCs/>
          <w:szCs w:val="24"/>
        </w:rPr>
        <w:t>Measuring access and use by households and individuals</w:t>
      </w:r>
      <w:r w:rsidRPr="00C2018E">
        <w:rPr>
          <w:rFonts w:asciiTheme="majorBidi" w:hAnsiTheme="majorBidi" w:cstheme="majorBidi"/>
          <w:bCs/>
          <w:szCs w:val="24"/>
        </w:rPr>
        <w:t xml:space="preserve">. Muscat, Sultanate of Oman: </w:t>
      </w:r>
      <w:r w:rsidR="006F4F1B" w:rsidRPr="00C2018E">
        <w:rPr>
          <w:rFonts w:asciiTheme="majorBidi" w:hAnsiTheme="majorBidi" w:cstheme="majorBidi"/>
          <w:bCs/>
          <w:szCs w:val="24"/>
        </w:rPr>
        <w:t>ITA</w:t>
      </w:r>
      <w:r w:rsidRPr="00C2018E">
        <w:rPr>
          <w:rFonts w:asciiTheme="majorBidi" w:hAnsiTheme="majorBidi" w:cstheme="majorBidi"/>
          <w:bCs/>
          <w:szCs w:val="24"/>
        </w:rPr>
        <w:t>.</w:t>
      </w:r>
    </w:p>
    <w:p w14:paraId="698813D1" w14:textId="4C10E94E"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Instagram Press. (201</w:t>
      </w:r>
      <w:r w:rsidR="006F4F1B" w:rsidRPr="00C2018E">
        <w:rPr>
          <w:rFonts w:asciiTheme="majorBidi" w:hAnsiTheme="majorBidi" w:cstheme="majorBidi"/>
          <w:bCs/>
          <w:szCs w:val="24"/>
        </w:rPr>
        <w:t>6)</w:t>
      </w:r>
      <w:r w:rsidRPr="00C2018E">
        <w:rPr>
          <w:rFonts w:asciiTheme="majorBidi" w:hAnsiTheme="majorBidi" w:cstheme="majorBidi"/>
          <w:bCs/>
          <w:szCs w:val="24"/>
        </w:rPr>
        <w:t>. Retrieved February 20, 2017, from http://</w:t>
      </w:r>
      <w:r w:rsidRPr="00C2018E">
        <w:t>www.instagram</w:t>
      </w:r>
      <w:r w:rsidRPr="00C2018E">
        <w:br/>
        <w:t>.com</w:t>
      </w:r>
      <w:r w:rsidRPr="00C2018E">
        <w:rPr>
          <w:rFonts w:asciiTheme="majorBidi" w:hAnsiTheme="majorBidi"/>
          <w:color w:val="0000FF" w:themeColor="hyperlink"/>
          <w:szCs w:val="24"/>
          <w:u w:val="single"/>
        </w:rPr>
        <w:t xml:space="preserve"> </w:t>
      </w:r>
    </w:p>
    <w:p w14:paraId="246D3A8E" w14:textId="2CCEE0DC"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Internet World Stats: Usage </w:t>
      </w:r>
      <w:r w:rsidR="00AD0E69" w:rsidRPr="00C2018E">
        <w:rPr>
          <w:rFonts w:asciiTheme="majorBidi" w:hAnsiTheme="majorBidi" w:cstheme="majorBidi"/>
          <w:bCs/>
          <w:szCs w:val="24"/>
        </w:rPr>
        <w:t>and Population Statistics. (2016</w:t>
      </w:r>
      <w:r w:rsidRPr="00C2018E">
        <w:rPr>
          <w:rFonts w:asciiTheme="majorBidi" w:hAnsiTheme="majorBidi" w:cstheme="majorBidi"/>
          <w:bCs/>
          <w:szCs w:val="24"/>
        </w:rPr>
        <w:t xml:space="preserve">). Retrieved from </w:t>
      </w:r>
      <w:r w:rsidRPr="00C2018E">
        <w:t>http://www.internetworldstats.com/emarketing.htm</w:t>
      </w:r>
      <w:r w:rsidRPr="00C2018E">
        <w:rPr>
          <w:rFonts w:asciiTheme="majorBidi" w:hAnsiTheme="majorBidi" w:cstheme="majorBidi"/>
          <w:bCs/>
          <w:szCs w:val="24"/>
        </w:rPr>
        <w:t xml:space="preserve"> </w:t>
      </w:r>
    </w:p>
    <w:p w14:paraId="0D6C1635" w14:textId="6B4A132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Ito, M., Horst, H., Bittani, M., boyd, d., Herr-Stephenson, B., Lange, P. G., . . . &amp; Robinson, L. (2009). </w:t>
      </w:r>
      <w:r w:rsidRPr="00C2018E">
        <w:rPr>
          <w:rFonts w:asciiTheme="majorBidi" w:hAnsiTheme="majorBidi" w:cstheme="majorBidi"/>
          <w:i/>
          <w:szCs w:val="24"/>
        </w:rPr>
        <w:t>Hanging out, messing around, and geeking out: Kids living and learning with new media</w:t>
      </w:r>
      <w:r w:rsidRPr="00C2018E">
        <w:rPr>
          <w:rFonts w:asciiTheme="majorBidi" w:hAnsiTheme="majorBidi" w:cstheme="majorBidi"/>
          <w:szCs w:val="24"/>
        </w:rPr>
        <w:t>. Cambridge, MA: MIT Press.</w:t>
      </w:r>
    </w:p>
    <w:p w14:paraId="069CA0B6" w14:textId="56F334A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Ivankova, N. V., Creswell, J. W., &amp; Stick, S. L. (2006). Using mixed-methods sequential explanatory design: From theory to practice. </w:t>
      </w:r>
      <w:r w:rsidRPr="00C2018E">
        <w:rPr>
          <w:rFonts w:asciiTheme="majorBidi" w:hAnsiTheme="majorBidi" w:cstheme="majorBidi"/>
          <w:i/>
          <w:szCs w:val="24"/>
        </w:rPr>
        <w:t>Field Methods</w:t>
      </w:r>
      <w:r w:rsidRPr="00C2018E">
        <w:rPr>
          <w:rFonts w:asciiTheme="majorBidi" w:hAnsiTheme="majorBidi"/>
        </w:rPr>
        <w:t>,</w:t>
      </w:r>
      <w:r w:rsidRPr="00C2018E">
        <w:rPr>
          <w:rFonts w:asciiTheme="majorBidi" w:hAnsiTheme="majorBidi" w:cstheme="majorBidi"/>
          <w:i/>
          <w:szCs w:val="24"/>
        </w:rPr>
        <w:t xml:space="preserve"> 18</w:t>
      </w:r>
      <w:r w:rsidRPr="00C2018E">
        <w:rPr>
          <w:rFonts w:asciiTheme="majorBidi" w:hAnsiTheme="majorBidi" w:cstheme="majorBidi"/>
          <w:szCs w:val="24"/>
        </w:rPr>
        <w:t>(1), 3–20.</w:t>
      </w:r>
    </w:p>
    <w:p w14:paraId="41CE1519" w14:textId="590619F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Jackson, L. A., &amp; Wang, J. L. (2013). Cultural differences in social networking site use: A comparative study of China and the United States. </w:t>
      </w:r>
      <w:r w:rsidRPr="00C2018E">
        <w:rPr>
          <w:rFonts w:asciiTheme="majorBidi" w:hAnsiTheme="majorBidi" w:cstheme="majorBidi"/>
          <w:i/>
          <w:szCs w:val="24"/>
        </w:rPr>
        <w:t>Computers in Human Behavior</w:t>
      </w:r>
      <w:r w:rsidRPr="00C2018E">
        <w:rPr>
          <w:rFonts w:asciiTheme="majorBidi" w:hAnsiTheme="majorBidi" w:cstheme="majorBidi"/>
          <w:szCs w:val="24"/>
        </w:rPr>
        <w:t xml:space="preserve">, </w:t>
      </w:r>
      <w:r w:rsidRPr="00C2018E">
        <w:rPr>
          <w:rFonts w:asciiTheme="majorBidi" w:hAnsiTheme="majorBidi" w:cstheme="majorBidi"/>
          <w:i/>
          <w:szCs w:val="24"/>
        </w:rPr>
        <w:t>29</w:t>
      </w:r>
      <w:r w:rsidRPr="00C2018E">
        <w:rPr>
          <w:rFonts w:asciiTheme="majorBidi" w:hAnsiTheme="majorBidi" w:cstheme="majorBidi"/>
          <w:szCs w:val="24"/>
        </w:rPr>
        <w:t>(3), 910–921.</w:t>
      </w:r>
    </w:p>
    <w:p w14:paraId="61730BC7" w14:textId="783C7C2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Jenkins, J. (2002). A sociolinguistically based, empirically researched pronunciation syllabus for English as an international language. </w:t>
      </w:r>
      <w:r w:rsidRPr="00C2018E">
        <w:rPr>
          <w:rFonts w:asciiTheme="majorBidi" w:hAnsiTheme="majorBidi" w:cstheme="majorBidi"/>
          <w:i/>
          <w:szCs w:val="24"/>
        </w:rPr>
        <w:t>Applied Linguistics</w:t>
      </w:r>
      <w:r w:rsidRPr="00C2018E">
        <w:rPr>
          <w:rFonts w:asciiTheme="majorBidi" w:hAnsiTheme="majorBidi" w:cstheme="majorBidi"/>
          <w:szCs w:val="24"/>
        </w:rPr>
        <w:t>,</w:t>
      </w:r>
      <w:r w:rsidRPr="00C2018E">
        <w:rPr>
          <w:rFonts w:asciiTheme="majorBidi" w:hAnsiTheme="majorBidi" w:cstheme="majorBidi"/>
          <w:i/>
          <w:szCs w:val="24"/>
        </w:rPr>
        <w:t xml:space="preserve"> 23</w:t>
      </w:r>
      <w:r w:rsidRPr="00C2018E">
        <w:rPr>
          <w:rFonts w:asciiTheme="majorBidi" w:hAnsiTheme="majorBidi" w:cstheme="majorBidi"/>
          <w:szCs w:val="24"/>
        </w:rPr>
        <w:t>(1), 83–103.</w:t>
      </w:r>
    </w:p>
    <w:p w14:paraId="7730E1A6"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Jenkins, J. (2007). </w:t>
      </w:r>
      <w:r w:rsidRPr="00C2018E">
        <w:rPr>
          <w:rFonts w:asciiTheme="majorBidi" w:hAnsiTheme="majorBidi"/>
          <w:i/>
        </w:rPr>
        <w:t>English as a lingua franca: Attitude and identity</w:t>
      </w:r>
      <w:r w:rsidRPr="00C2018E">
        <w:rPr>
          <w:rFonts w:asciiTheme="majorBidi" w:hAnsiTheme="majorBidi" w:cstheme="majorBidi"/>
          <w:szCs w:val="24"/>
        </w:rPr>
        <w:t xml:space="preserve">. Oxford, England: Oxford University Press. </w:t>
      </w:r>
    </w:p>
    <w:p w14:paraId="20D9FEF9" w14:textId="7E6F071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Ji, Y., Hwangbo, H., Yi, J., Rau, P., Fang, X., &amp; Ling, C. (2010). The influence of cultural differences on the use of social network services and the formation of </w:t>
      </w:r>
      <w:r w:rsidRPr="00C2018E">
        <w:rPr>
          <w:rFonts w:asciiTheme="majorBidi" w:hAnsiTheme="majorBidi" w:cstheme="majorBidi"/>
          <w:szCs w:val="24"/>
        </w:rPr>
        <w:lastRenderedPageBreak/>
        <w:t xml:space="preserve">social capital. </w:t>
      </w:r>
      <w:r w:rsidRPr="00C2018E">
        <w:rPr>
          <w:rFonts w:asciiTheme="majorBidi" w:hAnsiTheme="majorBidi"/>
          <w:i/>
        </w:rPr>
        <w:t>International Journal of Human – Computer Interaction</w:t>
      </w:r>
      <w:r w:rsidRPr="00C2018E">
        <w:rPr>
          <w:rFonts w:asciiTheme="majorBidi" w:hAnsiTheme="majorBidi" w:cstheme="majorBidi"/>
          <w:szCs w:val="24"/>
        </w:rPr>
        <w:t xml:space="preserve">, </w:t>
      </w:r>
      <w:r w:rsidRPr="00C2018E">
        <w:rPr>
          <w:rFonts w:asciiTheme="majorBidi" w:hAnsiTheme="majorBidi"/>
          <w:i/>
        </w:rPr>
        <w:t>26</w:t>
      </w:r>
      <w:r w:rsidRPr="00C2018E">
        <w:rPr>
          <w:rFonts w:asciiTheme="majorBidi" w:hAnsiTheme="majorBidi" w:cstheme="majorBidi"/>
          <w:szCs w:val="24"/>
        </w:rPr>
        <w:t xml:space="preserve">(11–12), 1100–1121. </w:t>
      </w:r>
      <w:r w:rsidRPr="00C2018E">
        <w:t>doi:10.1080/10447318.2010.516727</w:t>
      </w:r>
    </w:p>
    <w:p w14:paraId="718FC7C6" w14:textId="20293C5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Johnson, R. B., &amp; Onwuegbuzie, A. J. (2004). Mixed methods research: A research paradigm whose time has come. </w:t>
      </w:r>
      <w:r w:rsidRPr="00C2018E">
        <w:rPr>
          <w:rFonts w:asciiTheme="majorBidi" w:hAnsiTheme="majorBidi" w:cstheme="majorBidi"/>
          <w:i/>
          <w:szCs w:val="24"/>
        </w:rPr>
        <w:t>Educational Researcher</w:t>
      </w:r>
      <w:r w:rsidRPr="00C2018E">
        <w:rPr>
          <w:rFonts w:asciiTheme="majorBidi" w:hAnsiTheme="majorBidi"/>
          <w:i/>
        </w:rPr>
        <w:t>,</w:t>
      </w:r>
      <w:r w:rsidRPr="00C2018E">
        <w:rPr>
          <w:rFonts w:asciiTheme="majorBidi" w:hAnsiTheme="majorBidi" w:cstheme="majorBidi"/>
          <w:szCs w:val="24"/>
        </w:rPr>
        <w:t xml:space="preserve"> </w:t>
      </w:r>
      <w:r w:rsidRPr="00C2018E">
        <w:rPr>
          <w:rFonts w:asciiTheme="majorBidi" w:hAnsiTheme="majorBidi" w:cstheme="majorBidi"/>
          <w:i/>
          <w:szCs w:val="24"/>
        </w:rPr>
        <w:t>33</w:t>
      </w:r>
      <w:r w:rsidRPr="00C2018E">
        <w:rPr>
          <w:rFonts w:asciiTheme="majorBidi" w:hAnsiTheme="majorBidi" w:cstheme="majorBidi"/>
          <w:szCs w:val="24"/>
        </w:rPr>
        <w:t>(7), 14–26.</w:t>
      </w:r>
    </w:p>
    <w:p w14:paraId="33EFE48D" w14:textId="55900BD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eastAsia="Times New Roman" w:hAnsiTheme="majorBidi" w:cstheme="majorBidi"/>
          <w:szCs w:val="24"/>
        </w:rPr>
        <w:t xml:space="preserve">Joinson, A. N. (2008). “Looking at,” “Looking up” or “Keeping up with” people? Motives and uses of Facebook. In </w:t>
      </w:r>
      <w:r w:rsidRPr="00C2018E">
        <w:rPr>
          <w:rFonts w:asciiTheme="majorBidi" w:eastAsia="Times New Roman" w:hAnsiTheme="majorBidi" w:cstheme="majorBidi"/>
          <w:i/>
          <w:iCs/>
          <w:szCs w:val="24"/>
        </w:rPr>
        <w:t>CHI 2008 Proceedings</w:t>
      </w:r>
      <w:r w:rsidRPr="00C2018E">
        <w:rPr>
          <w:rFonts w:asciiTheme="majorBidi" w:eastAsia="Times New Roman" w:hAnsiTheme="majorBidi" w:cstheme="majorBidi"/>
          <w:szCs w:val="24"/>
        </w:rPr>
        <w:t xml:space="preserve"> (pp. 1027–1036).</w:t>
      </w:r>
    </w:p>
    <w:p w14:paraId="3AC7565F" w14:textId="77777777" w:rsidR="006F4F1B"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Jones, B., Temperley, J., &amp; Lima, A. (2009). Corporate reputation in the era of Web 2.0: The case of Primark. </w:t>
      </w:r>
      <w:r w:rsidRPr="00C2018E">
        <w:rPr>
          <w:rFonts w:asciiTheme="majorBidi" w:hAnsiTheme="majorBidi" w:cstheme="majorBidi"/>
          <w:i/>
          <w:szCs w:val="24"/>
        </w:rPr>
        <w:t>Journal of Marketing Management</w:t>
      </w:r>
      <w:r w:rsidRPr="00C2018E">
        <w:rPr>
          <w:rFonts w:asciiTheme="majorBidi" w:hAnsiTheme="majorBidi"/>
        </w:rPr>
        <w:t>,</w:t>
      </w:r>
      <w:r w:rsidRPr="00C2018E">
        <w:rPr>
          <w:rFonts w:asciiTheme="majorBidi" w:hAnsiTheme="majorBidi" w:cstheme="majorBidi"/>
          <w:i/>
          <w:szCs w:val="24"/>
        </w:rPr>
        <w:t xml:space="preserve"> 25</w:t>
      </w:r>
      <w:r w:rsidRPr="00C2018E">
        <w:rPr>
          <w:rFonts w:asciiTheme="majorBidi" w:hAnsiTheme="majorBidi" w:cstheme="majorBidi"/>
          <w:szCs w:val="24"/>
        </w:rPr>
        <w:t xml:space="preserve">(9/10), 927–939. </w:t>
      </w:r>
    </w:p>
    <w:p w14:paraId="5D9B6187" w14:textId="5B7BE32F" w:rsidR="006F4F1B" w:rsidRPr="00C2018E" w:rsidRDefault="006F4F1B" w:rsidP="00D8183E">
      <w:pPr>
        <w:spacing w:before="0" w:beforeAutospacing="0" w:after="0" w:afterAutospacing="0"/>
        <w:ind w:left="720" w:hanging="720"/>
        <w:jc w:val="left"/>
        <w:rPr>
          <w:rFonts w:asciiTheme="majorBidi" w:hAnsiTheme="majorBidi" w:cstheme="majorBidi"/>
          <w:szCs w:val="24"/>
        </w:rPr>
      </w:pPr>
      <w:r w:rsidRPr="00C2018E">
        <w:t xml:space="preserve">Jones, R. (2009, February 16). Social media marketing 101, Part 1. </w:t>
      </w:r>
      <w:r w:rsidRPr="00C2018E">
        <w:rPr>
          <w:i/>
        </w:rPr>
        <w:t>Search Engine Watch</w:t>
      </w:r>
      <w:r w:rsidRPr="00C2018E">
        <w:t xml:space="preserve">. Retrieved from http://searchenginewatch.com/article/2064413/Social-Media-Marketing-101-Part-1 </w:t>
      </w:r>
    </w:p>
    <w:p w14:paraId="50676C39"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Junco, R., Merson, D., &amp; Salter, D. W. (2010). The effect of gender, ethnicity, and income on college students’ SSE of communication technologies. </w:t>
      </w:r>
      <w:r w:rsidRPr="00C2018E">
        <w:rPr>
          <w:rFonts w:asciiTheme="majorBidi" w:hAnsiTheme="majorBidi" w:cstheme="majorBidi"/>
          <w:i/>
          <w:szCs w:val="24"/>
        </w:rPr>
        <w:t>Cyberpsychology, Behaviour, and Social Networking</w:t>
      </w:r>
      <w:r w:rsidRPr="00C2018E">
        <w:rPr>
          <w:rFonts w:asciiTheme="majorBidi" w:hAnsiTheme="majorBidi" w:cstheme="majorBidi"/>
          <w:szCs w:val="24"/>
        </w:rPr>
        <w:t xml:space="preserve">, </w:t>
      </w:r>
      <w:r w:rsidRPr="00C2018E">
        <w:rPr>
          <w:rFonts w:asciiTheme="majorBidi" w:hAnsiTheme="majorBidi" w:cstheme="majorBidi"/>
          <w:i/>
          <w:szCs w:val="24"/>
        </w:rPr>
        <w:t>13</w:t>
      </w:r>
      <w:r w:rsidRPr="00C2018E">
        <w:rPr>
          <w:rFonts w:asciiTheme="majorBidi" w:hAnsiTheme="majorBidi" w:cstheme="majorBidi"/>
          <w:szCs w:val="24"/>
        </w:rPr>
        <w:t>(6), 619–627.</w:t>
      </w:r>
    </w:p>
    <w:p w14:paraId="2AAF9DED" w14:textId="27F3185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Jupp, V. (2006). </w:t>
      </w:r>
      <w:r w:rsidRPr="00C2018E">
        <w:rPr>
          <w:rFonts w:asciiTheme="majorBidi" w:hAnsiTheme="majorBidi"/>
          <w:i/>
        </w:rPr>
        <w:t xml:space="preserve">The Sage dictionary of </w:t>
      </w:r>
      <w:r w:rsidRPr="00C2018E">
        <w:rPr>
          <w:rFonts w:asciiTheme="majorBidi" w:hAnsiTheme="majorBidi" w:cstheme="majorBidi"/>
          <w:i/>
          <w:szCs w:val="24"/>
        </w:rPr>
        <w:t>social science</w:t>
      </w:r>
      <w:r w:rsidRPr="00C2018E">
        <w:rPr>
          <w:rFonts w:asciiTheme="majorBidi" w:hAnsiTheme="majorBidi"/>
          <w:i/>
        </w:rPr>
        <w:t xml:space="preserve"> research methods</w:t>
      </w:r>
      <w:r w:rsidRPr="00C2018E">
        <w:rPr>
          <w:rFonts w:asciiTheme="majorBidi" w:hAnsiTheme="majorBidi" w:cstheme="majorBidi"/>
          <w:szCs w:val="24"/>
        </w:rPr>
        <w:t>. Thousand Oaks, CA: Sage Publications.</w:t>
      </w:r>
    </w:p>
    <w:p w14:paraId="2E4A510F" w14:textId="2C5135A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Kabilan, M., Ahmad, N., &amp; Abidin, M. (2010). Facebook: An online environment for learning of English in institutions of higher education? </w:t>
      </w:r>
      <w:r w:rsidRPr="00C2018E">
        <w:rPr>
          <w:rFonts w:asciiTheme="majorBidi" w:hAnsiTheme="majorBidi" w:cstheme="majorBidi"/>
          <w:bCs/>
          <w:i/>
          <w:szCs w:val="24"/>
        </w:rPr>
        <w:t>Internet and Higher Education</w:t>
      </w:r>
      <w:r w:rsidRPr="00C2018E">
        <w:rPr>
          <w:rFonts w:asciiTheme="majorBidi" w:hAnsiTheme="majorBidi"/>
        </w:rPr>
        <w:t>,</w:t>
      </w:r>
      <w:r w:rsidRPr="00C2018E">
        <w:rPr>
          <w:rFonts w:asciiTheme="majorBidi" w:hAnsiTheme="majorBidi" w:cstheme="majorBidi"/>
          <w:bCs/>
          <w:i/>
          <w:szCs w:val="24"/>
        </w:rPr>
        <w:t xml:space="preserve"> 13</w:t>
      </w:r>
      <w:r w:rsidRPr="00C2018E">
        <w:rPr>
          <w:rFonts w:asciiTheme="majorBidi" w:hAnsiTheme="majorBidi" w:cstheme="majorBidi"/>
          <w:bCs/>
          <w:szCs w:val="24"/>
        </w:rPr>
        <w:t>, 179</w:t>
      </w:r>
      <w:r w:rsidRPr="00C2018E">
        <w:rPr>
          <w:rFonts w:asciiTheme="majorBidi" w:hAnsiTheme="majorBidi" w:cstheme="majorBidi"/>
          <w:szCs w:val="24"/>
        </w:rPr>
        <w:t>–</w:t>
      </w:r>
      <w:r w:rsidRPr="00C2018E">
        <w:rPr>
          <w:rFonts w:asciiTheme="majorBidi" w:hAnsiTheme="majorBidi" w:cstheme="majorBidi"/>
          <w:bCs/>
          <w:szCs w:val="24"/>
        </w:rPr>
        <w:t xml:space="preserve">187. </w:t>
      </w:r>
    </w:p>
    <w:p w14:paraId="7F0B38C8" w14:textId="117ABAA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Kachru, B. B., &amp; Nelson, C. L. (1996). World Englishes. In S. L. McKay and N. H. Hornberger (Eds.), </w:t>
      </w:r>
      <w:r w:rsidRPr="00C2018E">
        <w:rPr>
          <w:rFonts w:asciiTheme="majorBidi" w:hAnsiTheme="majorBidi" w:cstheme="majorBidi"/>
          <w:i/>
          <w:szCs w:val="24"/>
        </w:rPr>
        <w:t>Sociolinguistics and language teaching</w:t>
      </w:r>
      <w:r w:rsidRPr="00C2018E">
        <w:rPr>
          <w:rFonts w:asciiTheme="majorBidi" w:hAnsiTheme="majorBidi" w:cstheme="majorBidi"/>
          <w:szCs w:val="24"/>
        </w:rPr>
        <w:t xml:space="preserve"> (pp. 71–102). Cambridge, England: Cambridge University Press.</w:t>
      </w:r>
    </w:p>
    <w:p w14:paraId="4144AB91" w14:textId="77777777" w:rsidR="000D7A49" w:rsidRPr="00C2018E" w:rsidRDefault="000D7A49" w:rsidP="00D8183E">
      <w:pPr>
        <w:spacing w:before="0" w:beforeAutospacing="0" w:after="0" w:afterAutospacing="0"/>
        <w:ind w:left="720" w:hanging="720"/>
        <w:jc w:val="left"/>
      </w:pPr>
      <w:bookmarkStart w:id="519" w:name="_Hlk499456256"/>
      <w:r w:rsidRPr="00C2018E">
        <w:lastRenderedPageBreak/>
        <w:t>Kanagarathinam, M. (2014). The Impact of Social Networking Sites on Academic Performance of Adolescents in Coimbatore city Indian. Journal of Applied Research,4(12), 69-71.</w:t>
      </w:r>
    </w:p>
    <w:p w14:paraId="29902761" w14:textId="50E37678"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K</w:t>
      </w:r>
      <w:r w:rsidR="0098709D" w:rsidRPr="00C2018E">
        <w:rPr>
          <w:rFonts w:asciiTheme="majorBidi" w:hAnsiTheme="majorBidi" w:cstheme="majorBidi"/>
          <w:szCs w:val="24"/>
        </w:rPr>
        <w:t>anno, Y., &amp; Stuart, C. (2011</w:t>
      </w:r>
      <w:bookmarkEnd w:id="519"/>
      <w:r w:rsidR="0098709D" w:rsidRPr="00C2018E">
        <w:rPr>
          <w:rFonts w:asciiTheme="majorBidi" w:hAnsiTheme="majorBidi" w:cstheme="majorBidi"/>
          <w:szCs w:val="24"/>
        </w:rPr>
        <w:t xml:space="preserve">). Learning to become a second language teacher: Identities-in-practice. </w:t>
      </w:r>
      <w:r w:rsidR="0098709D" w:rsidRPr="00C2018E">
        <w:rPr>
          <w:rFonts w:asciiTheme="majorBidi" w:hAnsiTheme="majorBidi" w:cstheme="majorBidi"/>
          <w:i/>
          <w:szCs w:val="24"/>
        </w:rPr>
        <w:t>The Modern Language Journal</w:t>
      </w:r>
      <w:r w:rsidR="0098709D" w:rsidRPr="00C2018E">
        <w:rPr>
          <w:rFonts w:asciiTheme="majorBidi" w:hAnsiTheme="majorBidi"/>
        </w:rPr>
        <w:t>,</w:t>
      </w:r>
      <w:r w:rsidR="0098709D" w:rsidRPr="00C2018E">
        <w:rPr>
          <w:rFonts w:asciiTheme="majorBidi" w:hAnsiTheme="majorBidi" w:cstheme="majorBidi"/>
          <w:i/>
          <w:szCs w:val="24"/>
        </w:rPr>
        <w:t xml:space="preserve"> 95</w:t>
      </w:r>
      <w:r w:rsidR="0098709D" w:rsidRPr="00C2018E">
        <w:rPr>
          <w:rFonts w:asciiTheme="majorBidi" w:hAnsiTheme="majorBidi" w:cstheme="majorBidi"/>
          <w:szCs w:val="24"/>
        </w:rPr>
        <w:t xml:space="preserve">(2), 236–252. </w:t>
      </w:r>
      <w:r w:rsidR="0098709D" w:rsidRPr="00C2018E">
        <w:t>doi:10.1111/j.1540-4781.2011.01178.x</w:t>
      </w:r>
      <w:r w:rsidR="0098709D" w:rsidRPr="00C2018E">
        <w:rPr>
          <w:rFonts w:asciiTheme="majorBidi" w:hAnsiTheme="majorBidi" w:cstheme="majorBidi"/>
          <w:szCs w:val="24"/>
        </w:rPr>
        <w:t xml:space="preserve"> </w:t>
      </w:r>
    </w:p>
    <w:p w14:paraId="1A437D25" w14:textId="2AE9B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Kaptelinin, V., &amp; Nardi, B. (2006). </w:t>
      </w:r>
      <w:r w:rsidRPr="00C2018E">
        <w:rPr>
          <w:rFonts w:asciiTheme="majorBidi" w:hAnsiTheme="majorBidi" w:cstheme="majorBidi"/>
          <w:i/>
          <w:szCs w:val="24"/>
        </w:rPr>
        <w:t>Acting with technology: Activity theory and interaction design</w:t>
      </w:r>
      <w:r w:rsidRPr="00C2018E">
        <w:rPr>
          <w:rFonts w:asciiTheme="majorBidi" w:hAnsiTheme="majorBidi" w:cstheme="majorBidi"/>
          <w:szCs w:val="24"/>
        </w:rPr>
        <w:t>. Cambridge, MA: MIT Press.</w:t>
      </w:r>
    </w:p>
    <w:p w14:paraId="2A24C42B"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Karleskint, G., Turner, R. K., &amp; Small, J. (2009). </w:t>
      </w:r>
      <w:r w:rsidRPr="00C2018E">
        <w:rPr>
          <w:rFonts w:asciiTheme="majorBidi" w:hAnsiTheme="majorBidi" w:cstheme="majorBidi"/>
          <w:i/>
          <w:szCs w:val="24"/>
        </w:rPr>
        <w:t>Intertidal communities. Introduction to marine biology</w:t>
      </w:r>
      <w:r w:rsidRPr="00C2018E">
        <w:rPr>
          <w:rFonts w:asciiTheme="majorBidi" w:hAnsiTheme="majorBidi" w:cstheme="majorBidi"/>
          <w:szCs w:val="24"/>
        </w:rPr>
        <w:t xml:space="preserve"> (3rd ed.). Boston, MA: Cengage Learning.</w:t>
      </w:r>
    </w:p>
    <w:p w14:paraId="419BD42A" w14:textId="74EE4DD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Kessler, G. (2013). Teaching ESL/EFL in a world of social media, mash-ups, and hyper collaboration. </w:t>
      </w:r>
      <w:r w:rsidRPr="00C2018E">
        <w:rPr>
          <w:rFonts w:asciiTheme="majorBidi" w:hAnsiTheme="majorBidi" w:cstheme="majorBidi"/>
          <w:bCs/>
          <w:i/>
          <w:szCs w:val="24"/>
        </w:rPr>
        <w:t>TESOL Journal</w:t>
      </w:r>
      <w:r w:rsidRPr="00C2018E">
        <w:rPr>
          <w:rFonts w:asciiTheme="majorBidi" w:hAnsiTheme="majorBidi"/>
        </w:rPr>
        <w:t>,</w:t>
      </w:r>
      <w:r w:rsidRPr="00C2018E">
        <w:rPr>
          <w:rFonts w:asciiTheme="majorBidi" w:hAnsiTheme="majorBidi" w:cstheme="majorBidi"/>
          <w:bCs/>
          <w:i/>
          <w:szCs w:val="24"/>
        </w:rPr>
        <w:t xml:space="preserve"> 4</w:t>
      </w:r>
      <w:r w:rsidRPr="00C2018E">
        <w:rPr>
          <w:rFonts w:asciiTheme="majorBidi" w:hAnsiTheme="majorBidi" w:cstheme="majorBidi"/>
          <w:bCs/>
          <w:szCs w:val="24"/>
        </w:rPr>
        <w:t>(4), 615</w:t>
      </w:r>
      <w:r w:rsidRPr="00C2018E">
        <w:rPr>
          <w:rFonts w:asciiTheme="majorBidi" w:hAnsiTheme="majorBidi" w:cstheme="majorBidi"/>
          <w:szCs w:val="24"/>
        </w:rPr>
        <w:t>–</w:t>
      </w:r>
      <w:r w:rsidRPr="00C2018E">
        <w:rPr>
          <w:rFonts w:asciiTheme="majorBidi" w:hAnsiTheme="majorBidi" w:cstheme="majorBidi"/>
          <w:bCs/>
          <w:szCs w:val="24"/>
        </w:rPr>
        <w:t xml:space="preserve">632. </w:t>
      </w:r>
    </w:p>
    <w:p w14:paraId="122737A3" w14:textId="43B3453B"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Khan, S. (2010). The impact of social networking websites on students. </w:t>
      </w:r>
      <w:r w:rsidRPr="00C2018E">
        <w:rPr>
          <w:rFonts w:asciiTheme="majorBidi" w:hAnsiTheme="majorBidi"/>
          <w:i/>
        </w:rPr>
        <w:t>Abasyn Journal of Social Sciences</w:t>
      </w:r>
      <w:r w:rsidRPr="00C2018E">
        <w:rPr>
          <w:rFonts w:asciiTheme="majorBidi" w:hAnsiTheme="majorBidi" w:cstheme="majorBidi"/>
          <w:szCs w:val="24"/>
        </w:rPr>
        <w:t xml:space="preserve">, </w:t>
      </w:r>
      <w:r w:rsidRPr="00C2018E">
        <w:rPr>
          <w:rFonts w:asciiTheme="majorBidi" w:hAnsiTheme="majorBidi"/>
          <w:i/>
        </w:rPr>
        <w:t>5</w:t>
      </w:r>
      <w:r w:rsidRPr="00C2018E">
        <w:rPr>
          <w:rFonts w:asciiTheme="majorBidi" w:hAnsiTheme="majorBidi" w:cstheme="majorBidi"/>
          <w:szCs w:val="24"/>
        </w:rPr>
        <w:t>(2), 1–22.</w:t>
      </w:r>
    </w:p>
    <w:p w14:paraId="058E1CAB" w14:textId="62D0987B" w:rsidR="0098709D" w:rsidRPr="00C2018E" w:rsidRDefault="00362EEC" w:rsidP="00D8183E">
      <w:pPr>
        <w:spacing w:before="0" w:beforeAutospacing="0" w:after="0" w:afterAutospacing="0"/>
        <w:ind w:left="720" w:hanging="720"/>
        <w:jc w:val="left"/>
      </w:pPr>
      <w:r w:rsidRPr="00C2018E">
        <w:rPr>
          <w:rFonts w:asciiTheme="majorBidi" w:hAnsiTheme="majorBidi" w:cstheme="majorBidi"/>
          <w:color w:val="000000"/>
          <w:szCs w:val="24"/>
          <w:shd w:val="clear" w:color="auto" w:fill="FFFFFF"/>
        </w:rPr>
        <w:t>K</w:t>
      </w:r>
      <w:r w:rsidR="0098709D" w:rsidRPr="00C2018E">
        <w:rPr>
          <w:rFonts w:asciiTheme="majorBidi" w:hAnsiTheme="majorBidi" w:cstheme="majorBidi"/>
          <w:color w:val="000000"/>
          <w:szCs w:val="24"/>
          <w:shd w:val="clear" w:color="auto" w:fill="FFFFFF"/>
        </w:rPr>
        <w:t xml:space="preserve">im, Y., Sohn, D., &amp; Choi, S. M. (2011). Cultural difference in motivations for using social network sites: A comparative study of American and Korean college students. </w:t>
      </w:r>
      <w:r w:rsidR="0098709D" w:rsidRPr="00C2018E">
        <w:rPr>
          <w:rFonts w:asciiTheme="majorBidi" w:hAnsiTheme="majorBidi"/>
          <w:i/>
          <w:color w:val="000000"/>
          <w:shd w:val="clear" w:color="auto" w:fill="FFFFFF"/>
        </w:rPr>
        <w:t>Computers in Human Behaviour</w:t>
      </w:r>
      <w:r w:rsidR="0098709D" w:rsidRPr="00C2018E">
        <w:rPr>
          <w:rFonts w:asciiTheme="majorBidi" w:hAnsiTheme="majorBidi" w:cstheme="majorBidi"/>
          <w:color w:val="000000"/>
          <w:szCs w:val="24"/>
          <w:shd w:val="clear" w:color="auto" w:fill="FFFFFF"/>
        </w:rPr>
        <w:t xml:space="preserve">, </w:t>
      </w:r>
      <w:r w:rsidR="0098709D" w:rsidRPr="00C2018E">
        <w:rPr>
          <w:rFonts w:asciiTheme="majorBidi" w:hAnsiTheme="majorBidi"/>
          <w:i/>
          <w:color w:val="000000"/>
          <w:shd w:val="clear" w:color="auto" w:fill="FFFFFF"/>
        </w:rPr>
        <w:t>27</w:t>
      </w:r>
      <w:r w:rsidR="0098709D" w:rsidRPr="00C2018E">
        <w:rPr>
          <w:rFonts w:asciiTheme="majorBidi" w:hAnsiTheme="majorBidi" w:cstheme="majorBidi"/>
          <w:color w:val="000000"/>
          <w:szCs w:val="24"/>
          <w:shd w:val="clear" w:color="auto" w:fill="FFFFFF"/>
        </w:rPr>
        <w:t>, 365</w:t>
      </w:r>
      <w:r w:rsidR="0098709D" w:rsidRPr="00C2018E">
        <w:rPr>
          <w:rFonts w:asciiTheme="majorBidi" w:hAnsiTheme="majorBidi" w:cstheme="majorBidi"/>
          <w:szCs w:val="24"/>
        </w:rPr>
        <w:t>–</w:t>
      </w:r>
      <w:r w:rsidR="0098709D" w:rsidRPr="00C2018E">
        <w:rPr>
          <w:rFonts w:asciiTheme="majorBidi" w:hAnsiTheme="majorBidi" w:cstheme="majorBidi"/>
          <w:color w:val="000000"/>
          <w:szCs w:val="24"/>
          <w:shd w:val="clear" w:color="auto" w:fill="FFFFFF"/>
        </w:rPr>
        <w:t xml:space="preserve">372. </w:t>
      </w:r>
      <w:r w:rsidR="0098709D" w:rsidRPr="00C2018E">
        <w:t>doi:10.1016/j.chb.2010.08.015</w:t>
      </w:r>
    </w:p>
    <w:p w14:paraId="37EE854B" w14:textId="3F2B9F4D"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Kimmons, R., &amp; Veletsianos, G. (2014). The fragmented educator 2.0: Social networking sites, acceptable identity fragments, and the identity constellation. </w:t>
      </w:r>
      <w:r w:rsidRPr="00C2018E">
        <w:rPr>
          <w:rFonts w:asciiTheme="majorBidi" w:hAnsiTheme="majorBidi" w:cstheme="majorBidi"/>
          <w:bCs/>
          <w:i/>
          <w:szCs w:val="24"/>
        </w:rPr>
        <w:t>Computers &amp; Education</w:t>
      </w:r>
      <w:r w:rsidRPr="00C2018E">
        <w:rPr>
          <w:rFonts w:asciiTheme="majorBidi" w:hAnsiTheme="majorBidi"/>
        </w:rPr>
        <w:t>,</w:t>
      </w:r>
      <w:r w:rsidRPr="00C2018E">
        <w:rPr>
          <w:rFonts w:asciiTheme="majorBidi" w:hAnsiTheme="majorBidi" w:cstheme="majorBidi"/>
          <w:bCs/>
          <w:i/>
          <w:szCs w:val="24"/>
        </w:rPr>
        <w:t xml:space="preserve"> 72</w:t>
      </w:r>
      <w:r w:rsidRPr="00C2018E">
        <w:rPr>
          <w:rFonts w:asciiTheme="majorBidi" w:hAnsiTheme="majorBidi" w:cstheme="majorBidi"/>
          <w:bCs/>
          <w:szCs w:val="24"/>
        </w:rPr>
        <w:t>, 292</w:t>
      </w:r>
      <w:r w:rsidRPr="00C2018E">
        <w:rPr>
          <w:rFonts w:asciiTheme="majorBidi" w:hAnsiTheme="majorBidi" w:cstheme="majorBidi"/>
          <w:szCs w:val="24"/>
        </w:rPr>
        <w:t>–</w:t>
      </w:r>
      <w:r w:rsidRPr="00C2018E">
        <w:rPr>
          <w:rFonts w:asciiTheme="majorBidi" w:hAnsiTheme="majorBidi" w:cstheme="majorBidi"/>
          <w:bCs/>
          <w:szCs w:val="24"/>
        </w:rPr>
        <w:t>301</w:t>
      </w:r>
    </w:p>
    <w:p w14:paraId="547C586D" w14:textId="2335DC4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Kinginger, C. (2011a). Enhancing language learning in study abroad. </w:t>
      </w:r>
      <w:r w:rsidRPr="00C2018E">
        <w:rPr>
          <w:rFonts w:asciiTheme="majorBidi" w:hAnsiTheme="majorBidi" w:cstheme="majorBidi"/>
          <w:i/>
          <w:szCs w:val="24"/>
        </w:rPr>
        <w:t>Annual Review of Applied Linguistics</w:t>
      </w:r>
      <w:r w:rsidRPr="00C2018E">
        <w:rPr>
          <w:rFonts w:asciiTheme="majorBidi" w:hAnsiTheme="majorBidi"/>
        </w:rPr>
        <w:t>,</w:t>
      </w:r>
      <w:r w:rsidRPr="00C2018E">
        <w:rPr>
          <w:rFonts w:asciiTheme="majorBidi" w:hAnsiTheme="majorBidi" w:cstheme="majorBidi"/>
          <w:i/>
          <w:szCs w:val="24"/>
        </w:rPr>
        <w:t xml:space="preserve"> 31</w:t>
      </w:r>
      <w:r w:rsidRPr="00C2018E">
        <w:rPr>
          <w:rFonts w:asciiTheme="majorBidi" w:hAnsiTheme="majorBidi" w:cstheme="majorBidi"/>
          <w:szCs w:val="24"/>
        </w:rPr>
        <w:t>, 58–73.</w:t>
      </w:r>
    </w:p>
    <w:p w14:paraId="415920B2" w14:textId="0AB1409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Kinginger, C. (2011b). National identity and language learning abroad: American students in the post-9/11 era. In C. Higgins (Ed.), </w:t>
      </w:r>
      <w:r w:rsidRPr="00C2018E">
        <w:rPr>
          <w:rFonts w:asciiTheme="majorBidi" w:hAnsiTheme="majorBidi" w:cstheme="majorBidi"/>
          <w:i/>
          <w:szCs w:val="24"/>
        </w:rPr>
        <w:t xml:space="preserve">Identity formation in </w:t>
      </w:r>
      <w:r w:rsidRPr="00C2018E">
        <w:rPr>
          <w:rFonts w:asciiTheme="majorBidi" w:hAnsiTheme="majorBidi" w:cstheme="majorBidi"/>
          <w:i/>
          <w:szCs w:val="24"/>
        </w:rPr>
        <w:lastRenderedPageBreak/>
        <w:t>globalizing contexts: Language learning in the new millennium</w:t>
      </w:r>
      <w:r w:rsidRPr="00C2018E">
        <w:rPr>
          <w:rFonts w:asciiTheme="majorBidi" w:hAnsiTheme="majorBidi" w:cstheme="majorBidi"/>
          <w:szCs w:val="24"/>
        </w:rPr>
        <w:t> (pp. 147–166). Berlin, Germany: Mouton de Gruyter.</w:t>
      </w:r>
    </w:p>
    <w:p w14:paraId="13481100" w14:textId="16BC5A2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Kirkpatrick, A. (2006). Which model of English: Native speaker, nativized or lingua franca? In M. Saraceni &amp; R. Rubdy (Eds.), </w:t>
      </w:r>
      <w:r w:rsidRPr="00C2018E">
        <w:rPr>
          <w:rFonts w:asciiTheme="majorBidi" w:hAnsiTheme="majorBidi" w:cstheme="majorBidi"/>
          <w:i/>
          <w:szCs w:val="24"/>
        </w:rPr>
        <w:t>English in the world: Global rules, global roles</w:t>
      </w:r>
      <w:r w:rsidRPr="00C2018E">
        <w:rPr>
          <w:rFonts w:asciiTheme="majorBidi" w:hAnsiTheme="majorBidi" w:cstheme="majorBidi"/>
          <w:szCs w:val="24"/>
        </w:rPr>
        <w:t xml:space="preserve"> (pp. 71–83). London, England: Continuum Press. </w:t>
      </w:r>
    </w:p>
    <w:p w14:paraId="4EC0F9A7" w14:textId="18B9288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Kitzinger, J., &amp; Barbour, R. S. (2001). Introduction: The challenge and promise of focus groups. In J. Kitzinger and R. S. Barbour (Eds.), </w:t>
      </w:r>
      <w:r w:rsidRPr="00C2018E">
        <w:rPr>
          <w:rFonts w:asciiTheme="majorBidi" w:hAnsiTheme="majorBidi" w:cstheme="majorBidi"/>
          <w:i/>
          <w:szCs w:val="24"/>
        </w:rPr>
        <w:t>Developing focus group research: politics, theory, and practice</w:t>
      </w:r>
      <w:r w:rsidRPr="00C2018E">
        <w:rPr>
          <w:rFonts w:asciiTheme="majorBidi" w:hAnsiTheme="majorBidi" w:cstheme="majorBidi"/>
          <w:szCs w:val="24"/>
        </w:rPr>
        <w:t xml:space="preserve"> (pp. 1–20). London, England: Sage.</w:t>
      </w:r>
    </w:p>
    <w:p w14:paraId="5C364E8A" w14:textId="4445935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Klimanova, L., &amp; Dembovskaya, S. (2010). </w:t>
      </w:r>
      <w:r w:rsidRPr="00C2018E">
        <w:rPr>
          <w:rFonts w:asciiTheme="majorBidi" w:hAnsiTheme="majorBidi" w:cstheme="majorBidi"/>
          <w:i/>
          <w:szCs w:val="24"/>
        </w:rPr>
        <w:t>Facebooking a la russe: Cross-cultural and pedagogical challenges of social networking in the Russian (L2) classroom</w:t>
      </w:r>
      <w:r w:rsidRPr="00C2018E">
        <w:rPr>
          <w:rFonts w:asciiTheme="majorBidi" w:hAnsiTheme="majorBidi" w:cstheme="majorBidi"/>
          <w:szCs w:val="24"/>
        </w:rPr>
        <w:t>. Paper presented at EuroCALL Conference, Bordeaux, France.</w:t>
      </w:r>
    </w:p>
    <w:p w14:paraId="2A6FD9ED" w14:textId="0D25646B"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szCs w:val="24"/>
        </w:rPr>
      </w:pPr>
      <w:r w:rsidRPr="00C2018E">
        <w:rPr>
          <w:rFonts w:asciiTheme="majorBidi" w:eastAsia="Times New Roman" w:hAnsiTheme="majorBidi" w:cstheme="majorBidi"/>
          <w:color w:val="222222"/>
          <w:szCs w:val="24"/>
        </w:rPr>
        <w:t>Kolek, E. A., &amp; Saunders, D. (2008</w:t>
      </w:r>
      <w:r w:rsidRPr="00C2018E">
        <w:rPr>
          <w:rFonts w:asciiTheme="majorBidi" w:eastAsia="Times New Roman" w:hAnsiTheme="majorBidi" w:cstheme="majorBidi"/>
          <w:i/>
          <w:iCs/>
          <w:color w:val="222222"/>
          <w:szCs w:val="24"/>
        </w:rPr>
        <w:t xml:space="preserve">). </w:t>
      </w:r>
      <w:r w:rsidRPr="00C2018E">
        <w:rPr>
          <w:rFonts w:asciiTheme="majorBidi" w:hAnsiTheme="majorBidi"/>
          <w:color w:val="222222"/>
        </w:rPr>
        <w:t>Online disclosure: An empirical examination of undergraduate Facebook profiles</w:t>
      </w:r>
      <w:r w:rsidRPr="00C2018E">
        <w:rPr>
          <w:rFonts w:asciiTheme="majorBidi" w:eastAsia="Times New Roman" w:hAnsiTheme="majorBidi" w:cstheme="majorBidi"/>
          <w:color w:val="222222"/>
          <w:szCs w:val="24"/>
        </w:rPr>
        <w:t>. </w:t>
      </w:r>
      <w:r w:rsidRPr="00C2018E">
        <w:rPr>
          <w:rFonts w:asciiTheme="majorBidi" w:hAnsiTheme="majorBidi"/>
          <w:i/>
          <w:color w:val="222222"/>
        </w:rPr>
        <w:t>NASPA Journal</w:t>
      </w:r>
      <w:r w:rsidRPr="00C2018E">
        <w:rPr>
          <w:rFonts w:asciiTheme="majorBidi" w:eastAsia="Times New Roman" w:hAnsiTheme="majorBidi" w:cstheme="majorBidi"/>
          <w:iCs/>
          <w:color w:val="222222"/>
          <w:szCs w:val="24"/>
        </w:rPr>
        <w:t>,</w:t>
      </w:r>
      <w:r w:rsidRPr="00C2018E">
        <w:rPr>
          <w:rFonts w:asciiTheme="majorBidi" w:eastAsia="Times New Roman" w:hAnsiTheme="majorBidi" w:cstheme="majorBidi"/>
          <w:i/>
          <w:iCs/>
          <w:color w:val="222222"/>
          <w:szCs w:val="24"/>
        </w:rPr>
        <w:t> </w:t>
      </w:r>
      <w:r w:rsidRPr="00C2018E">
        <w:rPr>
          <w:rFonts w:asciiTheme="majorBidi" w:hAnsiTheme="majorBidi"/>
          <w:i/>
          <w:color w:val="222222"/>
        </w:rPr>
        <w:t>45</w:t>
      </w:r>
      <w:r w:rsidRPr="00C2018E">
        <w:rPr>
          <w:rFonts w:asciiTheme="majorBidi" w:hAnsiTheme="majorBidi"/>
          <w:color w:val="222222"/>
        </w:rPr>
        <w:t>(1</w:t>
      </w:r>
      <w:r w:rsidRPr="00C2018E">
        <w:rPr>
          <w:rFonts w:asciiTheme="majorBidi" w:eastAsia="Times New Roman" w:hAnsiTheme="majorBidi" w:cstheme="majorBidi"/>
          <w:iCs/>
          <w:color w:val="222222"/>
          <w:szCs w:val="24"/>
        </w:rPr>
        <w:t>),</w:t>
      </w:r>
      <w:r w:rsidRPr="00C2018E">
        <w:rPr>
          <w:rFonts w:asciiTheme="majorBidi" w:hAnsiTheme="majorBidi"/>
          <w:color w:val="222222"/>
        </w:rPr>
        <w:t xml:space="preserve"> 1–25.</w:t>
      </w:r>
      <w:r w:rsidRPr="00C2018E">
        <w:rPr>
          <w:rFonts w:asciiTheme="majorBidi" w:eastAsia="Times New Roman" w:hAnsiTheme="majorBidi" w:cstheme="majorBidi"/>
          <w:i/>
          <w:iCs/>
          <w:color w:val="222222"/>
          <w:szCs w:val="24"/>
        </w:rPr>
        <w:t> </w:t>
      </w:r>
    </w:p>
    <w:p w14:paraId="2008321D"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Kramsch, C. (1993). </w:t>
      </w:r>
      <w:r w:rsidRPr="00C2018E">
        <w:rPr>
          <w:rFonts w:asciiTheme="majorBidi" w:hAnsiTheme="majorBidi" w:cstheme="majorBidi"/>
          <w:i/>
          <w:szCs w:val="24"/>
        </w:rPr>
        <w:t>Context and culture in language teaching</w:t>
      </w:r>
      <w:r w:rsidRPr="00C2018E">
        <w:rPr>
          <w:rFonts w:asciiTheme="majorBidi" w:hAnsiTheme="majorBidi" w:cstheme="majorBidi"/>
          <w:szCs w:val="24"/>
        </w:rPr>
        <w:t xml:space="preserve">. Oxford, England: Oxford University Press. </w:t>
      </w:r>
    </w:p>
    <w:p w14:paraId="75775447" w14:textId="0914D02C" w:rsidR="0098709D" w:rsidRPr="00C2018E" w:rsidRDefault="0098709D" w:rsidP="00D8183E">
      <w:pPr>
        <w:spacing w:before="0" w:beforeAutospacing="0" w:after="0" w:afterAutospacing="0"/>
        <w:ind w:left="720" w:hanging="720"/>
        <w:jc w:val="left"/>
        <w:rPr>
          <w:rFonts w:asciiTheme="majorBidi" w:hAnsiTheme="majorBidi" w:cstheme="majorBidi"/>
          <w:szCs w:val="24"/>
          <w:shd w:val="clear" w:color="auto" w:fill="FFFFFF"/>
        </w:rPr>
      </w:pPr>
      <w:r w:rsidRPr="00C2018E">
        <w:rPr>
          <w:rFonts w:asciiTheme="majorBidi" w:eastAsia="Times New Roman" w:hAnsiTheme="majorBidi" w:cstheme="majorBidi"/>
          <w:szCs w:val="24"/>
          <w:lang w:eastAsia="en-GB"/>
        </w:rPr>
        <w:t xml:space="preserve">Kumar, A., Gupta, S. K., Kumar, R., &amp; Sinha, S. (2013). Social networking sites and their security issues. </w:t>
      </w:r>
      <w:r w:rsidRPr="00C2018E">
        <w:rPr>
          <w:rFonts w:asciiTheme="majorBidi" w:hAnsiTheme="majorBidi"/>
          <w:i/>
        </w:rPr>
        <w:t>International Journal of Scientific and Research Publications</w:t>
      </w:r>
      <w:r w:rsidRPr="00C2018E">
        <w:rPr>
          <w:rFonts w:asciiTheme="majorBidi" w:eastAsia="Times New Roman" w:hAnsiTheme="majorBidi" w:cstheme="majorBidi"/>
          <w:szCs w:val="24"/>
          <w:lang w:eastAsia="en-GB"/>
        </w:rPr>
        <w:t xml:space="preserve">, </w:t>
      </w:r>
      <w:r w:rsidRPr="00C2018E">
        <w:rPr>
          <w:rFonts w:asciiTheme="majorBidi" w:hAnsiTheme="majorBidi"/>
          <w:i/>
        </w:rPr>
        <w:t>3</w:t>
      </w:r>
      <w:r w:rsidRPr="00C2018E">
        <w:rPr>
          <w:rFonts w:asciiTheme="majorBidi" w:eastAsia="Times New Roman" w:hAnsiTheme="majorBidi" w:cstheme="majorBidi"/>
          <w:szCs w:val="24"/>
          <w:lang w:eastAsia="en-GB"/>
        </w:rPr>
        <w:t xml:space="preserve">(4). </w:t>
      </w:r>
    </w:p>
    <w:p w14:paraId="7DE92E83" w14:textId="772C135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Kumaravadivelu, B. (2008). </w:t>
      </w:r>
      <w:r w:rsidRPr="00C2018E">
        <w:rPr>
          <w:rFonts w:asciiTheme="majorBidi" w:hAnsiTheme="majorBidi"/>
          <w:i/>
        </w:rPr>
        <w:t xml:space="preserve">Cultural </w:t>
      </w:r>
      <w:r w:rsidRPr="00C2018E">
        <w:rPr>
          <w:rFonts w:asciiTheme="majorBidi" w:hAnsiTheme="majorBidi" w:cstheme="majorBidi"/>
          <w:i/>
          <w:szCs w:val="24"/>
        </w:rPr>
        <w:t>globalization</w:t>
      </w:r>
      <w:r w:rsidRPr="00C2018E">
        <w:rPr>
          <w:rFonts w:asciiTheme="majorBidi" w:hAnsiTheme="majorBidi"/>
          <w:i/>
        </w:rPr>
        <w:t xml:space="preserve"> and </w:t>
      </w:r>
      <w:r w:rsidRPr="00C2018E">
        <w:rPr>
          <w:rFonts w:asciiTheme="majorBidi" w:hAnsiTheme="majorBidi" w:cstheme="majorBidi"/>
          <w:i/>
          <w:szCs w:val="24"/>
        </w:rPr>
        <w:t>language education</w:t>
      </w:r>
      <w:r w:rsidRPr="00C2018E">
        <w:rPr>
          <w:rFonts w:asciiTheme="majorBidi" w:hAnsiTheme="majorBidi" w:cstheme="majorBidi"/>
          <w:szCs w:val="24"/>
        </w:rPr>
        <w:t>. New Haven, CT: Yale University Press.</w:t>
      </w:r>
    </w:p>
    <w:p w14:paraId="75AA4834" w14:textId="42B1366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Lai, C., &amp; Gu, M. (2011). Self-regulated out-of-class language learning with technology. </w:t>
      </w:r>
      <w:r w:rsidRPr="00C2018E">
        <w:rPr>
          <w:rFonts w:asciiTheme="majorBidi" w:hAnsiTheme="majorBidi" w:cstheme="majorBidi"/>
          <w:i/>
          <w:szCs w:val="24"/>
        </w:rPr>
        <w:t>Computer Assisted Language Learning</w:t>
      </w:r>
      <w:r w:rsidRPr="00C2018E">
        <w:rPr>
          <w:rFonts w:asciiTheme="majorBidi" w:hAnsiTheme="majorBidi"/>
        </w:rPr>
        <w:t>,</w:t>
      </w:r>
      <w:r w:rsidRPr="00C2018E">
        <w:rPr>
          <w:rFonts w:asciiTheme="majorBidi" w:hAnsiTheme="majorBidi" w:cstheme="majorBidi"/>
          <w:i/>
          <w:szCs w:val="24"/>
        </w:rPr>
        <w:t xml:space="preserve"> 24</w:t>
      </w:r>
      <w:r w:rsidRPr="00C2018E">
        <w:rPr>
          <w:rFonts w:asciiTheme="majorBidi" w:hAnsiTheme="majorBidi" w:cstheme="majorBidi"/>
          <w:szCs w:val="24"/>
        </w:rPr>
        <w:t>(4), 317–335.</w:t>
      </w:r>
    </w:p>
    <w:p w14:paraId="20A0F365" w14:textId="716A3440"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Lamy, M., &amp; Zourou, K. (2013). </w:t>
      </w:r>
      <w:r w:rsidRPr="00C2018E">
        <w:rPr>
          <w:rFonts w:asciiTheme="majorBidi" w:hAnsiTheme="majorBidi"/>
          <w:i/>
        </w:rPr>
        <w:t xml:space="preserve">Social </w:t>
      </w:r>
      <w:r w:rsidRPr="00C2018E">
        <w:rPr>
          <w:rFonts w:asciiTheme="majorBidi" w:hAnsiTheme="majorBidi" w:cstheme="majorBidi"/>
          <w:i/>
          <w:szCs w:val="24"/>
        </w:rPr>
        <w:t>networking</w:t>
      </w:r>
      <w:r w:rsidRPr="00C2018E">
        <w:rPr>
          <w:rFonts w:asciiTheme="majorBidi" w:hAnsiTheme="majorBidi"/>
          <w:i/>
        </w:rPr>
        <w:t xml:space="preserve"> and </w:t>
      </w:r>
      <w:r w:rsidRPr="00C2018E">
        <w:rPr>
          <w:rFonts w:asciiTheme="majorBidi" w:hAnsiTheme="majorBidi" w:cstheme="majorBidi"/>
          <w:i/>
          <w:szCs w:val="24"/>
        </w:rPr>
        <w:t>language education</w:t>
      </w:r>
      <w:r w:rsidRPr="00C2018E">
        <w:rPr>
          <w:rFonts w:asciiTheme="majorBidi" w:hAnsiTheme="majorBidi" w:cstheme="majorBidi"/>
          <w:szCs w:val="24"/>
        </w:rPr>
        <w:t>. </w:t>
      </w:r>
      <w:r w:rsidR="006F4F1B" w:rsidRPr="00C2018E">
        <w:rPr>
          <w:rFonts w:asciiTheme="majorBidi" w:hAnsiTheme="majorBidi" w:cstheme="majorBidi"/>
          <w:szCs w:val="24"/>
        </w:rPr>
        <w:t>London England</w:t>
      </w:r>
      <w:r w:rsidRPr="00C2018E">
        <w:rPr>
          <w:rFonts w:asciiTheme="majorBidi" w:hAnsiTheme="majorBidi" w:cstheme="majorBidi"/>
          <w:szCs w:val="24"/>
        </w:rPr>
        <w:t>.</w:t>
      </w:r>
    </w:p>
    <w:p w14:paraId="57B0AA26" w14:textId="4048C9CB" w:rsidR="0098709D" w:rsidRPr="00C2018E" w:rsidRDefault="00362EEC" w:rsidP="00D8183E">
      <w:pPr>
        <w:shd w:val="clear" w:color="auto" w:fill="FFFFFF"/>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szCs w:val="24"/>
          <w:shd w:val="clear" w:color="auto" w:fill="FFFFFF"/>
        </w:rPr>
        <w:lastRenderedPageBreak/>
        <w:t>L</w:t>
      </w:r>
      <w:r w:rsidR="0098709D" w:rsidRPr="00C2018E">
        <w:rPr>
          <w:rFonts w:asciiTheme="majorBidi" w:eastAsia="Times New Roman" w:hAnsiTheme="majorBidi" w:cstheme="majorBidi"/>
          <w:szCs w:val="24"/>
          <w:shd w:val="clear" w:color="auto" w:fill="FFFFFF"/>
        </w:rPr>
        <w:t xml:space="preserve">antolf, J. P. (2000). Introducing sociocultural theory. In J. P. Lantolf (Ed.), </w:t>
      </w:r>
      <w:r w:rsidR="0098709D" w:rsidRPr="00C2018E">
        <w:rPr>
          <w:rFonts w:asciiTheme="majorBidi" w:eastAsia="Times New Roman" w:hAnsiTheme="majorBidi" w:cstheme="majorBidi"/>
          <w:i/>
          <w:szCs w:val="24"/>
          <w:shd w:val="clear" w:color="auto" w:fill="FFFFFF"/>
        </w:rPr>
        <w:t>Sociocultural theory and second language learning</w:t>
      </w:r>
      <w:r w:rsidR="0098709D" w:rsidRPr="00C2018E">
        <w:rPr>
          <w:rFonts w:asciiTheme="majorBidi" w:eastAsia="Times New Roman" w:hAnsiTheme="majorBidi" w:cstheme="majorBidi"/>
          <w:szCs w:val="24"/>
          <w:shd w:val="clear" w:color="auto" w:fill="FFFFFF"/>
        </w:rPr>
        <w:t xml:space="preserve"> (pp. 1‒26). Oxford, England: Oxford University Press.</w:t>
      </w:r>
      <w:r w:rsidR="0098709D" w:rsidRPr="00C2018E">
        <w:rPr>
          <w:rFonts w:asciiTheme="majorBidi" w:eastAsia="Times New Roman" w:hAnsiTheme="majorBidi" w:cstheme="majorBidi"/>
          <w:szCs w:val="24"/>
        </w:rPr>
        <w:t xml:space="preserve"> </w:t>
      </w:r>
    </w:p>
    <w:p w14:paraId="2F7C65C6" w14:textId="77777777"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szCs w:val="24"/>
          <w:shd w:val="clear" w:color="auto" w:fill="FFFFFF"/>
        </w:rPr>
      </w:pPr>
      <w:r w:rsidRPr="00C2018E">
        <w:rPr>
          <w:rFonts w:asciiTheme="majorBidi" w:eastAsia="Times New Roman" w:hAnsiTheme="majorBidi" w:cstheme="majorBidi"/>
          <w:bCs/>
          <w:szCs w:val="24"/>
        </w:rPr>
        <w:t xml:space="preserve">Lantolf, J. (2006). Sociocultural theory and L2: State of the art. </w:t>
      </w:r>
      <w:r w:rsidRPr="00C2018E">
        <w:rPr>
          <w:rFonts w:asciiTheme="majorBidi" w:eastAsia="Times New Roman" w:hAnsiTheme="majorBidi" w:cstheme="majorBidi"/>
          <w:bCs/>
          <w:i/>
          <w:szCs w:val="24"/>
        </w:rPr>
        <w:t>Studies in Second Language Acquisition</w:t>
      </w:r>
      <w:r w:rsidRPr="00C2018E">
        <w:rPr>
          <w:rFonts w:asciiTheme="majorBidi" w:hAnsiTheme="majorBidi"/>
        </w:rPr>
        <w:t>,</w:t>
      </w:r>
      <w:r w:rsidRPr="00C2018E">
        <w:rPr>
          <w:rFonts w:asciiTheme="majorBidi" w:eastAsia="Times New Roman" w:hAnsiTheme="majorBidi" w:cstheme="majorBidi"/>
          <w:bCs/>
          <w:i/>
          <w:szCs w:val="24"/>
        </w:rPr>
        <w:t xml:space="preserve"> 28</w:t>
      </w:r>
      <w:r w:rsidRPr="00C2018E">
        <w:rPr>
          <w:rFonts w:asciiTheme="majorBidi" w:eastAsia="Times New Roman" w:hAnsiTheme="majorBidi" w:cstheme="majorBidi"/>
          <w:bCs/>
          <w:szCs w:val="24"/>
        </w:rPr>
        <w:t>, 67</w:t>
      </w:r>
      <w:r w:rsidRPr="00C2018E">
        <w:rPr>
          <w:rFonts w:asciiTheme="majorBidi" w:eastAsia="Times New Roman" w:hAnsiTheme="majorBidi" w:cstheme="majorBidi"/>
          <w:szCs w:val="24"/>
        </w:rPr>
        <w:t>–</w:t>
      </w:r>
      <w:r w:rsidRPr="00C2018E">
        <w:rPr>
          <w:rFonts w:asciiTheme="majorBidi" w:eastAsia="Times New Roman" w:hAnsiTheme="majorBidi" w:cstheme="majorBidi"/>
          <w:bCs/>
          <w:szCs w:val="24"/>
        </w:rPr>
        <w:t>109.</w:t>
      </w:r>
    </w:p>
    <w:p w14:paraId="52591AF8" w14:textId="37FEDBB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Lantolf, J. P., &amp; Appel, G. (1994). Theoretical framework: An introduction to Vygotskian approaches to second language research. In J. P. Lantolf &amp; G. Appel (Eds.), </w:t>
      </w:r>
      <w:r w:rsidRPr="00C2018E">
        <w:rPr>
          <w:rFonts w:asciiTheme="majorBidi" w:hAnsiTheme="majorBidi" w:cstheme="majorBidi"/>
          <w:i/>
          <w:szCs w:val="24"/>
        </w:rPr>
        <w:t>Vygotskian approaches to second language research</w:t>
      </w:r>
      <w:r w:rsidRPr="00C2018E">
        <w:rPr>
          <w:rFonts w:asciiTheme="majorBidi" w:hAnsiTheme="majorBidi" w:cstheme="majorBidi"/>
          <w:szCs w:val="24"/>
        </w:rPr>
        <w:t xml:space="preserve"> (pp. 1–32). Norwood, NJ: Ablex. </w:t>
      </w:r>
    </w:p>
    <w:p w14:paraId="3F6C8538" w14:textId="2B72A16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Lantolf, J., &amp; Poehner, M. (Eds). (2008). </w:t>
      </w:r>
      <w:r w:rsidRPr="00C2018E">
        <w:rPr>
          <w:rFonts w:asciiTheme="majorBidi" w:hAnsiTheme="majorBidi" w:cstheme="majorBidi"/>
          <w:i/>
          <w:szCs w:val="24"/>
        </w:rPr>
        <w:t>Sociocultural theory and second language teaching</w:t>
      </w:r>
      <w:r w:rsidRPr="00C2018E">
        <w:rPr>
          <w:rFonts w:asciiTheme="majorBidi" w:hAnsiTheme="majorBidi" w:cstheme="majorBidi"/>
          <w:szCs w:val="24"/>
        </w:rPr>
        <w:t>. London, England: Equinox.</w:t>
      </w:r>
    </w:p>
    <w:p w14:paraId="091497E8" w14:textId="256CB6A3" w:rsidR="0098709D" w:rsidRPr="00C2018E" w:rsidRDefault="0098709D" w:rsidP="00D8183E">
      <w:pPr>
        <w:spacing w:before="0" w:beforeAutospacing="0" w:after="0" w:afterAutospacing="0"/>
        <w:ind w:left="720" w:hanging="720"/>
        <w:jc w:val="left"/>
      </w:pPr>
      <w:r w:rsidRPr="00C2018E">
        <w:rPr>
          <w:rFonts w:asciiTheme="majorBidi" w:hAnsiTheme="majorBidi" w:cstheme="majorBidi"/>
          <w:szCs w:val="24"/>
        </w:rPr>
        <w:t xml:space="preserve">Lee, L. (2012). Engaging study abroad students in intercultural learning through blogging and ethnographic interviews. </w:t>
      </w:r>
      <w:r w:rsidRPr="00C2018E">
        <w:rPr>
          <w:rFonts w:asciiTheme="majorBidi" w:hAnsiTheme="majorBidi" w:cstheme="majorBidi"/>
          <w:i/>
          <w:szCs w:val="24"/>
        </w:rPr>
        <w:t>Foreign Language Annals</w:t>
      </w:r>
      <w:r w:rsidRPr="00C2018E">
        <w:rPr>
          <w:rFonts w:asciiTheme="majorBidi" w:hAnsiTheme="majorBidi"/>
        </w:rPr>
        <w:t>,</w:t>
      </w:r>
      <w:r w:rsidRPr="00C2018E">
        <w:rPr>
          <w:rFonts w:asciiTheme="majorBidi" w:hAnsiTheme="majorBidi" w:cstheme="majorBidi"/>
          <w:i/>
          <w:szCs w:val="24"/>
        </w:rPr>
        <w:t xml:space="preserve"> 45</w:t>
      </w:r>
      <w:r w:rsidRPr="00C2018E">
        <w:rPr>
          <w:rFonts w:asciiTheme="majorBidi" w:hAnsiTheme="majorBidi" w:cstheme="majorBidi"/>
          <w:szCs w:val="24"/>
        </w:rPr>
        <w:t>(1), 7–21.</w:t>
      </w:r>
    </w:p>
    <w:p w14:paraId="77C32422" w14:textId="09822A91"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szCs w:val="24"/>
        </w:rPr>
      </w:pPr>
      <w:r w:rsidRPr="00C2018E">
        <w:rPr>
          <w:rFonts w:asciiTheme="majorBidi" w:eastAsia="Times New Roman" w:hAnsiTheme="majorBidi" w:cstheme="majorBidi"/>
          <w:color w:val="222222"/>
          <w:szCs w:val="24"/>
        </w:rPr>
        <w:t xml:space="preserve">Lenhart, </w:t>
      </w:r>
      <w:r w:rsidRPr="00C2018E">
        <w:rPr>
          <w:rFonts w:asciiTheme="majorBidi" w:hAnsiTheme="majorBidi"/>
          <w:color w:val="222222"/>
        </w:rPr>
        <w:t>A</w:t>
      </w:r>
      <w:r w:rsidRPr="00C2018E">
        <w:rPr>
          <w:rFonts w:asciiTheme="majorBidi" w:eastAsia="Times New Roman" w:hAnsiTheme="majorBidi" w:cstheme="majorBidi"/>
          <w:color w:val="222222"/>
          <w:szCs w:val="24"/>
        </w:rPr>
        <w:t>. (2009).</w:t>
      </w:r>
      <w:r w:rsidRPr="00C2018E">
        <w:rPr>
          <w:rFonts w:asciiTheme="majorBidi" w:eastAsia="Times New Roman" w:hAnsiTheme="majorBidi" w:cstheme="majorBidi"/>
          <w:i/>
          <w:iCs/>
          <w:color w:val="222222"/>
          <w:szCs w:val="24"/>
        </w:rPr>
        <w:t> </w:t>
      </w:r>
      <w:r w:rsidRPr="00C2018E">
        <w:rPr>
          <w:rFonts w:asciiTheme="majorBidi" w:eastAsia="Times New Roman" w:hAnsiTheme="majorBidi" w:cstheme="majorBidi"/>
          <w:i/>
          <w:iCs/>
          <w:szCs w:val="24"/>
        </w:rPr>
        <w:t>Adults and social network websites</w:t>
      </w:r>
      <w:r w:rsidRPr="00C2018E">
        <w:rPr>
          <w:rFonts w:asciiTheme="majorBidi" w:eastAsia="Times New Roman" w:hAnsiTheme="majorBidi" w:cstheme="majorBidi"/>
          <w:szCs w:val="24"/>
        </w:rPr>
        <w:t>. Pew Internet &amp; American Life Project.</w:t>
      </w:r>
      <w:r w:rsidR="00BD0E91" w:rsidRPr="00C2018E">
        <w:rPr>
          <w:rFonts w:asciiTheme="majorBidi" w:eastAsia="Times New Roman" w:hAnsiTheme="majorBidi" w:cstheme="majorBidi"/>
          <w:szCs w:val="24"/>
        </w:rPr>
        <w:t xml:space="preserve"> Retrieved from </w:t>
      </w:r>
      <w:hyperlink r:id="rId46" w:history="1">
        <w:r w:rsidR="00BD0E91" w:rsidRPr="00C2018E">
          <w:rPr>
            <w:rStyle w:val="Hyperlink"/>
            <w:rFonts w:asciiTheme="majorBidi" w:eastAsia="Times New Roman" w:hAnsiTheme="majorBidi" w:cstheme="majorBidi"/>
            <w:szCs w:val="24"/>
          </w:rPr>
          <w:t>http://www.pewinternet.org/2009/01/14/adults-and-social-network-websites/</w:t>
        </w:r>
      </w:hyperlink>
      <w:r w:rsidR="00BD0E91" w:rsidRPr="00C2018E">
        <w:rPr>
          <w:rFonts w:asciiTheme="majorBidi" w:eastAsia="Times New Roman" w:hAnsiTheme="majorBidi" w:cstheme="majorBidi"/>
          <w:szCs w:val="24"/>
        </w:rPr>
        <w:t xml:space="preserve"> </w:t>
      </w:r>
    </w:p>
    <w:p w14:paraId="144E1CBF" w14:textId="2D4CACB3"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Lenhart, A., Purcell, K., Smith, A., &amp; Zickuhr, K. (2010). Social media &amp; mobile Internet use among teens and young adults. </w:t>
      </w:r>
      <w:r w:rsidRPr="00C2018E">
        <w:rPr>
          <w:rFonts w:asciiTheme="majorBidi" w:hAnsiTheme="majorBidi"/>
          <w:i/>
        </w:rPr>
        <w:t xml:space="preserve">Pew </w:t>
      </w:r>
      <w:r w:rsidRPr="00C2018E">
        <w:rPr>
          <w:rFonts w:asciiTheme="majorBidi" w:hAnsiTheme="majorBidi" w:cstheme="majorBidi"/>
          <w:i/>
          <w:szCs w:val="24"/>
        </w:rPr>
        <w:t xml:space="preserve">Research Center’s </w:t>
      </w:r>
      <w:r w:rsidRPr="00C2018E">
        <w:rPr>
          <w:rFonts w:asciiTheme="majorBidi" w:hAnsiTheme="majorBidi"/>
          <w:i/>
        </w:rPr>
        <w:t>Internet &amp; American Life Project</w:t>
      </w:r>
      <w:r w:rsidRPr="00C2018E">
        <w:rPr>
          <w:rFonts w:asciiTheme="majorBidi" w:hAnsiTheme="majorBidi" w:cstheme="majorBidi"/>
          <w:szCs w:val="24"/>
        </w:rPr>
        <w:t xml:space="preserve">, 1–37. </w:t>
      </w:r>
    </w:p>
    <w:p w14:paraId="1E031770" w14:textId="7E84441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Leonardi, P. M., Huysman, M., &amp; Steinfield, C. (2013). Enterprise social media: Definition, history, and prospects for the study of social technologies in organizations. </w:t>
      </w:r>
      <w:r w:rsidRPr="00C2018E">
        <w:rPr>
          <w:rFonts w:asciiTheme="majorBidi" w:hAnsiTheme="majorBidi" w:cstheme="majorBidi"/>
          <w:bCs/>
          <w:i/>
          <w:szCs w:val="24"/>
        </w:rPr>
        <w:t>Journal of Computer-Mediated Communication</w:t>
      </w:r>
      <w:r w:rsidRPr="00C2018E">
        <w:rPr>
          <w:rFonts w:asciiTheme="majorBidi" w:hAnsiTheme="majorBidi"/>
        </w:rPr>
        <w:t>,</w:t>
      </w:r>
      <w:r w:rsidRPr="00C2018E">
        <w:rPr>
          <w:rFonts w:asciiTheme="majorBidi" w:hAnsiTheme="majorBidi" w:cstheme="majorBidi"/>
          <w:bCs/>
          <w:i/>
          <w:szCs w:val="24"/>
        </w:rPr>
        <w:t xml:space="preserve"> 19</w:t>
      </w:r>
      <w:r w:rsidRPr="00C2018E">
        <w:rPr>
          <w:rFonts w:asciiTheme="majorBidi" w:hAnsiTheme="majorBidi" w:cstheme="majorBidi"/>
          <w:bCs/>
          <w:szCs w:val="24"/>
        </w:rPr>
        <w:t>, 1</w:t>
      </w:r>
      <w:r w:rsidRPr="00C2018E">
        <w:rPr>
          <w:rFonts w:asciiTheme="majorBidi" w:hAnsiTheme="majorBidi" w:cstheme="majorBidi"/>
          <w:szCs w:val="24"/>
        </w:rPr>
        <w:t>–</w:t>
      </w:r>
      <w:r w:rsidRPr="00C2018E">
        <w:rPr>
          <w:rFonts w:asciiTheme="majorBidi" w:hAnsiTheme="majorBidi" w:cstheme="majorBidi"/>
          <w:bCs/>
          <w:szCs w:val="24"/>
        </w:rPr>
        <w:t>19.</w:t>
      </w:r>
    </w:p>
    <w:p w14:paraId="77A6EF96" w14:textId="79006CE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lastRenderedPageBreak/>
        <w:t xml:space="preserve">Lewis, K., Kaufman, J., &amp; Christakis, N. (2008). The taste for privacy: An analysis of college student privacy settings in an online social network. </w:t>
      </w:r>
      <w:r w:rsidRPr="00C2018E">
        <w:rPr>
          <w:rFonts w:asciiTheme="majorBidi" w:hAnsiTheme="majorBidi" w:cstheme="majorBidi"/>
          <w:i/>
          <w:iCs/>
          <w:szCs w:val="24"/>
        </w:rPr>
        <w:t xml:space="preserve">Journal of Computer-Mediated Communication, 14, </w:t>
      </w:r>
      <w:r w:rsidRPr="00C2018E">
        <w:rPr>
          <w:rFonts w:asciiTheme="majorBidi" w:hAnsiTheme="majorBidi" w:cstheme="majorBidi"/>
          <w:iCs/>
          <w:szCs w:val="24"/>
        </w:rPr>
        <w:t>79</w:t>
      </w:r>
      <w:r w:rsidRPr="00C2018E">
        <w:rPr>
          <w:rFonts w:asciiTheme="majorBidi" w:hAnsiTheme="majorBidi"/>
        </w:rPr>
        <w:t>–100.</w:t>
      </w:r>
    </w:p>
    <w:p w14:paraId="4B2E2047" w14:textId="538BE00C" w:rsidR="0098709D" w:rsidRPr="00C2018E" w:rsidRDefault="0098709D" w:rsidP="00D8183E">
      <w:pPr>
        <w:spacing w:before="0" w:beforeAutospacing="0" w:after="0" w:afterAutospacing="0"/>
        <w:ind w:left="720" w:hanging="720"/>
        <w:jc w:val="left"/>
      </w:pPr>
      <w:r w:rsidRPr="00C2018E">
        <w:rPr>
          <w:rFonts w:asciiTheme="majorBidi" w:hAnsiTheme="majorBidi" w:cstheme="majorBidi"/>
          <w:szCs w:val="24"/>
        </w:rPr>
        <w:t xml:space="preserve">Li, N., &amp; Kirkup, G. (2007). Gender and cultural differences in Internet use: A study of China and the UK. </w:t>
      </w:r>
      <w:r w:rsidRPr="00C2018E">
        <w:rPr>
          <w:rFonts w:asciiTheme="majorBidi" w:hAnsiTheme="majorBidi"/>
          <w:i/>
        </w:rPr>
        <w:t>Computers &amp; Education</w:t>
      </w:r>
      <w:r w:rsidRPr="00C2018E">
        <w:rPr>
          <w:rFonts w:asciiTheme="majorBidi" w:hAnsiTheme="majorBidi" w:cstheme="majorBidi"/>
          <w:szCs w:val="24"/>
        </w:rPr>
        <w:t xml:space="preserve">, </w:t>
      </w:r>
      <w:r w:rsidRPr="00C2018E">
        <w:rPr>
          <w:rFonts w:asciiTheme="majorBidi" w:hAnsiTheme="majorBidi"/>
          <w:i/>
        </w:rPr>
        <w:t>48</w:t>
      </w:r>
      <w:r w:rsidRPr="00C2018E">
        <w:rPr>
          <w:rFonts w:asciiTheme="majorBidi" w:hAnsiTheme="majorBidi" w:cstheme="majorBidi"/>
          <w:szCs w:val="24"/>
        </w:rPr>
        <w:t xml:space="preserve">(2), 301–317. </w:t>
      </w:r>
      <w:r w:rsidRPr="00C2018E">
        <w:t>doi:10.1016/j.compedu.2005.01.007</w:t>
      </w:r>
    </w:p>
    <w:p w14:paraId="43993263" w14:textId="6E28EA0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Lin, G., &amp; Subrahmanyam, K. (2007). Adolescents and the Net: Internet use and well-being. </w:t>
      </w:r>
      <w:r w:rsidRPr="00C2018E">
        <w:rPr>
          <w:rFonts w:asciiTheme="majorBidi" w:hAnsiTheme="majorBidi"/>
          <w:i/>
        </w:rPr>
        <w:t>Adolescence</w:t>
      </w:r>
      <w:r w:rsidRPr="00C2018E">
        <w:rPr>
          <w:rFonts w:asciiTheme="majorBidi" w:hAnsiTheme="majorBidi" w:cstheme="majorBidi"/>
          <w:szCs w:val="24"/>
        </w:rPr>
        <w:t xml:space="preserve">, </w:t>
      </w:r>
      <w:r w:rsidRPr="00C2018E">
        <w:rPr>
          <w:rFonts w:asciiTheme="majorBidi" w:hAnsiTheme="majorBidi"/>
          <w:i/>
        </w:rPr>
        <w:t>42</w:t>
      </w:r>
      <w:r w:rsidRPr="00C2018E">
        <w:rPr>
          <w:rFonts w:asciiTheme="majorBidi" w:hAnsiTheme="majorBidi" w:cstheme="majorBidi"/>
          <w:szCs w:val="24"/>
        </w:rPr>
        <w:t xml:space="preserve">(168), 659–675. </w:t>
      </w:r>
    </w:p>
    <w:p w14:paraId="672EDDB3"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Lincoln, Y., &amp; Guba, E. (1985). </w:t>
      </w:r>
      <w:r w:rsidRPr="00C2018E">
        <w:rPr>
          <w:rFonts w:asciiTheme="majorBidi" w:hAnsiTheme="majorBidi" w:cstheme="majorBidi"/>
          <w:i/>
          <w:szCs w:val="24"/>
        </w:rPr>
        <w:t>Naturalistic inquiry</w:t>
      </w:r>
      <w:r w:rsidRPr="00C2018E">
        <w:rPr>
          <w:rFonts w:asciiTheme="majorBidi" w:hAnsiTheme="majorBidi" w:cstheme="majorBidi"/>
          <w:szCs w:val="24"/>
        </w:rPr>
        <w:t>. Newbury Park, CA: Sage.</w:t>
      </w:r>
    </w:p>
    <w:p w14:paraId="0BFBFEC9"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Littlemore, J. (2001). Metaphoric intelligence and foreign language learning. </w:t>
      </w:r>
      <w:r w:rsidRPr="00C2018E">
        <w:rPr>
          <w:rFonts w:asciiTheme="majorBidi" w:hAnsiTheme="majorBidi" w:cstheme="majorBidi"/>
          <w:i/>
          <w:szCs w:val="24"/>
        </w:rPr>
        <w:t>Humanising Language Teaching</w:t>
      </w:r>
      <w:r w:rsidRPr="00C2018E">
        <w:rPr>
          <w:rFonts w:asciiTheme="majorBidi" w:hAnsiTheme="majorBidi"/>
        </w:rPr>
        <w:t>,</w:t>
      </w:r>
      <w:r w:rsidRPr="00C2018E">
        <w:rPr>
          <w:rFonts w:asciiTheme="majorBidi" w:hAnsiTheme="majorBidi" w:cstheme="majorBidi"/>
          <w:i/>
          <w:szCs w:val="24"/>
        </w:rPr>
        <w:t xml:space="preserve"> 3</w:t>
      </w:r>
      <w:r w:rsidRPr="00C2018E">
        <w:rPr>
          <w:rFonts w:asciiTheme="majorBidi" w:hAnsiTheme="majorBidi" w:cstheme="majorBidi"/>
          <w:szCs w:val="24"/>
        </w:rPr>
        <w:t xml:space="preserve">(2), </w:t>
      </w:r>
      <w:r w:rsidRPr="00C2018E">
        <w:t>408</w:t>
      </w:r>
      <w:r w:rsidRPr="00C2018E">
        <w:rPr>
          <w:rFonts w:asciiTheme="majorBidi" w:hAnsiTheme="majorBidi" w:cstheme="majorBidi"/>
          <w:szCs w:val="24"/>
          <w:shd w:val="clear" w:color="auto" w:fill="FFFFFF"/>
        </w:rPr>
        <w:t>–</w:t>
      </w:r>
      <w:r w:rsidRPr="00C2018E">
        <w:t>429.</w:t>
      </w:r>
    </w:p>
    <w:p w14:paraId="209AB566" w14:textId="28027D3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Liu, N., &amp; Carless, D. (2006). Peer feedback: The learning element of peer assessment. </w:t>
      </w:r>
      <w:r w:rsidRPr="00C2018E">
        <w:rPr>
          <w:rFonts w:asciiTheme="majorBidi" w:hAnsiTheme="majorBidi" w:cstheme="majorBidi"/>
          <w:i/>
          <w:szCs w:val="24"/>
        </w:rPr>
        <w:t>Teaching in Higher Education</w:t>
      </w:r>
      <w:r w:rsidRPr="00C2018E">
        <w:rPr>
          <w:rFonts w:asciiTheme="majorBidi" w:hAnsiTheme="majorBidi" w:cstheme="majorBidi"/>
          <w:szCs w:val="24"/>
        </w:rPr>
        <w:t>,</w:t>
      </w:r>
      <w:r w:rsidRPr="00C2018E">
        <w:rPr>
          <w:rFonts w:asciiTheme="majorBidi" w:hAnsiTheme="majorBidi" w:cstheme="majorBidi"/>
          <w:i/>
          <w:szCs w:val="24"/>
        </w:rPr>
        <w:t xml:space="preserve"> 11</w:t>
      </w:r>
      <w:r w:rsidRPr="00C2018E">
        <w:rPr>
          <w:rFonts w:asciiTheme="majorBidi" w:hAnsiTheme="majorBidi" w:cstheme="majorBidi"/>
          <w:szCs w:val="24"/>
        </w:rPr>
        <w:t>(3), 279–290.</w:t>
      </w:r>
    </w:p>
    <w:p w14:paraId="797C08AD" w14:textId="77777777" w:rsidR="0098709D" w:rsidRPr="00C2018E" w:rsidRDefault="0098709D" w:rsidP="00D8183E">
      <w:pPr>
        <w:spacing w:before="0" w:beforeAutospacing="0" w:after="0" w:afterAutospacing="0"/>
        <w:ind w:left="720" w:hanging="720"/>
        <w:jc w:val="left"/>
        <w:rPr>
          <w:rFonts w:asciiTheme="majorBidi" w:hAnsiTheme="majorBidi" w:cstheme="majorBidi"/>
          <w:bCs/>
          <w:color w:val="000000"/>
          <w:szCs w:val="24"/>
        </w:rPr>
      </w:pPr>
      <w:r w:rsidRPr="00C2018E">
        <w:rPr>
          <w:rFonts w:asciiTheme="majorBidi" w:hAnsiTheme="majorBidi" w:cstheme="majorBidi"/>
          <w:szCs w:val="24"/>
        </w:rPr>
        <w:t xml:space="preserve">Lloyd, E. (2012). Language learners’ willingness to communicate through Livemocha.com. </w:t>
      </w:r>
      <w:r w:rsidRPr="00C2018E">
        <w:rPr>
          <w:rFonts w:asciiTheme="majorBidi" w:hAnsiTheme="majorBidi" w:cstheme="majorBidi"/>
          <w:i/>
          <w:szCs w:val="24"/>
        </w:rPr>
        <w:t>Alsic</w:t>
      </w:r>
      <w:r w:rsidRPr="00C2018E">
        <w:rPr>
          <w:rFonts w:asciiTheme="majorBidi" w:hAnsiTheme="majorBidi"/>
        </w:rPr>
        <w:t>,</w:t>
      </w:r>
      <w:r w:rsidRPr="00C2018E">
        <w:rPr>
          <w:rFonts w:asciiTheme="majorBidi" w:hAnsiTheme="majorBidi" w:cstheme="majorBidi"/>
          <w:i/>
          <w:szCs w:val="24"/>
        </w:rPr>
        <w:t xml:space="preserve"> 15</w:t>
      </w:r>
      <w:r w:rsidRPr="00C2018E">
        <w:rPr>
          <w:rFonts w:asciiTheme="majorBidi" w:hAnsiTheme="majorBidi" w:cstheme="majorBidi"/>
          <w:szCs w:val="24"/>
        </w:rPr>
        <w:t xml:space="preserve">(1). </w:t>
      </w:r>
    </w:p>
    <w:p w14:paraId="2AF32DBF" w14:textId="3B9EE590" w:rsidR="0098709D" w:rsidRPr="00C2018E" w:rsidRDefault="0098709D" w:rsidP="00D8183E">
      <w:pPr>
        <w:shd w:val="clear" w:color="auto" w:fill="FFFFFF"/>
        <w:spacing w:before="0" w:beforeAutospacing="0" w:after="0" w:afterAutospacing="0"/>
        <w:ind w:left="720" w:hanging="720"/>
        <w:jc w:val="left"/>
        <w:rPr>
          <w:rFonts w:asciiTheme="majorBidi" w:eastAsiaTheme="majorEastAsia" w:hAnsiTheme="majorBidi"/>
          <w:bCs/>
          <w:color w:val="000000"/>
          <w:u w:val="single"/>
        </w:rPr>
      </w:pPr>
      <w:r w:rsidRPr="00C2018E">
        <w:rPr>
          <w:rFonts w:asciiTheme="majorBidi" w:hAnsiTheme="majorBidi"/>
          <w:color w:val="000000"/>
        </w:rPr>
        <w:t>Lomicka</w:t>
      </w:r>
      <w:r w:rsidRPr="00C2018E">
        <w:rPr>
          <w:rFonts w:asciiTheme="majorBidi" w:eastAsia="Times New Roman" w:hAnsiTheme="majorBidi" w:cstheme="majorBidi"/>
          <w:bCs/>
          <w:color w:val="000000"/>
          <w:szCs w:val="24"/>
        </w:rPr>
        <w:t xml:space="preserve">, L., &amp; Lord, G. (2009). </w:t>
      </w:r>
      <w:r w:rsidRPr="00C2018E">
        <w:rPr>
          <w:rFonts w:asciiTheme="majorBidi" w:eastAsia="Times New Roman" w:hAnsiTheme="majorBidi" w:cstheme="majorBidi"/>
          <w:bCs/>
          <w:i/>
          <w:color w:val="000000"/>
          <w:szCs w:val="24"/>
        </w:rPr>
        <w:t>The next generation: Social networking and online collaboration in foreign language learning</w:t>
      </w:r>
      <w:r w:rsidRPr="00C2018E">
        <w:rPr>
          <w:rFonts w:asciiTheme="majorBidi" w:eastAsia="Times New Roman" w:hAnsiTheme="majorBidi" w:cstheme="majorBidi"/>
          <w:bCs/>
          <w:color w:val="000000"/>
          <w:szCs w:val="24"/>
        </w:rPr>
        <w:t>. San Marcos, TX: Computer–Assisted Language Instruction Consortium (CALICO).</w:t>
      </w:r>
    </w:p>
    <w:p w14:paraId="6D86997C" w14:textId="62BFA1D4" w:rsidR="006F4F1B"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Lovejoy, K., Waters, R. D., &amp; Saxton, G. D. (2012). Engaging stakeholders through Twitter: How nonprofit organizations are getting more out of 140 characters or less. </w:t>
      </w:r>
      <w:r w:rsidRPr="00C2018E">
        <w:rPr>
          <w:rFonts w:asciiTheme="majorBidi" w:hAnsiTheme="majorBidi" w:cstheme="majorBidi"/>
          <w:i/>
          <w:szCs w:val="24"/>
        </w:rPr>
        <w:t>Public Relations Review</w:t>
      </w:r>
      <w:r w:rsidRPr="00C2018E">
        <w:rPr>
          <w:rFonts w:asciiTheme="majorBidi" w:hAnsiTheme="majorBidi"/>
        </w:rPr>
        <w:t>,</w:t>
      </w:r>
      <w:r w:rsidRPr="00C2018E">
        <w:rPr>
          <w:rFonts w:asciiTheme="majorBidi" w:hAnsiTheme="majorBidi" w:cstheme="majorBidi"/>
          <w:i/>
          <w:szCs w:val="24"/>
        </w:rPr>
        <w:t xml:space="preserve"> 38</w:t>
      </w:r>
      <w:r w:rsidRPr="00C2018E">
        <w:rPr>
          <w:rFonts w:asciiTheme="majorBidi" w:hAnsiTheme="majorBidi" w:cstheme="majorBidi"/>
          <w:szCs w:val="24"/>
        </w:rPr>
        <w:t>(2), 313–318.</w:t>
      </w:r>
    </w:p>
    <w:p w14:paraId="20DCDD2B" w14:textId="42454591"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Madden, M., &amp; Zickuhr, K. (2011). 65% of online adults use social networking sites. </w:t>
      </w:r>
      <w:r w:rsidRPr="00C2018E">
        <w:rPr>
          <w:rFonts w:asciiTheme="majorBidi" w:hAnsiTheme="majorBidi"/>
          <w:i/>
        </w:rPr>
        <w:t xml:space="preserve">Pew Internet &amp; American Life </w:t>
      </w:r>
      <w:r w:rsidRPr="00C2018E">
        <w:rPr>
          <w:rFonts w:asciiTheme="majorBidi" w:hAnsiTheme="majorBidi" w:cstheme="majorBidi"/>
          <w:i/>
          <w:szCs w:val="24"/>
        </w:rPr>
        <w:t>Project</w:t>
      </w:r>
      <w:r w:rsidRPr="00C2018E">
        <w:rPr>
          <w:rFonts w:asciiTheme="majorBidi" w:hAnsiTheme="majorBidi" w:cstheme="majorBidi"/>
          <w:szCs w:val="24"/>
        </w:rPr>
        <w:t xml:space="preserve">. Retrieved from </w:t>
      </w:r>
      <w:r w:rsidRPr="00C2018E">
        <w:t>http://pewinternet.org</w:t>
      </w:r>
      <w:r w:rsidRPr="00C2018E">
        <w:br/>
        <w:t>/~/media//Files/Reports/2011/PIP-SNS-Update-2011.pdf,1-13</w:t>
      </w:r>
    </w:p>
    <w:p w14:paraId="541D707E" w14:textId="223A1626"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M</w:t>
      </w:r>
      <w:r w:rsidR="0098709D" w:rsidRPr="00C2018E">
        <w:rPr>
          <w:rFonts w:asciiTheme="majorBidi" w:hAnsiTheme="majorBidi" w:cstheme="majorBidi"/>
          <w:szCs w:val="24"/>
        </w:rPr>
        <w:t xml:space="preserve">adge, J., Meek, J., Wellens, T., &amp; Hooley, T. (2009). Facebook, social integration and informal learning at university: “It is more for socialising and talking to friends about work than for actually doing work.” </w:t>
      </w:r>
      <w:r w:rsidR="0098709D" w:rsidRPr="00C2018E">
        <w:rPr>
          <w:rFonts w:asciiTheme="majorBidi" w:hAnsiTheme="majorBidi" w:cstheme="majorBidi"/>
          <w:i/>
          <w:szCs w:val="24"/>
        </w:rPr>
        <w:t>Learning Media &amp; Technology</w:t>
      </w:r>
      <w:r w:rsidR="0098709D" w:rsidRPr="00C2018E">
        <w:rPr>
          <w:rFonts w:asciiTheme="majorBidi" w:hAnsiTheme="majorBidi"/>
        </w:rPr>
        <w:t>,</w:t>
      </w:r>
      <w:r w:rsidR="0098709D" w:rsidRPr="00C2018E">
        <w:rPr>
          <w:rFonts w:asciiTheme="majorBidi" w:hAnsiTheme="majorBidi" w:cstheme="majorBidi"/>
          <w:i/>
          <w:szCs w:val="24"/>
        </w:rPr>
        <w:t> 34</w:t>
      </w:r>
      <w:r w:rsidR="0098709D" w:rsidRPr="00C2018E">
        <w:rPr>
          <w:rFonts w:asciiTheme="majorBidi" w:hAnsiTheme="majorBidi" w:cstheme="majorBidi"/>
          <w:szCs w:val="24"/>
        </w:rPr>
        <w:t>(2), 141–155.</w:t>
      </w:r>
    </w:p>
    <w:p w14:paraId="05ACB002"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Malaterre, A., Rothbard, N., &amp; Berg, J. (2012). When worlds collide in cyberspace: How boundary work in online social networks impacts professional relationships. </w:t>
      </w:r>
      <w:r w:rsidRPr="00C2018E">
        <w:rPr>
          <w:rFonts w:asciiTheme="majorBidi" w:hAnsiTheme="majorBidi"/>
          <w:i/>
        </w:rPr>
        <w:t>Academy of Management Review</w:t>
      </w:r>
      <w:r w:rsidRPr="00C2018E">
        <w:rPr>
          <w:rFonts w:asciiTheme="majorBidi" w:hAnsiTheme="majorBidi" w:cstheme="majorBidi"/>
          <w:szCs w:val="24"/>
        </w:rPr>
        <w:t>.</w:t>
      </w:r>
    </w:p>
    <w:p w14:paraId="143B9B29" w14:textId="045A80DF"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 </w:t>
      </w:r>
      <w:r w:rsidRPr="00C2018E">
        <w:rPr>
          <w:rFonts w:asciiTheme="majorBidi" w:hAnsiTheme="majorBidi" w:cstheme="majorBidi"/>
          <w:bCs/>
          <w:i/>
          <w:szCs w:val="24"/>
        </w:rPr>
        <w:t>Journal of Computer-Assisted Learning</w:t>
      </w:r>
      <w:r w:rsidRPr="00C2018E">
        <w:rPr>
          <w:rFonts w:asciiTheme="majorBidi" w:hAnsiTheme="majorBidi"/>
        </w:rPr>
        <w:t>,</w:t>
      </w:r>
      <w:r w:rsidRPr="00C2018E">
        <w:rPr>
          <w:rFonts w:asciiTheme="majorBidi" w:hAnsiTheme="majorBidi" w:cstheme="majorBidi"/>
          <w:bCs/>
          <w:i/>
          <w:szCs w:val="24"/>
        </w:rPr>
        <w:t xml:space="preserve"> 29</w:t>
      </w:r>
      <w:r w:rsidRPr="00C2018E">
        <w:rPr>
          <w:rFonts w:asciiTheme="majorBidi" w:hAnsiTheme="majorBidi" w:cstheme="majorBidi"/>
          <w:bCs/>
          <w:szCs w:val="24"/>
        </w:rPr>
        <w:t>(6), 487</w:t>
      </w:r>
      <w:r w:rsidRPr="00C2018E">
        <w:rPr>
          <w:rFonts w:asciiTheme="majorBidi" w:hAnsiTheme="majorBidi" w:cstheme="majorBidi"/>
          <w:szCs w:val="24"/>
        </w:rPr>
        <w:t>–</w:t>
      </w:r>
      <w:r w:rsidRPr="00C2018E">
        <w:rPr>
          <w:rFonts w:asciiTheme="majorBidi" w:hAnsiTheme="majorBidi" w:cstheme="majorBidi"/>
          <w:bCs/>
          <w:szCs w:val="24"/>
        </w:rPr>
        <w:t xml:space="preserve">504. </w:t>
      </w:r>
    </w:p>
    <w:p w14:paraId="4DBC1DA1" w14:textId="000B4E94" w:rsidR="0098709D" w:rsidRPr="00C2018E" w:rsidRDefault="00362EEC"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bCs/>
          <w:szCs w:val="24"/>
        </w:rPr>
        <w:t>M</w:t>
      </w:r>
      <w:r w:rsidR="0098709D" w:rsidRPr="00C2018E">
        <w:rPr>
          <w:rFonts w:asciiTheme="majorBidi" w:eastAsia="Times New Roman" w:hAnsiTheme="majorBidi" w:cstheme="majorBidi"/>
          <w:bCs/>
          <w:szCs w:val="24"/>
        </w:rPr>
        <w:t xml:space="preserve">anca, S., &amp; Ranieri, M. (2015). Implications of social network sites for teaching and learning. Where we are and where we want to go. </w:t>
      </w:r>
      <w:r w:rsidR="0098709D" w:rsidRPr="00C2018E">
        <w:rPr>
          <w:rFonts w:asciiTheme="majorBidi" w:eastAsia="Times New Roman" w:hAnsiTheme="majorBidi" w:cstheme="majorBidi"/>
          <w:bCs/>
          <w:i/>
          <w:szCs w:val="24"/>
        </w:rPr>
        <w:t>Education and Information Technologies</w:t>
      </w:r>
      <w:r w:rsidR="0098709D" w:rsidRPr="00C2018E">
        <w:rPr>
          <w:rFonts w:asciiTheme="majorBidi" w:hAnsiTheme="majorBidi"/>
        </w:rPr>
        <w:t>,</w:t>
      </w:r>
      <w:r w:rsidR="0098709D" w:rsidRPr="00C2018E">
        <w:rPr>
          <w:rFonts w:asciiTheme="majorBidi" w:eastAsia="Times New Roman" w:hAnsiTheme="majorBidi" w:cstheme="majorBidi"/>
          <w:bCs/>
          <w:szCs w:val="24"/>
        </w:rPr>
        <w:t xml:space="preserve"> 1–18. </w:t>
      </w:r>
      <w:r w:rsidR="0098709D" w:rsidRPr="00C2018E">
        <w:rPr>
          <w:rFonts w:eastAsiaTheme="majorEastAsia"/>
          <w:szCs w:val="24"/>
        </w:rPr>
        <w:t>doi:10.1007/s10639-015-9429-x</w:t>
      </w:r>
    </w:p>
    <w:p w14:paraId="02BFD3AE" w14:textId="630045B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Marshall, B. A., Cardon, P. W., Norris, D. T., Goreva, N., &amp; D’Souza, R. (2008). Social networking websites in India and the United States: A cross-national comparison of online privacy and communication. </w:t>
      </w:r>
      <w:r w:rsidRPr="00C2018E">
        <w:rPr>
          <w:rFonts w:asciiTheme="majorBidi" w:hAnsiTheme="majorBidi" w:cstheme="majorBidi"/>
          <w:i/>
          <w:iCs/>
          <w:szCs w:val="24"/>
        </w:rPr>
        <w:t>Issues in Information Systems</w:t>
      </w:r>
      <w:r w:rsidRPr="00C2018E">
        <w:rPr>
          <w:rFonts w:asciiTheme="majorBidi" w:hAnsiTheme="majorBidi" w:cstheme="majorBidi"/>
          <w:szCs w:val="24"/>
        </w:rPr>
        <w:t xml:space="preserve">, </w:t>
      </w:r>
      <w:r w:rsidRPr="00C2018E">
        <w:rPr>
          <w:rFonts w:asciiTheme="majorBidi" w:hAnsiTheme="majorBidi"/>
          <w:i/>
        </w:rPr>
        <w:t>IX</w:t>
      </w:r>
      <w:r w:rsidRPr="00C2018E">
        <w:rPr>
          <w:rFonts w:asciiTheme="majorBidi" w:hAnsiTheme="majorBidi" w:cstheme="majorBidi"/>
          <w:szCs w:val="24"/>
        </w:rPr>
        <w:t>(2), 87–94.</w:t>
      </w:r>
    </w:p>
    <w:p w14:paraId="14287E19" w14:textId="00B957F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Masmah, E. (2011). </w:t>
      </w:r>
      <w:r w:rsidRPr="00C2018E">
        <w:rPr>
          <w:rFonts w:asciiTheme="majorBidi" w:hAnsiTheme="majorBidi" w:cstheme="majorBidi"/>
          <w:i/>
          <w:szCs w:val="24"/>
        </w:rPr>
        <w:t>The main use of the Internet in Saudi Arabia is focused on social purposes</w:t>
      </w:r>
      <w:r w:rsidRPr="00C2018E">
        <w:rPr>
          <w:rFonts w:asciiTheme="majorBidi" w:hAnsiTheme="majorBidi" w:cstheme="majorBidi"/>
          <w:szCs w:val="24"/>
        </w:rPr>
        <w:t xml:space="preserve">. Retrieved from </w:t>
      </w:r>
      <w:r w:rsidRPr="00C2018E">
        <w:t>http://www.alriyadh.com/67115</w:t>
      </w:r>
    </w:p>
    <w:p w14:paraId="5183C580" w14:textId="77777777" w:rsidR="0098709D" w:rsidRPr="00C2018E" w:rsidRDefault="0098709D" w:rsidP="00D8183E">
      <w:pPr>
        <w:keepLines/>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McBride, K. (2009a). Podcasts and second language learning: Promoting listening comprehension and intercultural competence. In L. B. Abraham &amp; L. Williams (Eds.), </w:t>
      </w:r>
      <w:r w:rsidRPr="00C2018E">
        <w:rPr>
          <w:rFonts w:asciiTheme="majorBidi" w:hAnsiTheme="majorBidi" w:cstheme="majorBidi"/>
          <w:i/>
          <w:iCs/>
          <w:szCs w:val="24"/>
        </w:rPr>
        <w:t>Electronic discourse in language learning and language teaching</w:t>
      </w:r>
      <w:r w:rsidRPr="00C2018E">
        <w:rPr>
          <w:rFonts w:asciiTheme="majorBidi" w:hAnsiTheme="majorBidi" w:cstheme="majorBidi"/>
          <w:szCs w:val="24"/>
        </w:rPr>
        <w:t xml:space="preserve"> (pp. 153–167). Amsterdam, the Netherlands: John Benjamins.</w:t>
      </w:r>
    </w:p>
    <w:p w14:paraId="473C9598" w14:textId="202EE179"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McBride, K. (2009b). Social networking sites in foreign language classes: Opportunities for recreation. In L. Lomicka &amp; G. Lord (Eds.), </w:t>
      </w:r>
      <w:r w:rsidRPr="00C2018E">
        <w:rPr>
          <w:rFonts w:asciiTheme="majorBidi" w:hAnsiTheme="majorBidi" w:cstheme="majorBidi"/>
          <w:bCs/>
          <w:i/>
          <w:szCs w:val="24"/>
        </w:rPr>
        <w:t xml:space="preserve">The next generation: Social networking and online collaboration in foreign language </w:t>
      </w:r>
      <w:r w:rsidRPr="00C2018E">
        <w:rPr>
          <w:rFonts w:asciiTheme="majorBidi" w:hAnsiTheme="majorBidi" w:cstheme="majorBidi"/>
          <w:bCs/>
          <w:i/>
          <w:szCs w:val="24"/>
        </w:rPr>
        <w:lastRenderedPageBreak/>
        <w:t>learning</w:t>
      </w:r>
      <w:r w:rsidRPr="00C2018E">
        <w:rPr>
          <w:rFonts w:asciiTheme="majorBidi" w:hAnsiTheme="majorBidi" w:cstheme="majorBidi"/>
          <w:bCs/>
          <w:szCs w:val="24"/>
        </w:rPr>
        <w:t xml:space="preserve"> (pp. 35–58). San Marcos, TX: </w:t>
      </w:r>
      <w:r w:rsidRPr="00C2018E">
        <w:rPr>
          <w:rFonts w:asciiTheme="majorBidi" w:hAnsiTheme="majorBidi" w:cstheme="majorBidi"/>
          <w:bCs/>
          <w:color w:val="000000"/>
        </w:rPr>
        <w:t>Computer–Assisted Language Instruction Consortium (</w:t>
      </w:r>
      <w:r w:rsidRPr="00C2018E">
        <w:rPr>
          <w:rFonts w:asciiTheme="majorBidi" w:hAnsiTheme="majorBidi"/>
          <w:color w:val="000000"/>
        </w:rPr>
        <w:t>CALICO</w:t>
      </w:r>
      <w:r w:rsidRPr="00C2018E">
        <w:rPr>
          <w:rFonts w:asciiTheme="majorBidi" w:hAnsiTheme="majorBidi" w:cstheme="majorBidi"/>
          <w:bCs/>
          <w:color w:val="000000"/>
        </w:rPr>
        <w:t>)</w:t>
      </w:r>
      <w:r w:rsidRPr="00C2018E">
        <w:rPr>
          <w:rFonts w:asciiTheme="majorBidi" w:hAnsiTheme="majorBidi" w:cstheme="majorBidi"/>
          <w:bCs/>
          <w:szCs w:val="24"/>
        </w:rPr>
        <w:t xml:space="preserve">. </w:t>
      </w:r>
    </w:p>
    <w:p w14:paraId="12C67EA7" w14:textId="3465D8E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McCroskey, J. C., &amp; McCroskey, L. L. (1988). Self-report as an approach to measuring communication competence. </w:t>
      </w:r>
      <w:r w:rsidRPr="00C2018E">
        <w:rPr>
          <w:rFonts w:asciiTheme="majorBidi" w:hAnsiTheme="majorBidi" w:cstheme="majorBidi"/>
          <w:i/>
          <w:szCs w:val="24"/>
        </w:rPr>
        <w:t>Communication Research Reports</w:t>
      </w:r>
      <w:r w:rsidRPr="00C2018E">
        <w:rPr>
          <w:rFonts w:asciiTheme="majorBidi" w:hAnsiTheme="majorBidi" w:cstheme="majorBidi"/>
          <w:szCs w:val="24"/>
        </w:rPr>
        <w:t xml:space="preserve">, </w:t>
      </w:r>
      <w:r w:rsidRPr="00C2018E">
        <w:rPr>
          <w:rFonts w:asciiTheme="majorBidi" w:hAnsiTheme="majorBidi" w:cstheme="majorBidi"/>
          <w:i/>
          <w:szCs w:val="24"/>
        </w:rPr>
        <w:t>5</w:t>
      </w:r>
      <w:r w:rsidRPr="00C2018E">
        <w:rPr>
          <w:rFonts w:asciiTheme="majorBidi" w:hAnsiTheme="majorBidi" w:cstheme="majorBidi"/>
          <w:szCs w:val="24"/>
        </w:rPr>
        <w:t>, 108–113.</w:t>
      </w:r>
    </w:p>
    <w:p w14:paraId="63F5883C" w14:textId="31E8924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McKay, S. L. (2003). The cultural basis of teaching English as an international language. Retrieved from </w:t>
      </w:r>
      <w:hyperlink r:id="rId47" w:history="1">
        <w:r w:rsidR="00BD0E91" w:rsidRPr="00C2018E">
          <w:rPr>
            <w:rStyle w:val="Hyperlink"/>
          </w:rPr>
          <w:t>http://www.tesol.org/pubs/articles/2003/tm13-4-01.html</w:t>
        </w:r>
      </w:hyperlink>
      <w:r w:rsidR="00BD0E91" w:rsidRPr="00C2018E">
        <w:rPr>
          <w:rFonts w:asciiTheme="majorBidi" w:hAnsiTheme="majorBidi" w:cstheme="majorBidi"/>
          <w:szCs w:val="24"/>
        </w:rPr>
        <w:t xml:space="preserve"> </w:t>
      </w:r>
    </w:p>
    <w:p w14:paraId="54C67A38" w14:textId="624EA521"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Mediate. (2015). </w:t>
      </w:r>
      <w:r w:rsidRPr="00C2018E">
        <w:rPr>
          <w:rFonts w:asciiTheme="majorBidi" w:hAnsiTheme="majorBidi" w:cstheme="majorBidi"/>
          <w:bCs/>
          <w:i/>
          <w:szCs w:val="24"/>
        </w:rPr>
        <w:t>Mediate 2014–2015</w:t>
      </w:r>
      <w:r w:rsidRPr="00C2018E">
        <w:rPr>
          <w:rFonts w:asciiTheme="majorBidi" w:hAnsiTheme="majorBidi" w:cstheme="majorBidi"/>
          <w:bCs/>
          <w:szCs w:val="24"/>
        </w:rPr>
        <w:t xml:space="preserve"> (5th ed.). </w:t>
      </w:r>
      <w:r w:rsidR="0002631B" w:rsidRPr="00C2018E">
        <w:rPr>
          <w:rFonts w:asciiTheme="majorBidi" w:hAnsiTheme="majorBidi" w:cstheme="majorBidi"/>
          <w:bCs/>
          <w:szCs w:val="24"/>
        </w:rPr>
        <w:t xml:space="preserve">Muscat, </w:t>
      </w:r>
      <w:r w:rsidRPr="00C2018E">
        <w:rPr>
          <w:rFonts w:asciiTheme="majorBidi" w:hAnsiTheme="majorBidi" w:cstheme="majorBidi"/>
          <w:bCs/>
          <w:szCs w:val="24"/>
        </w:rPr>
        <w:t xml:space="preserve">Oman: SABCO Press, Publishing &amp; Advertising LLC. </w:t>
      </w:r>
    </w:p>
    <w:p w14:paraId="3E9D85DC" w14:textId="6D8E3985"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Merten, M., &amp; Williams, A. (2009). Adolescents’ online social networking following </w:t>
      </w:r>
    </w:p>
    <w:p w14:paraId="779C658B"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Mills, N. (2009). </w:t>
      </w:r>
      <w:r w:rsidRPr="00C2018E">
        <w:rPr>
          <w:rFonts w:asciiTheme="majorBidi" w:hAnsiTheme="majorBidi" w:cstheme="majorBidi"/>
          <w:bCs/>
          <w:i/>
          <w:szCs w:val="24"/>
        </w:rPr>
        <w:t>Facebook and the use of social networking tools to enhance language learner motivation and engagement</w:t>
      </w:r>
      <w:r w:rsidRPr="00C2018E">
        <w:rPr>
          <w:rFonts w:asciiTheme="majorBidi" w:hAnsiTheme="majorBidi" w:cstheme="majorBidi"/>
          <w:bCs/>
          <w:szCs w:val="24"/>
        </w:rPr>
        <w:t xml:space="preserve">. Paper presented at the Northeast Association for Language Learning Technology (NEALLT) Conference, Yale University, New Haven, CT. </w:t>
      </w:r>
    </w:p>
    <w:p w14:paraId="45F07FDB" w14:textId="5ED45122" w:rsidR="0098709D" w:rsidRPr="00C2018E" w:rsidRDefault="00362EEC" w:rsidP="00D8183E">
      <w:pPr>
        <w:spacing w:before="0" w:beforeAutospacing="0" w:after="0" w:afterAutospacing="0"/>
        <w:ind w:left="720" w:hanging="720"/>
        <w:jc w:val="left"/>
      </w:pPr>
      <w:r w:rsidRPr="00C2018E">
        <w:rPr>
          <w:rFonts w:asciiTheme="majorBidi" w:hAnsiTheme="majorBidi" w:cstheme="majorBidi"/>
          <w:bCs/>
          <w:szCs w:val="24"/>
        </w:rPr>
        <w:t>M</w:t>
      </w:r>
      <w:r w:rsidR="0098709D" w:rsidRPr="00C2018E">
        <w:rPr>
          <w:rFonts w:asciiTheme="majorBidi" w:hAnsiTheme="majorBidi" w:cstheme="majorBidi"/>
          <w:bCs/>
          <w:szCs w:val="24"/>
        </w:rPr>
        <w:t xml:space="preserve">ills, N. (2011). Situated learning through social networking enterprise, mutual engagement, and a shared repertoire. </w:t>
      </w:r>
      <w:r w:rsidR="0098709D" w:rsidRPr="00C2018E">
        <w:rPr>
          <w:rFonts w:asciiTheme="majorBidi" w:hAnsiTheme="majorBidi" w:cstheme="majorBidi"/>
          <w:bCs/>
          <w:i/>
          <w:szCs w:val="24"/>
        </w:rPr>
        <w:t>CALICO Journal</w:t>
      </w:r>
      <w:r w:rsidR="0098709D" w:rsidRPr="00C2018E">
        <w:rPr>
          <w:rFonts w:asciiTheme="majorBidi" w:hAnsiTheme="majorBidi"/>
        </w:rPr>
        <w:t>,</w:t>
      </w:r>
      <w:r w:rsidR="0098709D" w:rsidRPr="00C2018E">
        <w:rPr>
          <w:rFonts w:asciiTheme="majorBidi" w:hAnsiTheme="majorBidi" w:cstheme="majorBidi"/>
          <w:bCs/>
          <w:i/>
          <w:szCs w:val="24"/>
        </w:rPr>
        <w:t xml:space="preserve"> 28</w:t>
      </w:r>
      <w:r w:rsidR="0098709D" w:rsidRPr="00C2018E">
        <w:rPr>
          <w:rFonts w:asciiTheme="majorBidi" w:hAnsiTheme="majorBidi" w:cstheme="majorBidi"/>
          <w:bCs/>
          <w:szCs w:val="24"/>
        </w:rPr>
        <w:t>(2), 345</w:t>
      </w:r>
      <w:r w:rsidR="0098709D" w:rsidRPr="00C2018E">
        <w:rPr>
          <w:rFonts w:asciiTheme="majorBidi" w:hAnsiTheme="majorBidi" w:cstheme="majorBidi"/>
          <w:szCs w:val="24"/>
        </w:rPr>
        <w:t>–</w:t>
      </w:r>
      <w:r w:rsidR="0098709D" w:rsidRPr="00C2018E">
        <w:rPr>
          <w:rFonts w:asciiTheme="majorBidi" w:hAnsiTheme="majorBidi" w:cstheme="majorBidi"/>
          <w:bCs/>
          <w:szCs w:val="24"/>
        </w:rPr>
        <w:t xml:space="preserve">368. Retrieved from </w:t>
      </w:r>
      <w:r w:rsidR="0098709D" w:rsidRPr="00C2018E">
        <w:t>http://isites.harvard.edu/fs/docs/icb.topic892401.files</w:t>
      </w:r>
      <w:r w:rsidR="0098709D" w:rsidRPr="00C2018E">
        <w:br/>
        <w:t>/Mills_article_868.pdf</w:t>
      </w:r>
    </w:p>
    <w:p w14:paraId="55A72C54" w14:textId="702AC3D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Millwater, J., &amp; Ehrich, L. C. (2009, June). </w:t>
      </w:r>
      <w:r w:rsidRPr="00C2018E">
        <w:rPr>
          <w:rFonts w:asciiTheme="majorBidi" w:hAnsiTheme="majorBidi" w:cstheme="majorBidi"/>
          <w:i/>
          <w:szCs w:val="24"/>
        </w:rPr>
        <w:t>Teacher leadership: Interns crossing to the domain of higher professional learning with mentors?</w:t>
      </w:r>
      <w:r w:rsidRPr="00C2018E">
        <w:rPr>
          <w:rFonts w:asciiTheme="majorBidi" w:hAnsiTheme="majorBidi" w:cstheme="majorBidi"/>
          <w:szCs w:val="24"/>
        </w:rPr>
        <w:t xml:space="preserve"> Paper presented at the annual conference of the Australian Teacher Education Association on “Teacher education crossing borders: Cultures, contexts, communities and curriculum,” Albury, Australia.</w:t>
      </w:r>
    </w:p>
    <w:p w14:paraId="3D4AA77A" w14:textId="5E520C0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Mitchell, C. (2012). Visual methodologies and social change. In Arthur, M. Waring, R. Coe, &amp; L. V. Hedges (Eds.), </w:t>
      </w:r>
      <w:r w:rsidRPr="00C2018E">
        <w:rPr>
          <w:rFonts w:asciiTheme="majorBidi" w:hAnsiTheme="majorBidi" w:cstheme="majorBidi"/>
          <w:i/>
          <w:szCs w:val="24"/>
        </w:rPr>
        <w:t>Research methods and methodologies in education</w:t>
      </w:r>
      <w:r w:rsidRPr="00C2018E">
        <w:rPr>
          <w:rFonts w:asciiTheme="majorBidi" w:hAnsiTheme="majorBidi" w:cstheme="majorBidi"/>
          <w:szCs w:val="24"/>
        </w:rPr>
        <w:t xml:space="preserve"> (pp. 290–296). London, England: Sage.</w:t>
      </w:r>
    </w:p>
    <w:p w14:paraId="7407C271"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Mitchell, R., &amp; Myles, F. (2004). </w:t>
      </w:r>
      <w:r w:rsidRPr="00C2018E">
        <w:rPr>
          <w:rFonts w:asciiTheme="majorBidi" w:hAnsiTheme="majorBidi" w:cstheme="majorBidi"/>
          <w:i/>
          <w:szCs w:val="24"/>
        </w:rPr>
        <w:t>Second language learning theories</w:t>
      </w:r>
      <w:r w:rsidRPr="00C2018E">
        <w:rPr>
          <w:rFonts w:asciiTheme="majorBidi" w:hAnsiTheme="majorBidi" w:cstheme="majorBidi"/>
          <w:szCs w:val="24"/>
        </w:rPr>
        <w:t xml:space="preserve"> (2</w:t>
      </w:r>
      <w:r w:rsidRPr="00C2018E">
        <w:rPr>
          <w:rFonts w:asciiTheme="majorBidi" w:hAnsiTheme="majorBidi"/>
        </w:rPr>
        <w:t>nd</w:t>
      </w:r>
      <w:r w:rsidRPr="00C2018E">
        <w:rPr>
          <w:rFonts w:asciiTheme="majorBidi" w:hAnsiTheme="majorBidi" w:cstheme="majorBidi"/>
          <w:szCs w:val="24"/>
        </w:rPr>
        <w:t xml:space="preserve"> ed.). London, England: Hodder Arnold.</w:t>
      </w:r>
    </w:p>
    <w:p w14:paraId="68BB620F" w14:textId="77777777" w:rsidR="0098709D" w:rsidRPr="00C2018E" w:rsidRDefault="0098709D" w:rsidP="00D8183E">
      <w:pPr>
        <w:autoSpaceDE w:val="0"/>
        <w:autoSpaceDN w:val="0"/>
        <w:adjustRightInd w:val="0"/>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Mitchell, R., Marsden, E., &amp; Myles, F. (2013). </w:t>
      </w:r>
      <w:r w:rsidRPr="00C2018E">
        <w:rPr>
          <w:rFonts w:asciiTheme="majorBidi" w:hAnsiTheme="majorBidi" w:cstheme="majorBidi"/>
          <w:i/>
          <w:szCs w:val="24"/>
        </w:rPr>
        <w:t>Second language learning theories</w:t>
      </w:r>
      <w:r w:rsidRPr="00C2018E">
        <w:rPr>
          <w:rFonts w:asciiTheme="majorBidi" w:hAnsiTheme="majorBidi" w:cstheme="majorBidi"/>
          <w:szCs w:val="24"/>
        </w:rPr>
        <w:t xml:space="preserve"> (3rd ed.). Abingdon: Routledge. </w:t>
      </w:r>
    </w:p>
    <w:p w14:paraId="77ADC0C6" w14:textId="27A73608"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Ministry of Education. (1987). </w:t>
      </w:r>
      <w:r w:rsidRPr="00C2018E">
        <w:rPr>
          <w:rFonts w:asciiTheme="majorBidi" w:hAnsiTheme="majorBidi" w:cstheme="majorBidi"/>
          <w:bCs/>
          <w:i/>
          <w:szCs w:val="24"/>
        </w:rPr>
        <w:t>Philosophy and guidelines for the Omani English language school curriculum</w:t>
      </w:r>
      <w:r w:rsidRPr="00C2018E">
        <w:rPr>
          <w:rFonts w:asciiTheme="majorBidi" w:hAnsiTheme="majorBidi" w:cstheme="majorBidi"/>
          <w:bCs/>
          <w:szCs w:val="24"/>
        </w:rPr>
        <w:t xml:space="preserve">. Muscat, </w:t>
      </w:r>
      <w:r w:rsidRPr="00C2018E">
        <w:rPr>
          <w:rFonts w:asciiTheme="majorBidi" w:hAnsiTheme="majorBidi" w:cstheme="majorBidi"/>
          <w:szCs w:val="24"/>
        </w:rPr>
        <w:t>Sultanate of Oman</w:t>
      </w:r>
      <w:r w:rsidRPr="00C2018E">
        <w:rPr>
          <w:rFonts w:asciiTheme="majorBidi" w:hAnsiTheme="majorBidi" w:cstheme="majorBidi"/>
          <w:bCs/>
          <w:szCs w:val="24"/>
        </w:rPr>
        <w:t xml:space="preserve">: Author. </w:t>
      </w:r>
    </w:p>
    <w:p w14:paraId="5FC95846" w14:textId="1BB8FC6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Ministry of Education. (1995). </w:t>
      </w:r>
      <w:r w:rsidRPr="00C2018E">
        <w:rPr>
          <w:rFonts w:asciiTheme="majorBidi" w:hAnsiTheme="majorBidi"/>
          <w:i/>
        </w:rPr>
        <w:t xml:space="preserve">Philosophy and </w:t>
      </w:r>
      <w:r w:rsidRPr="00C2018E">
        <w:rPr>
          <w:rFonts w:asciiTheme="majorBidi" w:hAnsiTheme="majorBidi" w:cstheme="majorBidi"/>
          <w:i/>
          <w:szCs w:val="24"/>
        </w:rPr>
        <w:t>guidelines</w:t>
      </w:r>
      <w:r w:rsidRPr="00C2018E">
        <w:rPr>
          <w:rFonts w:asciiTheme="majorBidi" w:hAnsiTheme="majorBidi"/>
          <w:i/>
        </w:rPr>
        <w:t xml:space="preserve"> for the Omani English </w:t>
      </w:r>
      <w:r w:rsidRPr="00C2018E">
        <w:rPr>
          <w:rFonts w:asciiTheme="majorBidi" w:hAnsiTheme="majorBidi" w:cstheme="majorBidi"/>
          <w:i/>
          <w:szCs w:val="24"/>
        </w:rPr>
        <w:t>language school curriculum</w:t>
      </w:r>
      <w:r w:rsidRPr="00C2018E">
        <w:rPr>
          <w:rFonts w:asciiTheme="majorBidi" w:hAnsiTheme="majorBidi" w:cstheme="majorBidi"/>
          <w:szCs w:val="24"/>
        </w:rPr>
        <w:t>. Muscat, Sultanate of Oman: Author.</w:t>
      </w:r>
    </w:p>
    <w:p w14:paraId="704FB048" w14:textId="6A2013D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Ministry of Education. (2002). </w:t>
      </w:r>
      <w:r w:rsidRPr="00C2018E">
        <w:rPr>
          <w:rFonts w:asciiTheme="majorBidi" w:hAnsiTheme="majorBidi" w:cstheme="majorBidi"/>
          <w:i/>
          <w:szCs w:val="24"/>
        </w:rPr>
        <w:t>Education revolution in the Sultanate of Oman: A promise achieved</w:t>
      </w:r>
      <w:r w:rsidRPr="00C2018E">
        <w:rPr>
          <w:rFonts w:asciiTheme="majorBidi" w:hAnsiTheme="majorBidi" w:cstheme="majorBidi"/>
          <w:szCs w:val="24"/>
        </w:rPr>
        <w:t>. Muscat, Sultanate of Oman: Author.</w:t>
      </w:r>
    </w:p>
    <w:p w14:paraId="3C2AB650" w14:textId="4A82066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Ministry of Education and World Bank. (2013). </w:t>
      </w:r>
      <w:r w:rsidRPr="00C2018E">
        <w:rPr>
          <w:rFonts w:asciiTheme="majorBidi" w:hAnsiTheme="majorBidi"/>
          <w:i/>
        </w:rPr>
        <w:t>Education</w:t>
      </w:r>
      <w:r w:rsidRPr="00C2018E">
        <w:rPr>
          <w:rFonts w:asciiTheme="majorBidi" w:hAnsiTheme="majorBidi" w:cstheme="majorBidi"/>
          <w:i/>
          <w:szCs w:val="24"/>
        </w:rPr>
        <w:t xml:space="preserve"> in</w:t>
      </w:r>
      <w:r w:rsidRPr="00C2018E">
        <w:rPr>
          <w:rFonts w:asciiTheme="majorBidi" w:hAnsiTheme="majorBidi"/>
          <w:i/>
        </w:rPr>
        <w:t xml:space="preserve"> Oman</w:t>
      </w:r>
      <w:r w:rsidRPr="00C2018E">
        <w:rPr>
          <w:rFonts w:asciiTheme="majorBidi" w:hAnsiTheme="majorBidi" w:cstheme="majorBidi"/>
          <w:i/>
          <w:szCs w:val="24"/>
        </w:rPr>
        <w:t>: The driver for quality</w:t>
      </w:r>
      <w:r w:rsidRPr="00C2018E">
        <w:rPr>
          <w:rFonts w:asciiTheme="majorBidi" w:hAnsiTheme="majorBidi" w:cstheme="majorBidi"/>
          <w:szCs w:val="24"/>
        </w:rPr>
        <w:t>. Muscat, Sultanate of Oman:</w:t>
      </w:r>
      <w:r w:rsidR="0002631B" w:rsidRPr="00C2018E">
        <w:rPr>
          <w:rFonts w:asciiTheme="majorBidi" w:hAnsiTheme="majorBidi" w:cstheme="majorBidi"/>
          <w:szCs w:val="24"/>
        </w:rPr>
        <w:t xml:space="preserve"> Author.</w:t>
      </w:r>
      <w:r w:rsidRPr="00C2018E">
        <w:rPr>
          <w:rFonts w:asciiTheme="majorBidi" w:hAnsiTheme="majorBidi" w:cstheme="majorBidi"/>
          <w:szCs w:val="24"/>
        </w:rPr>
        <w:t>.</w:t>
      </w:r>
    </w:p>
    <w:p w14:paraId="4DA0F427"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Ministry of Endowments and Religious Affairs. (2015). </w:t>
      </w:r>
      <w:r w:rsidRPr="00C2018E">
        <w:rPr>
          <w:rFonts w:asciiTheme="majorBidi" w:hAnsiTheme="majorBidi" w:cstheme="majorBidi"/>
          <w:i/>
          <w:szCs w:val="24"/>
        </w:rPr>
        <w:t>History of Oman</w:t>
      </w:r>
      <w:r w:rsidRPr="00C2018E">
        <w:rPr>
          <w:rFonts w:asciiTheme="majorBidi" w:hAnsiTheme="majorBidi" w:cstheme="majorBidi"/>
          <w:szCs w:val="24"/>
        </w:rPr>
        <w:t>. Muscat, Sultanate of Oman: Ministry of Higher Education.</w:t>
      </w:r>
    </w:p>
    <w:p w14:paraId="32C354E2" w14:textId="7FA3983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Ministry of Higher Education. (20</w:t>
      </w:r>
      <w:r w:rsidR="0002631B" w:rsidRPr="00C2018E">
        <w:rPr>
          <w:rFonts w:asciiTheme="majorBidi" w:hAnsiTheme="majorBidi" w:cstheme="majorBidi"/>
          <w:szCs w:val="24"/>
        </w:rPr>
        <w:t>1</w:t>
      </w:r>
      <w:r w:rsidRPr="00C2018E">
        <w:rPr>
          <w:rFonts w:asciiTheme="majorBidi" w:hAnsiTheme="majorBidi" w:cstheme="majorBidi"/>
          <w:szCs w:val="24"/>
        </w:rPr>
        <w:t xml:space="preserve">5). </w:t>
      </w:r>
      <w:r w:rsidRPr="00C2018E">
        <w:rPr>
          <w:rFonts w:asciiTheme="majorBidi" w:hAnsiTheme="majorBidi" w:cstheme="majorBidi"/>
          <w:i/>
          <w:szCs w:val="24"/>
        </w:rPr>
        <w:t>The Foundation Year Programme document.</w:t>
      </w:r>
      <w:r w:rsidRPr="00C2018E">
        <w:rPr>
          <w:rFonts w:asciiTheme="majorBidi" w:hAnsiTheme="majorBidi"/>
          <w:i/>
        </w:rPr>
        <w:t xml:space="preserve"> </w:t>
      </w:r>
      <w:r w:rsidRPr="00C2018E">
        <w:rPr>
          <w:rFonts w:asciiTheme="majorBidi" w:hAnsiTheme="majorBidi" w:cstheme="majorBidi"/>
          <w:szCs w:val="24"/>
        </w:rPr>
        <w:t>Muscat, Sultanate of Oman: Author.</w:t>
      </w:r>
    </w:p>
    <w:p w14:paraId="679ACC1F" w14:textId="1240DF2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Ministry of Higher Education. (201</w:t>
      </w:r>
      <w:r w:rsidR="0002631B" w:rsidRPr="00C2018E">
        <w:rPr>
          <w:rFonts w:asciiTheme="majorBidi" w:hAnsiTheme="majorBidi" w:cstheme="majorBidi"/>
          <w:szCs w:val="24"/>
        </w:rPr>
        <w:t>5</w:t>
      </w:r>
      <w:r w:rsidRPr="00C2018E">
        <w:rPr>
          <w:rFonts w:asciiTheme="majorBidi" w:hAnsiTheme="majorBidi" w:cstheme="majorBidi"/>
          <w:szCs w:val="24"/>
        </w:rPr>
        <w:t xml:space="preserve">). </w:t>
      </w:r>
      <w:r w:rsidRPr="00C2018E">
        <w:rPr>
          <w:rFonts w:asciiTheme="majorBidi" w:hAnsiTheme="majorBidi" w:cstheme="majorBidi"/>
          <w:i/>
          <w:szCs w:val="24"/>
        </w:rPr>
        <w:t>The strategic plan project 2013/2020</w:t>
      </w:r>
      <w:r w:rsidRPr="00C2018E">
        <w:rPr>
          <w:rFonts w:asciiTheme="majorBidi" w:hAnsiTheme="majorBidi" w:cstheme="majorBidi"/>
          <w:szCs w:val="24"/>
        </w:rPr>
        <w:t>. Muscat, Sultanate of Oman: Author.</w:t>
      </w:r>
    </w:p>
    <w:p w14:paraId="3895B7B9" w14:textId="0229818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Ministry of Information. (2002). </w:t>
      </w:r>
      <w:r w:rsidRPr="00C2018E">
        <w:rPr>
          <w:rFonts w:asciiTheme="majorBidi" w:hAnsiTheme="majorBidi" w:cstheme="majorBidi"/>
          <w:i/>
          <w:szCs w:val="24"/>
        </w:rPr>
        <w:t>Oman 2002</w:t>
      </w:r>
      <w:r w:rsidRPr="00C2018E">
        <w:rPr>
          <w:rFonts w:asciiTheme="majorBidi" w:hAnsiTheme="majorBidi" w:cstheme="majorBidi"/>
          <w:szCs w:val="24"/>
        </w:rPr>
        <w:t>. Muscat, Sultanate of Oman: Author.</w:t>
      </w:r>
    </w:p>
    <w:p w14:paraId="1279DC92" w14:textId="06B947C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Ministry of Information. (2015). </w:t>
      </w:r>
      <w:r w:rsidRPr="00C2018E">
        <w:rPr>
          <w:rFonts w:asciiTheme="majorBidi" w:hAnsiTheme="majorBidi" w:cstheme="majorBidi"/>
          <w:i/>
          <w:szCs w:val="24"/>
        </w:rPr>
        <w:t>Oman 2015</w:t>
      </w:r>
      <w:r w:rsidRPr="00C2018E">
        <w:rPr>
          <w:rFonts w:asciiTheme="majorBidi" w:hAnsiTheme="majorBidi" w:cstheme="majorBidi"/>
          <w:szCs w:val="24"/>
        </w:rPr>
        <w:t>. Muscat, Sultanate of Oman: Author.</w:t>
      </w:r>
    </w:p>
    <w:p w14:paraId="680F9591" w14:textId="5C783D0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Morse, J. (1991). Approaches to qualitative-quantitative methodological triangulation. </w:t>
      </w:r>
      <w:r w:rsidRPr="00C2018E">
        <w:rPr>
          <w:rFonts w:asciiTheme="majorBidi" w:hAnsiTheme="majorBidi"/>
          <w:i/>
        </w:rPr>
        <w:t>Nursing Research</w:t>
      </w:r>
      <w:r w:rsidRPr="00C2018E">
        <w:rPr>
          <w:rFonts w:asciiTheme="majorBidi" w:hAnsiTheme="majorBidi"/>
        </w:rPr>
        <w:t>,</w:t>
      </w:r>
      <w:r w:rsidRPr="00C2018E">
        <w:rPr>
          <w:rFonts w:asciiTheme="majorBidi" w:hAnsiTheme="majorBidi" w:cstheme="majorBidi"/>
          <w:szCs w:val="24"/>
        </w:rPr>
        <w:t> </w:t>
      </w:r>
      <w:r w:rsidRPr="00C2018E">
        <w:rPr>
          <w:rFonts w:asciiTheme="majorBidi" w:hAnsiTheme="majorBidi"/>
          <w:i/>
        </w:rPr>
        <w:t>40</w:t>
      </w:r>
      <w:r w:rsidRPr="00C2018E">
        <w:rPr>
          <w:rFonts w:asciiTheme="majorBidi" w:hAnsiTheme="majorBidi" w:cstheme="majorBidi"/>
          <w:szCs w:val="24"/>
        </w:rPr>
        <w:t xml:space="preserve">(2), 120–123. </w:t>
      </w:r>
    </w:p>
    <w:p w14:paraId="38E9D549" w14:textId="48C64CD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Mortimer, J. T. (2010). The benefits and risks of adolescent employment. </w:t>
      </w:r>
      <w:r w:rsidRPr="00C2018E">
        <w:rPr>
          <w:rFonts w:asciiTheme="majorBidi" w:hAnsiTheme="majorBidi" w:cstheme="majorBidi"/>
          <w:i/>
          <w:szCs w:val="24"/>
        </w:rPr>
        <w:t>Prevention Researcher</w:t>
      </w:r>
      <w:r w:rsidRPr="00C2018E">
        <w:rPr>
          <w:rFonts w:asciiTheme="majorBidi" w:hAnsiTheme="majorBidi" w:cstheme="majorBidi"/>
          <w:szCs w:val="24"/>
        </w:rPr>
        <w:t xml:space="preserve">, </w:t>
      </w:r>
      <w:r w:rsidRPr="00C2018E">
        <w:rPr>
          <w:rFonts w:asciiTheme="majorBidi" w:hAnsiTheme="majorBidi" w:cstheme="majorBidi"/>
          <w:i/>
          <w:szCs w:val="24"/>
        </w:rPr>
        <w:t>17</w:t>
      </w:r>
      <w:r w:rsidRPr="00C2018E">
        <w:rPr>
          <w:rFonts w:asciiTheme="majorBidi" w:hAnsiTheme="majorBidi" w:cstheme="majorBidi"/>
          <w:szCs w:val="24"/>
        </w:rPr>
        <w:t>(2), 8–11.</w:t>
      </w:r>
    </w:p>
    <w:p w14:paraId="3671E728" w14:textId="196E643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Muehleisen, V. (1997) Projects using the Internet in college English classes. </w:t>
      </w:r>
      <w:r w:rsidRPr="00C2018E">
        <w:rPr>
          <w:rFonts w:asciiTheme="majorBidi" w:hAnsiTheme="majorBidi" w:cstheme="majorBidi"/>
          <w:i/>
          <w:szCs w:val="24"/>
        </w:rPr>
        <w:t>The Internet TESL Journal</w:t>
      </w:r>
      <w:r w:rsidRPr="00C2018E">
        <w:rPr>
          <w:rFonts w:asciiTheme="majorBidi" w:hAnsiTheme="majorBidi" w:cstheme="majorBidi"/>
          <w:szCs w:val="24"/>
        </w:rPr>
        <w:t xml:space="preserve">. Retrieved from </w:t>
      </w:r>
      <w:r w:rsidRPr="00C2018E">
        <w:t>http://iteslj.org/Lessons/Muehleisen-Projects.html</w:t>
      </w:r>
    </w:p>
    <w:p w14:paraId="4ABDBD3A" w14:textId="4104A1D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Munoz, C. L., &amp; Towner, T. L. (2009). Opening Facebook: How to use Facebook in the college classroom. </w:t>
      </w:r>
      <w:r w:rsidRPr="00C2018E">
        <w:rPr>
          <w:rFonts w:asciiTheme="majorBidi" w:hAnsiTheme="majorBidi" w:cstheme="majorBidi"/>
          <w:i/>
          <w:szCs w:val="24"/>
        </w:rPr>
        <w:t>Proceedings of Society for Information Technology and Teacher Education Conference</w:t>
      </w:r>
      <w:r w:rsidRPr="00C2018E">
        <w:rPr>
          <w:rFonts w:asciiTheme="majorBidi" w:hAnsiTheme="majorBidi" w:cstheme="majorBidi"/>
          <w:szCs w:val="24"/>
        </w:rPr>
        <w:t xml:space="preserve">, </w:t>
      </w:r>
      <w:r w:rsidRPr="00C2018E">
        <w:rPr>
          <w:rFonts w:asciiTheme="majorBidi" w:hAnsiTheme="majorBidi"/>
          <w:i/>
        </w:rPr>
        <w:t xml:space="preserve">Charleston, </w:t>
      </w:r>
      <w:r w:rsidRPr="00C2018E">
        <w:rPr>
          <w:rFonts w:asciiTheme="majorBidi" w:hAnsiTheme="majorBidi" w:cstheme="majorBidi"/>
          <w:i/>
          <w:szCs w:val="24"/>
        </w:rPr>
        <w:t>SC</w:t>
      </w:r>
      <w:r w:rsidRPr="00C2018E">
        <w:rPr>
          <w:rFonts w:asciiTheme="majorBidi" w:hAnsiTheme="majorBidi" w:cstheme="majorBidi"/>
          <w:szCs w:val="24"/>
        </w:rPr>
        <w:t>.</w:t>
      </w:r>
    </w:p>
    <w:p w14:paraId="62B9EBDE" w14:textId="0F5EE4F8" w:rsidR="0098709D" w:rsidRPr="00C2018E" w:rsidRDefault="00362EEC"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M</w:t>
      </w:r>
      <w:r w:rsidR="0098709D" w:rsidRPr="00C2018E">
        <w:rPr>
          <w:rFonts w:asciiTheme="majorBidi" w:hAnsiTheme="majorBidi" w:cstheme="majorBidi"/>
          <w:bCs/>
          <w:szCs w:val="24"/>
        </w:rPr>
        <w:t xml:space="preserve">urray, L., &amp; Hourigan, T. (2010). Using blogs to help language students to develop reflective learning strategies: Towards a pedagogical framework. </w:t>
      </w:r>
      <w:r w:rsidR="0098709D" w:rsidRPr="00C2018E">
        <w:rPr>
          <w:rFonts w:asciiTheme="majorBidi" w:hAnsiTheme="majorBidi" w:cstheme="majorBidi"/>
          <w:bCs/>
          <w:i/>
          <w:szCs w:val="24"/>
        </w:rPr>
        <w:t>Australasian Journal of Educational Technology</w:t>
      </w:r>
      <w:r w:rsidR="0098709D" w:rsidRPr="00C2018E">
        <w:rPr>
          <w:rFonts w:asciiTheme="majorBidi" w:hAnsiTheme="majorBidi"/>
        </w:rPr>
        <w:t>,</w:t>
      </w:r>
      <w:r w:rsidR="0098709D" w:rsidRPr="00C2018E">
        <w:rPr>
          <w:rFonts w:asciiTheme="majorBidi" w:hAnsiTheme="majorBidi" w:cstheme="majorBidi"/>
          <w:bCs/>
          <w:i/>
          <w:szCs w:val="24"/>
        </w:rPr>
        <w:t xml:space="preserve"> 26</w:t>
      </w:r>
      <w:r w:rsidR="0098709D" w:rsidRPr="00C2018E">
        <w:rPr>
          <w:rFonts w:asciiTheme="majorBidi" w:hAnsiTheme="majorBidi" w:cstheme="majorBidi"/>
          <w:bCs/>
          <w:szCs w:val="24"/>
        </w:rPr>
        <w:t>(2), 209</w:t>
      </w:r>
      <w:r w:rsidR="0098709D" w:rsidRPr="00C2018E">
        <w:rPr>
          <w:rFonts w:asciiTheme="majorBidi" w:hAnsiTheme="majorBidi" w:cstheme="majorBidi"/>
          <w:szCs w:val="24"/>
        </w:rPr>
        <w:t>–</w:t>
      </w:r>
      <w:r w:rsidR="0098709D" w:rsidRPr="00C2018E">
        <w:rPr>
          <w:rFonts w:asciiTheme="majorBidi" w:hAnsiTheme="majorBidi" w:cstheme="majorBidi"/>
          <w:bCs/>
          <w:szCs w:val="24"/>
        </w:rPr>
        <w:t xml:space="preserve">225. </w:t>
      </w:r>
    </w:p>
    <w:p w14:paraId="119A93AB" w14:textId="43812F5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Nadkarni, A., &amp; Hofmann, S. G. (2012). Why do people use Facebook? </w:t>
      </w:r>
      <w:r w:rsidRPr="00C2018E">
        <w:rPr>
          <w:rFonts w:asciiTheme="majorBidi" w:hAnsiTheme="majorBidi"/>
          <w:i/>
        </w:rPr>
        <w:t>Personality and Individual Differences</w:t>
      </w:r>
      <w:r w:rsidRPr="00C2018E">
        <w:rPr>
          <w:rFonts w:asciiTheme="majorBidi" w:hAnsiTheme="majorBidi" w:cstheme="majorBidi"/>
          <w:szCs w:val="24"/>
        </w:rPr>
        <w:t xml:space="preserve">, </w:t>
      </w:r>
      <w:r w:rsidRPr="00C2018E">
        <w:rPr>
          <w:rFonts w:asciiTheme="majorBidi" w:hAnsiTheme="majorBidi"/>
          <w:i/>
        </w:rPr>
        <w:t>52</w:t>
      </w:r>
      <w:r w:rsidRPr="00C2018E">
        <w:rPr>
          <w:rFonts w:asciiTheme="majorBidi" w:hAnsiTheme="majorBidi" w:cstheme="majorBidi"/>
          <w:szCs w:val="24"/>
        </w:rPr>
        <w:t>(3), 243–249.</w:t>
      </w:r>
    </w:p>
    <w:p w14:paraId="721FCFCC" w14:textId="512AB7D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National Center for Statistics and Information. (2015a). </w:t>
      </w:r>
      <w:r w:rsidRPr="00C2018E">
        <w:rPr>
          <w:rFonts w:asciiTheme="majorBidi" w:hAnsiTheme="majorBidi" w:cstheme="majorBidi"/>
          <w:i/>
          <w:szCs w:val="24"/>
        </w:rPr>
        <w:t>Population statistics bulletin</w:t>
      </w:r>
      <w:r w:rsidRPr="00C2018E">
        <w:rPr>
          <w:rFonts w:asciiTheme="majorBidi" w:hAnsiTheme="majorBidi" w:cstheme="majorBidi"/>
          <w:szCs w:val="24"/>
        </w:rPr>
        <w:t xml:space="preserve">. Muscat, Sultanate of Oman: </w:t>
      </w:r>
      <w:r w:rsidR="0002631B" w:rsidRPr="00C2018E">
        <w:rPr>
          <w:rFonts w:asciiTheme="majorBidi" w:hAnsiTheme="majorBidi" w:cstheme="majorBidi"/>
          <w:szCs w:val="24"/>
        </w:rPr>
        <w:t>Author</w:t>
      </w:r>
      <w:r w:rsidRPr="00C2018E">
        <w:rPr>
          <w:rFonts w:asciiTheme="majorBidi" w:hAnsiTheme="majorBidi" w:cstheme="majorBidi"/>
          <w:szCs w:val="24"/>
        </w:rPr>
        <w:t xml:space="preserve">. </w:t>
      </w:r>
    </w:p>
    <w:p w14:paraId="4973CCA8" w14:textId="2F6025E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National Center for Statistics and Information</w:t>
      </w:r>
      <w:r w:rsidRPr="00C2018E">
        <w:rPr>
          <w:rFonts w:asciiTheme="majorBidi" w:hAnsiTheme="majorBidi" w:cstheme="majorBidi"/>
          <w:bCs/>
          <w:szCs w:val="24"/>
        </w:rPr>
        <w:t xml:space="preserve">. (2015b). </w:t>
      </w:r>
      <w:r w:rsidRPr="00C2018E">
        <w:rPr>
          <w:rFonts w:asciiTheme="majorBidi" w:hAnsiTheme="majorBidi" w:cstheme="majorBidi"/>
          <w:bCs/>
          <w:i/>
          <w:szCs w:val="24"/>
        </w:rPr>
        <w:t>National Center for Statistics and Information, Oman</w:t>
      </w:r>
      <w:r w:rsidRPr="00C2018E">
        <w:rPr>
          <w:rFonts w:asciiTheme="majorBidi" w:hAnsiTheme="majorBidi" w:cstheme="majorBidi"/>
          <w:bCs/>
          <w:szCs w:val="24"/>
        </w:rPr>
        <w:t xml:space="preserve">. Retrieved March 17, 2017, from </w:t>
      </w:r>
      <w:hyperlink r:id="rId48" w:history="1">
        <w:r w:rsidRPr="00C2018E">
          <w:t>https://www.ncsi.gov.om/news/pages/newsct15255270.aspx</w:t>
        </w:r>
      </w:hyperlink>
      <w:r w:rsidRPr="00C2018E">
        <w:rPr>
          <w:rFonts w:asciiTheme="majorBidi" w:hAnsiTheme="majorBidi" w:cstheme="majorBidi"/>
          <w:szCs w:val="24"/>
        </w:rPr>
        <w:t xml:space="preserve"> </w:t>
      </w:r>
    </w:p>
    <w:p w14:paraId="7A7F1322" w14:textId="568BC93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Nemetz, P. (2010). Faculty social networking interactions: Using social domain theory to assess student views. </w:t>
      </w:r>
      <w:r w:rsidRPr="00C2018E">
        <w:rPr>
          <w:rFonts w:asciiTheme="majorBidi" w:hAnsiTheme="majorBidi"/>
          <w:i/>
        </w:rPr>
        <w:t>Journal of Instructional Pedagogies</w:t>
      </w:r>
      <w:r w:rsidRPr="00C2018E">
        <w:rPr>
          <w:rFonts w:asciiTheme="majorBidi" w:hAnsiTheme="majorBidi" w:cstheme="majorBidi"/>
          <w:szCs w:val="24"/>
        </w:rPr>
        <w:t>, 1–17</w:t>
      </w:r>
    </w:p>
    <w:p w14:paraId="780DF1D7"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Neuman, W. R., Bimber, B., &amp; Hindman, M. (2011). The Internet and four dimensions of citizenship. In R. Y. Shapiro &amp; L. R. Jacobs (Eds.), </w:t>
      </w:r>
      <w:r w:rsidRPr="00C2018E">
        <w:rPr>
          <w:rFonts w:asciiTheme="majorBidi" w:hAnsiTheme="majorBidi" w:cstheme="majorBidi"/>
          <w:i/>
          <w:szCs w:val="24"/>
        </w:rPr>
        <w:t>The Oxford handbook of American public opinion and the media</w:t>
      </w:r>
      <w:r w:rsidRPr="00C2018E">
        <w:rPr>
          <w:rFonts w:asciiTheme="majorBidi" w:hAnsiTheme="majorBidi" w:cstheme="majorBidi"/>
          <w:szCs w:val="24"/>
        </w:rPr>
        <w:t xml:space="preserve"> (pp. 22–42). New York, NY: Oxford University Press.</w:t>
      </w:r>
    </w:p>
    <w:p w14:paraId="4A03B3ED" w14:textId="51BC61C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Neuwirth, K., Frederick, E., &amp; Mayo, C. (2007). The spiral of silence and fear of isolation. </w:t>
      </w:r>
      <w:r w:rsidRPr="00C2018E">
        <w:rPr>
          <w:rFonts w:asciiTheme="majorBidi" w:hAnsiTheme="majorBidi" w:cstheme="majorBidi"/>
          <w:i/>
          <w:szCs w:val="24"/>
        </w:rPr>
        <w:t>Journal of Communication</w:t>
      </w:r>
      <w:r w:rsidRPr="00C2018E">
        <w:rPr>
          <w:rFonts w:asciiTheme="majorBidi" w:hAnsiTheme="majorBidi" w:cstheme="majorBidi"/>
          <w:szCs w:val="24"/>
        </w:rPr>
        <w:t xml:space="preserve">, </w:t>
      </w:r>
      <w:r w:rsidRPr="00C2018E">
        <w:rPr>
          <w:rFonts w:asciiTheme="majorBidi" w:hAnsiTheme="majorBidi"/>
          <w:i/>
        </w:rPr>
        <w:t>57</w:t>
      </w:r>
      <w:r w:rsidRPr="00C2018E">
        <w:rPr>
          <w:rFonts w:asciiTheme="majorBidi" w:hAnsiTheme="majorBidi" w:cstheme="majorBidi"/>
          <w:szCs w:val="24"/>
        </w:rPr>
        <w:t>, 450-468. doi:10.1111/j.1460</w:t>
      </w:r>
      <w:r w:rsidRPr="00C2018E">
        <w:rPr>
          <w:rFonts w:asciiTheme="majorBidi" w:hAnsiTheme="majorBidi" w:cstheme="majorBidi"/>
          <w:szCs w:val="24"/>
        </w:rPr>
        <w:noBreakHyphen/>
        <w:t xml:space="preserve">2466.2007.00352.x </w:t>
      </w:r>
    </w:p>
    <w:p w14:paraId="0C99B424" w14:textId="0C45F0BE" w:rsidR="0098709D" w:rsidRPr="00C2018E" w:rsidRDefault="0026396E"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hAnsiTheme="majorBidi" w:cstheme="majorBidi"/>
          <w:szCs w:val="24"/>
        </w:rPr>
        <w:t>Nunan, D</w:t>
      </w:r>
      <w:r w:rsidR="0098709D" w:rsidRPr="00C2018E">
        <w:rPr>
          <w:rFonts w:asciiTheme="majorBidi" w:hAnsiTheme="majorBidi" w:cstheme="majorBidi"/>
          <w:szCs w:val="24"/>
        </w:rPr>
        <w:t>.</w:t>
      </w:r>
      <w:r w:rsidR="0098709D" w:rsidRPr="00C2018E">
        <w:rPr>
          <w:rFonts w:asciiTheme="majorBidi" w:eastAsia="Times New Roman" w:hAnsiTheme="majorBidi" w:cstheme="majorBidi"/>
          <w:bCs/>
          <w:szCs w:val="24"/>
        </w:rPr>
        <w:t xml:space="preserve"> (1993). </w:t>
      </w:r>
      <w:r w:rsidR="0098709D" w:rsidRPr="00C2018E">
        <w:rPr>
          <w:rFonts w:asciiTheme="majorBidi" w:eastAsia="Times New Roman" w:hAnsiTheme="majorBidi" w:cstheme="majorBidi"/>
          <w:bCs/>
          <w:i/>
          <w:szCs w:val="24"/>
        </w:rPr>
        <w:t>Introducing discourse analysis</w:t>
      </w:r>
      <w:r w:rsidR="0098709D" w:rsidRPr="00C2018E">
        <w:rPr>
          <w:rFonts w:asciiTheme="majorBidi" w:eastAsia="Times New Roman" w:hAnsiTheme="majorBidi" w:cstheme="majorBidi"/>
          <w:bCs/>
          <w:szCs w:val="24"/>
        </w:rPr>
        <w:t xml:space="preserve">. Harmondsworth, England: Penguin Books. </w:t>
      </w:r>
    </w:p>
    <w:p w14:paraId="7FA088FD" w14:textId="3E210C40"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Nunan, D. (1991). </w:t>
      </w:r>
      <w:r w:rsidRPr="00C2018E">
        <w:rPr>
          <w:rFonts w:asciiTheme="majorBidi" w:hAnsiTheme="majorBidi" w:cstheme="majorBidi"/>
          <w:i/>
          <w:szCs w:val="24"/>
        </w:rPr>
        <w:t>Language teaching methodology: A textbook for teacher</w:t>
      </w:r>
      <w:r w:rsidRPr="00C2018E">
        <w:rPr>
          <w:rFonts w:asciiTheme="majorBidi" w:hAnsiTheme="majorBidi" w:cstheme="majorBidi"/>
          <w:szCs w:val="24"/>
        </w:rPr>
        <w:t>. Upper Saddle River, NJ: Prentice Hall.</w:t>
      </w:r>
    </w:p>
    <w:p w14:paraId="4CB44FCA" w14:textId="58F9B87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Ohta, A. S. (2000). Rethinking interaction in SLA: Developmentally appropriate assistance in the zone of proximal development and the acquisition of L2 grammar. In J. P. Lantolf (Ed.), </w:t>
      </w:r>
      <w:r w:rsidRPr="00C2018E">
        <w:rPr>
          <w:rFonts w:asciiTheme="majorBidi" w:hAnsiTheme="majorBidi" w:cstheme="majorBidi"/>
          <w:i/>
          <w:szCs w:val="24"/>
        </w:rPr>
        <w:t>Sociocultural theory and second language learning</w:t>
      </w:r>
      <w:r w:rsidRPr="00C2018E">
        <w:rPr>
          <w:rFonts w:asciiTheme="majorBidi" w:hAnsiTheme="majorBidi" w:cstheme="majorBidi"/>
          <w:szCs w:val="24"/>
        </w:rPr>
        <w:t xml:space="preserve"> (pp. 51–78). Oxford, England: Oxford University Press. </w:t>
      </w:r>
    </w:p>
    <w:p w14:paraId="2A249C09"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bookmarkStart w:id="520" w:name="_Hlk499456031"/>
      <w:r w:rsidRPr="00C2018E">
        <w:rPr>
          <w:rFonts w:asciiTheme="majorBidi" w:hAnsiTheme="majorBidi" w:cstheme="majorBidi"/>
          <w:szCs w:val="24"/>
        </w:rPr>
        <w:t xml:space="preserve">Oliver, R., &amp; McLoughlin, C. (2001). </w:t>
      </w:r>
      <w:bookmarkEnd w:id="520"/>
      <w:r w:rsidRPr="00C2018E">
        <w:rPr>
          <w:rFonts w:asciiTheme="majorBidi" w:hAnsiTheme="majorBidi" w:cstheme="majorBidi"/>
          <w:szCs w:val="24"/>
        </w:rPr>
        <w:t xml:space="preserve">Using networking tools to support online learning. In F. Lockwood (Ed.), </w:t>
      </w:r>
      <w:r w:rsidRPr="00C2018E">
        <w:rPr>
          <w:rFonts w:asciiTheme="majorBidi" w:hAnsiTheme="majorBidi" w:cstheme="majorBidi"/>
          <w:i/>
          <w:szCs w:val="24"/>
        </w:rPr>
        <w:t>Innovation in open and distance learning: Successful development of online and E-Web-based learning</w:t>
      </w:r>
      <w:r w:rsidRPr="00C2018E">
        <w:rPr>
          <w:rFonts w:asciiTheme="majorBidi" w:hAnsiTheme="majorBidi" w:cstheme="majorBidi"/>
          <w:szCs w:val="24"/>
        </w:rPr>
        <w:t xml:space="preserve"> (pp. 160–171). London, England: Routledge.</w:t>
      </w:r>
    </w:p>
    <w:p w14:paraId="093AEEF0"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Ota, F. (2011). A study of social networking sites for learners of Japanese. </w:t>
      </w:r>
      <w:r w:rsidRPr="00C2018E">
        <w:rPr>
          <w:rFonts w:asciiTheme="majorBidi" w:hAnsiTheme="majorBidi" w:cstheme="majorBidi"/>
          <w:i/>
          <w:szCs w:val="24"/>
        </w:rPr>
        <w:t>New Voices</w:t>
      </w:r>
      <w:r w:rsidRPr="00C2018E">
        <w:rPr>
          <w:rFonts w:asciiTheme="majorBidi" w:hAnsiTheme="majorBidi" w:cstheme="majorBidi"/>
          <w:szCs w:val="24"/>
        </w:rPr>
        <w:t xml:space="preserve">, </w:t>
      </w:r>
      <w:r w:rsidRPr="00C2018E">
        <w:rPr>
          <w:rFonts w:asciiTheme="majorBidi" w:hAnsiTheme="majorBidi" w:cstheme="majorBidi"/>
          <w:i/>
          <w:szCs w:val="24"/>
        </w:rPr>
        <w:t>4</w:t>
      </w:r>
      <w:r w:rsidRPr="00C2018E">
        <w:rPr>
          <w:rFonts w:asciiTheme="majorBidi" w:hAnsiTheme="majorBidi" w:cstheme="majorBidi"/>
          <w:szCs w:val="24"/>
        </w:rPr>
        <w:t xml:space="preserve">, 144–167. </w:t>
      </w:r>
    </w:p>
    <w:p w14:paraId="34ED2BC1" w14:textId="1659F5DE"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O</w:t>
      </w:r>
      <w:r w:rsidR="0098709D" w:rsidRPr="00C2018E">
        <w:rPr>
          <w:rFonts w:asciiTheme="majorBidi" w:hAnsiTheme="majorBidi" w:cstheme="majorBidi"/>
          <w:szCs w:val="24"/>
        </w:rPr>
        <w:t>’Toole, S., &amp; Essex, B. (2012). The adult learner may really be a neglected species. </w:t>
      </w:r>
      <w:r w:rsidR="0098709D" w:rsidRPr="00C2018E">
        <w:rPr>
          <w:rFonts w:asciiTheme="majorBidi" w:hAnsiTheme="majorBidi" w:cstheme="majorBidi"/>
          <w:i/>
          <w:szCs w:val="24"/>
        </w:rPr>
        <w:t>Australian Journal of Adult Learning</w:t>
      </w:r>
      <w:r w:rsidR="0098709D" w:rsidRPr="00C2018E">
        <w:rPr>
          <w:rFonts w:asciiTheme="majorBidi" w:hAnsiTheme="majorBidi" w:cstheme="majorBidi"/>
          <w:szCs w:val="24"/>
        </w:rPr>
        <w:t xml:space="preserve">, </w:t>
      </w:r>
      <w:r w:rsidR="0098709D" w:rsidRPr="00C2018E">
        <w:rPr>
          <w:rFonts w:asciiTheme="majorBidi" w:hAnsiTheme="majorBidi" w:cstheme="majorBidi"/>
          <w:i/>
          <w:szCs w:val="24"/>
        </w:rPr>
        <w:t>52</w:t>
      </w:r>
      <w:r w:rsidR="0098709D" w:rsidRPr="00C2018E">
        <w:rPr>
          <w:rFonts w:asciiTheme="majorBidi" w:hAnsiTheme="majorBidi" w:cstheme="majorBidi"/>
          <w:szCs w:val="24"/>
        </w:rPr>
        <w:t xml:space="preserve">(1), 183–191. Retrieved from </w:t>
      </w:r>
      <w:r w:rsidR="0098709D" w:rsidRPr="00C2018E">
        <w:t>https://www.learntechlib.org/p/54800/</w:t>
      </w:r>
    </w:p>
    <w:p w14:paraId="398AB89E" w14:textId="5A6C008B"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bCs/>
          <w:szCs w:val="24"/>
          <w:lang w:eastAsia="en-GB"/>
        </w:rPr>
      </w:pPr>
      <w:r w:rsidRPr="00C2018E">
        <w:rPr>
          <w:rFonts w:asciiTheme="majorBidi" w:eastAsia="Times New Roman" w:hAnsiTheme="majorBidi" w:cstheme="majorBidi"/>
          <w:bCs/>
          <w:szCs w:val="24"/>
          <w:lang w:eastAsia="en-GB"/>
        </w:rPr>
        <w:t xml:space="preserve">Owens, T. J., Robinson, D. T., &amp; Smith-Lovin, L. (2010). Three faces of identity. </w:t>
      </w:r>
      <w:r w:rsidRPr="00C2018E">
        <w:rPr>
          <w:rFonts w:asciiTheme="majorBidi" w:eastAsia="Times New Roman" w:hAnsiTheme="majorBidi" w:cstheme="majorBidi"/>
          <w:bCs/>
          <w:i/>
          <w:szCs w:val="24"/>
          <w:lang w:eastAsia="en-GB"/>
        </w:rPr>
        <w:t>Annual Review of Sociology</w:t>
      </w:r>
      <w:r w:rsidRPr="00C2018E">
        <w:rPr>
          <w:rFonts w:asciiTheme="majorBidi" w:hAnsiTheme="majorBidi"/>
        </w:rPr>
        <w:t>,</w:t>
      </w:r>
      <w:r w:rsidRPr="00C2018E">
        <w:rPr>
          <w:rFonts w:asciiTheme="majorBidi" w:eastAsia="Times New Roman" w:hAnsiTheme="majorBidi" w:cstheme="majorBidi"/>
          <w:bCs/>
          <w:i/>
          <w:szCs w:val="24"/>
          <w:lang w:eastAsia="en-GB"/>
        </w:rPr>
        <w:t xml:space="preserve"> 36</w:t>
      </w:r>
      <w:r w:rsidRPr="00C2018E">
        <w:rPr>
          <w:rFonts w:asciiTheme="majorBidi" w:eastAsia="Times New Roman" w:hAnsiTheme="majorBidi" w:cstheme="majorBidi"/>
          <w:bCs/>
          <w:szCs w:val="24"/>
          <w:lang w:eastAsia="en-GB"/>
        </w:rPr>
        <w:t>, 385</w:t>
      </w:r>
      <w:r w:rsidRPr="00C2018E">
        <w:rPr>
          <w:rFonts w:asciiTheme="majorBidi" w:hAnsiTheme="majorBidi" w:cstheme="majorBidi"/>
          <w:szCs w:val="24"/>
        </w:rPr>
        <w:t>–</w:t>
      </w:r>
      <w:r w:rsidRPr="00C2018E">
        <w:rPr>
          <w:rFonts w:asciiTheme="majorBidi" w:eastAsia="Times New Roman" w:hAnsiTheme="majorBidi" w:cstheme="majorBidi"/>
          <w:bCs/>
          <w:szCs w:val="24"/>
          <w:lang w:eastAsia="en-GB"/>
        </w:rPr>
        <w:t>409.</w:t>
      </w:r>
    </w:p>
    <w:p w14:paraId="0B04FF65" w14:textId="3C8DB2A8" w:rsidR="00094AD2" w:rsidRPr="00C2018E" w:rsidRDefault="00094AD2" w:rsidP="00BF6C43">
      <w:pPr>
        <w:shd w:val="clear" w:color="auto" w:fill="FFFFFF"/>
        <w:spacing w:before="0" w:beforeAutospacing="0" w:after="0" w:afterAutospacing="0"/>
        <w:jc w:val="left"/>
        <w:rPr>
          <w:rFonts w:asciiTheme="majorBidi" w:eastAsia="Times New Roman" w:hAnsiTheme="majorBidi" w:cstheme="majorBidi"/>
          <w:bCs/>
          <w:szCs w:val="24"/>
          <w:lang w:eastAsia="en-GB"/>
        </w:rPr>
      </w:pPr>
      <w:r w:rsidRPr="00C2018E">
        <w:rPr>
          <w:rFonts w:asciiTheme="majorBidi" w:eastAsia="Times New Roman" w:hAnsiTheme="majorBidi" w:cstheme="majorBidi"/>
          <w:bCs/>
          <w:szCs w:val="24"/>
          <w:lang w:eastAsia="en-GB"/>
        </w:rPr>
        <w:t xml:space="preserve">Pachler, N., Bachmair, B. and Cook, J. (2010) Mobile Learning: </w:t>
      </w:r>
      <w:r w:rsidRPr="00C2018E">
        <w:rPr>
          <w:rFonts w:asciiTheme="majorBidi" w:hAnsiTheme="majorBidi" w:cstheme="majorBidi"/>
          <w:szCs w:val="24"/>
        </w:rPr>
        <w:t>Structures, Agency, Practices. New York: Springe.</w:t>
      </w:r>
    </w:p>
    <w:p w14:paraId="59C66A2E" w14:textId="77777777" w:rsidR="00094AD2" w:rsidRPr="00C2018E" w:rsidRDefault="00094AD2" w:rsidP="00D8183E">
      <w:pPr>
        <w:shd w:val="clear" w:color="auto" w:fill="FFFFFF"/>
        <w:spacing w:before="0" w:beforeAutospacing="0" w:after="0" w:afterAutospacing="0" w:line="0" w:lineRule="auto"/>
        <w:jc w:val="left"/>
        <w:rPr>
          <w:rFonts w:ascii="ff9" w:eastAsia="Times New Roman" w:hAnsi="ff9"/>
          <w:color w:val="231F20"/>
          <w:sz w:val="60"/>
          <w:szCs w:val="60"/>
        </w:rPr>
      </w:pPr>
      <w:r w:rsidRPr="00C2018E">
        <w:rPr>
          <w:rFonts w:ascii="ff9" w:eastAsia="Times New Roman" w:hAnsi="ff9"/>
          <w:color w:val="231F20"/>
          <w:sz w:val="60"/>
          <w:szCs w:val="60"/>
        </w:rPr>
        <w:t>ing: Structures, Agency, Practices</w:t>
      </w:r>
      <w:r w:rsidRPr="00C2018E">
        <w:rPr>
          <w:rFonts w:ascii="ff8" w:eastAsia="Times New Roman" w:hAnsi="ff8"/>
          <w:color w:val="231F20"/>
          <w:sz w:val="60"/>
          <w:szCs w:val="60"/>
        </w:rPr>
        <w:t>. New York: Spring</w:t>
      </w:r>
    </w:p>
    <w:p w14:paraId="7C5DB034" w14:textId="77777777" w:rsidR="00094AD2" w:rsidRPr="00C2018E" w:rsidRDefault="00094AD2" w:rsidP="00D8183E">
      <w:pPr>
        <w:shd w:val="clear" w:color="auto" w:fill="FFFFFF"/>
        <w:spacing w:before="0" w:beforeAutospacing="0" w:after="0" w:afterAutospacing="0"/>
        <w:ind w:left="720" w:hanging="720"/>
        <w:jc w:val="left"/>
        <w:rPr>
          <w:rFonts w:asciiTheme="majorBidi" w:eastAsia="Times New Roman" w:hAnsiTheme="majorBidi" w:cstheme="majorBidi"/>
          <w:bCs/>
          <w:szCs w:val="24"/>
          <w:lang w:eastAsia="en-GB"/>
        </w:rPr>
      </w:pPr>
    </w:p>
    <w:p w14:paraId="19D94FA8" w14:textId="32755A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Pachler, N., &amp; Daly, C. (2011). </w:t>
      </w:r>
      <w:r w:rsidRPr="00C2018E">
        <w:rPr>
          <w:rFonts w:asciiTheme="majorBidi" w:hAnsiTheme="majorBidi" w:cstheme="majorBidi"/>
          <w:i/>
          <w:szCs w:val="24"/>
        </w:rPr>
        <w:t>Key issues in e-learning research and practice</w:t>
      </w:r>
      <w:r w:rsidRPr="00C2018E">
        <w:rPr>
          <w:rFonts w:asciiTheme="majorBidi" w:hAnsiTheme="majorBidi" w:cstheme="majorBidi"/>
          <w:szCs w:val="24"/>
        </w:rPr>
        <w:t>. London, England: Continuum.</w:t>
      </w:r>
    </w:p>
    <w:p w14:paraId="40D193BB"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Papacharissi, Z. (2009). The virtual geographies of social networks: A comparative analysis of Facebook, LinkedIn and ASmallWorld. </w:t>
      </w:r>
      <w:r w:rsidRPr="00C2018E">
        <w:rPr>
          <w:rFonts w:asciiTheme="majorBidi" w:hAnsiTheme="majorBidi" w:cstheme="majorBidi"/>
          <w:i/>
          <w:szCs w:val="24"/>
        </w:rPr>
        <w:t>New Media and Society</w:t>
      </w:r>
      <w:r w:rsidRPr="00C2018E">
        <w:rPr>
          <w:rFonts w:asciiTheme="majorBidi" w:hAnsiTheme="majorBidi" w:cstheme="majorBidi"/>
          <w:szCs w:val="24"/>
        </w:rPr>
        <w:t xml:space="preserve">, </w:t>
      </w:r>
      <w:r w:rsidRPr="00C2018E">
        <w:rPr>
          <w:rFonts w:asciiTheme="majorBidi" w:hAnsiTheme="majorBidi" w:cstheme="majorBidi"/>
          <w:i/>
          <w:szCs w:val="24"/>
        </w:rPr>
        <w:t>11</w:t>
      </w:r>
      <w:r w:rsidRPr="00C2018E">
        <w:rPr>
          <w:rFonts w:asciiTheme="majorBidi" w:hAnsiTheme="majorBidi" w:cstheme="majorBidi"/>
          <w:szCs w:val="24"/>
        </w:rPr>
        <w:t>(1–2), 199–220.</w:t>
      </w:r>
    </w:p>
    <w:p w14:paraId="5719959D" w14:textId="6A5B31D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Parameswaran, M., &amp; Whinston, A. (2007). Social computing: An overview. </w:t>
      </w:r>
      <w:r w:rsidRPr="00C2018E">
        <w:rPr>
          <w:rFonts w:asciiTheme="majorBidi" w:hAnsiTheme="majorBidi" w:cstheme="majorBidi"/>
          <w:i/>
          <w:szCs w:val="24"/>
        </w:rPr>
        <w:t>Communications of the Association for Information Systems</w:t>
      </w:r>
      <w:r w:rsidRPr="00C2018E">
        <w:rPr>
          <w:rFonts w:asciiTheme="majorBidi" w:hAnsiTheme="majorBidi"/>
        </w:rPr>
        <w:t>,</w:t>
      </w:r>
      <w:r w:rsidRPr="00C2018E">
        <w:rPr>
          <w:rFonts w:asciiTheme="majorBidi" w:hAnsiTheme="majorBidi" w:cstheme="majorBidi"/>
          <w:i/>
          <w:szCs w:val="24"/>
        </w:rPr>
        <w:t xml:space="preserve"> 19</w:t>
      </w:r>
      <w:r w:rsidRPr="00C2018E">
        <w:rPr>
          <w:rFonts w:asciiTheme="majorBidi" w:hAnsiTheme="majorBidi" w:cstheme="majorBidi"/>
          <w:szCs w:val="24"/>
        </w:rPr>
        <w:t xml:space="preserve">(Article 37). Retrieved from </w:t>
      </w:r>
      <w:r w:rsidR="00F61A2C" w:rsidRPr="00C2018E">
        <w:fldChar w:fldCharType="begin"/>
      </w:r>
      <w:r w:rsidR="00F61A2C" w:rsidRPr="00C2018E">
        <w:instrText xml:space="preserve">http://aisel.aisnet.org/cais/vol19/iss1/37" </w:instrText>
      </w:r>
      <w:r w:rsidR="00F61A2C" w:rsidRPr="00C2018E">
        <w:fldChar w:fldCharType="separate"/>
      </w:r>
      <w:r w:rsidRPr="00C2018E">
        <w:t>http://aisel.aisnet.org/cais/vol19/iss1/37</w:t>
      </w:r>
      <w:r w:rsidR="00F61A2C" w:rsidRPr="00C2018E">
        <w:fldChar w:fldCharType="end"/>
      </w:r>
    </w:p>
    <w:p w14:paraId="0B8D9DC0"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Patel, A. (2003). Language, music, syntax and the brain. </w:t>
      </w:r>
      <w:r w:rsidRPr="00C2018E">
        <w:rPr>
          <w:rFonts w:asciiTheme="majorBidi" w:hAnsiTheme="majorBidi" w:cstheme="majorBidi"/>
          <w:i/>
          <w:szCs w:val="24"/>
        </w:rPr>
        <w:t>Nature Neuroscience</w:t>
      </w:r>
      <w:r w:rsidRPr="00C2018E">
        <w:rPr>
          <w:rFonts w:asciiTheme="majorBidi" w:hAnsiTheme="majorBidi" w:cstheme="majorBidi"/>
          <w:szCs w:val="24"/>
        </w:rPr>
        <w:t xml:space="preserve">, </w:t>
      </w:r>
      <w:r w:rsidRPr="00C2018E">
        <w:rPr>
          <w:rFonts w:asciiTheme="majorBidi" w:hAnsiTheme="majorBidi" w:cstheme="majorBidi"/>
          <w:i/>
          <w:szCs w:val="24"/>
        </w:rPr>
        <w:t>6</w:t>
      </w:r>
      <w:r w:rsidRPr="00C2018E">
        <w:rPr>
          <w:rFonts w:asciiTheme="majorBidi" w:hAnsiTheme="majorBidi" w:cstheme="majorBidi"/>
          <w:szCs w:val="24"/>
        </w:rPr>
        <w:t xml:space="preserve">(7), 674–681. </w:t>
      </w:r>
    </w:p>
    <w:p w14:paraId="52E98FF0" w14:textId="62C6511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Pempek, T. A., Yermolayeva, Y. A., &amp; Calvert, S. L. (2009). College students’ social networking experiences on Facebook. </w:t>
      </w:r>
      <w:r w:rsidRPr="00C2018E">
        <w:rPr>
          <w:rFonts w:asciiTheme="majorBidi" w:hAnsiTheme="majorBidi" w:cstheme="majorBidi"/>
          <w:i/>
          <w:szCs w:val="24"/>
        </w:rPr>
        <w:t>Journal of Applied Developmental Psychology</w:t>
      </w:r>
      <w:r w:rsidRPr="00C2018E">
        <w:rPr>
          <w:rFonts w:asciiTheme="majorBidi" w:hAnsiTheme="majorBidi" w:cstheme="majorBidi"/>
          <w:szCs w:val="24"/>
        </w:rPr>
        <w:t xml:space="preserve">, </w:t>
      </w:r>
      <w:r w:rsidRPr="00C2018E">
        <w:rPr>
          <w:rFonts w:asciiTheme="majorBidi" w:hAnsiTheme="majorBidi" w:cstheme="majorBidi"/>
          <w:i/>
          <w:szCs w:val="24"/>
        </w:rPr>
        <w:t>30</w:t>
      </w:r>
      <w:r w:rsidRPr="00C2018E">
        <w:rPr>
          <w:rFonts w:asciiTheme="majorBidi" w:hAnsiTheme="majorBidi" w:cstheme="majorBidi"/>
          <w:szCs w:val="24"/>
        </w:rPr>
        <w:t xml:space="preserve">(3), 227–238. doi:10.1016/j.appdev.2008.12.010 </w:t>
      </w:r>
    </w:p>
    <w:p w14:paraId="6543C513" w14:textId="391D43F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Perakyla, A. (2005). Analyzing talk and text. In N. K. Denzin &amp; Y. S. Lincoln (Eds.), </w:t>
      </w:r>
      <w:r w:rsidRPr="00C2018E">
        <w:rPr>
          <w:rFonts w:asciiTheme="majorBidi" w:hAnsiTheme="majorBidi" w:cstheme="majorBidi"/>
          <w:i/>
          <w:szCs w:val="24"/>
        </w:rPr>
        <w:t>The Sage handbook of qualitative research</w:t>
      </w:r>
      <w:r w:rsidRPr="00C2018E">
        <w:rPr>
          <w:rFonts w:asciiTheme="majorBidi" w:hAnsiTheme="majorBidi" w:cstheme="majorBidi"/>
          <w:szCs w:val="24"/>
        </w:rPr>
        <w:t xml:space="preserve"> (pp. 869–886). Thousand Oaks, CA: Sage.</w:t>
      </w:r>
    </w:p>
    <w:p w14:paraId="4BD56BD7" w14:textId="352FA85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Pew Research Center. (2010). </w:t>
      </w:r>
      <w:r w:rsidRPr="00C2018E">
        <w:rPr>
          <w:rFonts w:asciiTheme="majorBidi" w:hAnsiTheme="majorBidi" w:cstheme="majorBidi"/>
          <w:i/>
          <w:szCs w:val="24"/>
        </w:rPr>
        <w:t>Millennials: A portrait of Generation Next. Confident, connected, open to change</w:t>
      </w:r>
      <w:r w:rsidRPr="00C2018E">
        <w:rPr>
          <w:rFonts w:asciiTheme="majorBidi" w:hAnsiTheme="majorBidi" w:cstheme="majorBidi"/>
          <w:szCs w:val="24"/>
        </w:rPr>
        <w:t xml:space="preserve">. Washington, DC: </w:t>
      </w:r>
      <w:r w:rsidRPr="00C2018E">
        <w:rPr>
          <w:rFonts w:asciiTheme="majorBidi" w:hAnsiTheme="majorBidi"/>
          <w:iCs/>
          <w:szCs w:val="24"/>
          <w:shd w:val="clear" w:color="auto" w:fill="FFFFFF"/>
        </w:rPr>
        <w:t>Author</w:t>
      </w:r>
      <w:r w:rsidRPr="00C2018E">
        <w:rPr>
          <w:rFonts w:asciiTheme="majorBidi" w:hAnsiTheme="majorBidi" w:cstheme="majorBidi"/>
          <w:szCs w:val="24"/>
        </w:rPr>
        <w:t xml:space="preserve">. Retrieved from </w:t>
      </w:r>
      <w:hyperlink r:id="rId49" w:history="1">
        <w:r w:rsidRPr="00C2018E">
          <w:rPr>
            <w:color w:val="0D0D0D" w:themeColor="text1" w:themeTint="F2"/>
          </w:rPr>
          <w:t>http://www.pewsocialtrends.org/files/2010/10/millennials-confident-connected-open-to-change.pdf</w:t>
        </w:r>
      </w:hyperlink>
      <w:r w:rsidRPr="00C2018E">
        <w:rPr>
          <w:rFonts w:asciiTheme="majorBidi" w:hAnsiTheme="majorBidi"/>
          <w:color w:val="0D0D0D" w:themeColor="text1" w:themeTint="F2"/>
        </w:rPr>
        <w:t xml:space="preserve"> </w:t>
      </w:r>
    </w:p>
    <w:p w14:paraId="5596EAA6" w14:textId="092719C3" w:rsidR="0098709D" w:rsidRPr="00C2018E" w:rsidRDefault="0098709D" w:rsidP="00D8183E">
      <w:pPr>
        <w:keepLines/>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Pew Research Center. (2011). </w:t>
      </w:r>
      <w:r w:rsidRPr="00C2018E">
        <w:rPr>
          <w:rFonts w:asciiTheme="majorBidi" w:hAnsiTheme="majorBidi" w:cstheme="majorBidi"/>
          <w:i/>
          <w:iCs/>
          <w:szCs w:val="24"/>
        </w:rPr>
        <w:t>The generation gap and the 2012 election.</w:t>
      </w:r>
      <w:r w:rsidRPr="00C2018E">
        <w:rPr>
          <w:rFonts w:asciiTheme="majorBidi" w:hAnsiTheme="majorBidi"/>
          <w:i/>
        </w:rPr>
        <w:t xml:space="preserve"> </w:t>
      </w:r>
      <w:r w:rsidRPr="00C2018E">
        <w:rPr>
          <w:rFonts w:asciiTheme="majorBidi" w:hAnsiTheme="majorBidi" w:cstheme="majorBidi"/>
          <w:szCs w:val="24"/>
        </w:rPr>
        <w:t xml:space="preserve">Washington DC: </w:t>
      </w:r>
      <w:r w:rsidRPr="00C2018E">
        <w:rPr>
          <w:rFonts w:asciiTheme="majorBidi" w:hAnsiTheme="majorBidi"/>
          <w:iCs/>
          <w:szCs w:val="24"/>
          <w:shd w:val="clear" w:color="auto" w:fill="FFFFFF"/>
        </w:rPr>
        <w:t>Author</w:t>
      </w:r>
      <w:r w:rsidRPr="00C2018E">
        <w:rPr>
          <w:rFonts w:asciiTheme="majorBidi" w:hAnsiTheme="majorBidi" w:cstheme="majorBidi"/>
          <w:szCs w:val="24"/>
        </w:rPr>
        <w:t xml:space="preserve">. Retrieved from </w:t>
      </w:r>
      <w:hyperlink r:id="rId50" w:history="1">
        <w:r w:rsidRPr="00C2018E">
          <w:rPr>
            <w:color w:val="0D0D0D" w:themeColor="text1" w:themeTint="F2"/>
          </w:rPr>
          <w:t>http://www.pewresearch.org/fact-tank/2011/11/02/generations-and-the-2012-election/</w:t>
        </w:r>
      </w:hyperlink>
    </w:p>
    <w:p w14:paraId="48C8AF4B" w14:textId="4256677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Pew Research Center. (2012b).</w:t>
      </w:r>
      <w:r w:rsidRPr="00C2018E">
        <w:rPr>
          <w:rFonts w:asciiTheme="majorBidi" w:hAnsiTheme="majorBidi" w:cstheme="majorBidi"/>
          <w:i/>
          <w:iCs/>
          <w:szCs w:val="24"/>
        </w:rPr>
        <w:t xml:space="preserve"> Social networking popular across globe. </w:t>
      </w:r>
      <w:r w:rsidRPr="00C2018E">
        <w:rPr>
          <w:rFonts w:asciiTheme="majorBidi" w:hAnsiTheme="majorBidi" w:cstheme="majorBidi"/>
          <w:szCs w:val="24"/>
        </w:rPr>
        <w:t>Retrieved from</w:t>
      </w:r>
      <w:r w:rsidRPr="00C2018E">
        <w:rPr>
          <w:rFonts w:asciiTheme="majorBidi" w:hAnsiTheme="majorBidi" w:cstheme="majorBidi"/>
          <w:color w:val="0D0D0D" w:themeColor="text1" w:themeTint="F2"/>
          <w:szCs w:val="24"/>
        </w:rPr>
        <w:t xml:space="preserve"> </w:t>
      </w:r>
      <w:r w:rsidRPr="00C2018E">
        <w:t>http://www.pewglobal.org/2012/12/12/social-networking-popular-across-globe</w:t>
      </w:r>
    </w:p>
    <w:p w14:paraId="55F9B745" w14:textId="020BAA39"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Pew Research Center. (2013). </w:t>
      </w:r>
      <w:r w:rsidRPr="00C2018E">
        <w:rPr>
          <w:rFonts w:asciiTheme="majorBidi" w:hAnsiTheme="majorBidi" w:cstheme="majorBidi"/>
          <w:i/>
          <w:iCs/>
          <w:szCs w:val="24"/>
        </w:rPr>
        <w:t>American Life Project Survey</w:t>
      </w:r>
      <w:r w:rsidRPr="00C2018E">
        <w:rPr>
          <w:rFonts w:asciiTheme="majorBidi" w:hAnsiTheme="majorBidi" w:cstheme="majorBidi"/>
          <w:szCs w:val="24"/>
        </w:rPr>
        <w:t xml:space="preserve">. Retrieved from </w:t>
      </w:r>
      <w:hyperlink r:id="rId51" w:history="1">
        <w:r w:rsidRPr="00C2018E">
          <w:t>http://www.primaonline.it/wp-content/uploads/2013/09/PIP_Location-based-services-2013.pdf</w:t>
        </w:r>
      </w:hyperlink>
      <w:r w:rsidRPr="00C2018E">
        <w:rPr>
          <w:rFonts w:asciiTheme="majorBidi" w:hAnsiTheme="majorBidi" w:cstheme="majorBidi"/>
          <w:szCs w:val="24"/>
        </w:rPr>
        <w:t xml:space="preserve"> </w:t>
      </w:r>
    </w:p>
    <w:p w14:paraId="67F8C8E7" w14:textId="27A78B51" w:rsidR="0098709D" w:rsidRPr="00C2018E" w:rsidRDefault="0098709D" w:rsidP="00D8183E">
      <w:pPr>
        <w:spacing w:before="0" w:beforeAutospacing="0" w:after="0" w:afterAutospacing="0"/>
        <w:ind w:left="720" w:hanging="720"/>
        <w:jc w:val="left"/>
        <w:rPr>
          <w:rFonts w:asciiTheme="majorBidi" w:hAnsiTheme="majorBidi" w:cstheme="majorBidi"/>
          <w:i/>
          <w:szCs w:val="24"/>
        </w:rPr>
      </w:pPr>
      <w:r w:rsidRPr="00C2018E">
        <w:rPr>
          <w:rFonts w:asciiTheme="majorBidi" w:hAnsiTheme="majorBidi" w:cstheme="majorBidi"/>
          <w:szCs w:val="24"/>
        </w:rPr>
        <w:t xml:space="preserve">Pew Research Center. (2014). </w:t>
      </w:r>
      <w:r w:rsidRPr="00C2018E">
        <w:rPr>
          <w:rFonts w:asciiTheme="majorBidi" w:hAnsiTheme="majorBidi" w:cstheme="majorBidi"/>
          <w:i/>
          <w:szCs w:val="24"/>
        </w:rPr>
        <w:t>Social networking fact sheet. Pew Research Center’s Internet &amp; American Life Project</w:t>
      </w:r>
      <w:r w:rsidRPr="00C2018E">
        <w:rPr>
          <w:rFonts w:asciiTheme="majorBidi" w:hAnsiTheme="majorBidi" w:cstheme="majorBidi"/>
          <w:szCs w:val="24"/>
        </w:rPr>
        <w:t xml:space="preserve">. Retrieved April 5, 2017, from </w:t>
      </w:r>
      <w:r w:rsidR="00F61A2C" w:rsidRPr="00C2018E">
        <w:fldChar w:fldCharType="begin"/>
      </w:r>
      <w:r w:rsidR="00F61A2C" w:rsidRPr="00C2018E">
        <w:instrText xml:space="preserve"> "http://www.pewinternet.org/fact-sheets/social-networking-fact-sheet/" </w:instrText>
      </w:r>
      <w:r w:rsidR="00F61A2C" w:rsidRPr="00C2018E">
        <w:fldChar w:fldCharType="separate"/>
      </w:r>
      <w:r w:rsidRPr="00C2018E">
        <w:t>http://www.pewinternet.org/fact-sheets/social-networking-fact-sheet/</w:t>
      </w:r>
      <w:r w:rsidR="00F61A2C" w:rsidRPr="00C2018E">
        <w:fldChar w:fldCharType="end"/>
      </w:r>
    </w:p>
    <w:p w14:paraId="4E4022E7" w14:textId="69A7B31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Pew Research Center. (2015a). </w:t>
      </w:r>
      <w:r w:rsidRPr="00C2018E">
        <w:rPr>
          <w:rFonts w:asciiTheme="majorBidi" w:hAnsiTheme="majorBidi" w:cstheme="majorBidi"/>
          <w:i/>
          <w:szCs w:val="24"/>
        </w:rPr>
        <w:t>Global support for principle of free expression, but opposition to some forms of speech.</w:t>
      </w:r>
      <w:r w:rsidRPr="00C2018E">
        <w:rPr>
          <w:rFonts w:asciiTheme="majorBidi" w:hAnsiTheme="majorBidi" w:cstheme="majorBidi"/>
          <w:szCs w:val="24"/>
        </w:rPr>
        <w:t xml:space="preserve"> </w:t>
      </w:r>
      <w:r w:rsidR="00131F39" w:rsidRPr="00C2018E">
        <w:rPr>
          <w:rFonts w:asciiTheme="majorBidi" w:hAnsiTheme="majorBidi" w:cstheme="majorBidi"/>
          <w:szCs w:val="24"/>
        </w:rPr>
        <w:t xml:space="preserve">Retrieved April 5, 2017, from </w:t>
      </w:r>
      <w:r w:rsidR="00131F39" w:rsidRPr="00C2018E">
        <w:fldChar w:fldCharType="begin"/>
      </w:r>
      <w:r w:rsidR="00131F39" w:rsidRPr="00C2018E">
        <w:instrText xml:space="preserve"> "http://www.pewinternet.org/fact-sheets/social-networking-fact-sheet/" </w:instrText>
      </w:r>
      <w:r w:rsidR="00131F39" w:rsidRPr="00C2018E">
        <w:fldChar w:fldCharType="separate"/>
      </w:r>
      <w:r w:rsidR="00131F39" w:rsidRPr="00C2018E">
        <w:t>http://www.pewinternet.org/fact-sheets/social-networking-fact-sheet/</w:t>
      </w:r>
      <w:r w:rsidR="00131F39" w:rsidRPr="00C2018E">
        <w:fldChar w:fldCharType="end"/>
      </w:r>
    </w:p>
    <w:p w14:paraId="0D87E1B8" w14:textId="7262B24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Pew Research Center. (2015b). </w:t>
      </w:r>
      <w:r w:rsidRPr="00C2018E">
        <w:rPr>
          <w:rFonts w:asciiTheme="majorBidi" w:hAnsiTheme="majorBidi" w:cstheme="majorBidi"/>
          <w:bCs/>
          <w:i/>
          <w:szCs w:val="24"/>
        </w:rPr>
        <w:t>Social networking fact sheet</w:t>
      </w:r>
      <w:r w:rsidRPr="00C2018E">
        <w:rPr>
          <w:rFonts w:asciiTheme="majorBidi" w:hAnsiTheme="majorBidi" w:cstheme="majorBidi"/>
          <w:bCs/>
          <w:szCs w:val="24"/>
        </w:rPr>
        <w:t xml:space="preserve">. Retrieved April 5, 2017, from </w:t>
      </w:r>
      <w:r w:rsidRPr="00C2018E">
        <w:fldChar w:fldCharType="begin"/>
      </w:r>
      <w:r w:rsidRPr="00C2018E">
        <w:instrText xml:space="preserve">http://www.pewinternet.org/fact-sheets/social-networking-fact-sheet/" </w:instrText>
      </w:r>
      <w:r w:rsidRPr="00C2018E">
        <w:fldChar w:fldCharType="separate"/>
      </w:r>
      <w:r w:rsidRPr="00C2018E">
        <w:t>http://www.pewinternet.org/fact-sheets/social-networking-fact-sheet/</w:t>
      </w:r>
      <w:r w:rsidRPr="00C2018E">
        <w:fldChar w:fldCharType="end"/>
      </w:r>
      <w:r w:rsidRPr="00C2018E">
        <w:rPr>
          <w:rFonts w:asciiTheme="majorBidi" w:hAnsiTheme="majorBidi" w:cstheme="majorBidi"/>
          <w:bCs/>
          <w:szCs w:val="24"/>
        </w:rPr>
        <w:t xml:space="preserve"> </w:t>
      </w:r>
    </w:p>
    <w:p w14:paraId="6F189F93" w14:textId="2D3FE3EC"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szCs w:val="24"/>
        </w:rPr>
        <w:t xml:space="preserve">Pillow, W. (2003). Confession, catharsis, or cure? Rethinking the uses of reflexivity as methodological power in qualitative research. </w:t>
      </w:r>
      <w:r w:rsidRPr="00C2018E">
        <w:rPr>
          <w:rFonts w:asciiTheme="majorBidi" w:hAnsiTheme="majorBidi"/>
          <w:i/>
        </w:rPr>
        <w:t>Qualitative Studies in Education</w:t>
      </w:r>
      <w:r w:rsidRPr="00C2018E">
        <w:rPr>
          <w:rFonts w:asciiTheme="majorBidi" w:eastAsia="Times New Roman" w:hAnsiTheme="majorBidi" w:cstheme="majorBidi"/>
          <w:szCs w:val="24"/>
        </w:rPr>
        <w:t xml:space="preserve">, </w:t>
      </w:r>
      <w:r w:rsidRPr="00C2018E">
        <w:rPr>
          <w:rFonts w:asciiTheme="majorBidi" w:hAnsiTheme="majorBidi"/>
          <w:i/>
        </w:rPr>
        <w:t>16</w:t>
      </w:r>
      <w:r w:rsidRPr="00C2018E">
        <w:rPr>
          <w:rFonts w:asciiTheme="majorBidi" w:eastAsia="Times New Roman" w:hAnsiTheme="majorBidi" w:cstheme="majorBidi"/>
          <w:szCs w:val="24"/>
        </w:rPr>
        <w:t>, 175–196.</w:t>
      </w:r>
    </w:p>
    <w:p w14:paraId="46DA20F1" w14:textId="31604A1C"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Prichard, C. (2013) Using social networking sites as a platform for second language instruction. </w:t>
      </w:r>
      <w:r w:rsidRPr="00C2018E">
        <w:rPr>
          <w:rFonts w:asciiTheme="majorBidi" w:hAnsiTheme="majorBidi" w:cstheme="majorBidi"/>
          <w:bCs/>
          <w:i/>
          <w:szCs w:val="24"/>
        </w:rPr>
        <w:t>TESOL Journal</w:t>
      </w:r>
      <w:r w:rsidRPr="00C2018E">
        <w:rPr>
          <w:rFonts w:asciiTheme="majorBidi" w:hAnsiTheme="majorBidi" w:cstheme="majorBidi"/>
          <w:bCs/>
          <w:szCs w:val="24"/>
        </w:rPr>
        <w:t>,</w:t>
      </w:r>
      <w:r w:rsidRPr="00C2018E">
        <w:rPr>
          <w:rFonts w:asciiTheme="majorBidi" w:hAnsiTheme="majorBidi" w:cstheme="majorBidi"/>
          <w:bCs/>
          <w:i/>
          <w:szCs w:val="24"/>
        </w:rPr>
        <w:t xml:space="preserve"> 4</w:t>
      </w:r>
      <w:r w:rsidRPr="00C2018E">
        <w:rPr>
          <w:rFonts w:asciiTheme="majorBidi" w:hAnsiTheme="majorBidi" w:cstheme="majorBidi"/>
          <w:bCs/>
          <w:szCs w:val="24"/>
        </w:rPr>
        <w:t>(4), 752</w:t>
      </w:r>
      <w:r w:rsidRPr="00C2018E">
        <w:rPr>
          <w:rFonts w:asciiTheme="majorBidi" w:hAnsiTheme="majorBidi" w:cstheme="majorBidi"/>
          <w:szCs w:val="24"/>
        </w:rPr>
        <w:t>–</w:t>
      </w:r>
      <w:r w:rsidRPr="00C2018E">
        <w:rPr>
          <w:rFonts w:asciiTheme="majorBidi" w:hAnsiTheme="majorBidi" w:cstheme="majorBidi"/>
          <w:bCs/>
          <w:szCs w:val="24"/>
        </w:rPr>
        <w:t xml:space="preserve">758. </w:t>
      </w:r>
    </w:p>
    <w:p w14:paraId="4AB211AA" w14:textId="1E4ABD2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szCs w:val="24"/>
        </w:rPr>
        <w:t xml:space="preserve">Rabi, U. (2002). Majlis al-Shura and Majlis al-Dawla: Weaving old practices and new realities in the process of state formation in Oman. </w:t>
      </w:r>
      <w:r w:rsidRPr="00C2018E">
        <w:rPr>
          <w:i/>
          <w:szCs w:val="24"/>
        </w:rPr>
        <w:t>Middle Eastern Studies</w:t>
      </w:r>
      <w:r w:rsidRPr="00C2018E">
        <w:rPr>
          <w:szCs w:val="24"/>
        </w:rPr>
        <w:t xml:space="preserve">, </w:t>
      </w:r>
      <w:r w:rsidRPr="00C2018E">
        <w:rPr>
          <w:i/>
          <w:szCs w:val="24"/>
        </w:rPr>
        <w:t>38</w:t>
      </w:r>
      <w:r w:rsidRPr="00C2018E">
        <w:rPr>
          <w:szCs w:val="24"/>
        </w:rPr>
        <w:t>(4), 41</w:t>
      </w:r>
      <w:r w:rsidRPr="00C2018E">
        <w:rPr>
          <w:rFonts w:asciiTheme="majorBidi" w:hAnsiTheme="majorBidi" w:cstheme="majorBidi"/>
          <w:szCs w:val="24"/>
        </w:rPr>
        <w:t>–</w:t>
      </w:r>
      <w:r w:rsidRPr="00C2018E">
        <w:rPr>
          <w:szCs w:val="24"/>
        </w:rPr>
        <w:t>50.</w:t>
      </w:r>
    </w:p>
    <w:p w14:paraId="2C5C87B7" w14:textId="4ABC7CD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Rafferty, F. (2009). Boys should be boys: Is it that simple? </w:t>
      </w:r>
      <w:r w:rsidRPr="00C2018E">
        <w:rPr>
          <w:rFonts w:asciiTheme="majorBidi" w:hAnsiTheme="majorBidi"/>
          <w:i/>
        </w:rPr>
        <w:t>Education Journal</w:t>
      </w:r>
      <w:r w:rsidRPr="00C2018E">
        <w:rPr>
          <w:rFonts w:asciiTheme="majorBidi" w:hAnsiTheme="majorBidi" w:cstheme="majorBidi"/>
          <w:szCs w:val="24"/>
        </w:rPr>
        <w:t xml:space="preserve">, </w:t>
      </w:r>
      <w:r w:rsidRPr="00C2018E">
        <w:rPr>
          <w:rFonts w:asciiTheme="majorBidi" w:hAnsiTheme="majorBidi"/>
          <w:i/>
        </w:rPr>
        <w:t>116</w:t>
      </w:r>
      <w:r w:rsidRPr="00C2018E">
        <w:rPr>
          <w:rFonts w:asciiTheme="majorBidi" w:hAnsiTheme="majorBidi" w:cstheme="majorBidi"/>
          <w:szCs w:val="24"/>
        </w:rPr>
        <w:t>, 32–33.</w:t>
      </w:r>
    </w:p>
    <w:p w14:paraId="50AEC59D" w14:textId="21FC4C6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Ranta, L., &amp; Meckelborg, A. (2013). How much exposure to English do international graduate students really get? Measuring language use in a naturalistic setting. </w:t>
      </w:r>
      <w:r w:rsidRPr="00C2018E">
        <w:rPr>
          <w:rFonts w:asciiTheme="majorBidi" w:hAnsiTheme="majorBidi" w:cstheme="majorBidi"/>
          <w:i/>
          <w:szCs w:val="24"/>
        </w:rPr>
        <w:t>Canadian Modern Language Review</w:t>
      </w:r>
      <w:r w:rsidRPr="00C2018E">
        <w:rPr>
          <w:rFonts w:asciiTheme="majorBidi" w:hAnsiTheme="majorBidi" w:cstheme="majorBidi"/>
          <w:szCs w:val="24"/>
        </w:rPr>
        <w:t xml:space="preserve">, </w:t>
      </w:r>
      <w:r w:rsidRPr="00C2018E">
        <w:rPr>
          <w:rFonts w:asciiTheme="majorBidi" w:hAnsiTheme="majorBidi" w:cstheme="majorBidi"/>
          <w:i/>
          <w:szCs w:val="24"/>
        </w:rPr>
        <w:t>69</w:t>
      </w:r>
      <w:r w:rsidRPr="00C2018E">
        <w:rPr>
          <w:rFonts w:asciiTheme="majorBidi" w:hAnsiTheme="majorBidi" w:cstheme="majorBidi"/>
          <w:szCs w:val="24"/>
        </w:rPr>
        <w:t>(1), 1–33.</w:t>
      </w:r>
    </w:p>
    <w:p w14:paraId="5BE009DA" w14:textId="285DC558"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lastRenderedPageBreak/>
        <w:t xml:space="preserve">Reinhardt, J., &amp; Zander, V. (2011). Social networking in an intensive English program classroom: A language socialization perspective. </w:t>
      </w:r>
      <w:r w:rsidRPr="00C2018E">
        <w:rPr>
          <w:rFonts w:asciiTheme="majorBidi" w:hAnsiTheme="majorBidi" w:cstheme="majorBidi"/>
          <w:bCs/>
          <w:i/>
          <w:szCs w:val="24"/>
        </w:rPr>
        <w:t>CALICO Journal</w:t>
      </w:r>
      <w:r w:rsidRPr="00C2018E">
        <w:rPr>
          <w:rFonts w:asciiTheme="majorBidi" w:hAnsiTheme="majorBidi"/>
        </w:rPr>
        <w:t>,</w:t>
      </w:r>
      <w:r w:rsidRPr="00C2018E">
        <w:rPr>
          <w:rFonts w:asciiTheme="majorBidi" w:hAnsiTheme="majorBidi" w:cstheme="majorBidi"/>
          <w:bCs/>
          <w:i/>
          <w:szCs w:val="24"/>
        </w:rPr>
        <w:t xml:space="preserve"> 28</w:t>
      </w:r>
      <w:r w:rsidRPr="00C2018E">
        <w:rPr>
          <w:rFonts w:asciiTheme="majorBidi" w:hAnsiTheme="majorBidi" w:cstheme="majorBidi"/>
          <w:bCs/>
          <w:szCs w:val="24"/>
        </w:rPr>
        <w:t>(2), 1</w:t>
      </w:r>
      <w:r w:rsidRPr="00C2018E">
        <w:rPr>
          <w:rFonts w:asciiTheme="majorBidi" w:hAnsiTheme="majorBidi" w:cstheme="majorBidi"/>
          <w:szCs w:val="24"/>
        </w:rPr>
        <w:t>–</w:t>
      </w:r>
      <w:r w:rsidRPr="00C2018E">
        <w:rPr>
          <w:rFonts w:asciiTheme="majorBidi" w:hAnsiTheme="majorBidi" w:cstheme="majorBidi"/>
          <w:bCs/>
          <w:szCs w:val="24"/>
        </w:rPr>
        <w:t xml:space="preserve">19. </w:t>
      </w:r>
    </w:p>
    <w:p w14:paraId="3CE6C6AA" w14:textId="081DE75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Rembe, P. (2011). Exploring the impacts of social networking sites on academic relations in the university. </w:t>
      </w:r>
      <w:r w:rsidRPr="00C2018E">
        <w:rPr>
          <w:rFonts w:asciiTheme="majorBidi" w:hAnsiTheme="majorBidi" w:cstheme="majorBidi"/>
          <w:i/>
          <w:szCs w:val="24"/>
        </w:rPr>
        <w:t>Journal of Information Technology Education</w:t>
      </w:r>
      <w:r w:rsidRPr="00C2018E">
        <w:rPr>
          <w:rFonts w:asciiTheme="majorBidi" w:hAnsiTheme="majorBidi" w:cstheme="majorBidi"/>
          <w:szCs w:val="24"/>
        </w:rPr>
        <w:t xml:space="preserve">, </w:t>
      </w:r>
      <w:r w:rsidRPr="00C2018E">
        <w:rPr>
          <w:rFonts w:asciiTheme="majorBidi" w:hAnsiTheme="majorBidi" w:cstheme="majorBidi"/>
          <w:i/>
          <w:szCs w:val="24"/>
        </w:rPr>
        <w:t>10</w:t>
      </w:r>
      <w:r w:rsidRPr="00C2018E">
        <w:rPr>
          <w:rFonts w:asciiTheme="majorBidi" w:hAnsiTheme="majorBidi" w:cstheme="majorBidi"/>
          <w:szCs w:val="24"/>
        </w:rPr>
        <w:t>,</w:t>
      </w:r>
      <w:r w:rsidRPr="00C2018E">
        <w:rPr>
          <w:rFonts w:asciiTheme="majorBidi" w:hAnsiTheme="majorBidi" w:cstheme="majorBidi"/>
          <w:i/>
          <w:szCs w:val="24"/>
        </w:rPr>
        <w:t xml:space="preserve"> </w:t>
      </w:r>
      <w:r w:rsidRPr="00C2018E">
        <w:rPr>
          <w:rFonts w:asciiTheme="majorBidi" w:hAnsiTheme="majorBidi" w:cstheme="majorBidi"/>
          <w:szCs w:val="24"/>
        </w:rPr>
        <w:t>271–272.</w:t>
      </w:r>
    </w:p>
    <w:p w14:paraId="7C6032C2" w14:textId="7D495F4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Risman, B., &amp; Davis, G. (2013). From sex roles to gender structure. </w:t>
      </w:r>
      <w:r w:rsidRPr="00C2018E">
        <w:rPr>
          <w:rFonts w:asciiTheme="majorBidi" w:hAnsiTheme="majorBidi"/>
          <w:i/>
        </w:rPr>
        <w:t>Current Sociology Review</w:t>
      </w:r>
      <w:r w:rsidRPr="00C2018E">
        <w:rPr>
          <w:rFonts w:asciiTheme="majorBidi" w:hAnsiTheme="majorBidi" w:cstheme="majorBidi"/>
          <w:szCs w:val="24"/>
        </w:rPr>
        <w:t xml:space="preserve">, 61(5–6), 733–755. </w:t>
      </w:r>
    </w:p>
    <w:p w14:paraId="118835DD" w14:textId="6C60A1AC" w:rsidR="0098709D" w:rsidRPr="00C2018E" w:rsidRDefault="0098709D" w:rsidP="00D8183E">
      <w:pPr>
        <w:keepLines/>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Roblyer, M. D., McDaniel, M., Webb, M., Herman, J., &amp; Witty, J. V. (2010). Findings on Facebook in higher education: A comparison of college faculty and student uses and perceptions of social networking sites. </w:t>
      </w:r>
      <w:r w:rsidRPr="00C2018E">
        <w:rPr>
          <w:rFonts w:asciiTheme="majorBidi" w:hAnsiTheme="majorBidi" w:cstheme="majorBidi"/>
          <w:i/>
          <w:szCs w:val="24"/>
        </w:rPr>
        <w:t>Internet and Higher Education</w:t>
      </w:r>
      <w:r w:rsidRPr="00C2018E">
        <w:rPr>
          <w:rFonts w:asciiTheme="majorBidi" w:hAnsiTheme="majorBidi" w:cstheme="majorBidi"/>
          <w:szCs w:val="24"/>
        </w:rPr>
        <w:t xml:space="preserve">, </w:t>
      </w:r>
      <w:r w:rsidRPr="00C2018E">
        <w:rPr>
          <w:rFonts w:asciiTheme="majorBidi" w:hAnsiTheme="majorBidi" w:cstheme="majorBidi"/>
          <w:i/>
          <w:szCs w:val="24"/>
        </w:rPr>
        <w:t>13</w:t>
      </w:r>
      <w:r w:rsidRPr="00C2018E">
        <w:rPr>
          <w:rFonts w:asciiTheme="majorBidi" w:hAnsiTheme="majorBidi" w:cstheme="majorBidi"/>
          <w:szCs w:val="24"/>
        </w:rPr>
        <w:t xml:space="preserve">, 134–140. </w:t>
      </w:r>
    </w:p>
    <w:p w14:paraId="31871CA7" w14:textId="0A634B0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Robson, C. (2002). </w:t>
      </w:r>
      <w:r w:rsidRPr="00C2018E">
        <w:rPr>
          <w:rFonts w:asciiTheme="majorBidi" w:hAnsiTheme="majorBidi" w:cstheme="majorBidi"/>
          <w:i/>
          <w:szCs w:val="24"/>
        </w:rPr>
        <w:t>Real world research: A resource for social scientists and practitioner researchers</w:t>
      </w:r>
      <w:r w:rsidRPr="00C2018E">
        <w:rPr>
          <w:rFonts w:asciiTheme="majorBidi" w:hAnsiTheme="majorBidi" w:cstheme="majorBidi"/>
          <w:szCs w:val="24"/>
        </w:rPr>
        <w:t>. Oxford, England: Blackwell.</w:t>
      </w:r>
    </w:p>
    <w:p w14:paraId="27630371" w14:textId="237348E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Robson, C. (2011). Real world research: A resource for users of social research methods in applied settings. </w:t>
      </w:r>
      <w:r w:rsidR="00131F39" w:rsidRPr="00C2018E">
        <w:rPr>
          <w:rFonts w:asciiTheme="majorBidi" w:hAnsiTheme="majorBidi" w:cstheme="majorBidi"/>
          <w:szCs w:val="24"/>
        </w:rPr>
        <w:t>England</w:t>
      </w:r>
      <w:r w:rsidRPr="00C2018E">
        <w:rPr>
          <w:rFonts w:asciiTheme="majorBidi" w:hAnsiTheme="majorBidi" w:cstheme="majorBidi"/>
          <w:szCs w:val="24"/>
        </w:rPr>
        <w:t>: Wiley Chichester</w:t>
      </w:r>
    </w:p>
    <w:p w14:paraId="228B4C2D" w14:textId="7B27C89C"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bookmarkStart w:id="521" w:name="_Hlk497293595"/>
      <w:r w:rsidRPr="00C2018E">
        <w:rPr>
          <w:rFonts w:asciiTheme="majorBidi" w:hAnsiTheme="majorBidi" w:cstheme="majorBidi"/>
          <w:bCs/>
          <w:szCs w:val="24"/>
        </w:rPr>
        <w:t>Rodríguez-Hoyos</w:t>
      </w:r>
      <w:bookmarkEnd w:id="521"/>
      <w:r w:rsidRPr="00C2018E">
        <w:rPr>
          <w:rFonts w:asciiTheme="majorBidi" w:hAnsiTheme="majorBidi" w:cstheme="majorBidi"/>
          <w:bCs/>
          <w:szCs w:val="24"/>
        </w:rPr>
        <w:t xml:space="preserve">, C., Haya Salmón, I., &amp; Fernández-Díaz, E. (2015). Research on SNS and education: The state of the art and its challenges. </w:t>
      </w:r>
      <w:r w:rsidRPr="00C2018E">
        <w:rPr>
          <w:rFonts w:asciiTheme="majorBidi" w:hAnsiTheme="majorBidi" w:cstheme="majorBidi"/>
          <w:bCs/>
          <w:i/>
          <w:szCs w:val="24"/>
        </w:rPr>
        <w:t>Australasian Journal of Educational Technology</w:t>
      </w:r>
      <w:r w:rsidRPr="00C2018E">
        <w:rPr>
          <w:rFonts w:asciiTheme="majorBidi" w:hAnsiTheme="majorBidi"/>
        </w:rPr>
        <w:t>,</w:t>
      </w:r>
      <w:r w:rsidRPr="00C2018E">
        <w:rPr>
          <w:rFonts w:asciiTheme="majorBidi" w:hAnsiTheme="majorBidi" w:cstheme="majorBidi"/>
          <w:bCs/>
          <w:i/>
          <w:szCs w:val="24"/>
        </w:rPr>
        <w:t xml:space="preserve"> 31</w:t>
      </w:r>
      <w:r w:rsidRPr="00C2018E">
        <w:rPr>
          <w:rFonts w:asciiTheme="majorBidi" w:hAnsiTheme="majorBidi" w:cstheme="majorBidi"/>
          <w:bCs/>
          <w:szCs w:val="24"/>
        </w:rPr>
        <w:t>(1), 100</w:t>
      </w:r>
      <w:r w:rsidRPr="00C2018E">
        <w:rPr>
          <w:rFonts w:asciiTheme="majorBidi" w:hAnsiTheme="majorBidi" w:cstheme="majorBidi"/>
          <w:szCs w:val="24"/>
        </w:rPr>
        <w:t>–</w:t>
      </w:r>
      <w:r w:rsidRPr="00C2018E">
        <w:rPr>
          <w:rFonts w:asciiTheme="majorBidi" w:hAnsiTheme="majorBidi" w:cstheme="majorBidi"/>
          <w:bCs/>
          <w:szCs w:val="24"/>
        </w:rPr>
        <w:t xml:space="preserve">114. </w:t>
      </w:r>
    </w:p>
    <w:p w14:paraId="54F6219A" w14:textId="6BBFA15F"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szCs w:val="24"/>
        </w:rPr>
      </w:pPr>
      <w:r w:rsidRPr="00C2018E">
        <w:rPr>
          <w:rFonts w:asciiTheme="majorBidi" w:eastAsia="Times New Roman" w:hAnsiTheme="majorBidi" w:cstheme="majorBidi"/>
          <w:szCs w:val="24"/>
        </w:rPr>
        <w:t>Roesner, F., Gill, B. T., &amp; Kohno, T. (2014). Sex, lies, or kittens? Investigating the use of Snapchat’s self-destructing messages. In </w:t>
      </w:r>
      <w:r w:rsidRPr="00C2018E">
        <w:rPr>
          <w:rFonts w:asciiTheme="majorBidi" w:eastAsia="Times New Roman" w:hAnsiTheme="majorBidi" w:cstheme="majorBidi"/>
          <w:i/>
          <w:iCs/>
          <w:szCs w:val="24"/>
        </w:rPr>
        <w:t>Financial Cryptography and Data Security - 18th International Conference, FC 2014, Revised Selected Papers.</w:t>
      </w:r>
      <w:r w:rsidRPr="00C2018E">
        <w:rPr>
          <w:rFonts w:asciiTheme="majorBidi" w:eastAsia="Times New Roman" w:hAnsiTheme="majorBidi" w:cstheme="majorBidi"/>
          <w:szCs w:val="24"/>
        </w:rPr>
        <w:t> (Vol. 8437, pp. 64</w:t>
      </w:r>
      <w:r w:rsidRPr="00C2018E">
        <w:rPr>
          <w:rFonts w:asciiTheme="majorBidi" w:hAnsiTheme="majorBidi" w:cstheme="majorBidi"/>
          <w:szCs w:val="24"/>
        </w:rPr>
        <w:t>–</w:t>
      </w:r>
      <w:r w:rsidRPr="00C2018E">
        <w:rPr>
          <w:rFonts w:asciiTheme="majorBidi" w:eastAsia="Times New Roman" w:hAnsiTheme="majorBidi" w:cstheme="majorBidi"/>
          <w:szCs w:val="24"/>
        </w:rPr>
        <w:t xml:space="preserve">76). </w:t>
      </w:r>
    </w:p>
    <w:p w14:paraId="01740730" w14:textId="4CAFF38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Rose, G. (2001). </w:t>
      </w:r>
      <w:r w:rsidRPr="00C2018E">
        <w:rPr>
          <w:rFonts w:asciiTheme="majorBidi" w:hAnsiTheme="majorBidi" w:cstheme="majorBidi"/>
          <w:i/>
          <w:szCs w:val="24"/>
        </w:rPr>
        <w:t>Visual methodologies: An introduction to the interpretation of visual materials</w:t>
      </w:r>
      <w:r w:rsidRPr="00C2018E">
        <w:rPr>
          <w:rFonts w:asciiTheme="majorBidi" w:hAnsiTheme="majorBidi" w:cstheme="majorBidi"/>
          <w:szCs w:val="24"/>
        </w:rPr>
        <w:t>. London, England: Sage.</w:t>
      </w:r>
    </w:p>
    <w:p w14:paraId="5B4461AD" w14:textId="0E863B0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szCs w:val="24"/>
        </w:rPr>
        <w:lastRenderedPageBreak/>
        <w:t>Ryberg, T.</w:t>
      </w:r>
      <w:r w:rsidRPr="00C2018E">
        <w:rPr>
          <w:rFonts w:asciiTheme="majorBidi" w:hAnsiTheme="majorBidi" w:cstheme="majorBidi"/>
          <w:szCs w:val="24"/>
        </w:rPr>
        <w:t>, &amp;</w:t>
      </w:r>
      <w:r w:rsidRPr="00C2018E">
        <w:rPr>
          <w:rFonts w:asciiTheme="majorBidi" w:hAnsiTheme="majorBidi"/>
          <w:szCs w:val="24"/>
        </w:rPr>
        <w:t xml:space="preserve"> Christiansen, E</w:t>
      </w:r>
      <w:r w:rsidRPr="00C2018E">
        <w:rPr>
          <w:rFonts w:asciiTheme="majorBidi" w:hAnsiTheme="majorBidi" w:cstheme="majorBidi"/>
          <w:szCs w:val="24"/>
        </w:rPr>
        <w:t>. (2008). </w:t>
      </w:r>
      <w:r w:rsidRPr="00C2018E">
        <w:rPr>
          <w:rFonts w:asciiTheme="majorBidi" w:hAnsiTheme="majorBidi"/>
          <w:szCs w:val="24"/>
        </w:rPr>
        <w:t>Community and social network sites as technology enhanced learning environments</w:t>
      </w:r>
      <w:r w:rsidRPr="00C2018E">
        <w:rPr>
          <w:rFonts w:asciiTheme="majorBidi" w:hAnsiTheme="majorBidi" w:cstheme="majorBidi"/>
          <w:szCs w:val="24"/>
        </w:rPr>
        <w:t xml:space="preserve">. </w:t>
      </w:r>
      <w:r w:rsidRPr="00C2018E">
        <w:rPr>
          <w:rFonts w:asciiTheme="majorBidi" w:hAnsiTheme="majorBidi"/>
          <w:i/>
          <w:szCs w:val="24"/>
        </w:rPr>
        <w:t>Technology, Pedagogy and Education</w:t>
      </w:r>
      <w:r w:rsidRPr="00C2018E">
        <w:rPr>
          <w:rFonts w:asciiTheme="majorBidi" w:hAnsiTheme="majorBidi" w:cstheme="majorBidi"/>
          <w:szCs w:val="24"/>
        </w:rPr>
        <w:t xml:space="preserve">, </w:t>
      </w:r>
      <w:r w:rsidRPr="00C2018E">
        <w:rPr>
          <w:rFonts w:asciiTheme="majorBidi" w:hAnsiTheme="majorBidi" w:cstheme="majorBidi"/>
          <w:i/>
          <w:szCs w:val="24"/>
        </w:rPr>
        <w:t>17</w:t>
      </w:r>
      <w:r w:rsidRPr="00C2018E">
        <w:rPr>
          <w:rFonts w:asciiTheme="majorBidi" w:hAnsiTheme="majorBidi" w:cstheme="majorBidi"/>
          <w:szCs w:val="24"/>
        </w:rPr>
        <w:t>(3), 207–219.</w:t>
      </w:r>
    </w:p>
    <w:p w14:paraId="69640E40"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Saldaña, J. (2009). </w:t>
      </w:r>
      <w:r w:rsidRPr="00C2018E">
        <w:rPr>
          <w:rFonts w:asciiTheme="majorBidi" w:hAnsiTheme="majorBidi" w:cstheme="majorBidi"/>
          <w:i/>
          <w:szCs w:val="24"/>
        </w:rPr>
        <w:t>The coding manual for qualitative researchers</w:t>
      </w:r>
      <w:r w:rsidRPr="00C2018E">
        <w:rPr>
          <w:rFonts w:asciiTheme="majorBidi" w:hAnsiTheme="majorBidi" w:cstheme="majorBidi"/>
          <w:szCs w:val="24"/>
        </w:rPr>
        <w:t>. Thousand Oaks, CA: Sage Publications.</w:t>
      </w:r>
    </w:p>
    <w:p w14:paraId="3E83A1D7" w14:textId="7060C848"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szCs w:val="24"/>
        </w:rPr>
      </w:pPr>
      <w:r w:rsidRPr="00C2018E">
        <w:rPr>
          <w:rFonts w:asciiTheme="majorBidi" w:eastAsia="Times New Roman" w:hAnsiTheme="majorBidi" w:cstheme="majorBidi"/>
          <w:szCs w:val="24"/>
        </w:rPr>
        <w:t>Salaway, G., &amp; Caruso, J. B. (2008). </w:t>
      </w:r>
      <w:r w:rsidRPr="00C2018E">
        <w:rPr>
          <w:rFonts w:asciiTheme="majorBidi" w:hAnsiTheme="majorBidi"/>
          <w:i/>
        </w:rPr>
        <w:t>The ECAR study of undergraduate students and information technology, 2008</w:t>
      </w:r>
      <w:r w:rsidRPr="00C2018E">
        <w:rPr>
          <w:rFonts w:asciiTheme="majorBidi" w:eastAsia="Times New Roman" w:hAnsiTheme="majorBidi" w:cstheme="majorBidi"/>
          <w:szCs w:val="24"/>
        </w:rPr>
        <w:t>. Retrieved https://www.FAKElink.com</w:t>
      </w:r>
    </w:p>
    <w:p w14:paraId="5AE480DB" w14:textId="224DE5A4"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Salem, F., &amp; Mourtada, R. (2012). Social media in the Arab world: Influencing societal and cultural change? </w:t>
      </w:r>
      <w:r w:rsidRPr="00C2018E">
        <w:rPr>
          <w:rFonts w:asciiTheme="majorBidi" w:hAnsiTheme="majorBidi" w:cstheme="majorBidi"/>
          <w:bCs/>
          <w:i/>
          <w:iCs/>
          <w:szCs w:val="24"/>
        </w:rPr>
        <w:t>Arab Social Media Report</w:t>
      </w:r>
      <w:r w:rsidRPr="00C2018E">
        <w:rPr>
          <w:rFonts w:asciiTheme="majorBidi" w:hAnsiTheme="majorBidi" w:cstheme="majorBidi"/>
          <w:bCs/>
          <w:szCs w:val="24"/>
        </w:rPr>
        <w:t>, 2(1),</w:t>
      </w:r>
      <w:r w:rsidRPr="00C2018E">
        <w:rPr>
          <w:rFonts w:asciiTheme="majorBidi" w:hAnsiTheme="majorBidi" w:cstheme="majorBidi"/>
          <w:b/>
          <w:bCs/>
          <w:i/>
          <w:iCs/>
          <w:color w:val="6A6A6A"/>
          <w:szCs w:val="24"/>
          <w:shd w:val="clear" w:color="auto" w:fill="FFFFFF"/>
        </w:rPr>
        <w:t xml:space="preserve"> </w:t>
      </w:r>
      <w:r w:rsidRPr="00C2018E">
        <w:rPr>
          <w:rFonts w:asciiTheme="majorBidi" w:hAnsiTheme="majorBidi" w:cstheme="majorBidi"/>
          <w:bCs/>
          <w:szCs w:val="24"/>
        </w:rPr>
        <w:t>1</w:t>
      </w:r>
      <w:r w:rsidRPr="00C2018E">
        <w:rPr>
          <w:rFonts w:asciiTheme="majorBidi" w:hAnsiTheme="majorBidi" w:cstheme="majorBidi"/>
          <w:szCs w:val="24"/>
        </w:rPr>
        <w:t>–</w:t>
      </w:r>
      <w:r w:rsidRPr="00C2018E">
        <w:rPr>
          <w:rFonts w:asciiTheme="majorBidi" w:hAnsiTheme="majorBidi" w:cstheme="majorBidi"/>
          <w:bCs/>
          <w:szCs w:val="24"/>
        </w:rPr>
        <w:t>29</w:t>
      </w:r>
    </w:p>
    <w:p w14:paraId="0B3043E7" w14:textId="3C85C648"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Salem, F., Mourtada, R., &amp; Alshaer, S. (2014). Citizen engagement and public services in the Arab world: The potential of social media. Dubai School of Government - Governance and Innovation Program. In </w:t>
      </w:r>
      <w:r w:rsidRPr="00C2018E">
        <w:rPr>
          <w:rFonts w:asciiTheme="majorBidi" w:hAnsiTheme="majorBidi" w:cstheme="majorBidi"/>
          <w:bCs/>
          <w:i/>
          <w:iCs/>
          <w:szCs w:val="24"/>
        </w:rPr>
        <w:t>Arab Social Media Report</w:t>
      </w:r>
      <w:r w:rsidRPr="00C2018E">
        <w:rPr>
          <w:rFonts w:asciiTheme="majorBidi" w:hAnsiTheme="majorBidi" w:cstheme="majorBidi"/>
          <w:bCs/>
          <w:szCs w:val="24"/>
        </w:rPr>
        <w:t xml:space="preserve"> (6th ed.). </w:t>
      </w:r>
    </w:p>
    <w:p w14:paraId="55A9AF70" w14:textId="2549DB2F" w:rsidR="0098709D" w:rsidRPr="00C2018E" w:rsidRDefault="0098709D" w:rsidP="00D8183E">
      <w:pPr>
        <w:keepLines/>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Salomon, G., &amp; Perkins, D. N. (1996). Learning in wonderland: What do computers really offer education? In S. Kerr (Ed.), </w:t>
      </w:r>
      <w:r w:rsidRPr="00C2018E">
        <w:rPr>
          <w:rFonts w:asciiTheme="majorBidi" w:hAnsiTheme="majorBidi" w:cstheme="majorBidi"/>
          <w:i/>
          <w:szCs w:val="24"/>
        </w:rPr>
        <w:t>Technology and the future of schooling. Ninety-fifth yearbook of the National Society for the Study of Education</w:t>
      </w:r>
      <w:r w:rsidRPr="00C2018E">
        <w:rPr>
          <w:rFonts w:asciiTheme="majorBidi" w:hAnsiTheme="majorBidi" w:cstheme="majorBidi"/>
          <w:szCs w:val="24"/>
        </w:rPr>
        <w:t xml:space="preserve">. Chicago, IL: University of Chicago Press. </w:t>
      </w:r>
    </w:p>
    <w:p w14:paraId="69BC3034"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Savignon, S. (1972). </w:t>
      </w:r>
      <w:r w:rsidRPr="00C2018E">
        <w:rPr>
          <w:rFonts w:asciiTheme="majorBidi" w:hAnsiTheme="majorBidi" w:cstheme="majorBidi"/>
          <w:i/>
          <w:szCs w:val="24"/>
        </w:rPr>
        <w:t>Communicative competence: An experiment in foreign language teaching</w:t>
      </w:r>
      <w:r w:rsidRPr="00C2018E">
        <w:rPr>
          <w:rFonts w:asciiTheme="majorBidi" w:hAnsiTheme="majorBidi" w:cstheme="majorBidi"/>
          <w:szCs w:val="24"/>
        </w:rPr>
        <w:t>. Philadelphia, PA: Center for Curriculum Development.</w:t>
      </w:r>
    </w:p>
    <w:p w14:paraId="739236E5" w14:textId="18C520E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Scheurich, J. (1997). A postmodernist critique of research interviewing. In </w:t>
      </w:r>
      <w:r w:rsidRPr="00C2018E">
        <w:rPr>
          <w:rFonts w:asciiTheme="majorBidi" w:hAnsiTheme="majorBidi"/>
          <w:i/>
        </w:rPr>
        <w:t xml:space="preserve">Research method in the postmodern </w:t>
      </w:r>
      <w:r w:rsidRPr="00C2018E">
        <w:rPr>
          <w:rFonts w:asciiTheme="majorBidi" w:hAnsiTheme="majorBidi" w:cstheme="majorBidi"/>
          <w:szCs w:val="24"/>
        </w:rPr>
        <w:t>(pp. 61–79). London, England: Falmer Press.</w:t>
      </w:r>
    </w:p>
    <w:p w14:paraId="4B50E0A2" w14:textId="777135D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Schonlau, M., Fricker, R., &amp; Elliott, M. (2002). </w:t>
      </w:r>
      <w:r w:rsidRPr="00C2018E">
        <w:rPr>
          <w:rFonts w:asciiTheme="majorBidi" w:hAnsiTheme="majorBidi" w:cstheme="majorBidi"/>
          <w:i/>
          <w:szCs w:val="24"/>
        </w:rPr>
        <w:t>Conducting research surveys via email and the Web</w:t>
      </w:r>
      <w:r w:rsidRPr="00C2018E">
        <w:rPr>
          <w:rFonts w:asciiTheme="majorBidi" w:hAnsiTheme="majorBidi" w:cstheme="majorBidi"/>
          <w:szCs w:val="24"/>
        </w:rPr>
        <w:t xml:space="preserve">. Santa Monica, CA: RAND. </w:t>
      </w:r>
    </w:p>
    <w:p w14:paraId="78C680FD" w14:textId="564728F7" w:rsidR="0098709D" w:rsidRPr="00C2018E" w:rsidRDefault="0098709D" w:rsidP="00D8183E">
      <w:pPr>
        <w:keepLines/>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lastRenderedPageBreak/>
        <w:t xml:space="preserve">Schwab, K. (Ed.). (2015). </w:t>
      </w:r>
      <w:r w:rsidRPr="00C2018E">
        <w:rPr>
          <w:rFonts w:asciiTheme="majorBidi" w:hAnsiTheme="majorBidi" w:cstheme="majorBidi"/>
          <w:bCs/>
          <w:i/>
          <w:szCs w:val="24"/>
        </w:rPr>
        <w:t>The global competitiveness report 2014–2015</w:t>
      </w:r>
      <w:r w:rsidRPr="00C2018E">
        <w:rPr>
          <w:rFonts w:asciiTheme="majorBidi" w:hAnsiTheme="majorBidi" w:cstheme="majorBidi"/>
          <w:bCs/>
          <w:szCs w:val="24"/>
        </w:rPr>
        <w:t xml:space="preserve">. Retrieved from World Economic Forum website: </w:t>
      </w:r>
      <w:hyperlink r:id="rId52" w:history="1">
        <w:r w:rsidRPr="00C2018E">
          <w:rPr>
            <w:rFonts w:asciiTheme="majorBidi" w:hAnsiTheme="majorBidi"/>
            <w:szCs w:val="24"/>
          </w:rPr>
          <w:t>http://www3.weforum.org/docs</w:t>
        </w:r>
        <w:r w:rsidRPr="00C2018E">
          <w:rPr>
            <w:rFonts w:asciiTheme="majorBidi" w:hAnsiTheme="majorBidi"/>
            <w:szCs w:val="24"/>
          </w:rPr>
          <w:br/>
          <w:t>/WEF_GlobalCompetitivenessReport_2014-15.pdf</w:t>
        </w:r>
      </w:hyperlink>
      <w:r w:rsidR="0003345A" w:rsidRPr="00C2018E">
        <w:rPr>
          <w:rFonts w:asciiTheme="majorBidi" w:hAnsiTheme="majorBidi"/>
          <w:szCs w:val="24"/>
        </w:rPr>
        <w:t xml:space="preserve"> </w:t>
      </w:r>
      <w:r w:rsidRPr="00C2018E">
        <w:rPr>
          <w:rFonts w:asciiTheme="majorBidi" w:hAnsiTheme="majorBidi" w:cstheme="majorBidi"/>
          <w:bCs/>
          <w:szCs w:val="24"/>
        </w:rPr>
        <w:t xml:space="preserve"> </w:t>
      </w:r>
    </w:p>
    <w:p w14:paraId="15DDA755"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Selwyn, N. (2007). </w:t>
      </w:r>
      <w:r w:rsidRPr="00C2018E">
        <w:rPr>
          <w:rFonts w:asciiTheme="majorBidi" w:hAnsiTheme="majorBidi" w:cstheme="majorBidi"/>
          <w:i/>
          <w:szCs w:val="24"/>
        </w:rPr>
        <w:t>Citizenship, technology and learning - a review of recent literature</w:t>
      </w:r>
      <w:r w:rsidRPr="00C2018E">
        <w:rPr>
          <w:rFonts w:asciiTheme="majorBidi" w:hAnsiTheme="majorBidi" w:cstheme="majorBidi"/>
          <w:szCs w:val="24"/>
        </w:rPr>
        <w:t xml:space="preserve">. Bristol: Futurelab. </w:t>
      </w:r>
    </w:p>
    <w:p w14:paraId="73692AC9" w14:textId="5A22D30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Selwyn, N. (2008). Developing the technological imagination: Theorising the social shaping and consequences of new technologies. In S. Livingstone (Ed.), </w:t>
      </w:r>
      <w:r w:rsidRPr="00C2018E">
        <w:rPr>
          <w:rFonts w:asciiTheme="majorBidi" w:hAnsiTheme="majorBidi" w:cstheme="majorBidi"/>
          <w:i/>
          <w:szCs w:val="24"/>
        </w:rPr>
        <w:t>Theorising the benefits of new technology for youth</w:t>
      </w:r>
      <w:r w:rsidRPr="00C2018E">
        <w:rPr>
          <w:rFonts w:asciiTheme="majorBidi" w:hAnsiTheme="majorBidi" w:cstheme="majorBidi"/>
          <w:szCs w:val="24"/>
        </w:rPr>
        <w:t xml:space="preserve">. </w:t>
      </w:r>
      <w:r w:rsidRPr="00C2018E">
        <w:rPr>
          <w:rFonts w:asciiTheme="majorBidi" w:hAnsiTheme="majorBidi" w:cstheme="majorBidi"/>
          <w:i/>
          <w:szCs w:val="24"/>
        </w:rPr>
        <w:t>Controversies of language and development</w:t>
      </w:r>
      <w:r w:rsidRPr="00C2018E">
        <w:rPr>
          <w:rFonts w:asciiTheme="majorBidi" w:hAnsiTheme="majorBidi" w:cstheme="majorBidi"/>
          <w:iCs/>
          <w:szCs w:val="24"/>
        </w:rPr>
        <w:t xml:space="preserve"> (pp. 18</w:t>
      </w:r>
      <w:r w:rsidRPr="00C2018E">
        <w:rPr>
          <w:rFonts w:asciiTheme="majorBidi" w:hAnsiTheme="majorBidi" w:cstheme="majorBidi"/>
          <w:szCs w:val="24"/>
        </w:rPr>
        <w:t>–</w:t>
      </w:r>
      <w:r w:rsidRPr="00C2018E">
        <w:rPr>
          <w:rFonts w:asciiTheme="majorBidi" w:hAnsiTheme="majorBidi" w:cstheme="majorBidi"/>
          <w:iCs/>
          <w:szCs w:val="24"/>
        </w:rPr>
        <w:t>29)</w:t>
      </w:r>
      <w:r w:rsidRPr="00C2018E">
        <w:rPr>
          <w:rFonts w:asciiTheme="majorBidi" w:hAnsiTheme="majorBidi" w:cstheme="majorBidi"/>
          <w:szCs w:val="24"/>
        </w:rPr>
        <w:t xml:space="preserve">. Oxford, England: Department of Education at the University of Oxford. </w:t>
      </w:r>
    </w:p>
    <w:p w14:paraId="249B6917" w14:textId="2033A37A"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Selwyn, N. (2009). Faceworking: Exploring students’ education-related use of Facebook. </w:t>
      </w:r>
      <w:r w:rsidRPr="00C2018E">
        <w:rPr>
          <w:rFonts w:asciiTheme="majorBidi" w:hAnsiTheme="majorBidi" w:cstheme="majorBidi"/>
          <w:bCs/>
          <w:i/>
          <w:szCs w:val="24"/>
        </w:rPr>
        <w:t>Learning, Media and Technology</w:t>
      </w:r>
      <w:r w:rsidRPr="00C2018E">
        <w:rPr>
          <w:rFonts w:asciiTheme="majorBidi" w:hAnsiTheme="majorBidi"/>
        </w:rPr>
        <w:t xml:space="preserve">, </w:t>
      </w:r>
      <w:r w:rsidRPr="00C2018E">
        <w:rPr>
          <w:rFonts w:asciiTheme="majorBidi" w:hAnsiTheme="majorBidi" w:cstheme="majorBidi"/>
          <w:bCs/>
          <w:i/>
          <w:szCs w:val="24"/>
        </w:rPr>
        <w:t>34</w:t>
      </w:r>
      <w:r w:rsidRPr="00C2018E">
        <w:rPr>
          <w:rFonts w:asciiTheme="majorBidi" w:hAnsiTheme="majorBidi" w:cstheme="majorBidi"/>
          <w:bCs/>
          <w:szCs w:val="24"/>
        </w:rPr>
        <w:t>(2), 157</w:t>
      </w:r>
      <w:r w:rsidRPr="00C2018E">
        <w:rPr>
          <w:rFonts w:asciiTheme="majorBidi" w:hAnsiTheme="majorBidi" w:cstheme="majorBidi"/>
          <w:szCs w:val="24"/>
        </w:rPr>
        <w:t>–</w:t>
      </w:r>
      <w:r w:rsidRPr="00C2018E">
        <w:rPr>
          <w:rFonts w:asciiTheme="majorBidi" w:hAnsiTheme="majorBidi" w:cstheme="majorBidi"/>
          <w:bCs/>
          <w:szCs w:val="24"/>
        </w:rPr>
        <w:t>174.</w:t>
      </w:r>
    </w:p>
    <w:p w14:paraId="791B6BCC" w14:textId="6BFF95C0"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Sharifian, F. (1999). The impact of macro-cultures and micro-cultures on ELT: Theory and practice. Retrieved from </w:t>
      </w:r>
      <w:hyperlink r:id="rId53" w:history="1">
        <w:r w:rsidRPr="00C2018E">
          <w:t>http://www.cowan.edu.au/ses/research</w:t>
        </w:r>
        <w:r w:rsidRPr="00C2018E">
          <w:rPr>
            <w:rFonts w:asciiTheme="majorBidi" w:hAnsiTheme="majorBidi"/>
            <w:szCs w:val="24"/>
          </w:rPr>
          <w:br/>
        </w:r>
        <w:r w:rsidRPr="00C2018E">
          <w:t>/CALLR/onlinejournal/1999/sharifian99.html</w:t>
        </w:r>
      </w:hyperlink>
      <w:r w:rsidRPr="00C2018E">
        <w:rPr>
          <w:rFonts w:asciiTheme="majorBidi" w:hAnsiTheme="majorBidi" w:cstheme="majorBidi"/>
          <w:szCs w:val="24"/>
        </w:rPr>
        <w:t xml:space="preserve"> </w:t>
      </w:r>
    </w:p>
    <w:p w14:paraId="6EB6476F" w14:textId="34FACE50"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Sheldon, P. (2008). Student favourite: Facebook and motives for its use. </w:t>
      </w:r>
      <w:r w:rsidRPr="00C2018E">
        <w:rPr>
          <w:rFonts w:asciiTheme="majorBidi" w:hAnsiTheme="majorBidi" w:cstheme="majorBidi"/>
          <w:i/>
          <w:szCs w:val="24"/>
        </w:rPr>
        <w:t>Southwestern Mass Communication Journal</w:t>
      </w:r>
      <w:r w:rsidRPr="00C2018E">
        <w:rPr>
          <w:rFonts w:asciiTheme="majorBidi" w:hAnsiTheme="majorBidi" w:cstheme="majorBidi"/>
          <w:szCs w:val="24"/>
        </w:rPr>
        <w:t xml:space="preserve">, </w:t>
      </w:r>
      <w:r w:rsidRPr="00C2018E">
        <w:rPr>
          <w:rFonts w:asciiTheme="majorBidi" w:hAnsiTheme="majorBidi" w:cstheme="majorBidi"/>
          <w:i/>
          <w:szCs w:val="24"/>
        </w:rPr>
        <w:t>23</w:t>
      </w:r>
      <w:r w:rsidRPr="00C2018E">
        <w:rPr>
          <w:rFonts w:asciiTheme="majorBidi" w:hAnsiTheme="majorBidi" w:cstheme="majorBidi"/>
          <w:szCs w:val="24"/>
        </w:rPr>
        <w:t>(2), 39–53.</w:t>
      </w:r>
    </w:p>
    <w:p w14:paraId="61DF59BE" w14:textId="7C58826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Shen, K., &amp; Khalifa, M. (2010). Facebook usage among Arabic college students. </w:t>
      </w:r>
      <w:r w:rsidRPr="00C2018E">
        <w:rPr>
          <w:rFonts w:asciiTheme="majorBidi" w:hAnsiTheme="majorBidi" w:cstheme="majorBidi"/>
          <w:i/>
          <w:szCs w:val="24"/>
        </w:rPr>
        <w:t>International Journal of E-Business Management</w:t>
      </w:r>
      <w:r w:rsidRPr="00C2018E">
        <w:rPr>
          <w:rFonts w:asciiTheme="majorBidi" w:hAnsiTheme="majorBidi" w:cstheme="majorBidi"/>
          <w:szCs w:val="24"/>
        </w:rPr>
        <w:t xml:space="preserve">, </w:t>
      </w:r>
      <w:r w:rsidRPr="00C2018E">
        <w:rPr>
          <w:rFonts w:asciiTheme="majorBidi" w:hAnsiTheme="majorBidi" w:cstheme="majorBidi"/>
          <w:i/>
          <w:szCs w:val="24"/>
        </w:rPr>
        <w:t>4</w:t>
      </w:r>
      <w:r w:rsidRPr="00C2018E">
        <w:rPr>
          <w:rFonts w:asciiTheme="majorBidi" w:hAnsiTheme="majorBidi" w:cstheme="majorBidi"/>
          <w:szCs w:val="24"/>
        </w:rPr>
        <w:t xml:space="preserve">(1), 53–65. Retrieved from </w:t>
      </w:r>
      <w:r w:rsidRPr="00C2018E">
        <w:t>http://eds.b.ebscohost.com/eds/pdfviewer/pdfviewer?vid=38&amp;sid</w:t>
      </w:r>
      <w:r w:rsidRPr="00C2018E">
        <w:rPr>
          <w:rFonts w:asciiTheme="majorBidi" w:hAnsiTheme="majorBidi" w:cstheme="majorBidi"/>
          <w:szCs w:val="24"/>
        </w:rPr>
        <w:br/>
        <w:t>=72b6d808-aee6-4d06ba32-1e90e9dc82d5%40sessionmgr111&amp;hid=106</w:t>
      </w:r>
    </w:p>
    <w:p w14:paraId="443CE39B" w14:textId="22F7FD1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Shihab, M. (2008). </w:t>
      </w:r>
      <w:r w:rsidRPr="00C2018E">
        <w:rPr>
          <w:rFonts w:asciiTheme="majorBidi" w:hAnsiTheme="majorBidi"/>
          <w:i/>
        </w:rPr>
        <w:t>Web 2.0 tools improve teaching and collaboration in high school English language classes</w:t>
      </w:r>
      <w:r w:rsidRPr="00C2018E">
        <w:rPr>
          <w:rFonts w:asciiTheme="majorBidi" w:hAnsiTheme="majorBidi" w:cstheme="majorBidi"/>
          <w:szCs w:val="24"/>
        </w:rPr>
        <w:t xml:space="preserve"> (Doctoral dissertation). Available from ProQuest Dissertations and Theses database. (UMI No. 3344829) </w:t>
      </w:r>
    </w:p>
    <w:p w14:paraId="6EF48B98" w14:textId="1036EC8D" w:rsidR="0098709D" w:rsidRDefault="0098709D" w:rsidP="00D8183E">
      <w:pPr>
        <w:spacing w:before="0" w:beforeAutospacing="0" w:after="0" w:afterAutospacing="0"/>
        <w:ind w:left="720" w:hanging="720"/>
        <w:jc w:val="left"/>
      </w:pPr>
      <w:r w:rsidRPr="00C2018E">
        <w:rPr>
          <w:rFonts w:asciiTheme="majorBidi" w:hAnsiTheme="majorBidi" w:cstheme="majorBidi"/>
          <w:szCs w:val="24"/>
        </w:rPr>
        <w:lastRenderedPageBreak/>
        <w:t>Shin, E. (2010). The challenges of open access for Korea’s national repositories. </w:t>
      </w:r>
      <w:r w:rsidRPr="00C2018E">
        <w:rPr>
          <w:rFonts w:asciiTheme="majorBidi" w:hAnsiTheme="majorBidi" w:cstheme="majorBidi"/>
          <w:i/>
          <w:szCs w:val="24"/>
        </w:rPr>
        <w:t>Interlending &amp; Document Supply</w:t>
      </w:r>
      <w:r w:rsidRPr="00C2018E">
        <w:rPr>
          <w:rFonts w:asciiTheme="majorBidi" w:hAnsiTheme="majorBidi"/>
        </w:rPr>
        <w:t>,</w:t>
      </w:r>
      <w:r w:rsidRPr="00C2018E">
        <w:rPr>
          <w:rFonts w:asciiTheme="majorBidi" w:hAnsiTheme="majorBidi" w:cstheme="majorBidi"/>
          <w:i/>
          <w:szCs w:val="24"/>
        </w:rPr>
        <w:t xml:space="preserve"> 38</w:t>
      </w:r>
      <w:r w:rsidRPr="00C2018E">
        <w:rPr>
          <w:rFonts w:asciiTheme="majorBidi" w:hAnsiTheme="majorBidi" w:cstheme="majorBidi"/>
          <w:szCs w:val="24"/>
        </w:rPr>
        <w:t xml:space="preserve">(4), 231–236. </w:t>
      </w:r>
      <w:hyperlink r:id="rId54" w:history="1">
        <w:r w:rsidRPr="00C2018E">
          <w:t>doi</w:t>
        </w:r>
        <w:r w:rsidRPr="00C2018E">
          <w:rPr>
            <w:rFonts w:asciiTheme="majorBidi" w:hAnsiTheme="majorBidi"/>
            <w:szCs w:val="24"/>
          </w:rPr>
          <w:t>:</w:t>
        </w:r>
        <w:r w:rsidRPr="00C2018E">
          <w:t>10.1108/02641611011094374</w:t>
        </w:r>
      </w:hyperlink>
    </w:p>
    <w:p w14:paraId="261D8456" w14:textId="59467C29" w:rsidR="00BF6C43" w:rsidRPr="00BF6C43" w:rsidRDefault="00BF6C43" w:rsidP="00BF6C43">
      <w:pPr>
        <w:spacing w:before="0" w:beforeAutospacing="0" w:after="0" w:afterAutospacing="0"/>
        <w:ind w:left="720" w:hanging="720"/>
        <w:jc w:val="left"/>
        <w:rPr>
          <w:rFonts w:asciiTheme="majorBidi" w:hAnsiTheme="majorBidi" w:cstheme="majorBidi"/>
          <w:szCs w:val="24"/>
        </w:rPr>
      </w:pPr>
      <w:r w:rsidRPr="00513187">
        <w:rPr>
          <w:rFonts w:asciiTheme="majorBidi" w:hAnsiTheme="majorBidi" w:cstheme="majorBidi"/>
          <w:szCs w:val="24"/>
          <w:highlight w:val="yellow"/>
        </w:rPr>
        <w:t>Shklarov, S. (2007). Double vision uncertainty: The bilingual researcher and the ethics</w:t>
      </w:r>
      <w:r w:rsidRPr="00BF6C43">
        <w:rPr>
          <w:rFonts w:asciiTheme="majorBidi" w:hAnsiTheme="majorBidi" w:cstheme="majorBidi"/>
          <w:szCs w:val="24"/>
          <w:highlight w:val="yellow"/>
        </w:rPr>
        <w:t xml:space="preserve"> </w:t>
      </w:r>
      <w:r w:rsidRPr="00513187">
        <w:rPr>
          <w:rFonts w:asciiTheme="majorBidi" w:hAnsiTheme="majorBidi" w:cstheme="majorBidi"/>
          <w:szCs w:val="24"/>
          <w:highlight w:val="yellow"/>
        </w:rPr>
        <w:t>of cross</w:t>
      </w:r>
      <w:r w:rsidRPr="00BF6C43">
        <w:rPr>
          <w:rFonts w:asciiTheme="majorBidi" w:hAnsiTheme="majorBidi" w:cstheme="majorBidi"/>
          <w:szCs w:val="24"/>
          <w:highlight w:val="yellow"/>
        </w:rPr>
        <w:t xml:space="preserve"> </w:t>
      </w:r>
      <w:r w:rsidRPr="00513187">
        <w:rPr>
          <w:rFonts w:asciiTheme="majorBidi" w:hAnsiTheme="majorBidi" w:cstheme="majorBidi"/>
          <w:szCs w:val="24"/>
          <w:highlight w:val="yellow"/>
        </w:rPr>
        <w:t>-</w:t>
      </w:r>
      <w:r w:rsidRPr="00BF6C43">
        <w:rPr>
          <w:rFonts w:asciiTheme="majorBidi" w:hAnsiTheme="majorBidi" w:cstheme="majorBidi"/>
          <w:szCs w:val="24"/>
          <w:highlight w:val="yellow"/>
        </w:rPr>
        <w:t xml:space="preserve"> </w:t>
      </w:r>
      <w:r w:rsidRPr="00513187">
        <w:rPr>
          <w:rFonts w:asciiTheme="majorBidi" w:hAnsiTheme="majorBidi" w:cstheme="majorBidi"/>
          <w:szCs w:val="24"/>
          <w:highlight w:val="yellow"/>
        </w:rPr>
        <w:t>language research.</w:t>
      </w:r>
      <w:r w:rsidRPr="00BF6C43">
        <w:rPr>
          <w:rFonts w:asciiTheme="majorBidi" w:hAnsiTheme="majorBidi" w:cstheme="majorBidi"/>
          <w:szCs w:val="24"/>
          <w:highlight w:val="yellow"/>
        </w:rPr>
        <w:t xml:space="preserve"> </w:t>
      </w:r>
      <w:r w:rsidRPr="00513187">
        <w:rPr>
          <w:rFonts w:asciiTheme="majorBidi" w:hAnsiTheme="majorBidi" w:cstheme="majorBidi"/>
          <w:i/>
          <w:iCs/>
          <w:szCs w:val="24"/>
          <w:highlight w:val="yellow"/>
        </w:rPr>
        <w:t>Qualitative Health Research</w:t>
      </w:r>
      <w:r w:rsidRPr="00513187">
        <w:rPr>
          <w:rFonts w:asciiTheme="majorBidi" w:hAnsiTheme="majorBidi" w:cstheme="majorBidi"/>
          <w:szCs w:val="24"/>
          <w:highlight w:val="yellow"/>
        </w:rPr>
        <w:t>, 17, 529</w:t>
      </w:r>
      <w:r w:rsidRPr="00BF6C43">
        <w:rPr>
          <w:rFonts w:asciiTheme="majorBidi" w:hAnsiTheme="majorBidi" w:cstheme="majorBidi"/>
          <w:szCs w:val="24"/>
          <w:highlight w:val="yellow"/>
        </w:rPr>
        <w:t xml:space="preserve"> </w:t>
      </w:r>
      <w:r w:rsidRPr="00513187">
        <w:rPr>
          <w:rFonts w:asciiTheme="majorBidi" w:hAnsiTheme="majorBidi" w:cstheme="majorBidi"/>
          <w:szCs w:val="24"/>
          <w:highlight w:val="yellow"/>
        </w:rPr>
        <w:t>-538.</w:t>
      </w:r>
      <w:r w:rsidRPr="00513187">
        <w:rPr>
          <w:rFonts w:asciiTheme="majorBidi" w:hAnsiTheme="majorBidi" w:cstheme="majorBidi"/>
          <w:szCs w:val="24"/>
        </w:rPr>
        <w:t xml:space="preserve"> </w:t>
      </w:r>
    </w:p>
    <w:p w14:paraId="369C41B4" w14:textId="2C4392BF"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Singh, G. (2004). </w:t>
      </w:r>
      <w:r w:rsidRPr="00C2018E">
        <w:rPr>
          <w:rFonts w:asciiTheme="majorBidi" w:hAnsiTheme="majorBidi" w:cstheme="majorBidi"/>
          <w:i/>
          <w:szCs w:val="24"/>
        </w:rPr>
        <w:t>A case study of the culture of a short INSET course room</w:t>
      </w:r>
      <w:r w:rsidRPr="00C2018E">
        <w:rPr>
          <w:rFonts w:asciiTheme="majorBidi" w:hAnsiTheme="majorBidi" w:cstheme="majorBidi"/>
          <w:szCs w:val="24"/>
        </w:rPr>
        <w:t xml:space="preserve"> (Unpublished MEd dissertation). College of St Mark and St John, University of Exeter.</w:t>
      </w:r>
    </w:p>
    <w:p w14:paraId="2391570E" w14:textId="4794E2C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Sitthirak, C. (2013). A comparison between Thai university students and English speakers using contrastive discourse markers. </w:t>
      </w:r>
      <w:r w:rsidRPr="00C2018E">
        <w:rPr>
          <w:rFonts w:asciiTheme="majorBidi" w:hAnsiTheme="majorBidi" w:cstheme="majorBidi"/>
          <w:i/>
          <w:szCs w:val="24"/>
        </w:rPr>
        <w:t>FLLT Journal</w:t>
      </w:r>
      <w:r w:rsidRPr="00C2018E">
        <w:rPr>
          <w:rFonts w:asciiTheme="majorBidi" w:hAnsiTheme="majorBidi" w:cstheme="majorBidi"/>
          <w:szCs w:val="24"/>
        </w:rPr>
        <w:t>. Retrieved from http://www.litu.tu.ac.th/journal/FLLTCP/Proceeding/875.pdf</w:t>
      </w:r>
    </w:p>
    <w:p w14:paraId="19C58490" w14:textId="14950705" w:rsidR="0098709D" w:rsidRPr="00C2018E" w:rsidRDefault="0098709D" w:rsidP="00D8183E">
      <w:pPr>
        <w:keepLines/>
        <w:spacing w:before="0" w:beforeAutospacing="0" w:after="0" w:afterAutospacing="0"/>
        <w:ind w:left="720" w:hanging="720"/>
        <w:jc w:val="left"/>
        <w:rPr>
          <w:rFonts w:asciiTheme="majorBidi" w:hAnsiTheme="majorBidi" w:cstheme="majorBidi"/>
          <w:szCs w:val="24"/>
        </w:rPr>
      </w:pPr>
      <w:r w:rsidRPr="00C2018E">
        <w:rPr>
          <w:szCs w:val="24"/>
        </w:rPr>
        <w:t>Skon, L., Johnson, D. W., &amp; Johnson, R. T. (</w:t>
      </w:r>
      <w:r w:rsidR="00131F39" w:rsidRPr="00C2018E">
        <w:rPr>
          <w:szCs w:val="24"/>
        </w:rPr>
        <w:t>2012</w:t>
      </w:r>
      <w:r w:rsidRPr="00C2018E">
        <w:rPr>
          <w:szCs w:val="24"/>
        </w:rPr>
        <w:t xml:space="preserve">). Cooperative peer interaction versus individual competition and individualistic efforts: Effects on the acquisition of cognitive reasoning strategies. </w:t>
      </w:r>
      <w:r w:rsidRPr="00C2018E">
        <w:rPr>
          <w:i/>
          <w:szCs w:val="24"/>
        </w:rPr>
        <w:t>Journal of Education Psychology</w:t>
      </w:r>
      <w:r w:rsidRPr="00C2018E">
        <w:rPr>
          <w:szCs w:val="24"/>
        </w:rPr>
        <w:t xml:space="preserve">, </w:t>
      </w:r>
      <w:r w:rsidRPr="00C2018E">
        <w:rPr>
          <w:i/>
          <w:szCs w:val="24"/>
        </w:rPr>
        <w:t>73</w:t>
      </w:r>
      <w:r w:rsidRPr="00C2018E">
        <w:rPr>
          <w:szCs w:val="24"/>
        </w:rPr>
        <w:t>(1), 83</w:t>
      </w:r>
      <w:r w:rsidRPr="00C2018E">
        <w:rPr>
          <w:rFonts w:asciiTheme="majorBidi" w:hAnsiTheme="majorBidi" w:cstheme="majorBidi"/>
          <w:szCs w:val="24"/>
        </w:rPr>
        <w:t>–</w:t>
      </w:r>
      <w:r w:rsidRPr="00C2018E">
        <w:rPr>
          <w:szCs w:val="24"/>
        </w:rPr>
        <w:t xml:space="preserve">92. </w:t>
      </w:r>
    </w:p>
    <w:p w14:paraId="497B3EEF" w14:textId="7CF5453F" w:rsidR="0098709D"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Smith, C. (</w:t>
      </w:r>
      <w:r w:rsidR="00131F39" w:rsidRPr="00C2018E">
        <w:rPr>
          <w:rFonts w:asciiTheme="majorBidi" w:hAnsiTheme="majorBidi" w:cstheme="majorBidi"/>
          <w:bCs/>
          <w:szCs w:val="24"/>
        </w:rPr>
        <w:t>2015</w:t>
      </w:r>
      <w:r w:rsidRPr="00C2018E">
        <w:rPr>
          <w:rFonts w:asciiTheme="majorBidi" w:hAnsiTheme="majorBidi" w:cstheme="majorBidi"/>
          <w:bCs/>
          <w:szCs w:val="24"/>
        </w:rPr>
        <w:t xml:space="preserve">). </w:t>
      </w:r>
      <w:r w:rsidRPr="00C2018E">
        <w:rPr>
          <w:rFonts w:asciiTheme="majorBidi" w:hAnsiTheme="majorBidi" w:cstheme="majorBidi"/>
          <w:bCs/>
          <w:i/>
          <w:szCs w:val="24"/>
        </w:rPr>
        <w:t>By the numbers: 30 amazing Reddit statistics</w:t>
      </w:r>
      <w:r w:rsidRPr="00C2018E">
        <w:rPr>
          <w:rFonts w:asciiTheme="majorBidi" w:hAnsiTheme="majorBidi" w:cstheme="majorBidi"/>
          <w:bCs/>
          <w:szCs w:val="24"/>
        </w:rPr>
        <w:t xml:space="preserve">. Retrieved </w:t>
      </w:r>
      <w:r w:rsidRPr="00C2018E">
        <w:rPr>
          <w:rFonts w:asciiTheme="majorBidi" w:hAnsiTheme="majorBidi" w:cstheme="majorBidi"/>
          <w:szCs w:val="24"/>
        </w:rPr>
        <w:t>February 25, 2017, from</w:t>
      </w:r>
      <w:r w:rsidRPr="00C2018E">
        <w:rPr>
          <w:rFonts w:asciiTheme="majorBidi" w:hAnsiTheme="majorBidi" w:cstheme="majorBidi"/>
          <w:bCs/>
          <w:szCs w:val="24"/>
        </w:rPr>
        <w:t xml:space="preserve"> </w:t>
      </w:r>
      <w:hyperlink r:id="rId55" w:anchor=".U6p9hi9Vs-g" w:history="1">
        <w:r w:rsidRPr="00C2018E">
          <w:t>http://expandedramblings.com/index.php/reddit-stats</w:t>
        </w:r>
        <w:r w:rsidRPr="00C2018E">
          <w:rPr>
            <w:rFonts w:asciiTheme="majorBidi" w:hAnsiTheme="majorBidi"/>
            <w:szCs w:val="24"/>
          </w:rPr>
          <w:br/>
        </w:r>
        <w:r w:rsidRPr="00C2018E">
          <w:t>/#.U6p9hi9Vs-g</w:t>
        </w:r>
      </w:hyperlink>
      <w:r w:rsidRPr="00C2018E">
        <w:rPr>
          <w:rFonts w:asciiTheme="majorBidi" w:hAnsiTheme="majorBidi" w:cstheme="majorBidi"/>
          <w:bCs/>
          <w:szCs w:val="24"/>
        </w:rPr>
        <w:t xml:space="preserve"> </w:t>
      </w:r>
    </w:p>
    <w:p w14:paraId="686E713A" w14:textId="5FF0CBE2" w:rsidR="00BF6C43" w:rsidRPr="00C2018E" w:rsidRDefault="00BF6C43" w:rsidP="00BF6C43">
      <w:pPr>
        <w:spacing w:before="0" w:beforeAutospacing="0" w:after="0" w:afterAutospacing="0"/>
        <w:ind w:left="720" w:hanging="720"/>
        <w:jc w:val="left"/>
        <w:rPr>
          <w:rFonts w:asciiTheme="majorBidi" w:hAnsiTheme="majorBidi" w:cstheme="majorBidi"/>
          <w:bCs/>
          <w:szCs w:val="24"/>
        </w:rPr>
      </w:pPr>
      <w:r w:rsidRPr="00513187">
        <w:rPr>
          <w:rFonts w:asciiTheme="majorBidi" w:hAnsiTheme="majorBidi" w:cstheme="majorBidi"/>
          <w:bCs/>
          <w:szCs w:val="24"/>
          <w:highlight w:val="yellow"/>
        </w:rPr>
        <w:t>Smith, H., Chen, J., &amp; Liu, X. (2008). Language and rigour in qualitative research: Problems and principles in analysing data collected in Mandarin. BMC Medical Research Methodology,8, 1-8. doi:10.1186/1471-2288-8-44.</w:t>
      </w:r>
      <w:r w:rsidRPr="00513187">
        <w:rPr>
          <w:rFonts w:asciiTheme="majorBidi" w:hAnsiTheme="majorBidi" w:cstheme="majorBidi"/>
          <w:bCs/>
          <w:szCs w:val="24"/>
        </w:rPr>
        <w:t xml:space="preserve"> </w:t>
      </w:r>
    </w:p>
    <w:p w14:paraId="27FDFFE3" w14:textId="6DB69B3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Snell, J. (2012). Stance-taking and social hierarchies: Using local dialect to construct the pre-adolescent social order. </w:t>
      </w:r>
      <w:r w:rsidRPr="00C2018E">
        <w:rPr>
          <w:rFonts w:asciiTheme="majorBidi" w:hAnsiTheme="majorBidi" w:cstheme="majorBidi"/>
          <w:i/>
          <w:szCs w:val="24"/>
        </w:rPr>
        <w:t>Working Papers in Urban Language and Literacies</w:t>
      </w:r>
      <w:r w:rsidRPr="00C2018E">
        <w:rPr>
          <w:rFonts w:asciiTheme="majorBidi" w:hAnsiTheme="majorBidi" w:cstheme="majorBidi"/>
          <w:szCs w:val="24"/>
        </w:rPr>
        <w:t xml:space="preserve">, paper 96. London, England: King’s College London. </w:t>
      </w:r>
    </w:p>
    <w:p w14:paraId="7811C9BE" w14:textId="6D1F1E5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Solis, B. (2008a). </w:t>
      </w:r>
      <w:r w:rsidRPr="00C2018E">
        <w:rPr>
          <w:rFonts w:asciiTheme="majorBidi" w:hAnsiTheme="majorBidi" w:cstheme="majorBidi"/>
          <w:i/>
          <w:szCs w:val="24"/>
        </w:rPr>
        <w:t>Customer service: The art of listening and engagement through social media</w:t>
      </w:r>
      <w:r w:rsidRPr="00C2018E">
        <w:rPr>
          <w:rFonts w:asciiTheme="majorBidi" w:hAnsiTheme="majorBidi" w:cstheme="majorBidi"/>
          <w:szCs w:val="24"/>
        </w:rPr>
        <w:t xml:space="preserve">. </w:t>
      </w:r>
      <w:r w:rsidRPr="00C2018E">
        <w:rPr>
          <w:rFonts w:asciiTheme="majorBidi" w:hAnsiTheme="majorBidi"/>
          <w:shd w:val="clear" w:color="auto" w:fill="FFFFFF"/>
        </w:rPr>
        <w:t>Retrieved</w:t>
      </w:r>
      <w:r w:rsidRPr="00C2018E">
        <w:rPr>
          <w:rFonts w:asciiTheme="majorBidi" w:hAnsiTheme="majorBidi" w:cstheme="majorBidi"/>
          <w:szCs w:val="24"/>
        </w:rPr>
        <w:t xml:space="preserve"> </w:t>
      </w:r>
      <w:r w:rsidRPr="00C2018E">
        <w:rPr>
          <w:rFonts w:asciiTheme="majorBidi" w:hAnsiTheme="majorBidi"/>
          <w:shd w:val="clear" w:color="auto" w:fill="FFFFFF"/>
        </w:rPr>
        <w:t xml:space="preserve">from </w:t>
      </w:r>
      <w:r w:rsidR="00F61A2C" w:rsidRPr="00C2018E">
        <w:fldChar w:fldCharType="begin"/>
      </w:r>
      <w:r w:rsidR="00F61A2C" w:rsidRPr="00C2018E">
        <w:instrText xml:space="preserve">  "http://www.briansolis.com/2008/03/new-ebookcustomer-service-art-of" </w:instrText>
      </w:r>
      <w:r w:rsidR="00F61A2C" w:rsidRPr="00C2018E">
        <w:fldChar w:fldCharType="separate"/>
      </w:r>
      <w:r w:rsidRPr="00C2018E">
        <w:t>http://www.briansolis.com/2008/03/new-ebookcustomer-service-art-of</w:t>
      </w:r>
      <w:r w:rsidR="00F61A2C" w:rsidRPr="00C2018E">
        <w:fldChar w:fldCharType="end"/>
      </w:r>
      <w:r w:rsidRPr="00C2018E">
        <w:rPr>
          <w:rFonts w:asciiTheme="majorBidi" w:hAnsiTheme="majorBidi"/>
          <w:shd w:val="clear" w:color="auto" w:fill="FFFFFF"/>
        </w:rPr>
        <w:t xml:space="preserve"> </w:t>
      </w:r>
    </w:p>
    <w:p w14:paraId="5D7581F8" w14:textId="1B12EE2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Solis, B. (2008b). </w:t>
      </w:r>
      <w:r w:rsidRPr="00C2018E">
        <w:rPr>
          <w:rFonts w:asciiTheme="majorBidi" w:hAnsiTheme="majorBidi" w:cstheme="majorBidi"/>
          <w:i/>
          <w:szCs w:val="24"/>
        </w:rPr>
        <w:t>Introducing the conversation prism</w:t>
      </w:r>
      <w:r w:rsidRPr="00C2018E">
        <w:rPr>
          <w:rFonts w:asciiTheme="majorBidi" w:hAnsiTheme="majorBidi" w:cstheme="majorBidi"/>
          <w:szCs w:val="24"/>
        </w:rPr>
        <w:t>. Retrieved from</w:t>
      </w:r>
      <w:r w:rsidR="00131F39" w:rsidRPr="00C2018E">
        <w:t xml:space="preserve"> http://www.briansolis.com/2008/08/introducing-conversationprism.html </w:t>
      </w:r>
      <w:r w:rsidRPr="00C2018E">
        <w:rPr>
          <w:rFonts w:asciiTheme="majorBidi" w:hAnsiTheme="majorBidi" w:cstheme="majorBidi"/>
          <w:szCs w:val="24"/>
        </w:rPr>
        <w:t xml:space="preserve"> </w:t>
      </w:r>
    </w:p>
    <w:p w14:paraId="0008025B" w14:textId="61F1D564" w:rsidR="0098709D" w:rsidRPr="00C2018E" w:rsidRDefault="0098709D" w:rsidP="00D8183E">
      <w:pPr>
        <w:spacing w:before="0" w:beforeAutospacing="0" w:after="0" w:afterAutospacing="0"/>
        <w:ind w:left="720" w:hanging="720"/>
        <w:jc w:val="left"/>
        <w:rPr>
          <w:rFonts w:asciiTheme="majorBidi" w:hAnsiTheme="majorBidi"/>
          <w:color w:val="0000FF" w:themeColor="hyperlink"/>
          <w:szCs w:val="24"/>
          <w:u w:val="single"/>
          <w:shd w:val="clear" w:color="auto" w:fill="FFFFFF"/>
        </w:rPr>
      </w:pPr>
      <w:r w:rsidRPr="00C2018E">
        <w:rPr>
          <w:rFonts w:asciiTheme="majorBidi" w:hAnsiTheme="majorBidi" w:cstheme="majorBidi"/>
          <w:szCs w:val="24"/>
        </w:rPr>
        <w:t xml:space="preserve">Solis, B. (2008c). </w:t>
      </w:r>
      <w:r w:rsidRPr="00C2018E">
        <w:rPr>
          <w:rFonts w:asciiTheme="majorBidi" w:hAnsiTheme="majorBidi" w:cstheme="majorBidi"/>
          <w:i/>
          <w:szCs w:val="24"/>
        </w:rPr>
        <w:t>The essential guide to social media.</w:t>
      </w:r>
      <w:r w:rsidRPr="00C2018E">
        <w:rPr>
          <w:rFonts w:asciiTheme="majorBidi" w:hAnsiTheme="majorBidi"/>
          <w:i/>
        </w:rPr>
        <w:t xml:space="preserve"> </w:t>
      </w:r>
      <w:r w:rsidRPr="00C2018E">
        <w:rPr>
          <w:rFonts w:asciiTheme="majorBidi" w:hAnsiTheme="majorBidi"/>
          <w:i/>
          <w:shd w:val="clear" w:color="auto" w:fill="FFFFFF"/>
        </w:rPr>
        <w:t xml:space="preserve">A </w:t>
      </w:r>
      <w:r w:rsidRPr="00C2018E">
        <w:rPr>
          <w:rFonts w:asciiTheme="majorBidi" w:hAnsiTheme="majorBidi" w:cstheme="majorBidi"/>
          <w:i/>
          <w:szCs w:val="24"/>
          <w:shd w:val="clear" w:color="auto" w:fill="FFFFFF"/>
        </w:rPr>
        <w:t>free ebook</w:t>
      </w:r>
      <w:r w:rsidRPr="00C2018E">
        <w:rPr>
          <w:rFonts w:asciiTheme="majorBidi" w:hAnsiTheme="majorBidi" w:cstheme="majorBidi"/>
          <w:szCs w:val="24"/>
          <w:shd w:val="clear" w:color="auto" w:fill="FFFFFF"/>
        </w:rPr>
        <w:t xml:space="preserve">. Retrieved from </w:t>
      </w:r>
      <w:r w:rsidR="00F61A2C" w:rsidRPr="00C2018E">
        <w:fldChar w:fldCharType="begin"/>
      </w:r>
      <w:r w:rsidR="00F61A2C" w:rsidRPr="00C2018E">
        <w:instrText xml:space="preserve"> "http://www.briansolis.com/2008/06/essential-guide-to-social-media-free/" </w:instrText>
      </w:r>
      <w:r w:rsidR="00F61A2C" w:rsidRPr="00C2018E">
        <w:fldChar w:fldCharType="separate"/>
      </w:r>
      <w:r w:rsidRPr="00C2018E">
        <w:t>http://www.briansolis.com/2008/06/essential-guide-to-social-media-free/</w:t>
      </w:r>
      <w:r w:rsidR="00F61A2C" w:rsidRPr="00C2018E">
        <w:fldChar w:fldCharType="end"/>
      </w:r>
    </w:p>
    <w:p w14:paraId="29ECF961" w14:textId="1347B5A7"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i/>
          <w:iCs/>
          <w:color w:val="222222"/>
          <w:szCs w:val="24"/>
        </w:rPr>
      </w:pPr>
      <w:r w:rsidRPr="00C2018E">
        <w:rPr>
          <w:rFonts w:asciiTheme="majorBidi" w:eastAsia="Times New Roman" w:hAnsiTheme="majorBidi" w:cstheme="majorBidi"/>
          <w:color w:val="222222"/>
          <w:szCs w:val="24"/>
        </w:rPr>
        <w:t>Strano, M. M. (2008). </w:t>
      </w:r>
      <w:r w:rsidRPr="00C2018E">
        <w:rPr>
          <w:rFonts w:asciiTheme="majorBidi" w:eastAsia="Times New Roman" w:hAnsiTheme="majorBidi" w:cstheme="majorBidi"/>
          <w:szCs w:val="24"/>
        </w:rPr>
        <w:t>User descriptions and interpretations of self-presentation through Facebook profile images</w:t>
      </w:r>
      <w:r w:rsidRPr="00C2018E">
        <w:rPr>
          <w:rFonts w:asciiTheme="majorBidi" w:eastAsia="Times New Roman" w:hAnsiTheme="majorBidi" w:cstheme="majorBidi"/>
          <w:i/>
          <w:iCs/>
          <w:szCs w:val="24"/>
        </w:rPr>
        <w:t>. </w:t>
      </w:r>
      <w:r w:rsidRPr="00C2018E">
        <w:rPr>
          <w:rFonts w:asciiTheme="majorBidi" w:eastAsia="Times New Roman" w:hAnsiTheme="majorBidi" w:cstheme="majorBidi"/>
          <w:i/>
          <w:iCs/>
          <w:color w:val="222222"/>
          <w:szCs w:val="24"/>
        </w:rPr>
        <w:t>Cyberpsychology: Journal of Psychosocial Research on Cyberspace</w:t>
      </w:r>
      <w:r w:rsidRPr="00C2018E">
        <w:rPr>
          <w:rFonts w:asciiTheme="majorBidi" w:eastAsia="Times New Roman" w:hAnsiTheme="majorBidi" w:cstheme="majorBidi"/>
          <w:iCs/>
          <w:color w:val="222222"/>
          <w:szCs w:val="24"/>
        </w:rPr>
        <w:t>,</w:t>
      </w:r>
      <w:r w:rsidRPr="00C2018E">
        <w:rPr>
          <w:rFonts w:asciiTheme="majorBidi" w:eastAsia="Times New Roman" w:hAnsiTheme="majorBidi" w:cstheme="majorBidi"/>
          <w:i/>
          <w:iCs/>
          <w:color w:val="222222"/>
          <w:szCs w:val="24"/>
        </w:rPr>
        <w:t> </w:t>
      </w:r>
      <w:r w:rsidRPr="00C2018E">
        <w:rPr>
          <w:rFonts w:asciiTheme="majorBidi" w:hAnsiTheme="majorBidi"/>
          <w:i/>
          <w:color w:val="222222"/>
        </w:rPr>
        <w:t>2</w:t>
      </w:r>
      <w:r w:rsidRPr="00C2018E">
        <w:rPr>
          <w:rFonts w:asciiTheme="majorBidi" w:hAnsiTheme="majorBidi"/>
          <w:color w:val="222222"/>
        </w:rPr>
        <w:t>(2).</w:t>
      </w:r>
      <w:r w:rsidRPr="00C2018E">
        <w:rPr>
          <w:rFonts w:asciiTheme="majorBidi" w:eastAsia="Times New Roman" w:hAnsiTheme="majorBidi" w:cstheme="majorBidi"/>
          <w:i/>
          <w:iCs/>
          <w:color w:val="222222"/>
          <w:szCs w:val="24"/>
        </w:rPr>
        <w:t xml:space="preserve"> </w:t>
      </w:r>
    </w:p>
    <w:p w14:paraId="0327C2E0" w14:textId="7777777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Strauss, A., &amp; Corbin, J. (1998). </w:t>
      </w:r>
      <w:r w:rsidRPr="00C2018E">
        <w:rPr>
          <w:rFonts w:asciiTheme="majorBidi" w:hAnsiTheme="majorBidi" w:cstheme="majorBidi"/>
          <w:i/>
          <w:szCs w:val="24"/>
        </w:rPr>
        <w:t xml:space="preserve">Basics of qualitative research: Techniques and procedures for developing grounded theory </w:t>
      </w:r>
      <w:r w:rsidRPr="00C2018E">
        <w:rPr>
          <w:rFonts w:asciiTheme="majorBidi" w:hAnsiTheme="majorBidi" w:cstheme="majorBidi"/>
          <w:szCs w:val="24"/>
        </w:rPr>
        <w:t>(2</w:t>
      </w:r>
      <w:r w:rsidRPr="00C2018E">
        <w:rPr>
          <w:rFonts w:asciiTheme="majorBidi" w:hAnsiTheme="majorBidi"/>
        </w:rPr>
        <w:t>nd</w:t>
      </w:r>
      <w:r w:rsidRPr="00C2018E">
        <w:rPr>
          <w:rFonts w:asciiTheme="majorBidi" w:hAnsiTheme="majorBidi" w:cstheme="majorBidi"/>
          <w:szCs w:val="24"/>
        </w:rPr>
        <w:t xml:space="preserve"> ed.). Thousand Oaks, CA: Sage.</w:t>
      </w:r>
    </w:p>
    <w:p w14:paraId="276BCD8A"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Street, B. (1993). Culture is a verb: Anthropological aspects of language and cultural process. In D. Graddol, L. Thompson, &amp; M. Byram (Eds.), </w:t>
      </w:r>
      <w:r w:rsidRPr="00C2018E">
        <w:rPr>
          <w:rFonts w:asciiTheme="majorBidi" w:hAnsiTheme="majorBidi" w:cstheme="majorBidi"/>
          <w:bCs/>
          <w:i/>
          <w:szCs w:val="24"/>
        </w:rPr>
        <w:t>Language and culture</w:t>
      </w:r>
      <w:r w:rsidRPr="00C2018E">
        <w:rPr>
          <w:rFonts w:asciiTheme="majorBidi" w:hAnsiTheme="majorBidi" w:cstheme="majorBidi"/>
          <w:bCs/>
          <w:szCs w:val="24"/>
        </w:rPr>
        <w:t>. Clevedon, United Kingdom: BAAL and Multilingual Matters.</w:t>
      </w:r>
    </w:p>
    <w:p w14:paraId="6DB8E985" w14:textId="2EF93395" w:rsidR="0098709D" w:rsidRPr="00C2018E" w:rsidRDefault="0098709D" w:rsidP="00D8183E">
      <w:pPr>
        <w:spacing w:before="0" w:beforeAutospacing="0" w:after="0" w:afterAutospacing="0"/>
        <w:ind w:left="720" w:hanging="720"/>
        <w:jc w:val="left"/>
        <w:rPr>
          <w:rFonts w:asciiTheme="majorBidi" w:hAnsiTheme="majorBidi" w:cstheme="majorBidi"/>
          <w:bCs/>
          <w:szCs w:val="24"/>
          <w:shd w:val="clear" w:color="auto" w:fill="FFFFFF"/>
        </w:rPr>
      </w:pPr>
      <w:r w:rsidRPr="00C2018E">
        <w:rPr>
          <w:rFonts w:asciiTheme="majorBidi" w:hAnsiTheme="majorBidi" w:cstheme="majorBidi"/>
          <w:bCs/>
          <w:szCs w:val="24"/>
          <w:shd w:val="clear" w:color="auto" w:fill="FFFFFF"/>
        </w:rPr>
        <w:t xml:space="preserve">Stryker, S., &amp; Burke, P. (2000). The past, present, and future of an identity theory. </w:t>
      </w:r>
      <w:r w:rsidRPr="00C2018E">
        <w:rPr>
          <w:rFonts w:asciiTheme="majorBidi" w:hAnsiTheme="majorBidi" w:cstheme="majorBidi"/>
          <w:bCs/>
          <w:i/>
          <w:szCs w:val="24"/>
          <w:shd w:val="clear" w:color="auto" w:fill="FFFFFF"/>
        </w:rPr>
        <w:t>Social Psychology Quarterly</w:t>
      </w:r>
      <w:r w:rsidRPr="00C2018E">
        <w:rPr>
          <w:rFonts w:asciiTheme="majorBidi" w:hAnsiTheme="majorBidi" w:cstheme="majorBidi"/>
          <w:bCs/>
          <w:szCs w:val="24"/>
          <w:shd w:val="clear" w:color="auto" w:fill="FFFFFF"/>
        </w:rPr>
        <w:t>,</w:t>
      </w:r>
      <w:r w:rsidRPr="00C2018E">
        <w:rPr>
          <w:rFonts w:asciiTheme="majorBidi" w:hAnsiTheme="majorBidi" w:cstheme="majorBidi"/>
          <w:bCs/>
          <w:i/>
          <w:szCs w:val="24"/>
          <w:shd w:val="clear" w:color="auto" w:fill="FFFFFF"/>
        </w:rPr>
        <w:t xml:space="preserve"> 63</w:t>
      </w:r>
      <w:r w:rsidRPr="00C2018E">
        <w:rPr>
          <w:rFonts w:asciiTheme="majorBidi" w:hAnsiTheme="majorBidi" w:cstheme="majorBidi"/>
          <w:bCs/>
          <w:szCs w:val="24"/>
          <w:shd w:val="clear" w:color="auto" w:fill="FFFFFF"/>
        </w:rPr>
        <w:t>(4), 284</w:t>
      </w:r>
      <w:r w:rsidRPr="00C2018E">
        <w:rPr>
          <w:rFonts w:asciiTheme="majorBidi" w:hAnsiTheme="majorBidi" w:cstheme="majorBidi"/>
          <w:szCs w:val="24"/>
        </w:rPr>
        <w:t>–</w:t>
      </w:r>
      <w:r w:rsidRPr="00C2018E">
        <w:rPr>
          <w:rFonts w:asciiTheme="majorBidi" w:hAnsiTheme="majorBidi" w:cstheme="majorBidi"/>
          <w:bCs/>
          <w:szCs w:val="24"/>
          <w:shd w:val="clear" w:color="auto" w:fill="FFFFFF"/>
        </w:rPr>
        <w:t>297.</w:t>
      </w:r>
    </w:p>
    <w:p w14:paraId="57F025E5" w14:textId="4AE4543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Sundqvist, P. (2011). A possible path to progress: Out-of-school English language learners in Sweden. In P. Benson &amp; H. Reinders (Eds.), </w:t>
      </w:r>
      <w:r w:rsidRPr="00C2018E">
        <w:rPr>
          <w:rFonts w:asciiTheme="majorBidi" w:hAnsiTheme="majorBidi" w:cstheme="majorBidi"/>
          <w:i/>
          <w:szCs w:val="24"/>
        </w:rPr>
        <w:t>Beyond the language classroom</w:t>
      </w:r>
      <w:r w:rsidRPr="00C2018E">
        <w:rPr>
          <w:rFonts w:asciiTheme="majorBidi" w:hAnsiTheme="majorBidi" w:cstheme="majorBidi"/>
          <w:szCs w:val="24"/>
        </w:rPr>
        <w:t> (pp. 106–118). Basingstoke, United Kingdom: Palgrave Macmillan.</w:t>
      </w:r>
    </w:p>
    <w:p w14:paraId="32EAB56F" w14:textId="1F3F6348" w:rsidR="0098709D" w:rsidRPr="00C2018E" w:rsidRDefault="0098709D" w:rsidP="00D8183E">
      <w:pPr>
        <w:spacing w:before="0" w:beforeAutospacing="0" w:after="0" w:afterAutospacing="0"/>
        <w:ind w:left="720" w:hanging="720"/>
        <w:jc w:val="left"/>
      </w:pPr>
      <w:r w:rsidRPr="00C2018E">
        <w:rPr>
          <w:rFonts w:asciiTheme="majorBidi" w:hAnsiTheme="majorBidi" w:cstheme="majorBidi"/>
          <w:szCs w:val="24"/>
        </w:rPr>
        <w:t xml:space="preserve">Svorc, J. (2012). Consumer’s intentions to shop medicaments on-line: A survey from Czech Republic market. </w:t>
      </w:r>
      <w:r w:rsidRPr="00C2018E">
        <w:rPr>
          <w:rFonts w:asciiTheme="majorBidi" w:hAnsiTheme="majorBidi" w:cstheme="majorBidi"/>
          <w:i/>
          <w:szCs w:val="24"/>
        </w:rPr>
        <w:t>Journal of Systems Integration</w:t>
      </w:r>
      <w:r w:rsidRPr="00C2018E">
        <w:rPr>
          <w:rFonts w:asciiTheme="majorBidi" w:hAnsiTheme="majorBidi" w:cstheme="majorBidi"/>
          <w:szCs w:val="24"/>
        </w:rPr>
        <w:t xml:space="preserve">, </w:t>
      </w:r>
      <w:r w:rsidRPr="00C2018E">
        <w:rPr>
          <w:rFonts w:asciiTheme="majorBidi" w:hAnsiTheme="majorBidi" w:cstheme="majorBidi"/>
          <w:i/>
          <w:szCs w:val="24"/>
        </w:rPr>
        <w:t>3</w:t>
      </w:r>
      <w:r w:rsidRPr="00C2018E">
        <w:rPr>
          <w:rFonts w:asciiTheme="majorBidi" w:hAnsiTheme="majorBidi" w:cstheme="majorBidi"/>
          <w:szCs w:val="24"/>
        </w:rPr>
        <w:t>(2), 3–28.</w:t>
      </w:r>
      <w:r w:rsidRPr="00C2018E">
        <w:t xml:space="preserve"> Retrieved from </w:t>
      </w:r>
      <w:hyperlink r:id="rId56" w:history="1">
        <w:r w:rsidRPr="00C2018E">
          <w:t>http://www.si-journal.org</w:t>
        </w:r>
      </w:hyperlink>
    </w:p>
    <w:p w14:paraId="5DD08F4E" w14:textId="3B899123" w:rsidR="00D65FD9" w:rsidRPr="00C2018E" w:rsidRDefault="00D65FD9" w:rsidP="00D8183E">
      <w:pPr>
        <w:spacing w:before="0" w:beforeAutospacing="0" w:after="0" w:afterAutospacing="0"/>
        <w:ind w:left="720" w:hanging="720"/>
        <w:jc w:val="left"/>
        <w:rPr>
          <w:rFonts w:asciiTheme="majorBidi" w:hAnsiTheme="majorBidi" w:cstheme="majorBidi"/>
          <w:color w:val="545454"/>
          <w:szCs w:val="24"/>
          <w:shd w:val="clear" w:color="auto" w:fill="FFFFFF"/>
        </w:rPr>
      </w:pPr>
      <w:r w:rsidRPr="00C2018E">
        <w:lastRenderedPageBreak/>
        <w:t xml:space="preserve">Swain, M. (2000). The output hypothesis and beyond: Mediating acquisition through collaborative dialogue. In J.P. Lantolf (ed.) </w:t>
      </w:r>
      <w:r w:rsidRPr="00C2018E">
        <w:rPr>
          <w:i/>
          <w:iCs/>
        </w:rPr>
        <w:t>Sociocultural Theory and Second Language Learning</w:t>
      </w:r>
      <w:r w:rsidRPr="00C2018E">
        <w:t xml:space="preserve"> (pp. 97-114). Oxford: Oxford University Press</w:t>
      </w:r>
    </w:p>
    <w:p w14:paraId="1E713018" w14:textId="5391A08B"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Swain, M., &amp; Lapkin, S. (2013). A Vygotskian sociocultural perspective on immersion education: The L1/L2 debate. </w:t>
      </w:r>
      <w:r w:rsidRPr="00C2018E">
        <w:rPr>
          <w:rFonts w:asciiTheme="majorBidi" w:hAnsiTheme="majorBidi" w:cstheme="majorBidi"/>
          <w:i/>
          <w:szCs w:val="24"/>
        </w:rPr>
        <w:t>Journal of Immersion and Content-Based Language Education</w:t>
      </w:r>
      <w:r w:rsidRPr="00C2018E">
        <w:rPr>
          <w:rFonts w:asciiTheme="majorBidi" w:hAnsiTheme="majorBidi"/>
          <w:i/>
        </w:rPr>
        <w:t>,</w:t>
      </w:r>
      <w:r w:rsidRPr="00C2018E">
        <w:rPr>
          <w:rFonts w:asciiTheme="majorBidi" w:hAnsiTheme="majorBidi" w:cstheme="majorBidi"/>
          <w:szCs w:val="24"/>
        </w:rPr>
        <w:t xml:space="preserve"> </w:t>
      </w:r>
      <w:r w:rsidRPr="00C2018E">
        <w:rPr>
          <w:rFonts w:asciiTheme="majorBidi" w:hAnsiTheme="majorBidi" w:cstheme="majorBidi"/>
          <w:i/>
          <w:szCs w:val="24"/>
        </w:rPr>
        <w:t>1</w:t>
      </w:r>
      <w:r w:rsidRPr="00C2018E">
        <w:rPr>
          <w:rFonts w:asciiTheme="majorBidi" w:hAnsiTheme="majorBidi" w:cstheme="majorBidi"/>
          <w:szCs w:val="24"/>
        </w:rPr>
        <w:t>(1). Amsterdam, the Netherlands: John Benjamins Publishing Company.</w:t>
      </w:r>
      <w:r w:rsidRPr="00C2018E">
        <w:rPr>
          <w:rFonts w:asciiTheme="majorBidi" w:hAnsiTheme="majorBidi" w:cstheme="majorBidi"/>
          <w:bCs/>
          <w:szCs w:val="24"/>
        </w:rPr>
        <w:t xml:space="preserve"> </w:t>
      </w:r>
    </w:p>
    <w:p w14:paraId="3FFEE1D8" w14:textId="58810EB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Teddlie, C., &amp; Yu, F. (2007). Mixed methods sampling: A typology with examples. </w:t>
      </w:r>
      <w:r w:rsidRPr="00C2018E">
        <w:rPr>
          <w:rFonts w:asciiTheme="majorBidi" w:hAnsiTheme="majorBidi" w:cstheme="majorBidi"/>
          <w:i/>
          <w:szCs w:val="24"/>
        </w:rPr>
        <w:t>Journal of Mixed Methods Research</w:t>
      </w:r>
      <w:r w:rsidRPr="00C2018E">
        <w:rPr>
          <w:rFonts w:asciiTheme="majorBidi" w:hAnsiTheme="majorBidi" w:cstheme="majorBidi"/>
          <w:szCs w:val="24"/>
        </w:rPr>
        <w:t xml:space="preserve">, </w:t>
      </w:r>
      <w:r w:rsidRPr="00C2018E">
        <w:rPr>
          <w:rFonts w:asciiTheme="majorBidi" w:hAnsiTheme="majorBidi" w:cstheme="majorBidi"/>
          <w:i/>
          <w:szCs w:val="24"/>
        </w:rPr>
        <w:t>1</w:t>
      </w:r>
      <w:r w:rsidRPr="00C2018E">
        <w:rPr>
          <w:rFonts w:asciiTheme="majorBidi" w:hAnsiTheme="majorBidi" w:cstheme="majorBidi"/>
          <w:szCs w:val="24"/>
        </w:rPr>
        <w:t>, 77–100.</w:t>
      </w:r>
    </w:p>
    <w:p w14:paraId="6B44539E" w14:textId="77777777" w:rsidR="00C50B5B" w:rsidRDefault="0098709D" w:rsidP="00C50B5B">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Lougheed, E. (2012). Frazzled by Facebook? An exploratory study of gender differences in social network communication among undergraduate men and women. </w:t>
      </w:r>
      <w:r w:rsidRPr="00C2018E">
        <w:rPr>
          <w:rFonts w:asciiTheme="majorBidi" w:hAnsiTheme="majorBidi"/>
          <w:i/>
        </w:rPr>
        <w:t>College Student Journal</w:t>
      </w:r>
      <w:r w:rsidRPr="00C2018E">
        <w:rPr>
          <w:rFonts w:asciiTheme="majorBidi" w:hAnsiTheme="majorBidi" w:cstheme="majorBidi"/>
          <w:szCs w:val="24"/>
        </w:rPr>
        <w:t xml:space="preserve">, </w:t>
      </w:r>
      <w:r w:rsidRPr="00C2018E">
        <w:rPr>
          <w:rFonts w:asciiTheme="majorBidi" w:hAnsiTheme="majorBidi"/>
          <w:i/>
        </w:rPr>
        <w:t>46</w:t>
      </w:r>
      <w:r w:rsidRPr="00C2018E">
        <w:rPr>
          <w:rFonts w:asciiTheme="majorBidi" w:hAnsiTheme="majorBidi" w:cstheme="majorBidi"/>
          <w:szCs w:val="24"/>
        </w:rPr>
        <w:t>(1), 88–98.</w:t>
      </w:r>
    </w:p>
    <w:p w14:paraId="7B88C76A" w14:textId="3D78F19E" w:rsidR="00C50B5B" w:rsidRPr="00C50B5B" w:rsidRDefault="00C50B5B" w:rsidP="00C50B5B">
      <w:pPr>
        <w:spacing w:before="0" w:beforeAutospacing="0" w:after="0" w:afterAutospacing="0"/>
        <w:ind w:left="720" w:hanging="720"/>
        <w:jc w:val="left"/>
        <w:rPr>
          <w:rFonts w:asciiTheme="majorBidi" w:hAnsiTheme="majorBidi" w:cstheme="majorBidi"/>
          <w:szCs w:val="24"/>
        </w:rPr>
      </w:pPr>
      <w:r w:rsidRPr="00513187">
        <w:rPr>
          <w:rFonts w:asciiTheme="majorBidi" w:hAnsiTheme="majorBidi" w:cstheme="majorBidi"/>
          <w:szCs w:val="24"/>
          <w:highlight w:val="yellow"/>
        </w:rPr>
        <w:t>Temple, B., &amp; Young, A. (2004). Qualitative research and translation dilemma. Qualitative Research</w:t>
      </w:r>
      <w:r w:rsidR="00BC3967" w:rsidRPr="00513187">
        <w:rPr>
          <w:rFonts w:asciiTheme="majorBidi" w:hAnsiTheme="majorBidi" w:cstheme="majorBidi"/>
          <w:szCs w:val="24"/>
          <w:highlight w:val="yellow"/>
        </w:rPr>
        <w:t>, 4</w:t>
      </w:r>
      <w:r w:rsidRPr="00513187">
        <w:rPr>
          <w:rFonts w:asciiTheme="majorBidi" w:hAnsiTheme="majorBidi" w:cstheme="majorBidi"/>
          <w:szCs w:val="24"/>
          <w:highlight w:val="yellow"/>
        </w:rPr>
        <w:t>, 161-178.</w:t>
      </w:r>
      <w:r w:rsidRPr="00513187">
        <w:rPr>
          <w:rFonts w:asciiTheme="majorBidi" w:hAnsiTheme="majorBidi" w:cstheme="majorBidi"/>
          <w:szCs w:val="24"/>
        </w:rPr>
        <w:t xml:space="preserve"> </w:t>
      </w:r>
    </w:p>
    <w:p w14:paraId="47844503" w14:textId="0C815B5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Thompson, S. K. (2011). </w:t>
      </w:r>
      <w:r w:rsidRPr="00C2018E">
        <w:rPr>
          <w:rFonts w:asciiTheme="majorBidi" w:hAnsiTheme="majorBidi" w:cstheme="majorBidi"/>
          <w:i/>
          <w:szCs w:val="24"/>
        </w:rPr>
        <w:t>Adaptive sampling</w:t>
      </w:r>
      <w:r w:rsidRPr="00C2018E">
        <w:rPr>
          <w:rFonts w:asciiTheme="majorBidi" w:hAnsiTheme="majorBidi" w:cstheme="majorBidi"/>
          <w:szCs w:val="24"/>
        </w:rPr>
        <w:t xml:space="preserve"> (Tech. Rep.). Simon Fraser University.</w:t>
      </w:r>
      <w:r w:rsidR="0026396E" w:rsidRPr="00C2018E">
        <w:rPr>
          <w:rFonts w:ascii="Arial" w:hAnsi="Arial" w:cs="Arial"/>
          <w:color w:val="545454"/>
          <w:sz w:val="27"/>
          <w:szCs w:val="27"/>
          <w:shd w:val="clear" w:color="auto" w:fill="FFFFFF"/>
        </w:rPr>
        <w:t xml:space="preserve"> </w:t>
      </w:r>
      <w:r w:rsidR="0026396E" w:rsidRPr="00C2018E">
        <w:rPr>
          <w:rFonts w:asciiTheme="majorBidi" w:hAnsiTheme="majorBidi" w:cstheme="majorBidi"/>
          <w:szCs w:val="24"/>
        </w:rPr>
        <w:t>British Columbia, Canada.</w:t>
      </w:r>
    </w:p>
    <w:p w14:paraId="3858675F" w14:textId="7D2E972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Thorne, S. (2010). The “intercultural turn” and language learning in the crucible of new media. In F. Helm &amp; S. Guth (Eds), </w:t>
      </w:r>
      <w:r w:rsidRPr="00C2018E">
        <w:rPr>
          <w:rFonts w:asciiTheme="majorBidi" w:hAnsiTheme="majorBidi" w:cstheme="majorBidi"/>
          <w:i/>
          <w:szCs w:val="24"/>
        </w:rPr>
        <w:t>Telecollaboration 2.0 for language and intercultural learning</w:t>
      </w:r>
      <w:r w:rsidRPr="00C2018E">
        <w:rPr>
          <w:rFonts w:asciiTheme="majorBidi" w:hAnsiTheme="majorBidi" w:cstheme="majorBidi"/>
          <w:szCs w:val="24"/>
        </w:rPr>
        <w:t xml:space="preserve">. Bern, Switzerland: Peter Lang, Tharp and Gallimore. </w:t>
      </w:r>
    </w:p>
    <w:p w14:paraId="762DC07E" w14:textId="19CAF83D" w:rsidR="0098709D" w:rsidRPr="00C2018E" w:rsidRDefault="0098709D" w:rsidP="00D8183E">
      <w:pPr>
        <w:keepLines/>
        <w:spacing w:before="0" w:beforeAutospacing="0" w:after="0" w:afterAutospacing="0"/>
        <w:ind w:left="720" w:hanging="720"/>
        <w:jc w:val="left"/>
        <w:rPr>
          <w:rFonts w:asciiTheme="majorBidi" w:hAnsiTheme="majorBidi" w:cstheme="majorBidi"/>
          <w:bCs/>
          <w:szCs w:val="24"/>
        </w:rPr>
      </w:pPr>
      <w:bookmarkStart w:id="522" w:name="_Hlk499385270"/>
      <w:r w:rsidRPr="00C2018E">
        <w:rPr>
          <w:rFonts w:asciiTheme="majorBidi" w:hAnsiTheme="majorBidi" w:cstheme="majorBidi"/>
          <w:bCs/>
          <w:szCs w:val="24"/>
        </w:rPr>
        <w:t xml:space="preserve">Thurairaj, S., Roy, S., &amp; Subramaniam, K. (2012). </w:t>
      </w:r>
      <w:r w:rsidRPr="00C2018E">
        <w:rPr>
          <w:rFonts w:asciiTheme="majorBidi" w:hAnsiTheme="majorBidi" w:cstheme="majorBidi"/>
          <w:bCs/>
          <w:i/>
          <w:szCs w:val="24"/>
        </w:rPr>
        <w:t>Facebook and Twitter: A platform to engage in a positive learning</w:t>
      </w:r>
      <w:r w:rsidRPr="00C2018E">
        <w:rPr>
          <w:rFonts w:asciiTheme="majorBidi" w:hAnsiTheme="majorBidi" w:cstheme="majorBidi"/>
          <w:bCs/>
          <w:szCs w:val="24"/>
        </w:rPr>
        <w:t>. Paper presented at the Proceedings of the International Conference on Application of Information and Communication Technology and Statistics in Economy and Education, Bulgaria.</w:t>
      </w:r>
    </w:p>
    <w:p w14:paraId="01A227F4" w14:textId="2244236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Tiffany, A. P., Yevdokiya, A. Y., &amp; Sandra, L. C. (2009). College students’ social networking experiences on Facebook. </w:t>
      </w:r>
      <w:r w:rsidRPr="00C2018E">
        <w:rPr>
          <w:rFonts w:asciiTheme="majorBidi" w:hAnsiTheme="majorBidi" w:cstheme="majorBidi"/>
          <w:i/>
          <w:szCs w:val="24"/>
        </w:rPr>
        <w:t>Journal of Applied Developmental Psychology</w:t>
      </w:r>
      <w:r w:rsidRPr="00C2018E">
        <w:rPr>
          <w:rFonts w:asciiTheme="majorBidi" w:hAnsiTheme="majorBidi" w:cstheme="majorBidi"/>
          <w:szCs w:val="24"/>
        </w:rPr>
        <w:t>,</w:t>
      </w:r>
      <w:r w:rsidRPr="00C2018E">
        <w:rPr>
          <w:rFonts w:asciiTheme="majorBidi" w:hAnsiTheme="majorBidi" w:cstheme="majorBidi"/>
          <w:i/>
          <w:szCs w:val="24"/>
        </w:rPr>
        <w:t xml:space="preserve"> 30</w:t>
      </w:r>
      <w:r w:rsidRPr="00C2018E">
        <w:rPr>
          <w:rFonts w:asciiTheme="majorBidi" w:hAnsiTheme="majorBidi" w:cstheme="majorBidi"/>
          <w:szCs w:val="24"/>
        </w:rPr>
        <w:t xml:space="preserve">, 227–238. </w:t>
      </w:r>
    </w:p>
    <w:p w14:paraId="44E3703E" w14:textId="2CB0BEA2"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Tilfarlioglu, F. Y. (2011). An international dimension of the student’s attitudes towards the use of English in web 2.0 technology. </w:t>
      </w:r>
      <w:r w:rsidRPr="00C2018E">
        <w:rPr>
          <w:rFonts w:asciiTheme="majorBidi" w:hAnsiTheme="majorBidi" w:cstheme="majorBidi"/>
          <w:bCs/>
          <w:i/>
          <w:szCs w:val="24"/>
        </w:rPr>
        <w:t>Turkish Online Journal of Educational Technology, 10</w:t>
      </w:r>
      <w:r w:rsidRPr="00C2018E">
        <w:rPr>
          <w:rFonts w:asciiTheme="majorBidi" w:hAnsiTheme="majorBidi" w:cstheme="majorBidi"/>
          <w:bCs/>
          <w:szCs w:val="24"/>
        </w:rPr>
        <w:t>(3), 63</w:t>
      </w:r>
      <w:r w:rsidRPr="00C2018E">
        <w:rPr>
          <w:rFonts w:asciiTheme="majorBidi" w:hAnsiTheme="majorBidi" w:cstheme="majorBidi"/>
          <w:szCs w:val="24"/>
        </w:rPr>
        <w:t>–</w:t>
      </w:r>
      <w:r w:rsidRPr="00C2018E">
        <w:rPr>
          <w:rFonts w:asciiTheme="majorBidi" w:hAnsiTheme="majorBidi" w:cstheme="majorBidi"/>
          <w:bCs/>
          <w:szCs w:val="24"/>
        </w:rPr>
        <w:t xml:space="preserve">68. Retrieved from </w:t>
      </w:r>
      <w:hyperlink r:id="rId57" w:history="1">
        <w:r w:rsidRPr="00C2018E">
          <w:t>http://eric.ed.gov/?id</w:t>
        </w:r>
        <w:r w:rsidRPr="00C2018E">
          <w:rPr>
            <w:rFonts w:asciiTheme="majorBidi" w:hAnsiTheme="majorBidi"/>
            <w:bCs/>
            <w:szCs w:val="24"/>
          </w:rPr>
          <w:br/>
        </w:r>
        <w:r w:rsidRPr="00C2018E">
          <w:t>=EJ944929</w:t>
        </w:r>
      </w:hyperlink>
    </w:p>
    <w:bookmarkEnd w:id="522"/>
    <w:p w14:paraId="0E585672" w14:textId="6F4559C8"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rPr>
      </w:pPr>
      <w:r w:rsidRPr="00C2018E">
        <w:rPr>
          <w:rFonts w:asciiTheme="majorBidi" w:eastAsia="Times New Roman" w:hAnsiTheme="majorBidi" w:cstheme="majorBidi"/>
          <w:bCs/>
          <w:szCs w:val="24"/>
        </w:rPr>
        <w:t xml:space="preserve">Tudini, V. (2015). Interactivity in the teaching and learning of foreign languages: What it means for resourcing and delivery of online and blended programmes. </w:t>
      </w:r>
      <w:r w:rsidRPr="00C2018E">
        <w:rPr>
          <w:rFonts w:asciiTheme="majorBidi" w:eastAsia="Times New Roman" w:hAnsiTheme="majorBidi" w:cstheme="majorBidi"/>
          <w:bCs/>
          <w:i/>
          <w:szCs w:val="24"/>
        </w:rPr>
        <w:t>The Language Learning Journal</w:t>
      </w:r>
      <w:r w:rsidRPr="00C2018E">
        <w:rPr>
          <w:rFonts w:asciiTheme="majorBidi" w:eastAsia="Times New Roman" w:hAnsiTheme="majorBidi" w:cstheme="majorBidi"/>
          <w:bCs/>
          <w:szCs w:val="24"/>
        </w:rPr>
        <w:t xml:space="preserve">. </w:t>
      </w:r>
      <w:hyperlink r:id="rId58" w:history="1">
        <w:r w:rsidRPr="00C2018E">
          <w:t>doi</w:t>
        </w:r>
        <w:r w:rsidRPr="00C2018E">
          <w:rPr>
            <w:rFonts w:asciiTheme="majorBidi" w:eastAsiaTheme="majorEastAsia" w:hAnsiTheme="majorBidi"/>
            <w:szCs w:val="24"/>
          </w:rPr>
          <w:t>:</w:t>
        </w:r>
        <w:r w:rsidRPr="00C2018E">
          <w:t>10.1080/09571736.2014.994183</w:t>
        </w:r>
      </w:hyperlink>
    </w:p>
    <w:p w14:paraId="6DF8FFFE" w14:textId="01FDC998"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szCs w:val="24"/>
        </w:rPr>
        <w:t xml:space="preserve">Tufekci, Z. (2008). Can you see me now? Audience and disclosure regulation in online social network sites. </w:t>
      </w:r>
      <w:r w:rsidRPr="00C2018E">
        <w:rPr>
          <w:rFonts w:asciiTheme="majorBidi" w:eastAsia="Times New Roman" w:hAnsiTheme="majorBidi" w:cstheme="majorBidi"/>
          <w:i/>
          <w:szCs w:val="24"/>
        </w:rPr>
        <w:t>Bulletin of Science, Technology and Society</w:t>
      </w:r>
      <w:r w:rsidRPr="00C2018E">
        <w:rPr>
          <w:rFonts w:asciiTheme="majorBidi" w:hAnsiTheme="majorBidi"/>
        </w:rPr>
        <w:t>,</w:t>
      </w:r>
      <w:r w:rsidRPr="00C2018E">
        <w:rPr>
          <w:rFonts w:asciiTheme="majorBidi" w:eastAsia="Times New Roman" w:hAnsiTheme="majorBidi" w:cstheme="majorBidi"/>
          <w:i/>
          <w:szCs w:val="24"/>
        </w:rPr>
        <w:t xml:space="preserve"> 28</w:t>
      </w:r>
      <w:r w:rsidRPr="00C2018E">
        <w:rPr>
          <w:rFonts w:asciiTheme="majorBidi" w:eastAsia="Times New Roman" w:hAnsiTheme="majorBidi" w:cstheme="majorBidi"/>
          <w:szCs w:val="24"/>
        </w:rPr>
        <w:t>(1), 20–36.</w:t>
      </w:r>
      <w:r w:rsidRPr="00C2018E">
        <w:rPr>
          <w:rFonts w:asciiTheme="majorBidi" w:eastAsia="Times New Roman" w:hAnsiTheme="majorBidi" w:cstheme="majorBidi"/>
          <w:bCs/>
          <w:szCs w:val="24"/>
        </w:rPr>
        <w:t xml:space="preserve"> </w:t>
      </w:r>
    </w:p>
    <w:p w14:paraId="7F3F3C18" w14:textId="77777777" w:rsidR="0098709D" w:rsidRPr="00C2018E" w:rsidRDefault="0098709D" w:rsidP="00D8183E">
      <w:pPr>
        <w:spacing w:before="0" w:beforeAutospacing="0" w:after="0" w:afterAutospacing="0"/>
        <w:ind w:left="720" w:hanging="720"/>
        <w:jc w:val="left"/>
        <w:rPr>
          <w:szCs w:val="24"/>
        </w:rPr>
      </w:pPr>
      <w:r w:rsidRPr="00C2018E">
        <w:rPr>
          <w:szCs w:val="24"/>
        </w:rPr>
        <w:t xml:space="preserve">Twitter. (2015). </w:t>
      </w:r>
      <w:r w:rsidRPr="00C2018E">
        <w:rPr>
          <w:i/>
          <w:szCs w:val="24"/>
        </w:rPr>
        <w:t>Twitter usage, About Twitter</w:t>
      </w:r>
      <w:r w:rsidRPr="00C2018E">
        <w:rPr>
          <w:szCs w:val="24"/>
        </w:rPr>
        <w:t xml:space="preserve">. Retrieved from </w:t>
      </w:r>
      <w:hyperlink r:id="rId59" w:history="1">
        <w:r w:rsidRPr="00C2018E">
          <w:t>https://about.twitter.com/company</w:t>
        </w:r>
      </w:hyperlink>
    </w:p>
    <w:p w14:paraId="22CD1AD7" w14:textId="24AB471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Urista, M. A., Dong, Q., &amp; Day, K. D. (2009). Explaining why young adults use Myspace and Facebook through uses and gratifications theory. </w:t>
      </w:r>
      <w:r w:rsidRPr="00C2018E">
        <w:rPr>
          <w:rFonts w:asciiTheme="majorBidi" w:hAnsiTheme="majorBidi" w:cstheme="majorBidi"/>
          <w:i/>
          <w:szCs w:val="24"/>
        </w:rPr>
        <w:t>Human Communication</w:t>
      </w:r>
      <w:r w:rsidRPr="00C2018E">
        <w:rPr>
          <w:rFonts w:asciiTheme="majorBidi" w:hAnsiTheme="majorBidi" w:cstheme="majorBidi"/>
          <w:szCs w:val="24"/>
        </w:rPr>
        <w:t xml:space="preserve">, </w:t>
      </w:r>
      <w:r w:rsidRPr="00C2018E">
        <w:rPr>
          <w:rFonts w:asciiTheme="majorBidi" w:hAnsiTheme="majorBidi" w:cstheme="majorBidi"/>
          <w:i/>
          <w:szCs w:val="24"/>
        </w:rPr>
        <w:t>12</w:t>
      </w:r>
      <w:r w:rsidRPr="00C2018E">
        <w:rPr>
          <w:rFonts w:asciiTheme="majorBidi" w:hAnsiTheme="majorBidi" w:cstheme="majorBidi"/>
          <w:szCs w:val="24"/>
        </w:rPr>
        <w:t xml:space="preserve">(2), 215–229. </w:t>
      </w:r>
    </w:p>
    <w:p w14:paraId="4C411B67" w14:textId="3F5895A6"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Valkenburg, P., &amp; Peter, J. (2009). Social consequences of the Internet for adolescents: A decade of research. </w:t>
      </w:r>
      <w:r w:rsidRPr="00C2018E">
        <w:rPr>
          <w:rFonts w:asciiTheme="majorBidi" w:hAnsiTheme="majorBidi"/>
          <w:i/>
        </w:rPr>
        <w:t>Current Directions in Psychological Science</w:t>
      </w:r>
      <w:r w:rsidRPr="00C2018E">
        <w:rPr>
          <w:rFonts w:asciiTheme="majorBidi" w:hAnsiTheme="majorBidi" w:cstheme="majorBidi"/>
          <w:szCs w:val="24"/>
        </w:rPr>
        <w:t xml:space="preserve">, </w:t>
      </w:r>
      <w:r w:rsidRPr="00C2018E">
        <w:rPr>
          <w:rFonts w:asciiTheme="majorBidi" w:hAnsiTheme="majorBidi"/>
          <w:i/>
        </w:rPr>
        <w:t>18</w:t>
      </w:r>
      <w:r w:rsidRPr="00C2018E">
        <w:rPr>
          <w:rFonts w:asciiTheme="majorBidi" w:hAnsiTheme="majorBidi" w:cstheme="majorBidi"/>
          <w:szCs w:val="24"/>
        </w:rPr>
        <w:t>(1), 1–5.</w:t>
      </w:r>
    </w:p>
    <w:p w14:paraId="3B8875ED" w14:textId="6758E80D"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VanDuzer, C., &amp; Florez, M. (2003). </w:t>
      </w:r>
      <w:r w:rsidRPr="00C2018E">
        <w:rPr>
          <w:rFonts w:asciiTheme="majorBidi" w:hAnsiTheme="majorBidi" w:cstheme="majorBidi"/>
          <w:i/>
          <w:szCs w:val="24"/>
        </w:rPr>
        <w:t>Critical literacy for adult literacy in language learners</w:t>
      </w:r>
      <w:r w:rsidRPr="00C2018E">
        <w:rPr>
          <w:rFonts w:asciiTheme="majorBidi" w:hAnsiTheme="majorBidi" w:cstheme="majorBidi"/>
          <w:szCs w:val="24"/>
        </w:rPr>
        <w:t xml:space="preserve">. Retrieved from </w:t>
      </w:r>
      <w:r w:rsidRPr="00C2018E">
        <w:fldChar w:fldCharType="begin"/>
      </w:r>
      <w:r w:rsidRPr="00C2018E">
        <w:instrText xml:space="preserve">"https://www.ericdigests.org/" </w:instrText>
      </w:r>
      <w:r w:rsidRPr="00C2018E">
        <w:fldChar w:fldCharType="separate"/>
      </w:r>
      <w:r w:rsidRPr="00C2018E">
        <w:t>https://www.ericdigests.org/</w:t>
      </w:r>
      <w:r w:rsidRPr="00C2018E">
        <w:fldChar w:fldCharType="end"/>
      </w:r>
    </w:p>
    <w:p w14:paraId="7051F7A7" w14:textId="2C1C874C"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Van Lier, L. (1996). </w:t>
      </w:r>
      <w:r w:rsidRPr="00C2018E">
        <w:rPr>
          <w:rFonts w:asciiTheme="majorBidi" w:hAnsiTheme="majorBidi" w:cstheme="majorBidi"/>
          <w:i/>
          <w:szCs w:val="24"/>
        </w:rPr>
        <w:t>Interaction in the language curriculum: Awareness, autonomy and authenticity</w:t>
      </w:r>
      <w:r w:rsidRPr="00C2018E">
        <w:rPr>
          <w:rFonts w:asciiTheme="majorBidi" w:hAnsiTheme="majorBidi" w:cstheme="majorBidi"/>
          <w:szCs w:val="24"/>
        </w:rPr>
        <w:t>. London, England: Longman.</w:t>
      </w:r>
    </w:p>
    <w:p w14:paraId="1396A6E6" w14:textId="5D2A8701"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 xml:space="preserve">Van Lier, L. (2000). From input to affordance: Social interactive learning from an ecological perspective. In J. P. Lantolf (Ed.), </w:t>
      </w:r>
      <w:r w:rsidRPr="00C2018E">
        <w:rPr>
          <w:rFonts w:asciiTheme="majorBidi" w:eastAsia="Times New Roman" w:hAnsiTheme="majorBidi" w:cstheme="majorBidi"/>
          <w:bCs/>
          <w:i/>
          <w:szCs w:val="24"/>
        </w:rPr>
        <w:t>Sociocultural theory and second language learning: Recent advances</w:t>
      </w:r>
      <w:r w:rsidRPr="00C2018E">
        <w:rPr>
          <w:rFonts w:asciiTheme="majorBidi" w:eastAsia="Times New Roman" w:hAnsiTheme="majorBidi" w:cstheme="majorBidi"/>
          <w:bCs/>
          <w:szCs w:val="24"/>
        </w:rPr>
        <w:t xml:space="preserve"> (pp. 245</w:t>
      </w:r>
      <w:r w:rsidRPr="00C2018E">
        <w:rPr>
          <w:rFonts w:asciiTheme="majorBidi" w:hAnsiTheme="majorBidi" w:cstheme="majorBidi"/>
          <w:szCs w:val="24"/>
        </w:rPr>
        <w:t>–</w:t>
      </w:r>
      <w:r w:rsidRPr="00C2018E">
        <w:rPr>
          <w:rFonts w:asciiTheme="majorBidi" w:eastAsia="Times New Roman" w:hAnsiTheme="majorBidi" w:cstheme="majorBidi"/>
          <w:bCs/>
          <w:szCs w:val="24"/>
        </w:rPr>
        <w:t xml:space="preserve">259). Oxford, England: </w:t>
      </w:r>
      <w:r w:rsidR="00131F39" w:rsidRPr="00C2018E">
        <w:t>Oxford University Press</w:t>
      </w:r>
      <w:r w:rsidRPr="00C2018E">
        <w:rPr>
          <w:rFonts w:asciiTheme="majorBidi" w:eastAsia="Times New Roman" w:hAnsiTheme="majorBidi" w:cstheme="majorBidi"/>
          <w:bCs/>
          <w:szCs w:val="24"/>
        </w:rPr>
        <w:t>.</w:t>
      </w:r>
    </w:p>
    <w:p w14:paraId="0957DDDB" w14:textId="1DD4C882"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Vasalou, A., Joinson, A. N., &amp; Courvoisier, D. (2010). Cultural differences, experience with social networks and the nature of “true commitment” in Facebook. </w:t>
      </w:r>
      <w:r w:rsidRPr="00C2018E">
        <w:rPr>
          <w:rFonts w:asciiTheme="majorBidi" w:hAnsiTheme="majorBidi" w:cstheme="majorBidi"/>
          <w:i/>
          <w:szCs w:val="24"/>
        </w:rPr>
        <w:t>International Journal of Human-Computer Studies</w:t>
      </w:r>
      <w:r w:rsidRPr="00C2018E">
        <w:rPr>
          <w:rFonts w:asciiTheme="majorBidi" w:hAnsiTheme="majorBidi"/>
        </w:rPr>
        <w:t>,</w:t>
      </w:r>
      <w:r w:rsidRPr="00C2018E">
        <w:rPr>
          <w:rFonts w:asciiTheme="majorBidi" w:hAnsiTheme="majorBidi" w:cstheme="majorBidi"/>
          <w:i/>
          <w:szCs w:val="24"/>
        </w:rPr>
        <w:t xml:space="preserve"> 68</w:t>
      </w:r>
      <w:r w:rsidRPr="00C2018E">
        <w:rPr>
          <w:rFonts w:asciiTheme="majorBidi" w:hAnsiTheme="majorBidi" w:cstheme="majorBidi"/>
          <w:szCs w:val="24"/>
        </w:rPr>
        <w:t>, 719–728.</w:t>
      </w:r>
    </w:p>
    <w:p w14:paraId="11F7C9BE" w14:textId="4B3CDACB" w:rsidR="0098709D" w:rsidRPr="00C2018E" w:rsidRDefault="0098709D" w:rsidP="00D8183E">
      <w:pPr>
        <w:spacing w:before="0" w:beforeAutospacing="0" w:after="0" w:afterAutospacing="0"/>
        <w:ind w:left="720" w:hanging="720"/>
        <w:jc w:val="left"/>
        <w:rPr>
          <w:rFonts w:asciiTheme="majorBidi" w:eastAsia="Times New Roman" w:hAnsiTheme="majorBidi" w:cstheme="majorBidi"/>
          <w:bCs/>
          <w:szCs w:val="24"/>
        </w:rPr>
      </w:pPr>
      <w:r w:rsidRPr="00C2018E">
        <w:rPr>
          <w:rFonts w:asciiTheme="majorBidi" w:eastAsia="Times New Roman" w:hAnsiTheme="majorBidi" w:cstheme="majorBidi"/>
          <w:bCs/>
          <w:szCs w:val="24"/>
        </w:rPr>
        <w:t xml:space="preserve">Vygotsky, L. (1978). </w:t>
      </w:r>
      <w:r w:rsidRPr="00C2018E">
        <w:rPr>
          <w:rFonts w:asciiTheme="majorBidi" w:eastAsia="Times New Roman" w:hAnsiTheme="majorBidi" w:cstheme="majorBidi"/>
          <w:bCs/>
          <w:i/>
          <w:szCs w:val="24"/>
        </w:rPr>
        <w:t>Mind in society: The development of higher psychological processes</w:t>
      </w:r>
      <w:r w:rsidRPr="00C2018E">
        <w:rPr>
          <w:rFonts w:asciiTheme="majorBidi" w:eastAsia="Times New Roman" w:hAnsiTheme="majorBidi" w:cstheme="majorBidi"/>
          <w:bCs/>
          <w:szCs w:val="24"/>
        </w:rPr>
        <w:t>. Cambridge, MA: Harvard University Press.</w:t>
      </w:r>
    </w:p>
    <w:p w14:paraId="6A0336BE" w14:textId="047AA60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Vygotsky, L. (1981). The genesis of higher mental functions. In J. V. Wertsch (Ed.), </w:t>
      </w:r>
      <w:r w:rsidRPr="00C2018E">
        <w:rPr>
          <w:rFonts w:asciiTheme="majorBidi" w:hAnsiTheme="majorBidi" w:cstheme="majorBidi"/>
          <w:i/>
          <w:szCs w:val="24"/>
        </w:rPr>
        <w:t xml:space="preserve">The concept of activity in soviet psychology </w:t>
      </w:r>
      <w:r w:rsidRPr="00C2018E">
        <w:rPr>
          <w:rFonts w:asciiTheme="majorBidi" w:hAnsiTheme="majorBidi" w:cstheme="majorBidi"/>
          <w:szCs w:val="24"/>
        </w:rPr>
        <w:t>(pp. 144−188). Armonk, NY: M. E. Sharpe.</w:t>
      </w:r>
    </w:p>
    <w:p w14:paraId="1858041F" w14:textId="62064594"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Vygotsky, L. (1986). </w:t>
      </w:r>
      <w:r w:rsidRPr="00C2018E">
        <w:rPr>
          <w:rFonts w:asciiTheme="majorBidi" w:hAnsiTheme="majorBidi" w:cstheme="majorBidi"/>
          <w:i/>
          <w:szCs w:val="24"/>
        </w:rPr>
        <w:t>Thought and language</w:t>
      </w:r>
      <w:r w:rsidRPr="00C2018E">
        <w:rPr>
          <w:rFonts w:asciiTheme="majorBidi" w:hAnsiTheme="majorBidi" w:cstheme="majorBidi"/>
          <w:szCs w:val="24"/>
        </w:rPr>
        <w:t>. Cambridge, MA: MIT Press.</w:t>
      </w:r>
    </w:p>
    <w:p w14:paraId="03A2DEB9" w14:textId="2C5C349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Vygotsky, L. (1997). The historical meaning of the crisis in psychology: A methodological investigation. In R. W. Rieber &amp; J. Wollock (Eds.), </w:t>
      </w:r>
      <w:r w:rsidRPr="00C2018E">
        <w:rPr>
          <w:rFonts w:asciiTheme="majorBidi" w:hAnsiTheme="majorBidi" w:cstheme="majorBidi"/>
          <w:i/>
          <w:szCs w:val="24"/>
        </w:rPr>
        <w:t>The collected works of L. S. Vygotsky. Vol. 3. Problems of the theory and history of psychology</w:t>
      </w:r>
      <w:r w:rsidRPr="00C2018E">
        <w:rPr>
          <w:rFonts w:asciiTheme="majorBidi" w:hAnsiTheme="majorBidi" w:cstheme="majorBidi"/>
          <w:szCs w:val="24"/>
        </w:rPr>
        <w:t xml:space="preserve"> (pp. 233–344). New York, NY: Plenum. </w:t>
      </w:r>
    </w:p>
    <w:p w14:paraId="1A47214C" w14:textId="0036D547"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Wagner, K. (2014). </w:t>
      </w:r>
      <w:r w:rsidRPr="00C2018E">
        <w:rPr>
          <w:rFonts w:asciiTheme="majorBidi" w:hAnsiTheme="majorBidi" w:cstheme="majorBidi"/>
          <w:i/>
          <w:szCs w:val="24"/>
        </w:rPr>
        <w:t>College students use Snapchat daily</w:t>
      </w:r>
      <w:r w:rsidRPr="00C2018E">
        <w:rPr>
          <w:rFonts w:asciiTheme="majorBidi" w:hAnsiTheme="majorBidi" w:cstheme="majorBidi"/>
          <w:szCs w:val="24"/>
        </w:rPr>
        <w:t xml:space="preserve">. Retrieved from </w:t>
      </w:r>
      <w:r w:rsidRPr="00C2018E">
        <w:fldChar w:fldCharType="begin"/>
      </w:r>
      <w:r w:rsidRPr="00C2018E">
        <w:instrText xml:space="preserve"> "http://mashable.com/2014/02/24/snapchat-studycollege-students/" </w:instrText>
      </w:r>
      <w:r w:rsidRPr="00C2018E">
        <w:fldChar w:fldCharType="separate"/>
      </w:r>
      <w:r w:rsidRPr="00C2018E">
        <w:t>http://mashable.com/2014/02/24/snapchat-studycollege-students/</w:t>
      </w:r>
      <w:r w:rsidRPr="00C2018E">
        <w:fldChar w:fldCharType="end"/>
      </w:r>
    </w:p>
    <w:p w14:paraId="5886428C" w14:textId="7959C653" w:rsidR="0098709D" w:rsidRPr="00C2018E" w:rsidRDefault="0098709D" w:rsidP="00D8183E">
      <w:pPr>
        <w:shd w:val="clear" w:color="auto" w:fill="FFFFFF"/>
        <w:spacing w:before="0" w:beforeAutospacing="0" w:after="0" w:afterAutospacing="0"/>
        <w:ind w:left="720" w:hanging="720"/>
        <w:jc w:val="left"/>
        <w:rPr>
          <w:rFonts w:asciiTheme="majorBidi" w:hAnsiTheme="majorBidi" w:cstheme="majorBidi"/>
          <w:bCs/>
        </w:rPr>
      </w:pPr>
      <w:r w:rsidRPr="00C2018E">
        <w:rPr>
          <w:rFonts w:asciiTheme="majorBidi" w:eastAsia="Times New Roman" w:hAnsiTheme="majorBidi" w:cstheme="majorBidi"/>
          <w:bCs/>
          <w:szCs w:val="24"/>
        </w:rPr>
        <w:t xml:space="preserve">Wang, S., &amp; Vasquez, C. (2012). Web 2.0 and second language learning: What does the research tell us? </w:t>
      </w:r>
      <w:r w:rsidRPr="00C2018E">
        <w:rPr>
          <w:rFonts w:asciiTheme="majorBidi" w:eastAsia="Times New Roman" w:hAnsiTheme="majorBidi" w:cstheme="majorBidi"/>
          <w:bCs/>
          <w:i/>
          <w:szCs w:val="24"/>
        </w:rPr>
        <w:t>CALICO Journal, 29</w:t>
      </w:r>
      <w:r w:rsidRPr="00C2018E">
        <w:rPr>
          <w:rFonts w:asciiTheme="majorBidi" w:eastAsia="Times New Roman" w:hAnsiTheme="majorBidi" w:cstheme="majorBidi"/>
          <w:bCs/>
          <w:szCs w:val="24"/>
        </w:rPr>
        <w:t>(3), 412</w:t>
      </w:r>
      <w:r w:rsidRPr="00C2018E">
        <w:rPr>
          <w:rFonts w:asciiTheme="majorBidi" w:eastAsia="Times New Roman" w:hAnsiTheme="majorBidi" w:cstheme="majorBidi"/>
          <w:szCs w:val="24"/>
        </w:rPr>
        <w:t>–</w:t>
      </w:r>
      <w:r w:rsidRPr="00C2018E">
        <w:rPr>
          <w:rFonts w:asciiTheme="majorBidi" w:eastAsia="Times New Roman" w:hAnsiTheme="majorBidi" w:cstheme="majorBidi"/>
          <w:bCs/>
          <w:szCs w:val="24"/>
        </w:rPr>
        <w:t xml:space="preserve">430. </w:t>
      </w:r>
      <w:hyperlink r:id="rId60" w:history="1">
        <w:r w:rsidRPr="00C2018E">
          <w:t>doi</w:t>
        </w:r>
        <w:r w:rsidRPr="00C2018E">
          <w:rPr>
            <w:rFonts w:asciiTheme="majorBidi" w:eastAsiaTheme="majorEastAsia" w:hAnsiTheme="majorBidi"/>
            <w:szCs w:val="24"/>
          </w:rPr>
          <w:t>:</w:t>
        </w:r>
        <w:r w:rsidRPr="00C2018E">
          <w:t>10.11139/cj.29.3.412-430</w:t>
        </w:r>
      </w:hyperlink>
      <w:r w:rsidRPr="00C2018E">
        <w:rPr>
          <w:rFonts w:asciiTheme="majorBidi" w:eastAsia="Times New Roman" w:hAnsiTheme="majorBidi" w:cstheme="majorBidi"/>
          <w:bCs/>
          <w:szCs w:val="24"/>
        </w:rPr>
        <w:t xml:space="preserve"> </w:t>
      </w:r>
    </w:p>
    <w:p w14:paraId="5B5DCB91" w14:textId="484C7D72"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Warschauer, M. (1999). </w:t>
      </w:r>
      <w:r w:rsidRPr="00C2018E">
        <w:rPr>
          <w:rFonts w:asciiTheme="majorBidi" w:hAnsiTheme="majorBidi" w:cstheme="majorBidi"/>
          <w:i/>
          <w:szCs w:val="24"/>
        </w:rPr>
        <w:t>Electronic literacies: Language, culture, and power in online education.</w:t>
      </w:r>
      <w:r w:rsidRPr="00C2018E">
        <w:rPr>
          <w:rFonts w:asciiTheme="majorBidi" w:hAnsiTheme="majorBidi" w:cstheme="majorBidi"/>
          <w:szCs w:val="24"/>
        </w:rPr>
        <w:t xml:space="preserve"> Mahwah, NJ: Lawrence Erlbaum Associates. </w:t>
      </w:r>
    </w:p>
    <w:p w14:paraId="385763A0" w14:textId="0ADD2DC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Warschauer, M. (2005). Sociocultural perspectives on CALL. In J. Egbert &amp; G. M. Petrie (Eds.), </w:t>
      </w:r>
      <w:r w:rsidRPr="00C2018E">
        <w:rPr>
          <w:rFonts w:asciiTheme="majorBidi" w:hAnsiTheme="majorBidi" w:cstheme="majorBidi"/>
          <w:i/>
          <w:szCs w:val="24"/>
        </w:rPr>
        <w:t>CALL research perspectives</w:t>
      </w:r>
      <w:r w:rsidRPr="00C2018E">
        <w:rPr>
          <w:rFonts w:asciiTheme="majorBidi" w:hAnsiTheme="majorBidi" w:cstheme="majorBidi"/>
          <w:szCs w:val="24"/>
        </w:rPr>
        <w:t xml:space="preserve"> (pp. 41–51). NJ</w:t>
      </w:r>
      <w:r w:rsidR="007C24EA" w:rsidRPr="00C2018E">
        <w:rPr>
          <w:rFonts w:asciiTheme="majorBidi" w:hAnsiTheme="majorBidi" w:cstheme="majorBidi"/>
          <w:szCs w:val="24"/>
        </w:rPr>
        <w:t>.</w:t>
      </w:r>
      <w:r w:rsidRPr="00C2018E">
        <w:rPr>
          <w:rFonts w:asciiTheme="majorBidi" w:hAnsiTheme="majorBidi" w:cstheme="majorBidi"/>
          <w:szCs w:val="24"/>
        </w:rPr>
        <w:t xml:space="preserve"> Lawrence Erlbaum. </w:t>
      </w:r>
    </w:p>
    <w:p w14:paraId="0B95C4D3" w14:textId="486A6ACF" w:rsidR="0098709D" w:rsidRPr="00C2018E" w:rsidRDefault="00362EEC"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W</w:t>
      </w:r>
      <w:r w:rsidR="0098709D" w:rsidRPr="00C2018E">
        <w:rPr>
          <w:rFonts w:asciiTheme="majorBidi" w:hAnsiTheme="majorBidi" w:cstheme="majorBidi"/>
          <w:szCs w:val="24"/>
        </w:rPr>
        <w:t xml:space="preserve">arschauer, M., &amp; Meskill, C. (2000). </w:t>
      </w:r>
      <w:r w:rsidR="0098709D" w:rsidRPr="00C2018E">
        <w:fldChar w:fldCharType="begin"/>
      </w:r>
      <w:r w:rsidR="0098709D" w:rsidRPr="00C2018E">
        <w:instrText xml:space="preserve">http://gse.uci.edu/person/warschauer_m/tslt.html" </w:instrText>
      </w:r>
      <w:r w:rsidR="0098709D" w:rsidRPr="00C2018E">
        <w:fldChar w:fldCharType="separate"/>
      </w:r>
      <w:r w:rsidR="0098709D" w:rsidRPr="00C2018E">
        <w:rPr>
          <w:rFonts w:asciiTheme="majorBidi" w:hAnsiTheme="majorBidi"/>
          <w:szCs w:val="24"/>
        </w:rPr>
        <w:t>Technology and second language learning</w:t>
      </w:r>
      <w:r w:rsidR="0098709D" w:rsidRPr="00C2018E">
        <w:rPr>
          <w:rFonts w:asciiTheme="majorBidi" w:hAnsiTheme="majorBidi"/>
          <w:szCs w:val="24"/>
        </w:rPr>
        <w:fldChar w:fldCharType="end"/>
      </w:r>
      <w:r w:rsidR="0098709D" w:rsidRPr="00C2018E">
        <w:rPr>
          <w:rFonts w:asciiTheme="majorBidi" w:hAnsiTheme="majorBidi" w:cstheme="majorBidi"/>
          <w:szCs w:val="24"/>
        </w:rPr>
        <w:t xml:space="preserve">. In J. Rosenthal (Ed.), </w:t>
      </w:r>
      <w:r w:rsidR="0098709D" w:rsidRPr="00C2018E">
        <w:rPr>
          <w:rFonts w:asciiTheme="majorBidi" w:hAnsiTheme="majorBidi" w:cstheme="majorBidi"/>
          <w:i/>
          <w:szCs w:val="24"/>
        </w:rPr>
        <w:t>Handbook of undergraduate second language education</w:t>
      </w:r>
      <w:r w:rsidR="0098709D" w:rsidRPr="00C2018E">
        <w:rPr>
          <w:rFonts w:asciiTheme="majorBidi" w:hAnsiTheme="majorBidi" w:cstheme="majorBidi"/>
          <w:szCs w:val="24"/>
        </w:rPr>
        <w:t xml:space="preserve"> (pp. 303–318). Mahwah, NJ: Lawrence Erlbaum.</w:t>
      </w:r>
    </w:p>
    <w:p w14:paraId="6BA20BCB" w14:textId="77777777" w:rsidR="0003345A" w:rsidRPr="00C2018E" w:rsidRDefault="0003345A" w:rsidP="00D8183E">
      <w:pPr>
        <w:spacing w:before="0" w:beforeAutospacing="0" w:after="0" w:afterAutospacing="0"/>
        <w:ind w:left="720" w:hanging="720"/>
        <w:jc w:val="left"/>
      </w:pPr>
      <w:r w:rsidRPr="00C2018E">
        <w:t>WEF (2017). Internet for All: An Investment Framework for Digital Adoption. Geneva: World Economic Forum.</w:t>
      </w:r>
    </w:p>
    <w:p w14:paraId="3D23673E" w14:textId="426D0693"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Wellington, J. (2000). </w:t>
      </w:r>
      <w:r w:rsidRPr="00C2018E">
        <w:rPr>
          <w:rFonts w:asciiTheme="majorBidi" w:hAnsiTheme="majorBidi" w:cstheme="majorBidi"/>
          <w:i/>
          <w:szCs w:val="24"/>
        </w:rPr>
        <w:t>Educational research: Contemporary issues and practical approaches</w:t>
      </w:r>
      <w:r w:rsidRPr="00C2018E">
        <w:rPr>
          <w:rFonts w:asciiTheme="majorBidi" w:hAnsiTheme="majorBidi" w:cstheme="majorBidi"/>
          <w:szCs w:val="24"/>
        </w:rPr>
        <w:t>. London, England: Continuum.</w:t>
      </w:r>
    </w:p>
    <w:p w14:paraId="123C9117" w14:textId="3218DCD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Wellington, J. (2015). </w:t>
      </w:r>
      <w:r w:rsidRPr="00C2018E">
        <w:rPr>
          <w:rFonts w:asciiTheme="majorBidi" w:hAnsiTheme="majorBidi" w:cstheme="majorBidi"/>
          <w:i/>
          <w:szCs w:val="24"/>
        </w:rPr>
        <w:t>Educational research: Contemporary issues and practical approaches</w:t>
      </w:r>
      <w:r w:rsidRPr="00C2018E">
        <w:rPr>
          <w:rFonts w:asciiTheme="majorBidi" w:hAnsiTheme="majorBidi" w:cstheme="majorBidi"/>
          <w:szCs w:val="24"/>
        </w:rPr>
        <w:t>. London, England: Continuum.</w:t>
      </w:r>
    </w:p>
    <w:p w14:paraId="3896D17C" w14:textId="47397E26"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Wellington, J., Bathmaker, A., Hunt, C., McCulloch, G., &amp; Sikes, P. (2005). </w:t>
      </w:r>
      <w:r w:rsidRPr="00C2018E">
        <w:rPr>
          <w:rFonts w:asciiTheme="majorBidi" w:hAnsiTheme="majorBidi"/>
          <w:i/>
        </w:rPr>
        <w:t xml:space="preserve">Succeeding with your </w:t>
      </w:r>
      <w:r w:rsidRPr="00C2018E">
        <w:rPr>
          <w:rFonts w:asciiTheme="majorBidi" w:hAnsiTheme="majorBidi" w:cstheme="majorBidi"/>
          <w:i/>
          <w:szCs w:val="24"/>
        </w:rPr>
        <w:t>doctorate</w:t>
      </w:r>
      <w:r w:rsidRPr="00C2018E">
        <w:rPr>
          <w:rFonts w:asciiTheme="majorBidi" w:hAnsiTheme="majorBidi" w:cstheme="majorBidi"/>
          <w:szCs w:val="24"/>
        </w:rPr>
        <w:t>. London,: Sage Publication.</w:t>
      </w:r>
    </w:p>
    <w:p w14:paraId="52DEE514" w14:textId="19680E4A"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West, C., &amp; Zimmerman, D. H. (1987). Doing gender. </w:t>
      </w:r>
      <w:r w:rsidRPr="00C2018E">
        <w:rPr>
          <w:rFonts w:asciiTheme="majorBidi" w:hAnsiTheme="majorBidi"/>
          <w:i/>
        </w:rPr>
        <w:t>Gender and Society</w:t>
      </w:r>
      <w:r w:rsidRPr="00C2018E">
        <w:rPr>
          <w:rFonts w:asciiTheme="majorBidi" w:hAnsiTheme="majorBidi" w:cstheme="majorBidi"/>
          <w:szCs w:val="24"/>
        </w:rPr>
        <w:t xml:space="preserve">, </w:t>
      </w:r>
      <w:r w:rsidRPr="00C2018E">
        <w:rPr>
          <w:rFonts w:asciiTheme="majorBidi" w:hAnsiTheme="majorBidi"/>
          <w:i/>
        </w:rPr>
        <w:t>1</w:t>
      </w:r>
      <w:r w:rsidRPr="00C2018E">
        <w:rPr>
          <w:rFonts w:asciiTheme="majorBidi" w:hAnsiTheme="majorBidi" w:cstheme="majorBidi"/>
          <w:szCs w:val="24"/>
        </w:rPr>
        <w:t>, 125–151. </w:t>
      </w:r>
      <w:hyperlink r:id="rId61" w:history="1">
        <w:r w:rsidRPr="00C2018E">
          <w:t>doi</w:t>
        </w:r>
        <w:r w:rsidRPr="00C2018E">
          <w:rPr>
            <w:szCs w:val="24"/>
            <w:shd w:val="clear" w:color="auto" w:fill="FFFFFF"/>
          </w:rPr>
          <w:t>:</w:t>
        </w:r>
        <w:r w:rsidRPr="00C2018E">
          <w:t>10.1177/0891243287001002002</w:t>
        </w:r>
      </w:hyperlink>
    </w:p>
    <w:p w14:paraId="20F806F5" w14:textId="77777777" w:rsidR="00D65FD9" w:rsidRPr="00C2018E" w:rsidRDefault="0098709D" w:rsidP="00D8183E">
      <w:pPr>
        <w:spacing w:before="0" w:beforeAutospacing="0" w:after="0" w:afterAutospacing="0"/>
        <w:ind w:left="720" w:hanging="720"/>
        <w:jc w:val="left"/>
        <w:rPr>
          <w:rFonts w:asciiTheme="majorBidi" w:eastAsia="Times New Roman" w:hAnsiTheme="majorBidi" w:cstheme="majorBidi"/>
          <w:szCs w:val="24"/>
          <w:shd w:val="clear" w:color="auto" w:fill="FFFFFF"/>
        </w:rPr>
      </w:pPr>
      <w:r w:rsidRPr="00C2018E">
        <w:rPr>
          <w:rFonts w:asciiTheme="majorBidi" w:hAnsiTheme="majorBidi" w:cstheme="majorBidi"/>
          <w:szCs w:val="24"/>
        </w:rPr>
        <w:t xml:space="preserve">Widdowson, H. (1994). The ownership of English. </w:t>
      </w:r>
      <w:r w:rsidRPr="00C2018E">
        <w:rPr>
          <w:rFonts w:asciiTheme="majorBidi" w:hAnsiTheme="majorBidi" w:cstheme="majorBidi"/>
          <w:i/>
          <w:szCs w:val="24"/>
        </w:rPr>
        <w:t>TESOL Quarterly</w:t>
      </w:r>
      <w:r w:rsidRPr="00C2018E">
        <w:rPr>
          <w:rFonts w:asciiTheme="majorBidi" w:hAnsiTheme="majorBidi" w:cstheme="majorBidi"/>
          <w:szCs w:val="24"/>
        </w:rPr>
        <w:t xml:space="preserve">, </w:t>
      </w:r>
      <w:r w:rsidRPr="00C2018E">
        <w:rPr>
          <w:rFonts w:asciiTheme="majorBidi" w:hAnsiTheme="majorBidi" w:cstheme="majorBidi"/>
          <w:i/>
          <w:szCs w:val="24"/>
        </w:rPr>
        <w:t>28</w:t>
      </w:r>
      <w:r w:rsidRPr="00C2018E">
        <w:rPr>
          <w:rFonts w:asciiTheme="majorBidi" w:hAnsiTheme="majorBidi" w:cstheme="majorBidi"/>
          <w:szCs w:val="24"/>
        </w:rPr>
        <w:t>(2), 377–</w:t>
      </w:r>
      <w:r w:rsidR="00D65FD9" w:rsidRPr="00C2018E">
        <w:rPr>
          <w:rFonts w:asciiTheme="majorBidi" w:eastAsia="Times New Roman" w:hAnsiTheme="majorBidi" w:cstheme="majorBidi"/>
          <w:szCs w:val="24"/>
          <w:shd w:val="clear" w:color="auto" w:fill="FFFFFF"/>
        </w:rPr>
        <w:t>389.</w:t>
      </w:r>
    </w:p>
    <w:p w14:paraId="0B49FDFF" w14:textId="3D0C6E80" w:rsidR="00D65FD9" w:rsidRPr="00C2018E" w:rsidRDefault="00D65FD9" w:rsidP="00D8183E">
      <w:pPr>
        <w:spacing w:before="0" w:beforeAutospacing="0" w:after="0" w:afterAutospacing="0"/>
        <w:ind w:left="720" w:hanging="720"/>
        <w:jc w:val="left"/>
        <w:rPr>
          <w:rFonts w:asciiTheme="majorBidi" w:eastAsia="Times New Roman" w:hAnsiTheme="majorBidi" w:cstheme="majorBidi"/>
          <w:szCs w:val="24"/>
          <w:shd w:val="clear" w:color="auto" w:fill="FFFFFF"/>
        </w:rPr>
      </w:pPr>
      <w:r w:rsidRPr="00C2018E">
        <w:rPr>
          <w:rFonts w:asciiTheme="majorBidi" w:eastAsia="Times New Roman" w:hAnsiTheme="majorBidi" w:cstheme="majorBidi"/>
          <w:szCs w:val="24"/>
          <w:shd w:val="clear" w:color="auto" w:fill="FFFFFF"/>
        </w:rPr>
        <w:t>Williams, C. (1994). An evaluation of teaching and learning methods in the context of bilingual secondary education, unpublished doctoral thesis, University of Wales, Bangor.</w:t>
      </w:r>
    </w:p>
    <w:p w14:paraId="5B0E2C44" w14:textId="1425DADD" w:rsidR="0098709D" w:rsidRPr="00C2018E" w:rsidRDefault="0098709D" w:rsidP="00D8183E">
      <w:pPr>
        <w:shd w:val="clear" w:color="auto" w:fill="FFFFFF"/>
        <w:spacing w:before="0" w:beforeAutospacing="0" w:after="0" w:afterAutospacing="0"/>
        <w:ind w:left="720" w:hanging="720"/>
        <w:jc w:val="left"/>
        <w:rPr>
          <w:rFonts w:asciiTheme="majorBidi" w:eastAsia="Times New Roman" w:hAnsiTheme="majorBidi" w:cstheme="majorBidi"/>
          <w:szCs w:val="24"/>
        </w:rPr>
      </w:pPr>
      <w:r w:rsidRPr="00C2018E">
        <w:rPr>
          <w:rFonts w:asciiTheme="majorBidi" w:eastAsia="Times New Roman" w:hAnsiTheme="majorBidi" w:cstheme="majorBidi"/>
          <w:szCs w:val="24"/>
          <w:shd w:val="clear" w:color="auto" w:fill="FFFFFF"/>
        </w:rPr>
        <w:t xml:space="preserve">Williams, J. (2012). The potential role(s) of writing in second language development. </w:t>
      </w:r>
      <w:r w:rsidRPr="00C2018E">
        <w:rPr>
          <w:rFonts w:asciiTheme="majorBidi" w:eastAsia="Times New Roman" w:hAnsiTheme="majorBidi" w:cstheme="majorBidi"/>
          <w:i/>
          <w:szCs w:val="24"/>
          <w:shd w:val="clear" w:color="auto" w:fill="FFFFFF"/>
        </w:rPr>
        <w:t>Journal of Second Language Writing</w:t>
      </w:r>
      <w:r w:rsidRPr="00C2018E">
        <w:rPr>
          <w:rFonts w:asciiTheme="majorBidi" w:hAnsiTheme="majorBidi"/>
          <w:shd w:val="clear" w:color="auto" w:fill="FFFFFF"/>
        </w:rPr>
        <w:t>,</w:t>
      </w:r>
      <w:r w:rsidRPr="00C2018E">
        <w:rPr>
          <w:rFonts w:asciiTheme="majorBidi" w:eastAsia="Times New Roman" w:hAnsiTheme="majorBidi" w:cstheme="majorBidi"/>
          <w:i/>
          <w:szCs w:val="24"/>
          <w:shd w:val="clear" w:color="auto" w:fill="FFFFFF"/>
        </w:rPr>
        <w:t xml:space="preserve"> 21</w:t>
      </w:r>
      <w:r w:rsidRPr="00C2018E">
        <w:rPr>
          <w:rFonts w:asciiTheme="majorBidi" w:eastAsia="Times New Roman" w:hAnsiTheme="majorBidi" w:cstheme="majorBidi"/>
          <w:szCs w:val="24"/>
          <w:shd w:val="clear" w:color="auto" w:fill="FFFFFF"/>
        </w:rPr>
        <w:t xml:space="preserve">(4), 321‒331. </w:t>
      </w:r>
      <w:hyperlink r:id="rId62" w:history="1">
        <w:r w:rsidRPr="00C2018E">
          <w:rPr>
            <w:rFonts w:asciiTheme="majorBidi" w:eastAsiaTheme="majorEastAsia" w:hAnsiTheme="majorBidi"/>
            <w:szCs w:val="24"/>
            <w:shd w:val="clear" w:color="auto" w:fill="FFFFFF"/>
          </w:rPr>
          <w:t>doi:10.1016/j.jslw.2012.09.007</w:t>
        </w:r>
      </w:hyperlink>
      <w:r w:rsidRPr="00C2018E">
        <w:rPr>
          <w:rFonts w:asciiTheme="majorBidi" w:eastAsia="Times New Roman" w:hAnsiTheme="majorBidi" w:cstheme="majorBidi"/>
          <w:szCs w:val="24"/>
        </w:rPr>
        <w:t xml:space="preserve"> </w:t>
      </w:r>
    </w:p>
    <w:p w14:paraId="49C50B43" w14:textId="50EB112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lastRenderedPageBreak/>
        <w:t xml:space="preserve">Williams, M., &amp; Burden, R. L. (2000). </w:t>
      </w:r>
      <w:r w:rsidRPr="00C2018E">
        <w:rPr>
          <w:rFonts w:asciiTheme="majorBidi" w:hAnsiTheme="majorBidi" w:cstheme="majorBidi"/>
          <w:i/>
          <w:szCs w:val="24"/>
        </w:rPr>
        <w:t>Psychology for language teachers: A social constructivist approach</w:t>
      </w:r>
      <w:r w:rsidRPr="00C2018E">
        <w:rPr>
          <w:rFonts w:asciiTheme="majorBidi" w:hAnsiTheme="majorBidi" w:cstheme="majorBidi"/>
          <w:szCs w:val="24"/>
        </w:rPr>
        <w:t>. Cambridge University Press.</w:t>
      </w:r>
      <w:r w:rsidR="007C24EA" w:rsidRPr="00C2018E">
        <w:rPr>
          <w:rFonts w:asciiTheme="majorBidi" w:hAnsiTheme="majorBidi" w:cstheme="majorBidi"/>
          <w:szCs w:val="24"/>
        </w:rPr>
        <w:t xml:space="preserve"> England</w:t>
      </w:r>
    </w:p>
    <w:p w14:paraId="6C7BB116" w14:textId="697A77C5"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Wood, D., &amp; Middleton, D. (1975). A study of assisted problem-solving. </w:t>
      </w:r>
      <w:r w:rsidRPr="00C2018E">
        <w:rPr>
          <w:rFonts w:asciiTheme="majorBidi" w:hAnsiTheme="majorBidi" w:cstheme="majorBidi"/>
          <w:i/>
          <w:szCs w:val="24"/>
        </w:rPr>
        <w:t>British Journal of Psychology, 66</w:t>
      </w:r>
      <w:r w:rsidRPr="00C2018E">
        <w:rPr>
          <w:rFonts w:asciiTheme="majorBidi" w:hAnsiTheme="majorBidi" w:cstheme="majorBidi"/>
          <w:szCs w:val="24"/>
        </w:rPr>
        <w:t>(2), 181−191.</w:t>
      </w:r>
    </w:p>
    <w:p w14:paraId="60459380" w14:textId="3AEB4C58"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Wood, J., &amp; Taylor, K. (1991). Serving self-relevant goals through social comparison. In J. Suls &amp; T. A. Wills (Eds.), </w:t>
      </w:r>
      <w:r w:rsidRPr="00C2018E">
        <w:rPr>
          <w:rFonts w:asciiTheme="majorBidi" w:hAnsiTheme="majorBidi" w:cstheme="majorBidi"/>
          <w:i/>
          <w:szCs w:val="24"/>
        </w:rPr>
        <w:t>Social comparison: Contemporary theory and research</w:t>
      </w:r>
      <w:r w:rsidRPr="00C2018E">
        <w:rPr>
          <w:rFonts w:asciiTheme="majorBidi" w:hAnsiTheme="majorBidi" w:cstheme="majorBidi"/>
          <w:szCs w:val="24"/>
        </w:rPr>
        <w:t xml:space="preserve"> (pp. 23–50)., NJ: Erlbau. </w:t>
      </w:r>
    </w:p>
    <w:p w14:paraId="075996A9" w14:textId="1D80730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Yalcinalp, S., &amp; Gulbahar, Y. (2010, November). Ontology and taxonomy design and development for personalised web based learning systems. </w:t>
      </w:r>
      <w:r w:rsidRPr="00C2018E">
        <w:rPr>
          <w:rFonts w:asciiTheme="majorBidi" w:hAnsiTheme="majorBidi" w:cstheme="majorBidi"/>
          <w:i/>
          <w:szCs w:val="24"/>
        </w:rPr>
        <w:t>British Journal of Educational Technology</w:t>
      </w:r>
      <w:r w:rsidRPr="00C2018E">
        <w:rPr>
          <w:rFonts w:asciiTheme="majorBidi" w:hAnsiTheme="majorBidi" w:cstheme="majorBidi"/>
          <w:szCs w:val="24"/>
        </w:rPr>
        <w:t xml:space="preserve">, </w:t>
      </w:r>
      <w:r w:rsidRPr="00C2018E">
        <w:rPr>
          <w:rFonts w:asciiTheme="majorBidi" w:hAnsiTheme="majorBidi" w:cstheme="majorBidi"/>
          <w:i/>
          <w:szCs w:val="24"/>
        </w:rPr>
        <w:t>41</w:t>
      </w:r>
      <w:r w:rsidRPr="00C2018E">
        <w:rPr>
          <w:rFonts w:asciiTheme="majorBidi" w:hAnsiTheme="majorBidi" w:cstheme="majorBidi"/>
          <w:szCs w:val="24"/>
        </w:rPr>
        <w:t xml:space="preserve">(6), 883–896. </w:t>
      </w:r>
    </w:p>
    <w:p w14:paraId="6F5ED789" w14:textId="0F4B802F"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 xml:space="preserve">Yang, Y., Crook, C., &amp; O’Malley, C. (2014). Can a social networking site support afterschool group learning of Mandarin? </w:t>
      </w:r>
      <w:r w:rsidRPr="00C2018E">
        <w:rPr>
          <w:rFonts w:asciiTheme="majorBidi" w:hAnsiTheme="majorBidi"/>
          <w:bCs/>
          <w:i/>
          <w:szCs w:val="24"/>
        </w:rPr>
        <w:t>Learning, Media and Technology</w:t>
      </w:r>
      <w:r w:rsidRPr="00C2018E">
        <w:rPr>
          <w:rFonts w:asciiTheme="majorBidi" w:hAnsiTheme="majorBidi"/>
          <w:bCs/>
          <w:szCs w:val="24"/>
        </w:rPr>
        <w:t>,</w:t>
      </w:r>
      <w:r w:rsidRPr="00C2018E">
        <w:rPr>
          <w:rFonts w:asciiTheme="majorBidi" w:hAnsiTheme="majorBidi"/>
          <w:bCs/>
          <w:i/>
          <w:szCs w:val="24"/>
        </w:rPr>
        <w:t xml:space="preserve"> 39</w:t>
      </w:r>
      <w:r w:rsidRPr="00C2018E">
        <w:rPr>
          <w:rFonts w:asciiTheme="majorBidi" w:hAnsiTheme="majorBidi" w:cstheme="majorBidi"/>
          <w:bCs/>
          <w:szCs w:val="24"/>
        </w:rPr>
        <w:t>(3), 267</w:t>
      </w:r>
      <w:r w:rsidRPr="00C2018E">
        <w:rPr>
          <w:rFonts w:asciiTheme="majorBidi" w:hAnsiTheme="majorBidi" w:cstheme="majorBidi"/>
          <w:szCs w:val="24"/>
        </w:rPr>
        <w:t>–</w:t>
      </w:r>
      <w:r w:rsidRPr="00C2018E">
        <w:rPr>
          <w:rFonts w:asciiTheme="majorBidi" w:hAnsiTheme="majorBidi" w:cstheme="majorBidi"/>
          <w:bCs/>
          <w:szCs w:val="24"/>
        </w:rPr>
        <w:t>282.</w:t>
      </w:r>
    </w:p>
    <w:p w14:paraId="247F96C3" w14:textId="77777777"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szCs w:val="24"/>
        </w:rPr>
        <w:t>Yang, Y., Wang, Q., Woo, H. L., &amp; Quek, C. L. (2011). Using Facebook for teaching and learning: A review of the literature</w:t>
      </w:r>
      <w:r w:rsidRPr="00C2018E">
        <w:rPr>
          <w:rFonts w:asciiTheme="majorBidi" w:hAnsiTheme="majorBidi" w:cstheme="majorBidi"/>
          <w:bCs/>
          <w:i/>
          <w:szCs w:val="24"/>
        </w:rPr>
        <w:t>. International Journal of Continuing Engineering Education and Life-Long Learning</w:t>
      </w:r>
      <w:r w:rsidRPr="00C2018E">
        <w:rPr>
          <w:rFonts w:asciiTheme="majorBidi" w:hAnsiTheme="majorBidi"/>
        </w:rPr>
        <w:t>,</w:t>
      </w:r>
      <w:r w:rsidRPr="00C2018E">
        <w:rPr>
          <w:rFonts w:asciiTheme="majorBidi" w:hAnsiTheme="majorBidi" w:cstheme="majorBidi"/>
          <w:bCs/>
          <w:i/>
          <w:szCs w:val="24"/>
        </w:rPr>
        <w:t xml:space="preserve"> 21</w:t>
      </w:r>
      <w:r w:rsidRPr="00C2018E">
        <w:rPr>
          <w:rFonts w:asciiTheme="majorBidi" w:hAnsiTheme="majorBidi" w:cstheme="majorBidi"/>
          <w:bCs/>
          <w:szCs w:val="24"/>
        </w:rPr>
        <w:t>(1), 72–86.</w:t>
      </w:r>
    </w:p>
    <w:p w14:paraId="4DC77135" w14:textId="6A00C632"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szCs w:val="24"/>
        </w:rPr>
        <w:t xml:space="preserve">Yeboah, J., &amp; Ewur, G. D. (2014). The impact of Whatsapp Messenger usage on students performance in tertiary institutions in Ghana. </w:t>
      </w:r>
      <w:r w:rsidRPr="00C2018E">
        <w:rPr>
          <w:rFonts w:asciiTheme="majorBidi" w:hAnsiTheme="majorBidi"/>
          <w:i/>
        </w:rPr>
        <w:t>Journal of Education and Practice</w:t>
      </w:r>
      <w:r w:rsidRPr="00C2018E">
        <w:rPr>
          <w:rFonts w:asciiTheme="majorBidi" w:hAnsiTheme="majorBidi" w:cstheme="majorBidi"/>
          <w:szCs w:val="24"/>
        </w:rPr>
        <w:t>, 5(6), 157–165..</w:t>
      </w:r>
    </w:p>
    <w:p w14:paraId="774EEB32" w14:textId="4991C151"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Yin, R. (2009). Case study research. In </w:t>
      </w:r>
      <w:r w:rsidRPr="00C2018E">
        <w:rPr>
          <w:rFonts w:asciiTheme="majorBidi" w:hAnsiTheme="majorBidi" w:cstheme="majorBidi"/>
          <w:i/>
          <w:szCs w:val="24"/>
        </w:rPr>
        <w:t>Design and methods</w:t>
      </w:r>
      <w:r w:rsidRPr="00C2018E">
        <w:rPr>
          <w:rFonts w:asciiTheme="majorBidi" w:hAnsiTheme="majorBidi" w:cstheme="majorBidi"/>
          <w:szCs w:val="24"/>
        </w:rPr>
        <w:t xml:space="preserve"> (4</w:t>
      </w:r>
      <w:r w:rsidRPr="00C2018E">
        <w:rPr>
          <w:rFonts w:asciiTheme="majorBidi" w:hAnsiTheme="majorBidi"/>
        </w:rPr>
        <w:t>th</w:t>
      </w:r>
      <w:r w:rsidRPr="00C2018E">
        <w:rPr>
          <w:rFonts w:asciiTheme="majorBidi" w:hAnsiTheme="majorBidi" w:cstheme="majorBidi"/>
          <w:szCs w:val="24"/>
        </w:rPr>
        <w:t xml:space="preserve"> ed.). Thousand Oaks, CA: </w:t>
      </w:r>
      <w:r w:rsidRPr="00C2018E">
        <w:rPr>
          <w:rFonts w:asciiTheme="majorBidi" w:hAnsiTheme="majorBidi" w:cstheme="majorBidi"/>
          <w:szCs w:val="24"/>
          <w:shd w:val="clear" w:color="auto" w:fill="FFFFFF"/>
        </w:rPr>
        <w:t>Sage.</w:t>
      </w:r>
    </w:p>
    <w:p w14:paraId="29A1E16A" w14:textId="32BA1ACE" w:rsidR="0098709D" w:rsidRPr="00C2018E" w:rsidRDefault="0098709D" w:rsidP="00D8183E">
      <w:pPr>
        <w:spacing w:before="0" w:beforeAutospacing="0" w:after="0" w:afterAutospacing="0"/>
        <w:ind w:left="720" w:hanging="720"/>
        <w:jc w:val="left"/>
        <w:rPr>
          <w:rFonts w:asciiTheme="majorBidi" w:hAnsiTheme="majorBidi" w:cstheme="majorBidi"/>
          <w:szCs w:val="24"/>
        </w:rPr>
      </w:pPr>
      <w:r w:rsidRPr="00C2018E">
        <w:rPr>
          <w:rFonts w:asciiTheme="majorBidi" w:hAnsiTheme="majorBidi" w:cstheme="majorBidi"/>
          <w:szCs w:val="24"/>
        </w:rPr>
        <w:t xml:space="preserve">Yoo, J., Choi, S., Choi, M., &amp; Rho, J. (2014). Why people use Twitter: Social conformity and social value perspectives. </w:t>
      </w:r>
      <w:r w:rsidRPr="00C2018E">
        <w:rPr>
          <w:rFonts w:asciiTheme="majorBidi" w:hAnsiTheme="majorBidi" w:cstheme="majorBidi"/>
          <w:i/>
          <w:szCs w:val="24"/>
        </w:rPr>
        <w:t>Online Information Review</w:t>
      </w:r>
      <w:r w:rsidRPr="00C2018E">
        <w:rPr>
          <w:rFonts w:asciiTheme="majorBidi" w:hAnsiTheme="majorBidi" w:cstheme="majorBidi"/>
          <w:szCs w:val="24"/>
        </w:rPr>
        <w:t xml:space="preserve">, </w:t>
      </w:r>
      <w:r w:rsidRPr="00C2018E">
        <w:rPr>
          <w:rFonts w:asciiTheme="majorBidi" w:hAnsiTheme="majorBidi" w:cstheme="majorBidi"/>
          <w:i/>
          <w:szCs w:val="24"/>
        </w:rPr>
        <w:t>38</w:t>
      </w:r>
      <w:r w:rsidRPr="00C2018E">
        <w:rPr>
          <w:rFonts w:asciiTheme="majorBidi" w:hAnsiTheme="majorBidi" w:cstheme="majorBidi"/>
          <w:szCs w:val="24"/>
        </w:rPr>
        <w:t xml:space="preserve">(2), 265–283. </w:t>
      </w:r>
    </w:p>
    <w:p w14:paraId="4858F7A5" w14:textId="73B8A308" w:rsidR="0098709D" w:rsidRPr="00C2018E" w:rsidRDefault="00362EEC" w:rsidP="00D8183E">
      <w:pPr>
        <w:spacing w:before="0" w:beforeAutospacing="0" w:after="0" w:afterAutospacing="0"/>
        <w:ind w:left="720" w:hanging="720"/>
        <w:jc w:val="left"/>
        <w:rPr>
          <w:rFonts w:asciiTheme="majorBidi" w:hAnsiTheme="majorBidi" w:cstheme="majorBidi"/>
          <w:bCs/>
        </w:rPr>
      </w:pPr>
      <w:r w:rsidRPr="00C2018E">
        <w:rPr>
          <w:rFonts w:asciiTheme="majorBidi" w:hAnsiTheme="majorBidi" w:cstheme="majorBidi"/>
          <w:bCs/>
          <w:szCs w:val="24"/>
        </w:rPr>
        <w:lastRenderedPageBreak/>
        <w:t>Y</w:t>
      </w:r>
      <w:r w:rsidR="0098709D" w:rsidRPr="00C2018E">
        <w:rPr>
          <w:rFonts w:asciiTheme="majorBidi" w:hAnsiTheme="majorBidi" w:cstheme="majorBidi"/>
          <w:bCs/>
          <w:szCs w:val="24"/>
        </w:rPr>
        <w:t xml:space="preserve">u, M., Yuen, A. H., &amp; Park, J. (2012). Using Web 2.0 technologies: Exploring perspectives of students, teachers and parents. </w:t>
      </w:r>
      <w:r w:rsidR="0098709D" w:rsidRPr="00C2018E">
        <w:rPr>
          <w:rFonts w:asciiTheme="majorBidi" w:hAnsiTheme="majorBidi" w:cstheme="majorBidi"/>
          <w:bCs/>
          <w:i/>
          <w:szCs w:val="24"/>
        </w:rPr>
        <w:t>Interactive Technology and Smart Education, 9</w:t>
      </w:r>
      <w:r w:rsidR="0098709D" w:rsidRPr="00C2018E">
        <w:rPr>
          <w:rFonts w:asciiTheme="majorBidi" w:hAnsiTheme="majorBidi" w:cstheme="majorBidi"/>
          <w:bCs/>
          <w:szCs w:val="24"/>
        </w:rPr>
        <w:t>(4), 204</w:t>
      </w:r>
      <w:r w:rsidR="0098709D" w:rsidRPr="00C2018E">
        <w:rPr>
          <w:rFonts w:asciiTheme="majorBidi" w:hAnsiTheme="majorBidi" w:cstheme="majorBidi"/>
          <w:szCs w:val="24"/>
        </w:rPr>
        <w:t>–</w:t>
      </w:r>
      <w:r w:rsidR="0098709D" w:rsidRPr="00C2018E">
        <w:rPr>
          <w:rFonts w:asciiTheme="majorBidi" w:hAnsiTheme="majorBidi" w:cstheme="majorBidi"/>
          <w:bCs/>
          <w:szCs w:val="24"/>
        </w:rPr>
        <w:t>216.</w:t>
      </w:r>
    </w:p>
    <w:p w14:paraId="51849891" w14:textId="5F1D20C1" w:rsidR="0098709D" w:rsidRPr="00C2018E" w:rsidRDefault="0098709D" w:rsidP="00D8183E">
      <w:pPr>
        <w:spacing w:before="0" w:beforeAutospacing="0" w:after="0" w:afterAutospacing="0"/>
        <w:ind w:left="720" w:hanging="720"/>
        <w:jc w:val="left"/>
        <w:rPr>
          <w:rFonts w:asciiTheme="majorBidi" w:hAnsiTheme="majorBidi" w:cstheme="majorBidi"/>
          <w:bCs/>
          <w:szCs w:val="24"/>
        </w:rPr>
      </w:pPr>
      <w:r w:rsidRPr="00C2018E">
        <w:rPr>
          <w:rFonts w:asciiTheme="majorBidi" w:hAnsiTheme="majorBidi" w:cstheme="majorBidi"/>
          <w:bCs/>
        </w:rPr>
        <w:t xml:space="preserve">Yunus, M., Salehi, H., &amp; Chenzi, C. (2012). Integrating social networking tools into ESL writing classroom: Strengths and weaknesses. </w:t>
      </w:r>
      <w:r w:rsidRPr="00C2018E">
        <w:rPr>
          <w:rFonts w:asciiTheme="majorBidi" w:hAnsiTheme="majorBidi" w:cstheme="majorBidi"/>
          <w:bCs/>
          <w:i/>
        </w:rPr>
        <w:t>English Language Teaching, 5</w:t>
      </w:r>
      <w:r w:rsidRPr="00C2018E">
        <w:rPr>
          <w:rFonts w:asciiTheme="majorBidi" w:hAnsiTheme="majorBidi" w:cstheme="majorBidi"/>
          <w:bCs/>
        </w:rPr>
        <w:t>(8), 42</w:t>
      </w:r>
      <w:r w:rsidRPr="00C2018E">
        <w:rPr>
          <w:rFonts w:asciiTheme="majorBidi" w:hAnsiTheme="majorBidi" w:cstheme="majorBidi"/>
          <w:szCs w:val="24"/>
        </w:rPr>
        <w:t>–</w:t>
      </w:r>
      <w:r w:rsidRPr="00C2018E">
        <w:rPr>
          <w:rFonts w:asciiTheme="majorBidi" w:hAnsiTheme="majorBidi" w:cstheme="majorBidi"/>
          <w:bCs/>
        </w:rPr>
        <w:t>48. doi:10.5539/elt.v5n8p42</w:t>
      </w:r>
    </w:p>
    <w:p w14:paraId="75F4728B" w14:textId="3F8A28A3" w:rsidR="0098709D" w:rsidRPr="00C2018E" w:rsidRDefault="0098709D" w:rsidP="00D8183E">
      <w:pPr>
        <w:spacing w:before="0" w:beforeAutospacing="0" w:after="0" w:afterAutospacing="0"/>
        <w:ind w:left="720" w:hanging="720"/>
        <w:jc w:val="left"/>
        <w:rPr>
          <w:rFonts w:asciiTheme="majorBidi" w:hAnsiTheme="majorBidi" w:cstheme="majorBidi"/>
          <w:szCs w:val="24"/>
          <w:u w:val="single"/>
        </w:rPr>
      </w:pPr>
      <w:r w:rsidRPr="00C2018E">
        <w:rPr>
          <w:rFonts w:asciiTheme="majorBidi" w:hAnsiTheme="majorBidi" w:cstheme="majorBidi"/>
          <w:szCs w:val="24"/>
        </w:rPr>
        <w:t xml:space="preserve">Zourou, K. (2013). Research challenges in informal social networked language learning communities. </w:t>
      </w:r>
      <w:r w:rsidRPr="00C2018E">
        <w:rPr>
          <w:rFonts w:asciiTheme="majorBidi" w:hAnsiTheme="majorBidi" w:cstheme="majorBidi"/>
          <w:i/>
          <w:szCs w:val="24"/>
        </w:rPr>
        <w:t>eLearning Papers, 34</w:t>
      </w:r>
      <w:r w:rsidRPr="00C2018E">
        <w:rPr>
          <w:rFonts w:asciiTheme="majorBidi" w:hAnsiTheme="majorBidi" w:cstheme="majorBidi"/>
          <w:szCs w:val="24"/>
        </w:rPr>
        <w:t>, 1–11</w:t>
      </w:r>
      <w:r w:rsidR="007C24EA" w:rsidRPr="00C2018E">
        <w:rPr>
          <w:rFonts w:asciiTheme="majorBidi" w:hAnsiTheme="majorBidi" w:cstheme="majorBidi"/>
          <w:szCs w:val="24"/>
        </w:rPr>
        <w:t>.</w:t>
      </w:r>
    </w:p>
    <w:p w14:paraId="3DDB430B" w14:textId="77777777" w:rsidR="0098709D" w:rsidRPr="00C2018E" w:rsidRDefault="0098709D" w:rsidP="00D8183E">
      <w:pPr>
        <w:keepNext/>
        <w:keepLines/>
        <w:spacing w:after="480" w:afterAutospacing="0" w:line="240" w:lineRule="auto"/>
        <w:outlineLvl w:val="0"/>
      </w:pPr>
      <w:r w:rsidRPr="00C2018E">
        <w:rPr>
          <w:b/>
        </w:rPr>
        <w:br w:type="page"/>
      </w:r>
    </w:p>
    <w:p w14:paraId="1FA7E347" w14:textId="7EA6A436" w:rsidR="0098709D" w:rsidRPr="00C2018E" w:rsidRDefault="0098709D" w:rsidP="00D8183E">
      <w:pPr>
        <w:keepNext/>
        <w:keepLines/>
        <w:spacing w:after="480" w:afterAutospacing="0" w:line="240" w:lineRule="auto"/>
        <w:jc w:val="center"/>
        <w:outlineLvl w:val="0"/>
      </w:pPr>
      <w:r w:rsidRPr="00C2018E">
        <w:rPr>
          <w:b/>
        </w:rPr>
        <w:lastRenderedPageBreak/>
        <w:br/>
      </w:r>
      <w:r w:rsidRPr="00C2018E">
        <w:rPr>
          <w:b/>
        </w:rPr>
        <w:br/>
      </w:r>
      <w:r w:rsidRPr="00C2018E">
        <w:rPr>
          <w:b/>
        </w:rPr>
        <w:br/>
      </w:r>
      <w:bookmarkStart w:id="523" w:name="_Toc532220112"/>
      <w:r w:rsidRPr="00C2018E">
        <w:rPr>
          <w:b/>
        </w:rPr>
        <w:t>APPENDICES</w:t>
      </w:r>
      <w:bookmarkEnd w:id="523"/>
    </w:p>
    <w:p w14:paraId="06C6CBF3" w14:textId="45C54EC5" w:rsidR="0098709D" w:rsidRPr="00C2018E" w:rsidRDefault="0098709D" w:rsidP="00D8183E">
      <w:pPr>
        <w:keepNext/>
        <w:keepLines/>
        <w:jc w:val="center"/>
        <w:outlineLvl w:val="0"/>
        <w:rPr>
          <w:rFonts w:asciiTheme="majorBidi" w:hAnsiTheme="majorBidi"/>
        </w:rPr>
      </w:pPr>
      <w:bookmarkStart w:id="524" w:name="_Toc497882720"/>
      <w:bookmarkStart w:id="525" w:name="_Toc532220113"/>
      <w:r w:rsidRPr="00C2018E">
        <w:rPr>
          <w:b/>
        </w:rPr>
        <w:t>APPENDIX 1</w:t>
      </w:r>
      <w:bookmarkEnd w:id="524"/>
      <w:r w:rsidRPr="00C2018E">
        <w:rPr>
          <w:rFonts w:asciiTheme="majorBidi" w:hAnsiTheme="majorBidi"/>
          <w:b/>
          <w:sz w:val="28"/>
        </w:rPr>
        <w:t>: Participants’ Information Sheet</w:t>
      </w:r>
      <w:bookmarkEnd w:id="525"/>
    </w:p>
    <w:p w14:paraId="138AE2C0" w14:textId="75D3DC7F" w:rsidR="0098709D" w:rsidRPr="00C2018E" w:rsidRDefault="0098709D" w:rsidP="00D8183E">
      <w:pPr>
        <w:rPr>
          <w:rFonts w:asciiTheme="majorBidi" w:hAnsiTheme="majorBidi" w:cstheme="majorBidi"/>
          <w:b/>
          <w:bCs/>
          <w:szCs w:val="24"/>
        </w:rPr>
      </w:pPr>
      <w:r w:rsidRPr="00C2018E">
        <w:rPr>
          <w:rFonts w:asciiTheme="majorBidi" w:hAnsiTheme="majorBidi" w:cstheme="majorBidi"/>
          <w:b/>
          <w:bCs/>
          <w:szCs w:val="24"/>
        </w:rPr>
        <w:t>The title of the research project:</w:t>
      </w:r>
    </w:p>
    <w:p w14:paraId="52299F70" w14:textId="34C3A646"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An exploration of student and academic uses and perceptions of social network sites (SNSs) in foreign-language learning.</w:t>
      </w:r>
    </w:p>
    <w:p w14:paraId="21D674AA" w14:textId="2AA26258"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 xml:space="preserve">My name is Mariam Alghafri, a PhD student at the University of Sheffield. I </w:t>
      </w:r>
      <w:r w:rsidR="0035051A" w:rsidRPr="00C2018E">
        <w:rPr>
          <w:rFonts w:asciiTheme="majorBidi" w:hAnsiTheme="majorBidi" w:cstheme="majorBidi"/>
          <w:szCs w:val="24"/>
        </w:rPr>
        <w:t xml:space="preserve">welcome </w:t>
      </w:r>
      <w:r w:rsidRPr="00C2018E">
        <w:rPr>
          <w:rFonts w:asciiTheme="majorBidi" w:hAnsiTheme="majorBidi" w:cstheme="majorBidi"/>
          <w:szCs w:val="24"/>
        </w:rPr>
        <w:t xml:space="preserve"> you to take part in this study about student and academic uses and perceptions of SNSs in foreign-language learning. Before you decide whether you want to participate in this project, please take the time to read about the aim of the study and what it will involve. </w:t>
      </w:r>
    </w:p>
    <w:p w14:paraId="3B466397" w14:textId="3A57D9B6"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The purpose of my study is to explore the use of SNSs in learning English as a foreign language among young Omani students and teachers. It also addresses the use of SNSs in general and in daily lives. This is essential for providing the basis for the adoption of these technologies in education. It also provides some insight in understanding students’ views about SNSs in general and in their contexts. This research explores the perceptions of both students and teachers on the use of SNSs in EFL learning and teaching, with specific emphasis in both the formal and informal integration of SNSs in English</w:t>
      </w:r>
      <w:r w:rsidR="003D665A" w:rsidRPr="00C2018E">
        <w:rPr>
          <w:rFonts w:asciiTheme="majorBidi" w:hAnsiTheme="majorBidi" w:cstheme="majorBidi"/>
          <w:szCs w:val="24"/>
        </w:rPr>
        <w:t xml:space="preserve"> </w:t>
      </w:r>
      <w:r w:rsidRPr="00C2018E">
        <w:rPr>
          <w:rFonts w:asciiTheme="majorBidi" w:hAnsiTheme="majorBidi" w:cstheme="majorBidi"/>
          <w:szCs w:val="24"/>
        </w:rPr>
        <w:t>language learning as a foreign language.</w:t>
      </w:r>
    </w:p>
    <w:p w14:paraId="16677CC9" w14:textId="17BFEAAD" w:rsidR="0098709D" w:rsidRPr="00C2018E" w:rsidRDefault="0098709D" w:rsidP="00D8183E">
      <w:pPr>
        <w:rPr>
          <w:rFonts w:asciiTheme="majorBidi" w:eastAsia="Times New Roman" w:hAnsiTheme="majorBidi" w:cstheme="majorBidi"/>
          <w:szCs w:val="24"/>
          <w:lang w:eastAsia="en-GB"/>
        </w:rPr>
      </w:pPr>
      <w:r w:rsidRPr="00C2018E">
        <w:rPr>
          <w:rFonts w:asciiTheme="majorBidi" w:hAnsiTheme="majorBidi" w:cstheme="majorBidi"/>
          <w:szCs w:val="24"/>
        </w:rPr>
        <w:t xml:space="preserve">I appreciate your participation because it is important for the success of this research project, which will contribute to the growing research body on the use of SNSs in learning English as a foreign language. It also </w:t>
      </w:r>
      <w:r w:rsidRPr="00C2018E">
        <w:rPr>
          <w:rFonts w:asciiTheme="majorBidi" w:eastAsia="Times New Roman" w:hAnsiTheme="majorBidi" w:cstheme="majorBidi"/>
          <w:szCs w:val="24"/>
          <w:lang w:eastAsia="en-GB"/>
        </w:rPr>
        <w:t xml:space="preserve">expands our knowledge about the online </w:t>
      </w:r>
      <w:r w:rsidRPr="00C2018E">
        <w:rPr>
          <w:rFonts w:asciiTheme="majorBidi" w:eastAsia="Times New Roman" w:hAnsiTheme="majorBidi" w:cstheme="majorBidi"/>
          <w:szCs w:val="24"/>
          <w:lang w:eastAsia="en-GB"/>
        </w:rPr>
        <w:lastRenderedPageBreak/>
        <w:t>practices of students whose learning needs and experiences may be different from learners in other educational contexts. Moreover, the findings of this study are likely to be valuable to decision makers, teachers, and students by offering them insight about the uses of SNSs in education.</w:t>
      </w:r>
    </w:p>
    <w:p w14:paraId="1B2AF833" w14:textId="2E1BDA5C"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Participation in this study is completely voluntary. You have the right to withdraw at any time without explanation and will be given a consent form to sign.</w:t>
      </w:r>
    </w:p>
    <w:p w14:paraId="5A807373" w14:textId="0DD39CBB"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There are two phases to this study, and you might choose to participate in both of them. The first one involves questionnaires, and the second one involves focus-group discussions and interviews. The focus-group discussions and interviews involve questions about the actual experiences and uses of SNSs in EFL learning and teaching.</w:t>
      </w:r>
    </w:p>
    <w:p w14:paraId="0CD9E217" w14:textId="77777777"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If you need more information about this research project, please do not hesitate to ask me at any time.</w:t>
      </w:r>
    </w:p>
    <w:p w14:paraId="1DC341A2" w14:textId="77777777" w:rsidR="0098709D" w:rsidRPr="00C2018E" w:rsidRDefault="0098709D" w:rsidP="00D8183E">
      <w:pPr>
        <w:rPr>
          <w:rFonts w:asciiTheme="majorBidi" w:hAnsiTheme="majorBidi" w:cstheme="majorBidi"/>
          <w:szCs w:val="24"/>
        </w:rPr>
      </w:pPr>
    </w:p>
    <w:p w14:paraId="66B99CF2" w14:textId="62BF1623"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Best regards,</w:t>
      </w:r>
    </w:p>
    <w:p w14:paraId="79C6D97C" w14:textId="77777777"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 xml:space="preserve">Mariam Alghafri </w:t>
      </w:r>
    </w:p>
    <w:p w14:paraId="5C9267A0" w14:textId="77777777" w:rsidR="0098709D" w:rsidRPr="00C2018E" w:rsidRDefault="00921F2D" w:rsidP="00D8183E">
      <w:pPr>
        <w:rPr>
          <w:rFonts w:asciiTheme="majorBidi" w:hAnsiTheme="majorBidi" w:cstheme="majorBidi"/>
          <w:szCs w:val="24"/>
        </w:rPr>
      </w:pPr>
      <w:hyperlink r:id="rId63" w:history="1">
        <w:r w:rsidR="0098709D" w:rsidRPr="00C2018E">
          <w:t>msalghafri1@sheffield.ac.uk</w:t>
        </w:r>
      </w:hyperlink>
    </w:p>
    <w:p w14:paraId="779E4F72" w14:textId="77777777" w:rsidR="0098709D" w:rsidRPr="00C2018E" w:rsidRDefault="0098709D" w:rsidP="00D8183E">
      <w:pPr>
        <w:rPr>
          <w:rFonts w:asciiTheme="majorBidi" w:hAnsiTheme="majorBidi" w:cstheme="majorBidi"/>
          <w:szCs w:val="24"/>
        </w:rPr>
      </w:pPr>
    </w:p>
    <w:p w14:paraId="0F5ABEF4" w14:textId="77777777" w:rsidR="0098709D" w:rsidRPr="00C2018E" w:rsidRDefault="0098709D" w:rsidP="00D8183E">
      <w:pPr>
        <w:keepNext/>
        <w:keepLines/>
        <w:spacing w:after="480" w:afterAutospacing="0" w:line="240" w:lineRule="auto"/>
        <w:jc w:val="center"/>
        <w:outlineLvl w:val="0"/>
      </w:pPr>
      <w:r w:rsidRPr="00C2018E">
        <w:rPr>
          <w:b/>
        </w:rPr>
        <w:br w:type="page"/>
      </w:r>
    </w:p>
    <w:p w14:paraId="275C57E8" w14:textId="67684822" w:rsidR="0098709D" w:rsidRPr="00C2018E" w:rsidRDefault="0098709D" w:rsidP="00D8183E">
      <w:pPr>
        <w:keepNext/>
        <w:keepLines/>
        <w:spacing w:afterAutospacing="0" w:line="240" w:lineRule="auto"/>
        <w:jc w:val="center"/>
        <w:outlineLvl w:val="0"/>
        <w:rPr>
          <w:rFonts w:asciiTheme="majorBidi" w:hAnsiTheme="majorBidi"/>
          <w:sz w:val="28"/>
        </w:rPr>
      </w:pPr>
      <w:bookmarkStart w:id="526" w:name="_Toc497882721"/>
      <w:bookmarkStart w:id="527" w:name="_Toc532220114"/>
      <w:r w:rsidRPr="00C2018E">
        <w:rPr>
          <w:b/>
        </w:rPr>
        <w:lastRenderedPageBreak/>
        <w:t xml:space="preserve">APPENDIX </w:t>
      </w:r>
      <w:bookmarkEnd w:id="526"/>
      <w:r w:rsidRPr="00C2018E">
        <w:rPr>
          <w:b/>
        </w:rPr>
        <w:t>2</w:t>
      </w:r>
      <w:r w:rsidRPr="00C2018E">
        <w:rPr>
          <w:rFonts w:asciiTheme="majorBidi" w:hAnsiTheme="majorBidi"/>
          <w:b/>
          <w:sz w:val="28"/>
        </w:rPr>
        <w:t>: Participants’ Consent Form</w:t>
      </w:r>
      <w:bookmarkEnd w:id="527"/>
    </w:p>
    <w:p w14:paraId="1CA51AC7" w14:textId="48239052" w:rsidR="0098709D" w:rsidRPr="00C2018E" w:rsidRDefault="0098709D" w:rsidP="00D8183E">
      <w:pPr>
        <w:spacing w:line="240" w:lineRule="auto"/>
        <w:rPr>
          <w:rFonts w:asciiTheme="majorBidi" w:hAnsiTheme="majorBidi" w:cstheme="majorBidi"/>
          <w:b/>
          <w:bCs/>
          <w:szCs w:val="24"/>
        </w:rPr>
      </w:pPr>
      <w:r w:rsidRPr="00C2018E">
        <w:rPr>
          <w:rFonts w:asciiTheme="majorBidi" w:hAnsiTheme="majorBidi" w:cstheme="majorBidi"/>
          <w:b/>
          <w:bCs/>
          <w:szCs w:val="24"/>
        </w:rPr>
        <w:t>Title of research project:</w:t>
      </w:r>
    </w:p>
    <w:p w14:paraId="05010051" w14:textId="3A09AF97" w:rsidR="0098709D" w:rsidRPr="00C2018E" w:rsidRDefault="0098709D" w:rsidP="00D8183E">
      <w:pPr>
        <w:spacing w:line="240" w:lineRule="auto"/>
        <w:rPr>
          <w:rFonts w:asciiTheme="majorBidi" w:hAnsiTheme="majorBidi" w:cstheme="majorBidi"/>
          <w:i/>
          <w:iCs/>
          <w:szCs w:val="24"/>
        </w:rPr>
      </w:pPr>
      <w:r w:rsidRPr="00C2018E">
        <w:rPr>
          <w:rFonts w:asciiTheme="majorBidi" w:hAnsiTheme="majorBidi" w:cstheme="majorBidi"/>
          <w:i/>
          <w:iCs/>
          <w:szCs w:val="24"/>
        </w:rPr>
        <w:t>An exploration of student and academic uses and perceptions of social network sites in foreign-language learning.</w:t>
      </w:r>
    </w:p>
    <w:p w14:paraId="1275C380" w14:textId="14AF7C38" w:rsidR="0098709D" w:rsidRPr="00C2018E" w:rsidRDefault="0098709D" w:rsidP="00D8183E">
      <w:pPr>
        <w:spacing w:line="240" w:lineRule="auto"/>
        <w:rPr>
          <w:rFonts w:asciiTheme="majorBidi" w:hAnsiTheme="majorBidi" w:cstheme="majorBidi"/>
          <w:szCs w:val="24"/>
        </w:rPr>
      </w:pPr>
      <w:r w:rsidRPr="00C2018E">
        <w:rPr>
          <w:rFonts w:asciiTheme="majorBidi" w:hAnsiTheme="majorBidi" w:cstheme="majorBidi"/>
          <w:b/>
          <w:bCs/>
          <w:szCs w:val="24"/>
        </w:rPr>
        <w:t>Name of researcher</w:t>
      </w:r>
      <w:r w:rsidRPr="00C2018E">
        <w:rPr>
          <w:rFonts w:asciiTheme="majorBidi" w:hAnsiTheme="majorBidi" w:cstheme="majorBidi"/>
          <w:szCs w:val="24"/>
        </w:rPr>
        <w:t>:</w:t>
      </w:r>
    </w:p>
    <w:p w14:paraId="4AD9AF16" w14:textId="77777777" w:rsidR="0098709D" w:rsidRPr="00C2018E" w:rsidRDefault="0098709D" w:rsidP="00D8183E">
      <w:pPr>
        <w:spacing w:line="240" w:lineRule="auto"/>
        <w:rPr>
          <w:rFonts w:asciiTheme="majorBidi" w:hAnsiTheme="majorBidi" w:cstheme="majorBidi"/>
          <w:szCs w:val="24"/>
        </w:rPr>
      </w:pPr>
      <w:r w:rsidRPr="00C2018E">
        <w:rPr>
          <w:rFonts w:asciiTheme="majorBidi" w:hAnsiTheme="majorBidi" w:cstheme="majorBidi"/>
          <w:szCs w:val="24"/>
        </w:rPr>
        <w:t>Mariam Saif Alghafri</w:t>
      </w:r>
    </w:p>
    <w:p w14:paraId="1C1EB191" w14:textId="0A6E7BD4" w:rsidR="0098709D" w:rsidRPr="00C2018E" w:rsidRDefault="0098709D" w:rsidP="00D8183E">
      <w:pPr>
        <w:spacing w:line="240" w:lineRule="auto"/>
        <w:rPr>
          <w:rFonts w:asciiTheme="majorBidi" w:hAnsiTheme="majorBidi" w:cstheme="majorBidi"/>
          <w:szCs w:val="24"/>
        </w:rPr>
      </w:pPr>
      <w:r w:rsidRPr="00C2018E">
        <w:rPr>
          <w:rFonts w:asciiTheme="majorBidi" w:hAnsiTheme="majorBidi" w:cstheme="majorBidi"/>
          <w:b/>
          <w:bCs/>
          <w:szCs w:val="24"/>
        </w:rPr>
        <w:t>Participant’s identification number for this project:</w:t>
      </w:r>
    </w:p>
    <w:p w14:paraId="608EC198" w14:textId="77777777" w:rsidR="0098709D" w:rsidRPr="00C2018E" w:rsidRDefault="0098709D" w:rsidP="00D8183E">
      <w:pPr>
        <w:rPr>
          <w:rFonts w:asciiTheme="majorBidi" w:hAnsiTheme="majorBidi" w:cstheme="majorBidi"/>
          <w:b/>
          <w:bCs/>
          <w:szCs w:val="24"/>
        </w:rPr>
      </w:pPr>
      <w:r w:rsidRPr="00C2018E">
        <w:rPr>
          <w:rFonts w:asciiTheme="majorBidi" w:hAnsiTheme="majorBidi" w:cstheme="majorBidi"/>
          <w:b/>
          <w:bCs/>
          <w:szCs w:val="24"/>
        </w:rPr>
        <w:t>Please initial the box.</w:t>
      </w:r>
    </w:p>
    <w:p w14:paraId="5FA5CDB7" w14:textId="25ED8DA0" w:rsidR="0098709D" w:rsidRPr="00C2018E" w:rsidRDefault="0098709D" w:rsidP="00D8183E">
      <w:pPr>
        <w:numPr>
          <w:ilvl w:val="0"/>
          <w:numId w:val="15"/>
        </w:numPr>
        <w:spacing w:before="0" w:beforeAutospacing="0" w:after="160" w:afterAutospacing="0" w:line="259" w:lineRule="auto"/>
        <w:contextualSpacing/>
        <w:jc w:val="left"/>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486720" behindDoc="0" locked="0" layoutInCell="1" allowOverlap="1" wp14:anchorId="311C46C3" wp14:editId="04D576B5">
                <wp:simplePos x="0" y="0"/>
                <wp:positionH relativeFrom="margin">
                  <wp:align>right</wp:align>
                </wp:positionH>
                <wp:positionV relativeFrom="paragraph">
                  <wp:posOffset>92075</wp:posOffset>
                </wp:positionV>
                <wp:extent cx="27622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76225" cy="257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461D" id="Rectangle 11" o:spid="_x0000_s1026" style="position:absolute;margin-left:-29.45pt;margin-top:7.25pt;width:21.75pt;height:20.25pt;z-index:25148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" fillcolor="window" strokecolor="windowText" strokeweight="2pt">
                <w10:wrap anchorx="margin"/>
              </v:rect>
            </w:pict>
          </mc:Fallback>
        </mc:AlternateContent>
      </w:r>
      <w:r w:rsidRPr="00C2018E">
        <w:rPr>
          <w:rFonts w:asciiTheme="majorBidi" w:hAnsiTheme="majorBidi"/>
        </w:rPr>
        <w:t xml:space="preserve">I confirm that I have read and understand the information sheet </w:t>
      </w:r>
    </w:p>
    <w:p w14:paraId="76D1DC17"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explaining </w:t>
      </w:r>
      <w:r w:rsidRPr="00C2018E">
        <w:rPr>
          <w:rFonts w:asciiTheme="majorBidi" w:hAnsiTheme="majorBidi"/>
          <w:sz w:val="22"/>
        </w:rPr>
        <w:t xml:space="preserve">the above research project and </w:t>
      </w:r>
      <w:r w:rsidRPr="00C2018E">
        <w:rPr>
          <w:rFonts w:asciiTheme="majorBidi" w:hAnsiTheme="majorBidi" w:cstheme="majorBidi"/>
          <w:sz w:val="22"/>
          <w:szCs w:val="24"/>
        </w:rPr>
        <w:t xml:space="preserve">that </w:t>
      </w:r>
      <w:r w:rsidRPr="00C2018E">
        <w:rPr>
          <w:rFonts w:asciiTheme="majorBidi" w:hAnsiTheme="majorBidi"/>
          <w:sz w:val="22"/>
        </w:rPr>
        <w:t xml:space="preserve">I have had the opportunity </w:t>
      </w:r>
    </w:p>
    <w:p w14:paraId="6BF54CCC" w14:textId="77777777" w:rsidR="0098709D" w:rsidRPr="00C2018E" w:rsidRDefault="0098709D" w:rsidP="00D8183E">
      <w:pPr>
        <w:spacing w:before="0" w:beforeAutospacing="0" w:after="160" w:afterAutospacing="0" w:line="259" w:lineRule="auto"/>
        <w:ind w:left="720"/>
        <w:contextualSpacing/>
        <w:jc w:val="left"/>
      </w:pPr>
      <w:r w:rsidRPr="00C2018E">
        <w:rPr>
          <w:rFonts w:asciiTheme="majorBidi" w:hAnsiTheme="majorBidi"/>
          <w:sz w:val="22"/>
        </w:rPr>
        <w:t xml:space="preserve">to ask questions </w:t>
      </w:r>
      <w:r w:rsidRPr="00C2018E">
        <w:rPr>
          <w:rFonts w:ascii="Calibri" w:hAnsi="Calibri"/>
          <w:sz w:val="22"/>
        </w:rPr>
        <w:t>about the project.</w:t>
      </w:r>
    </w:p>
    <w:p w14:paraId="3C90246C" w14:textId="77777777" w:rsidR="0098709D" w:rsidRPr="00C2018E" w:rsidRDefault="0098709D" w:rsidP="00D8183E">
      <w:pPr>
        <w:spacing w:before="0" w:beforeAutospacing="0" w:after="0" w:afterAutospacing="0" w:line="240" w:lineRule="auto"/>
        <w:ind w:left="720"/>
        <w:contextualSpacing/>
        <w:jc w:val="left"/>
        <w:rPr>
          <w:rFonts w:asciiTheme="majorBidi" w:hAnsiTheme="majorBidi"/>
        </w:rPr>
      </w:pPr>
    </w:p>
    <w:p w14:paraId="00D215E2" w14:textId="0ADF89D4" w:rsidR="0098709D" w:rsidRPr="00C2018E" w:rsidRDefault="0098709D" w:rsidP="00D8183E">
      <w:pPr>
        <w:numPr>
          <w:ilvl w:val="0"/>
          <w:numId w:val="15"/>
        </w:numPr>
        <w:spacing w:before="0" w:beforeAutospacing="0" w:after="160" w:afterAutospacing="0" w:line="259" w:lineRule="auto"/>
        <w:contextualSpacing/>
        <w:jc w:val="left"/>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491840" behindDoc="0" locked="0" layoutInCell="1" allowOverlap="1" wp14:anchorId="5FC5F2D9" wp14:editId="5151A230">
                <wp:simplePos x="0" y="0"/>
                <wp:positionH relativeFrom="margin">
                  <wp:align>right</wp:align>
                </wp:positionH>
                <wp:positionV relativeFrom="paragraph">
                  <wp:posOffset>12065</wp:posOffset>
                </wp:positionV>
                <wp:extent cx="295275" cy="2952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9527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F8786" id="Rectangle 18" o:spid="_x0000_s1026" style="position:absolute;margin-left:-27.95pt;margin-top:.95pt;width:23.25pt;height:23.2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" fillcolor="window" strokecolor="windowText" strokeweight="2pt">
                <w10:wrap anchorx="margin"/>
              </v:rect>
            </w:pict>
          </mc:Fallback>
        </mc:AlternateContent>
      </w:r>
      <w:r w:rsidRPr="00C2018E">
        <w:rPr>
          <w:rFonts w:asciiTheme="majorBidi" w:hAnsiTheme="majorBidi"/>
        </w:rPr>
        <w:t>I understand that my participation is voluntary and that I am free</w:t>
      </w:r>
    </w:p>
    <w:p w14:paraId="169E3FFE"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to withdraw at any time without giving any reasons and without </w:t>
      </w:r>
    </w:p>
    <w:p w14:paraId="5009B24A" w14:textId="57F8709E"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there being any negative consequences. In addition, should I </w:t>
      </w:r>
      <w:r w:rsidRPr="00C2018E">
        <w:rPr>
          <w:rFonts w:asciiTheme="majorBidi" w:hAnsiTheme="majorBidi" w:cstheme="majorBidi"/>
          <w:szCs w:val="24"/>
        </w:rPr>
        <w:t>wish</w:t>
      </w:r>
      <w:r w:rsidRPr="00C2018E">
        <w:rPr>
          <w:rFonts w:asciiTheme="majorBidi" w:hAnsiTheme="majorBidi"/>
        </w:rPr>
        <w:t xml:space="preserve"> </w:t>
      </w:r>
    </w:p>
    <w:p w14:paraId="1F099D02" w14:textId="722C1AB1" w:rsidR="0098709D" w:rsidRPr="00C2018E" w:rsidRDefault="0098709D" w:rsidP="00D8183E">
      <w:pPr>
        <w:spacing w:before="0" w:beforeAutospacing="0" w:after="160" w:afterAutospacing="0" w:line="259" w:lineRule="auto"/>
        <w:ind w:left="720"/>
        <w:contextualSpacing/>
        <w:jc w:val="left"/>
        <w:rPr>
          <w:rFonts w:asciiTheme="majorBidi" w:hAnsiTheme="majorBidi" w:cstheme="majorBidi"/>
          <w:szCs w:val="24"/>
        </w:rPr>
      </w:pPr>
      <w:r w:rsidRPr="00C2018E">
        <w:rPr>
          <w:rFonts w:asciiTheme="majorBidi" w:hAnsiTheme="majorBidi"/>
        </w:rPr>
        <w:t xml:space="preserve">to </w:t>
      </w:r>
      <w:r w:rsidRPr="00C2018E">
        <w:rPr>
          <w:rFonts w:asciiTheme="majorBidi" w:hAnsiTheme="majorBidi" w:cstheme="majorBidi"/>
          <w:szCs w:val="24"/>
        </w:rPr>
        <w:t>decline answering</w:t>
      </w:r>
      <w:r w:rsidRPr="00C2018E">
        <w:rPr>
          <w:rFonts w:asciiTheme="majorBidi" w:hAnsiTheme="majorBidi"/>
        </w:rPr>
        <w:t xml:space="preserve"> any particular question or questions, I am free</w:t>
      </w:r>
    </w:p>
    <w:p w14:paraId="4ED928E5" w14:textId="5E942B52"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to</w:t>
      </w:r>
      <w:r w:rsidRPr="00C2018E">
        <w:rPr>
          <w:rFonts w:asciiTheme="majorBidi" w:hAnsiTheme="majorBidi" w:cstheme="majorBidi"/>
          <w:szCs w:val="24"/>
        </w:rPr>
        <w:t xml:space="preserve"> do so.</w:t>
      </w:r>
    </w:p>
    <w:p w14:paraId="7C02CADB" w14:textId="681FFBFC" w:rsidR="0098709D" w:rsidRPr="00C2018E" w:rsidRDefault="0098709D" w:rsidP="00D8183E">
      <w:pPr>
        <w:spacing w:before="0" w:beforeAutospacing="0" w:after="0" w:afterAutospacing="0" w:line="240" w:lineRule="auto"/>
        <w:ind w:left="720"/>
        <w:contextualSpacing/>
        <w:jc w:val="left"/>
        <w:rPr>
          <w:rFonts w:asciiTheme="majorBidi" w:hAnsiTheme="majorBidi" w:cstheme="majorBidi"/>
          <w:szCs w:val="24"/>
        </w:rPr>
      </w:pPr>
    </w:p>
    <w:p w14:paraId="122D2275" w14:textId="09304FD8" w:rsidR="0098709D" w:rsidRPr="00C2018E" w:rsidRDefault="0098709D" w:rsidP="00D8183E">
      <w:pPr>
        <w:numPr>
          <w:ilvl w:val="0"/>
          <w:numId w:val="15"/>
        </w:numPr>
        <w:spacing w:before="0" w:beforeAutospacing="0" w:after="160" w:afterAutospacing="0" w:line="259" w:lineRule="auto"/>
        <w:contextualSpacing/>
        <w:jc w:val="left"/>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496960" behindDoc="0" locked="0" layoutInCell="1" allowOverlap="1" wp14:anchorId="1E0ED91A" wp14:editId="694308FA">
                <wp:simplePos x="0" y="0"/>
                <wp:positionH relativeFrom="margin">
                  <wp:align>right</wp:align>
                </wp:positionH>
                <wp:positionV relativeFrom="paragraph">
                  <wp:posOffset>8890</wp:posOffset>
                </wp:positionV>
                <wp:extent cx="304800" cy="2857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04800" cy="285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5476F" id="Rectangle 20" o:spid="_x0000_s1026" style="position:absolute;margin-left:-27.2pt;margin-top:.7pt;width:24pt;height:22.5pt;z-index:25149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" fillcolor="window" strokecolor="windowText" strokeweight="2pt">
                <w10:wrap anchorx="margin"/>
              </v:rect>
            </w:pict>
          </mc:Fallback>
        </mc:AlternateContent>
      </w:r>
      <w:r w:rsidRPr="00C2018E">
        <w:rPr>
          <w:rFonts w:asciiTheme="majorBidi" w:hAnsiTheme="majorBidi"/>
        </w:rPr>
        <w:t>I understand that my responses will be kept strictly confidential.</w:t>
      </w:r>
    </w:p>
    <w:p w14:paraId="688F8F62"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sidDel="005D4B3D">
        <w:rPr>
          <w:rFonts w:asciiTheme="majorBidi" w:hAnsiTheme="majorBidi"/>
        </w:rPr>
        <w:t xml:space="preserve"> </w:t>
      </w:r>
      <w:r w:rsidRPr="00C2018E">
        <w:rPr>
          <w:rFonts w:asciiTheme="majorBidi" w:hAnsiTheme="majorBidi"/>
        </w:rPr>
        <w:t>I give permission for</w:t>
      </w:r>
      <w:r w:rsidRPr="00C2018E">
        <w:rPr>
          <w:rFonts w:asciiTheme="majorBidi" w:hAnsiTheme="majorBidi" w:cstheme="majorBidi"/>
          <w:szCs w:val="24"/>
        </w:rPr>
        <w:t xml:space="preserve"> the</w:t>
      </w:r>
      <w:r w:rsidRPr="00C2018E">
        <w:rPr>
          <w:rFonts w:asciiTheme="majorBidi" w:hAnsiTheme="majorBidi"/>
        </w:rPr>
        <w:t xml:space="preserve"> members of the research team to have </w:t>
      </w:r>
    </w:p>
    <w:p w14:paraId="667C9B3C"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access to my anonymised responses. I understand that my name </w:t>
      </w:r>
    </w:p>
    <w:p w14:paraId="555C3792"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will not be linked with the research materials, and I will not be </w:t>
      </w:r>
    </w:p>
    <w:p w14:paraId="4DCCAFA9"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 xml:space="preserve">identified or identifiable in the report or reports that result from </w:t>
      </w:r>
    </w:p>
    <w:p w14:paraId="407BB525" w14:textId="77777777" w:rsidR="0098709D" w:rsidRPr="00C2018E" w:rsidRDefault="0098709D" w:rsidP="00D8183E">
      <w:pPr>
        <w:spacing w:before="0" w:beforeAutospacing="0" w:after="160" w:afterAutospacing="0" w:line="259" w:lineRule="auto"/>
        <w:ind w:left="720"/>
        <w:contextualSpacing/>
        <w:jc w:val="left"/>
        <w:rPr>
          <w:rFonts w:asciiTheme="majorBidi" w:hAnsiTheme="majorBidi"/>
        </w:rPr>
      </w:pPr>
      <w:r w:rsidRPr="00C2018E">
        <w:rPr>
          <w:rFonts w:asciiTheme="majorBidi" w:hAnsiTheme="majorBidi"/>
        </w:rPr>
        <w:t>this research.</w:t>
      </w:r>
    </w:p>
    <w:p w14:paraId="64E1229B" w14:textId="77777777" w:rsidR="0098709D" w:rsidRPr="00C2018E" w:rsidRDefault="0098709D" w:rsidP="00D8183E">
      <w:pPr>
        <w:spacing w:before="0" w:beforeAutospacing="0" w:after="0" w:afterAutospacing="0" w:line="240" w:lineRule="auto"/>
        <w:ind w:left="720"/>
        <w:contextualSpacing/>
        <w:jc w:val="left"/>
        <w:rPr>
          <w:rFonts w:asciiTheme="majorBidi" w:hAnsiTheme="majorBidi"/>
        </w:rPr>
      </w:pPr>
    </w:p>
    <w:p w14:paraId="2BF9902B" w14:textId="2C4CA2E0" w:rsidR="0098709D" w:rsidRPr="00C2018E" w:rsidRDefault="0098709D" w:rsidP="00D8183E">
      <w:pPr>
        <w:numPr>
          <w:ilvl w:val="0"/>
          <w:numId w:val="15"/>
        </w:numPr>
        <w:spacing w:before="0" w:beforeAutospacing="0" w:after="160" w:afterAutospacing="0" w:line="259" w:lineRule="auto"/>
        <w:contextualSpacing/>
        <w:jc w:val="left"/>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02080" behindDoc="0" locked="0" layoutInCell="1" allowOverlap="1" wp14:anchorId="60C9A431" wp14:editId="11B09C39">
                <wp:simplePos x="0" y="0"/>
                <wp:positionH relativeFrom="margin">
                  <wp:align>right</wp:align>
                </wp:positionH>
                <wp:positionV relativeFrom="paragraph">
                  <wp:posOffset>9525</wp:posOffset>
                </wp:positionV>
                <wp:extent cx="333375" cy="276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33375" cy="276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881C" id="Rectangle 21" o:spid="_x0000_s1026" style="position:absolute;margin-left:-24.95pt;margin-top:.75pt;width:26.25pt;height:21.75pt;z-index:25150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" fillcolor="window" strokecolor="windowText" strokeweight="2pt">
                <w10:wrap anchorx="margin"/>
              </v:rect>
            </w:pict>
          </mc:Fallback>
        </mc:AlternateContent>
      </w:r>
      <w:r w:rsidRPr="00C2018E">
        <w:rPr>
          <w:rFonts w:asciiTheme="majorBidi" w:hAnsiTheme="majorBidi"/>
        </w:rPr>
        <w:t>I agree to take part in the above research project.</w:t>
      </w:r>
    </w:p>
    <w:p w14:paraId="201C7EC4" w14:textId="77777777" w:rsidR="0098709D" w:rsidRPr="00C2018E" w:rsidRDefault="0098709D" w:rsidP="00D8183E">
      <w:pPr>
        <w:spacing w:before="0" w:beforeAutospacing="0" w:after="0" w:afterAutospacing="0" w:line="240" w:lineRule="auto"/>
        <w:ind w:left="720"/>
        <w:contextualSpacing/>
        <w:jc w:val="left"/>
        <w:rPr>
          <w:rFonts w:asciiTheme="majorBidi" w:hAnsiTheme="majorBidi"/>
        </w:rPr>
      </w:pPr>
    </w:p>
    <w:p w14:paraId="0037E113" w14:textId="77777777" w:rsidR="0098709D" w:rsidRPr="00C2018E" w:rsidRDefault="0098709D" w:rsidP="00D8183E">
      <w:pPr>
        <w:spacing w:line="240" w:lineRule="auto"/>
        <w:ind w:left="357"/>
        <w:rPr>
          <w:rFonts w:asciiTheme="majorBidi" w:hAnsiTheme="majorBidi" w:cstheme="majorBidi"/>
          <w:szCs w:val="24"/>
        </w:rPr>
      </w:pPr>
      <w:r w:rsidRPr="00C2018E">
        <w:rPr>
          <w:rFonts w:asciiTheme="majorBidi" w:hAnsiTheme="majorBidi" w:cstheme="majorBidi"/>
          <w:szCs w:val="24"/>
        </w:rPr>
        <w:t>--------------------------------</w:t>
      </w:r>
      <w:r w:rsidRPr="00C2018E">
        <w:rPr>
          <w:rFonts w:asciiTheme="majorBidi" w:hAnsiTheme="majorBidi" w:cstheme="majorBidi"/>
          <w:szCs w:val="24"/>
        </w:rPr>
        <w:tab/>
        <w:t>------------------------------</w:t>
      </w:r>
      <w:r w:rsidRPr="00C2018E">
        <w:rPr>
          <w:rFonts w:asciiTheme="majorBidi" w:hAnsiTheme="majorBidi" w:cstheme="majorBidi"/>
          <w:szCs w:val="24"/>
        </w:rPr>
        <w:tab/>
        <w:t>______________</w:t>
      </w:r>
    </w:p>
    <w:p w14:paraId="7AC24E65" w14:textId="77777777" w:rsidR="0098709D" w:rsidRPr="00C2018E" w:rsidRDefault="0098709D" w:rsidP="00D8183E">
      <w:pPr>
        <w:spacing w:line="240" w:lineRule="auto"/>
        <w:ind w:left="357"/>
        <w:rPr>
          <w:rFonts w:asciiTheme="majorBidi" w:hAnsiTheme="majorBidi" w:cstheme="majorBidi"/>
          <w:szCs w:val="24"/>
        </w:rPr>
      </w:pPr>
      <w:r w:rsidRPr="00C2018E">
        <w:rPr>
          <w:rFonts w:asciiTheme="majorBidi" w:hAnsiTheme="majorBidi" w:cstheme="majorBidi"/>
          <w:szCs w:val="24"/>
        </w:rPr>
        <w:t>Name of Participant</w:t>
      </w:r>
      <w:r w:rsidRPr="00C2018E">
        <w:rPr>
          <w:rFonts w:asciiTheme="majorBidi" w:hAnsiTheme="majorBidi" w:cstheme="majorBidi"/>
          <w:szCs w:val="24"/>
        </w:rPr>
        <w:tab/>
      </w:r>
      <w:r w:rsidRPr="00C2018E">
        <w:rPr>
          <w:rFonts w:asciiTheme="majorBidi" w:hAnsiTheme="majorBidi" w:cstheme="majorBidi"/>
          <w:szCs w:val="24"/>
        </w:rPr>
        <w:tab/>
        <w:t>Date</w:t>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t>Signature</w:t>
      </w:r>
    </w:p>
    <w:p w14:paraId="0B467740" w14:textId="77777777" w:rsidR="0098709D" w:rsidRPr="00C2018E" w:rsidRDefault="0098709D" w:rsidP="00D8183E">
      <w:pPr>
        <w:spacing w:line="240" w:lineRule="auto"/>
        <w:ind w:left="357"/>
        <w:rPr>
          <w:rFonts w:asciiTheme="majorBidi" w:hAnsiTheme="majorBidi" w:cstheme="majorBidi"/>
          <w:szCs w:val="24"/>
        </w:rPr>
      </w:pPr>
    </w:p>
    <w:p w14:paraId="29598C2C" w14:textId="77777777" w:rsidR="0098709D" w:rsidRPr="00C2018E" w:rsidRDefault="0098709D" w:rsidP="00D8183E">
      <w:pPr>
        <w:spacing w:line="240" w:lineRule="auto"/>
        <w:ind w:left="357"/>
        <w:rPr>
          <w:rFonts w:asciiTheme="majorBidi" w:hAnsiTheme="majorBidi" w:cstheme="majorBidi"/>
          <w:szCs w:val="24"/>
        </w:rPr>
      </w:pPr>
      <w:r w:rsidRPr="00C2018E">
        <w:rPr>
          <w:rFonts w:asciiTheme="majorBidi" w:hAnsiTheme="majorBidi" w:cstheme="majorBidi"/>
          <w:szCs w:val="24"/>
        </w:rPr>
        <w:t>--------------------------------</w:t>
      </w:r>
      <w:r w:rsidRPr="00C2018E">
        <w:rPr>
          <w:rFonts w:asciiTheme="majorBidi" w:hAnsiTheme="majorBidi" w:cstheme="majorBidi"/>
          <w:szCs w:val="24"/>
        </w:rPr>
        <w:tab/>
        <w:t>------------------------------</w:t>
      </w:r>
      <w:r w:rsidRPr="00C2018E">
        <w:rPr>
          <w:rFonts w:asciiTheme="majorBidi" w:hAnsiTheme="majorBidi" w:cstheme="majorBidi"/>
          <w:szCs w:val="24"/>
        </w:rPr>
        <w:tab/>
        <w:t>---------------------</w:t>
      </w:r>
    </w:p>
    <w:p w14:paraId="6B63371E" w14:textId="77777777" w:rsidR="0098709D" w:rsidRPr="00C2018E" w:rsidRDefault="0098709D" w:rsidP="00D8183E">
      <w:pPr>
        <w:spacing w:line="240" w:lineRule="auto"/>
        <w:ind w:left="357"/>
        <w:rPr>
          <w:rFonts w:asciiTheme="majorBidi" w:hAnsiTheme="majorBidi" w:cstheme="majorBidi"/>
          <w:szCs w:val="24"/>
        </w:rPr>
      </w:pPr>
      <w:r w:rsidRPr="00C2018E">
        <w:rPr>
          <w:rFonts w:asciiTheme="majorBidi" w:hAnsiTheme="majorBidi" w:cstheme="majorBidi"/>
          <w:szCs w:val="24"/>
        </w:rPr>
        <w:t>Researcher</w:t>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t>Date</w:t>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r>
      <w:r w:rsidRPr="00C2018E">
        <w:rPr>
          <w:rFonts w:asciiTheme="majorBidi" w:hAnsiTheme="majorBidi" w:cstheme="majorBidi"/>
          <w:szCs w:val="24"/>
        </w:rPr>
        <w:tab/>
        <w:t>Signature</w:t>
      </w:r>
    </w:p>
    <w:p w14:paraId="58467082" w14:textId="77777777" w:rsidR="0098709D" w:rsidRPr="00C2018E" w:rsidRDefault="0098709D" w:rsidP="00D8183E">
      <w:pPr>
        <w:spacing w:line="240" w:lineRule="auto"/>
        <w:ind w:left="360"/>
        <w:rPr>
          <w:rFonts w:asciiTheme="majorBidi" w:hAnsiTheme="majorBidi" w:cstheme="majorBidi"/>
          <w:i/>
          <w:iCs/>
          <w:szCs w:val="24"/>
        </w:rPr>
      </w:pPr>
      <w:r w:rsidRPr="00C2018E">
        <w:rPr>
          <w:rFonts w:asciiTheme="majorBidi" w:hAnsiTheme="majorBidi" w:cstheme="majorBidi"/>
          <w:i/>
          <w:iCs/>
          <w:szCs w:val="24"/>
        </w:rPr>
        <w:t>To be signed and dated in the presence of the participant</w:t>
      </w:r>
    </w:p>
    <w:p w14:paraId="215719BF" w14:textId="77777777" w:rsidR="0098709D" w:rsidRPr="00C2018E" w:rsidRDefault="0098709D" w:rsidP="00D8183E">
      <w:pPr>
        <w:ind w:left="360"/>
        <w:rPr>
          <w:rFonts w:asciiTheme="majorBidi" w:hAnsiTheme="majorBidi" w:cstheme="majorBidi"/>
          <w:szCs w:val="24"/>
        </w:rPr>
      </w:pPr>
      <w:r w:rsidRPr="00C2018E">
        <w:rPr>
          <w:rFonts w:asciiTheme="majorBidi" w:hAnsiTheme="majorBidi" w:cstheme="majorBidi"/>
          <w:szCs w:val="24"/>
        </w:rPr>
        <w:lastRenderedPageBreak/>
        <w:t>Copies:</w:t>
      </w:r>
    </w:p>
    <w:p w14:paraId="25838B28" w14:textId="17A1DD76" w:rsidR="0098709D" w:rsidRPr="00C2018E" w:rsidRDefault="0098709D" w:rsidP="00D8183E">
      <w:pPr>
        <w:ind w:left="360"/>
        <w:rPr>
          <w:rFonts w:asciiTheme="majorBidi" w:hAnsiTheme="majorBidi" w:cstheme="majorBidi"/>
          <w:i/>
          <w:iCs/>
          <w:szCs w:val="24"/>
        </w:rPr>
      </w:pPr>
      <w:r w:rsidRPr="00C2018E">
        <w:rPr>
          <w:rFonts w:asciiTheme="majorBidi" w:hAnsiTheme="majorBidi" w:cstheme="majorBidi"/>
          <w:i/>
          <w:iCs/>
          <w:szCs w:val="24"/>
        </w:rPr>
        <w:t>Once this has been signed by all parties, the participant should receive a copy of the signed and dated consent form and information sheet. A copy of the signed and dated consent form should be in the project’s main record, which must be kept in a secure location.</w:t>
      </w:r>
    </w:p>
    <w:p w14:paraId="427E3E0B" w14:textId="77777777" w:rsidR="0098709D" w:rsidRPr="00C2018E" w:rsidRDefault="0098709D" w:rsidP="00D8183E">
      <w:pPr>
        <w:ind w:left="360"/>
        <w:rPr>
          <w:rFonts w:asciiTheme="majorBidi" w:hAnsiTheme="majorBidi" w:cstheme="majorBidi"/>
          <w:i/>
          <w:iCs/>
          <w:szCs w:val="24"/>
        </w:rPr>
      </w:pPr>
    </w:p>
    <w:p w14:paraId="001F14E6" w14:textId="77777777" w:rsidR="0098709D" w:rsidRPr="00C2018E" w:rsidRDefault="0098709D" w:rsidP="00D8183E">
      <w:pPr>
        <w:ind w:left="360"/>
        <w:rPr>
          <w:rFonts w:asciiTheme="majorBidi" w:hAnsiTheme="majorBidi" w:cstheme="majorBidi"/>
          <w:i/>
          <w:iCs/>
          <w:szCs w:val="24"/>
        </w:rPr>
      </w:pPr>
    </w:p>
    <w:p w14:paraId="43717A6B" w14:textId="77777777" w:rsidR="0098709D" w:rsidRPr="00C2018E" w:rsidRDefault="0098709D" w:rsidP="00D8183E">
      <w:pPr>
        <w:ind w:left="360"/>
        <w:rPr>
          <w:rFonts w:asciiTheme="majorBidi" w:hAnsiTheme="majorBidi" w:cstheme="majorBidi"/>
          <w:i/>
          <w:iCs/>
          <w:szCs w:val="24"/>
        </w:rPr>
      </w:pPr>
    </w:p>
    <w:p w14:paraId="737243EB" w14:textId="77777777" w:rsidR="0098709D" w:rsidRPr="00C2018E" w:rsidRDefault="0098709D" w:rsidP="00D8183E">
      <w:pPr>
        <w:ind w:left="360"/>
        <w:rPr>
          <w:rFonts w:asciiTheme="majorBidi" w:hAnsiTheme="majorBidi" w:cstheme="majorBidi"/>
          <w:i/>
          <w:iCs/>
          <w:szCs w:val="24"/>
        </w:rPr>
      </w:pPr>
    </w:p>
    <w:p w14:paraId="01A48FED" w14:textId="77777777" w:rsidR="0098709D" w:rsidRPr="00C2018E" w:rsidRDefault="0098709D" w:rsidP="00D8183E">
      <w:pPr>
        <w:ind w:left="360"/>
        <w:rPr>
          <w:rFonts w:asciiTheme="majorBidi" w:hAnsiTheme="majorBidi" w:cstheme="majorBidi"/>
          <w:i/>
          <w:iCs/>
          <w:szCs w:val="24"/>
        </w:rPr>
      </w:pPr>
    </w:p>
    <w:p w14:paraId="21322CD3" w14:textId="77777777" w:rsidR="0098709D" w:rsidRPr="00C2018E" w:rsidRDefault="0098709D" w:rsidP="00D8183E">
      <w:pPr>
        <w:ind w:left="360"/>
        <w:rPr>
          <w:rFonts w:asciiTheme="majorBidi" w:hAnsiTheme="majorBidi" w:cstheme="majorBidi"/>
          <w:i/>
          <w:iCs/>
          <w:szCs w:val="24"/>
        </w:rPr>
      </w:pPr>
    </w:p>
    <w:p w14:paraId="1CEE5733" w14:textId="77777777" w:rsidR="0098709D" w:rsidRPr="00C2018E" w:rsidRDefault="0098709D" w:rsidP="00D8183E">
      <w:pPr>
        <w:ind w:left="360"/>
        <w:rPr>
          <w:rFonts w:asciiTheme="majorBidi" w:hAnsiTheme="majorBidi" w:cstheme="majorBidi"/>
          <w:i/>
          <w:iCs/>
          <w:szCs w:val="24"/>
        </w:rPr>
      </w:pPr>
    </w:p>
    <w:p w14:paraId="7E93F582" w14:textId="77777777" w:rsidR="0098709D" w:rsidRPr="00C2018E" w:rsidRDefault="0098709D" w:rsidP="00D8183E">
      <w:pPr>
        <w:ind w:left="360"/>
        <w:rPr>
          <w:rFonts w:asciiTheme="majorBidi" w:hAnsiTheme="majorBidi" w:cstheme="majorBidi"/>
          <w:i/>
          <w:iCs/>
          <w:szCs w:val="24"/>
        </w:rPr>
      </w:pPr>
    </w:p>
    <w:p w14:paraId="0D3E8AB5" w14:textId="77777777" w:rsidR="0098709D" w:rsidRPr="00C2018E" w:rsidRDefault="0098709D" w:rsidP="00D8183E">
      <w:pPr>
        <w:ind w:left="360"/>
        <w:rPr>
          <w:rFonts w:asciiTheme="majorBidi" w:hAnsiTheme="majorBidi" w:cstheme="majorBidi"/>
          <w:i/>
          <w:iCs/>
          <w:szCs w:val="24"/>
        </w:rPr>
      </w:pPr>
    </w:p>
    <w:p w14:paraId="335BF109" w14:textId="77777777" w:rsidR="0098709D" w:rsidRPr="00C2018E" w:rsidRDefault="0098709D" w:rsidP="00D8183E">
      <w:pPr>
        <w:ind w:left="360"/>
        <w:rPr>
          <w:rFonts w:asciiTheme="majorBidi" w:hAnsiTheme="majorBidi" w:cstheme="majorBidi"/>
          <w:i/>
          <w:iCs/>
          <w:szCs w:val="24"/>
        </w:rPr>
      </w:pPr>
    </w:p>
    <w:p w14:paraId="693AB158" w14:textId="77777777" w:rsidR="0098709D" w:rsidRPr="00C2018E" w:rsidRDefault="0098709D" w:rsidP="00D8183E">
      <w:pPr>
        <w:ind w:left="360"/>
        <w:rPr>
          <w:rFonts w:asciiTheme="majorBidi" w:hAnsiTheme="majorBidi" w:cstheme="majorBidi"/>
          <w:i/>
          <w:iCs/>
          <w:szCs w:val="24"/>
        </w:rPr>
      </w:pPr>
    </w:p>
    <w:p w14:paraId="0BB27D53" w14:textId="25035CC3" w:rsidR="0098709D" w:rsidRPr="00C2018E" w:rsidRDefault="0098709D" w:rsidP="00D8183E">
      <w:pPr>
        <w:keepNext/>
        <w:keepLines/>
        <w:jc w:val="center"/>
        <w:outlineLvl w:val="0"/>
        <w:rPr>
          <w:rFonts w:asciiTheme="majorBidi" w:hAnsiTheme="majorBidi"/>
          <w:sz w:val="28"/>
        </w:rPr>
      </w:pPr>
      <w:bookmarkStart w:id="528" w:name="_Toc532220115"/>
      <w:r w:rsidRPr="00C2018E">
        <w:rPr>
          <w:b/>
        </w:rPr>
        <w:lastRenderedPageBreak/>
        <w:t>APPENDIX 3</w:t>
      </w:r>
      <w:r w:rsidRPr="00C2018E">
        <w:rPr>
          <w:rFonts w:asciiTheme="majorBidi" w:hAnsiTheme="majorBidi"/>
          <w:b/>
          <w:sz w:val="28"/>
        </w:rPr>
        <w:t>: Questionnaire</w:t>
      </w:r>
      <w:bookmarkEnd w:id="528"/>
    </w:p>
    <w:p w14:paraId="597E9265" w14:textId="01BB33CC" w:rsidR="0098709D" w:rsidRPr="00C2018E" w:rsidRDefault="0098709D" w:rsidP="00D8183E">
      <w:pPr>
        <w:ind w:left="567"/>
        <w:rPr>
          <w:rFonts w:asciiTheme="majorBidi" w:hAnsiTheme="majorBidi" w:cstheme="majorBidi"/>
          <w:szCs w:val="24"/>
        </w:rPr>
      </w:pPr>
      <w:r w:rsidRPr="00C2018E">
        <w:rPr>
          <w:rFonts w:asciiTheme="majorBidi" w:hAnsiTheme="majorBidi" w:cstheme="majorBidi"/>
          <w:szCs w:val="24"/>
        </w:rPr>
        <w:t xml:space="preserve">This questionnaire asks you about your use of social network sites (SNSs). There is no right or wrong answer. I am interested in your experience with SNSs. Your responses will remain confidential. Please be aware that you are not obliged to participate in this research. </w:t>
      </w:r>
    </w:p>
    <w:p w14:paraId="67C32433" w14:textId="1DF6925E" w:rsidR="0098709D" w:rsidRPr="00C2018E" w:rsidRDefault="0098709D" w:rsidP="00D8183E">
      <w:pPr>
        <w:ind w:left="567"/>
        <w:rPr>
          <w:rFonts w:asciiTheme="majorBidi" w:hAnsiTheme="majorBidi" w:cstheme="majorBidi"/>
          <w:szCs w:val="24"/>
        </w:rPr>
      </w:pPr>
      <w:r w:rsidRPr="00C2018E">
        <w:rPr>
          <w:rFonts w:asciiTheme="majorBidi" w:hAnsiTheme="majorBidi" w:cstheme="majorBidi"/>
          <w:szCs w:val="24"/>
        </w:rPr>
        <w:t xml:space="preserve">My hope is that your answers will help me understand how you engage with SNSs today and your perception of using them in EFL. If you have any questions related to this questionnaire, you can contact me: Mariam Alghafri (email: </w:t>
      </w:r>
      <w:hyperlink r:id="rId64" w:history="1">
        <w:r w:rsidRPr="00C2018E">
          <w:t>msalghafri1@sheffield.ac.uk</w:t>
        </w:r>
      </w:hyperlink>
      <w:r w:rsidRPr="00C2018E">
        <w:rPr>
          <w:rFonts w:asciiTheme="majorBidi" w:hAnsiTheme="majorBidi"/>
          <w:color w:val="0000FF" w:themeColor="hyperlink"/>
          <w:szCs w:val="24"/>
          <w:u w:val="single"/>
        </w:rPr>
        <w:t>)</w:t>
      </w:r>
    </w:p>
    <w:p w14:paraId="4450ADDD" w14:textId="77777777" w:rsidR="0098709D" w:rsidRPr="00C2018E" w:rsidRDefault="0098709D" w:rsidP="00D8183E">
      <w:pPr>
        <w:ind w:left="567"/>
        <w:rPr>
          <w:rFonts w:asciiTheme="majorBidi" w:hAnsiTheme="majorBidi" w:cstheme="majorBidi"/>
          <w:b/>
          <w:bCs/>
          <w:szCs w:val="24"/>
          <w:u w:val="single"/>
        </w:rPr>
      </w:pPr>
      <w:r w:rsidRPr="00C2018E">
        <w:rPr>
          <w:rFonts w:asciiTheme="majorBidi" w:hAnsiTheme="majorBidi" w:cstheme="majorBidi"/>
          <w:b/>
          <w:bCs/>
          <w:szCs w:val="24"/>
          <w:u w:val="single"/>
        </w:rPr>
        <w:t>Section 1: Personal Background</w:t>
      </w:r>
    </w:p>
    <w:p w14:paraId="662AE25B"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color w:val="000000"/>
          <w:szCs w:val="24"/>
        </w:rPr>
        <w:t>Nationality………………………</w:t>
      </w:r>
    </w:p>
    <w:p w14:paraId="163AAC8E"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color w:val="000000"/>
          <w:szCs w:val="24"/>
        </w:rPr>
        <w:t>College…………………………..</w:t>
      </w:r>
    </w:p>
    <w:p w14:paraId="63FA81D9"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color w:val="000000"/>
          <w:szCs w:val="24"/>
        </w:rPr>
        <w:t>Gender…………………………</w:t>
      </w:r>
    </w:p>
    <w:p w14:paraId="1C545FDD"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color w:val="000000"/>
          <w:szCs w:val="24"/>
        </w:rPr>
        <w:t>Age………………………………</w:t>
      </w:r>
    </w:p>
    <w:p w14:paraId="6BEE68B1"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szCs w:val="24"/>
        </w:rPr>
        <w:t>Year</w:t>
      </w:r>
      <w:r w:rsidRPr="00C2018E">
        <w:rPr>
          <w:rFonts w:asciiTheme="majorBidi" w:hAnsiTheme="majorBidi" w:cstheme="majorBidi"/>
          <w:b/>
          <w:bCs/>
          <w:color w:val="000000"/>
          <w:szCs w:val="24"/>
        </w:rPr>
        <w:t>………………………………</w:t>
      </w:r>
    </w:p>
    <w:p w14:paraId="34332C1D" w14:textId="77777777" w:rsidR="0098709D" w:rsidRPr="00C2018E" w:rsidRDefault="0098709D" w:rsidP="00D8183E">
      <w:pPr>
        <w:spacing w:line="360" w:lineRule="auto"/>
        <w:ind w:left="567"/>
        <w:rPr>
          <w:rFonts w:asciiTheme="majorBidi" w:hAnsiTheme="majorBidi" w:cstheme="majorBidi"/>
          <w:b/>
          <w:bCs/>
          <w:color w:val="000000"/>
          <w:szCs w:val="24"/>
        </w:rPr>
      </w:pPr>
      <w:r w:rsidRPr="00C2018E">
        <w:rPr>
          <w:rFonts w:asciiTheme="majorBidi" w:hAnsiTheme="majorBidi" w:cstheme="majorBidi"/>
          <w:b/>
          <w:bCs/>
          <w:color w:val="000000"/>
          <w:szCs w:val="24"/>
        </w:rPr>
        <w:t>Department………………………</w:t>
      </w:r>
    </w:p>
    <w:p w14:paraId="2A3017E6" w14:textId="77777777" w:rsidR="0098709D" w:rsidRPr="00C2018E" w:rsidRDefault="0098709D" w:rsidP="00D8183E">
      <w:pPr>
        <w:rPr>
          <w:rFonts w:asciiTheme="majorBidi" w:hAnsiTheme="majorBidi"/>
          <w:b/>
          <w:szCs w:val="24"/>
          <w:u w:val="single"/>
        </w:rPr>
      </w:pPr>
      <w:r w:rsidRPr="00C2018E">
        <w:rPr>
          <w:rFonts w:asciiTheme="majorBidi" w:hAnsiTheme="majorBidi"/>
          <w:b/>
          <w:szCs w:val="24"/>
          <w:u w:val="single"/>
        </w:rPr>
        <w:t xml:space="preserve">Section 2: General Use of SNSs </w:t>
      </w:r>
    </w:p>
    <w:p w14:paraId="12119159" w14:textId="04A891AD" w:rsidR="0098709D" w:rsidRPr="00C2018E" w:rsidRDefault="0098709D" w:rsidP="00D8183E">
      <w:pPr>
        <w:numPr>
          <w:ilvl w:val="0"/>
          <w:numId w:val="16"/>
        </w:numPr>
        <w:spacing w:after="0" w:afterAutospacing="0"/>
        <w:ind w:left="567" w:hanging="357"/>
        <w:contextualSpacing/>
        <w:rPr>
          <w:rFonts w:asciiTheme="majorBidi" w:hAnsiTheme="majorBidi"/>
          <w:b/>
        </w:rPr>
      </w:pPr>
      <w:r w:rsidRPr="00C2018E">
        <w:rPr>
          <w:rFonts w:asciiTheme="majorBidi" w:hAnsiTheme="majorBidi" w:cstheme="majorBidi"/>
          <w:noProof/>
          <w:szCs w:val="24"/>
        </w:rPr>
        <mc:AlternateContent>
          <mc:Choice Requires="wps">
            <w:drawing>
              <wp:anchor distT="0" distB="0" distL="114300" distR="114300" simplePos="0" relativeHeight="251507200" behindDoc="0" locked="0" layoutInCell="1" allowOverlap="1" wp14:anchorId="2E6279FC" wp14:editId="4220F267">
                <wp:simplePos x="0" y="0"/>
                <wp:positionH relativeFrom="column">
                  <wp:posOffset>413238</wp:posOffset>
                </wp:positionH>
                <wp:positionV relativeFrom="paragraph">
                  <wp:posOffset>336307</wp:posOffset>
                </wp:positionV>
                <wp:extent cx="184639" cy="128612"/>
                <wp:effectExtent l="0" t="0" r="25400" b="241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9" cy="128612"/>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DABD02" id="Rectangle 72" o:spid="_x0000_s1026" style="position:absolute;margin-left:32.55pt;margin-top:26.5pt;width:14.55pt;height:10.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" filled="f" strokecolor="windowText" strokeweight=".25pt">
                <v:path arrowok="t"/>
              </v:rect>
            </w:pict>
          </mc:Fallback>
        </mc:AlternateContent>
      </w:r>
      <w:r w:rsidRPr="00C2018E">
        <w:rPr>
          <w:rFonts w:asciiTheme="majorBidi" w:hAnsiTheme="majorBidi"/>
          <w:b/>
        </w:rPr>
        <w:t xml:space="preserve">Do you use </w:t>
      </w:r>
      <w:r w:rsidRPr="00C2018E">
        <w:rPr>
          <w:rFonts w:asciiTheme="majorBidi" w:hAnsiTheme="majorBidi" w:cstheme="majorBidi"/>
          <w:b/>
          <w:bCs/>
          <w:szCs w:val="24"/>
        </w:rPr>
        <w:t>SNSs</w:t>
      </w:r>
      <w:r w:rsidRPr="00C2018E">
        <w:rPr>
          <w:rFonts w:asciiTheme="majorBidi" w:hAnsiTheme="majorBidi"/>
          <w:b/>
        </w:rPr>
        <w:t xml:space="preserve"> in your daily life?</w:t>
      </w:r>
    </w:p>
    <w:p w14:paraId="4701BF0D" w14:textId="28D6C950" w:rsidR="0098709D" w:rsidRPr="00C2018E" w:rsidRDefault="0098709D" w:rsidP="00D8183E">
      <w:pPr>
        <w:spacing w:after="0" w:afterAutospacing="0"/>
        <w:ind w:left="567"/>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11296" behindDoc="0" locked="0" layoutInCell="1" allowOverlap="1" wp14:anchorId="650B364A" wp14:editId="758CE7B2">
                <wp:simplePos x="0" y="0"/>
                <wp:positionH relativeFrom="column">
                  <wp:posOffset>403860</wp:posOffset>
                </wp:positionH>
                <wp:positionV relativeFrom="paragraph">
                  <wp:posOffset>345440</wp:posOffset>
                </wp:positionV>
                <wp:extent cx="175260" cy="128270"/>
                <wp:effectExtent l="0" t="0" r="15240" b="241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2827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C99DB5" id="Rectangle 71" o:spid="_x0000_s1026" style="position:absolute;margin-left:31.8pt;margin-top:27.2pt;width:13.8pt;height:10.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" filled="f" strokecolor="windowText" strokeweight=".25pt">
                <v:path arrowok="t"/>
              </v:rect>
            </w:pict>
          </mc:Fallback>
        </mc:AlternateContent>
      </w:r>
      <w:r w:rsidRPr="00C2018E">
        <w:rPr>
          <w:rFonts w:asciiTheme="majorBidi" w:hAnsiTheme="majorBidi"/>
          <w:b/>
        </w:rPr>
        <w:t xml:space="preserve">   </w:t>
      </w:r>
      <w:r w:rsidRPr="00C2018E">
        <w:rPr>
          <w:rFonts w:asciiTheme="majorBidi" w:hAnsiTheme="majorBidi"/>
          <w:b/>
        </w:rPr>
        <w:tab/>
      </w:r>
      <w:r w:rsidRPr="00C2018E">
        <w:rPr>
          <w:rFonts w:asciiTheme="majorBidi" w:hAnsiTheme="majorBidi"/>
        </w:rPr>
        <w:t>Yes</w:t>
      </w:r>
    </w:p>
    <w:p w14:paraId="290B26A6" w14:textId="77777777" w:rsidR="0098709D" w:rsidRPr="00C2018E" w:rsidRDefault="0098709D" w:rsidP="00D8183E">
      <w:pPr>
        <w:spacing w:after="0" w:afterAutospacing="0"/>
        <w:ind w:left="567"/>
        <w:contextualSpacing/>
        <w:rPr>
          <w:rFonts w:asciiTheme="majorBidi" w:hAnsiTheme="majorBidi"/>
        </w:rPr>
      </w:pPr>
      <w:r w:rsidRPr="00C2018E">
        <w:rPr>
          <w:rFonts w:asciiTheme="majorBidi" w:hAnsiTheme="majorBidi"/>
        </w:rPr>
        <w:t xml:space="preserve">   </w:t>
      </w:r>
      <w:r w:rsidRPr="00C2018E">
        <w:rPr>
          <w:rFonts w:asciiTheme="majorBidi" w:hAnsiTheme="majorBidi"/>
        </w:rPr>
        <w:tab/>
        <w:t>No</w:t>
      </w:r>
    </w:p>
    <w:p w14:paraId="2BD66860" w14:textId="77777777"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lastRenderedPageBreak/>
        <w:t>(If your answer is yes, move to the next question)</w:t>
      </w:r>
    </w:p>
    <w:p w14:paraId="5B6EFBF2" w14:textId="473C18B4"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How frequently do you use SNSs in your daily life? (Check one</w:t>
      </w:r>
      <w:r w:rsidRPr="00C2018E">
        <w:rPr>
          <w:rFonts w:asciiTheme="majorBidi" w:hAnsiTheme="majorBidi" w:cstheme="majorBidi"/>
          <w:b/>
          <w:bCs/>
          <w:szCs w:val="24"/>
        </w:rPr>
        <w:t>.)</w:t>
      </w:r>
    </w:p>
    <w:p w14:paraId="4BC46148" w14:textId="43644F3C" w:rsidR="0098709D" w:rsidRPr="00A54B12" w:rsidRDefault="0098709D" w:rsidP="00D8183E">
      <w:pPr>
        <w:spacing w:line="360" w:lineRule="auto"/>
        <w:ind w:left="1287" w:firstLine="153"/>
        <w:rPr>
          <w:rFonts w:asciiTheme="majorBidi" w:eastAsia="Times New Roman" w:hAnsiTheme="majorBidi" w:cstheme="majorBidi"/>
          <w:color w:val="000000"/>
          <w:szCs w:val="24"/>
          <w:highlight w:val="yellow"/>
        </w:rPr>
      </w:pPr>
      <w:r w:rsidRPr="00A54B12">
        <w:rPr>
          <w:rFonts w:asciiTheme="majorBidi" w:hAnsiTheme="majorBidi" w:cstheme="majorBidi"/>
          <w:noProof/>
          <w:szCs w:val="24"/>
          <w:highlight w:val="yellow"/>
        </w:rPr>
        <mc:AlternateContent>
          <mc:Choice Requires="wps">
            <w:drawing>
              <wp:anchor distT="0" distB="0" distL="114300" distR="114300" simplePos="0" relativeHeight="251517440" behindDoc="0" locked="0" layoutInCell="1" allowOverlap="1" wp14:anchorId="6C11283B" wp14:editId="04EA8CD1">
                <wp:simplePos x="0" y="0"/>
                <wp:positionH relativeFrom="column">
                  <wp:posOffset>497840</wp:posOffset>
                </wp:positionH>
                <wp:positionV relativeFrom="paragraph">
                  <wp:posOffset>184687</wp:posOffset>
                </wp:positionV>
                <wp:extent cx="87630" cy="102235"/>
                <wp:effectExtent l="0" t="0" r="26670" b="1206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5E24" id="Rectangle 50" o:spid="_x0000_s1026" style="position:absolute;margin-left:39.2pt;margin-top:14.55pt;width:6.9pt;height:8.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" filled="f" strokecolor="windowText" strokeweight=".25pt">
                <v:path arrowok="t"/>
              </v:rect>
            </w:pict>
          </mc:Fallback>
        </mc:AlternateContent>
      </w:r>
      <w:r w:rsidRPr="00A54B12">
        <w:rPr>
          <w:rFonts w:asciiTheme="majorBidi" w:eastAsia="Times New Roman" w:hAnsiTheme="majorBidi" w:cstheme="majorBidi"/>
          <w:color w:val="000000"/>
          <w:szCs w:val="24"/>
          <w:highlight w:val="yellow"/>
        </w:rPr>
        <w:t xml:space="preserve">Always </w:t>
      </w:r>
      <w:commentRangeStart w:id="529"/>
      <w:r w:rsidRPr="00A54B12">
        <w:rPr>
          <w:rFonts w:asciiTheme="majorBidi" w:eastAsia="Times New Roman" w:hAnsiTheme="majorBidi" w:cstheme="majorBidi"/>
          <w:color w:val="000000"/>
          <w:szCs w:val="24"/>
          <w:highlight w:val="yellow"/>
        </w:rPr>
        <w:t>online</w:t>
      </w:r>
      <w:commentRangeEnd w:id="529"/>
      <w:r w:rsidR="006F4108">
        <w:rPr>
          <w:rStyle w:val="CommentReference"/>
          <w:rFonts w:asciiTheme="minorHAnsi" w:eastAsiaTheme="minorHAnsi" w:hAnsiTheme="minorHAnsi" w:cstheme="minorBidi"/>
        </w:rPr>
        <w:commentReference w:id="529"/>
      </w:r>
      <w:r w:rsidR="00A54B12" w:rsidRPr="00A54B12">
        <w:rPr>
          <w:rFonts w:asciiTheme="majorBidi" w:eastAsia="Times New Roman" w:hAnsiTheme="majorBidi" w:cstheme="majorBidi"/>
          <w:color w:val="000000"/>
          <w:szCs w:val="24"/>
          <w:highlight w:val="yellow"/>
        </w:rPr>
        <w:t xml:space="preserve"> or several times a day</w:t>
      </w:r>
    </w:p>
    <w:p w14:paraId="47D4F65A" w14:textId="4C005B2A" w:rsidR="0098709D" w:rsidRPr="00A54B12" w:rsidRDefault="0098709D" w:rsidP="00D8183E">
      <w:pPr>
        <w:spacing w:line="360" w:lineRule="auto"/>
        <w:ind w:left="567"/>
        <w:rPr>
          <w:rFonts w:asciiTheme="majorBidi" w:eastAsia="Times New Roman" w:hAnsiTheme="majorBidi" w:cstheme="majorBidi"/>
          <w:color w:val="000000"/>
          <w:szCs w:val="24"/>
          <w:highlight w:val="yellow"/>
        </w:rPr>
      </w:pPr>
      <w:r w:rsidRPr="00A54B12">
        <w:rPr>
          <w:rFonts w:asciiTheme="majorBidi" w:hAnsiTheme="majorBidi" w:cstheme="majorBidi"/>
          <w:noProof/>
          <w:szCs w:val="24"/>
          <w:highlight w:val="yellow"/>
        </w:rPr>
        <mc:AlternateContent>
          <mc:Choice Requires="wps">
            <w:drawing>
              <wp:anchor distT="0" distB="0" distL="114300" distR="114300" simplePos="0" relativeHeight="251521536" behindDoc="0" locked="0" layoutInCell="1" allowOverlap="1" wp14:anchorId="0BA2C61B" wp14:editId="7C08A1D6">
                <wp:simplePos x="0" y="0"/>
                <wp:positionH relativeFrom="column">
                  <wp:posOffset>513080</wp:posOffset>
                </wp:positionH>
                <wp:positionV relativeFrom="paragraph">
                  <wp:posOffset>47625</wp:posOffset>
                </wp:positionV>
                <wp:extent cx="87630" cy="102235"/>
                <wp:effectExtent l="0" t="0" r="26670" b="1206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7BCB" id="Rectangle 48" o:spid="_x0000_s1026" style="position:absolute;margin-left:40.4pt;margin-top:3.75pt;width:6.9pt;height:8.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" filled="f" strokecolor="windowText" strokeweight=".25pt">
                <v:path arrowok="t"/>
              </v:rect>
            </w:pict>
          </mc:Fallback>
        </mc:AlternateContent>
      </w:r>
      <w:r w:rsidRPr="00A54B12">
        <w:rPr>
          <w:rFonts w:asciiTheme="majorBidi" w:eastAsia="Times New Roman" w:hAnsiTheme="majorBidi" w:cstheme="majorBidi"/>
          <w:color w:val="000000"/>
          <w:szCs w:val="24"/>
          <w:highlight w:val="yellow"/>
        </w:rPr>
        <w:t xml:space="preserve"> </w:t>
      </w:r>
      <w:r w:rsidRPr="00A54B12">
        <w:rPr>
          <w:rFonts w:asciiTheme="majorBidi" w:eastAsia="Times New Roman" w:hAnsiTheme="majorBidi" w:cstheme="majorBidi"/>
          <w:color w:val="000000"/>
          <w:szCs w:val="24"/>
          <w:highlight w:val="yellow"/>
        </w:rPr>
        <w:tab/>
      </w:r>
      <w:r w:rsidRPr="00A54B12">
        <w:rPr>
          <w:rFonts w:asciiTheme="majorBidi" w:eastAsia="Times New Roman" w:hAnsiTheme="majorBidi" w:cstheme="majorBidi"/>
          <w:color w:val="000000"/>
          <w:szCs w:val="24"/>
          <w:highlight w:val="yellow"/>
        </w:rPr>
        <w:tab/>
        <w:t>Often</w:t>
      </w:r>
      <w:r w:rsidR="00A54B12" w:rsidRPr="00A54B12">
        <w:rPr>
          <w:rFonts w:asciiTheme="majorBidi" w:eastAsia="Times New Roman" w:hAnsiTheme="majorBidi" w:cstheme="majorBidi"/>
          <w:color w:val="000000"/>
          <w:szCs w:val="24"/>
          <w:highlight w:val="yellow"/>
        </w:rPr>
        <w:t xml:space="preserve"> or once a day</w:t>
      </w:r>
    </w:p>
    <w:p w14:paraId="4FFBA373" w14:textId="29FE9233" w:rsidR="0098709D" w:rsidRPr="00A54B12" w:rsidRDefault="0098709D" w:rsidP="00A54B12">
      <w:pPr>
        <w:spacing w:line="360" w:lineRule="auto"/>
        <w:ind w:left="1287" w:firstLine="153"/>
        <w:rPr>
          <w:rFonts w:asciiTheme="majorBidi" w:eastAsia="Times New Roman" w:hAnsiTheme="majorBidi" w:cstheme="majorBidi"/>
          <w:color w:val="000000"/>
          <w:szCs w:val="24"/>
          <w:highlight w:val="yellow"/>
        </w:rPr>
      </w:pPr>
      <w:r w:rsidRPr="00A54B12">
        <w:rPr>
          <w:rFonts w:asciiTheme="majorBidi" w:hAnsiTheme="majorBidi" w:cstheme="majorBidi"/>
          <w:noProof/>
          <w:szCs w:val="24"/>
          <w:highlight w:val="yellow"/>
        </w:rPr>
        <mc:AlternateContent>
          <mc:Choice Requires="wps">
            <w:drawing>
              <wp:anchor distT="0" distB="0" distL="114300" distR="114300" simplePos="0" relativeHeight="251525632" behindDoc="0" locked="0" layoutInCell="1" allowOverlap="1" wp14:anchorId="7340D52F" wp14:editId="0C5204BC">
                <wp:simplePos x="0" y="0"/>
                <wp:positionH relativeFrom="column">
                  <wp:posOffset>511175</wp:posOffset>
                </wp:positionH>
                <wp:positionV relativeFrom="paragraph">
                  <wp:posOffset>73025</wp:posOffset>
                </wp:positionV>
                <wp:extent cx="87630" cy="102235"/>
                <wp:effectExtent l="0" t="0" r="26670" b="1206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7BAB" id="Rectangle 47" o:spid="_x0000_s1026" style="position:absolute;margin-left:40.25pt;margin-top:5.75pt;width:6.9pt;height:8.0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" filled="f" strokecolor="windowText" strokeweight=".25pt">
                <v:path arrowok="t"/>
              </v:rect>
            </w:pict>
          </mc:Fallback>
        </mc:AlternateContent>
      </w:r>
      <w:r w:rsidRPr="00A54B12">
        <w:rPr>
          <w:rFonts w:asciiTheme="majorBidi" w:eastAsia="Times New Roman" w:hAnsiTheme="majorBidi" w:cstheme="majorBidi"/>
          <w:color w:val="000000"/>
          <w:szCs w:val="24"/>
          <w:highlight w:val="yellow"/>
        </w:rPr>
        <w:t>Sometimes</w:t>
      </w:r>
      <w:r w:rsidR="00A54B12" w:rsidRPr="00A54B12">
        <w:rPr>
          <w:rFonts w:asciiTheme="majorBidi" w:eastAsia="Times New Roman" w:hAnsiTheme="majorBidi" w:cstheme="majorBidi"/>
          <w:color w:val="000000"/>
          <w:szCs w:val="24"/>
          <w:highlight w:val="yellow"/>
        </w:rPr>
        <w:t xml:space="preserve"> or twice to three times a week</w:t>
      </w:r>
    </w:p>
    <w:p w14:paraId="03BA5AEF" w14:textId="77EFE222" w:rsidR="0098709D" w:rsidRPr="00A54B12" w:rsidRDefault="0098709D" w:rsidP="00D8183E">
      <w:pPr>
        <w:spacing w:line="360" w:lineRule="auto"/>
        <w:ind w:left="1134" w:firstLine="306"/>
        <w:rPr>
          <w:rFonts w:asciiTheme="majorBidi" w:eastAsia="Times New Roman" w:hAnsiTheme="majorBidi" w:cstheme="majorBidi"/>
          <w:color w:val="000000"/>
          <w:szCs w:val="24"/>
          <w:highlight w:val="yellow"/>
        </w:rPr>
      </w:pPr>
      <w:r w:rsidRPr="00A54B12">
        <w:rPr>
          <w:rFonts w:asciiTheme="majorBidi" w:hAnsiTheme="majorBidi" w:cstheme="majorBidi"/>
          <w:noProof/>
          <w:szCs w:val="24"/>
          <w:highlight w:val="yellow"/>
        </w:rPr>
        <mc:AlternateContent>
          <mc:Choice Requires="wps">
            <w:drawing>
              <wp:anchor distT="0" distB="0" distL="114300" distR="114300" simplePos="0" relativeHeight="251529728" behindDoc="0" locked="0" layoutInCell="1" allowOverlap="1" wp14:anchorId="2EC28D38" wp14:editId="412B90F2">
                <wp:simplePos x="0" y="0"/>
                <wp:positionH relativeFrom="column">
                  <wp:posOffset>501650</wp:posOffset>
                </wp:positionH>
                <wp:positionV relativeFrom="paragraph">
                  <wp:posOffset>43815</wp:posOffset>
                </wp:positionV>
                <wp:extent cx="87630" cy="102235"/>
                <wp:effectExtent l="0" t="0" r="26670" b="1206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A6CA" id="Rectangle 46" o:spid="_x0000_s1026" style="position:absolute;margin-left:39.5pt;margin-top:3.45pt;width:6.9pt;height:8.0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" filled="f" strokecolor="windowText" strokeweight=".25pt">
                <v:path arrowok="t"/>
              </v:rect>
            </w:pict>
          </mc:Fallback>
        </mc:AlternateContent>
      </w:r>
      <w:r w:rsidRPr="00A54B12">
        <w:rPr>
          <w:rFonts w:asciiTheme="majorBidi" w:eastAsia="Times New Roman" w:hAnsiTheme="majorBidi" w:cstheme="majorBidi"/>
          <w:color w:val="000000"/>
          <w:szCs w:val="24"/>
          <w:highlight w:val="yellow"/>
        </w:rPr>
        <w:t xml:space="preserve">Rarely </w:t>
      </w:r>
      <w:r w:rsidR="00A54B12" w:rsidRPr="00A54B12">
        <w:rPr>
          <w:rFonts w:asciiTheme="majorBidi" w:eastAsia="Times New Roman" w:hAnsiTheme="majorBidi" w:cstheme="majorBidi"/>
          <w:color w:val="000000"/>
          <w:szCs w:val="24"/>
          <w:highlight w:val="yellow"/>
        </w:rPr>
        <w:t>or twice to three times a month</w:t>
      </w:r>
    </w:p>
    <w:p w14:paraId="1F3F225F" w14:textId="4A43E835" w:rsidR="0098709D" w:rsidRPr="00C2018E" w:rsidRDefault="0098709D" w:rsidP="00D8183E">
      <w:pPr>
        <w:spacing w:line="360" w:lineRule="auto"/>
        <w:ind w:left="828" w:firstLine="612"/>
        <w:rPr>
          <w:rFonts w:asciiTheme="majorBidi" w:hAnsiTheme="majorBidi" w:cstheme="majorBidi"/>
          <w:b/>
          <w:bCs/>
          <w:szCs w:val="24"/>
        </w:rPr>
      </w:pPr>
      <w:r w:rsidRPr="00A54B12">
        <w:rPr>
          <w:rFonts w:asciiTheme="majorBidi" w:hAnsiTheme="majorBidi" w:cstheme="majorBidi"/>
          <w:noProof/>
          <w:szCs w:val="24"/>
          <w:highlight w:val="yellow"/>
        </w:rPr>
        <mc:AlternateContent>
          <mc:Choice Requires="wps">
            <w:drawing>
              <wp:anchor distT="0" distB="0" distL="114300" distR="114300" simplePos="0" relativeHeight="251533824" behindDoc="0" locked="0" layoutInCell="1" allowOverlap="1" wp14:anchorId="20022F7D" wp14:editId="08DF2D4B">
                <wp:simplePos x="0" y="0"/>
                <wp:positionH relativeFrom="column">
                  <wp:posOffset>520700</wp:posOffset>
                </wp:positionH>
                <wp:positionV relativeFrom="paragraph">
                  <wp:posOffset>25400</wp:posOffset>
                </wp:positionV>
                <wp:extent cx="87630" cy="102235"/>
                <wp:effectExtent l="0" t="0" r="26670"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95BA0" id="Rectangle 44" o:spid="_x0000_s1026" style="position:absolute;margin-left:41pt;margin-top:2pt;width:6.9pt;height:8.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" filled="f" strokecolor="windowText" strokeweight=".25pt">
                <v:path arrowok="t"/>
              </v:rect>
            </w:pict>
          </mc:Fallback>
        </mc:AlternateContent>
      </w:r>
      <w:r w:rsidR="00AE5DC2" w:rsidRPr="00A54B12">
        <w:rPr>
          <w:rFonts w:asciiTheme="majorBidi" w:eastAsia="Times New Roman" w:hAnsiTheme="majorBidi" w:cstheme="majorBidi"/>
          <w:color w:val="000000"/>
          <w:szCs w:val="24"/>
          <w:highlight w:val="yellow"/>
        </w:rPr>
        <w:t>Never</w:t>
      </w:r>
    </w:p>
    <w:p w14:paraId="54165C0B" w14:textId="25DBEEB5"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 xml:space="preserve">How many SNS </w:t>
      </w:r>
      <w:r w:rsidRPr="00C2018E">
        <w:rPr>
          <w:rFonts w:asciiTheme="majorBidi" w:hAnsiTheme="majorBidi" w:cstheme="majorBidi"/>
          <w:b/>
          <w:bCs/>
          <w:szCs w:val="24"/>
        </w:rPr>
        <w:t>applications</w:t>
      </w:r>
      <w:r w:rsidRPr="00C2018E">
        <w:rPr>
          <w:rFonts w:asciiTheme="majorBidi" w:hAnsiTheme="majorBidi"/>
          <w:b/>
        </w:rPr>
        <w:t xml:space="preserve"> do you use? (Check one</w:t>
      </w:r>
      <w:r w:rsidRPr="00C2018E">
        <w:rPr>
          <w:rFonts w:asciiTheme="majorBidi" w:hAnsiTheme="majorBidi" w:cstheme="majorBidi"/>
          <w:b/>
          <w:bCs/>
          <w:szCs w:val="24"/>
        </w:rPr>
        <w:t>.)</w:t>
      </w:r>
    </w:p>
    <w:p w14:paraId="78D60169" w14:textId="17801A99" w:rsidR="0098709D" w:rsidRPr="00C2018E" w:rsidRDefault="0098709D" w:rsidP="00D8183E">
      <w:pPr>
        <w:spacing w:after="0" w:afterAutospacing="0"/>
        <w:ind w:left="1287" w:firstLine="153"/>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38944" behindDoc="0" locked="0" layoutInCell="1" allowOverlap="1" wp14:anchorId="71011FFE" wp14:editId="4D16A516">
                <wp:simplePos x="0" y="0"/>
                <wp:positionH relativeFrom="column">
                  <wp:posOffset>511273</wp:posOffset>
                </wp:positionH>
                <wp:positionV relativeFrom="paragraph">
                  <wp:posOffset>17780</wp:posOffset>
                </wp:positionV>
                <wp:extent cx="87630" cy="102235"/>
                <wp:effectExtent l="0" t="0" r="26670"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38A5B" id="Rectangle 43" o:spid="_x0000_s1026" style="position:absolute;margin-left:40.25pt;margin-top:1.4pt;width:6.9pt;height:8.0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" filled="f" strokecolor="windowText" strokeweight=".25pt">
                <v:path arrowok="t"/>
              </v:rect>
            </w:pict>
          </mc:Fallback>
        </mc:AlternateContent>
      </w:r>
      <w:r w:rsidRPr="00C2018E">
        <w:rPr>
          <w:rFonts w:asciiTheme="majorBidi" w:hAnsiTheme="majorBidi"/>
        </w:rPr>
        <w:t>1</w:t>
      </w:r>
    </w:p>
    <w:p w14:paraId="45011D2B" w14:textId="306975A5" w:rsidR="0098709D" w:rsidRPr="00C2018E" w:rsidRDefault="0098709D" w:rsidP="00D8183E">
      <w:pPr>
        <w:spacing w:after="0" w:afterAutospacing="0"/>
        <w:ind w:left="1134" w:firstLine="306"/>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44064" behindDoc="0" locked="0" layoutInCell="1" allowOverlap="1" wp14:anchorId="40547B1E" wp14:editId="7B85C925">
                <wp:simplePos x="0" y="0"/>
                <wp:positionH relativeFrom="column">
                  <wp:posOffset>540287</wp:posOffset>
                </wp:positionH>
                <wp:positionV relativeFrom="paragraph">
                  <wp:posOffset>3175</wp:posOffset>
                </wp:positionV>
                <wp:extent cx="87630" cy="102235"/>
                <wp:effectExtent l="0" t="0" r="26670" b="1206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7FEC" id="Rectangle 40" o:spid="_x0000_s1026" style="position:absolute;margin-left:42.55pt;margin-top:.25pt;width:6.9pt;height:8.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O2bQIAAN0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" filled="f" strokecolor="windowText" strokeweight=".25pt">
                <v:path arrowok="t"/>
              </v:rect>
            </w:pict>
          </mc:Fallback>
        </mc:AlternateContent>
      </w:r>
      <w:r w:rsidRPr="00C2018E">
        <w:rPr>
          <w:rFonts w:asciiTheme="majorBidi" w:hAnsiTheme="majorBidi" w:cstheme="majorBidi"/>
          <w:noProof/>
          <w:szCs w:val="24"/>
        </w:rPr>
        <mc:AlternateContent>
          <mc:Choice Requires="wps">
            <w:drawing>
              <wp:anchor distT="0" distB="0" distL="114300" distR="114300" simplePos="0" relativeHeight="251549184" behindDoc="0" locked="0" layoutInCell="1" allowOverlap="1" wp14:anchorId="2AFA0034" wp14:editId="568294C4">
                <wp:simplePos x="0" y="0"/>
                <wp:positionH relativeFrom="column">
                  <wp:posOffset>534133</wp:posOffset>
                </wp:positionH>
                <wp:positionV relativeFrom="paragraph">
                  <wp:posOffset>343535</wp:posOffset>
                </wp:positionV>
                <wp:extent cx="87630" cy="102235"/>
                <wp:effectExtent l="0" t="0" r="26670" b="120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FFDCD" id="Rectangle 41" o:spid="_x0000_s1026" style="position:absolute;margin-left:42.05pt;margin-top:27.05pt;width:6.9pt;height:8.0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" filled="f" strokecolor="windowText" strokeweight=".25pt">
                <v:path arrowok="t"/>
              </v:rect>
            </w:pict>
          </mc:Fallback>
        </mc:AlternateContent>
      </w:r>
      <w:r w:rsidRPr="00C2018E">
        <w:rPr>
          <w:rFonts w:asciiTheme="majorBidi" w:hAnsiTheme="majorBidi"/>
        </w:rPr>
        <w:t>2</w:t>
      </w:r>
    </w:p>
    <w:p w14:paraId="56C8D68F" w14:textId="77777777" w:rsidR="0098709D" w:rsidRPr="00C2018E" w:rsidRDefault="0098709D" w:rsidP="00D8183E">
      <w:pPr>
        <w:spacing w:after="0" w:afterAutospacing="0"/>
        <w:ind w:left="981" w:firstLine="459"/>
        <w:contextualSpacing/>
        <w:rPr>
          <w:rFonts w:asciiTheme="majorBidi" w:hAnsiTheme="majorBidi"/>
        </w:rPr>
      </w:pPr>
      <w:r w:rsidRPr="00C2018E">
        <w:rPr>
          <w:rFonts w:asciiTheme="majorBidi" w:hAnsiTheme="majorBidi"/>
        </w:rPr>
        <w:t>3</w:t>
      </w:r>
    </w:p>
    <w:p w14:paraId="71DC00EA" w14:textId="6FB30708" w:rsidR="0098709D" w:rsidRPr="00C2018E" w:rsidRDefault="0098709D" w:rsidP="00D8183E">
      <w:pPr>
        <w:spacing w:after="0" w:afterAutospacing="0"/>
        <w:ind w:left="828" w:firstLine="612"/>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54304" behindDoc="0" locked="0" layoutInCell="1" allowOverlap="1" wp14:anchorId="4EF4B204" wp14:editId="7C636F26">
                <wp:simplePos x="0" y="0"/>
                <wp:positionH relativeFrom="column">
                  <wp:posOffset>544732</wp:posOffset>
                </wp:positionH>
                <wp:positionV relativeFrom="paragraph">
                  <wp:posOffset>29210</wp:posOffset>
                </wp:positionV>
                <wp:extent cx="87630" cy="102235"/>
                <wp:effectExtent l="0" t="0" r="26670" b="1206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34D4" id="Rectangle 39" o:spid="_x0000_s1026" style="position:absolute;margin-left:42.9pt;margin-top:2.3pt;width:6.9pt;height:8.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" filled="f" strokecolor="windowText" strokeweight=".25pt">
                <v:path arrowok="t"/>
              </v:rect>
            </w:pict>
          </mc:Fallback>
        </mc:AlternateContent>
      </w:r>
      <w:r w:rsidRPr="00C2018E">
        <w:rPr>
          <w:rFonts w:asciiTheme="majorBidi" w:hAnsiTheme="majorBidi"/>
        </w:rPr>
        <w:t>4</w:t>
      </w:r>
    </w:p>
    <w:p w14:paraId="201C1077" w14:textId="627C61C4" w:rsidR="0098709D" w:rsidRPr="00C2018E" w:rsidRDefault="0098709D" w:rsidP="00D8183E">
      <w:pPr>
        <w:spacing w:after="0" w:afterAutospacing="0"/>
        <w:ind w:left="1287" w:firstLine="153"/>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59424" behindDoc="0" locked="0" layoutInCell="1" allowOverlap="1" wp14:anchorId="60F87F07" wp14:editId="1B65AE2F">
                <wp:simplePos x="0" y="0"/>
                <wp:positionH relativeFrom="column">
                  <wp:posOffset>539848</wp:posOffset>
                </wp:positionH>
                <wp:positionV relativeFrom="paragraph">
                  <wp:posOffset>80010</wp:posOffset>
                </wp:positionV>
                <wp:extent cx="87630" cy="102235"/>
                <wp:effectExtent l="0" t="0" r="2667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E036" id="Rectangle 34" o:spid="_x0000_s1026" style="position:absolute;margin-left:42.5pt;margin-top:6.3pt;width:6.9pt;height:8.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" filled="f" strokecolor="windowText" strokeweight=".25pt">
                <v:path arrowok="t"/>
              </v:rect>
            </w:pict>
          </mc:Fallback>
        </mc:AlternateContent>
      </w:r>
      <w:r w:rsidRPr="00C2018E">
        <w:rPr>
          <w:rFonts w:asciiTheme="majorBidi" w:hAnsiTheme="majorBidi"/>
        </w:rPr>
        <w:t xml:space="preserve">5 </w:t>
      </w:r>
      <w:r w:rsidRPr="00C2018E">
        <w:rPr>
          <w:rFonts w:asciiTheme="majorBidi" w:hAnsiTheme="majorBidi" w:cstheme="majorBidi"/>
          <w:szCs w:val="24"/>
        </w:rPr>
        <w:t>or</w:t>
      </w:r>
      <w:r w:rsidRPr="00C2018E">
        <w:rPr>
          <w:rFonts w:asciiTheme="majorBidi" w:hAnsiTheme="majorBidi"/>
        </w:rPr>
        <w:t xml:space="preserve"> more</w:t>
      </w:r>
    </w:p>
    <w:p w14:paraId="6FB057A8" w14:textId="77777777" w:rsidR="0098709D" w:rsidRPr="00C2018E" w:rsidRDefault="0098709D" w:rsidP="00D8183E">
      <w:pPr>
        <w:spacing w:after="0" w:afterAutospacing="0"/>
        <w:ind w:left="567"/>
        <w:contextualSpacing/>
        <w:jc w:val="left"/>
        <w:rPr>
          <w:rFonts w:asciiTheme="majorBidi" w:hAnsiTheme="majorBidi"/>
          <w:b/>
        </w:rPr>
      </w:pPr>
    </w:p>
    <w:p w14:paraId="5B1FAB3C" w14:textId="0F33AB5F" w:rsidR="0098709D" w:rsidRPr="00C2018E" w:rsidRDefault="0098709D" w:rsidP="00D8183E">
      <w:pPr>
        <w:numPr>
          <w:ilvl w:val="0"/>
          <w:numId w:val="16"/>
        </w:numPr>
        <w:spacing w:after="0" w:afterAutospacing="0"/>
        <w:ind w:left="567"/>
        <w:contextualSpacing/>
        <w:jc w:val="left"/>
        <w:rPr>
          <w:rFonts w:asciiTheme="majorBidi" w:hAnsiTheme="majorBidi"/>
          <w:b/>
        </w:rPr>
      </w:pPr>
      <w:r w:rsidRPr="00C2018E">
        <w:rPr>
          <w:rFonts w:asciiTheme="majorBidi" w:hAnsiTheme="majorBidi"/>
          <w:b/>
        </w:rPr>
        <w:t xml:space="preserve">Which </w:t>
      </w:r>
      <w:r w:rsidRPr="00C2018E">
        <w:rPr>
          <w:rFonts w:asciiTheme="majorBidi" w:hAnsiTheme="majorBidi" w:cstheme="majorBidi"/>
          <w:b/>
          <w:bCs/>
          <w:szCs w:val="24"/>
        </w:rPr>
        <w:t>SNSs</w:t>
      </w:r>
      <w:r w:rsidRPr="00C2018E">
        <w:rPr>
          <w:rFonts w:asciiTheme="majorBidi" w:hAnsiTheme="majorBidi"/>
          <w:b/>
        </w:rPr>
        <w:t xml:space="preserve"> do you use? (You can check more than one</w:t>
      </w:r>
      <w:r w:rsidRPr="00C2018E">
        <w:rPr>
          <w:rFonts w:asciiTheme="majorBidi" w:hAnsiTheme="majorBidi" w:cstheme="majorBidi"/>
          <w:b/>
          <w:bCs/>
          <w:szCs w:val="24"/>
        </w:rPr>
        <w:t>.)</w:t>
      </w:r>
    </w:p>
    <w:p w14:paraId="68F90984" w14:textId="0225D61B" w:rsidR="0098709D" w:rsidRPr="00C2018E" w:rsidRDefault="0098709D" w:rsidP="00D8183E">
      <w:pPr>
        <w:spacing w:line="360" w:lineRule="auto"/>
        <w:ind w:left="1287" w:firstLine="15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563520" behindDoc="0" locked="0" layoutInCell="1" allowOverlap="1" wp14:anchorId="5E522AE9" wp14:editId="465A708F">
                <wp:simplePos x="0" y="0"/>
                <wp:positionH relativeFrom="column">
                  <wp:posOffset>538920</wp:posOffset>
                </wp:positionH>
                <wp:positionV relativeFrom="paragraph">
                  <wp:posOffset>186397</wp:posOffset>
                </wp:positionV>
                <wp:extent cx="87630" cy="102235"/>
                <wp:effectExtent l="0" t="0" r="26670"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D313A" id="Rectangle 35" o:spid="_x0000_s1026" style="position:absolute;margin-left:42.45pt;margin-top:14.7pt;width:6.9pt;height:8.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" filled="f" strokecolor="windowText" strokeweight=".25pt">
                <v:path arrowok="t"/>
              </v:rect>
            </w:pict>
          </mc:Fallback>
        </mc:AlternateContent>
      </w:r>
      <w:r w:rsidRPr="00C2018E">
        <w:rPr>
          <w:rFonts w:asciiTheme="majorBidi" w:hAnsiTheme="majorBidi" w:cstheme="majorBidi"/>
          <w:szCs w:val="24"/>
        </w:rPr>
        <w:t>Facebook</w:t>
      </w:r>
    </w:p>
    <w:p w14:paraId="34EEFC4C" w14:textId="2B9074D9" w:rsidR="0098709D" w:rsidRPr="00C2018E" w:rsidRDefault="0098709D" w:rsidP="00D8183E">
      <w:pPr>
        <w:spacing w:line="360" w:lineRule="auto"/>
        <w:ind w:left="1134" w:firstLine="306"/>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567616" behindDoc="0" locked="0" layoutInCell="1" allowOverlap="1" wp14:anchorId="2401C796" wp14:editId="1D45844B">
                <wp:simplePos x="0" y="0"/>
                <wp:positionH relativeFrom="column">
                  <wp:posOffset>525877</wp:posOffset>
                </wp:positionH>
                <wp:positionV relativeFrom="paragraph">
                  <wp:posOffset>95494</wp:posOffset>
                </wp:positionV>
                <wp:extent cx="87630" cy="102235"/>
                <wp:effectExtent l="0" t="0" r="26670" b="1206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D9DE1" id="Rectangle 36" o:spid="_x0000_s1026" style="position:absolute;margin-left:41.4pt;margin-top:7.5pt;width:6.9pt;height:8.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ZbgIAAN0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" filled="f" strokecolor="windowText" strokeweight=".25pt">
                <v:path arrowok="t"/>
              </v:rect>
            </w:pict>
          </mc:Fallback>
        </mc:AlternateContent>
      </w:r>
      <w:r w:rsidRPr="00C2018E">
        <w:rPr>
          <w:rFonts w:asciiTheme="majorBidi" w:hAnsiTheme="majorBidi" w:cstheme="majorBidi"/>
          <w:szCs w:val="24"/>
        </w:rPr>
        <w:t>Twitter</w:t>
      </w:r>
    </w:p>
    <w:p w14:paraId="4F51C64D" w14:textId="310629AD" w:rsidR="0098709D" w:rsidRPr="00C2018E" w:rsidRDefault="0098709D" w:rsidP="00D8183E">
      <w:pPr>
        <w:spacing w:line="360" w:lineRule="auto"/>
        <w:ind w:left="981" w:firstLine="459"/>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571712" behindDoc="0" locked="0" layoutInCell="1" allowOverlap="1" wp14:anchorId="40D492CA" wp14:editId="4B49B5F4">
                <wp:simplePos x="0" y="0"/>
                <wp:positionH relativeFrom="column">
                  <wp:posOffset>524705</wp:posOffset>
                </wp:positionH>
                <wp:positionV relativeFrom="paragraph">
                  <wp:posOffset>97009</wp:posOffset>
                </wp:positionV>
                <wp:extent cx="87630" cy="102235"/>
                <wp:effectExtent l="0" t="0" r="26670" b="120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FDF1" id="Rectangle 37" o:spid="_x0000_s1026" style="position:absolute;margin-left:41.3pt;margin-top:7.65pt;width:6.9pt;height:8.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" filled="f" strokecolor="windowText" strokeweight=".25pt">
                <v:path arrowok="t"/>
              </v:rect>
            </w:pict>
          </mc:Fallback>
        </mc:AlternateContent>
      </w:r>
      <w:r w:rsidRPr="00C2018E">
        <w:rPr>
          <w:rFonts w:asciiTheme="majorBidi" w:hAnsiTheme="majorBidi" w:cstheme="majorBidi"/>
          <w:szCs w:val="24"/>
        </w:rPr>
        <w:t>Instagram</w:t>
      </w:r>
    </w:p>
    <w:p w14:paraId="0F3157E2" w14:textId="7A09DA3A" w:rsidR="0098709D" w:rsidRPr="00C2018E" w:rsidRDefault="0098709D" w:rsidP="00D8183E">
      <w:pPr>
        <w:spacing w:line="360" w:lineRule="auto"/>
        <w:ind w:left="828" w:firstLine="612"/>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581952" behindDoc="0" locked="0" layoutInCell="1" allowOverlap="1" wp14:anchorId="22BA1C06" wp14:editId="679ED934">
                <wp:simplePos x="0" y="0"/>
                <wp:positionH relativeFrom="column">
                  <wp:posOffset>531495</wp:posOffset>
                </wp:positionH>
                <wp:positionV relativeFrom="paragraph">
                  <wp:posOffset>163293</wp:posOffset>
                </wp:positionV>
                <wp:extent cx="87630" cy="102235"/>
                <wp:effectExtent l="0" t="0" r="26670" b="120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3B96" id="Rectangle 42" o:spid="_x0000_s1026" style="position:absolute;margin-left:41.85pt;margin-top:12.85pt;width:6.9pt;height:8.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" filled="f" strokecolor="windowText" strokeweight=".25pt">
                <v:path arrowok="t"/>
              </v:rect>
            </w:pict>
          </mc:Fallback>
        </mc:AlternateContent>
      </w:r>
      <w:r w:rsidRPr="00C2018E">
        <w:rPr>
          <w:rFonts w:asciiTheme="majorBidi" w:hAnsiTheme="majorBidi" w:cstheme="majorBidi"/>
          <w:szCs w:val="24"/>
        </w:rPr>
        <w:t>Snapchat</w:t>
      </w:r>
    </w:p>
    <w:p w14:paraId="73053FC2" w14:textId="1EAC2C2C" w:rsidR="0098709D" w:rsidRPr="00C2018E" w:rsidRDefault="0098709D" w:rsidP="00D8183E">
      <w:pPr>
        <w:spacing w:line="360" w:lineRule="auto"/>
        <w:ind w:left="1287" w:firstLine="15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575808" behindDoc="0" locked="0" layoutInCell="1" allowOverlap="1" wp14:anchorId="034507F3" wp14:editId="0CA598D2">
                <wp:simplePos x="0" y="0"/>
                <wp:positionH relativeFrom="column">
                  <wp:posOffset>541655</wp:posOffset>
                </wp:positionH>
                <wp:positionV relativeFrom="paragraph">
                  <wp:posOffset>142777</wp:posOffset>
                </wp:positionV>
                <wp:extent cx="87630" cy="102235"/>
                <wp:effectExtent l="0" t="0" r="26670" b="120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E193" id="Rectangle 38" o:spid="_x0000_s1026" style="position:absolute;margin-left:42.65pt;margin-top:11.25pt;width:6.9pt;height:8.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" filled="f" strokecolor="windowText" strokeweight=".25pt">
                <v:path arrowok="t"/>
              </v:rect>
            </w:pict>
          </mc:Fallback>
        </mc:AlternateContent>
      </w:r>
      <w:r w:rsidRPr="00C2018E">
        <w:rPr>
          <w:rFonts w:asciiTheme="majorBidi" w:hAnsiTheme="majorBidi" w:cstheme="majorBidi"/>
          <w:szCs w:val="24"/>
        </w:rPr>
        <w:t>WhatsApp</w:t>
      </w:r>
    </w:p>
    <w:p w14:paraId="2B6BDA55" w14:textId="0934A5CF" w:rsidR="0098709D" w:rsidRPr="00C2018E" w:rsidRDefault="0098709D" w:rsidP="00D8183E">
      <w:pPr>
        <w:spacing w:line="360" w:lineRule="auto"/>
        <w:ind w:left="1134" w:firstLine="306"/>
        <w:rPr>
          <w:rFonts w:asciiTheme="majorBidi" w:hAnsiTheme="majorBidi" w:cstheme="majorBidi"/>
          <w:b/>
          <w:bCs/>
          <w:szCs w:val="24"/>
        </w:rPr>
      </w:pPr>
      <w:r w:rsidRPr="00C2018E">
        <w:rPr>
          <w:rFonts w:asciiTheme="majorBidi" w:hAnsiTheme="majorBidi" w:cstheme="majorBidi"/>
          <w:noProof/>
          <w:szCs w:val="24"/>
        </w:rPr>
        <mc:AlternateContent>
          <mc:Choice Requires="wps">
            <w:drawing>
              <wp:anchor distT="0" distB="0" distL="114300" distR="114300" simplePos="0" relativeHeight="251586048" behindDoc="0" locked="0" layoutInCell="1" allowOverlap="1" wp14:anchorId="040C240E" wp14:editId="2301A347">
                <wp:simplePos x="0" y="0"/>
                <wp:positionH relativeFrom="column">
                  <wp:posOffset>563880</wp:posOffset>
                </wp:positionH>
                <wp:positionV relativeFrom="paragraph">
                  <wp:posOffset>156112</wp:posOffset>
                </wp:positionV>
                <wp:extent cx="87630" cy="102235"/>
                <wp:effectExtent l="0" t="0" r="26670" b="1206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4BBF6" id="Rectangle 49" o:spid="_x0000_s1026" style="position:absolute;margin-left:44.4pt;margin-top:12.3pt;width:6.9pt;height:8.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" filled="f" strokecolor="windowText" strokeweight=".25pt">
                <v:path arrowok="t"/>
              </v:rect>
            </w:pict>
          </mc:Fallback>
        </mc:AlternateContent>
      </w:r>
      <w:r w:rsidRPr="00C2018E">
        <w:rPr>
          <w:rFonts w:asciiTheme="majorBidi" w:hAnsiTheme="majorBidi" w:cstheme="majorBidi"/>
          <w:szCs w:val="24"/>
        </w:rPr>
        <w:t>Other, please specify</w:t>
      </w:r>
      <w:r w:rsidRPr="00C2018E">
        <w:rPr>
          <w:rFonts w:asciiTheme="majorBidi" w:hAnsiTheme="majorBidi" w:cstheme="majorBidi"/>
          <w:b/>
          <w:bCs/>
          <w:szCs w:val="24"/>
        </w:rPr>
        <w:t>….…………………</w:t>
      </w:r>
    </w:p>
    <w:p w14:paraId="63A3B53C" w14:textId="6FDA63C5"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lastRenderedPageBreak/>
        <w:t>The way I feel about SNSs</w:t>
      </w:r>
      <w:r w:rsidRPr="00C2018E">
        <w:rPr>
          <w:rFonts w:asciiTheme="majorBidi" w:hAnsiTheme="majorBidi" w:cstheme="majorBidi"/>
          <w:b/>
          <w:bCs/>
          <w:szCs w:val="24"/>
        </w:rPr>
        <w:t>.</w:t>
      </w:r>
      <w:r w:rsidRPr="00C2018E">
        <w:rPr>
          <w:rFonts w:asciiTheme="majorBidi" w:hAnsiTheme="majorBidi"/>
          <w:b/>
        </w:rPr>
        <w:t xml:space="preserve"> (</w:t>
      </w:r>
      <w:r w:rsidRPr="00C2018E">
        <w:rPr>
          <w:rFonts w:asciiTheme="majorBidi" w:hAnsiTheme="majorBidi"/>
          <w:b/>
          <w:i/>
        </w:rPr>
        <w:t>Tick the right statement for you or describe how you feel yourself</w:t>
      </w:r>
      <w:r w:rsidRPr="00C2018E">
        <w:rPr>
          <w:rFonts w:asciiTheme="majorBidi" w:hAnsiTheme="majorBidi" w:cstheme="majorBidi"/>
          <w:b/>
          <w:bCs/>
          <w:i/>
          <w:iCs/>
          <w:szCs w:val="24"/>
        </w:rPr>
        <w:t>.</w:t>
      </w:r>
      <w:r w:rsidRPr="00C2018E">
        <w:rPr>
          <w:rFonts w:asciiTheme="majorBidi" w:hAnsiTheme="majorBidi" w:cstheme="majorBidi"/>
          <w:b/>
          <w:bCs/>
          <w:szCs w:val="24"/>
        </w:rPr>
        <w:t>)</w:t>
      </w:r>
    </w:p>
    <w:p w14:paraId="1A6CAE25" w14:textId="68A8C17C"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 xml:space="preserve">____ I cannot live without </w:t>
      </w:r>
      <w:r w:rsidRPr="00C2018E">
        <w:rPr>
          <w:rFonts w:asciiTheme="majorBidi" w:hAnsiTheme="majorBidi" w:cstheme="majorBidi"/>
          <w:szCs w:val="24"/>
        </w:rPr>
        <w:t>SNSs.</w:t>
      </w:r>
      <w:r w:rsidRPr="00C2018E">
        <w:rPr>
          <w:rFonts w:asciiTheme="majorBidi" w:hAnsiTheme="majorBidi"/>
        </w:rPr>
        <w:t xml:space="preserve"> </w:t>
      </w:r>
    </w:p>
    <w:p w14:paraId="566171C5" w14:textId="52CE7F42"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 xml:space="preserve">____ I like to use </w:t>
      </w:r>
      <w:r w:rsidRPr="00C2018E">
        <w:rPr>
          <w:rFonts w:asciiTheme="majorBidi" w:hAnsiTheme="majorBidi" w:cstheme="majorBidi"/>
          <w:szCs w:val="24"/>
        </w:rPr>
        <w:t>SNSs.</w:t>
      </w:r>
    </w:p>
    <w:p w14:paraId="73567279" w14:textId="190F37AE"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 xml:space="preserve">____ I am comfortable with </w:t>
      </w:r>
      <w:r w:rsidRPr="00C2018E">
        <w:rPr>
          <w:rFonts w:asciiTheme="majorBidi" w:hAnsiTheme="majorBidi" w:cstheme="majorBidi"/>
          <w:szCs w:val="24"/>
        </w:rPr>
        <w:t>SNSs.</w:t>
      </w:r>
    </w:p>
    <w:p w14:paraId="567278FA" w14:textId="77777777"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____ I have just started using them and know little about them.</w:t>
      </w:r>
    </w:p>
    <w:p w14:paraId="0097F3C1" w14:textId="1593B5D9"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 xml:space="preserve">____ I am anxious around </w:t>
      </w:r>
      <w:r w:rsidRPr="00C2018E">
        <w:rPr>
          <w:rFonts w:asciiTheme="majorBidi" w:hAnsiTheme="majorBidi" w:cstheme="majorBidi"/>
          <w:szCs w:val="24"/>
        </w:rPr>
        <w:t>SNSs.</w:t>
      </w:r>
    </w:p>
    <w:p w14:paraId="606ED9ED" w14:textId="76C373C8"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 xml:space="preserve">____I don’t use </w:t>
      </w:r>
      <w:r w:rsidRPr="00C2018E">
        <w:rPr>
          <w:rFonts w:asciiTheme="majorBidi" w:hAnsiTheme="majorBidi" w:cstheme="majorBidi"/>
          <w:szCs w:val="24"/>
        </w:rPr>
        <w:t>SNSs</w:t>
      </w:r>
      <w:r w:rsidRPr="00C2018E">
        <w:rPr>
          <w:rFonts w:asciiTheme="majorBidi" w:hAnsiTheme="majorBidi"/>
        </w:rPr>
        <w:t xml:space="preserve"> and I don’t need them</w:t>
      </w:r>
      <w:r w:rsidRPr="00C2018E">
        <w:rPr>
          <w:rFonts w:asciiTheme="majorBidi" w:hAnsiTheme="majorBidi" w:cstheme="majorBidi"/>
          <w:szCs w:val="24"/>
        </w:rPr>
        <w:t>.</w:t>
      </w:r>
    </w:p>
    <w:p w14:paraId="17AB3663" w14:textId="77777777" w:rsidR="0098709D" w:rsidRPr="00C2018E" w:rsidRDefault="0098709D" w:rsidP="00D8183E">
      <w:pPr>
        <w:numPr>
          <w:ilvl w:val="0"/>
          <w:numId w:val="17"/>
        </w:numPr>
        <w:spacing w:after="0" w:afterAutospacing="0"/>
        <w:ind w:left="1491" w:hanging="357"/>
        <w:contextualSpacing/>
        <w:rPr>
          <w:rFonts w:asciiTheme="majorBidi" w:hAnsiTheme="majorBidi"/>
        </w:rPr>
      </w:pPr>
      <w:r w:rsidRPr="00C2018E">
        <w:rPr>
          <w:rFonts w:asciiTheme="majorBidi" w:hAnsiTheme="majorBidi"/>
        </w:rPr>
        <w:t>Other ……………………………………………….</w:t>
      </w:r>
    </w:p>
    <w:p w14:paraId="1E523860" w14:textId="77777777" w:rsidR="0098709D" w:rsidRPr="00C2018E" w:rsidRDefault="0098709D" w:rsidP="00D8183E">
      <w:pPr>
        <w:spacing w:after="0" w:afterAutospacing="0"/>
        <w:ind w:left="567"/>
        <w:contextualSpacing/>
        <w:rPr>
          <w:rFonts w:asciiTheme="majorBidi" w:hAnsiTheme="majorBidi"/>
          <w:b/>
        </w:rPr>
      </w:pPr>
    </w:p>
    <w:p w14:paraId="53498E7E" w14:textId="2A0BE691"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I use SNSs for</w:t>
      </w:r>
      <w:r w:rsidRPr="00C2018E">
        <w:rPr>
          <w:rFonts w:asciiTheme="majorBidi" w:hAnsiTheme="majorBidi" w:cstheme="majorBidi"/>
          <w:b/>
          <w:bCs/>
          <w:szCs w:val="24"/>
        </w:rPr>
        <w:t xml:space="preserve"> . . .</w:t>
      </w:r>
    </w:p>
    <w:p w14:paraId="47EC6CE3" w14:textId="6B81333D"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Procrastinating</w:t>
      </w:r>
      <w:r w:rsidRPr="00C2018E">
        <w:rPr>
          <w:rFonts w:asciiTheme="majorBidi" w:hAnsiTheme="majorBidi"/>
        </w:rPr>
        <w:t xml:space="preserve"> and </w:t>
      </w:r>
      <w:r w:rsidRPr="00C2018E">
        <w:rPr>
          <w:rFonts w:asciiTheme="majorBidi" w:hAnsiTheme="majorBidi" w:cstheme="majorBidi"/>
          <w:szCs w:val="24"/>
          <w:lang w:bidi="ar-AE"/>
        </w:rPr>
        <w:t>passing the</w:t>
      </w:r>
      <w:r w:rsidRPr="00C2018E">
        <w:rPr>
          <w:rFonts w:asciiTheme="majorBidi" w:hAnsiTheme="majorBidi"/>
        </w:rPr>
        <w:t xml:space="preserve"> time</w:t>
      </w:r>
      <w:r w:rsidRPr="00C2018E">
        <w:rPr>
          <w:rFonts w:asciiTheme="majorBidi" w:hAnsiTheme="majorBidi" w:cstheme="majorBidi"/>
          <w:szCs w:val="24"/>
          <w:lang w:bidi="ar-AE"/>
        </w:rPr>
        <w:t>.</w:t>
      </w:r>
    </w:p>
    <w:p w14:paraId="541A16A2" w14:textId="1AB33688"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Sending, sharing,</w:t>
      </w:r>
      <w:r w:rsidRPr="00C2018E">
        <w:rPr>
          <w:rFonts w:asciiTheme="majorBidi" w:hAnsiTheme="majorBidi"/>
        </w:rPr>
        <w:t xml:space="preserve"> and </w:t>
      </w:r>
      <w:r w:rsidRPr="00C2018E">
        <w:rPr>
          <w:rFonts w:asciiTheme="majorBidi" w:hAnsiTheme="majorBidi" w:cstheme="majorBidi"/>
          <w:szCs w:val="24"/>
          <w:lang w:bidi="ar-AE"/>
        </w:rPr>
        <w:t>looking</w:t>
      </w:r>
      <w:r w:rsidRPr="00C2018E">
        <w:rPr>
          <w:rFonts w:asciiTheme="majorBidi" w:hAnsiTheme="majorBidi"/>
        </w:rPr>
        <w:t xml:space="preserve"> for photos</w:t>
      </w:r>
      <w:r w:rsidRPr="00C2018E">
        <w:rPr>
          <w:rFonts w:asciiTheme="majorBidi" w:hAnsiTheme="majorBidi" w:cstheme="majorBidi"/>
          <w:szCs w:val="24"/>
          <w:lang w:bidi="ar-AE"/>
        </w:rPr>
        <w:t>.</w:t>
      </w:r>
    </w:p>
    <w:p w14:paraId="07E31A59" w14:textId="69537E18"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Connecting</w:t>
      </w:r>
      <w:r w:rsidRPr="00C2018E">
        <w:rPr>
          <w:rFonts w:asciiTheme="majorBidi" w:hAnsiTheme="majorBidi"/>
        </w:rPr>
        <w:t xml:space="preserve"> with family and friends</w:t>
      </w:r>
      <w:r w:rsidRPr="00C2018E">
        <w:rPr>
          <w:rFonts w:asciiTheme="majorBidi" w:hAnsiTheme="majorBidi" w:cstheme="majorBidi"/>
          <w:szCs w:val="24"/>
          <w:lang w:bidi="ar-AE"/>
        </w:rPr>
        <w:t>.</w:t>
      </w:r>
    </w:p>
    <w:p w14:paraId="2E76857A" w14:textId="7A24533B"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Finding</w:t>
      </w:r>
      <w:r w:rsidRPr="00C2018E">
        <w:rPr>
          <w:rFonts w:asciiTheme="majorBidi" w:hAnsiTheme="majorBidi"/>
        </w:rPr>
        <w:t xml:space="preserve"> and </w:t>
      </w:r>
      <w:r w:rsidRPr="00C2018E">
        <w:rPr>
          <w:rFonts w:asciiTheme="majorBidi" w:hAnsiTheme="majorBidi" w:cstheme="majorBidi"/>
          <w:szCs w:val="24"/>
          <w:lang w:bidi="ar-AE"/>
        </w:rPr>
        <w:t>chatting</w:t>
      </w:r>
      <w:r w:rsidRPr="00C2018E">
        <w:rPr>
          <w:rFonts w:asciiTheme="majorBidi" w:hAnsiTheme="majorBidi"/>
        </w:rPr>
        <w:t xml:space="preserve"> with new friends</w:t>
      </w:r>
      <w:r w:rsidRPr="00C2018E">
        <w:rPr>
          <w:rFonts w:asciiTheme="majorBidi" w:hAnsiTheme="majorBidi" w:cstheme="majorBidi"/>
          <w:szCs w:val="24"/>
          <w:lang w:bidi="ar-AE"/>
        </w:rPr>
        <w:t>.</w:t>
      </w:r>
    </w:p>
    <w:p w14:paraId="13EB5531" w14:textId="4AFD34F4"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Chatting</w:t>
      </w:r>
      <w:r w:rsidRPr="00C2018E">
        <w:rPr>
          <w:rFonts w:asciiTheme="majorBidi" w:hAnsiTheme="majorBidi"/>
        </w:rPr>
        <w:t xml:space="preserve"> with a large number of people</w:t>
      </w:r>
      <w:r w:rsidRPr="00C2018E">
        <w:rPr>
          <w:rFonts w:asciiTheme="majorBidi" w:hAnsiTheme="majorBidi" w:cstheme="majorBidi"/>
          <w:szCs w:val="24"/>
          <w:lang w:bidi="ar-AE"/>
        </w:rPr>
        <w:t>.</w:t>
      </w:r>
    </w:p>
    <w:p w14:paraId="462FF14C" w14:textId="7E370D7C"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lang w:bidi="ar-AE"/>
        </w:rPr>
        <w:t>Sending</w:t>
      </w:r>
      <w:r w:rsidRPr="00C2018E">
        <w:rPr>
          <w:rFonts w:asciiTheme="majorBidi" w:hAnsiTheme="majorBidi"/>
        </w:rPr>
        <w:t xml:space="preserve"> a message to the public</w:t>
      </w:r>
      <w:r w:rsidRPr="00C2018E">
        <w:rPr>
          <w:rFonts w:asciiTheme="majorBidi" w:hAnsiTheme="majorBidi" w:cstheme="majorBidi"/>
          <w:szCs w:val="24"/>
          <w:lang w:bidi="ar-AE"/>
        </w:rPr>
        <w:t>.</w:t>
      </w:r>
      <w:r w:rsidRPr="00C2018E">
        <w:rPr>
          <w:rFonts w:asciiTheme="majorBidi" w:hAnsiTheme="majorBidi"/>
        </w:rPr>
        <w:t xml:space="preserve"> </w:t>
      </w:r>
    </w:p>
    <w:p w14:paraId="3848C8CD" w14:textId="3FCA842C"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rPr>
        <w:t>Getting</w:t>
      </w:r>
      <w:r w:rsidRPr="00C2018E">
        <w:rPr>
          <w:rFonts w:asciiTheme="majorBidi" w:hAnsiTheme="majorBidi"/>
        </w:rPr>
        <w:t xml:space="preserve"> information and news</w:t>
      </w:r>
      <w:r w:rsidRPr="00C2018E">
        <w:rPr>
          <w:rFonts w:asciiTheme="majorBidi" w:hAnsiTheme="majorBidi" w:cstheme="majorBidi"/>
          <w:szCs w:val="24"/>
        </w:rPr>
        <w:t>.</w:t>
      </w:r>
    </w:p>
    <w:p w14:paraId="5B4C324B" w14:textId="620E8A6B"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w:t>
      </w:r>
      <w:r w:rsidRPr="00C2018E">
        <w:rPr>
          <w:rFonts w:asciiTheme="majorBidi" w:hAnsiTheme="majorBidi" w:cstheme="majorBidi"/>
          <w:szCs w:val="24"/>
        </w:rPr>
        <w:t>Following</w:t>
      </w:r>
      <w:r w:rsidRPr="00C2018E">
        <w:rPr>
          <w:rFonts w:asciiTheme="majorBidi" w:hAnsiTheme="majorBidi"/>
        </w:rPr>
        <w:t xml:space="preserve"> famous people</w:t>
      </w:r>
      <w:r w:rsidRPr="00C2018E">
        <w:rPr>
          <w:rFonts w:asciiTheme="majorBidi" w:hAnsiTheme="majorBidi" w:cstheme="majorBidi"/>
          <w:szCs w:val="24"/>
        </w:rPr>
        <w:t>.</w:t>
      </w:r>
      <w:r w:rsidRPr="00C2018E">
        <w:rPr>
          <w:rFonts w:asciiTheme="majorBidi" w:hAnsiTheme="majorBidi"/>
        </w:rPr>
        <w:t xml:space="preserve"> </w:t>
      </w:r>
    </w:p>
    <w:p w14:paraId="15324E93" w14:textId="77777777"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____ Help with studying</w:t>
      </w:r>
      <w:r w:rsidRPr="00C2018E">
        <w:rPr>
          <w:rFonts w:asciiTheme="majorBidi" w:hAnsiTheme="majorBidi" w:cstheme="majorBidi"/>
          <w:szCs w:val="24"/>
          <w:lang w:bidi="ar-AE"/>
        </w:rPr>
        <w:t>.</w:t>
      </w:r>
    </w:p>
    <w:p w14:paraId="45FD2363" w14:textId="77777777" w:rsidR="0098709D" w:rsidRPr="00C2018E" w:rsidRDefault="0098709D" w:rsidP="00D8183E">
      <w:pPr>
        <w:numPr>
          <w:ilvl w:val="0"/>
          <w:numId w:val="18"/>
        </w:numPr>
        <w:spacing w:after="0" w:afterAutospacing="0"/>
        <w:ind w:left="1491" w:hanging="357"/>
        <w:contextualSpacing/>
        <w:rPr>
          <w:rFonts w:asciiTheme="majorBidi" w:hAnsiTheme="majorBidi"/>
        </w:rPr>
      </w:pPr>
      <w:r w:rsidRPr="00C2018E">
        <w:rPr>
          <w:rFonts w:asciiTheme="majorBidi" w:hAnsiTheme="majorBidi"/>
        </w:rPr>
        <w:t xml:space="preserve">____ Other, please specify …………………………………………………… …………………………………………………………………………………………………………………….. </w:t>
      </w:r>
    </w:p>
    <w:p w14:paraId="1B435978" w14:textId="60AEB79A" w:rsidR="0098709D" w:rsidRPr="00C2018E" w:rsidRDefault="0098709D" w:rsidP="00D8183E">
      <w:pPr>
        <w:rPr>
          <w:rFonts w:asciiTheme="majorBidi" w:hAnsiTheme="majorBidi"/>
          <w:b/>
          <w:u w:val="single"/>
        </w:rPr>
      </w:pPr>
      <w:r w:rsidRPr="00C2018E">
        <w:rPr>
          <w:rFonts w:asciiTheme="majorBidi" w:hAnsiTheme="majorBidi"/>
          <w:b/>
          <w:u w:val="single"/>
        </w:rPr>
        <w:lastRenderedPageBreak/>
        <w:t>Section 3: Students’ Use of SNSs for EFL Learning</w:t>
      </w:r>
    </w:p>
    <w:p w14:paraId="01CC1588" w14:textId="4237A143"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 xml:space="preserve">Do you use </w:t>
      </w:r>
      <w:r w:rsidRPr="00C2018E">
        <w:rPr>
          <w:rFonts w:asciiTheme="majorBidi" w:hAnsiTheme="majorBidi" w:cstheme="majorBidi"/>
          <w:b/>
          <w:bCs/>
          <w:szCs w:val="24"/>
        </w:rPr>
        <w:t>SNSs</w:t>
      </w:r>
      <w:r w:rsidRPr="00C2018E">
        <w:rPr>
          <w:rFonts w:asciiTheme="majorBidi" w:hAnsiTheme="majorBidi"/>
          <w:b/>
        </w:rPr>
        <w:t xml:space="preserve"> to develop your English language?</w:t>
      </w:r>
    </w:p>
    <w:p w14:paraId="0D62BA15" w14:textId="5BCBFBF7" w:rsidR="0098709D" w:rsidRPr="00C2018E" w:rsidRDefault="0098709D" w:rsidP="00D8183E">
      <w:pPr>
        <w:spacing w:after="0" w:afterAutospacing="0"/>
        <w:ind w:left="1134"/>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599360" behindDoc="0" locked="0" layoutInCell="1" allowOverlap="1" wp14:anchorId="20511C3D" wp14:editId="3B7CF7D0">
                <wp:simplePos x="0" y="0"/>
                <wp:positionH relativeFrom="column">
                  <wp:posOffset>592797</wp:posOffset>
                </wp:positionH>
                <wp:positionV relativeFrom="paragraph">
                  <wp:posOffset>12700</wp:posOffset>
                </wp:positionV>
                <wp:extent cx="131445" cy="102235"/>
                <wp:effectExtent l="0" t="0" r="20955" b="120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97A7F6" id="Rectangle 51" o:spid="_x0000_s1026" style="position:absolute;margin-left:46.7pt;margin-top:1pt;width:10.35pt;height:8.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" filled="f" strokecolor="windowText" strokeweight=".25pt">
                <v:path arrowok="t"/>
              </v:rect>
            </w:pict>
          </mc:Fallback>
        </mc:AlternateContent>
      </w:r>
      <w:r w:rsidRPr="00C2018E">
        <w:rPr>
          <w:rFonts w:asciiTheme="majorBidi" w:hAnsiTheme="majorBidi"/>
          <w:b/>
        </w:rPr>
        <w:t xml:space="preserve"> </w:t>
      </w:r>
      <w:r w:rsidRPr="00C2018E">
        <w:rPr>
          <w:rFonts w:asciiTheme="majorBidi" w:hAnsiTheme="majorBidi"/>
          <w:b/>
        </w:rPr>
        <w:tab/>
        <w:t xml:space="preserve"> </w:t>
      </w:r>
      <w:r w:rsidRPr="00C2018E">
        <w:rPr>
          <w:rFonts w:asciiTheme="majorBidi" w:hAnsiTheme="majorBidi"/>
        </w:rPr>
        <w:t>Yes</w:t>
      </w:r>
    </w:p>
    <w:p w14:paraId="1F896989" w14:textId="7D248018" w:rsidR="0098709D" w:rsidRPr="00C2018E" w:rsidRDefault="0098709D" w:rsidP="00D8183E">
      <w:pPr>
        <w:spacing w:after="0" w:afterAutospacing="0"/>
        <w:ind w:left="1134"/>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612672" behindDoc="0" locked="0" layoutInCell="1" allowOverlap="1" wp14:anchorId="56EBC3C8" wp14:editId="415437FB">
                <wp:simplePos x="0" y="0"/>
                <wp:positionH relativeFrom="column">
                  <wp:posOffset>608477</wp:posOffset>
                </wp:positionH>
                <wp:positionV relativeFrom="paragraph">
                  <wp:posOffset>32483</wp:posOffset>
                </wp:positionV>
                <wp:extent cx="131445" cy="102235"/>
                <wp:effectExtent l="0" t="0" r="20955" b="120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974241" id="Rectangle 52" o:spid="_x0000_s1026" style="position:absolute;margin-left:47.9pt;margin-top:2.55pt;width:10.35pt;height:8.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" filled="f" strokecolor="windowText" strokeweight=".25pt">
                <v:path arrowok="t"/>
              </v:rect>
            </w:pict>
          </mc:Fallback>
        </mc:AlternateContent>
      </w:r>
      <w:r w:rsidRPr="00C2018E">
        <w:rPr>
          <w:rFonts w:asciiTheme="majorBidi" w:hAnsiTheme="majorBidi"/>
        </w:rPr>
        <w:t xml:space="preserve">  </w:t>
      </w:r>
      <w:r w:rsidRPr="00C2018E">
        <w:rPr>
          <w:rFonts w:asciiTheme="majorBidi" w:hAnsiTheme="majorBidi"/>
        </w:rPr>
        <w:tab/>
        <w:t xml:space="preserve"> No</w:t>
      </w:r>
    </w:p>
    <w:p w14:paraId="75A27632" w14:textId="77777777" w:rsidR="0098709D" w:rsidRPr="00C2018E" w:rsidRDefault="0098709D" w:rsidP="00D8183E">
      <w:pPr>
        <w:rPr>
          <w:rFonts w:asciiTheme="majorBidi" w:hAnsiTheme="majorBidi" w:cstheme="majorBidi"/>
          <w:szCs w:val="24"/>
        </w:rPr>
      </w:pPr>
      <w:r w:rsidRPr="00C2018E">
        <w:rPr>
          <w:rFonts w:asciiTheme="majorBidi" w:hAnsiTheme="majorBidi" w:cstheme="majorBidi"/>
          <w:szCs w:val="24"/>
        </w:rPr>
        <w:t>(If your answer is yes, move to the next question)</w:t>
      </w:r>
    </w:p>
    <w:p w14:paraId="749D5CAA" w14:textId="77777777"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How frequently do you use SNSs to develop your English language?</w:t>
      </w:r>
    </w:p>
    <w:p w14:paraId="7C9E2CEF" w14:textId="77777777" w:rsidR="00A54B12" w:rsidRPr="006E3C62" w:rsidRDefault="00A54B12" w:rsidP="00A54B12">
      <w:pPr>
        <w:spacing w:line="360" w:lineRule="auto"/>
        <w:ind w:left="1287" w:firstLine="153"/>
        <w:rPr>
          <w:rFonts w:asciiTheme="majorBidi" w:eastAsia="Times New Roman" w:hAnsiTheme="majorBidi" w:cstheme="majorBidi"/>
          <w:color w:val="000000"/>
          <w:szCs w:val="24"/>
          <w:highlight w:val="yellow"/>
        </w:rPr>
      </w:pPr>
      <w:r w:rsidRPr="006E3C62">
        <w:rPr>
          <w:rFonts w:asciiTheme="majorBidi" w:hAnsiTheme="majorBidi" w:cstheme="majorBidi"/>
          <w:noProof/>
          <w:szCs w:val="24"/>
          <w:highlight w:val="yellow"/>
        </w:rPr>
        <mc:AlternateContent>
          <mc:Choice Requires="wps">
            <w:drawing>
              <wp:anchor distT="0" distB="0" distL="114300" distR="114300" simplePos="0" relativeHeight="251760128" behindDoc="0" locked="0" layoutInCell="1" allowOverlap="1" wp14:anchorId="260A19DC" wp14:editId="6C8EDD9E">
                <wp:simplePos x="0" y="0"/>
                <wp:positionH relativeFrom="column">
                  <wp:posOffset>497840</wp:posOffset>
                </wp:positionH>
                <wp:positionV relativeFrom="paragraph">
                  <wp:posOffset>184687</wp:posOffset>
                </wp:positionV>
                <wp:extent cx="87630" cy="102235"/>
                <wp:effectExtent l="0" t="0" r="26670" b="1206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22C19" id="Rectangle 201" o:spid="_x0000_s1026" style="position:absolute;margin-left:39.2pt;margin-top:14.55pt;width:6.9pt;height:8.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GmbgIAAN8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" filled="f" strokecolor="windowText" strokeweight=".25pt">
                <v:path arrowok="t"/>
              </v:rect>
            </w:pict>
          </mc:Fallback>
        </mc:AlternateContent>
      </w:r>
      <w:r w:rsidRPr="006E3C62">
        <w:rPr>
          <w:rFonts w:asciiTheme="majorBidi" w:eastAsia="Times New Roman" w:hAnsiTheme="majorBidi" w:cstheme="majorBidi"/>
          <w:color w:val="000000"/>
          <w:szCs w:val="24"/>
          <w:highlight w:val="yellow"/>
        </w:rPr>
        <w:t>Always online or several times a day</w:t>
      </w:r>
    </w:p>
    <w:p w14:paraId="5B2EC456" w14:textId="77777777" w:rsidR="00A54B12" w:rsidRPr="006E3C62" w:rsidRDefault="00A54B12" w:rsidP="00A54B12">
      <w:pPr>
        <w:spacing w:line="360" w:lineRule="auto"/>
        <w:ind w:left="567"/>
        <w:rPr>
          <w:rFonts w:asciiTheme="majorBidi" w:eastAsia="Times New Roman" w:hAnsiTheme="majorBidi" w:cstheme="majorBidi"/>
          <w:color w:val="000000"/>
          <w:szCs w:val="24"/>
          <w:highlight w:val="yellow"/>
        </w:rPr>
      </w:pPr>
      <w:r w:rsidRPr="006E3C62">
        <w:rPr>
          <w:rFonts w:asciiTheme="majorBidi" w:hAnsiTheme="majorBidi" w:cstheme="majorBidi"/>
          <w:noProof/>
          <w:szCs w:val="24"/>
          <w:highlight w:val="yellow"/>
        </w:rPr>
        <mc:AlternateContent>
          <mc:Choice Requires="wps">
            <w:drawing>
              <wp:anchor distT="0" distB="0" distL="114300" distR="114300" simplePos="0" relativeHeight="251761152" behindDoc="0" locked="0" layoutInCell="1" allowOverlap="1" wp14:anchorId="3FD8E84A" wp14:editId="7F543C51">
                <wp:simplePos x="0" y="0"/>
                <wp:positionH relativeFrom="column">
                  <wp:posOffset>513080</wp:posOffset>
                </wp:positionH>
                <wp:positionV relativeFrom="paragraph">
                  <wp:posOffset>47625</wp:posOffset>
                </wp:positionV>
                <wp:extent cx="87630" cy="102235"/>
                <wp:effectExtent l="0" t="0" r="26670" b="1206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4FF6E" id="Rectangle 202" o:spid="_x0000_s1026" style="position:absolute;margin-left:40.4pt;margin-top:3.75pt;width:6.9pt;height:8.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7zbwIAAN8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" filled="f" strokecolor="windowText" strokeweight=".25pt">
                <v:path arrowok="t"/>
              </v:rect>
            </w:pict>
          </mc:Fallback>
        </mc:AlternateContent>
      </w:r>
      <w:r w:rsidRPr="006E3C62">
        <w:rPr>
          <w:rFonts w:asciiTheme="majorBidi" w:eastAsia="Times New Roman" w:hAnsiTheme="majorBidi" w:cstheme="majorBidi"/>
          <w:color w:val="000000"/>
          <w:szCs w:val="24"/>
          <w:highlight w:val="yellow"/>
        </w:rPr>
        <w:t xml:space="preserve"> </w:t>
      </w:r>
      <w:r w:rsidRPr="006E3C62">
        <w:rPr>
          <w:rFonts w:asciiTheme="majorBidi" w:eastAsia="Times New Roman" w:hAnsiTheme="majorBidi" w:cstheme="majorBidi"/>
          <w:color w:val="000000"/>
          <w:szCs w:val="24"/>
          <w:highlight w:val="yellow"/>
        </w:rPr>
        <w:tab/>
      </w:r>
      <w:r w:rsidRPr="006E3C62">
        <w:rPr>
          <w:rFonts w:asciiTheme="majorBidi" w:eastAsia="Times New Roman" w:hAnsiTheme="majorBidi" w:cstheme="majorBidi"/>
          <w:color w:val="000000"/>
          <w:szCs w:val="24"/>
          <w:highlight w:val="yellow"/>
        </w:rPr>
        <w:tab/>
        <w:t>Often or once a day</w:t>
      </w:r>
    </w:p>
    <w:p w14:paraId="2C2EFD39" w14:textId="77777777" w:rsidR="00A54B12" w:rsidRPr="006E3C62" w:rsidRDefault="00A54B12" w:rsidP="00A54B12">
      <w:pPr>
        <w:spacing w:line="360" w:lineRule="auto"/>
        <w:ind w:left="1287" w:firstLine="153"/>
        <w:rPr>
          <w:rFonts w:asciiTheme="majorBidi" w:eastAsia="Times New Roman" w:hAnsiTheme="majorBidi" w:cstheme="majorBidi"/>
          <w:color w:val="000000"/>
          <w:szCs w:val="24"/>
          <w:highlight w:val="yellow"/>
        </w:rPr>
      </w:pPr>
      <w:r w:rsidRPr="006E3C62">
        <w:rPr>
          <w:rFonts w:asciiTheme="majorBidi" w:hAnsiTheme="majorBidi" w:cstheme="majorBidi"/>
          <w:noProof/>
          <w:szCs w:val="24"/>
          <w:highlight w:val="yellow"/>
        </w:rPr>
        <mc:AlternateContent>
          <mc:Choice Requires="wps">
            <w:drawing>
              <wp:anchor distT="0" distB="0" distL="114300" distR="114300" simplePos="0" relativeHeight="251762176" behindDoc="0" locked="0" layoutInCell="1" allowOverlap="1" wp14:anchorId="5D9ADCAB" wp14:editId="19108608">
                <wp:simplePos x="0" y="0"/>
                <wp:positionH relativeFrom="column">
                  <wp:posOffset>511175</wp:posOffset>
                </wp:positionH>
                <wp:positionV relativeFrom="paragraph">
                  <wp:posOffset>73025</wp:posOffset>
                </wp:positionV>
                <wp:extent cx="87630" cy="102235"/>
                <wp:effectExtent l="0" t="0" r="26670" b="1206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E7C9" id="Rectangle 203" o:spid="_x0000_s1026" style="position:absolute;margin-left:40.25pt;margin-top:5.75pt;width:6.9pt;height:8.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" filled="f" strokecolor="windowText" strokeweight=".25pt">
                <v:path arrowok="t"/>
              </v:rect>
            </w:pict>
          </mc:Fallback>
        </mc:AlternateContent>
      </w:r>
      <w:r w:rsidRPr="006E3C62">
        <w:rPr>
          <w:rFonts w:asciiTheme="majorBidi" w:eastAsia="Times New Roman" w:hAnsiTheme="majorBidi" w:cstheme="majorBidi"/>
          <w:color w:val="000000"/>
          <w:szCs w:val="24"/>
          <w:highlight w:val="yellow"/>
        </w:rPr>
        <w:t>Sometimes or twice to three times a week</w:t>
      </w:r>
    </w:p>
    <w:commentRangeStart w:id="530"/>
    <w:p w14:paraId="21B52F5A" w14:textId="77777777" w:rsidR="00A54B12" w:rsidRPr="006E3C62" w:rsidRDefault="00A54B12" w:rsidP="00A54B12">
      <w:pPr>
        <w:spacing w:line="360" w:lineRule="auto"/>
        <w:ind w:left="1134" w:firstLine="306"/>
        <w:rPr>
          <w:rFonts w:asciiTheme="majorBidi" w:eastAsia="Times New Roman" w:hAnsiTheme="majorBidi" w:cstheme="majorBidi"/>
          <w:color w:val="000000"/>
          <w:szCs w:val="24"/>
          <w:highlight w:val="yellow"/>
        </w:rPr>
      </w:pPr>
      <w:r w:rsidRPr="006E3C62">
        <w:rPr>
          <w:rFonts w:asciiTheme="majorBidi" w:hAnsiTheme="majorBidi" w:cstheme="majorBidi"/>
          <w:noProof/>
          <w:szCs w:val="24"/>
          <w:highlight w:val="yellow"/>
        </w:rPr>
        <mc:AlternateContent>
          <mc:Choice Requires="wps">
            <w:drawing>
              <wp:anchor distT="0" distB="0" distL="114300" distR="114300" simplePos="0" relativeHeight="251763200" behindDoc="0" locked="0" layoutInCell="1" allowOverlap="1" wp14:anchorId="29F2A8B0" wp14:editId="5D3E423A">
                <wp:simplePos x="0" y="0"/>
                <wp:positionH relativeFrom="column">
                  <wp:posOffset>501650</wp:posOffset>
                </wp:positionH>
                <wp:positionV relativeFrom="paragraph">
                  <wp:posOffset>43815</wp:posOffset>
                </wp:positionV>
                <wp:extent cx="87630" cy="102235"/>
                <wp:effectExtent l="0" t="0" r="26670" b="1206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1872" id="Rectangle 204" o:spid="_x0000_s1026" style="position:absolute;margin-left:39.5pt;margin-top:3.45pt;width:6.9pt;height:8.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" filled="f" strokecolor="windowText" strokeweight=".25pt">
                <v:path arrowok="t"/>
              </v:rect>
            </w:pict>
          </mc:Fallback>
        </mc:AlternateContent>
      </w:r>
      <w:r w:rsidRPr="006E3C62">
        <w:rPr>
          <w:rFonts w:asciiTheme="majorBidi" w:eastAsia="Times New Roman" w:hAnsiTheme="majorBidi" w:cstheme="majorBidi"/>
          <w:color w:val="000000"/>
          <w:szCs w:val="24"/>
          <w:highlight w:val="yellow"/>
        </w:rPr>
        <w:t>Rarely</w:t>
      </w:r>
      <w:commentRangeEnd w:id="530"/>
      <w:r w:rsidR="006F4108">
        <w:rPr>
          <w:rStyle w:val="CommentReference"/>
          <w:rFonts w:asciiTheme="minorHAnsi" w:eastAsiaTheme="minorHAnsi" w:hAnsiTheme="minorHAnsi" w:cstheme="minorBidi"/>
        </w:rPr>
        <w:commentReference w:id="530"/>
      </w:r>
      <w:r w:rsidRPr="006E3C62">
        <w:rPr>
          <w:rFonts w:asciiTheme="majorBidi" w:eastAsia="Times New Roman" w:hAnsiTheme="majorBidi" w:cstheme="majorBidi"/>
          <w:color w:val="000000"/>
          <w:szCs w:val="24"/>
          <w:highlight w:val="yellow"/>
        </w:rPr>
        <w:t xml:space="preserve"> or twice to three times a month</w:t>
      </w:r>
    </w:p>
    <w:p w14:paraId="3EE659A6" w14:textId="13E8F40D" w:rsidR="00A54B12" w:rsidRPr="00C2018E" w:rsidRDefault="00A54B12" w:rsidP="00A54B12">
      <w:pPr>
        <w:spacing w:line="360" w:lineRule="auto"/>
        <w:ind w:left="828" w:firstLine="612"/>
        <w:rPr>
          <w:rFonts w:asciiTheme="majorBidi" w:hAnsiTheme="majorBidi" w:cstheme="majorBidi"/>
          <w:b/>
          <w:bCs/>
          <w:szCs w:val="24"/>
        </w:rPr>
      </w:pPr>
      <w:r w:rsidRPr="006E3C62">
        <w:rPr>
          <w:rFonts w:asciiTheme="majorBidi" w:hAnsiTheme="majorBidi" w:cstheme="majorBidi"/>
          <w:noProof/>
          <w:szCs w:val="24"/>
          <w:highlight w:val="yellow"/>
        </w:rPr>
        <mc:AlternateContent>
          <mc:Choice Requires="wps">
            <w:drawing>
              <wp:anchor distT="0" distB="0" distL="114300" distR="114300" simplePos="0" relativeHeight="251758080" behindDoc="0" locked="0" layoutInCell="1" allowOverlap="1" wp14:anchorId="44A816CE" wp14:editId="714B26E8">
                <wp:simplePos x="0" y="0"/>
                <wp:positionH relativeFrom="column">
                  <wp:posOffset>488315</wp:posOffset>
                </wp:positionH>
                <wp:positionV relativeFrom="paragraph">
                  <wp:posOffset>433070</wp:posOffset>
                </wp:positionV>
                <wp:extent cx="99373" cy="130175"/>
                <wp:effectExtent l="0" t="0" r="15240" b="2222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3" cy="1301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F05F" id="Rectangle 195" o:spid="_x0000_s1026" style="position:absolute;margin-left:38.45pt;margin-top:34.1pt;width:7.8pt;height:10.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" filled="f" strokecolor="windowText" strokeweight=".25pt">
                <v:path arrowok="t"/>
              </v:rect>
            </w:pict>
          </mc:Fallback>
        </mc:AlternateContent>
      </w:r>
      <w:r w:rsidRPr="006E3C62">
        <w:rPr>
          <w:rFonts w:asciiTheme="majorBidi" w:hAnsiTheme="majorBidi" w:cstheme="majorBidi"/>
          <w:noProof/>
          <w:szCs w:val="24"/>
          <w:highlight w:val="yellow"/>
        </w:rPr>
        <mc:AlternateContent>
          <mc:Choice Requires="wps">
            <w:drawing>
              <wp:anchor distT="0" distB="0" distL="114300" distR="114300" simplePos="0" relativeHeight="251764224" behindDoc="0" locked="0" layoutInCell="1" allowOverlap="1" wp14:anchorId="387F8031" wp14:editId="0E659878">
                <wp:simplePos x="0" y="0"/>
                <wp:positionH relativeFrom="column">
                  <wp:posOffset>520700</wp:posOffset>
                </wp:positionH>
                <wp:positionV relativeFrom="paragraph">
                  <wp:posOffset>25400</wp:posOffset>
                </wp:positionV>
                <wp:extent cx="87630" cy="102235"/>
                <wp:effectExtent l="0" t="0" r="26670" b="1206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99A71" id="Rectangle 205" o:spid="_x0000_s1026" style="position:absolute;margin-left:41pt;margin-top:2pt;width:6.9pt;height:8.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" filled="f" strokecolor="windowText" strokeweight=".25pt">
                <v:path arrowok="t"/>
              </v:rect>
            </w:pict>
          </mc:Fallback>
        </mc:AlternateContent>
      </w:r>
      <w:r w:rsidRPr="006E3C62">
        <w:rPr>
          <w:rFonts w:asciiTheme="majorBidi" w:eastAsia="Times New Roman" w:hAnsiTheme="majorBidi" w:cstheme="majorBidi"/>
          <w:color w:val="000000"/>
          <w:szCs w:val="24"/>
          <w:highlight w:val="yellow"/>
        </w:rPr>
        <w:t>Never</w:t>
      </w:r>
    </w:p>
    <w:p w14:paraId="3449B33A" w14:textId="5F27C622" w:rsidR="0098709D" w:rsidRPr="00C2018E" w:rsidRDefault="00633EB3" w:rsidP="00D8183E">
      <w:pPr>
        <w:spacing w:line="360" w:lineRule="auto"/>
        <w:ind w:left="1134" w:firstLine="363"/>
        <w:rPr>
          <w:rFonts w:asciiTheme="majorBidi" w:hAnsiTheme="majorBidi" w:cstheme="majorBidi"/>
          <w:b/>
          <w:bCs/>
          <w:szCs w:val="24"/>
        </w:rPr>
      </w:pPr>
      <w:r w:rsidRPr="00C2018E">
        <w:rPr>
          <w:rFonts w:asciiTheme="majorBidi" w:eastAsia="Times New Roman" w:hAnsiTheme="majorBidi" w:cstheme="majorBidi"/>
          <w:color w:val="000000"/>
          <w:szCs w:val="24"/>
        </w:rPr>
        <w:t xml:space="preserve">Other, </w:t>
      </w:r>
      <w:r w:rsidR="0098709D" w:rsidRPr="00C2018E">
        <w:rPr>
          <w:rFonts w:asciiTheme="majorBidi" w:eastAsia="Times New Roman" w:hAnsiTheme="majorBidi" w:cstheme="majorBidi"/>
          <w:color w:val="000000"/>
          <w:szCs w:val="24"/>
        </w:rPr>
        <w:t>specify</w:t>
      </w:r>
      <w:r w:rsidR="0098709D" w:rsidRPr="00C2018E">
        <w:rPr>
          <w:rFonts w:asciiTheme="majorBidi" w:hAnsiTheme="majorBidi" w:cstheme="majorBidi"/>
          <w:b/>
          <w:bCs/>
          <w:szCs w:val="24"/>
        </w:rPr>
        <w:t>…………………………………………please</w:t>
      </w:r>
    </w:p>
    <w:p w14:paraId="0A6D8852" w14:textId="77777777" w:rsidR="0098709D" w:rsidRPr="00C2018E" w:rsidRDefault="0098709D" w:rsidP="00D8183E">
      <w:pPr>
        <w:spacing w:after="0" w:afterAutospacing="0"/>
        <w:ind w:left="567"/>
        <w:contextualSpacing/>
        <w:jc w:val="left"/>
        <w:rPr>
          <w:rFonts w:asciiTheme="majorBidi" w:hAnsiTheme="majorBidi"/>
          <w:b/>
        </w:rPr>
      </w:pPr>
    </w:p>
    <w:p w14:paraId="271379DF" w14:textId="439FBE52" w:rsidR="0098709D" w:rsidRPr="00C2018E" w:rsidRDefault="0098709D" w:rsidP="00D8183E">
      <w:pPr>
        <w:numPr>
          <w:ilvl w:val="0"/>
          <w:numId w:val="16"/>
        </w:numPr>
        <w:spacing w:after="0" w:afterAutospacing="0"/>
        <w:ind w:left="567"/>
        <w:contextualSpacing/>
        <w:jc w:val="left"/>
        <w:rPr>
          <w:rFonts w:asciiTheme="majorBidi" w:hAnsiTheme="majorBidi"/>
          <w:b/>
        </w:rPr>
      </w:pPr>
      <w:r w:rsidRPr="00C2018E">
        <w:rPr>
          <w:rFonts w:asciiTheme="majorBidi" w:hAnsiTheme="majorBidi"/>
          <w:b/>
        </w:rPr>
        <w:t>Which SNS do you use for EFL learning? (You can check more than one</w:t>
      </w:r>
      <w:r w:rsidRPr="00C2018E">
        <w:rPr>
          <w:rFonts w:asciiTheme="majorBidi" w:hAnsiTheme="majorBidi" w:cstheme="majorBidi"/>
          <w:b/>
          <w:bCs/>
          <w:szCs w:val="24"/>
        </w:rPr>
        <w:t>.)</w:t>
      </w:r>
    </w:p>
    <w:p w14:paraId="31372FD0" w14:textId="7A43A341" w:rsidR="0098709D" w:rsidRPr="00C2018E" w:rsidRDefault="0098709D" w:rsidP="00D8183E">
      <w:pPr>
        <w:spacing w:line="360" w:lineRule="auto"/>
        <w:ind w:left="1497"/>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07552" behindDoc="0" locked="0" layoutInCell="1" allowOverlap="1" wp14:anchorId="6A670D74" wp14:editId="27E8BD22">
                <wp:simplePos x="0" y="0"/>
                <wp:positionH relativeFrom="column">
                  <wp:posOffset>640617</wp:posOffset>
                </wp:positionH>
                <wp:positionV relativeFrom="paragraph">
                  <wp:posOffset>200025</wp:posOffset>
                </wp:positionV>
                <wp:extent cx="87630" cy="102235"/>
                <wp:effectExtent l="0" t="0" r="26670" b="1206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A745" id="Rectangle 53" o:spid="_x0000_s1026" style="position:absolute;margin-left:50.45pt;margin-top:15.75pt;width:6.9pt;height:8.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" filled="f" strokecolor="windowText" strokeweight=".25pt">
                <v:path arrowok="t"/>
              </v:rect>
            </w:pict>
          </mc:Fallback>
        </mc:AlternateContent>
      </w:r>
      <w:r w:rsidRPr="00C2018E">
        <w:rPr>
          <w:rFonts w:asciiTheme="majorBidi" w:hAnsiTheme="majorBidi" w:cstheme="majorBidi"/>
          <w:szCs w:val="24"/>
        </w:rPr>
        <w:t>Facebook</w:t>
      </w:r>
    </w:p>
    <w:p w14:paraId="2D320333" w14:textId="731D53B5" w:rsidR="0098709D" w:rsidRPr="00C2018E" w:rsidRDefault="0098709D" w:rsidP="00D8183E">
      <w:pPr>
        <w:spacing w:line="360" w:lineRule="auto"/>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16768" behindDoc="0" locked="0" layoutInCell="1" allowOverlap="1" wp14:anchorId="4A658E50" wp14:editId="43D0BABE">
                <wp:simplePos x="0" y="0"/>
                <wp:positionH relativeFrom="column">
                  <wp:posOffset>638077</wp:posOffset>
                </wp:positionH>
                <wp:positionV relativeFrom="paragraph">
                  <wp:posOffset>142240</wp:posOffset>
                </wp:positionV>
                <wp:extent cx="87630" cy="102235"/>
                <wp:effectExtent l="0" t="0" r="26670" b="1206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CE64" id="Rectangle 54" o:spid="_x0000_s1026" style="position:absolute;margin-left:50.25pt;margin-top:11.2pt;width:6.9pt;height:8.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" filled="f" strokecolor="windowText" strokeweight=".25pt">
                <v:path arrowok="t"/>
              </v:rect>
            </w:pict>
          </mc:Fallback>
        </mc:AlternateContent>
      </w:r>
      <w:r w:rsidRPr="00C2018E">
        <w:rPr>
          <w:rFonts w:asciiTheme="majorBidi" w:hAnsiTheme="majorBidi" w:cstheme="majorBidi"/>
          <w:szCs w:val="24"/>
        </w:rPr>
        <w:t>Twitter</w:t>
      </w:r>
    </w:p>
    <w:p w14:paraId="72B17DB0" w14:textId="1BD6EA5B" w:rsidR="0098709D" w:rsidRPr="00C2018E" w:rsidRDefault="0098709D" w:rsidP="00D8183E">
      <w:pPr>
        <w:spacing w:line="360" w:lineRule="auto"/>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25984" behindDoc="0" locked="0" layoutInCell="1" allowOverlap="1" wp14:anchorId="78DC27F7" wp14:editId="3C2E85D3">
                <wp:simplePos x="0" y="0"/>
                <wp:positionH relativeFrom="column">
                  <wp:posOffset>653415</wp:posOffset>
                </wp:positionH>
                <wp:positionV relativeFrom="paragraph">
                  <wp:posOffset>95934</wp:posOffset>
                </wp:positionV>
                <wp:extent cx="87630" cy="102235"/>
                <wp:effectExtent l="0" t="0" r="26670"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BF1A9" id="Rectangle 55" o:spid="_x0000_s1026" style="position:absolute;margin-left:51.45pt;margin-top:7.55pt;width:6.9pt;height:8.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" filled="f" strokecolor="windowText" strokeweight=".25pt">
                <v:path arrowok="t"/>
              </v:rect>
            </w:pict>
          </mc:Fallback>
        </mc:AlternateContent>
      </w:r>
      <w:r w:rsidRPr="00C2018E">
        <w:rPr>
          <w:rFonts w:asciiTheme="majorBidi" w:hAnsiTheme="majorBidi" w:cstheme="majorBidi"/>
          <w:szCs w:val="24"/>
        </w:rPr>
        <w:t>Instagram</w:t>
      </w:r>
    </w:p>
    <w:p w14:paraId="1E2FB1B1" w14:textId="26B80824" w:rsidR="0098709D" w:rsidRPr="00C2018E" w:rsidRDefault="0098709D" w:rsidP="00D8183E">
      <w:pPr>
        <w:spacing w:line="360" w:lineRule="auto"/>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38272" behindDoc="0" locked="0" layoutInCell="1" allowOverlap="1" wp14:anchorId="6F5699DD" wp14:editId="67925B29">
                <wp:simplePos x="0" y="0"/>
                <wp:positionH relativeFrom="column">
                  <wp:posOffset>661768</wp:posOffset>
                </wp:positionH>
                <wp:positionV relativeFrom="paragraph">
                  <wp:posOffset>107315</wp:posOffset>
                </wp:positionV>
                <wp:extent cx="87630" cy="102235"/>
                <wp:effectExtent l="0" t="0" r="26670" b="120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72AAD" id="Rectangle 56" o:spid="_x0000_s1026" style="position:absolute;margin-left:52.1pt;margin-top:8.45pt;width:6.9pt;height: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" filled="f" strokecolor="windowText" strokeweight=".25pt">
                <v:path arrowok="t"/>
              </v:rect>
            </w:pict>
          </mc:Fallback>
        </mc:AlternateContent>
      </w:r>
      <w:r w:rsidRPr="00C2018E">
        <w:rPr>
          <w:rFonts w:asciiTheme="majorBidi" w:hAnsiTheme="majorBidi" w:cstheme="majorBidi"/>
          <w:szCs w:val="24"/>
        </w:rPr>
        <w:t>Snapchat</w:t>
      </w:r>
    </w:p>
    <w:p w14:paraId="26C08461" w14:textId="1A3221D0" w:rsidR="0098709D" w:rsidRPr="00C2018E" w:rsidRDefault="0098709D" w:rsidP="00D8183E">
      <w:pPr>
        <w:spacing w:line="360" w:lineRule="auto"/>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34176" behindDoc="0" locked="0" layoutInCell="1" allowOverlap="1" wp14:anchorId="4FEF2621" wp14:editId="084306CF">
                <wp:simplePos x="0" y="0"/>
                <wp:positionH relativeFrom="column">
                  <wp:posOffset>670023</wp:posOffset>
                </wp:positionH>
                <wp:positionV relativeFrom="paragraph">
                  <wp:posOffset>84455</wp:posOffset>
                </wp:positionV>
                <wp:extent cx="87630" cy="102235"/>
                <wp:effectExtent l="0" t="0" r="26670" b="1206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F7E0F" id="Rectangle 58" o:spid="_x0000_s1026" style="position:absolute;margin-left:52.75pt;margin-top:6.65pt;width:6.9pt;height:8.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" filled="f" strokecolor="windowText" strokeweight=".25pt">
                <v:path arrowok="t"/>
              </v:rect>
            </w:pict>
          </mc:Fallback>
        </mc:AlternateContent>
      </w:r>
      <w:r w:rsidRPr="00C2018E">
        <w:rPr>
          <w:rFonts w:asciiTheme="majorBidi" w:hAnsiTheme="majorBidi" w:cstheme="majorBidi"/>
          <w:szCs w:val="24"/>
        </w:rPr>
        <w:t>WhatsApp</w:t>
      </w:r>
    </w:p>
    <w:p w14:paraId="42A3561A" w14:textId="65322D90" w:rsidR="0098709D" w:rsidRPr="00C2018E" w:rsidRDefault="0098709D" w:rsidP="00D8183E">
      <w:pPr>
        <w:spacing w:line="360" w:lineRule="auto"/>
        <w:ind w:left="1134"/>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42368" behindDoc="0" locked="0" layoutInCell="1" allowOverlap="1" wp14:anchorId="43D12692" wp14:editId="66E2697D">
                <wp:simplePos x="0" y="0"/>
                <wp:positionH relativeFrom="column">
                  <wp:posOffset>679548</wp:posOffset>
                </wp:positionH>
                <wp:positionV relativeFrom="paragraph">
                  <wp:posOffset>66675</wp:posOffset>
                </wp:positionV>
                <wp:extent cx="87630" cy="102235"/>
                <wp:effectExtent l="0" t="0" r="26670" b="1206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6635B" id="Rectangle 57" o:spid="_x0000_s1026" style="position:absolute;margin-left:53.5pt;margin-top:5.25pt;width:6.9pt;height: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" filled="f" strokecolor="windowText" strokeweight=".25pt">
                <v:path arrowok="t"/>
              </v:rect>
            </w:pict>
          </mc:Fallback>
        </mc:AlternateContent>
      </w:r>
      <w:r w:rsidRPr="00C2018E">
        <w:rPr>
          <w:rFonts w:asciiTheme="majorBidi" w:hAnsiTheme="majorBidi" w:cstheme="majorBidi"/>
          <w:szCs w:val="24"/>
        </w:rPr>
        <w:t xml:space="preserve">      Other, please specify………….</w:t>
      </w:r>
    </w:p>
    <w:p w14:paraId="0F2B0D9F" w14:textId="77777777" w:rsidR="0098709D" w:rsidRPr="00C2018E" w:rsidRDefault="0098709D" w:rsidP="00D8183E">
      <w:pPr>
        <w:spacing w:after="0" w:afterAutospacing="0"/>
        <w:ind w:left="1134"/>
        <w:contextualSpacing/>
        <w:jc w:val="left"/>
        <w:rPr>
          <w:rFonts w:asciiTheme="majorBidi" w:hAnsiTheme="majorBidi"/>
          <w:b/>
        </w:rPr>
      </w:pPr>
    </w:p>
    <w:p w14:paraId="01B64F01" w14:textId="77777777" w:rsidR="0098709D" w:rsidRPr="00C2018E" w:rsidRDefault="0098709D" w:rsidP="00D8183E">
      <w:pPr>
        <w:numPr>
          <w:ilvl w:val="0"/>
          <w:numId w:val="16"/>
        </w:numPr>
        <w:spacing w:after="0" w:afterAutospacing="0"/>
        <w:ind w:left="567"/>
        <w:contextualSpacing/>
        <w:jc w:val="left"/>
        <w:rPr>
          <w:rFonts w:asciiTheme="majorBidi" w:hAnsiTheme="majorBidi"/>
          <w:b/>
        </w:rPr>
      </w:pPr>
      <w:r w:rsidRPr="00C2018E">
        <w:rPr>
          <w:rFonts w:asciiTheme="majorBidi" w:hAnsiTheme="majorBidi"/>
          <w:b/>
        </w:rPr>
        <w:t>Which SNS do you think has the potential to be a good tool for EFL learning?</w:t>
      </w:r>
    </w:p>
    <w:p w14:paraId="4A017C5B" w14:textId="106B95F3" w:rsidR="0098709D" w:rsidRPr="00C2018E" w:rsidRDefault="0098709D" w:rsidP="00D8183E">
      <w:pPr>
        <w:ind w:left="567"/>
        <w:rPr>
          <w:rFonts w:asciiTheme="majorBidi" w:hAnsiTheme="majorBidi" w:cstheme="majorBidi"/>
          <w:b/>
          <w:bCs/>
          <w:szCs w:val="24"/>
        </w:rPr>
      </w:pPr>
      <w:r w:rsidRPr="00C2018E">
        <w:rPr>
          <w:rFonts w:asciiTheme="majorBidi" w:hAnsiTheme="majorBidi" w:cstheme="majorBidi"/>
          <w:b/>
          <w:bCs/>
          <w:szCs w:val="24"/>
        </w:rPr>
        <w:t>(You can check more than one.)</w:t>
      </w:r>
    </w:p>
    <w:p w14:paraId="360C823B" w14:textId="62C3B35D" w:rsidR="0098709D" w:rsidRPr="00C2018E" w:rsidRDefault="0098709D" w:rsidP="00D8183E">
      <w:pPr>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46464" behindDoc="0" locked="0" layoutInCell="1" allowOverlap="1" wp14:anchorId="2195C6F0" wp14:editId="6C41B78F">
                <wp:simplePos x="0" y="0"/>
                <wp:positionH relativeFrom="column">
                  <wp:posOffset>453243</wp:posOffset>
                </wp:positionH>
                <wp:positionV relativeFrom="paragraph">
                  <wp:posOffset>94566</wp:posOffset>
                </wp:positionV>
                <wp:extent cx="87630" cy="102235"/>
                <wp:effectExtent l="0" t="0" r="26670" b="1206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txbx>
                        <w:txbxContent>
                          <w:p w14:paraId="0E32D1EB" w14:textId="77777777" w:rsidR="00B91AF0" w:rsidRDefault="00B91AF0" w:rsidP="0098709D">
                            <w:pPr>
                              <w:jc w:val="center"/>
                            </w:pPr>
                          </w:p>
                          <w:p w14:paraId="4EABD85F" w14:textId="77777777" w:rsidR="00B91AF0" w:rsidRDefault="00B91AF0" w:rsidP="00987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C6F0" id="Rectangle 59" o:spid="_x0000_s1210" style="position:absolute;left:0;text-align:left;margin-left:35.7pt;margin-top:7.45pt;width:6.9pt;height: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" filled="f" strokecolor="windowText" strokeweight=".25pt">
                <v:path arrowok="t"/>
                <v:textbox>
                  <w:txbxContent>
                    <w:p w14:paraId="0E32D1EB" w14:textId="77777777" w:rsidR="00B91AF0" w:rsidRDefault="00B91AF0" w:rsidP="0098709D">
                      <w:pPr>
                        <w:jc w:val="center"/>
                      </w:pPr>
                    </w:p>
                    <w:p w14:paraId="4EABD85F" w14:textId="77777777" w:rsidR="00B91AF0" w:rsidRDefault="00B91AF0" w:rsidP="0098709D">
                      <w:pPr>
                        <w:jc w:val="center"/>
                      </w:pPr>
                    </w:p>
                  </w:txbxContent>
                </v:textbox>
              </v:rect>
            </w:pict>
          </mc:Fallback>
        </mc:AlternateContent>
      </w:r>
      <w:r w:rsidRPr="00C2018E">
        <w:rPr>
          <w:rFonts w:asciiTheme="majorBidi" w:hAnsiTheme="majorBidi" w:cstheme="majorBidi"/>
          <w:szCs w:val="24"/>
        </w:rPr>
        <w:t>Facebook</w:t>
      </w:r>
    </w:p>
    <w:p w14:paraId="18ECF3BE" w14:textId="1D807849" w:rsidR="0098709D" w:rsidRPr="00C2018E" w:rsidRDefault="0098709D" w:rsidP="00D8183E">
      <w:pPr>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50560" behindDoc="0" locked="0" layoutInCell="1" allowOverlap="1" wp14:anchorId="627D106B" wp14:editId="1AFC0433">
                <wp:simplePos x="0" y="0"/>
                <wp:positionH relativeFrom="column">
                  <wp:posOffset>448261</wp:posOffset>
                </wp:positionH>
                <wp:positionV relativeFrom="paragraph">
                  <wp:posOffset>75614</wp:posOffset>
                </wp:positionV>
                <wp:extent cx="87630" cy="102235"/>
                <wp:effectExtent l="0" t="0" r="26670" b="1206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6E3FF" id="Rectangle 60" o:spid="_x0000_s1026" style="position:absolute;margin-left:35.3pt;margin-top:5.95pt;width:6.9pt;height: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6FbQIAAN0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" filled="f" strokecolor="windowText" strokeweight=".25pt">
                <v:path arrowok="t"/>
              </v:rect>
            </w:pict>
          </mc:Fallback>
        </mc:AlternateContent>
      </w:r>
      <w:r w:rsidRPr="00C2018E">
        <w:rPr>
          <w:rFonts w:asciiTheme="majorBidi" w:hAnsiTheme="majorBidi" w:cstheme="majorBidi"/>
          <w:szCs w:val="24"/>
        </w:rPr>
        <w:t>Twitter</w:t>
      </w:r>
    </w:p>
    <w:p w14:paraId="554F7F7D" w14:textId="64935073" w:rsidR="0098709D" w:rsidRPr="00C2018E" w:rsidRDefault="0098709D" w:rsidP="00D8183E">
      <w:pPr>
        <w:ind w:left="1134" w:firstLine="306"/>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54656" behindDoc="0" locked="0" layoutInCell="1" allowOverlap="1" wp14:anchorId="585614BA" wp14:editId="33C997B7">
                <wp:simplePos x="0" y="0"/>
                <wp:positionH relativeFrom="column">
                  <wp:posOffset>474101</wp:posOffset>
                </wp:positionH>
                <wp:positionV relativeFrom="paragraph">
                  <wp:posOffset>69019</wp:posOffset>
                </wp:positionV>
                <wp:extent cx="87630" cy="102235"/>
                <wp:effectExtent l="0" t="0" r="26670" b="120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D6CF1" id="Rectangle 61" o:spid="_x0000_s1026" style="position:absolute;margin-left:37.35pt;margin-top:5.45pt;width:6.9pt;height: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tnbgIAAN0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" filled="f" strokecolor="windowText" strokeweight=".25pt">
                <v:path arrowok="t"/>
              </v:rect>
            </w:pict>
          </mc:Fallback>
        </mc:AlternateContent>
      </w:r>
      <w:r w:rsidRPr="00C2018E">
        <w:rPr>
          <w:rFonts w:asciiTheme="majorBidi" w:hAnsiTheme="majorBidi" w:cstheme="majorBidi"/>
          <w:szCs w:val="24"/>
        </w:rPr>
        <w:t>Instagram</w:t>
      </w:r>
    </w:p>
    <w:p w14:paraId="65DAB27A" w14:textId="02823402" w:rsidR="0098709D" w:rsidRPr="00C2018E" w:rsidRDefault="0098709D" w:rsidP="00D8183E">
      <w:pPr>
        <w:ind w:left="1134" w:firstLine="363"/>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72064" behindDoc="0" locked="0" layoutInCell="1" allowOverlap="1" wp14:anchorId="59866D81" wp14:editId="16CA9C07">
                <wp:simplePos x="0" y="0"/>
                <wp:positionH relativeFrom="column">
                  <wp:posOffset>515425</wp:posOffset>
                </wp:positionH>
                <wp:positionV relativeFrom="paragraph">
                  <wp:posOffset>81769</wp:posOffset>
                </wp:positionV>
                <wp:extent cx="87630" cy="102235"/>
                <wp:effectExtent l="0" t="0" r="26670" b="1206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C57A" id="Rectangle 62" o:spid="_x0000_s1026" style="position:absolute;margin-left:40.6pt;margin-top:6.45pt;width:6.9pt;height: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" filled="f" strokecolor="windowText" strokeweight=".25pt">
                <v:path arrowok="t"/>
              </v:rect>
            </w:pict>
          </mc:Fallback>
        </mc:AlternateContent>
      </w:r>
      <w:r w:rsidRPr="00C2018E">
        <w:rPr>
          <w:rFonts w:asciiTheme="majorBidi" w:hAnsiTheme="majorBidi" w:cstheme="majorBidi"/>
          <w:szCs w:val="24"/>
        </w:rPr>
        <w:t>Snapchat</w:t>
      </w:r>
    </w:p>
    <w:p w14:paraId="11FDEAE2" w14:textId="5811D73D" w:rsidR="0098709D" w:rsidRPr="00C2018E" w:rsidRDefault="0098709D" w:rsidP="00D8183E">
      <w:pPr>
        <w:ind w:left="1134" w:firstLine="306"/>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67968" behindDoc="0" locked="0" layoutInCell="1" allowOverlap="1" wp14:anchorId="1A2C84FE" wp14:editId="5AD7CA71">
                <wp:simplePos x="0" y="0"/>
                <wp:positionH relativeFrom="column">
                  <wp:posOffset>509710</wp:posOffset>
                </wp:positionH>
                <wp:positionV relativeFrom="paragraph">
                  <wp:posOffset>31750</wp:posOffset>
                </wp:positionV>
                <wp:extent cx="87630" cy="102235"/>
                <wp:effectExtent l="0" t="0" r="26670" b="1206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C0BAE" id="Rectangle 265" o:spid="_x0000_s1026" style="position:absolute;margin-left:40.15pt;margin-top:2.5pt;width:6.9pt;height: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" filled="f" strokecolor="windowText" strokeweight=".25pt">
                <v:path arrowok="t"/>
              </v:rect>
            </w:pict>
          </mc:Fallback>
        </mc:AlternateContent>
      </w:r>
      <w:r w:rsidRPr="00C2018E">
        <w:rPr>
          <w:rFonts w:asciiTheme="majorBidi" w:hAnsiTheme="majorBidi" w:cstheme="majorBidi"/>
          <w:szCs w:val="24"/>
        </w:rPr>
        <w:t>WhatsApp</w:t>
      </w:r>
    </w:p>
    <w:p w14:paraId="55289D8B" w14:textId="3F7B26F0" w:rsidR="0098709D" w:rsidRPr="00C2018E" w:rsidRDefault="0098709D" w:rsidP="00D8183E">
      <w:pPr>
        <w:ind w:left="1134"/>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80256" behindDoc="0" locked="0" layoutInCell="1" allowOverlap="1" wp14:anchorId="709A1CE1" wp14:editId="398E0685">
                <wp:simplePos x="0" y="0"/>
                <wp:positionH relativeFrom="column">
                  <wp:posOffset>532912</wp:posOffset>
                </wp:positionH>
                <wp:positionV relativeFrom="paragraph">
                  <wp:posOffset>83966</wp:posOffset>
                </wp:positionV>
                <wp:extent cx="87630" cy="102235"/>
                <wp:effectExtent l="0" t="0" r="26670" b="1206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3A05F" id="Rectangle 63" o:spid="_x0000_s1026" style="position:absolute;margin-left:41.95pt;margin-top:6.6pt;width:6.9pt;height: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" filled="f" strokecolor="windowText" strokeweight=".25pt">
                <v:path arrowok="t"/>
              </v:rect>
            </w:pict>
          </mc:Fallback>
        </mc:AlternateContent>
      </w:r>
      <w:r w:rsidRPr="00C2018E">
        <w:rPr>
          <w:rFonts w:asciiTheme="majorBidi" w:hAnsiTheme="majorBidi" w:cstheme="majorBidi"/>
          <w:szCs w:val="24"/>
        </w:rPr>
        <w:t xml:space="preserve"> </w:t>
      </w:r>
      <w:r w:rsidRPr="00C2018E">
        <w:rPr>
          <w:rFonts w:asciiTheme="majorBidi" w:hAnsiTheme="majorBidi" w:cstheme="majorBidi"/>
          <w:szCs w:val="24"/>
        </w:rPr>
        <w:tab/>
        <w:t>Other, please specify………….</w:t>
      </w:r>
    </w:p>
    <w:p w14:paraId="1230B53E" w14:textId="50AB7AD1" w:rsidR="0098709D" w:rsidRPr="00C2018E" w:rsidRDefault="0098709D" w:rsidP="00D8183E">
      <w:pPr>
        <w:numPr>
          <w:ilvl w:val="0"/>
          <w:numId w:val="16"/>
        </w:numPr>
        <w:spacing w:after="0" w:afterAutospacing="0"/>
        <w:ind w:left="567"/>
        <w:contextualSpacing/>
        <w:jc w:val="left"/>
        <w:rPr>
          <w:rFonts w:asciiTheme="majorBidi" w:hAnsiTheme="majorBidi"/>
          <w:b/>
        </w:rPr>
      </w:pPr>
      <w:r w:rsidRPr="00C2018E">
        <w:rPr>
          <w:rFonts w:asciiTheme="majorBidi" w:hAnsiTheme="majorBidi"/>
          <w:b/>
        </w:rPr>
        <w:t xml:space="preserve">I like to use </w:t>
      </w:r>
      <w:r w:rsidRPr="00C2018E">
        <w:rPr>
          <w:rFonts w:asciiTheme="majorBidi" w:hAnsiTheme="majorBidi" w:cstheme="majorBidi"/>
          <w:b/>
          <w:bCs/>
          <w:szCs w:val="24"/>
        </w:rPr>
        <w:t>SNSs</w:t>
      </w:r>
      <w:r w:rsidRPr="00C2018E">
        <w:rPr>
          <w:rFonts w:asciiTheme="majorBidi" w:hAnsiTheme="majorBidi"/>
          <w:b/>
        </w:rPr>
        <w:t xml:space="preserve"> to develop </w:t>
      </w:r>
      <w:r w:rsidRPr="00C2018E">
        <w:rPr>
          <w:rFonts w:asciiTheme="majorBidi" w:hAnsiTheme="majorBidi" w:cstheme="majorBidi"/>
          <w:b/>
          <w:bCs/>
          <w:szCs w:val="24"/>
        </w:rPr>
        <w:t xml:space="preserve">my </w:t>
      </w:r>
      <w:r w:rsidRPr="00C2018E">
        <w:rPr>
          <w:rFonts w:asciiTheme="majorBidi" w:hAnsiTheme="majorBidi"/>
          <w:b/>
        </w:rPr>
        <w:t>English language</w:t>
      </w:r>
      <w:r w:rsidRPr="00C2018E">
        <w:rPr>
          <w:rFonts w:asciiTheme="majorBidi" w:hAnsiTheme="majorBidi" w:cstheme="majorBidi"/>
          <w:b/>
          <w:bCs/>
          <w:szCs w:val="24"/>
        </w:rPr>
        <w:t xml:space="preserve"> . . .</w:t>
      </w:r>
      <w:r w:rsidRPr="00C2018E">
        <w:rPr>
          <w:rFonts w:asciiTheme="majorBidi" w:hAnsiTheme="majorBidi"/>
          <w:b/>
        </w:rPr>
        <w:t xml:space="preserve"> </w:t>
      </w:r>
    </w:p>
    <w:p w14:paraId="71A5B388" w14:textId="01E80600" w:rsidR="0098709D" w:rsidRPr="00C2018E" w:rsidRDefault="0098709D" w:rsidP="00D8183E">
      <w:pPr>
        <w:ind w:left="567"/>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87424" behindDoc="0" locked="0" layoutInCell="1" allowOverlap="1" wp14:anchorId="7B36865E" wp14:editId="5696C57B">
                <wp:simplePos x="0" y="0"/>
                <wp:positionH relativeFrom="column">
                  <wp:posOffset>477081</wp:posOffset>
                </wp:positionH>
                <wp:positionV relativeFrom="paragraph">
                  <wp:posOffset>187374</wp:posOffset>
                </wp:positionV>
                <wp:extent cx="131445" cy="102235"/>
                <wp:effectExtent l="0" t="0" r="20955" b="120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DBA796" id="Rectangle 33" o:spid="_x0000_s1026" style="position:absolute;margin-left:37.55pt;margin-top:14.75pt;width:10.35pt;height:8.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" filled="f" strokecolor="windowText" strokeweight=".25pt">
                <v:path arrowok="t"/>
              </v:rect>
            </w:pict>
          </mc:Fallback>
        </mc:AlternateContent>
      </w:r>
      <w:r w:rsidRPr="00C2018E">
        <w:rPr>
          <w:rFonts w:asciiTheme="majorBidi" w:hAnsiTheme="majorBidi" w:cstheme="majorBidi"/>
          <w:szCs w:val="24"/>
        </w:rPr>
        <w:t xml:space="preserve">            With the English teacher</w:t>
      </w:r>
    </w:p>
    <w:p w14:paraId="7CE56875" w14:textId="16CF03EF" w:rsidR="0098709D" w:rsidRPr="00C2018E" w:rsidRDefault="0098709D" w:rsidP="00D8183E">
      <w:pPr>
        <w:ind w:left="567"/>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697664" behindDoc="0" locked="0" layoutInCell="1" allowOverlap="1" wp14:anchorId="70DBAF0F" wp14:editId="62DCE5E2">
                <wp:simplePos x="0" y="0"/>
                <wp:positionH relativeFrom="column">
                  <wp:posOffset>493542</wp:posOffset>
                </wp:positionH>
                <wp:positionV relativeFrom="paragraph">
                  <wp:posOffset>85872</wp:posOffset>
                </wp:positionV>
                <wp:extent cx="131445" cy="102235"/>
                <wp:effectExtent l="0" t="0" r="20955"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999AF6" id="Rectangle 32" o:spid="_x0000_s1026" style="position:absolute;margin-left:38.85pt;margin-top:6.75pt;width:10.35pt;height: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" filled="f" strokecolor="windowText" strokeweight=".25pt">
                <v:path arrowok="t"/>
              </v:rect>
            </w:pict>
          </mc:Fallback>
        </mc:AlternateContent>
      </w:r>
      <w:r w:rsidRPr="00C2018E">
        <w:rPr>
          <w:rFonts w:asciiTheme="majorBidi" w:hAnsiTheme="majorBidi" w:cstheme="majorBidi"/>
          <w:szCs w:val="24"/>
        </w:rPr>
        <w:t xml:space="preserve">            Without the English teacher</w:t>
      </w:r>
    </w:p>
    <w:p w14:paraId="07E53AAE" w14:textId="1EAE19E5" w:rsidR="0098709D" w:rsidRPr="00C2018E" w:rsidRDefault="0098709D" w:rsidP="00D8183E">
      <w:pPr>
        <w:ind w:left="567"/>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701760" behindDoc="0" locked="0" layoutInCell="1" allowOverlap="1" wp14:anchorId="0F6BB16B" wp14:editId="7ABA2CE0">
                <wp:simplePos x="0" y="0"/>
                <wp:positionH relativeFrom="column">
                  <wp:posOffset>474491</wp:posOffset>
                </wp:positionH>
                <wp:positionV relativeFrom="paragraph">
                  <wp:posOffset>120650</wp:posOffset>
                </wp:positionV>
                <wp:extent cx="131445" cy="102235"/>
                <wp:effectExtent l="0" t="0" r="20955" b="1206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E67C8B" id="Rectangle 272" o:spid="_x0000_s1026" style="position:absolute;margin-left:37.35pt;margin-top:9.5pt;width:10.35pt;height: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" filled="f" strokecolor="windowText" strokeweight=".25pt">
                <v:path arrowok="t"/>
              </v:rect>
            </w:pict>
          </mc:Fallback>
        </mc:AlternateContent>
      </w:r>
      <w:r w:rsidRPr="00C2018E">
        <w:rPr>
          <w:rFonts w:asciiTheme="majorBidi" w:hAnsiTheme="majorBidi" w:cstheme="majorBidi"/>
          <w:szCs w:val="24"/>
        </w:rPr>
        <w:t xml:space="preserve">      </w:t>
      </w:r>
      <w:r w:rsidRPr="00C2018E">
        <w:rPr>
          <w:rFonts w:asciiTheme="majorBidi" w:hAnsiTheme="majorBidi" w:cstheme="majorBidi"/>
          <w:szCs w:val="24"/>
        </w:rPr>
        <w:tab/>
        <w:t>Both</w:t>
      </w:r>
    </w:p>
    <w:p w14:paraId="0008E787" w14:textId="6FFACFF6" w:rsidR="0098709D" w:rsidRPr="00C2018E" w:rsidRDefault="0098709D" w:rsidP="00D8183E">
      <w:pPr>
        <w:numPr>
          <w:ilvl w:val="0"/>
          <w:numId w:val="16"/>
        </w:numPr>
        <w:spacing w:after="0" w:afterAutospacing="0"/>
        <w:ind w:left="567"/>
        <w:contextualSpacing/>
        <w:rPr>
          <w:rFonts w:asciiTheme="majorBidi" w:hAnsiTheme="majorBidi"/>
          <w:b/>
        </w:rPr>
      </w:pPr>
      <w:r w:rsidRPr="00C2018E">
        <w:rPr>
          <w:rFonts w:asciiTheme="majorBidi" w:hAnsiTheme="majorBidi"/>
          <w:b/>
        </w:rPr>
        <w:t xml:space="preserve">I like to use </w:t>
      </w:r>
      <w:r w:rsidRPr="00C2018E">
        <w:rPr>
          <w:rFonts w:asciiTheme="majorBidi" w:hAnsiTheme="majorBidi" w:cstheme="majorBidi"/>
          <w:b/>
          <w:bCs/>
          <w:szCs w:val="24"/>
        </w:rPr>
        <w:t>SNSs</w:t>
      </w:r>
      <w:r w:rsidRPr="00C2018E">
        <w:rPr>
          <w:rFonts w:asciiTheme="majorBidi" w:hAnsiTheme="majorBidi"/>
          <w:b/>
        </w:rPr>
        <w:t xml:space="preserve"> to develop </w:t>
      </w:r>
      <w:r w:rsidRPr="00C2018E">
        <w:rPr>
          <w:rFonts w:asciiTheme="majorBidi" w:hAnsiTheme="majorBidi" w:cstheme="majorBidi"/>
          <w:b/>
          <w:bCs/>
          <w:szCs w:val="24"/>
        </w:rPr>
        <w:t xml:space="preserve">my </w:t>
      </w:r>
      <w:r w:rsidRPr="00C2018E">
        <w:rPr>
          <w:rFonts w:asciiTheme="majorBidi" w:hAnsiTheme="majorBidi"/>
          <w:b/>
        </w:rPr>
        <w:t>English language</w:t>
      </w:r>
      <w:r w:rsidRPr="00C2018E">
        <w:rPr>
          <w:rFonts w:asciiTheme="majorBidi" w:hAnsiTheme="majorBidi" w:cstheme="majorBidi"/>
          <w:b/>
          <w:bCs/>
          <w:szCs w:val="24"/>
        </w:rPr>
        <w:t xml:space="preserve"> . . .</w:t>
      </w:r>
    </w:p>
    <w:p w14:paraId="70A6D000" w14:textId="5AF340A4" w:rsidR="0098709D" w:rsidRPr="00C2018E" w:rsidRDefault="0098709D" w:rsidP="009C03CC">
      <w:pPr>
        <w:spacing w:line="360" w:lineRule="auto"/>
        <w:ind w:left="562"/>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710976" behindDoc="0" locked="0" layoutInCell="1" allowOverlap="1" wp14:anchorId="684DE33B" wp14:editId="03C1209B">
                <wp:simplePos x="0" y="0"/>
                <wp:positionH relativeFrom="column">
                  <wp:posOffset>387741</wp:posOffset>
                </wp:positionH>
                <wp:positionV relativeFrom="paragraph">
                  <wp:posOffset>187863</wp:posOffset>
                </wp:positionV>
                <wp:extent cx="131445" cy="102235"/>
                <wp:effectExtent l="0" t="0" r="20955" b="1206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131440" id="Rectangle 277" o:spid="_x0000_s1026" style="position:absolute;margin-left:30.55pt;margin-top:14.8pt;width:10.35pt;height:8.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" filled="f" strokecolor="windowText" strokeweight=".25pt">
                <v:path arrowok="t"/>
              </v:rect>
            </w:pict>
          </mc:Fallback>
        </mc:AlternateContent>
      </w:r>
      <w:r w:rsidRPr="00C2018E">
        <w:rPr>
          <w:rFonts w:asciiTheme="majorBidi" w:hAnsiTheme="majorBidi" w:cstheme="majorBidi"/>
          <w:szCs w:val="24"/>
        </w:rPr>
        <w:t xml:space="preserve">            </w:t>
      </w:r>
      <w:r w:rsidRPr="00C2018E">
        <w:rPr>
          <w:rFonts w:asciiTheme="majorBidi" w:hAnsiTheme="majorBidi" w:cstheme="majorBidi"/>
          <w:szCs w:val="24"/>
        </w:rPr>
        <w:tab/>
        <w:t>Inside the class</w:t>
      </w:r>
    </w:p>
    <w:p w14:paraId="4A86856A" w14:textId="2D329868" w:rsidR="0098709D" w:rsidRPr="00C2018E" w:rsidRDefault="0098709D" w:rsidP="009C03CC">
      <w:pPr>
        <w:spacing w:line="360" w:lineRule="auto"/>
        <w:ind w:left="562"/>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720192" behindDoc="0" locked="0" layoutInCell="1" allowOverlap="1" wp14:anchorId="6EA923D4" wp14:editId="365CEA86">
                <wp:simplePos x="0" y="0"/>
                <wp:positionH relativeFrom="column">
                  <wp:posOffset>386471</wp:posOffset>
                </wp:positionH>
                <wp:positionV relativeFrom="paragraph">
                  <wp:posOffset>77079</wp:posOffset>
                </wp:positionV>
                <wp:extent cx="131445" cy="102235"/>
                <wp:effectExtent l="0" t="0" r="20955" b="1206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8859F2" id="Rectangle 278" o:spid="_x0000_s1026" style="position:absolute;margin-left:30.45pt;margin-top:6.05pt;width:10.35pt;height: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" filled="f" strokecolor="windowText" strokeweight=".25pt">
                <v:path arrowok="t"/>
              </v:rect>
            </w:pict>
          </mc:Fallback>
        </mc:AlternateContent>
      </w:r>
      <w:r w:rsidRPr="00C2018E">
        <w:rPr>
          <w:rFonts w:asciiTheme="majorBidi" w:hAnsiTheme="majorBidi" w:cstheme="majorBidi"/>
          <w:szCs w:val="24"/>
        </w:rPr>
        <w:t xml:space="preserve">            </w:t>
      </w:r>
      <w:r w:rsidRPr="00C2018E">
        <w:rPr>
          <w:rFonts w:asciiTheme="majorBidi" w:hAnsiTheme="majorBidi" w:cstheme="majorBidi"/>
          <w:szCs w:val="24"/>
        </w:rPr>
        <w:tab/>
        <w:t>Outside class</w:t>
      </w:r>
    </w:p>
    <w:p w14:paraId="4730A1C8" w14:textId="2A9EE24D" w:rsidR="0098709D" w:rsidRPr="00C2018E" w:rsidRDefault="0098709D" w:rsidP="009C03CC">
      <w:pPr>
        <w:spacing w:line="360" w:lineRule="auto"/>
        <w:ind w:left="562"/>
        <w:rPr>
          <w:rFonts w:asciiTheme="majorBidi" w:hAnsiTheme="majorBidi" w:cstheme="majorBidi"/>
          <w:szCs w:val="24"/>
        </w:rPr>
      </w:pPr>
      <w:r w:rsidRPr="00C2018E">
        <w:rPr>
          <w:rFonts w:asciiTheme="majorBidi" w:hAnsiTheme="majorBidi" w:cstheme="majorBidi"/>
          <w:noProof/>
          <w:szCs w:val="24"/>
        </w:rPr>
        <mc:AlternateContent>
          <mc:Choice Requires="wps">
            <w:drawing>
              <wp:anchor distT="0" distB="0" distL="114300" distR="114300" simplePos="0" relativeHeight="251724288" behindDoc="0" locked="0" layoutInCell="1" allowOverlap="1" wp14:anchorId="7E206353" wp14:editId="37B38965">
                <wp:simplePos x="0" y="0"/>
                <wp:positionH relativeFrom="column">
                  <wp:posOffset>384126</wp:posOffset>
                </wp:positionH>
                <wp:positionV relativeFrom="paragraph">
                  <wp:posOffset>66088</wp:posOffset>
                </wp:positionV>
                <wp:extent cx="131445" cy="102235"/>
                <wp:effectExtent l="0" t="0" r="20955" b="1206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5BC5B6" id="Rectangle 279" o:spid="_x0000_s1026" style="position:absolute;margin-left:30.25pt;margin-top:5.2pt;width:10.35pt;height:8.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" filled="f" strokecolor="windowText" strokeweight=".25pt">
                <v:path arrowok="t"/>
              </v:rect>
            </w:pict>
          </mc:Fallback>
        </mc:AlternateContent>
      </w:r>
      <w:r w:rsidRPr="00C2018E">
        <w:rPr>
          <w:rFonts w:asciiTheme="majorBidi" w:hAnsiTheme="majorBidi" w:cstheme="majorBidi"/>
          <w:szCs w:val="24"/>
        </w:rPr>
        <w:t xml:space="preserve">     </w:t>
      </w:r>
      <w:r w:rsidRPr="00C2018E">
        <w:rPr>
          <w:rFonts w:asciiTheme="majorBidi" w:hAnsiTheme="majorBidi" w:cstheme="majorBidi"/>
          <w:szCs w:val="24"/>
        </w:rPr>
        <w:tab/>
        <w:t xml:space="preserve"> Both</w:t>
      </w:r>
    </w:p>
    <w:p w14:paraId="2FBB4169" w14:textId="38EF0260" w:rsidR="0098709D" w:rsidRPr="00C2018E" w:rsidRDefault="0098709D" w:rsidP="00D8183E">
      <w:pPr>
        <w:numPr>
          <w:ilvl w:val="0"/>
          <w:numId w:val="16"/>
        </w:numPr>
        <w:spacing w:after="0" w:afterAutospacing="0"/>
        <w:contextualSpacing/>
        <w:jc w:val="left"/>
        <w:rPr>
          <w:rFonts w:asciiTheme="majorBidi" w:hAnsiTheme="majorBidi"/>
          <w:color w:val="000000"/>
        </w:rPr>
      </w:pPr>
      <w:r w:rsidRPr="00C2018E">
        <w:rPr>
          <w:rFonts w:asciiTheme="majorBidi" w:hAnsiTheme="majorBidi"/>
          <w:color w:val="000000"/>
        </w:rPr>
        <w:lastRenderedPageBreak/>
        <w:t xml:space="preserve">Will you be interested in talking about your experience in using </w:t>
      </w:r>
      <w:r w:rsidRPr="00C2018E">
        <w:rPr>
          <w:rFonts w:asciiTheme="majorBidi" w:eastAsia="Times New Roman" w:hAnsiTheme="majorBidi" w:cstheme="majorBidi"/>
          <w:color w:val="000000"/>
          <w:szCs w:val="24"/>
        </w:rPr>
        <w:t>SNSs</w:t>
      </w:r>
      <w:r w:rsidRPr="00C2018E">
        <w:rPr>
          <w:rFonts w:asciiTheme="majorBidi" w:hAnsiTheme="majorBidi"/>
          <w:color w:val="000000"/>
        </w:rPr>
        <w:t xml:space="preserve"> in supporting EFL learning?</w:t>
      </w:r>
    </w:p>
    <w:p w14:paraId="3DC9251F" w14:textId="3918EEBA" w:rsidR="0098709D" w:rsidRPr="00C2018E" w:rsidRDefault="0098709D" w:rsidP="00D8183E">
      <w:pPr>
        <w:spacing w:after="0" w:afterAutospacing="0"/>
        <w:ind w:left="1134"/>
        <w:contextualSpacing/>
        <w:rPr>
          <w:rFonts w:asciiTheme="majorBidi" w:hAnsiTheme="majorBidi"/>
        </w:rPr>
      </w:pPr>
      <w:r w:rsidRPr="00C2018E">
        <w:rPr>
          <w:rFonts w:asciiTheme="majorBidi" w:hAnsiTheme="majorBidi" w:cstheme="majorBidi"/>
          <w:noProof/>
          <w:szCs w:val="24"/>
        </w:rPr>
        <mc:AlternateContent>
          <mc:Choice Requires="wps">
            <w:drawing>
              <wp:anchor distT="0" distB="0" distL="114300" distR="114300" simplePos="0" relativeHeight="251736576" behindDoc="0" locked="0" layoutInCell="1" allowOverlap="1" wp14:anchorId="09516ACE" wp14:editId="17FDD08B">
                <wp:simplePos x="0" y="0"/>
                <wp:positionH relativeFrom="column">
                  <wp:posOffset>610039</wp:posOffset>
                </wp:positionH>
                <wp:positionV relativeFrom="paragraph">
                  <wp:posOffset>65454</wp:posOffset>
                </wp:positionV>
                <wp:extent cx="131445" cy="102235"/>
                <wp:effectExtent l="0" t="0" r="20955" b="1206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6B42AD" id="Rectangle 280" o:spid="_x0000_s1026" style="position:absolute;margin-left:48.05pt;margin-top:5.15pt;width:10.35pt;height:8.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" filled="f" strokecolor="windowText" strokeweight=".25pt">
                <v:path arrowok="t"/>
              </v:rect>
            </w:pict>
          </mc:Fallback>
        </mc:AlternateContent>
      </w:r>
      <w:r w:rsidRPr="00C2018E">
        <w:rPr>
          <w:rFonts w:asciiTheme="majorBidi" w:hAnsiTheme="majorBidi"/>
        </w:rPr>
        <w:tab/>
      </w:r>
      <w:r w:rsidRPr="00C2018E">
        <w:rPr>
          <w:rFonts w:asciiTheme="majorBidi" w:hAnsiTheme="majorBidi"/>
          <w:b/>
        </w:rPr>
        <w:t xml:space="preserve">  Yes</w:t>
      </w:r>
      <w:r w:rsidRPr="00C2018E">
        <w:rPr>
          <w:rFonts w:asciiTheme="majorBidi" w:hAnsiTheme="majorBidi"/>
        </w:rPr>
        <w:t xml:space="preserve">  (Please provide an email address ………………………………………………….…..)</w:t>
      </w:r>
    </w:p>
    <w:p w14:paraId="68A1F724" w14:textId="04290060" w:rsidR="0098709D" w:rsidRPr="00C2018E" w:rsidRDefault="0098709D" w:rsidP="00D8183E">
      <w:pPr>
        <w:spacing w:after="0" w:afterAutospacing="0"/>
        <w:ind w:left="1134"/>
        <w:contextualSpacing/>
        <w:rPr>
          <w:rFonts w:asciiTheme="majorBidi" w:hAnsiTheme="majorBidi"/>
          <w:b/>
        </w:rPr>
      </w:pPr>
      <w:r w:rsidRPr="00C2018E">
        <w:rPr>
          <w:rFonts w:asciiTheme="majorBidi" w:hAnsiTheme="majorBidi" w:cstheme="majorBidi"/>
          <w:noProof/>
          <w:szCs w:val="24"/>
        </w:rPr>
        <mc:AlternateContent>
          <mc:Choice Requires="wps">
            <w:drawing>
              <wp:anchor distT="0" distB="0" distL="114300" distR="114300" simplePos="0" relativeHeight="251744768" behindDoc="0" locked="0" layoutInCell="1" allowOverlap="1" wp14:anchorId="72DE3D35" wp14:editId="58FD803B">
                <wp:simplePos x="0" y="0"/>
                <wp:positionH relativeFrom="column">
                  <wp:posOffset>608477</wp:posOffset>
                </wp:positionH>
                <wp:positionV relativeFrom="paragraph">
                  <wp:posOffset>32483</wp:posOffset>
                </wp:positionV>
                <wp:extent cx="131445" cy="102235"/>
                <wp:effectExtent l="0" t="0" r="20955" b="1206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23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083292" id="Rectangle 281" o:spid="_x0000_s1026" style="position:absolute;margin-left:47.9pt;margin-top:2.55pt;width:10.35pt;height:8.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" filled="f" strokecolor="windowText" strokeweight=".25pt">
                <v:path arrowok="t"/>
              </v:rect>
            </w:pict>
          </mc:Fallback>
        </mc:AlternateContent>
      </w:r>
      <w:r w:rsidRPr="00C2018E">
        <w:rPr>
          <w:rFonts w:asciiTheme="majorBidi" w:hAnsiTheme="majorBidi"/>
        </w:rPr>
        <w:t xml:space="preserve">  </w:t>
      </w:r>
      <w:r w:rsidRPr="00C2018E">
        <w:rPr>
          <w:rFonts w:asciiTheme="majorBidi" w:hAnsiTheme="majorBidi"/>
        </w:rPr>
        <w:tab/>
        <w:t xml:space="preserve">  </w:t>
      </w:r>
      <w:r w:rsidRPr="00C2018E">
        <w:rPr>
          <w:rFonts w:asciiTheme="majorBidi" w:hAnsiTheme="majorBidi"/>
          <w:b/>
        </w:rPr>
        <w:t>No</w:t>
      </w:r>
    </w:p>
    <w:p w14:paraId="28931AF6" w14:textId="77777777" w:rsidR="0098709D" w:rsidRPr="00C2018E" w:rsidRDefault="0098709D" w:rsidP="00D8183E">
      <w:pPr>
        <w:ind w:left="567"/>
        <w:rPr>
          <w:rFonts w:asciiTheme="majorBidi" w:hAnsiTheme="majorBidi" w:cstheme="majorBidi"/>
          <w:szCs w:val="24"/>
        </w:rPr>
      </w:pPr>
    </w:p>
    <w:p w14:paraId="2E7E2503" w14:textId="77777777" w:rsidR="0098709D" w:rsidRPr="00C2018E" w:rsidRDefault="0098709D" w:rsidP="00D8183E">
      <w:pPr>
        <w:ind w:left="567"/>
        <w:rPr>
          <w:rFonts w:asciiTheme="majorBidi" w:hAnsiTheme="majorBidi" w:cstheme="majorBidi"/>
          <w:szCs w:val="24"/>
        </w:rPr>
      </w:pPr>
    </w:p>
    <w:p w14:paraId="385EAF2B" w14:textId="77777777" w:rsidR="0098709D" w:rsidRPr="00C2018E" w:rsidRDefault="0098709D" w:rsidP="00D8183E">
      <w:pPr>
        <w:keepNext/>
        <w:keepLines/>
        <w:spacing w:afterAutospacing="0" w:line="240" w:lineRule="auto"/>
      </w:pPr>
    </w:p>
    <w:p w14:paraId="2372DE9D" w14:textId="77777777" w:rsidR="0098709D" w:rsidRPr="00C2018E" w:rsidRDefault="0098709D" w:rsidP="00D8183E">
      <w:pPr>
        <w:spacing w:after="0"/>
      </w:pPr>
      <w:r w:rsidRPr="00C2018E">
        <w:br w:type="page"/>
      </w:r>
    </w:p>
    <w:p w14:paraId="08D2E649" w14:textId="1570B7A5" w:rsidR="0098709D" w:rsidRPr="00C2018E" w:rsidRDefault="0098709D" w:rsidP="00D8183E">
      <w:pPr>
        <w:keepNext/>
        <w:keepLines/>
        <w:jc w:val="center"/>
        <w:outlineLvl w:val="0"/>
        <w:rPr>
          <w:rFonts w:asciiTheme="majorBidi" w:hAnsiTheme="majorBidi"/>
          <w:b/>
        </w:rPr>
      </w:pPr>
      <w:r w:rsidRPr="00C2018E">
        <w:rPr>
          <w:b/>
        </w:rPr>
        <w:lastRenderedPageBreak/>
        <w:br w:type="page"/>
      </w:r>
      <w:bookmarkStart w:id="531" w:name="_Toc532220116"/>
      <w:r w:rsidRPr="00C2018E">
        <w:rPr>
          <w:b/>
        </w:rPr>
        <w:lastRenderedPageBreak/>
        <w:t>APPENDIX 4</w:t>
      </w:r>
      <w:r w:rsidRPr="00C2018E">
        <w:rPr>
          <w:rFonts w:asciiTheme="majorBidi" w:hAnsiTheme="majorBidi"/>
          <w:b/>
          <w:sz w:val="28"/>
        </w:rPr>
        <w:t xml:space="preserve">: </w:t>
      </w:r>
      <w:r w:rsidRPr="00C2018E">
        <w:rPr>
          <w:rFonts w:asciiTheme="majorBidi" w:hAnsiTheme="majorBidi"/>
          <w:b/>
        </w:rPr>
        <w:t>Focus</w:t>
      </w:r>
      <w:r w:rsidRPr="00C2018E">
        <w:rPr>
          <w:rFonts w:asciiTheme="majorBidi" w:eastAsiaTheme="majorEastAsia" w:hAnsiTheme="majorBidi" w:cstheme="majorBidi"/>
          <w:b/>
          <w:bCs/>
          <w:szCs w:val="24"/>
        </w:rPr>
        <w:t>-Group</w:t>
      </w:r>
      <w:r w:rsidRPr="00C2018E">
        <w:rPr>
          <w:rFonts w:asciiTheme="majorBidi" w:hAnsiTheme="majorBidi"/>
          <w:b/>
        </w:rPr>
        <w:t xml:space="preserve"> Questions for Students</w:t>
      </w:r>
      <w:bookmarkEnd w:id="531"/>
    </w:p>
    <w:p w14:paraId="1DD9294E"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Which social network sites </w:t>
      </w:r>
      <w:r w:rsidRPr="00C2018E">
        <w:rPr>
          <w:rFonts w:asciiTheme="majorBidi" w:hAnsiTheme="majorBidi" w:cstheme="majorBidi"/>
          <w:szCs w:val="24"/>
        </w:rPr>
        <w:t xml:space="preserve">(SNSs) </w:t>
      </w:r>
      <w:r w:rsidRPr="00C2018E">
        <w:rPr>
          <w:rFonts w:asciiTheme="majorBidi" w:hAnsiTheme="majorBidi"/>
        </w:rPr>
        <w:t>do you use in your daily lives? How, how often</w:t>
      </w:r>
      <w:r w:rsidRPr="00C2018E">
        <w:rPr>
          <w:rFonts w:asciiTheme="majorBidi" w:hAnsiTheme="majorBidi" w:cstheme="majorBidi"/>
          <w:szCs w:val="24"/>
        </w:rPr>
        <w:t>,</w:t>
      </w:r>
      <w:r w:rsidRPr="00C2018E">
        <w:rPr>
          <w:rFonts w:asciiTheme="majorBidi" w:hAnsiTheme="majorBidi"/>
        </w:rPr>
        <w:t xml:space="preserve"> and why?</w:t>
      </w:r>
    </w:p>
    <w:p w14:paraId="2F126450"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How do you interact with other people through SNSs?</w:t>
      </w:r>
    </w:p>
    <w:p w14:paraId="6F9F15C5" w14:textId="3AE05824"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Can you describe how you feel towards SNSs in your lives?</w:t>
      </w:r>
    </w:p>
    <w:p w14:paraId="4513160F" w14:textId="24EF745E"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What SNS did you use in EFL learning? How</w:t>
      </w:r>
      <w:r w:rsidRPr="00C2018E">
        <w:rPr>
          <w:rFonts w:asciiTheme="majorBidi" w:hAnsiTheme="majorBidi" w:cstheme="majorBidi"/>
          <w:szCs w:val="24"/>
        </w:rPr>
        <w:t>? Tell</w:t>
      </w:r>
      <w:r w:rsidRPr="00C2018E">
        <w:rPr>
          <w:rFonts w:asciiTheme="majorBidi" w:hAnsiTheme="majorBidi"/>
        </w:rPr>
        <w:t xml:space="preserve"> me some examples of the activities you used</w:t>
      </w:r>
      <w:r w:rsidRPr="00C2018E">
        <w:rPr>
          <w:rFonts w:asciiTheme="majorBidi" w:hAnsiTheme="majorBidi" w:cstheme="majorBidi"/>
          <w:szCs w:val="24"/>
        </w:rPr>
        <w:t>.</w:t>
      </w:r>
    </w:p>
    <w:p w14:paraId="08422215" w14:textId="77777777" w:rsidR="0098709D" w:rsidRPr="00C2018E" w:rsidRDefault="0098709D" w:rsidP="00D8183E">
      <w:pPr>
        <w:numPr>
          <w:ilvl w:val="0"/>
          <w:numId w:val="19"/>
        </w:numPr>
        <w:spacing w:after="0" w:afterAutospacing="0"/>
        <w:contextualSpacing/>
        <w:rPr>
          <w:rFonts w:asciiTheme="majorBidi" w:hAnsiTheme="majorBidi"/>
        </w:rPr>
      </w:pPr>
      <w:r w:rsidRPr="00C2018E">
        <w:rPr>
          <w:rFonts w:asciiTheme="majorBidi" w:hAnsiTheme="majorBidi"/>
        </w:rPr>
        <w:t>How frequently do you use SNSs to develop your English language?</w:t>
      </w:r>
    </w:p>
    <w:p w14:paraId="6C2230EE"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What attracted you to use SNSs for EFL learning?</w:t>
      </w:r>
    </w:p>
    <w:p w14:paraId="76BC083A"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Which SNSs did you use for the first time in EFL learning? Why? </w:t>
      </w:r>
    </w:p>
    <w:p w14:paraId="26949D52"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What were your initial expectations when using SNSs in EFL learning? Were they later the same or different? How?</w:t>
      </w:r>
    </w:p>
    <w:p w14:paraId="2E641D32"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How do you describe your overall experience of using SNSs in EFL learning?</w:t>
      </w:r>
    </w:p>
    <w:p w14:paraId="51C0C8CD"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What do you think of SNSs as </w:t>
      </w:r>
      <w:r w:rsidRPr="00C2018E">
        <w:rPr>
          <w:rFonts w:asciiTheme="majorBidi" w:hAnsiTheme="majorBidi" w:cstheme="majorBidi"/>
          <w:szCs w:val="24"/>
        </w:rPr>
        <w:t xml:space="preserve">an </w:t>
      </w:r>
      <w:r w:rsidRPr="00C2018E">
        <w:rPr>
          <w:rFonts w:asciiTheme="majorBidi" w:hAnsiTheme="majorBidi"/>
        </w:rPr>
        <w:t>EFL learning tool?</w:t>
      </w:r>
    </w:p>
    <w:p w14:paraId="6BE43ECE"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How did you choose the SNSs that you used in EFL learning?</w:t>
      </w:r>
    </w:p>
    <w:p w14:paraId="2E4A58FA"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How often do you use SNSs in EFL learning?</w:t>
      </w:r>
    </w:p>
    <w:p w14:paraId="75443746"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What affected your use of SNSs in EFL learning?</w:t>
      </w:r>
    </w:p>
    <w:p w14:paraId="55096B12"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How many times did you use SNSs in EFL learning?</w:t>
      </w:r>
    </w:p>
    <w:p w14:paraId="655D6814" w14:textId="4874F1BF"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Will you continue to use SNSs in EFL learning? If yes, in what way? </w:t>
      </w:r>
      <w:r w:rsidRPr="00C2018E">
        <w:rPr>
          <w:rFonts w:asciiTheme="majorBidi" w:hAnsiTheme="majorBidi" w:cstheme="majorBidi"/>
          <w:szCs w:val="24"/>
        </w:rPr>
        <w:t>If</w:t>
      </w:r>
      <w:r w:rsidRPr="00C2018E">
        <w:rPr>
          <w:rFonts w:asciiTheme="majorBidi" w:hAnsiTheme="majorBidi"/>
        </w:rPr>
        <w:t xml:space="preserve"> no, why?</w:t>
      </w:r>
    </w:p>
    <w:p w14:paraId="4B6EBF9A"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Do you encourage other students to use SNSs in EFL learning?</w:t>
      </w:r>
    </w:p>
    <w:p w14:paraId="72B945D8"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Which SNSs do you recommend using in EFL learning? Why?</w:t>
      </w:r>
    </w:p>
    <w:p w14:paraId="48B95393"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What suggestions can you give </w:t>
      </w:r>
      <w:r w:rsidRPr="00C2018E">
        <w:rPr>
          <w:rFonts w:asciiTheme="majorBidi" w:hAnsiTheme="majorBidi" w:cstheme="majorBidi"/>
          <w:szCs w:val="24"/>
        </w:rPr>
        <w:t xml:space="preserve">to </w:t>
      </w:r>
      <w:r w:rsidRPr="00C2018E">
        <w:rPr>
          <w:rFonts w:asciiTheme="majorBidi" w:hAnsiTheme="majorBidi"/>
        </w:rPr>
        <w:t>other students if they choose to use SNSs in EFL learning?</w:t>
      </w:r>
    </w:p>
    <w:p w14:paraId="08C7FBA8" w14:textId="77777777"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What are the challenges that you faced when you used SNSs in EFL learning?</w:t>
      </w:r>
    </w:p>
    <w:p w14:paraId="7B0E19EB" w14:textId="77777777" w:rsidR="0098709D" w:rsidRPr="00C2018E" w:rsidRDefault="0098709D" w:rsidP="00D8183E">
      <w:pPr>
        <w:numPr>
          <w:ilvl w:val="0"/>
          <w:numId w:val="19"/>
        </w:numPr>
        <w:spacing w:after="0" w:afterAutospacing="0"/>
        <w:contextualSpacing/>
        <w:jc w:val="left"/>
        <w:rPr>
          <w:rFonts w:asciiTheme="majorBidi" w:hAnsiTheme="majorBidi"/>
        </w:rPr>
      </w:pPr>
      <w:r w:rsidRPr="00C2018E">
        <w:rPr>
          <w:rFonts w:asciiTheme="majorBidi" w:hAnsiTheme="majorBidi"/>
        </w:rPr>
        <w:t>Which SNS do you think has the potential to be a good tool for EFL learning?</w:t>
      </w:r>
    </w:p>
    <w:p w14:paraId="67054DEC" w14:textId="77777777" w:rsidR="0098709D" w:rsidRPr="00C2018E" w:rsidRDefault="0098709D" w:rsidP="00D8183E">
      <w:pPr>
        <w:numPr>
          <w:ilvl w:val="0"/>
          <w:numId w:val="19"/>
        </w:numPr>
        <w:spacing w:before="0" w:beforeAutospacing="0" w:after="0" w:afterAutospacing="0"/>
        <w:contextualSpacing/>
        <w:jc w:val="left"/>
        <w:rPr>
          <w:rFonts w:asciiTheme="majorBidi" w:hAnsiTheme="majorBidi"/>
        </w:rPr>
      </w:pPr>
      <w:r w:rsidRPr="00C2018E">
        <w:rPr>
          <w:rFonts w:asciiTheme="majorBidi" w:hAnsiTheme="majorBidi"/>
        </w:rPr>
        <w:t>What do you think of using SNSs in the EFL classrooms</w:t>
      </w:r>
      <w:r w:rsidRPr="00C2018E">
        <w:rPr>
          <w:rFonts w:asciiTheme="majorBidi" w:hAnsiTheme="majorBidi" w:cstheme="majorBidi"/>
          <w:szCs w:val="24"/>
        </w:rPr>
        <w:t>?</w:t>
      </w:r>
    </w:p>
    <w:p w14:paraId="518B32D2" w14:textId="77777777" w:rsidR="0098709D" w:rsidRPr="00C2018E" w:rsidRDefault="0098709D" w:rsidP="00D8183E">
      <w:pPr>
        <w:numPr>
          <w:ilvl w:val="0"/>
          <w:numId w:val="19"/>
        </w:numPr>
        <w:spacing w:before="0" w:beforeAutospacing="0" w:after="0" w:afterAutospacing="0"/>
        <w:contextualSpacing/>
        <w:jc w:val="left"/>
        <w:rPr>
          <w:rFonts w:asciiTheme="majorBidi" w:hAnsiTheme="majorBidi"/>
        </w:rPr>
      </w:pPr>
      <w:r w:rsidRPr="00C2018E">
        <w:rPr>
          <w:rFonts w:asciiTheme="majorBidi" w:hAnsiTheme="majorBidi"/>
        </w:rPr>
        <w:t xml:space="preserve"> Would you like your English teachers to use SNSs in EFL classrooms? Why?</w:t>
      </w:r>
    </w:p>
    <w:p w14:paraId="64298531" w14:textId="14C2DD6B" w:rsidR="0098709D" w:rsidRPr="00C2018E" w:rsidRDefault="0098709D" w:rsidP="00D8183E">
      <w:pPr>
        <w:numPr>
          <w:ilvl w:val="0"/>
          <w:numId w:val="19"/>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What is the role that teachers should play when you </w:t>
      </w:r>
      <w:r w:rsidRPr="00C2018E">
        <w:rPr>
          <w:rFonts w:asciiTheme="majorBidi" w:hAnsiTheme="majorBidi" w:cstheme="majorBidi"/>
          <w:szCs w:val="24"/>
        </w:rPr>
        <w:t>use SNSs</w:t>
      </w:r>
      <w:r w:rsidRPr="00C2018E">
        <w:rPr>
          <w:rFonts w:asciiTheme="majorBidi" w:hAnsiTheme="majorBidi"/>
        </w:rPr>
        <w:t xml:space="preserve"> in EFL teaching?</w:t>
      </w:r>
    </w:p>
    <w:p w14:paraId="27E7A003" w14:textId="4387E3D1" w:rsidR="0098709D" w:rsidRPr="00C2018E" w:rsidRDefault="0098709D" w:rsidP="00D8183E">
      <w:pPr>
        <w:keepNext/>
        <w:keepLines/>
        <w:jc w:val="center"/>
        <w:outlineLvl w:val="0"/>
        <w:rPr>
          <w:rFonts w:asciiTheme="majorBidi" w:hAnsiTheme="majorBidi"/>
        </w:rPr>
      </w:pPr>
      <w:bookmarkStart w:id="532" w:name="_Toc532220117"/>
      <w:r w:rsidRPr="00C2018E">
        <w:rPr>
          <w:b/>
        </w:rPr>
        <w:lastRenderedPageBreak/>
        <w:t>APPENDIX 5</w:t>
      </w:r>
      <w:r w:rsidRPr="00C2018E">
        <w:rPr>
          <w:rFonts w:asciiTheme="majorBidi" w:hAnsiTheme="majorBidi"/>
          <w:b/>
          <w:sz w:val="28"/>
        </w:rPr>
        <w:t>:</w:t>
      </w:r>
      <w:r w:rsidRPr="00C2018E">
        <w:rPr>
          <w:rFonts w:asciiTheme="majorBidi" w:hAnsiTheme="majorBidi"/>
          <w:b/>
        </w:rPr>
        <w:t xml:space="preserve"> Interview Questions for Teachers</w:t>
      </w:r>
      <w:bookmarkEnd w:id="532"/>
    </w:p>
    <w:p w14:paraId="7BF26C8D" w14:textId="041F352D"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SNS did you use in EFL teaching? Tell me some examples of the activities you used</w:t>
      </w:r>
      <w:r w:rsidRPr="00C2018E">
        <w:rPr>
          <w:rFonts w:asciiTheme="majorBidi" w:hAnsiTheme="majorBidi" w:cstheme="majorBidi"/>
          <w:szCs w:val="24"/>
        </w:rPr>
        <w:t>.</w:t>
      </w:r>
    </w:p>
    <w:p w14:paraId="1E3B58C8"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How did you interact with the students through SNSs?</w:t>
      </w:r>
    </w:p>
    <w:p w14:paraId="65C9B85C"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What was your role as a teacher when you used </w:t>
      </w:r>
      <w:r w:rsidRPr="00C2018E">
        <w:rPr>
          <w:rFonts w:asciiTheme="majorBidi" w:hAnsiTheme="majorBidi" w:cstheme="majorBidi"/>
          <w:szCs w:val="24"/>
        </w:rPr>
        <w:t xml:space="preserve">an </w:t>
      </w:r>
      <w:r w:rsidRPr="00C2018E">
        <w:rPr>
          <w:rFonts w:asciiTheme="majorBidi" w:hAnsiTheme="majorBidi"/>
        </w:rPr>
        <w:t>SNS in EFL teaching?</w:t>
      </w:r>
    </w:p>
    <w:p w14:paraId="06B29B1C"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attracted you to use SNSs for students?</w:t>
      </w:r>
    </w:p>
    <w:p w14:paraId="0CF5340D"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Which SNSs did you use for the first time in EFL teaching? Why? </w:t>
      </w:r>
    </w:p>
    <w:p w14:paraId="35DA9703"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were your initial expectations when using SNSs in EFL teaching? Were they later the same or different? How?</w:t>
      </w:r>
    </w:p>
    <w:p w14:paraId="1DE02216" w14:textId="13A4C750"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How do you describe </w:t>
      </w:r>
      <w:r w:rsidRPr="00C2018E">
        <w:rPr>
          <w:rFonts w:asciiTheme="majorBidi" w:hAnsiTheme="majorBidi" w:cstheme="majorBidi"/>
          <w:szCs w:val="24"/>
        </w:rPr>
        <w:t>your</w:t>
      </w:r>
      <w:r w:rsidRPr="00C2018E">
        <w:rPr>
          <w:rFonts w:asciiTheme="majorBidi" w:hAnsiTheme="majorBidi"/>
        </w:rPr>
        <w:t xml:space="preserve"> overall experience of using SNSs in EFL teaching?</w:t>
      </w:r>
    </w:p>
    <w:p w14:paraId="3A887139"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do you think of SNSs as instructional and learning tool?</w:t>
      </w:r>
    </w:p>
    <w:p w14:paraId="1F6C5946"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How did choose the SNSs that you used in EFL teaching?</w:t>
      </w:r>
    </w:p>
    <w:p w14:paraId="1AA9836F" w14:textId="1EEBE816"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How was the level of the students’ interest and participation when you used SNSs in EFL teaching?</w:t>
      </w:r>
    </w:p>
    <w:p w14:paraId="74240B38" w14:textId="5B334751"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affected the level of the students’ participation on SNSs?</w:t>
      </w:r>
    </w:p>
    <w:p w14:paraId="25CF51A4"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How many times did you use SNSs in EFL teaching?</w:t>
      </w:r>
    </w:p>
    <w:p w14:paraId="1D7BC271" w14:textId="378D716D"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 xml:space="preserve">Will you continue to use SNSs in EFL teaching with your students? If yes, in what way? </w:t>
      </w:r>
      <w:r w:rsidRPr="00C2018E">
        <w:rPr>
          <w:rFonts w:asciiTheme="majorBidi" w:hAnsiTheme="majorBidi" w:cstheme="majorBidi"/>
          <w:szCs w:val="24"/>
        </w:rPr>
        <w:t>If</w:t>
      </w:r>
      <w:r w:rsidRPr="00C2018E">
        <w:rPr>
          <w:rFonts w:asciiTheme="majorBidi" w:hAnsiTheme="majorBidi"/>
        </w:rPr>
        <w:t xml:space="preserve"> no, why?</w:t>
      </w:r>
    </w:p>
    <w:p w14:paraId="2FDF35EE"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Do you encourage other teachers to use SNSs in EFL teaching?</w:t>
      </w:r>
    </w:p>
    <w:p w14:paraId="2124ACE0"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Which SNSs do you recommend using in EFL teaching? Why?</w:t>
      </w:r>
    </w:p>
    <w:p w14:paraId="1708D6CF"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suggestions can you give other teachers if they choose to use SNSs in EFL teaching?</w:t>
      </w:r>
    </w:p>
    <w:p w14:paraId="492576F9" w14:textId="77777777" w:rsidR="0098709D" w:rsidRPr="00C2018E" w:rsidRDefault="0098709D" w:rsidP="00D8183E">
      <w:pPr>
        <w:numPr>
          <w:ilvl w:val="0"/>
          <w:numId w:val="20"/>
        </w:numPr>
        <w:spacing w:before="0" w:beforeAutospacing="0" w:after="160" w:afterAutospacing="0" w:line="360" w:lineRule="auto"/>
        <w:contextualSpacing/>
        <w:rPr>
          <w:rFonts w:asciiTheme="majorBidi" w:hAnsiTheme="majorBidi"/>
        </w:rPr>
      </w:pPr>
      <w:r w:rsidRPr="00C2018E">
        <w:rPr>
          <w:rFonts w:asciiTheme="majorBidi" w:hAnsiTheme="majorBidi"/>
        </w:rPr>
        <w:t>What are the challenges that you faced when you used SNSs in EFL teaching?</w:t>
      </w:r>
    </w:p>
    <w:p w14:paraId="3D521C01" w14:textId="77777777" w:rsidR="0098709D" w:rsidRPr="0098709D" w:rsidRDefault="0098709D" w:rsidP="00D8183E">
      <w:pPr>
        <w:spacing w:line="360" w:lineRule="auto"/>
        <w:ind w:left="360"/>
        <w:rPr>
          <w:rFonts w:asciiTheme="majorBidi" w:hAnsiTheme="majorBidi" w:cstheme="majorBidi"/>
          <w:szCs w:val="24"/>
        </w:rPr>
      </w:pPr>
      <w:r w:rsidRPr="0098709D">
        <w:rPr>
          <w:rFonts w:asciiTheme="majorBidi" w:hAnsiTheme="majorBidi" w:cstheme="majorBidi"/>
          <w:sz w:val="28"/>
          <w:szCs w:val="28"/>
        </w:rPr>
        <w:t xml:space="preserve"> </w:t>
      </w:r>
    </w:p>
    <w:p w14:paraId="12091B46" w14:textId="77777777" w:rsidR="0098709D" w:rsidRPr="0098709D" w:rsidRDefault="0098709D" w:rsidP="00D8183E"/>
    <w:p w14:paraId="0267F5CB" w14:textId="77777777" w:rsidR="0098709D" w:rsidRPr="00F67E47" w:rsidRDefault="0098709D" w:rsidP="00D8183E">
      <w:pPr>
        <w:keepNext/>
        <w:keepLines/>
        <w:spacing w:afterAutospacing="0" w:line="240" w:lineRule="auto"/>
        <w:outlineLvl w:val="0"/>
      </w:pPr>
    </w:p>
    <w:p w14:paraId="694D2A69" w14:textId="77777777" w:rsidR="0098709D" w:rsidRPr="0098709D" w:rsidRDefault="0098709D" w:rsidP="00D8183E">
      <w:pPr>
        <w:spacing w:after="0"/>
      </w:pPr>
    </w:p>
    <w:p w14:paraId="5060EACB" w14:textId="77777777" w:rsidR="0098709D" w:rsidRPr="0098709D" w:rsidRDefault="0098709D" w:rsidP="00D8183E"/>
    <w:p w14:paraId="3871292E" w14:textId="497A8F97" w:rsidR="004E0BD8" w:rsidRPr="0098709D" w:rsidRDefault="004E0BD8" w:rsidP="00D8183E">
      <w:pPr>
        <w:spacing w:before="120" w:beforeAutospacing="0" w:after="120" w:afterAutospacing="0"/>
        <w:jc w:val="left"/>
        <w:rPr>
          <w:rFonts w:asciiTheme="majorBidi" w:hAnsiTheme="majorBidi" w:cstheme="majorBidi"/>
          <w:szCs w:val="24"/>
        </w:rPr>
      </w:pPr>
    </w:p>
    <w:p w14:paraId="6845AB57" w14:textId="77777777" w:rsidR="004E0BD8" w:rsidRPr="00BA0513" w:rsidRDefault="004E0BD8" w:rsidP="00D8183E">
      <w:pPr>
        <w:spacing w:before="120" w:beforeAutospacing="0" w:after="120" w:afterAutospacing="0"/>
        <w:jc w:val="left"/>
        <w:rPr>
          <w:lang w:val="en-GB"/>
        </w:rPr>
      </w:pPr>
    </w:p>
    <w:p w14:paraId="6C4A0447" w14:textId="112A9B46" w:rsidR="00390D82" w:rsidRPr="00BA0513" w:rsidRDefault="00390D82" w:rsidP="00D8183E">
      <w:pPr>
        <w:pStyle w:val="Heading0"/>
        <w:spacing w:before="120" w:beforeAutospacing="0" w:after="120" w:line="480" w:lineRule="auto"/>
        <w:jc w:val="left"/>
        <w:rPr>
          <w:lang w:val="en-GB"/>
        </w:rPr>
      </w:pPr>
    </w:p>
    <w:p w14:paraId="6E930B1B" w14:textId="77777777" w:rsidR="007D53A2" w:rsidRPr="00BA0513" w:rsidRDefault="007D53A2" w:rsidP="00D8183E">
      <w:pPr>
        <w:spacing w:before="120" w:beforeAutospacing="0" w:after="120" w:afterAutospacing="0"/>
        <w:jc w:val="left"/>
        <w:rPr>
          <w:lang w:val="en-GB"/>
        </w:rPr>
      </w:pPr>
    </w:p>
    <w:p w14:paraId="1A1DF9A1" w14:textId="77777777" w:rsidR="00F962F2" w:rsidRPr="00C2018E" w:rsidRDefault="00F962F2" w:rsidP="009E6B08">
      <w:pPr>
        <w:spacing w:before="120" w:beforeAutospacing="0" w:after="120" w:afterAutospacing="0"/>
        <w:jc w:val="left"/>
        <w:rPr>
          <w:lang w:val="en-GB"/>
        </w:rPr>
      </w:pPr>
    </w:p>
    <w:sectPr w:rsidR="00F962F2" w:rsidRPr="00C2018E" w:rsidSect="00F67E47">
      <w:pgSz w:w="11907" w:h="16840" w:code="9"/>
      <w:pgMar w:top="1411" w:right="1411" w:bottom="1411" w:left="2275" w:header="720" w:footer="56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8" w:author="Badour AL Hinai" w:date="2019-06-13T14:02:00Z" w:initials="BAH">
    <w:p w14:paraId="3ACFAFA2" w14:textId="7E50374D" w:rsidR="006F4108" w:rsidRDefault="006F4108">
      <w:pPr>
        <w:pStyle w:val="CommentText"/>
      </w:pPr>
      <w:r>
        <w:rPr>
          <w:rStyle w:val="CommentReference"/>
        </w:rPr>
        <w:annotationRef/>
      </w:r>
      <w:r>
        <w:t>Minor amendment</w:t>
      </w:r>
    </w:p>
  </w:comment>
  <w:comment w:id="313" w:author="Badour AL Hinai" w:date="2019-06-13T14:01:00Z" w:initials="BAH">
    <w:p w14:paraId="4D310483" w14:textId="3A1C156A" w:rsidR="006F4108" w:rsidRDefault="006F4108">
      <w:pPr>
        <w:pStyle w:val="CommentText"/>
      </w:pPr>
      <w:r>
        <w:rPr>
          <w:rStyle w:val="CommentReference"/>
        </w:rPr>
        <w:annotationRef/>
      </w:r>
      <w:r>
        <w:t>Minor amendment</w:t>
      </w:r>
    </w:p>
  </w:comment>
  <w:comment w:id="510" w:author="Badour AL Hinai" w:date="2019-06-13T14:03:00Z" w:initials="BAH">
    <w:p w14:paraId="07EE1D62" w14:textId="0C9484E3" w:rsidR="001C7860" w:rsidRDefault="001C7860">
      <w:pPr>
        <w:pStyle w:val="CommentText"/>
      </w:pPr>
      <w:r>
        <w:rPr>
          <w:rStyle w:val="CommentReference"/>
        </w:rPr>
        <w:annotationRef/>
      </w:r>
      <w:r>
        <w:t>Minor amendment</w:t>
      </w:r>
    </w:p>
  </w:comment>
  <w:comment w:id="511" w:author="Badour AL Hinai" w:date="2019-06-13T14:00:00Z" w:initials="BAH">
    <w:p w14:paraId="2C3D68DE" w14:textId="69946C79" w:rsidR="006F4108" w:rsidRDefault="006F4108">
      <w:pPr>
        <w:pStyle w:val="CommentText"/>
      </w:pPr>
      <w:r>
        <w:rPr>
          <w:rStyle w:val="CommentReference"/>
        </w:rPr>
        <w:annotationRef/>
      </w:r>
      <w:r>
        <w:t>Minor amendment</w:t>
      </w:r>
    </w:p>
  </w:comment>
  <w:comment w:id="529" w:author="Badour AL Hinai" w:date="2019-06-13T14:00:00Z" w:initials="BAH">
    <w:p w14:paraId="120ECB52" w14:textId="7F90A2FF" w:rsidR="006F4108" w:rsidRDefault="006F4108">
      <w:pPr>
        <w:pStyle w:val="CommentText"/>
      </w:pPr>
      <w:r>
        <w:rPr>
          <w:rStyle w:val="CommentReference"/>
        </w:rPr>
        <w:annotationRef/>
      </w:r>
      <w:r>
        <w:t>Minor amendment</w:t>
      </w:r>
    </w:p>
  </w:comment>
  <w:comment w:id="530" w:author="Badour AL Hinai" w:date="2019-06-13T14:01:00Z" w:initials="BAH">
    <w:p w14:paraId="41B839F5" w14:textId="3DBCB25B" w:rsidR="006F4108" w:rsidRDefault="006F4108">
      <w:pPr>
        <w:pStyle w:val="CommentText"/>
      </w:pPr>
      <w:r>
        <w:rPr>
          <w:rStyle w:val="CommentReference"/>
        </w:rPr>
        <w:annotationRef/>
      </w:r>
      <w:r>
        <w:t>Minor amendment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CFAFA2" w15:done="0"/>
  <w15:commentEx w15:paraId="4D310483" w15:done="0"/>
  <w15:commentEx w15:paraId="07EE1D62" w15:done="0"/>
  <w15:commentEx w15:paraId="2C3D68DE" w15:done="0"/>
  <w15:commentEx w15:paraId="120ECB52" w15:done="0"/>
  <w15:commentEx w15:paraId="41B839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041213" w16cid:durableId="1FA1B373"/>
  <w16cid:commentId w16cid:paraId="137D1D50" w16cid:durableId="1FA1B375"/>
  <w16cid:commentId w16cid:paraId="6CC6CE6C" w16cid:durableId="1FA1B37C"/>
  <w16cid:commentId w16cid:paraId="61EC05A2" w16cid:durableId="1FA1B380"/>
  <w16cid:commentId w16cid:paraId="67BB488B" w16cid:durableId="1FA1B382"/>
  <w16cid:commentId w16cid:paraId="1C268B51" w16cid:durableId="1FA1B387"/>
  <w16cid:commentId w16cid:paraId="02846ACD" w16cid:durableId="1FA1B388"/>
  <w16cid:commentId w16cid:paraId="6DF8607C" w16cid:durableId="1FA1B39A"/>
  <w16cid:commentId w16cid:paraId="6092DA58" w16cid:durableId="1FA1B39C"/>
  <w16cid:commentId w16cid:paraId="2A9C8183" w16cid:durableId="1FA1B39D"/>
  <w16cid:commentId w16cid:paraId="2DCAD0AA" w16cid:durableId="1FA1B39E"/>
  <w16cid:commentId w16cid:paraId="51BE350E" w16cid:durableId="1FA1B3A0"/>
  <w16cid:commentId w16cid:paraId="6A26863B" w16cid:durableId="1FA1B3A2"/>
  <w16cid:commentId w16cid:paraId="36918420" w16cid:durableId="1FA1B3A3"/>
  <w16cid:commentId w16cid:paraId="43650B8E" w16cid:durableId="1FA1B3A6"/>
  <w16cid:commentId w16cid:paraId="1A4D1E70" w16cid:durableId="1FA1B3E2"/>
  <w16cid:commentId w16cid:paraId="5D49A68F" w16cid:durableId="1FA1B3F7"/>
  <w16cid:commentId w16cid:paraId="3F0C2CBC" w16cid:durableId="1FA1B3FA"/>
  <w16cid:commentId w16cid:paraId="1FBE9FF2" w16cid:durableId="1FA1B3FE"/>
  <w16cid:commentId w16cid:paraId="0BE205E1" w16cid:durableId="1FA1B401"/>
  <w16cid:commentId w16cid:paraId="1C12F945" w16cid:durableId="1FA1B405"/>
  <w16cid:commentId w16cid:paraId="3FDA7E6D" w16cid:durableId="1FA1B406"/>
  <w16cid:commentId w16cid:paraId="328E955A" w16cid:durableId="1FA1B40A"/>
  <w16cid:commentId w16cid:paraId="74EFDD7B" w16cid:durableId="1FA1B410"/>
  <w16cid:commentId w16cid:paraId="3110C047" w16cid:durableId="1FA1B411"/>
  <w16cid:commentId w16cid:paraId="6AAD42BA" w16cid:durableId="1FA1B413"/>
  <w16cid:commentId w16cid:paraId="08814D8E" w16cid:durableId="1FA1B415"/>
  <w16cid:commentId w16cid:paraId="1925ED1C" w16cid:durableId="1FA1B41A"/>
  <w16cid:commentId w16cid:paraId="03BC3B58" w16cid:durableId="1FA1B41C"/>
  <w16cid:commentId w16cid:paraId="628D775E" w16cid:durableId="1FA1B423"/>
  <w16cid:commentId w16cid:paraId="41A3804B" w16cid:durableId="1FA1B425"/>
  <w16cid:commentId w16cid:paraId="456A750B" w16cid:durableId="1FA1B426"/>
  <w16cid:commentId w16cid:paraId="7A2524B4" w16cid:durableId="1FA1B427"/>
  <w16cid:commentId w16cid:paraId="378E8DAA" w16cid:durableId="1FA1B429"/>
  <w16cid:commentId w16cid:paraId="38E335B2" w16cid:durableId="1FA1B42A"/>
  <w16cid:commentId w16cid:paraId="4647DB2E" w16cid:durableId="1FA1B42C"/>
  <w16cid:commentId w16cid:paraId="7D2F07D3" w16cid:durableId="1FA1B42D"/>
  <w16cid:commentId w16cid:paraId="56083BA1" w16cid:durableId="1FA1B42E"/>
  <w16cid:commentId w16cid:paraId="1D5B42A4" w16cid:durableId="1FA1B42F"/>
  <w16cid:commentId w16cid:paraId="4E63E0AD" w16cid:durableId="1FA1B431"/>
  <w16cid:commentId w16cid:paraId="22048444" w16cid:durableId="1FA1B432"/>
  <w16cid:commentId w16cid:paraId="352A9D50" w16cid:durableId="1FA1B435"/>
  <w16cid:commentId w16cid:paraId="62F64863" w16cid:durableId="1FA1B437"/>
  <w16cid:commentId w16cid:paraId="537D94AC" w16cid:durableId="1FA1B438"/>
  <w16cid:commentId w16cid:paraId="66483898" w16cid:durableId="1FA1B43A"/>
  <w16cid:commentId w16cid:paraId="2D08D70C" w16cid:durableId="1FA1B43B"/>
  <w16cid:commentId w16cid:paraId="472EBD01" w16cid:durableId="1FA1B43C"/>
  <w16cid:commentId w16cid:paraId="42D2BB0A" w16cid:durableId="1FA1B43D"/>
  <w16cid:commentId w16cid:paraId="21EC71AC" w16cid:durableId="1FA1B440"/>
  <w16cid:commentId w16cid:paraId="33524D94" w16cid:durableId="1FA1B441"/>
  <w16cid:commentId w16cid:paraId="69053807" w16cid:durableId="1FA1B443"/>
  <w16cid:commentId w16cid:paraId="1AC4F8D9" w16cid:durableId="1FA1B444"/>
  <w16cid:commentId w16cid:paraId="118B6092" w16cid:durableId="1FA1B445"/>
  <w16cid:commentId w16cid:paraId="6621B02C" w16cid:durableId="1FA1B446"/>
  <w16cid:commentId w16cid:paraId="38173744" w16cid:durableId="1FA1B448"/>
  <w16cid:commentId w16cid:paraId="6DB008D6" w16cid:durableId="1FA1B449"/>
  <w16cid:commentId w16cid:paraId="36EFB95A" w16cid:durableId="1FA1B44A"/>
  <w16cid:commentId w16cid:paraId="7E559A31" w16cid:durableId="1FA1B44B"/>
  <w16cid:commentId w16cid:paraId="2D63A14F" w16cid:durableId="1FA1B44D"/>
  <w16cid:commentId w16cid:paraId="408E385B" w16cid:durableId="1FA1B44E"/>
  <w16cid:commentId w16cid:paraId="56DF8841" w16cid:durableId="1FA1B450"/>
  <w16cid:commentId w16cid:paraId="587B104F" w16cid:durableId="1FA1B451"/>
  <w16cid:commentId w16cid:paraId="646ED459" w16cid:durableId="1FA1B453"/>
  <w16cid:commentId w16cid:paraId="1FE944E4" w16cid:durableId="1FA1B457"/>
  <w16cid:commentId w16cid:paraId="749267CB" w16cid:durableId="1FA1B458"/>
  <w16cid:commentId w16cid:paraId="6152BFF9" w16cid:durableId="1FA1B459"/>
  <w16cid:commentId w16cid:paraId="573C39CA" w16cid:durableId="1FA1B45C"/>
  <w16cid:commentId w16cid:paraId="3C81F185" w16cid:durableId="1FA1B45D"/>
  <w16cid:commentId w16cid:paraId="130C6800" w16cid:durableId="1FA1B45F"/>
  <w16cid:commentId w16cid:paraId="3B3D8E35" w16cid:durableId="1FA1B461"/>
  <w16cid:commentId w16cid:paraId="6B754F38" w16cid:durableId="1FA1B462"/>
  <w16cid:commentId w16cid:paraId="0E6D1A66" w16cid:durableId="1FA1B463"/>
  <w16cid:commentId w16cid:paraId="3CB262EE" w16cid:durableId="1FA1B466"/>
  <w16cid:commentId w16cid:paraId="048FBB20" w16cid:durableId="1FA1B469"/>
  <w16cid:commentId w16cid:paraId="425F33E6" w16cid:durableId="1FA1B46A"/>
  <w16cid:commentId w16cid:paraId="73F4C9A5" w16cid:durableId="1FA1B46B"/>
  <w16cid:commentId w16cid:paraId="10E8B4E2" w16cid:durableId="1FA1B46C"/>
  <w16cid:commentId w16cid:paraId="6042C753" w16cid:durableId="1FA1B46E"/>
  <w16cid:commentId w16cid:paraId="6AC67395" w16cid:durableId="1FA1B470"/>
  <w16cid:commentId w16cid:paraId="5B3DFC47" w16cid:durableId="1FA1B471"/>
  <w16cid:commentId w16cid:paraId="69401D46" w16cid:durableId="1FA1B475"/>
  <w16cid:commentId w16cid:paraId="3870299D" w16cid:durableId="1FA1B47D"/>
  <w16cid:commentId w16cid:paraId="1405C806" w16cid:durableId="1FA1B47F"/>
  <w16cid:commentId w16cid:paraId="5C61B7E3" w16cid:durableId="1FA1B481"/>
  <w16cid:commentId w16cid:paraId="5AD3F7E0" w16cid:durableId="1FA1B482"/>
  <w16cid:commentId w16cid:paraId="2BD873AE" w16cid:durableId="1FA1B483"/>
  <w16cid:commentId w16cid:paraId="458432B7" w16cid:durableId="1FA1B48E"/>
  <w16cid:commentId w16cid:paraId="1E6E843A" w16cid:durableId="1FA1B48F"/>
  <w16cid:commentId w16cid:paraId="3F0164E2" w16cid:durableId="1FA1B492"/>
  <w16cid:commentId w16cid:paraId="02031379" w16cid:durableId="1FA1B493"/>
  <w16cid:commentId w16cid:paraId="08E1D230" w16cid:durableId="1FA1B496"/>
  <w16cid:commentId w16cid:paraId="68634FAA" w16cid:durableId="1FA1B49A"/>
  <w16cid:commentId w16cid:paraId="44F41B47" w16cid:durableId="1FA1B49B"/>
  <w16cid:commentId w16cid:paraId="63C75506" w16cid:durableId="1FA1B49C"/>
  <w16cid:commentId w16cid:paraId="668FA5D2" w16cid:durableId="1FA1B49E"/>
  <w16cid:commentId w16cid:paraId="5C60F4D5" w16cid:durableId="1FA1B4A6"/>
  <w16cid:commentId w16cid:paraId="1A1413EF" w16cid:durableId="1FA1B4AC"/>
  <w16cid:commentId w16cid:paraId="2AEBBA2F" w16cid:durableId="1FA1B4AE"/>
  <w16cid:commentId w16cid:paraId="305277E3" w16cid:durableId="1FA1B4AF"/>
  <w16cid:commentId w16cid:paraId="0C880D2F" w16cid:durableId="1FA1B4B1"/>
  <w16cid:commentId w16cid:paraId="1345496D" w16cid:durableId="1FA1B4B4"/>
  <w16cid:commentId w16cid:paraId="641E871A" w16cid:durableId="1FA1B4B5"/>
  <w16cid:commentId w16cid:paraId="0231EC9B" w16cid:durableId="1FA1B4B6"/>
  <w16cid:commentId w16cid:paraId="3272DD52" w16cid:durableId="1FA1B4BC"/>
  <w16cid:commentId w16cid:paraId="22EF8020" w16cid:durableId="1FA1B4F7"/>
  <w16cid:commentId w16cid:paraId="4FC16765" w16cid:durableId="1FA1B527"/>
  <w16cid:commentId w16cid:paraId="037BCA4C" w16cid:durableId="1FA1B52C"/>
  <w16cid:commentId w16cid:paraId="5BB0BC9F" w16cid:durableId="1FA1B52E"/>
  <w16cid:commentId w16cid:paraId="26410391" w16cid:durableId="1FA1B52F"/>
  <w16cid:commentId w16cid:paraId="5D9A3C3F" w16cid:durableId="1FA1B531"/>
  <w16cid:commentId w16cid:paraId="09C2684C" w16cid:durableId="1FA1B536"/>
  <w16cid:commentId w16cid:paraId="3998E409" w16cid:durableId="1FA1B547"/>
  <w16cid:commentId w16cid:paraId="645F83DD" w16cid:durableId="1FA1B548"/>
  <w16cid:commentId w16cid:paraId="6D68BF35" w16cid:durableId="1FA1B54A"/>
  <w16cid:commentId w16cid:paraId="1148BB1B" w16cid:durableId="1FA1B602"/>
  <w16cid:commentId w16cid:paraId="21370405" w16cid:durableId="1FA1B616"/>
  <w16cid:commentId w16cid:paraId="2CF202AA" w16cid:durableId="1FA1B633"/>
  <w16cid:commentId w16cid:paraId="4D582976" w16cid:durableId="1FA1B661"/>
  <w16cid:commentId w16cid:paraId="35FFC65E" w16cid:durableId="1FA1B698"/>
  <w16cid:commentId w16cid:paraId="338467B8" w16cid:durableId="1FA1B6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11BD5" w14:textId="77777777" w:rsidR="00921F2D" w:rsidRDefault="00921F2D" w:rsidP="00E9717A">
      <w:pPr>
        <w:spacing w:before="0" w:after="0" w:line="240" w:lineRule="auto"/>
      </w:pPr>
      <w:r>
        <w:separator/>
      </w:r>
    </w:p>
  </w:endnote>
  <w:endnote w:type="continuationSeparator" w:id="0">
    <w:p w14:paraId="69C7E772" w14:textId="77777777" w:rsidR="00921F2D" w:rsidRDefault="00921F2D" w:rsidP="00E9717A">
      <w:pPr>
        <w:spacing w:before="0" w:after="0" w:line="240" w:lineRule="auto"/>
      </w:pPr>
      <w:r>
        <w:continuationSeparator/>
      </w:r>
    </w:p>
  </w:endnote>
  <w:endnote w:type="continuationNotice" w:id="1">
    <w:p w14:paraId="689B5FF9" w14:textId="77777777" w:rsidR="00921F2D" w:rsidRDefault="00921F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Radioactive">
    <w:altName w:val="Calibri"/>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undefined">
    <w:altName w:val="Times New Roman"/>
    <w:panose1 w:val="00000000000000000000"/>
    <w:charset w:val="00"/>
    <w:family w:val="roman"/>
    <w:notTrueType/>
    <w:pitch w:val="default"/>
  </w:font>
  <w:font w:name="Times-Roman">
    <w:altName w:val="Times New Roman"/>
    <w:charset w:val="00"/>
    <w:family w:val="auto"/>
    <w:pitch w:val="variable"/>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ff2">
    <w:altName w:val="Times New Roman"/>
    <w:panose1 w:val="00000000000000000000"/>
    <w:charset w:val="00"/>
    <w:family w:val="roman"/>
    <w:notTrueType/>
    <w:pitch w:val="default"/>
  </w:font>
  <w:font w:name="ff9">
    <w:altName w:val="Times New Roman"/>
    <w:panose1 w:val="00000000000000000000"/>
    <w:charset w:val="00"/>
    <w:family w:val="roman"/>
    <w:notTrueType/>
    <w:pitch w:val="default"/>
  </w:font>
  <w:font w:name="ff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657015"/>
      <w:docPartObj>
        <w:docPartGallery w:val="Page Numbers (Bottom of Page)"/>
        <w:docPartUnique/>
      </w:docPartObj>
    </w:sdtPr>
    <w:sdtEndPr>
      <w:rPr>
        <w:noProof/>
        <w:sz w:val="20"/>
        <w:szCs w:val="20"/>
      </w:rPr>
    </w:sdtEndPr>
    <w:sdtContent>
      <w:p w14:paraId="48D79D2E" w14:textId="6D14F1DC" w:rsidR="00B91AF0" w:rsidRPr="006D3B35" w:rsidRDefault="00B91AF0" w:rsidP="00B6274F">
        <w:pPr>
          <w:pStyle w:val="Footer"/>
          <w:jc w:val="center"/>
          <w:rPr>
            <w:sz w:val="20"/>
            <w:szCs w:val="20"/>
          </w:rPr>
        </w:pPr>
        <w:r w:rsidRPr="00530137">
          <w:rPr>
            <w:szCs w:val="24"/>
          </w:rPr>
          <w:fldChar w:fldCharType="begin"/>
        </w:r>
        <w:r w:rsidRPr="00530137">
          <w:rPr>
            <w:szCs w:val="24"/>
          </w:rPr>
          <w:instrText xml:space="preserve"> PAGE   \* MERGEFORMAT </w:instrText>
        </w:r>
        <w:r w:rsidRPr="00530137">
          <w:rPr>
            <w:szCs w:val="24"/>
          </w:rPr>
          <w:fldChar w:fldCharType="separate"/>
        </w:r>
        <w:r w:rsidR="00A94BF0">
          <w:rPr>
            <w:noProof/>
            <w:szCs w:val="24"/>
          </w:rPr>
          <w:t>xii</w:t>
        </w:r>
        <w:r w:rsidRPr="00530137">
          <w:rPr>
            <w:noProof/>
            <w:szCs w:val="24"/>
          </w:rPr>
          <w:fldChar w:fldCharType="end"/>
        </w:r>
      </w:p>
    </w:sdtContent>
  </w:sdt>
  <w:p w14:paraId="12B5BEC9" w14:textId="77777777" w:rsidR="00B91AF0" w:rsidRDefault="00B91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8BAFF" w14:textId="77777777" w:rsidR="00921F2D" w:rsidRDefault="00921F2D" w:rsidP="00E9717A">
      <w:pPr>
        <w:spacing w:before="0" w:after="0" w:line="240" w:lineRule="auto"/>
      </w:pPr>
      <w:r>
        <w:separator/>
      </w:r>
    </w:p>
  </w:footnote>
  <w:footnote w:type="continuationSeparator" w:id="0">
    <w:p w14:paraId="50969FF6" w14:textId="77777777" w:rsidR="00921F2D" w:rsidRDefault="00921F2D" w:rsidP="00E9717A">
      <w:pPr>
        <w:spacing w:before="0" w:after="0" w:line="240" w:lineRule="auto"/>
      </w:pPr>
      <w:r>
        <w:continuationSeparator/>
      </w:r>
    </w:p>
  </w:footnote>
  <w:footnote w:type="continuationNotice" w:id="1">
    <w:p w14:paraId="7AE5330A" w14:textId="77777777" w:rsidR="00921F2D" w:rsidRDefault="00921F2D">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0D90"/>
    <w:multiLevelType w:val="multilevel"/>
    <w:tmpl w:val="EDECFDE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 w15:restartNumberingAfterBreak="0">
    <w:nsid w:val="11C26095"/>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24D0E"/>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4964D1"/>
    <w:multiLevelType w:val="hybridMultilevel"/>
    <w:tmpl w:val="785E1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17FCD"/>
    <w:multiLevelType w:val="hybridMultilevel"/>
    <w:tmpl w:val="79E60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C6881"/>
    <w:multiLevelType w:val="multilevel"/>
    <w:tmpl w:val="87B47B6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36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720"/>
      </w:pPr>
      <w:rPr>
        <w:rFonts w:hint="default"/>
        <w:b/>
      </w:rPr>
    </w:lvl>
    <w:lvl w:ilvl="5">
      <w:start w:val="1"/>
      <w:numFmt w:val="decimal"/>
      <w:isLgl/>
      <w:lvlText w:val="%1.%2.%3.%4.%5.%6"/>
      <w:lvlJc w:val="left"/>
      <w:pPr>
        <w:ind w:left="2880" w:hanging="72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3960" w:hanging="1080"/>
      </w:pPr>
      <w:rPr>
        <w:rFonts w:hint="default"/>
        <w:b/>
      </w:rPr>
    </w:lvl>
    <w:lvl w:ilvl="8">
      <w:start w:val="1"/>
      <w:numFmt w:val="decimal"/>
      <w:isLgl/>
      <w:lvlText w:val="%1.%2.%3.%4.%5.%6.%7.%8.%9"/>
      <w:lvlJc w:val="left"/>
      <w:pPr>
        <w:ind w:left="4320" w:hanging="1080"/>
      </w:pPr>
      <w:rPr>
        <w:rFonts w:hint="default"/>
        <w:b/>
      </w:rPr>
    </w:lvl>
  </w:abstractNum>
  <w:abstractNum w:abstractNumId="6" w15:restartNumberingAfterBreak="0">
    <w:nsid w:val="268F7F9C"/>
    <w:multiLevelType w:val="hybridMultilevel"/>
    <w:tmpl w:val="039A74B8"/>
    <w:lvl w:ilvl="0" w:tplc="27206618">
      <w:start w:val="1"/>
      <w:numFmt w:val="upperLetter"/>
      <w:lvlText w:val="%1."/>
      <w:lvlJc w:val="left"/>
      <w:pPr>
        <w:ind w:left="1065" w:hanging="360"/>
      </w:pPr>
      <w:rPr>
        <w:rFonts w:hint="default"/>
        <w:sz w:val="16"/>
        <w:szCs w:val="16"/>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26AA6F3D"/>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86D7F"/>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10A65"/>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74022"/>
    <w:multiLevelType w:val="hybridMultilevel"/>
    <w:tmpl w:val="0CE6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E7283"/>
    <w:multiLevelType w:val="multilevel"/>
    <w:tmpl w:val="B00A219E"/>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2" w15:restartNumberingAfterBreak="0">
    <w:nsid w:val="33B449E8"/>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C2AFA"/>
    <w:multiLevelType w:val="hybridMultilevel"/>
    <w:tmpl w:val="F18E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1549D"/>
    <w:multiLevelType w:val="multilevel"/>
    <w:tmpl w:val="7410F99C"/>
    <w:lvl w:ilvl="0">
      <w:start w:val="1"/>
      <w:numFmt w:val="decimal"/>
      <w:pStyle w:val="Heading1"/>
      <w:suff w:val="nothing"/>
      <w:lvlText w:val="CHAPTER %1"/>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907" w:hanging="907"/>
      </w:pPr>
      <w:rPr>
        <w:rFonts w:hint="default"/>
        <w:b/>
        <w:bCs/>
      </w:rPr>
    </w:lvl>
    <w:lvl w:ilvl="2">
      <w:start w:val="1"/>
      <w:numFmt w:val="decimal"/>
      <w:pStyle w:val="Heading3"/>
      <w:lvlText w:val="%1.%2.%3"/>
      <w:lvlJc w:val="left"/>
      <w:pPr>
        <w:ind w:left="720" w:hanging="720"/>
      </w:pPr>
      <w:rPr>
        <w:rFonts w:hint="default"/>
        <w:b/>
        <w:bCs w:val="0"/>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color w:val="000000" w:themeColor="text1"/>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263568E"/>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480B8F"/>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4842F4"/>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8D7FA2"/>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DD60D6"/>
    <w:multiLevelType w:val="hybridMultilevel"/>
    <w:tmpl w:val="581C87D2"/>
    <w:lvl w:ilvl="0" w:tplc="08090011">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4AD1497"/>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88411B"/>
    <w:multiLevelType w:val="hybridMultilevel"/>
    <w:tmpl w:val="D9506F82"/>
    <w:lvl w:ilvl="0" w:tplc="58C4D038">
      <w:start w:val="1"/>
      <w:numFmt w:val="upp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9635BD"/>
    <w:multiLevelType w:val="hybridMultilevel"/>
    <w:tmpl w:val="7BFE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10600"/>
    <w:multiLevelType w:val="hybridMultilevel"/>
    <w:tmpl w:val="9258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40E25"/>
    <w:multiLevelType w:val="hybridMultilevel"/>
    <w:tmpl w:val="79E60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4A16FE"/>
    <w:multiLevelType w:val="hybridMultilevel"/>
    <w:tmpl w:val="14CC5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3"/>
  </w:num>
  <w:num w:numId="4">
    <w:abstractNumId w:val="22"/>
  </w:num>
  <w:num w:numId="5">
    <w:abstractNumId w:val="19"/>
  </w:num>
  <w:num w:numId="6">
    <w:abstractNumId w:val="5"/>
  </w:num>
  <w:num w:numId="7">
    <w:abstractNumId w:val="11"/>
  </w:num>
  <w:num w:numId="8">
    <w:abstractNumId w:val="0"/>
  </w:num>
  <w:num w:numId="9">
    <w:abstractNumId w:val="14"/>
    <w:lvlOverride w:ilvl="0">
      <w:startOverride w:val="4"/>
    </w:lvlOverride>
    <w:lvlOverride w:ilvl="1"/>
  </w:num>
  <w:num w:numId="10">
    <w:abstractNumId w:val="14"/>
    <w:lvlOverride w:ilvl="0">
      <w:startOverride w:val="5"/>
    </w:lvlOverride>
    <w:lvlOverride w:ilvl="1"/>
  </w:num>
  <w:num w:numId="11">
    <w:abstractNumId w:val="14"/>
    <w:lvlOverride w:ilvl="0">
      <w:startOverride w:val="6"/>
    </w:lvlOverride>
    <w:lvlOverride w:ilvl="1"/>
  </w:num>
  <w:num w:numId="12">
    <w:abstractNumId w:val="14"/>
    <w:lvlOverride w:ilvl="0">
      <w:startOverride w:val="3"/>
    </w:lvlOverride>
    <w:lvlOverride w:ilvl="1"/>
  </w:num>
  <w:num w:numId="13">
    <w:abstractNumId w:val="14"/>
    <w:lvlOverride w:ilvl="0">
      <w:startOverride w:val="7"/>
    </w:lvlOverride>
    <w:lvlOverride w:ilvl="1"/>
  </w:num>
  <w:num w:numId="14">
    <w:abstractNumId w:val="14"/>
    <w:lvlOverride w:ilvl="0">
      <w:startOverride w:val="1"/>
    </w:lvlOverride>
    <w:lvlOverride w:ilvl="1"/>
  </w:num>
  <w:num w:numId="15">
    <w:abstractNumId w:val="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
  </w:num>
  <w:num w:numId="21">
    <w:abstractNumId w:val="2"/>
  </w:num>
  <w:num w:numId="22">
    <w:abstractNumId w:val="9"/>
  </w:num>
  <w:num w:numId="23">
    <w:abstractNumId w:val="17"/>
  </w:num>
  <w:num w:numId="24">
    <w:abstractNumId w:val="7"/>
  </w:num>
  <w:num w:numId="25">
    <w:abstractNumId w:val="20"/>
  </w:num>
  <w:num w:numId="26">
    <w:abstractNumId w:val="16"/>
  </w:num>
  <w:num w:numId="27">
    <w:abstractNumId w:val="12"/>
  </w:num>
  <w:num w:numId="28">
    <w:abstractNumId w:val="1"/>
  </w:num>
  <w:num w:numId="29">
    <w:abstractNumId w:val="23"/>
  </w:num>
  <w:num w:numId="30">
    <w:abstractNumId w:val="8"/>
  </w:num>
  <w:num w:numId="31">
    <w:abstractNumId w:val="18"/>
  </w:num>
  <w:num w:numId="32">
    <w:abstractNumId w:val="15"/>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dour AL Hinai">
    <w15:presenceInfo w15:providerId="AD" w15:userId="S-1-5-21-2554803096-1169777836-4218087258-14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113"/>
    <w:rsid w:val="000005CE"/>
    <w:rsid w:val="00002520"/>
    <w:rsid w:val="00003701"/>
    <w:rsid w:val="000068A1"/>
    <w:rsid w:val="00010DB1"/>
    <w:rsid w:val="000137C3"/>
    <w:rsid w:val="00014E92"/>
    <w:rsid w:val="0001504E"/>
    <w:rsid w:val="000152D3"/>
    <w:rsid w:val="0001656F"/>
    <w:rsid w:val="0002067D"/>
    <w:rsid w:val="00020C8B"/>
    <w:rsid w:val="000211BA"/>
    <w:rsid w:val="0002631B"/>
    <w:rsid w:val="00026FCB"/>
    <w:rsid w:val="0003192F"/>
    <w:rsid w:val="00032090"/>
    <w:rsid w:val="0003345A"/>
    <w:rsid w:val="00034A96"/>
    <w:rsid w:val="000351A4"/>
    <w:rsid w:val="00035B5B"/>
    <w:rsid w:val="00035D19"/>
    <w:rsid w:val="0003663B"/>
    <w:rsid w:val="0003743E"/>
    <w:rsid w:val="00040BDA"/>
    <w:rsid w:val="00041DDD"/>
    <w:rsid w:val="00043719"/>
    <w:rsid w:val="000440B4"/>
    <w:rsid w:val="000448F1"/>
    <w:rsid w:val="00045F3B"/>
    <w:rsid w:val="000474CD"/>
    <w:rsid w:val="000476F4"/>
    <w:rsid w:val="00050E91"/>
    <w:rsid w:val="00051DA6"/>
    <w:rsid w:val="000538C2"/>
    <w:rsid w:val="00054584"/>
    <w:rsid w:val="00056ECC"/>
    <w:rsid w:val="000618CD"/>
    <w:rsid w:val="00062908"/>
    <w:rsid w:val="0006327B"/>
    <w:rsid w:val="000649EC"/>
    <w:rsid w:val="00064C58"/>
    <w:rsid w:val="00064F5B"/>
    <w:rsid w:val="00071EC7"/>
    <w:rsid w:val="000768F2"/>
    <w:rsid w:val="000772FE"/>
    <w:rsid w:val="00080AF7"/>
    <w:rsid w:val="0008148C"/>
    <w:rsid w:val="00082831"/>
    <w:rsid w:val="00082E2B"/>
    <w:rsid w:val="0008396F"/>
    <w:rsid w:val="0008449C"/>
    <w:rsid w:val="00085E0D"/>
    <w:rsid w:val="00091B57"/>
    <w:rsid w:val="0009247A"/>
    <w:rsid w:val="00092A69"/>
    <w:rsid w:val="00092B8A"/>
    <w:rsid w:val="00092C35"/>
    <w:rsid w:val="00092F3A"/>
    <w:rsid w:val="00094AD2"/>
    <w:rsid w:val="0009521F"/>
    <w:rsid w:val="00095438"/>
    <w:rsid w:val="00095541"/>
    <w:rsid w:val="00096BAB"/>
    <w:rsid w:val="000A0C59"/>
    <w:rsid w:val="000A1CD7"/>
    <w:rsid w:val="000A236C"/>
    <w:rsid w:val="000A2CC3"/>
    <w:rsid w:val="000A2D1C"/>
    <w:rsid w:val="000A34F6"/>
    <w:rsid w:val="000A3F58"/>
    <w:rsid w:val="000A45B3"/>
    <w:rsid w:val="000B098B"/>
    <w:rsid w:val="000B0DAB"/>
    <w:rsid w:val="000B0EE3"/>
    <w:rsid w:val="000B120E"/>
    <w:rsid w:val="000B3D43"/>
    <w:rsid w:val="000B44D4"/>
    <w:rsid w:val="000B6980"/>
    <w:rsid w:val="000B6ACF"/>
    <w:rsid w:val="000C04C4"/>
    <w:rsid w:val="000C24D7"/>
    <w:rsid w:val="000C3C2A"/>
    <w:rsid w:val="000C55F8"/>
    <w:rsid w:val="000C5EE1"/>
    <w:rsid w:val="000C6BA4"/>
    <w:rsid w:val="000D0112"/>
    <w:rsid w:val="000D32D9"/>
    <w:rsid w:val="000D3FBB"/>
    <w:rsid w:val="000D4042"/>
    <w:rsid w:val="000D621C"/>
    <w:rsid w:val="000D6CC2"/>
    <w:rsid w:val="000D7A49"/>
    <w:rsid w:val="000E1CC6"/>
    <w:rsid w:val="000E1FA9"/>
    <w:rsid w:val="000E2F3E"/>
    <w:rsid w:val="000E5B30"/>
    <w:rsid w:val="000E5C4D"/>
    <w:rsid w:val="000E5F65"/>
    <w:rsid w:val="000F0255"/>
    <w:rsid w:val="000F04F9"/>
    <w:rsid w:val="000F44EC"/>
    <w:rsid w:val="000F6F48"/>
    <w:rsid w:val="000F739B"/>
    <w:rsid w:val="000F73B8"/>
    <w:rsid w:val="000F76E3"/>
    <w:rsid w:val="000F79EF"/>
    <w:rsid w:val="000F7A7A"/>
    <w:rsid w:val="000F7FE4"/>
    <w:rsid w:val="00100B43"/>
    <w:rsid w:val="001030C5"/>
    <w:rsid w:val="0010540A"/>
    <w:rsid w:val="001061BA"/>
    <w:rsid w:val="0010687D"/>
    <w:rsid w:val="00106A1F"/>
    <w:rsid w:val="00106D5A"/>
    <w:rsid w:val="00110E70"/>
    <w:rsid w:val="001122D9"/>
    <w:rsid w:val="00112407"/>
    <w:rsid w:val="00113F17"/>
    <w:rsid w:val="0011491D"/>
    <w:rsid w:val="00115B7F"/>
    <w:rsid w:val="001166F3"/>
    <w:rsid w:val="00116AC8"/>
    <w:rsid w:val="0012164E"/>
    <w:rsid w:val="00125488"/>
    <w:rsid w:val="00125ED7"/>
    <w:rsid w:val="00126B44"/>
    <w:rsid w:val="001274B6"/>
    <w:rsid w:val="0013176C"/>
    <w:rsid w:val="0013198F"/>
    <w:rsid w:val="00131F39"/>
    <w:rsid w:val="00132DE1"/>
    <w:rsid w:val="00134B87"/>
    <w:rsid w:val="001359EC"/>
    <w:rsid w:val="001420AF"/>
    <w:rsid w:val="00142599"/>
    <w:rsid w:val="001428E9"/>
    <w:rsid w:val="00144363"/>
    <w:rsid w:val="00146D40"/>
    <w:rsid w:val="00147FD6"/>
    <w:rsid w:val="00150E4C"/>
    <w:rsid w:val="00152BC1"/>
    <w:rsid w:val="00154380"/>
    <w:rsid w:val="00154EEE"/>
    <w:rsid w:val="00155959"/>
    <w:rsid w:val="0016024C"/>
    <w:rsid w:val="00160933"/>
    <w:rsid w:val="00162A3F"/>
    <w:rsid w:val="0016365C"/>
    <w:rsid w:val="00165361"/>
    <w:rsid w:val="00165F0B"/>
    <w:rsid w:val="00166420"/>
    <w:rsid w:val="001665C7"/>
    <w:rsid w:val="0017098E"/>
    <w:rsid w:val="0017286F"/>
    <w:rsid w:val="00175608"/>
    <w:rsid w:val="001759D4"/>
    <w:rsid w:val="00176FFC"/>
    <w:rsid w:val="001773A8"/>
    <w:rsid w:val="00181C15"/>
    <w:rsid w:val="001828E5"/>
    <w:rsid w:val="00183CD4"/>
    <w:rsid w:val="00183CE5"/>
    <w:rsid w:val="001851EE"/>
    <w:rsid w:val="001862A6"/>
    <w:rsid w:val="0019554E"/>
    <w:rsid w:val="00196D24"/>
    <w:rsid w:val="00197364"/>
    <w:rsid w:val="0019757B"/>
    <w:rsid w:val="00197E39"/>
    <w:rsid w:val="001A2CDE"/>
    <w:rsid w:val="001A4A06"/>
    <w:rsid w:val="001A4FEE"/>
    <w:rsid w:val="001A6622"/>
    <w:rsid w:val="001A6DB9"/>
    <w:rsid w:val="001A763E"/>
    <w:rsid w:val="001A7A05"/>
    <w:rsid w:val="001B0727"/>
    <w:rsid w:val="001B09C9"/>
    <w:rsid w:val="001B0E06"/>
    <w:rsid w:val="001B2406"/>
    <w:rsid w:val="001B4B62"/>
    <w:rsid w:val="001B6AA7"/>
    <w:rsid w:val="001B7F28"/>
    <w:rsid w:val="001C0748"/>
    <w:rsid w:val="001C088C"/>
    <w:rsid w:val="001C09C3"/>
    <w:rsid w:val="001C0B91"/>
    <w:rsid w:val="001C1219"/>
    <w:rsid w:val="001C45F9"/>
    <w:rsid w:val="001C461B"/>
    <w:rsid w:val="001C5E84"/>
    <w:rsid w:val="001C7860"/>
    <w:rsid w:val="001C79F5"/>
    <w:rsid w:val="001D2A95"/>
    <w:rsid w:val="001D3BDC"/>
    <w:rsid w:val="001D4DA8"/>
    <w:rsid w:val="001D52C8"/>
    <w:rsid w:val="001D65ED"/>
    <w:rsid w:val="001D7EE0"/>
    <w:rsid w:val="001E4A18"/>
    <w:rsid w:val="001E5002"/>
    <w:rsid w:val="001E5458"/>
    <w:rsid w:val="001E6095"/>
    <w:rsid w:val="001E749F"/>
    <w:rsid w:val="001F0479"/>
    <w:rsid w:val="001F04B9"/>
    <w:rsid w:val="001F0616"/>
    <w:rsid w:val="001F307B"/>
    <w:rsid w:val="001F3767"/>
    <w:rsid w:val="001F3E09"/>
    <w:rsid w:val="001F5DB1"/>
    <w:rsid w:val="001F63EC"/>
    <w:rsid w:val="001F65C1"/>
    <w:rsid w:val="00201934"/>
    <w:rsid w:val="002024C0"/>
    <w:rsid w:val="00204358"/>
    <w:rsid w:val="00204883"/>
    <w:rsid w:val="0020501D"/>
    <w:rsid w:val="00207AE9"/>
    <w:rsid w:val="00212D42"/>
    <w:rsid w:val="00214D82"/>
    <w:rsid w:val="00215484"/>
    <w:rsid w:val="00215637"/>
    <w:rsid w:val="0021599B"/>
    <w:rsid w:val="00215EB6"/>
    <w:rsid w:val="002176D4"/>
    <w:rsid w:val="00217FA2"/>
    <w:rsid w:val="00221F92"/>
    <w:rsid w:val="00223732"/>
    <w:rsid w:val="00231538"/>
    <w:rsid w:val="00233349"/>
    <w:rsid w:val="00234E38"/>
    <w:rsid w:val="00235258"/>
    <w:rsid w:val="00237EBE"/>
    <w:rsid w:val="0024088C"/>
    <w:rsid w:val="00242E78"/>
    <w:rsid w:val="00244B2F"/>
    <w:rsid w:val="002455B0"/>
    <w:rsid w:val="00245ECF"/>
    <w:rsid w:val="00250ECC"/>
    <w:rsid w:val="002512A1"/>
    <w:rsid w:val="002518B9"/>
    <w:rsid w:val="00252C59"/>
    <w:rsid w:val="00254625"/>
    <w:rsid w:val="00254AC9"/>
    <w:rsid w:val="00255663"/>
    <w:rsid w:val="00255952"/>
    <w:rsid w:val="002567AD"/>
    <w:rsid w:val="002570E1"/>
    <w:rsid w:val="0025715E"/>
    <w:rsid w:val="00257EFB"/>
    <w:rsid w:val="00261E93"/>
    <w:rsid w:val="00263053"/>
    <w:rsid w:val="00263850"/>
    <w:rsid w:val="0026396E"/>
    <w:rsid w:val="002647C3"/>
    <w:rsid w:val="0026483A"/>
    <w:rsid w:val="00265670"/>
    <w:rsid w:val="00267174"/>
    <w:rsid w:val="00267457"/>
    <w:rsid w:val="00267535"/>
    <w:rsid w:val="00270D65"/>
    <w:rsid w:val="0027407D"/>
    <w:rsid w:val="00275886"/>
    <w:rsid w:val="00275FDD"/>
    <w:rsid w:val="002763D4"/>
    <w:rsid w:val="00277E93"/>
    <w:rsid w:val="00280E03"/>
    <w:rsid w:val="00281060"/>
    <w:rsid w:val="0028176D"/>
    <w:rsid w:val="00281F5C"/>
    <w:rsid w:val="00287C14"/>
    <w:rsid w:val="0029012F"/>
    <w:rsid w:val="00290B47"/>
    <w:rsid w:val="00290D8E"/>
    <w:rsid w:val="00291204"/>
    <w:rsid w:val="002920FC"/>
    <w:rsid w:val="00293743"/>
    <w:rsid w:val="00293820"/>
    <w:rsid w:val="00294F83"/>
    <w:rsid w:val="002967C3"/>
    <w:rsid w:val="00296F47"/>
    <w:rsid w:val="002976F5"/>
    <w:rsid w:val="002A0D59"/>
    <w:rsid w:val="002A0DE1"/>
    <w:rsid w:val="002A2548"/>
    <w:rsid w:val="002A48FF"/>
    <w:rsid w:val="002A6163"/>
    <w:rsid w:val="002A7D5D"/>
    <w:rsid w:val="002B0234"/>
    <w:rsid w:val="002B09BB"/>
    <w:rsid w:val="002B2500"/>
    <w:rsid w:val="002B2C43"/>
    <w:rsid w:val="002B3689"/>
    <w:rsid w:val="002B4E17"/>
    <w:rsid w:val="002C02E6"/>
    <w:rsid w:val="002C08FE"/>
    <w:rsid w:val="002C2150"/>
    <w:rsid w:val="002C3813"/>
    <w:rsid w:val="002C4E68"/>
    <w:rsid w:val="002C5884"/>
    <w:rsid w:val="002D3744"/>
    <w:rsid w:val="002D4150"/>
    <w:rsid w:val="002E050D"/>
    <w:rsid w:val="002E07F7"/>
    <w:rsid w:val="002E0B63"/>
    <w:rsid w:val="002E0C01"/>
    <w:rsid w:val="002E0F35"/>
    <w:rsid w:val="002E20CD"/>
    <w:rsid w:val="002E26DB"/>
    <w:rsid w:val="002E3257"/>
    <w:rsid w:val="002E53E0"/>
    <w:rsid w:val="002E6010"/>
    <w:rsid w:val="002E6998"/>
    <w:rsid w:val="002E7DCE"/>
    <w:rsid w:val="002F0E05"/>
    <w:rsid w:val="002F1660"/>
    <w:rsid w:val="002F18A0"/>
    <w:rsid w:val="002F2DC2"/>
    <w:rsid w:val="002F3264"/>
    <w:rsid w:val="002F67FC"/>
    <w:rsid w:val="00300218"/>
    <w:rsid w:val="00301AF2"/>
    <w:rsid w:val="0030428E"/>
    <w:rsid w:val="0030464E"/>
    <w:rsid w:val="003076A0"/>
    <w:rsid w:val="00307BAA"/>
    <w:rsid w:val="00313DA7"/>
    <w:rsid w:val="00314A46"/>
    <w:rsid w:val="00316651"/>
    <w:rsid w:val="00316CFD"/>
    <w:rsid w:val="00316FD0"/>
    <w:rsid w:val="003204BE"/>
    <w:rsid w:val="00321B95"/>
    <w:rsid w:val="0032480B"/>
    <w:rsid w:val="0032544F"/>
    <w:rsid w:val="0032609C"/>
    <w:rsid w:val="0032665D"/>
    <w:rsid w:val="00326A71"/>
    <w:rsid w:val="00326D90"/>
    <w:rsid w:val="00330B7D"/>
    <w:rsid w:val="00330BD8"/>
    <w:rsid w:val="00331669"/>
    <w:rsid w:val="00331707"/>
    <w:rsid w:val="0033221F"/>
    <w:rsid w:val="00334FAA"/>
    <w:rsid w:val="00335394"/>
    <w:rsid w:val="0033557F"/>
    <w:rsid w:val="00335BBE"/>
    <w:rsid w:val="00337C1E"/>
    <w:rsid w:val="00340A54"/>
    <w:rsid w:val="00342EE0"/>
    <w:rsid w:val="00343BF5"/>
    <w:rsid w:val="003454DE"/>
    <w:rsid w:val="0034729D"/>
    <w:rsid w:val="00347564"/>
    <w:rsid w:val="003476EE"/>
    <w:rsid w:val="0035051A"/>
    <w:rsid w:val="003510F1"/>
    <w:rsid w:val="00351D12"/>
    <w:rsid w:val="003530F4"/>
    <w:rsid w:val="00353161"/>
    <w:rsid w:val="00353FC3"/>
    <w:rsid w:val="00354576"/>
    <w:rsid w:val="0035684E"/>
    <w:rsid w:val="00356B44"/>
    <w:rsid w:val="003608BE"/>
    <w:rsid w:val="00360CD4"/>
    <w:rsid w:val="00360F07"/>
    <w:rsid w:val="00362EEC"/>
    <w:rsid w:val="003668A5"/>
    <w:rsid w:val="00367044"/>
    <w:rsid w:val="00370ACF"/>
    <w:rsid w:val="00372806"/>
    <w:rsid w:val="00372FB4"/>
    <w:rsid w:val="0037452C"/>
    <w:rsid w:val="00375539"/>
    <w:rsid w:val="00376B0B"/>
    <w:rsid w:val="0038066A"/>
    <w:rsid w:val="00380E7B"/>
    <w:rsid w:val="00382235"/>
    <w:rsid w:val="003828DB"/>
    <w:rsid w:val="003852D7"/>
    <w:rsid w:val="00385C5A"/>
    <w:rsid w:val="00385D0A"/>
    <w:rsid w:val="00385E9E"/>
    <w:rsid w:val="003863F4"/>
    <w:rsid w:val="003870B3"/>
    <w:rsid w:val="00390D82"/>
    <w:rsid w:val="00391643"/>
    <w:rsid w:val="00393415"/>
    <w:rsid w:val="0039421B"/>
    <w:rsid w:val="0039560F"/>
    <w:rsid w:val="00396010"/>
    <w:rsid w:val="003A0B17"/>
    <w:rsid w:val="003A0C1A"/>
    <w:rsid w:val="003A2F79"/>
    <w:rsid w:val="003A322A"/>
    <w:rsid w:val="003A3A59"/>
    <w:rsid w:val="003A444D"/>
    <w:rsid w:val="003A5DDB"/>
    <w:rsid w:val="003A6086"/>
    <w:rsid w:val="003A795C"/>
    <w:rsid w:val="003A7F20"/>
    <w:rsid w:val="003B09B7"/>
    <w:rsid w:val="003B15AB"/>
    <w:rsid w:val="003B1A77"/>
    <w:rsid w:val="003B2371"/>
    <w:rsid w:val="003B263A"/>
    <w:rsid w:val="003B2C88"/>
    <w:rsid w:val="003B31DB"/>
    <w:rsid w:val="003B32E6"/>
    <w:rsid w:val="003B44DE"/>
    <w:rsid w:val="003B4527"/>
    <w:rsid w:val="003B4E0A"/>
    <w:rsid w:val="003B4F34"/>
    <w:rsid w:val="003B6D30"/>
    <w:rsid w:val="003C0816"/>
    <w:rsid w:val="003C211C"/>
    <w:rsid w:val="003C30F5"/>
    <w:rsid w:val="003C38B3"/>
    <w:rsid w:val="003C5B6F"/>
    <w:rsid w:val="003C6AD3"/>
    <w:rsid w:val="003C7096"/>
    <w:rsid w:val="003C7486"/>
    <w:rsid w:val="003D0D50"/>
    <w:rsid w:val="003D1394"/>
    <w:rsid w:val="003D142E"/>
    <w:rsid w:val="003D1BF1"/>
    <w:rsid w:val="003D231C"/>
    <w:rsid w:val="003D36E3"/>
    <w:rsid w:val="003D398E"/>
    <w:rsid w:val="003D3B28"/>
    <w:rsid w:val="003D4F62"/>
    <w:rsid w:val="003D55D0"/>
    <w:rsid w:val="003D5914"/>
    <w:rsid w:val="003D6304"/>
    <w:rsid w:val="003D665A"/>
    <w:rsid w:val="003D7B68"/>
    <w:rsid w:val="003E1F53"/>
    <w:rsid w:val="003E523E"/>
    <w:rsid w:val="003E531E"/>
    <w:rsid w:val="003E55CA"/>
    <w:rsid w:val="003E63BA"/>
    <w:rsid w:val="003E7521"/>
    <w:rsid w:val="003E7890"/>
    <w:rsid w:val="003F0583"/>
    <w:rsid w:val="004002D0"/>
    <w:rsid w:val="004006F2"/>
    <w:rsid w:val="00401252"/>
    <w:rsid w:val="0040399A"/>
    <w:rsid w:val="00404358"/>
    <w:rsid w:val="00404B27"/>
    <w:rsid w:val="00406175"/>
    <w:rsid w:val="00406456"/>
    <w:rsid w:val="00407BE7"/>
    <w:rsid w:val="00411C36"/>
    <w:rsid w:val="00413F94"/>
    <w:rsid w:val="0041463C"/>
    <w:rsid w:val="00415F19"/>
    <w:rsid w:val="0041788D"/>
    <w:rsid w:val="00417C3C"/>
    <w:rsid w:val="00417F52"/>
    <w:rsid w:val="004215C0"/>
    <w:rsid w:val="00421E5D"/>
    <w:rsid w:val="004229D6"/>
    <w:rsid w:val="00423BC3"/>
    <w:rsid w:val="004245F6"/>
    <w:rsid w:val="00424C30"/>
    <w:rsid w:val="00425246"/>
    <w:rsid w:val="00425BDE"/>
    <w:rsid w:val="0042688B"/>
    <w:rsid w:val="00427A3A"/>
    <w:rsid w:val="0043001E"/>
    <w:rsid w:val="00430951"/>
    <w:rsid w:val="00432551"/>
    <w:rsid w:val="00433E16"/>
    <w:rsid w:val="00434115"/>
    <w:rsid w:val="00434217"/>
    <w:rsid w:val="00440959"/>
    <w:rsid w:val="00440D67"/>
    <w:rsid w:val="004418AB"/>
    <w:rsid w:val="00444522"/>
    <w:rsid w:val="00444935"/>
    <w:rsid w:val="00444D2B"/>
    <w:rsid w:val="00445950"/>
    <w:rsid w:val="004470F0"/>
    <w:rsid w:val="004506CA"/>
    <w:rsid w:val="00453B63"/>
    <w:rsid w:val="004544A0"/>
    <w:rsid w:val="00454721"/>
    <w:rsid w:val="0045546C"/>
    <w:rsid w:val="00456B77"/>
    <w:rsid w:val="004577E2"/>
    <w:rsid w:val="00457A27"/>
    <w:rsid w:val="00461505"/>
    <w:rsid w:val="00461C06"/>
    <w:rsid w:val="00463442"/>
    <w:rsid w:val="00463EE6"/>
    <w:rsid w:val="0046543F"/>
    <w:rsid w:val="00465EC7"/>
    <w:rsid w:val="00465F33"/>
    <w:rsid w:val="0046730E"/>
    <w:rsid w:val="0046766F"/>
    <w:rsid w:val="004679EE"/>
    <w:rsid w:val="00467C35"/>
    <w:rsid w:val="00467C8C"/>
    <w:rsid w:val="00473ED1"/>
    <w:rsid w:val="004743C5"/>
    <w:rsid w:val="00474EA8"/>
    <w:rsid w:val="00474EE0"/>
    <w:rsid w:val="004767F2"/>
    <w:rsid w:val="004777FB"/>
    <w:rsid w:val="00477806"/>
    <w:rsid w:val="004815B2"/>
    <w:rsid w:val="0048168E"/>
    <w:rsid w:val="00481B9E"/>
    <w:rsid w:val="0048250D"/>
    <w:rsid w:val="00482DF9"/>
    <w:rsid w:val="004830DE"/>
    <w:rsid w:val="0048358D"/>
    <w:rsid w:val="004837E7"/>
    <w:rsid w:val="00484279"/>
    <w:rsid w:val="00484FAF"/>
    <w:rsid w:val="00484FD3"/>
    <w:rsid w:val="00485F58"/>
    <w:rsid w:val="004874BF"/>
    <w:rsid w:val="004874E9"/>
    <w:rsid w:val="00487CFD"/>
    <w:rsid w:val="0049124C"/>
    <w:rsid w:val="004916F0"/>
    <w:rsid w:val="00491B94"/>
    <w:rsid w:val="004923EC"/>
    <w:rsid w:val="00492AD6"/>
    <w:rsid w:val="004948F5"/>
    <w:rsid w:val="00496BBE"/>
    <w:rsid w:val="00496D81"/>
    <w:rsid w:val="004972BC"/>
    <w:rsid w:val="004A0417"/>
    <w:rsid w:val="004A0F27"/>
    <w:rsid w:val="004A32BE"/>
    <w:rsid w:val="004A4734"/>
    <w:rsid w:val="004A47E4"/>
    <w:rsid w:val="004A4E74"/>
    <w:rsid w:val="004A5318"/>
    <w:rsid w:val="004A5961"/>
    <w:rsid w:val="004A5D90"/>
    <w:rsid w:val="004A5EF4"/>
    <w:rsid w:val="004A6206"/>
    <w:rsid w:val="004B143D"/>
    <w:rsid w:val="004B1DF0"/>
    <w:rsid w:val="004B48E4"/>
    <w:rsid w:val="004B4F93"/>
    <w:rsid w:val="004B5665"/>
    <w:rsid w:val="004B6078"/>
    <w:rsid w:val="004B6E8A"/>
    <w:rsid w:val="004B781F"/>
    <w:rsid w:val="004B789B"/>
    <w:rsid w:val="004D1A88"/>
    <w:rsid w:val="004D1C99"/>
    <w:rsid w:val="004D4425"/>
    <w:rsid w:val="004D478F"/>
    <w:rsid w:val="004D5519"/>
    <w:rsid w:val="004D6519"/>
    <w:rsid w:val="004D672B"/>
    <w:rsid w:val="004D70DE"/>
    <w:rsid w:val="004E0305"/>
    <w:rsid w:val="004E055C"/>
    <w:rsid w:val="004E0BD8"/>
    <w:rsid w:val="004E0DAC"/>
    <w:rsid w:val="004E2229"/>
    <w:rsid w:val="004E2408"/>
    <w:rsid w:val="004E2D04"/>
    <w:rsid w:val="004F24D4"/>
    <w:rsid w:val="004F49E3"/>
    <w:rsid w:val="004F549B"/>
    <w:rsid w:val="004F6413"/>
    <w:rsid w:val="004F7071"/>
    <w:rsid w:val="005006EB"/>
    <w:rsid w:val="00503031"/>
    <w:rsid w:val="00503517"/>
    <w:rsid w:val="00504B7C"/>
    <w:rsid w:val="0050518C"/>
    <w:rsid w:val="00506DB8"/>
    <w:rsid w:val="005103C4"/>
    <w:rsid w:val="00510927"/>
    <w:rsid w:val="00513486"/>
    <w:rsid w:val="00516F4D"/>
    <w:rsid w:val="00522A2E"/>
    <w:rsid w:val="00525AAA"/>
    <w:rsid w:val="00525D99"/>
    <w:rsid w:val="005266F5"/>
    <w:rsid w:val="00526F1E"/>
    <w:rsid w:val="005274FA"/>
    <w:rsid w:val="00527505"/>
    <w:rsid w:val="00527D3E"/>
    <w:rsid w:val="00530137"/>
    <w:rsid w:val="005307E8"/>
    <w:rsid w:val="005315E4"/>
    <w:rsid w:val="005328A1"/>
    <w:rsid w:val="005329EF"/>
    <w:rsid w:val="005351C8"/>
    <w:rsid w:val="00535BE8"/>
    <w:rsid w:val="005364B9"/>
    <w:rsid w:val="005367CA"/>
    <w:rsid w:val="00537E55"/>
    <w:rsid w:val="00540A9B"/>
    <w:rsid w:val="00540FCA"/>
    <w:rsid w:val="005422B2"/>
    <w:rsid w:val="005448F6"/>
    <w:rsid w:val="00547AA5"/>
    <w:rsid w:val="00551124"/>
    <w:rsid w:val="005540B0"/>
    <w:rsid w:val="00555FFD"/>
    <w:rsid w:val="0055749A"/>
    <w:rsid w:val="00557B9C"/>
    <w:rsid w:val="005600BB"/>
    <w:rsid w:val="00560158"/>
    <w:rsid w:val="0056119F"/>
    <w:rsid w:val="00561684"/>
    <w:rsid w:val="00561ECE"/>
    <w:rsid w:val="00562218"/>
    <w:rsid w:val="00563877"/>
    <w:rsid w:val="00563C28"/>
    <w:rsid w:val="00563E6A"/>
    <w:rsid w:val="00566413"/>
    <w:rsid w:val="00566FB6"/>
    <w:rsid w:val="0056720A"/>
    <w:rsid w:val="0057022A"/>
    <w:rsid w:val="00572809"/>
    <w:rsid w:val="0057327F"/>
    <w:rsid w:val="00575D50"/>
    <w:rsid w:val="00580088"/>
    <w:rsid w:val="005808FA"/>
    <w:rsid w:val="00580981"/>
    <w:rsid w:val="00582612"/>
    <w:rsid w:val="00583B1F"/>
    <w:rsid w:val="00583D5F"/>
    <w:rsid w:val="00584278"/>
    <w:rsid w:val="0058509B"/>
    <w:rsid w:val="00587C5A"/>
    <w:rsid w:val="00587D81"/>
    <w:rsid w:val="005906D1"/>
    <w:rsid w:val="005912E6"/>
    <w:rsid w:val="00592347"/>
    <w:rsid w:val="0059285D"/>
    <w:rsid w:val="005940A4"/>
    <w:rsid w:val="0059549A"/>
    <w:rsid w:val="00596161"/>
    <w:rsid w:val="00596476"/>
    <w:rsid w:val="00597F5B"/>
    <w:rsid w:val="005A192A"/>
    <w:rsid w:val="005A1F5D"/>
    <w:rsid w:val="005A5851"/>
    <w:rsid w:val="005A6946"/>
    <w:rsid w:val="005B0664"/>
    <w:rsid w:val="005B3547"/>
    <w:rsid w:val="005B5916"/>
    <w:rsid w:val="005B5AE3"/>
    <w:rsid w:val="005B6152"/>
    <w:rsid w:val="005B735F"/>
    <w:rsid w:val="005B75A4"/>
    <w:rsid w:val="005C0D7F"/>
    <w:rsid w:val="005C1EEA"/>
    <w:rsid w:val="005C1F36"/>
    <w:rsid w:val="005C38ED"/>
    <w:rsid w:val="005C3E8B"/>
    <w:rsid w:val="005C46B7"/>
    <w:rsid w:val="005C475F"/>
    <w:rsid w:val="005C66A6"/>
    <w:rsid w:val="005D0D16"/>
    <w:rsid w:val="005D16F6"/>
    <w:rsid w:val="005D19CA"/>
    <w:rsid w:val="005D6075"/>
    <w:rsid w:val="005D75C7"/>
    <w:rsid w:val="005E10F6"/>
    <w:rsid w:val="005E1132"/>
    <w:rsid w:val="005E23CD"/>
    <w:rsid w:val="005E250F"/>
    <w:rsid w:val="005E2B5B"/>
    <w:rsid w:val="005E4399"/>
    <w:rsid w:val="005E7118"/>
    <w:rsid w:val="005E7513"/>
    <w:rsid w:val="005E78B2"/>
    <w:rsid w:val="005F05C8"/>
    <w:rsid w:val="005F0EFC"/>
    <w:rsid w:val="005F3F44"/>
    <w:rsid w:val="005F461A"/>
    <w:rsid w:val="005F5CA3"/>
    <w:rsid w:val="005F7AD4"/>
    <w:rsid w:val="00600CB2"/>
    <w:rsid w:val="0060124B"/>
    <w:rsid w:val="006014E7"/>
    <w:rsid w:val="00601A89"/>
    <w:rsid w:val="00602101"/>
    <w:rsid w:val="006023E3"/>
    <w:rsid w:val="00604F29"/>
    <w:rsid w:val="006051DB"/>
    <w:rsid w:val="00606BF5"/>
    <w:rsid w:val="00612B2C"/>
    <w:rsid w:val="00612C42"/>
    <w:rsid w:val="0061444C"/>
    <w:rsid w:val="00614F9C"/>
    <w:rsid w:val="00616102"/>
    <w:rsid w:val="00616A56"/>
    <w:rsid w:val="0062008F"/>
    <w:rsid w:val="00620791"/>
    <w:rsid w:val="00622087"/>
    <w:rsid w:val="00624E69"/>
    <w:rsid w:val="0062656C"/>
    <w:rsid w:val="00626F88"/>
    <w:rsid w:val="00627C81"/>
    <w:rsid w:val="00627E8D"/>
    <w:rsid w:val="006324F7"/>
    <w:rsid w:val="00632704"/>
    <w:rsid w:val="00633EB3"/>
    <w:rsid w:val="00634802"/>
    <w:rsid w:val="006350F9"/>
    <w:rsid w:val="00636C31"/>
    <w:rsid w:val="00636E52"/>
    <w:rsid w:val="00636EC9"/>
    <w:rsid w:val="006373FB"/>
    <w:rsid w:val="0063780C"/>
    <w:rsid w:val="00637F51"/>
    <w:rsid w:val="00640E87"/>
    <w:rsid w:val="00642227"/>
    <w:rsid w:val="006427BE"/>
    <w:rsid w:val="0064343F"/>
    <w:rsid w:val="0064379B"/>
    <w:rsid w:val="00643B45"/>
    <w:rsid w:val="006446C3"/>
    <w:rsid w:val="00645232"/>
    <w:rsid w:val="006458B5"/>
    <w:rsid w:val="0064593E"/>
    <w:rsid w:val="006460DA"/>
    <w:rsid w:val="006468CB"/>
    <w:rsid w:val="00646E69"/>
    <w:rsid w:val="006504D3"/>
    <w:rsid w:val="00651CC2"/>
    <w:rsid w:val="00652DF4"/>
    <w:rsid w:val="0065383C"/>
    <w:rsid w:val="00654F61"/>
    <w:rsid w:val="00655153"/>
    <w:rsid w:val="006570C4"/>
    <w:rsid w:val="0066331A"/>
    <w:rsid w:val="0066458F"/>
    <w:rsid w:val="006656EE"/>
    <w:rsid w:val="00667E27"/>
    <w:rsid w:val="00670258"/>
    <w:rsid w:val="0067043D"/>
    <w:rsid w:val="00671EAE"/>
    <w:rsid w:val="00672B8E"/>
    <w:rsid w:val="006747CD"/>
    <w:rsid w:val="00674A42"/>
    <w:rsid w:val="00675448"/>
    <w:rsid w:val="00675BEE"/>
    <w:rsid w:val="00681387"/>
    <w:rsid w:val="006841A0"/>
    <w:rsid w:val="006845F1"/>
    <w:rsid w:val="00685A49"/>
    <w:rsid w:val="00687929"/>
    <w:rsid w:val="006908EA"/>
    <w:rsid w:val="00690C6D"/>
    <w:rsid w:val="00690D0A"/>
    <w:rsid w:val="00690DEF"/>
    <w:rsid w:val="006915C4"/>
    <w:rsid w:val="006918DA"/>
    <w:rsid w:val="00692583"/>
    <w:rsid w:val="00693C20"/>
    <w:rsid w:val="006955D6"/>
    <w:rsid w:val="00697420"/>
    <w:rsid w:val="00697756"/>
    <w:rsid w:val="006978A4"/>
    <w:rsid w:val="00697F60"/>
    <w:rsid w:val="006A1361"/>
    <w:rsid w:val="006A17D9"/>
    <w:rsid w:val="006A1DED"/>
    <w:rsid w:val="006A2EEA"/>
    <w:rsid w:val="006A3C0F"/>
    <w:rsid w:val="006A4A2A"/>
    <w:rsid w:val="006A670C"/>
    <w:rsid w:val="006B00A8"/>
    <w:rsid w:val="006B09C4"/>
    <w:rsid w:val="006B1D9D"/>
    <w:rsid w:val="006B1F12"/>
    <w:rsid w:val="006B2335"/>
    <w:rsid w:val="006B3B20"/>
    <w:rsid w:val="006B3B82"/>
    <w:rsid w:val="006B5D23"/>
    <w:rsid w:val="006B6519"/>
    <w:rsid w:val="006B6AAB"/>
    <w:rsid w:val="006C1E17"/>
    <w:rsid w:val="006C35ED"/>
    <w:rsid w:val="006C3E2E"/>
    <w:rsid w:val="006C47C7"/>
    <w:rsid w:val="006C5115"/>
    <w:rsid w:val="006C6B26"/>
    <w:rsid w:val="006D1E66"/>
    <w:rsid w:val="006D2EE7"/>
    <w:rsid w:val="006D3B35"/>
    <w:rsid w:val="006D5607"/>
    <w:rsid w:val="006D6383"/>
    <w:rsid w:val="006D6FCE"/>
    <w:rsid w:val="006D7311"/>
    <w:rsid w:val="006D7435"/>
    <w:rsid w:val="006E2349"/>
    <w:rsid w:val="006E2B8D"/>
    <w:rsid w:val="006E2C54"/>
    <w:rsid w:val="006E3C62"/>
    <w:rsid w:val="006E42E9"/>
    <w:rsid w:val="006E4513"/>
    <w:rsid w:val="006E54C3"/>
    <w:rsid w:val="006E5F19"/>
    <w:rsid w:val="006E6F59"/>
    <w:rsid w:val="006E7092"/>
    <w:rsid w:val="006E7430"/>
    <w:rsid w:val="006E75D6"/>
    <w:rsid w:val="006F337A"/>
    <w:rsid w:val="006F4108"/>
    <w:rsid w:val="006F4F1B"/>
    <w:rsid w:val="006F5026"/>
    <w:rsid w:val="006F51DF"/>
    <w:rsid w:val="006F5221"/>
    <w:rsid w:val="006F5A72"/>
    <w:rsid w:val="006F5DD6"/>
    <w:rsid w:val="006F6D58"/>
    <w:rsid w:val="006F6FE5"/>
    <w:rsid w:val="006F7E53"/>
    <w:rsid w:val="00701157"/>
    <w:rsid w:val="00701F4B"/>
    <w:rsid w:val="00704377"/>
    <w:rsid w:val="00704970"/>
    <w:rsid w:val="00705CEF"/>
    <w:rsid w:val="0070691D"/>
    <w:rsid w:val="00707A38"/>
    <w:rsid w:val="00710C4B"/>
    <w:rsid w:val="007113E0"/>
    <w:rsid w:val="0071268F"/>
    <w:rsid w:val="00712C80"/>
    <w:rsid w:val="00717EAF"/>
    <w:rsid w:val="007201E3"/>
    <w:rsid w:val="00720966"/>
    <w:rsid w:val="007210F9"/>
    <w:rsid w:val="00722764"/>
    <w:rsid w:val="007228FE"/>
    <w:rsid w:val="00725A93"/>
    <w:rsid w:val="00725FF0"/>
    <w:rsid w:val="00726194"/>
    <w:rsid w:val="0072698C"/>
    <w:rsid w:val="00726D08"/>
    <w:rsid w:val="00731574"/>
    <w:rsid w:val="007324D5"/>
    <w:rsid w:val="007338A5"/>
    <w:rsid w:val="0073393E"/>
    <w:rsid w:val="007377BA"/>
    <w:rsid w:val="0074062B"/>
    <w:rsid w:val="00740D66"/>
    <w:rsid w:val="0074113A"/>
    <w:rsid w:val="00741328"/>
    <w:rsid w:val="007413B5"/>
    <w:rsid w:val="00741B7A"/>
    <w:rsid w:val="007426ED"/>
    <w:rsid w:val="00742E7C"/>
    <w:rsid w:val="00742F14"/>
    <w:rsid w:val="007431D9"/>
    <w:rsid w:val="007437A1"/>
    <w:rsid w:val="0074391F"/>
    <w:rsid w:val="00743C79"/>
    <w:rsid w:val="00745726"/>
    <w:rsid w:val="00745D96"/>
    <w:rsid w:val="00746F28"/>
    <w:rsid w:val="0074726E"/>
    <w:rsid w:val="00751A4E"/>
    <w:rsid w:val="00753146"/>
    <w:rsid w:val="00754B83"/>
    <w:rsid w:val="00755096"/>
    <w:rsid w:val="0075513E"/>
    <w:rsid w:val="00755DF4"/>
    <w:rsid w:val="00761D14"/>
    <w:rsid w:val="0076464B"/>
    <w:rsid w:val="007649F6"/>
    <w:rsid w:val="00765025"/>
    <w:rsid w:val="007657DA"/>
    <w:rsid w:val="00766703"/>
    <w:rsid w:val="00770C87"/>
    <w:rsid w:val="00772958"/>
    <w:rsid w:val="00774094"/>
    <w:rsid w:val="00775A54"/>
    <w:rsid w:val="00777E6D"/>
    <w:rsid w:val="00780489"/>
    <w:rsid w:val="00780CB2"/>
    <w:rsid w:val="007812A3"/>
    <w:rsid w:val="00781F0F"/>
    <w:rsid w:val="0078248E"/>
    <w:rsid w:val="00782C12"/>
    <w:rsid w:val="007832E2"/>
    <w:rsid w:val="007847C6"/>
    <w:rsid w:val="007872BC"/>
    <w:rsid w:val="0078786C"/>
    <w:rsid w:val="00787AA1"/>
    <w:rsid w:val="00791060"/>
    <w:rsid w:val="0079130F"/>
    <w:rsid w:val="00791C49"/>
    <w:rsid w:val="00792C20"/>
    <w:rsid w:val="007935E8"/>
    <w:rsid w:val="00794CC0"/>
    <w:rsid w:val="00796C69"/>
    <w:rsid w:val="0079752F"/>
    <w:rsid w:val="00797E7B"/>
    <w:rsid w:val="007A1A19"/>
    <w:rsid w:val="007A32B2"/>
    <w:rsid w:val="007A6111"/>
    <w:rsid w:val="007A6942"/>
    <w:rsid w:val="007B1E2C"/>
    <w:rsid w:val="007B20D7"/>
    <w:rsid w:val="007B333A"/>
    <w:rsid w:val="007B79D8"/>
    <w:rsid w:val="007C0131"/>
    <w:rsid w:val="007C24EA"/>
    <w:rsid w:val="007C3EBE"/>
    <w:rsid w:val="007C3F75"/>
    <w:rsid w:val="007C6FDA"/>
    <w:rsid w:val="007C7EBB"/>
    <w:rsid w:val="007D1DEE"/>
    <w:rsid w:val="007D2E70"/>
    <w:rsid w:val="007D382B"/>
    <w:rsid w:val="007D44EE"/>
    <w:rsid w:val="007D502E"/>
    <w:rsid w:val="007D516F"/>
    <w:rsid w:val="007D53A2"/>
    <w:rsid w:val="007D6E9C"/>
    <w:rsid w:val="007D79AD"/>
    <w:rsid w:val="007E1E39"/>
    <w:rsid w:val="007E1F9D"/>
    <w:rsid w:val="007E20B6"/>
    <w:rsid w:val="007E2C77"/>
    <w:rsid w:val="007E416F"/>
    <w:rsid w:val="007E5247"/>
    <w:rsid w:val="007E6F77"/>
    <w:rsid w:val="007F0707"/>
    <w:rsid w:val="007F1836"/>
    <w:rsid w:val="007F1C18"/>
    <w:rsid w:val="007F2CD4"/>
    <w:rsid w:val="007F30EC"/>
    <w:rsid w:val="007F39F0"/>
    <w:rsid w:val="00800A29"/>
    <w:rsid w:val="00801B52"/>
    <w:rsid w:val="00801CC0"/>
    <w:rsid w:val="0080288B"/>
    <w:rsid w:val="00802B15"/>
    <w:rsid w:val="00803999"/>
    <w:rsid w:val="00803F2C"/>
    <w:rsid w:val="008052AD"/>
    <w:rsid w:val="0080659B"/>
    <w:rsid w:val="008076D3"/>
    <w:rsid w:val="00807745"/>
    <w:rsid w:val="00807773"/>
    <w:rsid w:val="00807FE9"/>
    <w:rsid w:val="00811578"/>
    <w:rsid w:val="00812DC1"/>
    <w:rsid w:val="008139BF"/>
    <w:rsid w:val="008150ED"/>
    <w:rsid w:val="00816B77"/>
    <w:rsid w:val="0081721B"/>
    <w:rsid w:val="008177BB"/>
    <w:rsid w:val="00817AED"/>
    <w:rsid w:val="00821332"/>
    <w:rsid w:val="00821F54"/>
    <w:rsid w:val="008230C2"/>
    <w:rsid w:val="00823AD0"/>
    <w:rsid w:val="00825D58"/>
    <w:rsid w:val="008307C0"/>
    <w:rsid w:val="00830B8A"/>
    <w:rsid w:val="00832C43"/>
    <w:rsid w:val="008336B4"/>
    <w:rsid w:val="00833E1B"/>
    <w:rsid w:val="0083400F"/>
    <w:rsid w:val="0083470D"/>
    <w:rsid w:val="00836CA3"/>
    <w:rsid w:val="008371C6"/>
    <w:rsid w:val="00837D31"/>
    <w:rsid w:val="008406A4"/>
    <w:rsid w:val="00841866"/>
    <w:rsid w:val="00841A69"/>
    <w:rsid w:val="00842DE8"/>
    <w:rsid w:val="0084479C"/>
    <w:rsid w:val="00844B8C"/>
    <w:rsid w:val="008460FC"/>
    <w:rsid w:val="00846C06"/>
    <w:rsid w:val="008504F3"/>
    <w:rsid w:val="00851E6B"/>
    <w:rsid w:val="00852540"/>
    <w:rsid w:val="00853692"/>
    <w:rsid w:val="00854EE8"/>
    <w:rsid w:val="0085609A"/>
    <w:rsid w:val="00856320"/>
    <w:rsid w:val="00857A56"/>
    <w:rsid w:val="0086098E"/>
    <w:rsid w:val="00862424"/>
    <w:rsid w:val="008625ED"/>
    <w:rsid w:val="0086340D"/>
    <w:rsid w:val="00863F38"/>
    <w:rsid w:val="00867E9B"/>
    <w:rsid w:val="00871E71"/>
    <w:rsid w:val="00873BD4"/>
    <w:rsid w:val="00874F7F"/>
    <w:rsid w:val="008758E9"/>
    <w:rsid w:val="00875CDD"/>
    <w:rsid w:val="00877C0A"/>
    <w:rsid w:val="008808DF"/>
    <w:rsid w:val="00880CA9"/>
    <w:rsid w:val="008810EE"/>
    <w:rsid w:val="008827FB"/>
    <w:rsid w:val="0088294E"/>
    <w:rsid w:val="0088380B"/>
    <w:rsid w:val="00883984"/>
    <w:rsid w:val="00885BFB"/>
    <w:rsid w:val="00890131"/>
    <w:rsid w:val="00893CC2"/>
    <w:rsid w:val="00894FC8"/>
    <w:rsid w:val="00895E65"/>
    <w:rsid w:val="00896812"/>
    <w:rsid w:val="00897CF6"/>
    <w:rsid w:val="008A0EF4"/>
    <w:rsid w:val="008A1ABB"/>
    <w:rsid w:val="008A2ED7"/>
    <w:rsid w:val="008A3DDA"/>
    <w:rsid w:val="008A40D1"/>
    <w:rsid w:val="008A4540"/>
    <w:rsid w:val="008A4A53"/>
    <w:rsid w:val="008A7542"/>
    <w:rsid w:val="008A77C6"/>
    <w:rsid w:val="008B137B"/>
    <w:rsid w:val="008B1A58"/>
    <w:rsid w:val="008B1ACD"/>
    <w:rsid w:val="008B3634"/>
    <w:rsid w:val="008B3709"/>
    <w:rsid w:val="008B58B3"/>
    <w:rsid w:val="008B5AF8"/>
    <w:rsid w:val="008B797B"/>
    <w:rsid w:val="008C0857"/>
    <w:rsid w:val="008C1217"/>
    <w:rsid w:val="008C132B"/>
    <w:rsid w:val="008C18D4"/>
    <w:rsid w:val="008C244C"/>
    <w:rsid w:val="008C2C22"/>
    <w:rsid w:val="008C336D"/>
    <w:rsid w:val="008C397A"/>
    <w:rsid w:val="008C519A"/>
    <w:rsid w:val="008C6FCA"/>
    <w:rsid w:val="008C7A77"/>
    <w:rsid w:val="008D266B"/>
    <w:rsid w:val="008D2BBC"/>
    <w:rsid w:val="008D2D3E"/>
    <w:rsid w:val="008D44B7"/>
    <w:rsid w:val="008D45FA"/>
    <w:rsid w:val="008D4EFF"/>
    <w:rsid w:val="008D50FC"/>
    <w:rsid w:val="008D7164"/>
    <w:rsid w:val="008D7A6E"/>
    <w:rsid w:val="008E1E75"/>
    <w:rsid w:val="008E2083"/>
    <w:rsid w:val="008E5158"/>
    <w:rsid w:val="008E76BC"/>
    <w:rsid w:val="008E78D8"/>
    <w:rsid w:val="008F3518"/>
    <w:rsid w:val="008F3648"/>
    <w:rsid w:val="008F4277"/>
    <w:rsid w:val="008F43FD"/>
    <w:rsid w:val="008F5BBC"/>
    <w:rsid w:val="00901F9D"/>
    <w:rsid w:val="0090311C"/>
    <w:rsid w:val="0090369B"/>
    <w:rsid w:val="0090597E"/>
    <w:rsid w:val="00905CD4"/>
    <w:rsid w:val="00905E4C"/>
    <w:rsid w:val="00906E2D"/>
    <w:rsid w:val="00910296"/>
    <w:rsid w:val="009105E4"/>
    <w:rsid w:val="00912CF5"/>
    <w:rsid w:val="00913F5A"/>
    <w:rsid w:val="00916D5F"/>
    <w:rsid w:val="00917614"/>
    <w:rsid w:val="009215C4"/>
    <w:rsid w:val="00921B86"/>
    <w:rsid w:val="00921F2D"/>
    <w:rsid w:val="00922A5D"/>
    <w:rsid w:val="009236FB"/>
    <w:rsid w:val="009244E6"/>
    <w:rsid w:val="00924860"/>
    <w:rsid w:val="0092584B"/>
    <w:rsid w:val="009265F3"/>
    <w:rsid w:val="0092758B"/>
    <w:rsid w:val="00931E92"/>
    <w:rsid w:val="0093236B"/>
    <w:rsid w:val="00933C0C"/>
    <w:rsid w:val="00933CCE"/>
    <w:rsid w:val="009352A7"/>
    <w:rsid w:val="00935BD7"/>
    <w:rsid w:val="00936FB7"/>
    <w:rsid w:val="009402AB"/>
    <w:rsid w:val="009411B1"/>
    <w:rsid w:val="009418B9"/>
    <w:rsid w:val="009445AB"/>
    <w:rsid w:val="00945CAE"/>
    <w:rsid w:val="009463C2"/>
    <w:rsid w:val="00946B20"/>
    <w:rsid w:val="009476AA"/>
    <w:rsid w:val="0094779D"/>
    <w:rsid w:val="00947BEA"/>
    <w:rsid w:val="00951605"/>
    <w:rsid w:val="00951D44"/>
    <w:rsid w:val="00952D28"/>
    <w:rsid w:val="009533DD"/>
    <w:rsid w:val="00953A60"/>
    <w:rsid w:val="00954369"/>
    <w:rsid w:val="009561B9"/>
    <w:rsid w:val="009632C9"/>
    <w:rsid w:val="009635A6"/>
    <w:rsid w:val="0096377F"/>
    <w:rsid w:val="00963904"/>
    <w:rsid w:val="00964BF7"/>
    <w:rsid w:val="00964ED6"/>
    <w:rsid w:val="00965410"/>
    <w:rsid w:val="00965E41"/>
    <w:rsid w:val="009673B4"/>
    <w:rsid w:val="009677AB"/>
    <w:rsid w:val="00970138"/>
    <w:rsid w:val="00972467"/>
    <w:rsid w:val="00972C2B"/>
    <w:rsid w:val="009779AC"/>
    <w:rsid w:val="0098112D"/>
    <w:rsid w:val="00981B2B"/>
    <w:rsid w:val="00982FC3"/>
    <w:rsid w:val="00983474"/>
    <w:rsid w:val="009842F5"/>
    <w:rsid w:val="00984529"/>
    <w:rsid w:val="00986E2C"/>
    <w:rsid w:val="0098709D"/>
    <w:rsid w:val="00990536"/>
    <w:rsid w:val="00990A9B"/>
    <w:rsid w:val="00991152"/>
    <w:rsid w:val="00991D37"/>
    <w:rsid w:val="00992618"/>
    <w:rsid w:val="0099534F"/>
    <w:rsid w:val="00996D87"/>
    <w:rsid w:val="00997D77"/>
    <w:rsid w:val="009A0675"/>
    <w:rsid w:val="009A558C"/>
    <w:rsid w:val="009A7C99"/>
    <w:rsid w:val="009B1CA4"/>
    <w:rsid w:val="009B536B"/>
    <w:rsid w:val="009B5FED"/>
    <w:rsid w:val="009B62CE"/>
    <w:rsid w:val="009B7256"/>
    <w:rsid w:val="009C03CC"/>
    <w:rsid w:val="009C0FEB"/>
    <w:rsid w:val="009C41E2"/>
    <w:rsid w:val="009C4CF9"/>
    <w:rsid w:val="009C4D3D"/>
    <w:rsid w:val="009C52B5"/>
    <w:rsid w:val="009C69D6"/>
    <w:rsid w:val="009D1DB5"/>
    <w:rsid w:val="009D292C"/>
    <w:rsid w:val="009D2F9A"/>
    <w:rsid w:val="009D4A17"/>
    <w:rsid w:val="009D4F43"/>
    <w:rsid w:val="009D5F45"/>
    <w:rsid w:val="009D7409"/>
    <w:rsid w:val="009D74AF"/>
    <w:rsid w:val="009E0CAB"/>
    <w:rsid w:val="009E13B9"/>
    <w:rsid w:val="009E2396"/>
    <w:rsid w:val="009E25CA"/>
    <w:rsid w:val="009E27C3"/>
    <w:rsid w:val="009E312D"/>
    <w:rsid w:val="009E44F8"/>
    <w:rsid w:val="009E4CB2"/>
    <w:rsid w:val="009E5DF4"/>
    <w:rsid w:val="009E6B08"/>
    <w:rsid w:val="009F0996"/>
    <w:rsid w:val="009F1278"/>
    <w:rsid w:val="009F288C"/>
    <w:rsid w:val="009F344B"/>
    <w:rsid w:val="009F35F3"/>
    <w:rsid w:val="009F4516"/>
    <w:rsid w:val="009F62D4"/>
    <w:rsid w:val="009F6427"/>
    <w:rsid w:val="00A00076"/>
    <w:rsid w:val="00A00678"/>
    <w:rsid w:val="00A00EE9"/>
    <w:rsid w:val="00A02FDA"/>
    <w:rsid w:val="00A0348B"/>
    <w:rsid w:val="00A0380E"/>
    <w:rsid w:val="00A0447E"/>
    <w:rsid w:val="00A05861"/>
    <w:rsid w:val="00A05A53"/>
    <w:rsid w:val="00A07C68"/>
    <w:rsid w:val="00A10460"/>
    <w:rsid w:val="00A12344"/>
    <w:rsid w:val="00A12F9E"/>
    <w:rsid w:val="00A13E0C"/>
    <w:rsid w:val="00A13ED4"/>
    <w:rsid w:val="00A1441A"/>
    <w:rsid w:val="00A216F5"/>
    <w:rsid w:val="00A225B8"/>
    <w:rsid w:val="00A23293"/>
    <w:rsid w:val="00A24960"/>
    <w:rsid w:val="00A269E7"/>
    <w:rsid w:val="00A270B7"/>
    <w:rsid w:val="00A309E9"/>
    <w:rsid w:val="00A313EC"/>
    <w:rsid w:val="00A31820"/>
    <w:rsid w:val="00A36759"/>
    <w:rsid w:val="00A37D9B"/>
    <w:rsid w:val="00A40C51"/>
    <w:rsid w:val="00A41367"/>
    <w:rsid w:val="00A41A71"/>
    <w:rsid w:val="00A4269F"/>
    <w:rsid w:val="00A4715B"/>
    <w:rsid w:val="00A50E19"/>
    <w:rsid w:val="00A51617"/>
    <w:rsid w:val="00A536C1"/>
    <w:rsid w:val="00A5423D"/>
    <w:rsid w:val="00A54B12"/>
    <w:rsid w:val="00A55298"/>
    <w:rsid w:val="00A55DEF"/>
    <w:rsid w:val="00A5623F"/>
    <w:rsid w:val="00A577E5"/>
    <w:rsid w:val="00A600D0"/>
    <w:rsid w:val="00A618A1"/>
    <w:rsid w:val="00A6270B"/>
    <w:rsid w:val="00A65CE1"/>
    <w:rsid w:val="00A669CE"/>
    <w:rsid w:val="00A676BA"/>
    <w:rsid w:val="00A7013C"/>
    <w:rsid w:val="00A7068E"/>
    <w:rsid w:val="00A7112E"/>
    <w:rsid w:val="00A7119C"/>
    <w:rsid w:val="00A71F3C"/>
    <w:rsid w:val="00A73B15"/>
    <w:rsid w:val="00A73B8C"/>
    <w:rsid w:val="00A73E33"/>
    <w:rsid w:val="00A740D9"/>
    <w:rsid w:val="00A74645"/>
    <w:rsid w:val="00A75FB9"/>
    <w:rsid w:val="00A77151"/>
    <w:rsid w:val="00A77618"/>
    <w:rsid w:val="00A80D3E"/>
    <w:rsid w:val="00A843B7"/>
    <w:rsid w:val="00A851C1"/>
    <w:rsid w:val="00A85DF6"/>
    <w:rsid w:val="00A8640E"/>
    <w:rsid w:val="00A86B1C"/>
    <w:rsid w:val="00A87F3B"/>
    <w:rsid w:val="00A90C0D"/>
    <w:rsid w:val="00A929BF"/>
    <w:rsid w:val="00A92CB8"/>
    <w:rsid w:val="00A92DAF"/>
    <w:rsid w:val="00A934B4"/>
    <w:rsid w:val="00A93613"/>
    <w:rsid w:val="00A94BF0"/>
    <w:rsid w:val="00A94E17"/>
    <w:rsid w:val="00A95E1C"/>
    <w:rsid w:val="00A9684C"/>
    <w:rsid w:val="00A96B61"/>
    <w:rsid w:val="00A9741B"/>
    <w:rsid w:val="00A97C82"/>
    <w:rsid w:val="00AA09E5"/>
    <w:rsid w:val="00AA33B1"/>
    <w:rsid w:val="00AA418A"/>
    <w:rsid w:val="00AA69D8"/>
    <w:rsid w:val="00AA7C75"/>
    <w:rsid w:val="00AA7E01"/>
    <w:rsid w:val="00AB02B7"/>
    <w:rsid w:val="00AB1C32"/>
    <w:rsid w:val="00AB3586"/>
    <w:rsid w:val="00AB3BF9"/>
    <w:rsid w:val="00AB51EA"/>
    <w:rsid w:val="00AB7013"/>
    <w:rsid w:val="00AC0269"/>
    <w:rsid w:val="00AC0563"/>
    <w:rsid w:val="00AC0988"/>
    <w:rsid w:val="00AC1136"/>
    <w:rsid w:val="00AC3714"/>
    <w:rsid w:val="00AC4A80"/>
    <w:rsid w:val="00AC55D6"/>
    <w:rsid w:val="00AC59DF"/>
    <w:rsid w:val="00AC660A"/>
    <w:rsid w:val="00AC7275"/>
    <w:rsid w:val="00AC7457"/>
    <w:rsid w:val="00AC7738"/>
    <w:rsid w:val="00AD0E4C"/>
    <w:rsid w:val="00AD0E69"/>
    <w:rsid w:val="00AD0FA7"/>
    <w:rsid w:val="00AD146E"/>
    <w:rsid w:val="00AD7999"/>
    <w:rsid w:val="00AD7B91"/>
    <w:rsid w:val="00AE1C14"/>
    <w:rsid w:val="00AE2CC8"/>
    <w:rsid w:val="00AE550E"/>
    <w:rsid w:val="00AE5DC2"/>
    <w:rsid w:val="00AE6891"/>
    <w:rsid w:val="00AF16FB"/>
    <w:rsid w:val="00AF2281"/>
    <w:rsid w:val="00AF24B8"/>
    <w:rsid w:val="00AF2BC3"/>
    <w:rsid w:val="00AF4AE1"/>
    <w:rsid w:val="00AF5860"/>
    <w:rsid w:val="00AF5921"/>
    <w:rsid w:val="00AF6731"/>
    <w:rsid w:val="00B00DD4"/>
    <w:rsid w:val="00B033AF"/>
    <w:rsid w:val="00B0421C"/>
    <w:rsid w:val="00B0455D"/>
    <w:rsid w:val="00B04584"/>
    <w:rsid w:val="00B045EF"/>
    <w:rsid w:val="00B04F93"/>
    <w:rsid w:val="00B0678F"/>
    <w:rsid w:val="00B10769"/>
    <w:rsid w:val="00B11C6D"/>
    <w:rsid w:val="00B1201C"/>
    <w:rsid w:val="00B14E3C"/>
    <w:rsid w:val="00B15009"/>
    <w:rsid w:val="00B150B5"/>
    <w:rsid w:val="00B15DCA"/>
    <w:rsid w:val="00B1659B"/>
    <w:rsid w:val="00B20619"/>
    <w:rsid w:val="00B2114A"/>
    <w:rsid w:val="00B256BF"/>
    <w:rsid w:val="00B25769"/>
    <w:rsid w:val="00B273F8"/>
    <w:rsid w:val="00B31105"/>
    <w:rsid w:val="00B34434"/>
    <w:rsid w:val="00B35C19"/>
    <w:rsid w:val="00B361FF"/>
    <w:rsid w:val="00B36301"/>
    <w:rsid w:val="00B36999"/>
    <w:rsid w:val="00B36B9D"/>
    <w:rsid w:val="00B40158"/>
    <w:rsid w:val="00B40F04"/>
    <w:rsid w:val="00B40F3A"/>
    <w:rsid w:val="00B41171"/>
    <w:rsid w:val="00B41174"/>
    <w:rsid w:val="00B41A28"/>
    <w:rsid w:val="00B43005"/>
    <w:rsid w:val="00B4328D"/>
    <w:rsid w:val="00B43CBB"/>
    <w:rsid w:val="00B44386"/>
    <w:rsid w:val="00B45752"/>
    <w:rsid w:val="00B45FA5"/>
    <w:rsid w:val="00B47534"/>
    <w:rsid w:val="00B522AA"/>
    <w:rsid w:val="00B52DEF"/>
    <w:rsid w:val="00B53DE1"/>
    <w:rsid w:val="00B551C9"/>
    <w:rsid w:val="00B56339"/>
    <w:rsid w:val="00B57EC8"/>
    <w:rsid w:val="00B61915"/>
    <w:rsid w:val="00B61C32"/>
    <w:rsid w:val="00B6274F"/>
    <w:rsid w:val="00B66118"/>
    <w:rsid w:val="00B663E9"/>
    <w:rsid w:val="00B667C0"/>
    <w:rsid w:val="00B670C3"/>
    <w:rsid w:val="00B6711E"/>
    <w:rsid w:val="00B70134"/>
    <w:rsid w:val="00B7024C"/>
    <w:rsid w:val="00B724E2"/>
    <w:rsid w:val="00B754B7"/>
    <w:rsid w:val="00B7699F"/>
    <w:rsid w:val="00B774EE"/>
    <w:rsid w:val="00B8100C"/>
    <w:rsid w:val="00B81732"/>
    <w:rsid w:val="00B81896"/>
    <w:rsid w:val="00B82824"/>
    <w:rsid w:val="00B829B3"/>
    <w:rsid w:val="00B84F6A"/>
    <w:rsid w:val="00B86C9D"/>
    <w:rsid w:val="00B87A6F"/>
    <w:rsid w:val="00B901EE"/>
    <w:rsid w:val="00B90B9A"/>
    <w:rsid w:val="00B90F62"/>
    <w:rsid w:val="00B91247"/>
    <w:rsid w:val="00B912A4"/>
    <w:rsid w:val="00B91AF0"/>
    <w:rsid w:val="00B93F0B"/>
    <w:rsid w:val="00B95CF7"/>
    <w:rsid w:val="00B961E4"/>
    <w:rsid w:val="00BA018F"/>
    <w:rsid w:val="00BA0513"/>
    <w:rsid w:val="00BA3248"/>
    <w:rsid w:val="00BA3281"/>
    <w:rsid w:val="00BA3303"/>
    <w:rsid w:val="00BA3E44"/>
    <w:rsid w:val="00BA4607"/>
    <w:rsid w:val="00BA64FD"/>
    <w:rsid w:val="00BA7C92"/>
    <w:rsid w:val="00BB00F5"/>
    <w:rsid w:val="00BB0740"/>
    <w:rsid w:val="00BB0743"/>
    <w:rsid w:val="00BB0FAD"/>
    <w:rsid w:val="00BB146C"/>
    <w:rsid w:val="00BB2477"/>
    <w:rsid w:val="00BB2500"/>
    <w:rsid w:val="00BB2827"/>
    <w:rsid w:val="00BB3BAE"/>
    <w:rsid w:val="00BB420C"/>
    <w:rsid w:val="00BB4434"/>
    <w:rsid w:val="00BB4A1E"/>
    <w:rsid w:val="00BB73A7"/>
    <w:rsid w:val="00BC01FF"/>
    <w:rsid w:val="00BC09E9"/>
    <w:rsid w:val="00BC1B03"/>
    <w:rsid w:val="00BC3967"/>
    <w:rsid w:val="00BC4782"/>
    <w:rsid w:val="00BC4B8C"/>
    <w:rsid w:val="00BC5454"/>
    <w:rsid w:val="00BC6090"/>
    <w:rsid w:val="00BC766E"/>
    <w:rsid w:val="00BC7CD3"/>
    <w:rsid w:val="00BD0402"/>
    <w:rsid w:val="00BD05F1"/>
    <w:rsid w:val="00BD0E91"/>
    <w:rsid w:val="00BD14BD"/>
    <w:rsid w:val="00BD1510"/>
    <w:rsid w:val="00BD38A5"/>
    <w:rsid w:val="00BD500B"/>
    <w:rsid w:val="00BD53CB"/>
    <w:rsid w:val="00BD68E2"/>
    <w:rsid w:val="00BD69B0"/>
    <w:rsid w:val="00BD73BB"/>
    <w:rsid w:val="00BF1DBC"/>
    <w:rsid w:val="00BF3331"/>
    <w:rsid w:val="00BF33F1"/>
    <w:rsid w:val="00BF57FD"/>
    <w:rsid w:val="00BF60F4"/>
    <w:rsid w:val="00BF6C43"/>
    <w:rsid w:val="00BF7A38"/>
    <w:rsid w:val="00BF7CD1"/>
    <w:rsid w:val="00C0204D"/>
    <w:rsid w:val="00C025F1"/>
    <w:rsid w:val="00C04449"/>
    <w:rsid w:val="00C054BC"/>
    <w:rsid w:val="00C0555D"/>
    <w:rsid w:val="00C102E1"/>
    <w:rsid w:val="00C1172D"/>
    <w:rsid w:val="00C12436"/>
    <w:rsid w:val="00C129BE"/>
    <w:rsid w:val="00C1335B"/>
    <w:rsid w:val="00C13492"/>
    <w:rsid w:val="00C13AE3"/>
    <w:rsid w:val="00C13B80"/>
    <w:rsid w:val="00C13E30"/>
    <w:rsid w:val="00C2018E"/>
    <w:rsid w:val="00C23AC1"/>
    <w:rsid w:val="00C23B90"/>
    <w:rsid w:val="00C24179"/>
    <w:rsid w:val="00C253C2"/>
    <w:rsid w:val="00C25DA4"/>
    <w:rsid w:val="00C26A75"/>
    <w:rsid w:val="00C276A9"/>
    <w:rsid w:val="00C30CB5"/>
    <w:rsid w:val="00C32143"/>
    <w:rsid w:val="00C332CA"/>
    <w:rsid w:val="00C35FD2"/>
    <w:rsid w:val="00C36C66"/>
    <w:rsid w:val="00C36D16"/>
    <w:rsid w:val="00C376F0"/>
    <w:rsid w:val="00C3798F"/>
    <w:rsid w:val="00C41350"/>
    <w:rsid w:val="00C43BDE"/>
    <w:rsid w:val="00C44B61"/>
    <w:rsid w:val="00C50B5B"/>
    <w:rsid w:val="00C50E25"/>
    <w:rsid w:val="00C52F9B"/>
    <w:rsid w:val="00C53003"/>
    <w:rsid w:val="00C54D8E"/>
    <w:rsid w:val="00C55792"/>
    <w:rsid w:val="00C55ABF"/>
    <w:rsid w:val="00C56BBC"/>
    <w:rsid w:val="00C56EA4"/>
    <w:rsid w:val="00C57769"/>
    <w:rsid w:val="00C57C64"/>
    <w:rsid w:val="00C57D38"/>
    <w:rsid w:val="00C610A7"/>
    <w:rsid w:val="00C62BDF"/>
    <w:rsid w:val="00C63773"/>
    <w:rsid w:val="00C64429"/>
    <w:rsid w:val="00C64D28"/>
    <w:rsid w:val="00C64F6E"/>
    <w:rsid w:val="00C703AB"/>
    <w:rsid w:val="00C71064"/>
    <w:rsid w:val="00C712FF"/>
    <w:rsid w:val="00C71605"/>
    <w:rsid w:val="00C73524"/>
    <w:rsid w:val="00C7364B"/>
    <w:rsid w:val="00C73A7F"/>
    <w:rsid w:val="00C742FB"/>
    <w:rsid w:val="00C74F00"/>
    <w:rsid w:val="00C75CED"/>
    <w:rsid w:val="00C7677A"/>
    <w:rsid w:val="00C767C3"/>
    <w:rsid w:val="00C82A39"/>
    <w:rsid w:val="00C8394B"/>
    <w:rsid w:val="00C83A15"/>
    <w:rsid w:val="00C85028"/>
    <w:rsid w:val="00C875BA"/>
    <w:rsid w:val="00C900E9"/>
    <w:rsid w:val="00C90297"/>
    <w:rsid w:val="00C902EF"/>
    <w:rsid w:val="00C90659"/>
    <w:rsid w:val="00C91E0A"/>
    <w:rsid w:val="00C923B9"/>
    <w:rsid w:val="00C93685"/>
    <w:rsid w:val="00C93B5F"/>
    <w:rsid w:val="00C94DE0"/>
    <w:rsid w:val="00C953A2"/>
    <w:rsid w:val="00C955E1"/>
    <w:rsid w:val="00C96161"/>
    <w:rsid w:val="00C966EA"/>
    <w:rsid w:val="00CA191F"/>
    <w:rsid w:val="00CA1E4F"/>
    <w:rsid w:val="00CA306F"/>
    <w:rsid w:val="00CA3E34"/>
    <w:rsid w:val="00CA6CDE"/>
    <w:rsid w:val="00CB102C"/>
    <w:rsid w:val="00CB4417"/>
    <w:rsid w:val="00CB5105"/>
    <w:rsid w:val="00CB5871"/>
    <w:rsid w:val="00CB5E2A"/>
    <w:rsid w:val="00CB6371"/>
    <w:rsid w:val="00CB7C0E"/>
    <w:rsid w:val="00CB7E4A"/>
    <w:rsid w:val="00CC088C"/>
    <w:rsid w:val="00CC1035"/>
    <w:rsid w:val="00CC1854"/>
    <w:rsid w:val="00CC1978"/>
    <w:rsid w:val="00CC1C13"/>
    <w:rsid w:val="00CC79FD"/>
    <w:rsid w:val="00CD0CD7"/>
    <w:rsid w:val="00CD306E"/>
    <w:rsid w:val="00CD3303"/>
    <w:rsid w:val="00CD3745"/>
    <w:rsid w:val="00CD5952"/>
    <w:rsid w:val="00CD6639"/>
    <w:rsid w:val="00CD690B"/>
    <w:rsid w:val="00CD6C9C"/>
    <w:rsid w:val="00CD7836"/>
    <w:rsid w:val="00CE0BEA"/>
    <w:rsid w:val="00CE1F87"/>
    <w:rsid w:val="00CE2996"/>
    <w:rsid w:val="00CE407E"/>
    <w:rsid w:val="00CE4541"/>
    <w:rsid w:val="00CE4CC3"/>
    <w:rsid w:val="00CE4F62"/>
    <w:rsid w:val="00CE634C"/>
    <w:rsid w:val="00CE6E24"/>
    <w:rsid w:val="00CE7B0A"/>
    <w:rsid w:val="00CF16AB"/>
    <w:rsid w:val="00CF4113"/>
    <w:rsid w:val="00CF4276"/>
    <w:rsid w:val="00D02436"/>
    <w:rsid w:val="00D02EA3"/>
    <w:rsid w:val="00D039FF"/>
    <w:rsid w:val="00D04B73"/>
    <w:rsid w:val="00D04C12"/>
    <w:rsid w:val="00D05883"/>
    <w:rsid w:val="00D05E24"/>
    <w:rsid w:val="00D06B01"/>
    <w:rsid w:val="00D101D8"/>
    <w:rsid w:val="00D10C18"/>
    <w:rsid w:val="00D121FD"/>
    <w:rsid w:val="00D13610"/>
    <w:rsid w:val="00D13F07"/>
    <w:rsid w:val="00D1521A"/>
    <w:rsid w:val="00D16A55"/>
    <w:rsid w:val="00D2348F"/>
    <w:rsid w:val="00D240F2"/>
    <w:rsid w:val="00D25A4B"/>
    <w:rsid w:val="00D26852"/>
    <w:rsid w:val="00D26B61"/>
    <w:rsid w:val="00D27139"/>
    <w:rsid w:val="00D275BC"/>
    <w:rsid w:val="00D3236F"/>
    <w:rsid w:val="00D32BA9"/>
    <w:rsid w:val="00D34D78"/>
    <w:rsid w:val="00D35DB7"/>
    <w:rsid w:val="00D43820"/>
    <w:rsid w:val="00D44804"/>
    <w:rsid w:val="00D45BEA"/>
    <w:rsid w:val="00D47EBF"/>
    <w:rsid w:val="00D5240E"/>
    <w:rsid w:val="00D53FEE"/>
    <w:rsid w:val="00D54207"/>
    <w:rsid w:val="00D54FC8"/>
    <w:rsid w:val="00D5578A"/>
    <w:rsid w:val="00D63650"/>
    <w:rsid w:val="00D639CC"/>
    <w:rsid w:val="00D63A2A"/>
    <w:rsid w:val="00D63D94"/>
    <w:rsid w:val="00D6522C"/>
    <w:rsid w:val="00D65FD9"/>
    <w:rsid w:val="00D728E3"/>
    <w:rsid w:val="00D7410B"/>
    <w:rsid w:val="00D756CE"/>
    <w:rsid w:val="00D7772F"/>
    <w:rsid w:val="00D8183E"/>
    <w:rsid w:val="00D82DAE"/>
    <w:rsid w:val="00D83C63"/>
    <w:rsid w:val="00D83F33"/>
    <w:rsid w:val="00D84E6F"/>
    <w:rsid w:val="00D84FBB"/>
    <w:rsid w:val="00D86CA2"/>
    <w:rsid w:val="00D87485"/>
    <w:rsid w:val="00D87A7C"/>
    <w:rsid w:val="00D902A2"/>
    <w:rsid w:val="00D93101"/>
    <w:rsid w:val="00D93C04"/>
    <w:rsid w:val="00D94787"/>
    <w:rsid w:val="00D947BD"/>
    <w:rsid w:val="00D96491"/>
    <w:rsid w:val="00D96B75"/>
    <w:rsid w:val="00D9794C"/>
    <w:rsid w:val="00DA1ABE"/>
    <w:rsid w:val="00DA2364"/>
    <w:rsid w:val="00DA25F3"/>
    <w:rsid w:val="00DA26FC"/>
    <w:rsid w:val="00DA275A"/>
    <w:rsid w:val="00DA3474"/>
    <w:rsid w:val="00DA41B1"/>
    <w:rsid w:val="00DA4FA3"/>
    <w:rsid w:val="00DA5D05"/>
    <w:rsid w:val="00DA6A58"/>
    <w:rsid w:val="00DA7A7F"/>
    <w:rsid w:val="00DB0056"/>
    <w:rsid w:val="00DB17F0"/>
    <w:rsid w:val="00DB76B9"/>
    <w:rsid w:val="00DC0C8F"/>
    <w:rsid w:val="00DC0C9A"/>
    <w:rsid w:val="00DC1E5D"/>
    <w:rsid w:val="00DC3585"/>
    <w:rsid w:val="00DC3E9F"/>
    <w:rsid w:val="00DC4E03"/>
    <w:rsid w:val="00DC5B7F"/>
    <w:rsid w:val="00DD04D6"/>
    <w:rsid w:val="00DD0903"/>
    <w:rsid w:val="00DD0CD1"/>
    <w:rsid w:val="00DD0F0F"/>
    <w:rsid w:val="00DD36FB"/>
    <w:rsid w:val="00DD3784"/>
    <w:rsid w:val="00DD3ECB"/>
    <w:rsid w:val="00DD5564"/>
    <w:rsid w:val="00DD6796"/>
    <w:rsid w:val="00DE23F0"/>
    <w:rsid w:val="00DE2E03"/>
    <w:rsid w:val="00DE3FCD"/>
    <w:rsid w:val="00DE435E"/>
    <w:rsid w:val="00DE551D"/>
    <w:rsid w:val="00DE5EC5"/>
    <w:rsid w:val="00DE6EC5"/>
    <w:rsid w:val="00DE79C0"/>
    <w:rsid w:val="00DF1378"/>
    <w:rsid w:val="00DF18AE"/>
    <w:rsid w:val="00DF26C8"/>
    <w:rsid w:val="00DF2BC6"/>
    <w:rsid w:val="00DF4F6F"/>
    <w:rsid w:val="00DF4FD1"/>
    <w:rsid w:val="00DF75AB"/>
    <w:rsid w:val="00E03318"/>
    <w:rsid w:val="00E04017"/>
    <w:rsid w:val="00E058EE"/>
    <w:rsid w:val="00E06701"/>
    <w:rsid w:val="00E07380"/>
    <w:rsid w:val="00E07F09"/>
    <w:rsid w:val="00E11C9F"/>
    <w:rsid w:val="00E11D03"/>
    <w:rsid w:val="00E12CB3"/>
    <w:rsid w:val="00E134B4"/>
    <w:rsid w:val="00E13AE6"/>
    <w:rsid w:val="00E144E0"/>
    <w:rsid w:val="00E162BB"/>
    <w:rsid w:val="00E17B1B"/>
    <w:rsid w:val="00E210B4"/>
    <w:rsid w:val="00E21D06"/>
    <w:rsid w:val="00E22BB2"/>
    <w:rsid w:val="00E231E3"/>
    <w:rsid w:val="00E23700"/>
    <w:rsid w:val="00E244F6"/>
    <w:rsid w:val="00E26C15"/>
    <w:rsid w:val="00E30DA2"/>
    <w:rsid w:val="00E31A14"/>
    <w:rsid w:val="00E32251"/>
    <w:rsid w:val="00E326D3"/>
    <w:rsid w:val="00E33469"/>
    <w:rsid w:val="00E3515D"/>
    <w:rsid w:val="00E36019"/>
    <w:rsid w:val="00E40C2D"/>
    <w:rsid w:val="00E42008"/>
    <w:rsid w:val="00E446AE"/>
    <w:rsid w:val="00E46366"/>
    <w:rsid w:val="00E46C29"/>
    <w:rsid w:val="00E46D83"/>
    <w:rsid w:val="00E502D5"/>
    <w:rsid w:val="00E50489"/>
    <w:rsid w:val="00E51B40"/>
    <w:rsid w:val="00E5241B"/>
    <w:rsid w:val="00E53F3C"/>
    <w:rsid w:val="00E543B5"/>
    <w:rsid w:val="00E61393"/>
    <w:rsid w:val="00E644C3"/>
    <w:rsid w:val="00E6461F"/>
    <w:rsid w:val="00E64668"/>
    <w:rsid w:val="00E66B1A"/>
    <w:rsid w:val="00E70ED1"/>
    <w:rsid w:val="00E71014"/>
    <w:rsid w:val="00E714A3"/>
    <w:rsid w:val="00E721FB"/>
    <w:rsid w:val="00E739CC"/>
    <w:rsid w:val="00E75822"/>
    <w:rsid w:val="00E778A3"/>
    <w:rsid w:val="00E802A0"/>
    <w:rsid w:val="00E81488"/>
    <w:rsid w:val="00E815B2"/>
    <w:rsid w:val="00E819BC"/>
    <w:rsid w:val="00E836B5"/>
    <w:rsid w:val="00E84C34"/>
    <w:rsid w:val="00E858D6"/>
    <w:rsid w:val="00E86A46"/>
    <w:rsid w:val="00E876F3"/>
    <w:rsid w:val="00E9085C"/>
    <w:rsid w:val="00E90A60"/>
    <w:rsid w:val="00E95A1B"/>
    <w:rsid w:val="00E95E34"/>
    <w:rsid w:val="00E95FCF"/>
    <w:rsid w:val="00E9717A"/>
    <w:rsid w:val="00E97218"/>
    <w:rsid w:val="00E975AB"/>
    <w:rsid w:val="00EA1C4A"/>
    <w:rsid w:val="00EA26C1"/>
    <w:rsid w:val="00EA3992"/>
    <w:rsid w:val="00EA4134"/>
    <w:rsid w:val="00EA615D"/>
    <w:rsid w:val="00EB1F47"/>
    <w:rsid w:val="00EB22B5"/>
    <w:rsid w:val="00EB3200"/>
    <w:rsid w:val="00EB34FC"/>
    <w:rsid w:val="00EB3AFB"/>
    <w:rsid w:val="00EB3FAF"/>
    <w:rsid w:val="00EB60AA"/>
    <w:rsid w:val="00EB66D5"/>
    <w:rsid w:val="00EB73D2"/>
    <w:rsid w:val="00EC07CB"/>
    <w:rsid w:val="00EC5698"/>
    <w:rsid w:val="00EC6758"/>
    <w:rsid w:val="00EC6E3E"/>
    <w:rsid w:val="00EC7A58"/>
    <w:rsid w:val="00EC7CE9"/>
    <w:rsid w:val="00ED1379"/>
    <w:rsid w:val="00ED2399"/>
    <w:rsid w:val="00ED2420"/>
    <w:rsid w:val="00ED24E5"/>
    <w:rsid w:val="00ED3896"/>
    <w:rsid w:val="00ED5460"/>
    <w:rsid w:val="00ED5A50"/>
    <w:rsid w:val="00ED7747"/>
    <w:rsid w:val="00ED7D77"/>
    <w:rsid w:val="00EE4030"/>
    <w:rsid w:val="00EE49FC"/>
    <w:rsid w:val="00EE6FDB"/>
    <w:rsid w:val="00EF137E"/>
    <w:rsid w:val="00EF1DA0"/>
    <w:rsid w:val="00EF3CA6"/>
    <w:rsid w:val="00EF4FE0"/>
    <w:rsid w:val="00EF6321"/>
    <w:rsid w:val="00EF683A"/>
    <w:rsid w:val="00EF7C02"/>
    <w:rsid w:val="00F005B1"/>
    <w:rsid w:val="00F047BC"/>
    <w:rsid w:val="00F04924"/>
    <w:rsid w:val="00F05F76"/>
    <w:rsid w:val="00F0644D"/>
    <w:rsid w:val="00F1089B"/>
    <w:rsid w:val="00F10A2D"/>
    <w:rsid w:val="00F10A3F"/>
    <w:rsid w:val="00F10A84"/>
    <w:rsid w:val="00F1113C"/>
    <w:rsid w:val="00F125B8"/>
    <w:rsid w:val="00F1356B"/>
    <w:rsid w:val="00F154C6"/>
    <w:rsid w:val="00F154D6"/>
    <w:rsid w:val="00F1717F"/>
    <w:rsid w:val="00F179C6"/>
    <w:rsid w:val="00F2089A"/>
    <w:rsid w:val="00F20D09"/>
    <w:rsid w:val="00F21FF8"/>
    <w:rsid w:val="00F233AD"/>
    <w:rsid w:val="00F25259"/>
    <w:rsid w:val="00F25B50"/>
    <w:rsid w:val="00F3211A"/>
    <w:rsid w:val="00F32797"/>
    <w:rsid w:val="00F3279C"/>
    <w:rsid w:val="00F339C1"/>
    <w:rsid w:val="00F33E6C"/>
    <w:rsid w:val="00F4011C"/>
    <w:rsid w:val="00F42BC5"/>
    <w:rsid w:val="00F43002"/>
    <w:rsid w:val="00F433C3"/>
    <w:rsid w:val="00F442FD"/>
    <w:rsid w:val="00F44C96"/>
    <w:rsid w:val="00F45424"/>
    <w:rsid w:val="00F4652B"/>
    <w:rsid w:val="00F46778"/>
    <w:rsid w:val="00F475E8"/>
    <w:rsid w:val="00F50625"/>
    <w:rsid w:val="00F510BB"/>
    <w:rsid w:val="00F5117C"/>
    <w:rsid w:val="00F51956"/>
    <w:rsid w:val="00F52E95"/>
    <w:rsid w:val="00F5432C"/>
    <w:rsid w:val="00F56D78"/>
    <w:rsid w:val="00F572FC"/>
    <w:rsid w:val="00F573CB"/>
    <w:rsid w:val="00F579C9"/>
    <w:rsid w:val="00F61926"/>
    <w:rsid w:val="00F61A2C"/>
    <w:rsid w:val="00F62029"/>
    <w:rsid w:val="00F64911"/>
    <w:rsid w:val="00F654F5"/>
    <w:rsid w:val="00F6659A"/>
    <w:rsid w:val="00F66B33"/>
    <w:rsid w:val="00F66C78"/>
    <w:rsid w:val="00F67E47"/>
    <w:rsid w:val="00F72A06"/>
    <w:rsid w:val="00F74D7C"/>
    <w:rsid w:val="00F754A6"/>
    <w:rsid w:val="00F76ED8"/>
    <w:rsid w:val="00F80F24"/>
    <w:rsid w:val="00F82FFE"/>
    <w:rsid w:val="00F83FAE"/>
    <w:rsid w:val="00F83FD2"/>
    <w:rsid w:val="00F841D8"/>
    <w:rsid w:val="00F86855"/>
    <w:rsid w:val="00F87830"/>
    <w:rsid w:val="00F900FC"/>
    <w:rsid w:val="00F901DB"/>
    <w:rsid w:val="00F90F47"/>
    <w:rsid w:val="00F92478"/>
    <w:rsid w:val="00F92CC6"/>
    <w:rsid w:val="00F93EB4"/>
    <w:rsid w:val="00F946AE"/>
    <w:rsid w:val="00F94913"/>
    <w:rsid w:val="00F95612"/>
    <w:rsid w:val="00F95AE4"/>
    <w:rsid w:val="00F962F2"/>
    <w:rsid w:val="00F9684F"/>
    <w:rsid w:val="00F9793F"/>
    <w:rsid w:val="00FA0D97"/>
    <w:rsid w:val="00FA160A"/>
    <w:rsid w:val="00FA213B"/>
    <w:rsid w:val="00FA28D1"/>
    <w:rsid w:val="00FA3422"/>
    <w:rsid w:val="00FA3CEE"/>
    <w:rsid w:val="00FA5510"/>
    <w:rsid w:val="00FB0BCD"/>
    <w:rsid w:val="00FB30C2"/>
    <w:rsid w:val="00FB415E"/>
    <w:rsid w:val="00FB66BE"/>
    <w:rsid w:val="00FB6768"/>
    <w:rsid w:val="00FB706D"/>
    <w:rsid w:val="00FC0259"/>
    <w:rsid w:val="00FC25FC"/>
    <w:rsid w:val="00FC3306"/>
    <w:rsid w:val="00FC3C11"/>
    <w:rsid w:val="00FC4445"/>
    <w:rsid w:val="00FC5B40"/>
    <w:rsid w:val="00FC7412"/>
    <w:rsid w:val="00FD0709"/>
    <w:rsid w:val="00FD0E0A"/>
    <w:rsid w:val="00FD1E1F"/>
    <w:rsid w:val="00FD1E6A"/>
    <w:rsid w:val="00FD2814"/>
    <w:rsid w:val="00FD33A0"/>
    <w:rsid w:val="00FD3BAD"/>
    <w:rsid w:val="00FD46D5"/>
    <w:rsid w:val="00FD4958"/>
    <w:rsid w:val="00FD62F4"/>
    <w:rsid w:val="00FD7B85"/>
    <w:rsid w:val="00FE11A1"/>
    <w:rsid w:val="00FE2602"/>
    <w:rsid w:val="00FE35CF"/>
    <w:rsid w:val="00FE452B"/>
    <w:rsid w:val="00FE4633"/>
    <w:rsid w:val="00FE4CF3"/>
    <w:rsid w:val="00FE5D17"/>
    <w:rsid w:val="00FE7D9B"/>
    <w:rsid w:val="00FF1BC9"/>
    <w:rsid w:val="00FF269B"/>
    <w:rsid w:val="00FF270A"/>
    <w:rsid w:val="00FF6B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923B4"/>
  <w15:docId w15:val="{917F4616-28B3-489E-88EA-F2708622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57B"/>
    <w:pPr>
      <w:spacing w:before="100" w:beforeAutospacing="1" w:after="100" w:afterAutospacing="1" w:line="48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96010"/>
    <w:pPr>
      <w:keepNext/>
      <w:keepLines/>
      <w:numPr>
        <w:numId w:val="1"/>
      </w:numPr>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92CB8"/>
    <w:pPr>
      <w:keepNext/>
      <w:keepLines/>
      <w:numPr>
        <w:ilvl w:val="1"/>
        <w:numId w:val="1"/>
      </w:numPr>
      <w:spacing w:after="480" w:afterAutospacing="0"/>
      <w:ind w:left="567" w:hanging="56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23732"/>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223732"/>
    <w:pPr>
      <w:keepNext/>
      <w:keepLines/>
      <w:numPr>
        <w:ilvl w:val="3"/>
        <w:numId w:val="1"/>
      </w:numPr>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697F6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97F6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7F6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7F6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7F6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010"/>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A92CB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23732"/>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23732"/>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697F6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697F6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97F6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97F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97F60"/>
    <w:rPr>
      <w:rFonts w:asciiTheme="majorHAnsi" w:eastAsiaTheme="majorEastAsia" w:hAnsiTheme="majorHAnsi" w:cstheme="majorBidi"/>
      <w:i/>
      <w:iCs/>
      <w:color w:val="404040" w:themeColor="text1" w:themeTint="BF"/>
      <w:sz w:val="20"/>
      <w:szCs w:val="20"/>
    </w:rPr>
  </w:style>
  <w:style w:type="character" w:styleId="IntenseEmphasis">
    <w:name w:val="Intense Emphasis"/>
    <w:uiPriority w:val="21"/>
    <w:qFormat/>
    <w:rsid w:val="00125488"/>
    <w:rPr>
      <w:b/>
      <w:bCs/>
      <w:i/>
      <w:iCs/>
      <w:color w:val="4F81BD"/>
    </w:rPr>
  </w:style>
  <w:style w:type="paragraph" w:customStyle="1" w:styleId="Heading0">
    <w:name w:val="Heading 0"/>
    <w:basedOn w:val="Heading1"/>
    <w:qFormat/>
    <w:rsid w:val="00A92CB8"/>
    <w:pPr>
      <w:numPr>
        <w:numId w:val="0"/>
      </w:numPr>
      <w:spacing w:after="480" w:afterAutospacing="0" w:line="240" w:lineRule="auto"/>
    </w:pPr>
    <w:rPr>
      <w:szCs w:val="24"/>
    </w:rPr>
  </w:style>
  <w:style w:type="paragraph" w:customStyle="1" w:styleId="AbstractText">
    <w:name w:val="Abstract Text"/>
    <w:basedOn w:val="Normal"/>
    <w:qFormat/>
    <w:rsid w:val="003A6086"/>
    <w:pPr>
      <w:spacing w:before="0" w:beforeAutospacing="0" w:after="0" w:afterAutospacing="0" w:line="240" w:lineRule="auto"/>
    </w:pPr>
  </w:style>
  <w:style w:type="paragraph" w:customStyle="1" w:styleId="Default">
    <w:name w:val="Default"/>
    <w:rsid w:val="00807745"/>
    <w:pPr>
      <w:autoSpaceDE w:val="0"/>
      <w:autoSpaceDN w:val="0"/>
      <w:adjustRightInd w:val="0"/>
      <w:spacing w:after="0" w:line="240" w:lineRule="auto"/>
    </w:pPr>
    <w:rPr>
      <w:rFonts w:ascii="Radioactive" w:hAnsi="Radioactive" w:cs="Radioactive"/>
      <w:color w:val="000000"/>
      <w:sz w:val="24"/>
      <w:szCs w:val="24"/>
    </w:rPr>
  </w:style>
  <w:style w:type="paragraph" w:styleId="Header">
    <w:name w:val="header"/>
    <w:basedOn w:val="Normal"/>
    <w:link w:val="HeaderChar"/>
    <w:uiPriority w:val="99"/>
    <w:unhideWhenUsed/>
    <w:rsid w:val="00E9717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9717A"/>
    <w:rPr>
      <w:rFonts w:ascii="Times New Roman" w:eastAsia="Calibri" w:hAnsi="Times New Roman" w:cs="Times New Roman"/>
      <w:sz w:val="24"/>
    </w:rPr>
  </w:style>
  <w:style w:type="paragraph" w:styleId="Footer">
    <w:name w:val="footer"/>
    <w:basedOn w:val="Normal"/>
    <w:link w:val="FooterChar"/>
    <w:uiPriority w:val="99"/>
    <w:unhideWhenUsed/>
    <w:rsid w:val="00E9717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9717A"/>
    <w:rPr>
      <w:rFonts w:ascii="Times New Roman" w:eastAsia="Calibri" w:hAnsi="Times New Roman" w:cs="Times New Roman"/>
      <w:sz w:val="24"/>
    </w:rPr>
  </w:style>
  <w:style w:type="paragraph" w:styleId="TOC1">
    <w:name w:val="toc 1"/>
    <w:basedOn w:val="Normal"/>
    <w:next w:val="Normal"/>
    <w:autoRedefine/>
    <w:uiPriority w:val="39"/>
    <w:unhideWhenUsed/>
    <w:qFormat/>
    <w:rsid w:val="00787AA1"/>
    <w:pPr>
      <w:tabs>
        <w:tab w:val="right" w:pos="8211"/>
      </w:tabs>
      <w:spacing w:line="240" w:lineRule="auto"/>
    </w:pPr>
    <w:rPr>
      <w:bCs/>
      <w:noProof/>
    </w:rPr>
  </w:style>
  <w:style w:type="paragraph" w:styleId="TOC2">
    <w:name w:val="toc 2"/>
    <w:basedOn w:val="Normal"/>
    <w:next w:val="Normal"/>
    <w:autoRedefine/>
    <w:uiPriority w:val="39"/>
    <w:unhideWhenUsed/>
    <w:qFormat/>
    <w:rsid w:val="00624E69"/>
    <w:pPr>
      <w:spacing w:line="240" w:lineRule="auto"/>
      <w:ind w:left="510" w:right="1134" w:hanging="510"/>
      <w:jc w:val="left"/>
    </w:pPr>
  </w:style>
  <w:style w:type="paragraph" w:styleId="TOC3">
    <w:name w:val="toc 3"/>
    <w:basedOn w:val="Normal"/>
    <w:next w:val="Normal"/>
    <w:autoRedefine/>
    <w:uiPriority w:val="39"/>
    <w:unhideWhenUsed/>
    <w:qFormat/>
    <w:rsid w:val="00624E69"/>
    <w:pPr>
      <w:spacing w:line="240" w:lineRule="auto"/>
      <w:ind w:left="1190" w:right="454" w:hanging="680"/>
      <w:jc w:val="left"/>
    </w:pPr>
  </w:style>
  <w:style w:type="paragraph" w:styleId="TOC4">
    <w:name w:val="toc 4"/>
    <w:basedOn w:val="Normal"/>
    <w:next w:val="Normal"/>
    <w:autoRedefine/>
    <w:uiPriority w:val="39"/>
    <w:unhideWhenUsed/>
    <w:rsid w:val="00197E39"/>
    <w:pPr>
      <w:spacing w:before="0" w:beforeAutospacing="0" w:afterAutospacing="0" w:line="360" w:lineRule="auto"/>
      <w:ind w:left="2098" w:right="340" w:hanging="851"/>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197E39"/>
    <w:pPr>
      <w:spacing w:before="0" w:beforeAutospacing="0" w:afterAutospacing="0" w:line="360" w:lineRule="auto"/>
      <w:ind w:left="3175" w:right="397" w:hanging="1077"/>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754B83"/>
    <w:pPr>
      <w:spacing w:before="0" w:beforeAutospacing="0" w:afterAutospacing="0" w:line="276"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754B83"/>
    <w:pPr>
      <w:spacing w:before="0" w:beforeAutospacing="0" w:afterAutospacing="0" w:line="276"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754B83"/>
    <w:pPr>
      <w:spacing w:before="0" w:beforeAutospacing="0" w:afterAutospacing="0" w:line="276"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754B83"/>
    <w:pPr>
      <w:spacing w:before="0" w:beforeAutospacing="0" w:afterAutospacing="0" w:line="276" w:lineRule="auto"/>
      <w:ind w:left="1760"/>
      <w:jc w:val="left"/>
    </w:pPr>
    <w:rPr>
      <w:rFonts w:asciiTheme="minorHAnsi" w:eastAsiaTheme="minorEastAsia" w:hAnsiTheme="minorHAnsi" w:cstheme="minorBidi"/>
      <w:sz w:val="22"/>
    </w:rPr>
  </w:style>
  <w:style w:type="character" w:styleId="Hyperlink">
    <w:name w:val="Hyperlink"/>
    <w:basedOn w:val="DefaultParagraphFont"/>
    <w:uiPriority w:val="99"/>
    <w:unhideWhenUsed/>
    <w:rsid w:val="00754B83"/>
    <w:rPr>
      <w:color w:val="0000FF" w:themeColor="hyperlink"/>
      <w:u w:val="single"/>
    </w:rPr>
  </w:style>
  <w:style w:type="character" w:customStyle="1" w:styleId="Style1">
    <w:name w:val="Style1"/>
    <w:basedOn w:val="DefaultParagraphFont"/>
    <w:uiPriority w:val="19"/>
    <w:rsid w:val="00154380"/>
    <w:rPr>
      <w:rFonts w:ascii="Times New Roman" w:hAnsi="Times New Roman"/>
      <w:b/>
      <w:caps/>
      <w:smallCaps w:val="0"/>
      <w:strike w:val="0"/>
      <w:dstrike w:val="0"/>
      <w:vanish w:val="0"/>
      <w:sz w:val="28"/>
      <w:vertAlign w:val="baseline"/>
    </w:rPr>
  </w:style>
  <w:style w:type="character" w:styleId="BookTitle">
    <w:name w:val="Book Title"/>
    <w:basedOn w:val="DefaultParagraphFont"/>
    <w:uiPriority w:val="33"/>
    <w:qFormat/>
    <w:rsid w:val="00154380"/>
    <w:rPr>
      <w:rFonts w:ascii="Arial Narrow" w:hAnsi="Arial Narrow"/>
      <w:b/>
      <w:bCs/>
      <w:caps/>
      <w:color w:val="auto"/>
      <w:spacing w:val="5"/>
      <w:sz w:val="32"/>
      <w:u w:val="none"/>
    </w:rPr>
  </w:style>
  <w:style w:type="paragraph" w:customStyle="1" w:styleId="Body">
    <w:name w:val="Body"/>
    <w:basedOn w:val="Normal"/>
    <w:uiPriority w:val="19"/>
    <w:qFormat/>
    <w:rsid w:val="00841866"/>
    <w:pPr>
      <w:spacing w:before="0" w:beforeAutospacing="0" w:after="0" w:afterAutospacing="0" w:line="360" w:lineRule="auto"/>
    </w:pPr>
    <w:rPr>
      <w:rFonts w:asciiTheme="majorBidi" w:eastAsiaTheme="minorEastAsia" w:hAnsiTheme="majorBidi" w:cstheme="minorBidi"/>
    </w:rPr>
  </w:style>
  <w:style w:type="paragraph" w:styleId="BalloonText">
    <w:name w:val="Balloon Text"/>
    <w:basedOn w:val="Normal"/>
    <w:link w:val="BalloonTextChar"/>
    <w:uiPriority w:val="99"/>
    <w:semiHidden/>
    <w:unhideWhenUsed/>
    <w:rsid w:val="002A0D5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D59"/>
    <w:rPr>
      <w:rFonts w:ascii="Tahoma" w:eastAsia="Calibri" w:hAnsi="Tahoma" w:cs="Tahoma"/>
      <w:sz w:val="16"/>
      <w:szCs w:val="16"/>
    </w:rPr>
  </w:style>
  <w:style w:type="paragraph" w:styleId="Caption">
    <w:name w:val="caption"/>
    <w:basedOn w:val="Normal"/>
    <w:next w:val="Normal"/>
    <w:uiPriority w:val="35"/>
    <w:unhideWhenUsed/>
    <w:qFormat/>
    <w:rsid w:val="002A0DE1"/>
    <w:pPr>
      <w:spacing w:before="0" w:beforeAutospacing="0" w:after="0" w:afterAutospacing="0" w:line="240" w:lineRule="auto"/>
      <w:jc w:val="center"/>
    </w:pPr>
    <w:rPr>
      <w:b/>
      <w:bCs/>
      <w:szCs w:val="18"/>
    </w:rPr>
  </w:style>
  <w:style w:type="paragraph" w:styleId="TableofFigures">
    <w:name w:val="table of figures"/>
    <w:basedOn w:val="Normal"/>
    <w:next w:val="Normal"/>
    <w:uiPriority w:val="99"/>
    <w:unhideWhenUsed/>
    <w:rsid w:val="0032609C"/>
    <w:pPr>
      <w:spacing w:line="360" w:lineRule="auto"/>
      <w:ind w:left="1191" w:right="1134" w:hanging="1191"/>
      <w:jc w:val="left"/>
    </w:pPr>
  </w:style>
  <w:style w:type="table" w:styleId="TableGrid">
    <w:name w:val="Table Grid"/>
    <w:basedOn w:val="TableNormal"/>
    <w:uiPriority w:val="39"/>
    <w:rsid w:val="0032609C"/>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0"/>
    <w:qFormat/>
    <w:rsid w:val="00F05F76"/>
  </w:style>
  <w:style w:type="paragraph" w:customStyle="1" w:styleId="Copyright">
    <w:name w:val="Copyright"/>
    <w:basedOn w:val="Normal"/>
    <w:qFormat/>
    <w:rsid w:val="00106A1F"/>
    <w:pPr>
      <w:spacing w:before="0" w:beforeAutospacing="0" w:after="0" w:afterAutospacing="0" w:line="240" w:lineRule="auto"/>
    </w:pPr>
  </w:style>
  <w:style w:type="paragraph" w:styleId="NoSpacing">
    <w:name w:val="No Spacing"/>
    <w:uiPriority w:val="1"/>
    <w:qFormat/>
    <w:rsid w:val="005C475F"/>
    <w:pPr>
      <w:spacing w:after="0" w:line="240" w:lineRule="auto"/>
    </w:pPr>
    <w:rPr>
      <w:rFonts w:eastAsiaTheme="minorEastAsia"/>
    </w:rPr>
  </w:style>
  <w:style w:type="paragraph" w:styleId="BodyText">
    <w:name w:val="Body Text"/>
    <w:basedOn w:val="Normal"/>
    <w:link w:val="BodyTextChar"/>
    <w:qFormat/>
    <w:rsid w:val="0019757B"/>
    <w:rPr>
      <w:rFonts w:eastAsia="Times New Roman"/>
      <w:szCs w:val="24"/>
    </w:rPr>
  </w:style>
  <w:style w:type="character" w:customStyle="1" w:styleId="BodyTextChar">
    <w:name w:val="Body Text Char"/>
    <w:basedOn w:val="DefaultParagraphFont"/>
    <w:link w:val="BodyText"/>
    <w:rsid w:val="0019757B"/>
    <w:rPr>
      <w:rFonts w:ascii="Times New Roman" w:eastAsia="Times New Roman" w:hAnsi="Times New Roman" w:cs="Times New Roman"/>
      <w:sz w:val="24"/>
      <w:szCs w:val="24"/>
    </w:rPr>
  </w:style>
  <w:style w:type="paragraph" w:styleId="ListParagraph">
    <w:name w:val="List Paragraph"/>
    <w:basedOn w:val="Normal"/>
    <w:uiPriority w:val="34"/>
    <w:qFormat/>
    <w:rsid w:val="00DC4E03"/>
    <w:pPr>
      <w:spacing w:before="0" w:beforeAutospacing="0" w:after="0" w:afterAutospacing="0" w:line="240" w:lineRule="auto"/>
      <w:ind w:left="720"/>
      <w:contextualSpacing/>
      <w:jc w:val="left"/>
    </w:pPr>
    <w:rPr>
      <w:rFonts w:ascii="Calibri" w:hAnsi="Calibri"/>
      <w:sz w:val="22"/>
    </w:rPr>
  </w:style>
  <w:style w:type="character" w:styleId="PlaceholderText">
    <w:name w:val="Placeholder Text"/>
    <w:basedOn w:val="DefaultParagraphFont"/>
    <w:uiPriority w:val="99"/>
    <w:semiHidden/>
    <w:rsid w:val="00DA275A"/>
    <w:rPr>
      <w:color w:val="808080"/>
    </w:rPr>
  </w:style>
  <w:style w:type="paragraph" w:customStyle="1" w:styleId="Abstract">
    <w:name w:val="Abstract"/>
    <w:basedOn w:val="Normal"/>
    <w:qFormat/>
    <w:rsid w:val="00A92CB8"/>
    <w:pPr>
      <w:spacing w:before="0" w:beforeAutospacing="0" w:after="240" w:afterAutospacing="0" w:line="240" w:lineRule="auto"/>
    </w:pPr>
  </w:style>
  <w:style w:type="character" w:customStyle="1" w:styleId="fontstyle01">
    <w:name w:val="fontstyle01"/>
    <w:basedOn w:val="DefaultParagraphFont"/>
    <w:rsid w:val="00697420"/>
    <w:rPr>
      <w:rFonts w:ascii="Times New Roman" w:hAnsi="Times New Roman" w:cs="Times New Roman" w:hint="default"/>
      <w:b/>
      <w:bCs/>
      <w:i w:val="0"/>
      <w:iCs w:val="0"/>
      <w:color w:val="000000"/>
      <w:sz w:val="24"/>
      <w:szCs w:val="24"/>
    </w:rPr>
  </w:style>
  <w:style w:type="paragraph" w:styleId="NormalWeb">
    <w:name w:val="Normal (Web)"/>
    <w:basedOn w:val="Normal"/>
    <w:uiPriority w:val="99"/>
    <w:unhideWhenUsed/>
    <w:rsid w:val="00697420"/>
    <w:pPr>
      <w:spacing w:line="240" w:lineRule="auto"/>
      <w:jc w:val="left"/>
    </w:pPr>
    <w:rPr>
      <w:rFonts w:eastAsia="Times New Roman"/>
      <w:szCs w:val="24"/>
    </w:rPr>
  </w:style>
  <w:style w:type="character" w:customStyle="1" w:styleId="apple-converted-space">
    <w:name w:val="apple-converted-space"/>
    <w:basedOn w:val="DefaultParagraphFont"/>
    <w:rsid w:val="00697420"/>
  </w:style>
  <w:style w:type="character" w:styleId="CommentReference">
    <w:name w:val="annotation reference"/>
    <w:basedOn w:val="DefaultParagraphFont"/>
    <w:uiPriority w:val="99"/>
    <w:unhideWhenUsed/>
    <w:rsid w:val="00A73B8C"/>
    <w:rPr>
      <w:sz w:val="16"/>
      <w:szCs w:val="16"/>
    </w:rPr>
  </w:style>
  <w:style w:type="character" w:customStyle="1" w:styleId="fontstyle21">
    <w:name w:val="fontstyle21"/>
    <w:basedOn w:val="DefaultParagraphFont"/>
    <w:rsid w:val="00C73A7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C73A7F"/>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C73A7F"/>
    <w:rPr>
      <w:rFonts w:ascii="Arial" w:hAnsi="Arial" w:cs="Arial" w:hint="default"/>
      <w:b/>
      <w:bCs/>
      <w:i w:val="0"/>
      <w:iCs w:val="0"/>
      <w:color w:val="000000"/>
      <w:sz w:val="18"/>
      <w:szCs w:val="18"/>
    </w:rPr>
  </w:style>
  <w:style w:type="character" w:customStyle="1" w:styleId="fontstyle11">
    <w:name w:val="fontstyle11"/>
    <w:basedOn w:val="DefaultParagraphFont"/>
    <w:rsid w:val="00C73A7F"/>
    <w:rPr>
      <w:rFonts w:ascii="Cambria" w:hAnsi="Cambria" w:hint="default"/>
      <w:b w:val="0"/>
      <w:bCs w:val="0"/>
      <w:i w:val="0"/>
      <w:iCs w:val="0"/>
      <w:color w:val="000000"/>
      <w:sz w:val="24"/>
      <w:szCs w:val="24"/>
    </w:rPr>
  </w:style>
  <w:style w:type="paragraph" w:styleId="HTMLPreformatted">
    <w:name w:val="HTML Preformatted"/>
    <w:basedOn w:val="Normal"/>
    <w:link w:val="HTMLPreformattedChar"/>
    <w:uiPriority w:val="99"/>
    <w:unhideWhenUsed/>
    <w:rsid w:val="00C7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73A7F"/>
    <w:rPr>
      <w:rFonts w:ascii="Courier New" w:eastAsia="Times New Roman" w:hAnsi="Courier New" w:cs="Courier New"/>
      <w:sz w:val="20"/>
      <w:szCs w:val="20"/>
    </w:rPr>
  </w:style>
  <w:style w:type="paragraph" w:styleId="CommentText">
    <w:name w:val="annotation text"/>
    <w:link w:val="CommentTextChar"/>
    <w:uiPriority w:val="99"/>
    <w:unhideWhenUsed/>
    <w:rsid w:val="00C73A7F"/>
    <w:pPr>
      <w:spacing w:line="240" w:lineRule="auto"/>
    </w:pPr>
    <w:rPr>
      <w:sz w:val="20"/>
      <w:szCs w:val="20"/>
    </w:rPr>
  </w:style>
  <w:style w:type="character" w:customStyle="1" w:styleId="CommentTextChar">
    <w:name w:val="Comment Text Char"/>
    <w:basedOn w:val="DefaultParagraphFont"/>
    <w:link w:val="CommentText"/>
    <w:uiPriority w:val="99"/>
    <w:rsid w:val="00C73A7F"/>
    <w:rPr>
      <w:sz w:val="20"/>
      <w:szCs w:val="20"/>
    </w:rPr>
  </w:style>
  <w:style w:type="paragraph" w:styleId="CommentSubject">
    <w:name w:val="annotation subject"/>
    <w:basedOn w:val="CommentText"/>
    <w:next w:val="CommentText"/>
    <w:link w:val="CommentSubjectChar"/>
    <w:uiPriority w:val="99"/>
    <w:semiHidden/>
    <w:unhideWhenUsed/>
    <w:rsid w:val="00C73A7F"/>
    <w:pPr>
      <w:spacing w:after="160"/>
    </w:pPr>
    <w:rPr>
      <w:b/>
      <w:bCs/>
      <w:lang w:val="en-GB"/>
    </w:rPr>
  </w:style>
  <w:style w:type="character" w:customStyle="1" w:styleId="CommentSubjectChar">
    <w:name w:val="Comment Subject Char"/>
    <w:basedOn w:val="CommentTextChar"/>
    <w:link w:val="CommentSubject"/>
    <w:uiPriority w:val="99"/>
    <w:semiHidden/>
    <w:rsid w:val="00C73A7F"/>
    <w:rPr>
      <w:b/>
      <w:bCs/>
      <w:sz w:val="20"/>
      <w:szCs w:val="20"/>
      <w:lang w:val="en-GB"/>
    </w:rPr>
  </w:style>
  <w:style w:type="paragraph" w:styleId="Revision">
    <w:name w:val="Revision"/>
    <w:hidden/>
    <w:uiPriority w:val="99"/>
    <w:semiHidden/>
    <w:rsid w:val="00C73A7F"/>
    <w:pPr>
      <w:spacing w:after="0" w:line="240" w:lineRule="auto"/>
    </w:pPr>
    <w:rPr>
      <w:rFonts w:eastAsiaTheme="minorEastAsia"/>
      <w:sz w:val="24"/>
      <w:szCs w:val="24"/>
      <w:lang w:val="en-GB"/>
    </w:rPr>
  </w:style>
  <w:style w:type="paragraph" w:styleId="DocumentMap">
    <w:name w:val="Document Map"/>
    <w:basedOn w:val="Normal"/>
    <w:link w:val="DocumentMapChar"/>
    <w:uiPriority w:val="99"/>
    <w:semiHidden/>
    <w:unhideWhenUsed/>
    <w:rsid w:val="00C73A7F"/>
    <w:pPr>
      <w:spacing w:before="0" w:beforeAutospacing="0" w:after="0" w:afterAutospacing="0" w:line="240" w:lineRule="auto"/>
      <w:jc w:val="left"/>
    </w:pPr>
    <w:rPr>
      <w:rFonts w:ascii="Lucida Grande" w:eastAsiaTheme="minorEastAsia" w:hAnsi="Lucida Grande" w:cs="Lucida Grande"/>
      <w:szCs w:val="24"/>
      <w:lang w:val="en-GB"/>
    </w:rPr>
  </w:style>
  <w:style w:type="character" w:customStyle="1" w:styleId="DocumentMapChar">
    <w:name w:val="Document Map Char"/>
    <w:basedOn w:val="DefaultParagraphFont"/>
    <w:link w:val="DocumentMap"/>
    <w:uiPriority w:val="99"/>
    <w:semiHidden/>
    <w:rsid w:val="00C73A7F"/>
    <w:rPr>
      <w:rFonts w:ascii="Lucida Grande" w:eastAsiaTheme="minorEastAsia" w:hAnsi="Lucida Grande" w:cs="Lucida Grande"/>
      <w:sz w:val="24"/>
      <w:szCs w:val="24"/>
      <w:lang w:val="en-GB"/>
    </w:rPr>
  </w:style>
  <w:style w:type="character" w:customStyle="1" w:styleId="a">
    <w:name w:val="_"/>
    <w:basedOn w:val="DefaultParagraphFont"/>
    <w:rsid w:val="00C73A7F"/>
  </w:style>
  <w:style w:type="character" w:customStyle="1" w:styleId="ff7">
    <w:name w:val="ff7"/>
    <w:basedOn w:val="DefaultParagraphFont"/>
    <w:rsid w:val="00C73A7F"/>
  </w:style>
  <w:style w:type="character" w:customStyle="1" w:styleId="ws6c">
    <w:name w:val="ws6c"/>
    <w:basedOn w:val="DefaultParagraphFont"/>
    <w:rsid w:val="00C73A7F"/>
  </w:style>
  <w:style w:type="character" w:customStyle="1" w:styleId="ws5b">
    <w:name w:val="ws5b"/>
    <w:basedOn w:val="DefaultParagraphFont"/>
    <w:rsid w:val="00C73A7F"/>
  </w:style>
  <w:style w:type="character" w:customStyle="1" w:styleId="ws60">
    <w:name w:val="ws60"/>
    <w:basedOn w:val="DefaultParagraphFont"/>
    <w:rsid w:val="00C73A7F"/>
  </w:style>
  <w:style w:type="paragraph" w:customStyle="1" w:styleId="Normal0">
    <w:name w:val="[Normal]"/>
    <w:rsid w:val="00C73A7F"/>
    <w:pPr>
      <w:widowControl w:val="0"/>
      <w:autoSpaceDE w:val="0"/>
      <w:autoSpaceDN w:val="0"/>
      <w:adjustRightInd w:val="0"/>
      <w:spacing w:after="0" w:line="240" w:lineRule="auto"/>
    </w:pPr>
    <w:rPr>
      <w:rFonts w:ascii="Arial" w:hAnsi="Arial" w:cs="Arial"/>
      <w:sz w:val="24"/>
      <w:szCs w:val="24"/>
      <w:lang w:val="en-GB"/>
    </w:rPr>
  </w:style>
  <w:style w:type="character" w:styleId="Emphasis">
    <w:name w:val="Emphasis"/>
    <w:basedOn w:val="DefaultParagraphFont"/>
    <w:uiPriority w:val="20"/>
    <w:qFormat/>
    <w:rsid w:val="00C73A7F"/>
    <w:rPr>
      <w:i/>
      <w:iCs/>
    </w:rPr>
  </w:style>
  <w:style w:type="character" w:styleId="Strong">
    <w:name w:val="Strong"/>
    <w:basedOn w:val="DefaultParagraphFont"/>
    <w:uiPriority w:val="22"/>
    <w:qFormat/>
    <w:rsid w:val="00C73A7F"/>
    <w:rPr>
      <w:b/>
      <w:bCs/>
    </w:rPr>
  </w:style>
  <w:style w:type="paragraph" w:customStyle="1" w:styleId="svarticle">
    <w:name w:val="svarticle"/>
    <w:basedOn w:val="Normal"/>
    <w:rsid w:val="00C73A7F"/>
    <w:pPr>
      <w:spacing w:line="240" w:lineRule="auto"/>
      <w:jc w:val="left"/>
    </w:pPr>
    <w:rPr>
      <w:rFonts w:eastAsia="Times New Roman"/>
      <w:szCs w:val="24"/>
    </w:rPr>
  </w:style>
  <w:style w:type="character" w:customStyle="1" w:styleId="renderedqtext">
    <w:name w:val="rendered_qtext"/>
    <w:basedOn w:val="DefaultParagraphFont"/>
    <w:rsid w:val="00C73A7F"/>
  </w:style>
  <w:style w:type="character" w:customStyle="1" w:styleId="a0">
    <w:name w:val="a"/>
    <w:basedOn w:val="DefaultParagraphFont"/>
    <w:rsid w:val="00C73A7F"/>
  </w:style>
  <w:style w:type="character" w:customStyle="1" w:styleId="mceheading">
    <w:name w:val="mce_heading"/>
    <w:basedOn w:val="DefaultParagraphFont"/>
    <w:rsid w:val="00C73A7F"/>
  </w:style>
  <w:style w:type="paragraph" w:styleId="TOCHeading">
    <w:name w:val="TOC Heading"/>
    <w:basedOn w:val="Heading1"/>
    <w:next w:val="Normal"/>
    <w:uiPriority w:val="39"/>
    <w:unhideWhenUsed/>
    <w:qFormat/>
    <w:rsid w:val="00C73A7F"/>
    <w:pPr>
      <w:numPr>
        <w:numId w:val="0"/>
      </w:numPr>
      <w:spacing w:before="480" w:beforeAutospacing="0" w:after="0" w:afterAutospacing="0" w:line="276" w:lineRule="auto"/>
      <w:jc w:val="left"/>
      <w:outlineLvl w:val="9"/>
    </w:pPr>
    <w:rPr>
      <w:rFonts w:asciiTheme="majorHAnsi" w:hAnsiTheme="majorHAnsi"/>
      <w:color w:val="365F91" w:themeColor="accent1" w:themeShade="BF"/>
      <w:sz w:val="28"/>
      <w:lang w:eastAsia="ja-JP"/>
    </w:rPr>
  </w:style>
  <w:style w:type="character" w:customStyle="1" w:styleId="Mention1">
    <w:name w:val="Mention1"/>
    <w:basedOn w:val="DefaultParagraphFont"/>
    <w:uiPriority w:val="99"/>
    <w:semiHidden/>
    <w:unhideWhenUsed/>
    <w:rsid w:val="00C73A7F"/>
    <w:rPr>
      <w:color w:val="2B579A"/>
      <w:shd w:val="clear" w:color="auto" w:fill="E6E6E6"/>
    </w:rPr>
  </w:style>
  <w:style w:type="character" w:styleId="HTMLCite">
    <w:name w:val="HTML Cite"/>
    <w:basedOn w:val="DefaultParagraphFont"/>
    <w:uiPriority w:val="99"/>
    <w:semiHidden/>
    <w:unhideWhenUsed/>
    <w:rsid w:val="00C73A7F"/>
    <w:rPr>
      <w:i/>
      <w:iCs/>
    </w:rPr>
  </w:style>
  <w:style w:type="character" w:styleId="SubtleEmphasis">
    <w:name w:val="Subtle Emphasis"/>
    <w:basedOn w:val="DefaultParagraphFont"/>
    <w:uiPriority w:val="19"/>
    <w:qFormat/>
    <w:rsid w:val="002B2500"/>
    <w:rPr>
      <w:i/>
      <w:iCs/>
      <w:color w:val="404040" w:themeColor="text1" w:themeTint="BF"/>
    </w:rPr>
  </w:style>
  <w:style w:type="character" w:customStyle="1" w:styleId="UnresolvedMention1">
    <w:name w:val="Unresolved Mention1"/>
    <w:basedOn w:val="DefaultParagraphFont"/>
    <w:uiPriority w:val="99"/>
    <w:semiHidden/>
    <w:unhideWhenUsed/>
    <w:rsid w:val="00F44C96"/>
    <w:rPr>
      <w:color w:val="808080"/>
      <w:shd w:val="clear" w:color="auto" w:fill="E6E6E6"/>
    </w:rPr>
  </w:style>
  <w:style w:type="character" w:customStyle="1" w:styleId="UnresolvedMention2">
    <w:name w:val="Unresolved Mention2"/>
    <w:basedOn w:val="DefaultParagraphFont"/>
    <w:uiPriority w:val="99"/>
    <w:semiHidden/>
    <w:unhideWhenUsed/>
    <w:rsid w:val="00B724E2"/>
    <w:rPr>
      <w:color w:val="808080"/>
      <w:shd w:val="clear" w:color="auto" w:fill="E6E6E6"/>
    </w:rPr>
  </w:style>
  <w:style w:type="character" w:customStyle="1" w:styleId="personname">
    <w:name w:val="person_name"/>
    <w:basedOn w:val="DefaultParagraphFont"/>
    <w:rsid w:val="00BB00F5"/>
  </w:style>
  <w:style w:type="character" w:customStyle="1" w:styleId="ff3">
    <w:name w:val="ff3"/>
    <w:basedOn w:val="DefaultParagraphFont"/>
    <w:rsid w:val="00BB00F5"/>
  </w:style>
  <w:style w:type="character" w:customStyle="1" w:styleId="ff2">
    <w:name w:val="ff2"/>
    <w:basedOn w:val="DefaultParagraphFont"/>
    <w:rsid w:val="00BB00F5"/>
  </w:style>
  <w:style w:type="character" w:customStyle="1" w:styleId="fs5">
    <w:name w:val="fs5"/>
    <w:basedOn w:val="DefaultParagraphFont"/>
    <w:rsid w:val="00BB00F5"/>
  </w:style>
  <w:style w:type="character" w:customStyle="1" w:styleId="ls1b">
    <w:name w:val="ls1b"/>
    <w:basedOn w:val="DefaultParagraphFont"/>
    <w:rsid w:val="00BB00F5"/>
  </w:style>
  <w:style w:type="character" w:customStyle="1" w:styleId="ff16">
    <w:name w:val="ff16"/>
    <w:basedOn w:val="DefaultParagraphFont"/>
    <w:rsid w:val="00BB00F5"/>
  </w:style>
  <w:style w:type="character" w:customStyle="1" w:styleId="ff14">
    <w:name w:val="ff14"/>
    <w:basedOn w:val="DefaultParagraphFont"/>
    <w:rsid w:val="00BB00F5"/>
  </w:style>
  <w:style w:type="character" w:customStyle="1" w:styleId="ws2b">
    <w:name w:val="ws2b"/>
    <w:basedOn w:val="DefaultParagraphFont"/>
    <w:rsid w:val="00BB00F5"/>
  </w:style>
  <w:style w:type="character" w:customStyle="1" w:styleId="ls25">
    <w:name w:val="ls25"/>
    <w:basedOn w:val="DefaultParagraphFont"/>
    <w:rsid w:val="00BB00F5"/>
  </w:style>
  <w:style w:type="character" w:customStyle="1" w:styleId="ls1c">
    <w:name w:val="ls1c"/>
    <w:basedOn w:val="DefaultParagraphFont"/>
    <w:rsid w:val="00BB00F5"/>
  </w:style>
  <w:style w:type="character" w:customStyle="1" w:styleId="fsc">
    <w:name w:val="fsc"/>
    <w:basedOn w:val="DefaultParagraphFont"/>
    <w:rsid w:val="00BB00F5"/>
  </w:style>
  <w:style w:type="character" w:customStyle="1" w:styleId="ls0">
    <w:name w:val="ls0"/>
    <w:basedOn w:val="DefaultParagraphFont"/>
    <w:rsid w:val="00BB00F5"/>
  </w:style>
  <w:style w:type="character" w:customStyle="1" w:styleId="lsa">
    <w:name w:val="lsa"/>
    <w:basedOn w:val="DefaultParagraphFont"/>
    <w:rsid w:val="00BB00F5"/>
  </w:style>
  <w:style w:type="character" w:customStyle="1" w:styleId="author">
    <w:name w:val="author"/>
    <w:basedOn w:val="DefaultParagraphFont"/>
    <w:rsid w:val="00BB00F5"/>
  </w:style>
  <w:style w:type="character" w:customStyle="1" w:styleId="pubyear">
    <w:name w:val="pubyear"/>
    <w:basedOn w:val="DefaultParagraphFont"/>
    <w:rsid w:val="00BB00F5"/>
  </w:style>
  <w:style w:type="character" w:customStyle="1" w:styleId="othertitle">
    <w:name w:val="othertitle"/>
    <w:basedOn w:val="DefaultParagraphFont"/>
    <w:rsid w:val="00BB00F5"/>
  </w:style>
  <w:style w:type="character" w:customStyle="1" w:styleId="vol">
    <w:name w:val="vol"/>
    <w:basedOn w:val="DefaultParagraphFont"/>
    <w:rsid w:val="00BB00F5"/>
  </w:style>
  <w:style w:type="character" w:customStyle="1" w:styleId="citedissue">
    <w:name w:val="citedissue"/>
    <w:basedOn w:val="DefaultParagraphFont"/>
    <w:rsid w:val="00BB00F5"/>
  </w:style>
  <w:style w:type="character" w:customStyle="1" w:styleId="articletitle">
    <w:name w:val="articletitle"/>
    <w:basedOn w:val="DefaultParagraphFont"/>
    <w:rsid w:val="00BB00F5"/>
  </w:style>
  <w:style w:type="character" w:customStyle="1" w:styleId="journaltitle">
    <w:name w:val="journaltitle"/>
    <w:basedOn w:val="DefaultParagraphFont"/>
    <w:rsid w:val="00BB00F5"/>
  </w:style>
  <w:style w:type="character" w:customStyle="1" w:styleId="pagefirst">
    <w:name w:val="pagefirst"/>
    <w:basedOn w:val="DefaultParagraphFont"/>
    <w:rsid w:val="00BB00F5"/>
  </w:style>
  <w:style w:type="character" w:customStyle="1" w:styleId="pagelast">
    <w:name w:val="pagelast"/>
    <w:basedOn w:val="DefaultParagraphFont"/>
    <w:rsid w:val="00BB00F5"/>
  </w:style>
  <w:style w:type="character" w:customStyle="1" w:styleId="citation">
    <w:name w:val="citation"/>
    <w:basedOn w:val="DefaultParagraphFont"/>
    <w:rsid w:val="00BB00F5"/>
  </w:style>
  <w:style w:type="character" w:customStyle="1" w:styleId="genename">
    <w:name w:val="gene_name"/>
    <w:basedOn w:val="DefaultParagraphFont"/>
    <w:rsid w:val="00BB00F5"/>
  </w:style>
  <w:style w:type="character" w:customStyle="1" w:styleId="subheader">
    <w:name w:val="subheader"/>
    <w:basedOn w:val="DefaultParagraphFont"/>
    <w:rsid w:val="00BB00F5"/>
  </w:style>
  <w:style w:type="character" w:styleId="FollowedHyperlink">
    <w:name w:val="FollowedHyperlink"/>
    <w:basedOn w:val="DefaultParagraphFont"/>
    <w:uiPriority w:val="99"/>
    <w:semiHidden/>
    <w:unhideWhenUsed/>
    <w:rsid w:val="00BB00F5"/>
    <w:rPr>
      <w:color w:val="800080" w:themeColor="followedHyperlink"/>
      <w:u w:val="single"/>
    </w:rPr>
  </w:style>
  <w:style w:type="character" w:customStyle="1" w:styleId="nlmyear">
    <w:name w:val="nlm_year"/>
    <w:basedOn w:val="DefaultParagraphFont"/>
    <w:rsid w:val="00BB00F5"/>
  </w:style>
  <w:style w:type="character" w:customStyle="1" w:styleId="nlmarticle-title">
    <w:name w:val="nlm_article-title"/>
    <w:basedOn w:val="DefaultParagraphFont"/>
    <w:rsid w:val="00BB00F5"/>
  </w:style>
  <w:style w:type="character" w:customStyle="1" w:styleId="nlmfpage">
    <w:name w:val="nlm_fpage"/>
    <w:basedOn w:val="DefaultParagraphFont"/>
    <w:rsid w:val="00BB00F5"/>
  </w:style>
  <w:style w:type="character" w:customStyle="1" w:styleId="nlmlpage">
    <w:name w:val="nlm_lpage"/>
    <w:basedOn w:val="DefaultParagraphFont"/>
    <w:rsid w:val="00BB00F5"/>
  </w:style>
  <w:style w:type="character" w:customStyle="1" w:styleId="UnresolvedMention3">
    <w:name w:val="Unresolved Mention3"/>
    <w:basedOn w:val="DefaultParagraphFont"/>
    <w:uiPriority w:val="99"/>
    <w:semiHidden/>
    <w:unhideWhenUsed/>
    <w:rsid w:val="00A0447E"/>
    <w:rPr>
      <w:color w:val="808080"/>
      <w:shd w:val="clear" w:color="auto" w:fill="E6E6E6"/>
    </w:rPr>
  </w:style>
  <w:style w:type="character" w:customStyle="1" w:styleId="ff4">
    <w:name w:val="ff4"/>
    <w:basedOn w:val="DefaultParagraphFont"/>
    <w:rsid w:val="009F288C"/>
  </w:style>
  <w:style w:type="numbering" w:customStyle="1" w:styleId="NoList1">
    <w:name w:val="No List1"/>
    <w:next w:val="NoList"/>
    <w:uiPriority w:val="99"/>
    <w:semiHidden/>
    <w:unhideWhenUsed/>
    <w:rsid w:val="00B53DE1"/>
  </w:style>
  <w:style w:type="table" w:customStyle="1" w:styleId="TableGrid1">
    <w:name w:val="Table Grid1"/>
    <w:basedOn w:val="TableNormal"/>
    <w:next w:val="TableGrid"/>
    <w:uiPriority w:val="39"/>
    <w:rsid w:val="00B53DE1"/>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82612"/>
  </w:style>
  <w:style w:type="table" w:customStyle="1" w:styleId="TableGrid2">
    <w:name w:val="Table Grid2"/>
    <w:basedOn w:val="TableNormal"/>
    <w:next w:val="TableGrid"/>
    <w:uiPriority w:val="39"/>
    <w:rsid w:val="00582612"/>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uiPriority w:val="99"/>
    <w:semiHidden/>
    <w:rsid w:val="00582612"/>
    <w:rPr>
      <w:rFonts w:ascii="Segoe UI" w:eastAsia="Calibri" w:hAnsi="Segoe UI" w:cs="Segoe UI"/>
      <w:sz w:val="16"/>
      <w:szCs w:val="16"/>
    </w:rPr>
  </w:style>
  <w:style w:type="numbering" w:customStyle="1" w:styleId="NoList3">
    <w:name w:val="No List3"/>
    <w:next w:val="NoList"/>
    <w:uiPriority w:val="99"/>
    <w:semiHidden/>
    <w:unhideWhenUsed/>
    <w:rsid w:val="0098709D"/>
  </w:style>
  <w:style w:type="table" w:customStyle="1" w:styleId="TableGrid3">
    <w:name w:val="Table Grid3"/>
    <w:basedOn w:val="TableNormal"/>
    <w:next w:val="TableGrid"/>
    <w:uiPriority w:val="39"/>
    <w:rsid w:val="0098709D"/>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36EC9"/>
    <w:rPr>
      <w:color w:val="605E5C"/>
      <w:shd w:val="clear" w:color="auto" w:fill="E1DFDD"/>
    </w:rPr>
  </w:style>
  <w:style w:type="character" w:customStyle="1" w:styleId="ff8">
    <w:name w:val="ff8"/>
    <w:basedOn w:val="DefaultParagraphFont"/>
    <w:rsid w:val="00094AD2"/>
  </w:style>
  <w:style w:type="character" w:customStyle="1" w:styleId="ff9">
    <w:name w:val="ff9"/>
    <w:basedOn w:val="DefaultParagraphFont"/>
    <w:rsid w:val="00094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339279">
      <w:bodyDiv w:val="1"/>
      <w:marLeft w:val="0"/>
      <w:marRight w:val="0"/>
      <w:marTop w:val="0"/>
      <w:marBottom w:val="0"/>
      <w:divBdr>
        <w:top w:val="none" w:sz="0" w:space="0" w:color="auto"/>
        <w:left w:val="none" w:sz="0" w:space="0" w:color="auto"/>
        <w:bottom w:val="none" w:sz="0" w:space="0" w:color="auto"/>
        <w:right w:val="none" w:sz="0" w:space="0" w:color="auto"/>
      </w:divBdr>
    </w:div>
    <w:div w:id="1173766182">
      <w:bodyDiv w:val="1"/>
      <w:marLeft w:val="0"/>
      <w:marRight w:val="0"/>
      <w:marTop w:val="0"/>
      <w:marBottom w:val="0"/>
      <w:divBdr>
        <w:top w:val="none" w:sz="0" w:space="0" w:color="auto"/>
        <w:left w:val="none" w:sz="0" w:space="0" w:color="auto"/>
        <w:bottom w:val="none" w:sz="0" w:space="0" w:color="auto"/>
        <w:right w:val="none" w:sz="0" w:space="0" w:color="auto"/>
      </w:divBdr>
    </w:div>
    <w:div w:id="1400052092">
      <w:bodyDiv w:val="1"/>
      <w:marLeft w:val="0"/>
      <w:marRight w:val="0"/>
      <w:marTop w:val="0"/>
      <w:marBottom w:val="0"/>
      <w:divBdr>
        <w:top w:val="none" w:sz="0" w:space="0" w:color="auto"/>
        <w:left w:val="none" w:sz="0" w:space="0" w:color="auto"/>
        <w:bottom w:val="none" w:sz="0" w:space="0" w:color="auto"/>
        <w:right w:val="none" w:sz="0" w:space="0" w:color="auto"/>
      </w:divBdr>
    </w:div>
    <w:div w:id="1568952668">
      <w:bodyDiv w:val="1"/>
      <w:marLeft w:val="0"/>
      <w:marRight w:val="0"/>
      <w:marTop w:val="0"/>
      <w:marBottom w:val="0"/>
      <w:divBdr>
        <w:top w:val="none" w:sz="0" w:space="0" w:color="auto"/>
        <w:left w:val="none" w:sz="0" w:space="0" w:color="auto"/>
        <w:bottom w:val="none" w:sz="0" w:space="0" w:color="auto"/>
        <w:right w:val="none" w:sz="0" w:space="0" w:color="auto"/>
      </w:divBdr>
      <w:divsChild>
        <w:div w:id="182016264">
          <w:marLeft w:val="0"/>
          <w:marRight w:val="0"/>
          <w:marTop w:val="0"/>
          <w:marBottom w:val="0"/>
          <w:divBdr>
            <w:top w:val="none" w:sz="0" w:space="0" w:color="auto"/>
            <w:left w:val="none" w:sz="0" w:space="0" w:color="auto"/>
            <w:bottom w:val="none" w:sz="0" w:space="0" w:color="auto"/>
            <w:right w:val="none" w:sz="0" w:space="0" w:color="auto"/>
          </w:divBdr>
          <w:divsChild>
            <w:div w:id="1589386392">
              <w:marLeft w:val="0"/>
              <w:marRight w:val="0"/>
              <w:marTop w:val="0"/>
              <w:marBottom w:val="0"/>
              <w:divBdr>
                <w:top w:val="none" w:sz="0" w:space="0" w:color="auto"/>
                <w:left w:val="none" w:sz="0" w:space="0" w:color="auto"/>
                <w:bottom w:val="none" w:sz="0" w:space="0" w:color="auto"/>
                <w:right w:val="none" w:sz="0" w:space="0" w:color="auto"/>
              </w:divBdr>
              <w:divsChild>
                <w:div w:id="1752239124">
                  <w:marLeft w:val="0"/>
                  <w:marRight w:val="0"/>
                  <w:marTop w:val="0"/>
                  <w:marBottom w:val="0"/>
                  <w:divBdr>
                    <w:top w:val="none" w:sz="0" w:space="0" w:color="auto"/>
                    <w:left w:val="none" w:sz="0" w:space="0" w:color="auto"/>
                    <w:bottom w:val="none" w:sz="0" w:space="0" w:color="auto"/>
                    <w:right w:val="none" w:sz="0" w:space="0" w:color="auto"/>
                  </w:divBdr>
                </w:div>
                <w:div w:id="1620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en.wikipedia.org/wiki/Australia" TargetMode="External"/><Relationship Id="rId34" Type="http://schemas.openxmlformats.org/officeDocument/2006/relationships/diagramColors" Target="diagrams/colors1.xml"/><Relationship Id="rId42" Type="http://schemas.openxmlformats.org/officeDocument/2006/relationships/hyperlink" Target="http://www.socialbakers.com" TargetMode="External"/><Relationship Id="rId47" Type="http://schemas.openxmlformats.org/officeDocument/2006/relationships/hyperlink" Target="http://www.tesol.org/pubs/articles/2003/tm13-4-01.html" TargetMode="External"/><Relationship Id="rId50" Type="http://schemas.openxmlformats.org/officeDocument/2006/relationships/hyperlink" Target="http://www.pewresearch.org/fact-tank/2011/11/02/generations-and-the-2012-election/" TargetMode="External"/><Relationship Id="rId55" Type="http://schemas.openxmlformats.org/officeDocument/2006/relationships/hyperlink" Target="http://expandedramblings.com/index.php/reddit-stats/" TargetMode="External"/><Relationship Id="rId63" Type="http://schemas.openxmlformats.org/officeDocument/2006/relationships/hyperlink" Target="mailto:msalghafri1@sheffield.ac.uk" TargetMode="Externa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npower.gov.om/en/ministry_home.asp" TargetMode="External"/><Relationship Id="rId29" Type="http://schemas.openxmlformats.org/officeDocument/2006/relationships/chart" Target="charts/chart5.xml"/><Relationship Id="rId11" Type="http://schemas.openxmlformats.org/officeDocument/2006/relationships/hyperlink" Target="https://en.wikipedia.org/wiki/Sultan_Qaboos_University" TargetMode="External"/><Relationship Id="rId24" Type="http://schemas.openxmlformats.org/officeDocument/2006/relationships/comments" Target="comments.xml"/><Relationship Id="rId32" Type="http://schemas.openxmlformats.org/officeDocument/2006/relationships/diagramLayout" Target="diagrams/layout1.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s://www.extradigital.co.uk/marketing-assets/arabsocialmediareport2015.pdf" TargetMode="External"/><Relationship Id="rId53" Type="http://schemas.openxmlformats.org/officeDocument/2006/relationships/hyperlink" Target="http://www.cowan.edu.au/ses/research/CALLR/onlinejournal/1999/sharifian99.html" TargetMode="External"/><Relationship Id="rId58" Type="http://schemas.openxmlformats.org/officeDocument/2006/relationships/hyperlink" Target="http://www.tandfonline.com/doi/full/10.1080/09571736.2014.994183"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dx.doi.org/10.1177/0891243287001002002" TargetMode="External"/><Relationship Id="rId19" Type="http://schemas.openxmlformats.org/officeDocument/2006/relationships/hyperlink" Target="https://en.wikipedia.org/wiki/United_States" TargetMode="External"/><Relationship Id="rId14" Type="http://schemas.openxmlformats.org/officeDocument/2006/relationships/hyperlink" Target="https://en.wikipedia.org/wiki/Egypt" TargetMode="External"/><Relationship Id="rId22" Type="http://schemas.openxmlformats.org/officeDocument/2006/relationships/image" Target="media/image3.png"/><Relationship Id="rId27" Type="http://schemas.openxmlformats.org/officeDocument/2006/relationships/chart" Target="charts/chart3.xml"/><Relationship Id="rId30" Type="http://schemas.openxmlformats.org/officeDocument/2006/relationships/chart" Target="charts/chart6.xml"/><Relationship Id="rId35" Type="http://schemas.microsoft.com/office/2007/relationships/diagramDrawing" Target="diagrams/drawing1.xml"/><Relationship Id="rId43" Type="http://schemas.openxmlformats.org/officeDocument/2006/relationships/hyperlink" Target="http://firstmonday.org/issues/issue11_9/barnes/index.htm" TargetMode="External"/><Relationship Id="rId48" Type="http://schemas.openxmlformats.org/officeDocument/2006/relationships/hyperlink" Target="https://www.ncsi.gov.om/news/pages/newsct15255270.aspx" TargetMode="External"/><Relationship Id="rId56" Type="http://schemas.openxmlformats.org/officeDocument/2006/relationships/hyperlink" Target="http://www.si-journal.org" TargetMode="External"/><Relationship Id="rId64" Type="http://schemas.openxmlformats.org/officeDocument/2006/relationships/hyperlink" Target="mailto:msalghafri1@sheffield.ac.uk" TargetMode="External"/><Relationship Id="rId8" Type="http://schemas.openxmlformats.org/officeDocument/2006/relationships/footer" Target="footer1.xml"/><Relationship Id="rId51" Type="http://schemas.openxmlformats.org/officeDocument/2006/relationships/hyperlink" Target="http://www.primaonline.it/wp-content/uploads/2013/09/PIP_Location-based-services-2013.pdf" TargetMode="External"/><Relationship Id="rId3" Type="http://schemas.openxmlformats.org/officeDocument/2006/relationships/styles" Target="styles.xml"/><Relationship Id="rId12" Type="http://schemas.openxmlformats.org/officeDocument/2006/relationships/hyperlink" Target="https://en.wikipedia.org/wiki/Sultan_Qaboos_University" TargetMode="External"/><Relationship Id="rId17" Type="http://schemas.openxmlformats.org/officeDocument/2006/relationships/hyperlink" Target="http://www.css.edu.om/" TargetMode="External"/><Relationship Id="rId25" Type="http://schemas.microsoft.com/office/2011/relationships/commentsExtended" Target="commentsExtended.xml"/><Relationship Id="rId33" Type="http://schemas.openxmlformats.org/officeDocument/2006/relationships/diagramQuickStyle" Target="diagrams/quickStyle1.xml"/><Relationship Id="rId38" Type="http://schemas.openxmlformats.org/officeDocument/2006/relationships/chart" Target="charts/chart9.xml"/><Relationship Id="rId46" Type="http://schemas.openxmlformats.org/officeDocument/2006/relationships/hyperlink" Target="http://www.pewinternet.org/2009/01/14/adults-and-social-network-websites/" TargetMode="External"/><Relationship Id="rId59" Type="http://schemas.openxmlformats.org/officeDocument/2006/relationships/hyperlink" Target="https://about.twitter.com/company" TargetMode="External"/><Relationship Id="rId67" Type="http://schemas.openxmlformats.org/officeDocument/2006/relationships/theme" Target="theme/theme1.xml"/><Relationship Id="rId20" Type="http://schemas.openxmlformats.org/officeDocument/2006/relationships/hyperlink" Target="https://en.wikipedia.org/wiki/Europe" TargetMode="External"/><Relationship Id="rId41" Type="http://schemas.openxmlformats.org/officeDocument/2006/relationships/hyperlink" Target="https://www.cluteinstitute.com/ojs/index.php/JIER/article/view/8516" TargetMode="External"/><Relationship Id="rId54" Type="http://schemas.openxmlformats.org/officeDocument/2006/relationships/hyperlink" Target="https://doi.org/10.1108/02641611011094374" TargetMode="External"/><Relationship Id="rId62" Type="http://schemas.openxmlformats.org/officeDocument/2006/relationships/hyperlink" Target="http://dx.doi.org/10.1016/j.jslw.2012.09.0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Colleges_of_Applied_Sciences,_Oman" TargetMode="Externa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7.xml"/><Relationship Id="rId49" Type="http://schemas.openxmlformats.org/officeDocument/2006/relationships/hyperlink" Target="http://www.pewsocialtrends.org/files/2010/10/millennials-confident-connected-open-to-change.pdf" TargetMode="External"/><Relationship Id="rId57" Type="http://schemas.openxmlformats.org/officeDocument/2006/relationships/hyperlink" Target="http://eric.ed.gov/?id=EJ944929" TargetMode="External"/><Relationship Id="rId10" Type="http://schemas.openxmlformats.org/officeDocument/2006/relationships/image" Target="media/image2.gif"/><Relationship Id="rId31" Type="http://schemas.openxmlformats.org/officeDocument/2006/relationships/diagramData" Target="diagrams/data1.xml"/><Relationship Id="rId44" Type="http://schemas.openxmlformats.org/officeDocument/2006/relationships/hyperlink" Target="http://sru.soc.surrey.ac.uk/SRU31.html" TargetMode="External"/><Relationship Id="rId52" Type="http://schemas.openxmlformats.org/officeDocument/2006/relationships/hyperlink" Target="http://www3.weforum.org/docs/WEF_GlobalCompetitivenessReport_2014-15.pdf" TargetMode="External"/><Relationship Id="rId60" Type="http://schemas.openxmlformats.org/officeDocument/2006/relationships/hyperlink" Target="http://dx.doi.org/10.11139/cj.29.3.412-430"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Jordan" TargetMode="External"/><Relationship Id="rId18" Type="http://schemas.openxmlformats.org/officeDocument/2006/relationships/hyperlink" Target="http://www.cbfs.edu.om/" TargetMode="External"/><Relationship Id="rId39" Type="http://schemas.openxmlformats.org/officeDocument/2006/relationships/chart" Target="charts/chart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m\AppData\Local\Temp\UPM_Thesis-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now\Documents\Book1%20(Autosaved).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Do you use SNSs ?</a:t>
            </a:r>
          </a:p>
        </c:rich>
      </c:tx>
      <c:overlay val="0"/>
    </c:title>
    <c:autoTitleDeleted val="0"/>
    <c:plotArea>
      <c:layout/>
      <c:pieChart>
        <c:varyColors val="1"/>
        <c:ser>
          <c:idx val="0"/>
          <c:order val="0"/>
          <c:dLbls>
            <c:dLbl>
              <c:idx val="0"/>
              <c:tx>
                <c:rich>
                  <a:bodyPr wrap="square" lIns="38100" tIns="19050" rIns="38100" bIns="19050" anchor="ctr">
                    <a:noAutofit/>
                  </a:bodyPr>
                  <a:lstStyle/>
                  <a:p>
                    <a:pPr>
                      <a:defRPr/>
                    </a:pPr>
                    <a:fld id="{8DD4CD20-826D-4209-98B3-75348B5062FD}" type="VALUE">
                      <a:rPr lang="en-US"/>
                      <a:pPr>
                        <a:defRPr/>
                      </a:pPr>
                      <a:t>[VALUE]</a:t>
                    </a:fld>
                    <a:endParaRPr lang="en-US"/>
                  </a:p>
                </c:rich>
              </c:tx>
              <c:spPr>
                <a:noFill/>
                <a:ln>
                  <a:noFill/>
                </a:ln>
                <a:effectLst/>
              </c:sp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3501-401E-BFFA-84391E2A8339}"/>
                </c:ext>
              </c:extLst>
            </c:dLbl>
            <c:dLbl>
              <c:idx val="1"/>
              <c:tx>
                <c:rich>
                  <a:bodyPr wrap="square" lIns="38100" tIns="19050" rIns="38100" bIns="19050" anchor="ctr">
                    <a:noAutofit/>
                  </a:bodyPr>
                  <a:lstStyle/>
                  <a:p>
                    <a:pPr>
                      <a:defRPr/>
                    </a:pPr>
                    <a:fld id="{98044CBF-3039-4CC5-BBBE-DD8EF5BCBF40}" type="VALUE">
                      <a:rPr lang="en-US"/>
                      <a:pPr>
                        <a:defRPr/>
                      </a:pPr>
                      <a:t>[VALUE]</a:t>
                    </a:fld>
                    <a:endParaRPr lang="en-US"/>
                  </a:p>
                </c:rich>
              </c:tx>
              <c:spPr>
                <a:noFill/>
                <a:ln>
                  <a:noFill/>
                </a:ln>
                <a:effectLst/>
              </c:sp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3501-401E-BFFA-84391E2A833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Sheet1!$B$7:$B$8</c:f>
              <c:strCache>
                <c:ptCount val="2"/>
                <c:pt idx="0">
                  <c:v>YES</c:v>
                </c:pt>
                <c:pt idx="1">
                  <c:v>NO</c:v>
                </c:pt>
              </c:strCache>
            </c:strRef>
          </c:cat>
          <c:val>
            <c:numRef>
              <c:f>Sheet1!$C$7:$C$8</c:f>
              <c:numCache>
                <c:formatCode>0.00%</c:formatCode>
                <c:ptCount val="2"/>
                <c:pt idx="0">
                  <c:v>0.99299999999999999</c:v>
                </c:pt>
                <c:pt idx="1">
                  <c:v>7.0000000000000097E-3</c:v>
                </c:pt>
              </c:numCache>
            </c:numRef>
          </c:val>
          <c:extLst>
            <c:ext xmlns:c16="http://schemas.microsoft.com/office/drawing/2014/chart" uri="{C3380CC4-5D6E-409C-BE32-E72D297353CC}">
              <c16:uniqueId val="{00000002-3501-401E-BFFA-84391E2A833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baseline="0"/>
              <a:t>What SNSs have the best enabling features for EFL learning?</a:t>
            </a:r>
            <a:endParaRPr lang="en-GB"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Sheet8!$B$8:$B$12</c:f>
              <c:strCache>
                <c:ptCount val="5"/>
                <c:pt idx="0">
                  <c:v>Facebook</c:v>
                </c:pt>
                <c:pt idx="1">
                  <c:v>Twitter</c:v>
                </c:pt>
                <c:pt idx="2">
                  <c:v>WhatsApp</c:v>
                </c:pt>
                <c:pt idx="3">
                  <c:v>Instagram</c:v>
                </c:pt>
                <c:pt idx="4">
                  <c:v>SnapChat</c:v>
                </c:pt>
              </c:strCache>
            </c:strRef>
          </c:cat>
          <c:val>
            <c:numRef>
              <c:f>Sheet8!$C$8:$C$12</c:f>
              <c:numCache>
                <c:formatCode>0.00%</c:formatCode>
                <c:ptCount val="5"/>
                <c:pt idx="0">
                  <c:v>0.27800000000000002</c:v>
                </c:pt>
                <c:pt idx="1">
                  <c:v>0.27800000000000002</c:v>
                </c:pt>
                <c:pt idx="2">
                  <c:v>0.59599999999999997</c:v>
                </c:pt>
                <c:pt idx="3">
                  <c:v>0.30499999999999999</c:v>
                </c:pt>
                <c:pt idx="4" formatCode="0%">
                  <c:v>0</c:v>
                </c:pt>
              </c:numCache>
            </c:numRef>
          </c:val>
          <c:extLst>
            <c:ext xmlns:c16="http://schemas.microsoft.com/office/drawing/2014/chart" uri="{C3380CC4-5D6E-409C-BE32-E72D297353CC}">
              <c16:uniqueId val="{00000000-0B12-4DB4-9F31-2F8E2F8953B5}"/>
            </c:ext>
          </c:extLst>
        </c:ser>
        <c:dLbls>
          <c:showLegendKey val="0"/>
          <c:showVal val="0"/>
          <c:showCatName val="0"/>
          <c:showSerName val="0"/>
          <c:showPercent val="0"/>
          <c:showBubbleSize val="0"/>
        </c:dLbls>
        <c:gapWidth val="219"/>
        <c:overlap val="-27"/>
        <c:axId val="-2111170616"/>
        <c:axId val="-2111167144"/>
      </c:barChart>
      <c:catAx>
        <c:axId val="-211117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167144"/>
        <c:crosses val="autoZero"/>
        <c:auto val="1"/>
        <c:lblAlgn val="ctr"/>
        <c:lblOffset val="100"/>
        <c:noMultiLvlLbl val="0"/>
      </c:catAx>
      <c:valAx>
        <c:axId val="-2111167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17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How</a:t>
            </a:r>
            <a:r>
              <a:rPr lang="en-GB" b="1" baseline="0"/>
              <a:t> do you prefer to use SNSs for EFL learning?</a:t>
            </a:r>
            <a:endParaRPr lang="en-GB"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Sheet10!$D$11:$D$14</c:f>
              <c:strCache>
                <c:ptCount val="4"/>
                <c:pt idx="0">
                  <c:v>With the teacher</c:v>
                </c:pt>
                <c:pt idx="1">
                  <c:v>Without the teacher</c:v>
                </c:pt>
                <c:pt idx="2">
                  <c:v>In the class</c:v>
                </c:pt>
                <c:pt idx="3">
                  <c:v>Out of class</c:v>
                </c:pt>
              </c:strCache>
            </c:strRef>
          </c:cat>
          <c:val>
            <c:numRef>
              <c:f>Sheet10!$E$11:$E$14</c:f>
              <c:numCache>
                <c:formatCode>General</c:formatCode>
                <c:ptCount val="4"/>
              </c:numCache>
            </c:numRef>
          </c:val>
          <c:extLst>
            <c:ext xmlns:c16="http://schemas.microsoft.com/office/drawing/2014/chart" uri="{C3380CC4-5D6E-409C-BE32-E72D297353CC}">
              <c16:uniqueId val="{00000000-1074-424D-8CB6-819F5206630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Sheet10!$D$11:$D$14</c:f>
              <c:strCache>
                <c:ptCount val="4"/>
                <c:pt idx="0">
                  <c:v>With the teacher</c:v>
                </c:pt>
                <c:pt idx="1">
                  <c:v>Without the teacher</c:v>
                </c:pt>
                <c:pt idx="2">
                  <c:v>In the class</c:v>
                </c:pt>
                <c:pt idx="3">
                  <c:v>Out of class</c:v>
                </c:pt>
              </c:strCache>
            </c:strRef>
          </c:cat>
          <c:val>
            <c:numRef>
              <c:f>Sheet10!$F$11:$F$14</c:f>
              <c:numCache>
                <c:formatCode>0%</c:formatCode>
                <c:ptCount val="4"/>
                <c:pt idx="0">
                  <c:v>0.35</c:v>
                </c:pt>
                <c:pt idx="1">
                  <c:v>0.86000000000000099</c:v>
                </c:pt>
                <c:pt idx="2">
                  <c:v>0.09</c:v>
                </c:pt>
                <c:pt idx="3">
                  <c:v>0.91</c:v>
                </c:pt>
              </c:numCache>
            </c:numRef>
          </c:val>
          <c:extLst>
            <c:ext xmlns:c16="http://schemas.microsoft.com/office/drawing/2014/chart" uri="{C3380CC4-5D6E-409C-BE32-E72D297353CC}">
              <c16:uniqueId val="{00000001-1074-424D-8CB6-819F52066303}"/>
            </c:ext>
          </c:extLst>
        </c:ser>
        <c:dLbls>
          <c:showLegendKey val="0"/>
          <c:showVal val="0"/>
          <c:showCatName val="0"/>
          <c:showSerName val="0"/>
          <c:showPercent val="0"/>
          <c:showBubbleSize val="0"/>
        </c:dLbls>
        <c:gapWidth val="219"/>
        <c:overlap val="-27"/>
        <c:axId val="-2109150376"/>
        <c:axId val="-2109146952"/>
      </c:barChart>
      <c:catAx>
        <c:axId val="-210915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46952"/>
        <c:crosses val="autoZero"/>
        <c:auto val="1"/>
        <c:lblAlgn val="ctr"/>
        <c:lblOffset val="100"/>
        <c:noMultiLvlLbl val="0"/>
      </c:catAx>
      <c:valAx>
        <c:axId val="-210914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5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How often do you use SNSs?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Sheet1!$D$8:$D$12</c:f>
              <c:strCache>
                <c:ptCount val="5"/>
                <c:pt idx="0">
                  <c:v>Always/ several times a day</c:v>
                </c:pt>
                <c:pt idx="1">
                  <c:v>Often/ once a day</c:v>
                </c:pt>
                <c:pt idx="2">
                  <c:v>Sometimes/ 2-3 times a week</c:v>
                </c:pt>
                <c:pt idx="3">
                  <c:v>Rarly/ 2-3 times a month</c:v>
                </c:pt>
                <c:pt idx="4">
                  <c:v>Never</c:v>
                </c:pt>
              </c:strCache>
            </c:strRef>
          </c:cat>
          <c:val>
            <c:numRef>
              <c:f>Sheet1!$E$8:$E$12</c:f>
              <c:numCache>
                <c:formatCode>0%</c:formatCode>
                <c:ptCount val="5"/>
                <c:pt idx="0">
                  <c:v>0.85</c:v>
                </c:pt>
                <c:pt idx="1">
                  <c:v>8.5000000000000006E-2</c:v>
                </c:pt>
                <c:pt idx="2">
                  <c:v>0.04</c:v>
                </c:pt>
                <c:pt idx="3" formatCode="0.00%">
                  <c:v>0.02</c:v>
                </c:pt>
                <c:pt idx="4" formatCode="0.00%">
                  <c:v>4.0000000000000001E-3</c:v>
                </c:pt>
              </c:numCache>
            </c:numRef>
          </c:val>
          <c:extLst>
            <c:ext xmlns:c16="http://schemas.microsoft.com/office/drawing/2014/chart" uri="{C3380CC4-5D6E-409C-BE32-E72D297353CC}">
              <c16:uniqueId val="{00000000-D106-4CB8-B690-B89EE3085883}"/>
            </c:ext>
          </c:extLst>
        </c:ser>
        <c:dLbls>
          <c:showLegendKey val="0"/>
          <c:showVal val="0"/>
          <c:showCatName val="0"/>
          <c:showSerName val="0"/>
          <c:showPercent val="0"/>
          <c:showBubbleSize val="0"/>
        </c:dLbls>
        <c:gapWidth val="219"/>
        <c:overlap val="-27"/>
        <c:axId val="-2111429480"/>
        <c:axId val="-2133371272"/>
      </c:barChart>
      <c:catAx>
        <c:axId val="-211142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371272"/>
        <c:crosses val="autoZero"/>
        <c:auto val="1"/>
        <c:lblAlgn val="ctr"/>
        <c:lblOffset val="100"/>
        <c:noMultiLvlLbl val="0"/>
      </c:catAx>
      <c:valAx>
        <c:axId val="-2133371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2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many SNSs do you use?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Sheet5!$D$9:$D$13</c:f>
              <c:strCache>
                <c:ptCount val="5"/>
                <c:pt idx="0">
                  <c:v>1</c:v>
                </c:pt>
                <c:pt idx="1">
                  <c:v>2</c:v>
                </c:pt>
                <c:pt idx="2">
                  <c:v>3</c:v>
                </c:pt>
                <c:pt idx="3">
                  <c:v>4</c:v>
                </c:pt>
                <c:pt idx="4">
                  <c:v>5 and more</c:v>
                </c:pt>
              </c:strCache>
            </c:strRef>
          </c:cat>
          <c:val>
            <c:numRef>
              <c:f>Sheet5!$E$9:$E$13</c:f>
              <c:numCache>
                <c:formatCode>0.00%</c:formatCode>
                <c:ptCount val="5"/>
                <c:pt idx="0">
                  <c:v>0.114</c:v>
                </c:pt>
                <c:pt idx="1">
                  <c:v>0.17199999999999999</c:v>
                </c:pt>
                <c:pt idx="2">
                  <c:v>0.20100000000000001</c:v>
                </c:pt>
                <c:pt idx="3">
                  <c:v>0.183</c:v>
                </c:pt>
                <c:pt idx="4" formatCode="0%">
                  <c:v>0.33</c:v>
                </c:pt>
              </c:numCache>
            </c:numRef>
          </c:val>
          <c:extLst>
            <c:ext xmlns:c16="http://schemas.microsoft.com/office/drawing/2014/chart" uri="{C3380CC4-5D6E-409C-BE32-E72D297353CC}">
              <c16:uniqueId val="{00000000-D29D-4180-8493-D944DE76D1B7}"/>
            </c:ext>
          </c:extLst>
        </c:ser>
        <c:dLbls>
          <c:showLegendKey val="0"/>
          <c:showVal val="0"/>
          <c:showCatName val="0"/>
          <c:showSerName val="0"/>
          <c:showPercent val="0"/>
          <c:showBubbleSize val="0"/>
        </c:dLbls>
        <c:gapWidth val="219"/>
        <c:overlap val="-27"/>
        <c:axId val="-2112598616"/>
        <c:axId val="-2132322328"/>
      </c:barChart>
      <c:catAx>
        <c:axId val="-211259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2322328"/>
        <c:crosses val="autoZero"/>
        <c:auto val="1"/>
        <c:lblAlgn val="ctr"/>
        <c:lblOffset val="100"/>
        <c:noMultiLvlLbl val="0"/>
      </c:catAx>
      <c:valAx>
        <c:axId val="-2132322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59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Which</a:t>
            </a:r>
            <a:r>
              <a:rPr lang="en-US" sz="1200" baseline="0"/>
              <a:t> SNSs do you use ?</a:t>
            </a:r>
            <a:endParaRPr lang="en-US" sz="1200"/>
          </a:p>
        </c:rich>
      </c:tx>
      <c:overlay val="0"/>
    </c:title>
    <c:autoTitleDeleted val="0"/>
    <c:plotArea>
      <c:layout/>
      <c:barChart>
        <c:barDir val="col"/>
        <c:grouping val="clustered"/>
        <c:varyColors val="0"/>
        <c:ser>
          <c:idx val="0"/>
          <c:order val="0"/>
          <c:invertIfNegative val="0"/>
          <c:dLbls>
            <c:dLbl>
              <c:idx val="0"/>
              <c:layout>
                <c:manualLayout>
                  <c:x val="-2.77766841644794E-3"/>
                  <c:y val="1.25233304170312E-2"/>
                </c:manualLayout>
              </c:layout>
              <c:tx>
                <c:rich>
                  <a:bodyPr wrap="square" lIns="38100" tIns="19050" rIns="38100" bIns="19050" anchor="ctr">
                    <a:noAutofit/>
                  </a:bodyPr>
                  <a:lstStyle/>
                  <a:p>
                    <a:pPr>
                      <a:defRPr/>
                    </a:pPr>
                    <a:fld id="{64728271-4D0B-48E6-BCF3-756A607DCE94}" type="VALUE">
                      <a:rPr lang="en-US" sz="900" b="1"/>
                      <a:pPr>
                        <a:defRPr/>
                      </a:pPr>
                      <a:t>[VALUE]</a:t>
                    </a:fld>
                    <a:endParaRPr lang="en-US"/>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319553805774198E-2"/>
                      <c:h val="7.50233304170312E-2"/>
                    </c:manualLayout>
                  </c15:layout>
                  <c15:dlblFieldTable/>
                  <c15:showDataLabelsRange val="0"/>
                </c:ext>
                <c:ext xmlns:c16="http://schemas.microsoft.com/office/drawing/2014/chart" uri="{C3380CC4-5D6E-409C-BE32-E72D297353CC}">
                  <c16:uniqueId val="{00000000-428C-4DC0-964A-022EB4FEBC49}"/>
                </c:ext>
              </c:extLst>
            </c:dLbl>
            <c:dLbl>
              <c:idx val="1"/>
              <c:layout>
                <c:manualLayout>
                  <c:x val="-2.7777777777777801E-3"/>
                  <c:y val="5.5788859725867598E-3"/>
                </c:manualLayout>
              </c:layout>
              <c:tx>
                <c:rich>
                  <a:bodyPr/>
                  <a:lstStyle/>
                  <a:p>
                    <a:fld id="{6C32AF7C-E24C-4261-B0D1-B9F5212B1BD6}"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28C-4DC0-964A-022EB4FEBC49}"/>
                </c:ext>
              </c:extLst>
            </c:dLbl>
            <c:dLbl>
              <c:idx val="2"/>
              <c:layout>
                <c:manualLayout>
                  <c:x val="-5.0925337632080199E-17"/>
                  <c:y val="-3.6803732866724599E-3"/>
                </c:manualLayout>
              </c:layout>
              <c:tx>
                <c:rich>
                  <a:bodyPr/>
                  <a:lstStyle/>
                  <a:p>
                    <a:fld id="{3863BBE6-E8EE-4EF1-A519-F97E20EDAA30}"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28C-4DC0-964A-022EB4FEBC49}"/>
                </c:ext>
              </c:extLst>
            </c:dLbl>
            <c:dLbl>
              <c:idx val="3"/>
              <c:layout>
                <c:manualLayout>
                  <c:x val="0"/>
                  <c:y val="-1.2939632545931799E-2"/>
                </c:manualLayout>
              </c:layout>
              <c:tx>
                <c:rich>
                  <a:bodyPr/>
                  <a:lstStyle/>
                  <a:p>
                    <a:fld id="{58CA937E-FBDC-4094-9DA1-052DA7AF51C8}"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28C-4DC0-964A-022EB4FEBC49}"/>
                </c:ext>
              </c:extLst>
            </c:dLbl>
            <c:dLbl>
              <c:idx val="4"/>
              <c:layout>
                <c:manualLayout>
                  <c:x val="-5.5555555555555497E-3"/>
                  <c:y val="1.4838145231845999E-2"/>
                </c:manualLayout>
              </c:layout>
              <c:tx>
                <c:rich>
                  <a:bodyPr/>
                  <a:lstStyle/>
                  <a:p>
                    <a:fld id="{8068EDD5-6D14-40BE-B169-ACA0B7BADFEC}"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28C-4DC0-964A-022EB4FEBC49}"/>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Sheet2!$A$7:$A$11</c:f>
              <c:strCache>
                <c:ptCount val="5"/>
                <c:pt idx="0">
                  <c:v>Facebook</c:v>
                </c:pt>
                <c:pt idx="1">
                  <c:v>Twitter</c:v>
                </c:pt>
                <c:pt idx="2">
                  <c:v>WhatsApp</c:v>
                </c:pt>
                <c:pt idx="3">
                  <c:v>Instagram</c:v>
                </c:pt>
                <c:pt idx="4">
                  <c:v>Snapchat</c:v>
                </c:pt>
              </c:strCache>
            </c:strRef>
          </c:cat>
          <c:val>
            <c:numRef>
              <c:f>Sheet2!$B$7:$B$11</c:f>
              <c:numCache>
                <c:formatCode>0.00%</c:formatCode>
                <c:ptCount val="5"/>
                <c:pt idx="0">
                  <c:v>0.44</c:v>
                </c:pt>
                <c:pt idx="1">
                  <c:v>0.41099999999999998</c:v>
                </c:pt>
                <c:pt idx="2">
                  <c:v>0.96699999999999997</c:v>
                </c:pt>
                <c:pt idx="3">
                  <c:v>0.73699999999999999</c:v>
                </c:pt>
                <c:pt idx="4">
                  <c:v>0.254</c:v>
                </c:pt>
              </c:numCache>
            </c:numRef>
          </c:val>
          <c:extLst>
            <c:ext xmlns:c16="http://schemas.microsoft.com/office/drawing/2014/chart" uri="{C3380CC4-5D6E-409C-BE32-E72D297353CC}">
              <c16:uniqueId val="{00000005-428C-4DC0-964A-022EB4FEBC49}"/>
            </c:ext>
          </c:extLst>
        </c:ser>
        <c:dLbls>
          <c:showLegendKey val="0"/>
          <c:showVal val="0"/>
          <c:showCatName val="0"/>
          <c:showSerName val="0"/>
          <c:showPercent val="0"/>
          <c:showBubbleSize val="0"/>
        </c:dLbls>
        <c:gapWidth val="75"/>
        <c:overlap val="40"/>
        <c:axId val="-2110691432"/>
        <c:axId val="-2112668424"/>
      </c:barChart>
      <c:catAx>
        <c:axId val="-2110691432"/>
        <c:scaling>
          <c:orientation val="minMax"/>
        </c:scaling>
        <c:delete val="0"/>
        <c:axPos val="b"/>
        <c:numFmt formatCode="General" sourceLinked="0"/>
        <c:majorTickMark val="none"/>
        <c:minorTickMark val="none"/>
        <c:tickLblPos val="nextTo"/>
        <c:crossAx val="-2112668424"/>
        <c:crosses val="autoZero"/>
        <c:auto val="1"/>
        <c:lblAlgn val="ctr"/>
        <c:lblOffset val="100"/>
        <c:noMultiLvlLbl val="0"/>
      </c:catAx>
      <c:valAx>
        <c:axId val="-2112668424"/>
        <c:scaling>
          <c:orientation val="minMax"/>
        </c:scaling>
        <c:delete val="0"/>
        <c:axPos val="l"/>
        <c:majorGridlines/>
        <c:numFmt formatCode="0.00%" sourceLinked="1"/>
        <c:majorTickMark val="none"/>
        <c:minorTickMark val="none"/>
        <c:tickLblPos val="nextTo"/>
        <c:crossAx val="-211069143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How</a:t>
            </a:r>
            <a:r>
              <a:rPr lang="en-GB" b="1" baseline="0"/>
              <a:t> do you describe your feeling towards SNSs?</a:t>
            </a:r>
            <a:endParaRPr lang="en-GB"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Sheet6!$E$12:$E$19</c:f>
              <c:strCache>
                <c:ptCount val="8"/>
                <c:pt idx="0">
                  <c:v>A. I cannot live without SNSs</c:v>
                </c:pt>
                <c:pt idx="1">
                  <c:v>B. I like to use SNSs</c:v>
                </c:pt>
                <c:pt idx="2">
                  <c:v>C. I am comfortable with SNSs</c:v>
                </c:pt>
                <c:pt idx="3">
                  <c:v>D. I am barely starting out and feel bad about how little I know.</c:v>
                </c:pt>
                <c:pt idx="4">
                  <c:v>E.  I am timid and anxious around SNSs</c:v>
                </c:pt>
                <c:pt idx="5">
                  <c:v>F. I don’t use SNSs and don’t feel I need them</c:v>
                </c:pt>
                <c:pt idx="6">
                  <c:v>G. Neutral and I don’t know how I describe my feelings </c:v>
                </c:pt>
                <c:pt idx="7">
                  <c:v>H. Other</c:v>
                </c:pt>
              </c:strCache>
            </c:strRef>
          </c:cat>
          <c:val>
            <c:numRef>
              <c:f>Sheet6!$F$12:$F$19</c:f>
              <c:numCache>
                <c:formatCode>0.00%</c:formatCode>
                <c:ptCount val="8"/>
                <c:pt idx="0">
                  <c:v>0.28599999999999998</c:v>
                </c:pt>
                <c:pt idx="1">
                  <c:v>0.36399999999999999</c:v>
                </c:pt>
                <c:pt idx="2">
                  <c:v>0.32400000000000001</c:v>
                </c:pt>
                <c:pt idx="3">
                  <c:v>5.6000000000000001E-2</c:v>
                </c:pt>
                <c:pt idx="4">
                  <c:v>2.1999999999999999E-2</c:v>
                </c:pt>
                <c:pt idx="5">
                  <c:v>2.9000000000000001E-2</c:v>
                </c:pt>
                <c:pt idx="6">
                  <c:v>2.9000000000000001E-2</c:v>
                </c:pt>
                <c:pt idx="7">
                  <c:v>7.0000000000000001E-3</c:v>
                </c:pt>
              </c:numCache>
            </c:numRef>
          </c:val>
          <c:extLst>
            <c:ext xmlns:c16="http://schemas.microsoft.com/office/drawing/2014/chart" uri="{C3380CC4-5D6E-409C-BE32-E72D297353CC}">
              <c16:uniqueId val="{00000000-D91A-44A9-A8AE-17F672CC7CB1}"/>
            </c:ext>
          </c:extLst>
        </c:ser>
        <c:dLbls>
          <c:showLegendKey val="0"/>
          <c:showVal val="0"/>
          <c:showCatName val="0"/>
          <c:showSerName val="0"/>
          <c:showPercent val="0"/>
          <c:showBubbleSize val="0"/>
        </c:dLbls>
        <c:gapWidth val="219"/>
        <c:overlap val="-27"/>
        <c:axId val="-2132272264"/>
        <c:axId val="-2124676584"/>
      </c:barChart>
      <c:catAx>
        <c:axId val="-213227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676584"/>
        <c:crosses val="autoZero"/>
        <c:auto val="1"/>
        <c:lblAlgn val="ctr"/>
        <c:lblOffset val="100"/>
        <c:noMultiLvlLbl val="0"/>
      </c:catAx>
      <c:valAx>
        <c:axId val="-2124676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272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What do you use</a:t>
            </a:r>
            <a:r>
              <a:rPr lang="en-GB" b="1" baseline="0"/>
              <a:t> SNSs for?</a:t>
            </a:r>
            <a:endParaRPr lang="en-GB"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Sheet7!$E$5:$E$14</c:f>
              <c:strCache>
                <c:ptCount val="10"/>
                <c:pt idx="0">
                  <c:v>A. Procrastinate and pass time</c:v>
                </c:pt>
                <c:pt idx="1">
                  <c:v>B. Send, Share and look for photos</c:v>
                </c:pt>
                <c:pt idx="2">
                  <c:v>C.connect with family and friends</c:v>
                </c:pt>
                <c:pt idx="3">
                  <c:v>D. Find and chat with new friends</c:v>
                </c:pt>
                <c:pt idx="4">
                  <c:v>E.Chat with a large number of people</c:v>
                </c:pt>
                <c:pt idx="5">
                  <c:v>F. Send a message to the public </c:v>
                </c:pt>
                <c:pt idx="6">
                  <c:v>G. Get some information and news</c:v>
                </c:pt>
                <c:pt idx="7">
                  <c:v>H.Follow famous people </c:v>
                </c:pt>
                <c:pt idx="8">
                  <c:v>I. Help with studying</c:v>
                </c:pt>
                <c:pt idx="9">
                  <c:v>J.  Other</c:v>
                </c:pt>
              </c:strCache>
            </c:strRef>
          </c:cat>
          <c:val>
            <c:numRef>
              <c:f>Sheet7!$F$5:$F$14</c:f>
              <c:numCache>
                <c:formatCode>0.00%</c:formatCode>
                <c:ptCount val="10"/>
                <c:pt idx="0">
                  <c:v>0.60599999999999998</c:v>
                </c:pt>
                <c:pt idx="1">
                  <c:v>0.36499999999999999</c:v>
                </c:pt>
                <c:pt idx="2">
                  <c:v>0.73199999999999998</c:v>
                </c:pt>
                <c:pt idx="3">
                  <c:v>0.378</c:v>
                </c:pt>
                <c:pt idx="4">
                  <c:v>0.32700000000000001</c:v>
                </c:pt>
                <c:pt idx="5">
                  <c:v>0.432</c:v>
                </c:pt>
                <c:pt idx="6" formatCode="0%">
                  <c:v>0.35599999999999998</c:v>
                </c:pt>
                <c:pt idx="7" formatCode="0%">
                  <c:v>0.17</c:v>
                </c:pt>
                <c:pt idx="8" formatCode="0%">
                  <c:v>0.47</c:v>
                </c:pt>
                <c:pt idx="9">
                  <c:v>7.0000000000000001E-3</c:v>
                </c:pt>
              </c:numCache>
            </c:numRef>
          </c:val>
          <c:extLst>
            <c:ext xmlns:c16="http://schemas.microsoft.com/office/drawing/2014/chart" uri="{C3380CC4-5D6E-409C-BE32-E72D297353CC}">
              <c16:uniqueId val="{00000000-92D9-4B65-8BCE-37FF3244EAA8}"/>
            </c:ext>
          </c:extLst>
        </c:ser>
        <c:dLbls>
          <c:showLegendKey val="0"/>
          <c:showVal val="0"/>
          <c:showCatName val="0"/>
          <c:showSerName val="0"/>
          <c:showPercent val="0"/>
          <c:showBubbleSize val="0"/>
        </c:dLbls>
        <c:gapWidth val="219"/>
        <c:overlap val="-27"/>
        <c:axId val="-2133478920"/>
        <c:axId val="-2112713528"/>
      </c:barChart>
      <c:catAx>
        <c:axId val="-213347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713528"/>
        <c:crosses val="autoZero"/>
        <c:auto val="1"/>
        <c:lblAlgn val="ctr"/>
        <c:lblOffset val="100"/>
        <c:noMultiLvlLbl val="0"/>
      </c:catAx>
      <c:valAx>
        <c:axId val="-211271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478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Do you use SNSs for EFL learning?</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Sheet1!$B$7:$B$8</c:f>
              <c:strCache>
                <c:ptCount val="2"/>
                <c:pt idx="0">
                  <c:v>YES</c:v>
                </c:pt>
                <c:pt idx="1">
                  <c:v>NO</c:v>
                </c:pt>
              </c:strCache>
            </c:strRef>
          </c:cat>
          <c:val>
            <c:numRef>
              <c:f>Sheet1!$C$7:$C$8</c:f>
              <c:numCache>
                <c:formatCode>0.00%</c:formatCode>
                <c:ptCount val="2"/>
                <c:pt idx="0">
                  <c:v>0.88200000000000001</c:v>
                </c:pt>
                <c:pt idx="1">
                  <c:v>0.11799999999999999</c:v>
                </c:pt>
              </c:numCache>
            </c:numRef>
          </c:val>
          <c:extLst>
            <c:ext xmlns:c16="http://schemas.microsoft.com/office/drawing/2014/chart" uri="{C3380CC4-5D6E-409C-BE32-E72D297353CC}">
              <c16:uniqueId val="{00000000-6C5F-4AD4-88AD-4EFDDD1B84D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How often do you use SNSs in EFL learning?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Sheet1!$D$8:$D$12</c:f>
              <c:strCache>
                <c:ptCount val="5"/>
                <c:pt idx="0">
                  <c:v>Always/ several times a day</c:v>
                </c:pt>
                <c:pt idx="1">
                  <c:v>Often/ once a day</c:v>
                </c:pt>
                <c:pt idx="2">
                  <c:v>Sometimes/ 2-3 times a week</c:v>
                </c:pt>
                <c:pt idx="3">
                  <c:v>Rarly/ 2-3 times a month</c:v>
                </c:pt>
                <c:pt idx="4">
                  <c:v>Never</c:v>
                </c:pt>
              </c:strCache>
            </c:strRef>
          </c:cat>
          <c:val>
            <c:numRef>
              <c:f>Sheet1!$E$8:$E$12</c:f>
              <c:numCache>
                <c:formatCode>0%</c:formatCode>
                <c:ptCount val="5"/>
                <c:pt idx="0">
                  <c:v>0.28999999999999998</c:v>
                </c:pt>
                <c:pt idx="1">
                  <c:v>0.2</c:v>
                </c:pt>
                <c:pt idx="2">
                  <c:v>0.47</c:v>
                </c:pt>
                <c:pt idx="3" formatCode="0.00%">
                  <c:v>2.3E-2</c:v>
                </c:pt>
                <c:pt idx="4" formatCode="0.00%">
                  <c:v>7.0000000000000001E-3</c:v>
                </c:pt>
              </c:numCache>
            </c:numRef>
          </c:val>
          <c:extLst>
            <c:ext xmlns:c16="http://schemas.microsoft.com/office/drawing/2014/chart" uri="{C3380CC4-5D6E-409C-BE32-E72D297353CC}">
              <c16:uniqueId val="{00000000-8E9D-4A16-B79D-C1854E366B99}"/>
            </c:ext>
          </c:extLst>
        </c:ser>
        <c:dLbls>
          <c:showLegendKey val="0"/>
          <c:showVal val="0"/>
          <c:showCatName val="0"/>
          <c:showSerName val="0"/>
          <c:showPercent val="0"/>
          <c:showBubbleSize val="0"/>
        </c:dLbls>
        <c:gapWidth val="219"/>
        <c:overlap val="-27"/>
        <c:axId val="-2109175848"/>
        <c:axId val="-2109172120"/>
      </c:barChart>
      <c:catAx>
        <c:axId val="-210917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72120"/>
        <c:crosses val="autoZero"/>
        <c:auto val="1"/>
        <c:lblAlgn val="ctr"/>
        <c:lblOffset val="100"/>
        <c:noMultiLvlLbl val="0"/>
      </c:catAx>
      <c:valAx>
        <c:axId val="-2109172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75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Which</a:t>
            </a:r>
            <a:r>
              <a:rPr lang="en-US" sz="1200" baseline="0"/>
              <a:t> SNSs do you use for EFL learning?</a:t>
            </a:r>
            <a:endParaRPr lang="en-US" sz="1200"/>
          </a:p>
        </c:rich>
      </c:tx>
      <c:overlay val="0"/>
    </c:title>
    <c:autoTitleDeleted val="0"/>
    <c:plotArea>
      <c:layout/>
      <c:barChart>
        <c:barDir val="col"/>
        <c:grouping val="clustered"/>
        <c:varyColors val="0"/>
        <c:ser>
          <c:idx val="0"/>
          <c:order val="0"/>
          <c:invertIfNegative val="0"/>
          <c:dLbls>
            <c:dLbl>
              <c:idx val="0"/>
              <c:tx>
                <c:rich>
                  <a:bodyPr/>
                  <a:lstStyle/>
                  <a:p>
                    <a:r>
                      <a:rPr lang="en-US" sz="900" b="1"/>
                      <a:t>23.40%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4-449D-8F10-39833D68B187}"/>
                </c:ext>
              </c:extLst>
            </c:dLbl>
            <c:dLbl>
              <c:idx val="1"/>
              <c:tx>
                <c:rich>
                  <a:bodyPr/>
                  <a:lstStyle/>
                  <a:p>
                    <a:r>
                      <a:rPr lang="en-US" sz="900" b="1"/>
                      <a:t>29.70%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4-449D-8F10-39833D68B187}"/>
                </c:ext>
              </c:extLst>
            </c:dLbl>
            <c:dLbl>
              <c:idx val="2"/>
              <c:tx>
                <c:rich>
                  <a:bodyPr/>
                  <a:lstStyle/>
                  <a:p>
                    <a:r>
                      <a:rPr lang="en-US" sz="900" b="1"/>
                      <a:t>68.90%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4-449D-8F10-39833D68B187}"/>
                </c:ext>
              </c:extLst>
            </c:dLbl>
            <c:dLbl>
              <c:idx val="3"/>
              <c:tx>
                <c:rich>
                  <a:bodyPr/>
                  <a:lstStyle/>
                  <a:p>
                    <a:r>
                      <a:rPr lang="en-US" sz="900" b="1"/>
                      <a:t>34.60%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4-449D-8F10-39833D68B187}"/>
                </c:ext>
              </c:extLst>
            </c:dLbl>
            <c:dLbl>
              <c:idx val="4"/>
              <c:layout>
                <c:manualLayout>
                  <c:x val="1.01850675264161E-16"/>
                  <c:y val="5.6262758821813898E-2"/>
                </c:manualLayout>
              </c:layout>
              <c:tx>
                <c:rich>
                  <a:bodyPr/>
                  <a:lstStyle/>
                  <a:p>
                    <a:r>
                      <a:rPr lang="en-US" sz="900" b="1"/>
                      <a:t>5.20%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4-449D-8F10-39833D68B187}"/>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Sheet2!$A$7:$A$11</c:f>
              <c:strCache>
                <c:ptCount val="5"/>
                <c:pt idx="0">
                  <c:v>Facebook</c:v>
                </c:pt>
                <c:pt idx="1">
                  <c:v>Twitter</c:v>
                </c:pt>
                <c:pt idx="2">
                  <c:v>WhatsApp</c:v>
                </c:pt>
                <c:pt idx="3">
                  <c:v>Instagram</c:v>
                </c:pt>
                <c:pt idx="4">
                  <c:v>Snapchat</c:v>
                </c:pt>
              </c:strCache>
            </c:strRef>
          </c:cat>
          <c:val>
            <c:numRef>
              <c:f>Sheet2!$B$7:$B$11</c:f>
              <c:numCache>
                <c:formatCode>0.00%</c:formatCode>
                <c:ptCount val="5"/>
                <c:pt idx="0">
                  <c:v>0.23400000000000001</c:v>
                </c:pt>
                <c:pt idx="1">
                  <c:v>0.29699999999999999</c:v>
                </c:pt>
                <c:pt idx="2">
                  <c:v>0.68899999999999995</c:v>
                </c:pt>
                <c:pt idx="3">
                  <c:v>0.34599999999999997</c:v>
                </c:pt>
                <c:pt idx="4">
                  <c:v>5.1999999999999998E-2</c:v>
                </c:pt>
              </c:numCache>
            </c:numRef>
          </c:val>
          <c:extLst>
            <c:ext xmlns:c16="http://schemas.microsoft.com/office/drawing/2014/chart" uri="{C3380CC4-5D6E-409C-BE32-E72D297353CC}">
              <c16:uniqueId val="{00000005-96C4-449D-8F10-39833D68B187}"/>
            </c:ext>
          </c:extLst>
        </c:ser>
        <c:dLbls>
          <c:showLegendKey val="0"/>
          <c:showVal val="0"/>
          <c:showCatName val="0"/>
          <c:showSerName val="0"/>
          <c:showPercent val="0"/>
          <c:showBubbleSize val="0"/>
        </c:dLbls>
        <c:gapWidth val="75"/>
        <c:overlap val="40"/>
        <c:axId val="-2111230648"/>
        <c:axId val="-2111227672"/>
      </c:barChart>
      <c:catAx>
        <c:axId val="-2111230648"/>
        <c:scaling>
          <c:orientation val="minMax"/>
        </c:scaling>
        <c:delete val="0"/>
        <c:axPos val="b"/>
        <c:numFmt formatCode="General" sourceLinked="0"/>
        <c:majorTickMark val="none"/>
        <c:minorTickMark val="none"/>
        <c:tickLblPos val="nextTo"/>
        <c:crossAx val="-2111227672"/>
        <c:crosses val="autoZero"/>
        <c:auto val="1"/>
        <c:lblAlgn val="ctr"/>
        <c:lblOffset val="100"/>
        <c:noMultiLvlLbl val="0"/>
      </c:catAx>
      <c:valAx>
        <c:axId val="-2111227672"/>
        <c:scaling>
          <c:orientation val="minMax"/>
        </c:scaling>
        <c:delete val="0"/>
        <c:axPos val="l"/>
        <c:majorGridlines/>
        <c:numFmt formatCode="0.00%" sourceLinked="1"/>
        <c:majorTickMark val="none"/>
        <c:minorTickMark val="none"/>
        <c:tickLblPos val="nextTo"/>
        <c:crossAx val="-211123064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255A5C-D47D-4429-A257-CE5E6126FF71}"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0232754C-4DFB-4C7F-A4ED-8C0E0D48F51D}">
      <dgm:prSet phldrT="[Text]" custT="1"/>
      <dgm:spPr>
        <a:xfrm>
          <a:off x="595315" y="498247"/>
          <a:ext cx="1268015" cy="1268015"/>
        </a:xfrm>
        <a:noFill/>
        <a:ln w="6350" cap="flat" cmpd="sng" algn="ctr">
          <a:solidFill>
            <a:sysClr val="windowText" lastClr="000000"/>
          </a:solidFill>
          <a:prstDash val="solid"/>
        </a:ln>
        <a:effectLst/>
      </dgm:spPr>
      <dgm:t>
        <a:bodyPr/>
        <a:lstStyle/>
        <a:p>
          <a:pPr algn="ctr" rtl="0"/>
          <a:r>
            <a:rPr lang="en-US" sz="800" b="1">
              <a:solidFill>
                <a:sysClr val="windowText" lastClr="000000"/>
              </a:solidFill>
              <a:latin typeface="Calibri"/>
              <a:ea typeface="+mn-ea"/>
              <a:cs typeface="+mn-cs"/>
            </a:rPr>
            <a:t>Online social</a:t>
          </a:r>
        </a:p>
        <a:p>
          <a:pPr algn="ctr" rtl="0"/>
          <a:r>
            <a:rPr lang="en-US" sz="800" b="1">
              <a:solidFill>
                <a:sysClr val="windowText" lastClr="000000"/>
              </a:solidFill>
              <a:latin typeface="Calibri"/>
              <a:ea typeface="+mn-ea"/>
              <a:cs typeface="+mn-cs"/>
            </a:rPr>
            <a:t> connections</a:t>
          </a:r>
        </a:p>
      </dgm:t>
    </dgm:pt>
    <dgm:pt modelId="{8BBD4860-36FA-4A4A-A02D-7F8D8F56FF23}" type="parTrans" cxnId="{D4A2B04F-0D2B-43C2-BBBE-839B3AB659CB}">
      <dgm:prSet/>
      <dgm:spPr/>
      <dgm:t>
        <a:bodyPr/>
        <a:lstStyle/>
        <a:p>
          <a:pPr algn="ctr" rtl="0"/>
          <a:endParaRPr lang="en-US"/>
        </a:p>
      </dgm:t>
    </dgm:pt>
    <dgm:pt modelId="{0BCB3F2D-7A39-4714-9965-0F6AA950A800}" type="sibTrans" cxnId="{D4A2B04F-0D2B-43C2-BBBE-839B3AB659CB}">
      <dgm:prSet/>
      <dgm:spPr/>
      <dgm:t>
        <a:bodyPr/>
        <a:lstStyle/>
        <a:p>
          <a:pPr algn="ctr" rtl="0"/>
          <a:endParaRPr lang="en-US"/>
        </a:p>
      </dgm:t>
    </dgm:pt>
    <dgm:pt modelId="{26BD20CB-396E-493F-91B8-BB6893F488CC}">
      <dgm:prSet phldrT="[Text]" custT="1"/>
      <dgm:spPr>
        <a:xfrm>
          <a:off x="713019" y="-76043"/>
          <a:ext cx="1032608" cy="1078586"/>
        </a:xfrm>
        <a:noFill/>
        <a:ln w="6350" cap="flat" cmpd="sng" algn="ctr">
          <a:solidFill>
            <a:sysClr val="windowText" lastClr="000000"/>
          </a:solidFill>
          <a:prstDash val="solid"/>
        </a:ln>
        <a:effectLst/>
      </dgm:spPr>
      <dgm:t>
        <a:bodyPr/>
        <a:lstStyle/>
        <a:p>
          <a:pPr algn="ctr" rtl="0"/>
          <a:r>
            <a:rPr lang="en-US" sz="800" b="1">
              <a:solidFill>
                <a:sysClr val="windowText" lastClr="000000"/>
              </a:solidFill>
              <a:latin typeface="Calibri"/>
              <a:ea typeface="+mn-ea"/>
              <a:cs typeface="+mn-cs"/>
            </a:rPr>
            <a:t>1. Connecting with </a:t>
          </a:r>
        </a:p>
        <a:p>
          <a:pPr algn="ctr" rtl="0"/>
          <a:r>
            <a:rPr lang="en-US" sz="800" b="1">
              <a:solidFill>
                <a:sysClr val="windowText" lastClr="000000"/>
              </a:solidFill>
              <a:latin typeface="Calibri"/>
              <a:ea typeface="+mn-ea"/>
              <a:cs typeface="+mn-cs"/>
            </a:rPr>
            <a:t>family members</a:t>
          </a:r>
        </a:p>
      </dgm:t>
    </dgm:pt>
    <dgm:pt modelId="{4B8DC1EF-E6C2-4CBF-8C74-FEEF56F1A052}" type="parTrans" cxnId="{E00961EC-EE5B-4B79-8EAF-111147FBBA52}">
      <dgm:prSet/>
      <dgm:spPr/>
      <dgm:t>
        <a:bodyPr/>
        <a:lstStyle/>
        <a:p>
          <a:pPr algn="ctr" rtl="0"/>
          <a:endParaRPr lang="en-US"/>
        </a:p>
      </dgm:t>
    </dgm:pt>
    <dgm:pt modelId="{ECB9B281-EDC0-4858-9021-3360E258B7BF}" type="sibTrans" cxnId="{E00961EC-EE5B-4B79-8EAF-111147FBBA52}">
      <dgm:prSet/>
      <dgm:spPr/>
      <dgm:t>
        <a:bodyPr/>
        <a:lstStyle/>
        <a:p>
          <a:pPr algn="ctr" rtl="0"/>
          <a:endParaRPr lang="en-US"/>
        </a:p>
      </dgm:t>
    </dgm:pt>
    <dgm:pt modelId="{6D2F272C-80DE-4746-9E9F-53F8D07A331E}">
      <dgm:prSet phldrT="[Text]" custT="1"/>
      <dgm:spPr>
        <a:xfrm>
          <a:off x="1382784" y="556084"/>
          <a:ext cx="1077959" cy="1152340"/>
        </a:xfrm>
        <a:noFill/>
        <a:ln w="6350" cap="flat" cmpd="sng" algn="ctr">
          <a:solidFill>
            <a:sysClr val="windowText" lastClr="000000"/>
          </a:solidFill>
          <a:prstDash val="solid"/>
        </a:ln>
        <a:effectLst/>
      </dgm:spPr>
      <dgm:t>
        <a:bodyPr/>
        <a:lstStyle/>
        <a:p>
          <a:pPr algn="ctr" rtl="0"/>
          <a:r>
            <a:rPr lang="en-US" sz="800" b="1">
              <a:solidFill>
                <a:sysClr val="windowText" lastClr="000000"/>
              </a:solidFill>
              <a:latin typeface="Calibri"/>
              <a:ea typeface="+mn-ea"/>
              <a:cs typeface="+mn-cs"/>
            </a:rPr>
            <a:t>3. Connecting with friends of the other gender</a:t>
          </a:r>
        </a:p>
      </dgm:t>
    </dgm:pt>
    <dgm:pt modelId="{3EF365AB-C6E1-459C-8721-30B3124DD071}" type="parTrans" cxnId="{A28BB675-671C-4AC7-B6A6-9AF8C5BE339A}">
      <dgm:prSet/>
      <dgm:spPr/>
      <dgm:t>
        <a:bodyPr/>
        <a:lstStyle/>
        <a:p>
          <a:pPr algn="ctr" rtl="0"/>
          <a:endParaRPr lang="en-US"/>
        </a:p>
      </dgm:t>
    </dgm:pt>
    <dgm:pt modelId="{F4029BB6-08B6-4057-8276-67D3C5A7279E}" type="sibTrans" cxnId="{A28BB675-671C-4AC7-B6A6-9AF8C5BE339A}">
      <dgm:prSet/>
      <dgm:spPr/>
      <dgm:t>
        <a:bodyPr/>
        <a:lstStyle/>
        <a:p>
          <a:pPr algn="ctr" rtl="0"/>
          <a:endParaRPr lang="en-US"/>
        </a:p>
      </dgm:t>
    </dgm:pt>
    <dgm:pt modelId="{79D0A0E2-6742-4C71-A223-04E215B7E57F}">
      <dgm:prSet phldrT="[Text]" custT="1"/>
      <dgm:spPr>
        <a:xfrm>
          <a:off x="633245" y="1330577"/>
          <a:ext cx="1192156" cy="1121566"/>
        </a:xfrm>
        <a:noFill/>
        <a:ln w="6350" cap="flat" cmpd="sng" algn="ctr">
          <a:solidFill>
            <a:scrgbClr r="0" g="0" b="0"/>
          </a:solidFill>
          <a:prstDash val="solid"/>
        </a:ln>
        <a:effectLst/>
      </dgm:spPr>
      <dgm:t>
        <a:bodyPr/>
        <a:lstStyle/>
        <a:p>
          <a:pPr algn="ctr" rtl="0"/>
          <a:r>
            <a:rPr lang="en-US" sz="800" b="1">
              <a:solidFill>
                <a:sysClr val="windowText" lastClr="000000"/>
              </a:solidFill>
              <a:latin typeface="Calibri"/>
              <a:ea typeface="+mn-ea"/>
              <a:cs typeface="+mn-cs"/>
            </a:rPr>
            <a:t>4. Connecting with the wider community</a:t>
          </a:r>
        </a:p>
      </dgm:t>
    </dgm:pt>
    <dgm:pt modelId="{DE5A8EAD-50BD-4FD2-9503-09845C0ABB43}" type="parTrans" cxnId="{3C43A6FA-7E9A-477F-A996-33CCA8F5E0CE}">
      <dgm:prSet/>
      <dgm:spPr/>
      <dgm:t>
        <a:bodyPr/>
        <a:lstStyle/>
        <a:p>
          <a:pPr algn="ctr" rtl="0"/>
          <a:endParaRPr lang="en-US"/>
        </a:p>
      </dgm:t>
    </dgm:pt>
    <dgm:pt modelId="{01871C18-14A1-4F96-B462-98E26C12B8AC}" type="sibTrans" cxnId="{3C43A6FA-7E9A-477F-A996-33CCA8F5E0CE}">
      <dgm:prSet/>
      <dgm:spPr/>
      <dgm:t>
        <a:bodyPr/>
        <a:lstStyle/>
        <a:p>
          <a:pPr algn="ctr" rtl="0"/>
          <a:endParaRPr lang="en-US"/>
        </a:p>
      </dgm:t>
    </dgm:pt>
    <dgm:pt modelId="{12525990-89EE-4084-B4BA-7BDB3F17F965}">
      <dgm:prSet phldrT="[Text]" custT="1"/>
      <dgm:spPr>
        <a:xfrm>
          <a:off x="-44565" y="545262"/>
          <a:ext cx="1118453" cy="1173985"/>
        </a:xfrm>
        <a:noFill/>
        <a:ln w="6350" cap="flat" cmpd="sng" algn="ctr">
          <a:solidFill>
            <a:sysClr val="windowText" lastClr="000000">
              <a:alpha val="95000"/>
            </a:sysClr>
          </a:solidFill>
          <a:prstDash val="solid"/>
        </a:ln>
        <a:effectLst/>
      </dgm:spPr>
      <dgm:t>
        <a:bodyPr/>
        <a:lstStyle/>
        <a:p>
          <a:pPr algn="ctr" rtl="0"/>
          <a:r>
            <a:rPr lang="en-US" sz="800" b="1">
              <a:solidFill>
                <a:sysClr val="windowText" lastClr="000000"/>
              </a:solidFill>
              <a:latin typeface="Calibri"/>
              <a:ea typeface="+mn-ea"/>
              <a:cs typeface="+mn-cs"/>
            </a:rPr>
            <a:t>2. Connecting</a:t>
          </a:r>
        </a:p>
        <a:p>
          <a:pPr algn="ctr" rtl="0"/>
          <a:r>
            <a:rPr lang="en-US" sz="800" b="1">
              <a:solidFill>
                <a:sysClr val="windowText" lastClr="000000"/>
              </a:solidFill>
              <a:latin typeface="Calibri"/>
              <a:ea typeface="+mn-ea"/>
              <a:cs typeface="+mn-cs"/>
            </a:rPr>
            <a:t> with same-gender friends</a:t>
          </a:r>
        </a:p>
      </dgm:t>
    </dgm:pt>
    <dgm:pt modelId="{8399AAA2-3B4F-4AB1-AC90-62FDBBE88AE8}" type="parTrans" cxnId="{F32CC489-CBC6-4A0B-AD5F-F849E27D729F}">
      <dgm:prSet/>
      <dgm:spPr/>
      <dgm:t>
        <a:bodyPr/>
        <a:lstStyle/>
        <a:p>
          <a:pPr algn="ctr" rtl="0"/>
          <a:endParaRPr lang="en-US"/>
        </a:p>
      </dgm:t>
    </dgm:pt>
    <dgm:pt modelId="{5BC3315E-12DE-49C5-858D-41E801FBB2E8}" type="sibTrans" cxnId="{F32CC489-CBC6-4A0B-AD5F-F849E27D729F}">
      <dgm:prSet/>
      <dgm:spPr/>
      <dgm:t>
        <a:bodyPr/>
        <a:lstStyle/>
        <a:p>
          <a:pPr algn="ctr" rtl="0"/>
          <a:endParaRPr lang="en-US"/>
        </a:p>
      </dgm:t>
    </dgm:pt>
    <dgm:pt modelId="{691AB282-6FB7-4A49-A659-55899AC9CDA9}" type="pres">
      <dgm:prSet presAssocID="{E7255A5C-D47D-4429-A257-CE5E6126FF71}" presName="composite" presStyleCnt="0">
        <dgm:presLayoutVars>
          <dgm:chMax val="1"/>
          <dgm:dir/>
          <dgm:resizeHandles val="exact"/>
        </dgm:presLayoutVars>
      </dgm:prSet>
      <dgm:spPr/>
      <dgm:t>
        <a:bodyPr/>
        <a:lstStyle/>
        <a:p>
          <a:endParaRPr lang="en-GB"/>
        </a:p>
      </dgm:t>
    </dgm:pt>
    <dgm:pt modelId="{0BD3BC10-A377-4A2D-8C24-04BFC7EC651E}" type="pres">
      <dgm:prSet presAssocID="{E7255A5C-D47D-4429-A257-CE5E6126FF71}" presName="radial" presStyleCnt="0">
        <dgm:presLayoutVars>
          <dgm:animLvl val="ctr"/>
        </dgm:presLayoutVars>
      </dgm:prSet>
      <dgm:spPr/>
    </dgm:pt>
    <dgm:pt modelId="{9FDD28E8-9319-44EA-A0D9-3B10E0EBFFFA}" type="pres">
      <dgm:prSet presAssocID="{0232754C-4DFB-4C7F-A4ED-8C0E0D48F51D}" presName="centerShape" presStyleLbl="vennNode1" presStyleIdx="0" presStyleCnt="5"/>
      <dgm:spPr>
        <a:prstGeom prst="ellipse">
          <a:avLst/>
        </a:prstGeom>
      </dgm:spPr>
      <dgm:t>
        <a:bodyPr/>
        <a:lstStyle/>
        <a:p>
          <a:endParaRPr lang="en-GB"/>
        </a:p>
      </dgm:t>
    </dgm:pt>
    <dgm:pt modelId="{3EEE9EEC-A3B8-4BB8-8FE7-5C653A10E084}" type="pres">
      <dgm:prSet presAssocID="{26BD20CB-396E-493F-91B8-BB6893F488CC}" presName="node" presStyleLbl="vennNode1" presStyleIdx="1" presStyleCnt="5" custScaleX="162870" custScaleY="170122" custRadScaleRad="81016">
        <dgm:presLayoutVars>
          <dgm:bulletEnabled val="1"/>
        </dgm:presLayoutVars>
      </dgm:prSet>
      <dgm:spPr>
        <a:prstGeom prst="ellipse">
          <a:avLst/>
        </a:prstGeom>
      </dgm:spPr>
      <dgm:t>
        <a:bodyPr/>
        <a:lstStyle/>
        <a:p>
          <a:endParaRPr lang="en-GB"/>
        </a:p>
      </dgm:t>
    </dgm:pt>
    <dgm:pt modelId="{5C10D825-11F2-49C9-BD4D-3517CED57E7C}" type="pres">
      <dgm:prSet presAssocID="{6D2F272C-80DE-4746-9E9F-53F8D07A331E}" presName="node" presStyleLbl="vennNode1" presStyleIdx="2" presStyleCnt="5" custScaleX="170023" custScaleY="181755" custRadScaleRad="83854">
        <dgm:presLayoutVars>
          <dgm:bulletEnabled val="1"/>
        </dgm:presLayoutVars>
      </dgm:prSet>
      <dgm:spPr>
        <a:prstGeom prst="ellipse">
          <a:avLst/>
        </a:prstGeom>
      </dgm:spPr>
      <dgm:t>
        <a:bodyPr/>
        <a:lstStyle/>
        <a:p>
          <a:endParaRPr lang="en-GB"/>
        </a:p>
      </dgm:t>
    </dgm:pt>
    <dgm:pt modelId="{6D0765AE-554C-4D71-883C-B1CE6F577BB7}" type="pres">
      <dgm:prSet presAssocID="{79D0A0E2-6742-4C71-A223-04E215B7E57F}" presName="node" presStyleLbl="vennNode1" presStyleIdx="3" presStyleCnt="5" custScaleX="188035" custScaleY="176901" custRadScaleRad="91927">
        <dgm:presLayoutVars>
          <dgm:bulletEnabled val="1"/>
        </dgm:presLayoutVars>
      </dgm:prSet>
      <dgm:spPr>
        <a:prstGeom prst="ellipse">
          <a:avLst/>
        </a:prstGeom>
      </dgm:spPr>
      <dgm:t>
        <a:bodyPr/>
        <a:lstStyle/>
        <a:p>
          <a:endParaRPr lang="en-GB"/>
        </a:p>
      </dgm:t>
    </dgm:pt>
    <dgm:pt modelId="{31EABA1D-FD3C-4C1A-B18F-FE0AC1439A5B}" type="pres">
      <dgm:prSet presAssocID="{12525990-89EE-4084-B4BA-7BDB3F17F965}" presName="node" presStyleLbl="vennNode1" presStyleIdx="4" presStyleCnt="5" custScaleX="176410" custScaleY="185169" custRadScaleRad="86545">
        <dgm:presLayoutVars>
          <dgm:bulletEnabled val="1"/>
        </dgm:presLayoutVars>
      </dgm:prSet>
      <dgm:spPr>
        <a:prstGeom prst="ellipse">
          <a:avLst/>
        </a:prstGeom>
      </dgm:spPr>
      <dgm:t>
        <a:bodyPr/>
        <a:lstStyle/>
        <a:p>
          <a:endParaRPr lang="en-GB"/>
        </a:p>
      </dgm:t>
    </dgm:pt>
  </dgm:ptLst>
  <dgm:cxnLst>
    <dgm:cxn modelId="{3C43A6FA-7E9A-477F-A996-33CCA8F5E0CE}" srcId="{0232754C-4DFB-4C7F-A4ED-8C0E0D48F51D}" destId="{79D0A0E2-6742-4C71-A223-04E215B7E57F}" srcOrd="2" destOrd="0" parTransId="{DE5A8EAD-50BD-4FD2-9503-09845C0ABB43}" sibTransId="{01871C18-14A1-4F96-B462-98E26C12B8AC}"/>
    <dgm:cxn modelId="{A28BB675-671C-4AC7-B6A6-9AF8C5BE339A}" srcId="{0232754C-4DFB-4C7F-A4ED-8C0E0D48F51D}" destId="{6D2F272C-80DE-4746-9E9F-53F8D07A331E}" srcOrd="1" destOrd="0" parTransId="{3EF365AB-C6E1-459C-8721-30B3124DD071}" sibTransId="{F4029BB6-08B6-4057-8276-67D3C5A7279E}"/>
    <dgm:cxn modelId="{D4A2B04F-0D2B-43C2-BBBE-839B3AB659CB}" srcId="{E7255A5C-D47D-4429-A257-CE5E6126FF71}" destId="{0232754C-4DFB-4C7F-A4ED-8C0E0D48F51D}" srcOrd="0" destOrd="0" parTransId="{8BBD4860-36FA-4A4A-A02D-7F8D8F56FF23}" sibTransId="{0BCB3F2D-7A39-4714-9965-0F6AA950A800}"/>
    <dgm:cxn modelId="{10602AC2-F872-484E-8386-09645F7EF718}" type="presOf" srcId="{79D0A0E2-6742-4C71-A223-04E215B7E57F}" destId="{6D0765AE-554C-4D71-883C-B1CE6F577BB7}" srcOrd="0" destOrd="0" presId="urn:microsoft.com/office/officeart/2005/8/layout/radial3"/>
    <dgm:cxn modelId="{6F1D08B5-30B2-BD44-8632-A210637E8C47}" type="presOf" srcId="{6D2F272C-80DE-4746-9E9F-53F8D07A331E}" destId="{5C10D825-11F2-49C9-BD4D-3517CED57E7C}" srcOrd="0" destOrd="0" presId="urn:microsoft.com/office/officeart/2005/8/layout/radial3"/>
    <dgm:cxn modelId="{F32CC489-CBC6-4A0B-AD5F-F849E27D729F}" srcId="{0232754C-4DFB-4C7F-A4ED-8C0E0D48F51D}" destId="{12525990-89EE-4084-B4BA-7BDB3F17F965}" srcOrd="3" destOrd="0" parTransId="{8399AAA2-3B4F-4AB1-AC90-62FDBBE88AE8}" sibTransId="{5BC3315E-12DE-49C5-858D-41E801FBB2E8}"/>
    <dgm:cxn modelId="{E00961EC-EE5B-4B79-8EAF-111147FBBA52}" srcId="{0232754C-4DFB-4C7F-A4ED-8C0E0D48F51D}" destId="{26BD20CB-396E-493F-91B8-BB6893F488CC}" srcOrd="0" destOrd="0" parTransId="{4B8DC1EF-E6C2-4CBF-8C74-FEEF56F1A052}" sibTransId="{ECB9B281-EDC0-4858-9021-3360E258B7BF}"/>
    <dgm:cxn modelId="{5C159ADE-6529-3B46-8902-867BDB93FA57}" type="presOf" srcId="{E7255A5C-D47D-4429-A257-CE5E6126FF71}" destId="{691AB282-6FB7-4A49-A659-55899AC9CDA9}" srcOrd="0" destOrd="0" presId="urn:microsoft.com/office/officeart/2005/8/layout/radial3"/>
    <dgm:cxn modelId="{8D4AE57A-1930-2A4B-89EB-65801E91D523}" type="presOf" srcId="{0232754C-4DFB-4C7F-A4ED-8C0E0D48F51D}" destId="{9FDD28E8-9319-44EA-A0D9-3B10E0EBFFFA}" srcOrd="0" destOrd="0" presId="urn:microsoft.com/office/officeart/2005/8/layout/radial3"/>
    <dgm:cxn modelId="{A273AB62-7BFB-B748-AE48-62710E43EA3E}" type="presOf" srcId="{26BD20CB-396E-493F-91B8-BB6893F488CC}" destId="{3EEE9EEC-A3B8-4BB8-8FE7-5C653A10E084}" srcOrd="0" destOrd="0" presId="urn:microsoft.com/office/officeart/2005/8/layout/radial3"/>
    <dgm:cxn modelId="{FDDFCA3C-32D6-AE42-8023-A53436A5AB9B}" type="presOf" srcId="{12525990-89EE-4084-B4BA-7BDB3F17F965}" destId="{31EABA1D-FD3C-4C1A-B18F-FE0AC1439A5B}" srcOrd="0" destOrd="0" presId="urn:microsoft.com/office/officeart/2005/8/layout/radial3"/>
    <dgm:cxn modelId="{323D2604-1947-1445-A54A-3B3DBEA87AEE}" type="presParOf" srcId="{691AB282-6FB7-4A49-A659-55899AC9CDA9}" destId="{0BD3BC10-A377-4A2D-8C24-04BFC7EC651E}" srcOrd="0" destOrd="0" presId="urn:microsoft.com/office/officeart/2005/8/layout/radial3"/>
    <dgm:cxn modelId="{70EF70C5-67B1-324E-BA49-DC060B5328A2}" type="presParOf" srcId="{0BD3BC10-A377-4A2D-8C24-04BFC7EC651E}" destId="{9FDD28E8-9319-44EA-A0D9-3B10E0EBFFFA}" srcOrd="0" destOrd="0" presId="urn:microsoft.com/office/officeart/2005/8/layout/radial3"/>
    <dgm:cxn modelId="{DB81547A-9232-4E4C-887E-E219FFDBA2FB}" type="presParOf" srcId="{0BD3BC10-A377-4A2D-8C24-04BFC7EC651E}" destId="{3EEE9EEC-A3B8-4BB8-8FE7-5C653A10E084}" srcOrd="1" destOrd="0" presId="urn:microsoft.com/office/officeart/2005/8/layout/radial3"/>
    <dgm:cxn modelId="{94E593B7-01A0-1A49-A054-BE03D86A2BA5}" type="presParOf" srcId="{0BD3BC10-A377-4A2D-8C24-04BFC7EC651E}" destId="{5C10D825-11F2-49C9-BD4D-3517CED57E7C}" srcOrd="2" destOrd="0" presId="urn:microsoft.com/office/officeart/2005/8/layout/radial3"/>
    <dgm:cxn modelId="{09E44FA5-3BAD-7A48-8406-5C1CC5DE95D4}" type="presParOf" srcId="{0BD3BC10-A377-4A2D-8C24-04BFC7EC651E}" destId="{6D0765AE-554C-4D71-883C-B1CE6F577BB7}" srcOrd="3" destOrd="0" presId="urn:microsoft.com/office/officeart/2005/8/layout/radial3"/>
    <dgm:cxn modelId="{7AC533CB-350A-ED44-8E53-0A8A68A662A1}" type="presParOf" srcId="{0BD3BC10-A377-4A2D-8C24-04BFC7EC651E}" destId="{31EABA1D-FD3C-4C1A-B18F-FE0AC1439A5B}" srcOrd="4"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D28E8-9319-44EA-A0D9-3B10E0EBFFFA}">
      <dsp:nvSpPr>
        <dsp:cNvPr id="0" name=""/>
        <dsp:cNvSpPr/>
      </dsp:nvSpPr>
      <dsp:spPr>
        <a:xfrm>
          <a:off x="595315" y="498247"/>
          <a:ext cx="1268015" cy="1268015"/>
        </a:xfrm>
        <a:prstGeom prst="ellipse">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Online social</a:t>
          </a:r>
        </a:p>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 connections</a:t>
          </a:r>
        </a:p>
      </dsp:txBody>
      <dsp:txXfrm>
        <a:off x="781011" y="683943"/>
        <a:ext cx="896623" cy="896623"/>
      </dsp:txXfrm>
    </dsp:sp>
    <dsp:sp modelId="{3EEE9EEC-A3B8-4BB8-8FE7-5C653A10E084}">
      <dsp:nvSpPr>
        <dsp:cNvPr id="0" name=""/>
        <dsp:cNvSpPr/>
      </dsp:nvSpPr>
      <dsp:spPr>
        <a:xfrm>
          <a:off x="713019" y="-76043"/>
          <a:ext cx="1032608" cy="1078586"/>
        </a:xfrm>
        <a:prstGeom prst="ellipse">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1. Connecting with </a:t>
          </a:r>
        </a:p>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family members</a:t>
          </a:r>
        </a:p>
      </dsp:txBody>
      <dsp:txXfrm>
        <a:off x="864241" y="81912"/>
        <a:ext cx="730164" cy="762676"/>
      </dsp:txXfrm>
    </dsp:sp>
    <dsp:sp modelId="{5C10D825-11F2-49C9-BD4D-3517CED57E7C}">
      <dsp:nvSpPr>
        <dsp:cNvPr id="0" name=""/>
        <dsp:cNvSpPr/>
      </dsp:nvSpPr>
      <dsp:spPr>
        <a:xfrm>
          <a:off x="1382784" y="556084"/>
          <a:ext cx="1077959" cy="1152340"/>
        </a:xfrm>
        <a:prstGeom prst="ellipse">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3. Connecting with friends of the other gender</a:t>
          </a:r>
        </a:p>
      </dsp:txBody>
      <dsp:txXfrm>
        <a:off x="1540647" y="724840"/>
        <a:ext cx="762233" cy="814828"/>
      </dsp:txXfrm>
    </dsp:sp>
    <dsp:sp modelId="{6D0765AE-554C-4D71-883C-B1CE6F577BB7}">
      <dsp:nvSpPr>
        <dsp:cNvPr id="0" name=""/>
        <dsp:cNvSpPr/>
      </dsp:nvSpPr>
      <dsp:spPr>
        <a:xfrm>
          <a:off x="633245" y="1330577"/>
          <a:ext cx="1192156" cy="1121566"/>
        </a:xfrm>
        <a:prstGeom prst="ellipse">
          <a:avLst/>
        </a:prstGeom>
        <a:no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4. Connecting with the wider community</a:t>
          </a:r>
        </a:p>
      </dsp:txBody>
      <dsp:txXfrm>
        <a:off x="807832" y="1494827"/>
        <a:ext cx="842982" cy="793066"/>
      </dsp:txXfrm>
    </dsp:sp>
    <dsp:sp modelId="{31EABA1D-FD3C-4C1A-B18F-FE0AC1439A5B}">
      <dsp:nvSpPr>
        <dsp:cNvPr id="0" name=""/>
        <dsp:cNvSpPr/>
      </dsp:nvSpPr>
      <dsp:spPr>
        <a:xfrm>
          <a:off x="-44565" y="545262"/>
          <a:ext cx="1118453" cy="1173985"/>
        </a:xfrm>
        <a:prstGeom prst="ellipse">
          <a:avLst/>
        </a:prstGeom>
        <a:noFill/>
        <a:ln w="6350" cap="flat" cmpd="sng" algn="ctr">
          <a:solidFill>
            <a:sysClr val="windowText" lastClr="000000">
              <a:alpha val="9500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2. Connecting</a:t>
          </a:r>
        </a:p>
        <a:p>
          <a:pPr lvl="0" algn="ctr" defTabSz="355600" rtl="0">
            <a:lnSpc>
              <a:spcPct val="90000"/>
            </a:lnSpc>
            <a:spcBef>
              <a:spcPct val="0"/>
            </a:spcBef>
            <a:spcAft>
              <a:spcPct val="35000"/>
            </a:spcAft>
          </a:pPr>
          <a:r>
            <a:rPr lang="en-US" sz="800" b="1" kern="1200">
              <a:solidFill>
                <a:sysClr val="windowText" lastClr="000000"/>
              </a:solidFill>
              <a:latin typeface="Calibri"/>
              <a:ea typeface="+mn-ea"/>
              <a:cs typeface="+mn-cs"/>
            </a:rPr>
            <a:t> with same-gender friends</a:t>
          </a:r>
        </a:p>
      </dsp:txBody>
      <dsp:txXfrm>
        <a:off x="119229" y="717188"/>
        <a:ext cx="790865" cy="8301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0.125</cdr:x>
      <cdr:y>0.0816</cdr:y>
    </cdr:from>
    <cdr:to>
      <cdr:x>0.86667</cdr:x>
      <cdr:y>0.27951</cdr:y>
    </cdr:to>
    <cdr:sp macro="" textlink="">
      <cdr:nvSpPr>
        <cdr:cNvPr id="3" name="TextBox 2"/>
        <cdr:cNvSpPr txBox="1"/>
      </cdr:nvSpPr>
      <cdr:spPr>
        <a:xfrm xmlns:a="http://schemas.openxmlformats.org/drawingml/2006/main">
          <a:off x="571500" y="223838"/>
          <a:ext cx="3390900"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0.125</cdr:x>
      <cdr:y>0.0816</cdr:y>
    </cdr:from>
    <cdr:to>
      <cdr:x>0.86667</cdr:x>
      <cdr:y>0.27951</cdr:y>
    </cdr:to>
    <cdr:sp macro="" textlink="">
      <cdr:nvSpPr>
        <cdr:cNvPr id="3" name="TextBox 2"/>
        <cdr:cNvSpPr txBox="1"/>
      </cdr:nvSpPr>
      <cdr:spPr>
        <a:xfrm xmlns:a="http://schemas.openxmlformats.org/drawingml/2006/main">
          <a:off x="571500" y="223838"/>
          <a:ext cx="3390900"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FC8F4-B567-4CAF-89B1-A92053A3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UPM_Thesis-Template</Template>
  <TotalTime>0</TotalTime>
  <Pages>428</Pages>
  <Words>101250</Words>
  <Characters>577130</Characters>
  <Application>Microsoft Office Word</Application>
  <DocSecurity>0</DocSecurity>
  <Lines>4809</Lines>
  <Paragraphs>1354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 Badour Mohammed Salim Al Hinaai</dc:creator>
  <cp:lastModifiedBy>Dr.Maryam Saif Al-Ghafri</cp:lastModifiedBy>
  <cp:revision>2</cp:revision>
  <cp:lastPrinted>2018-12-11T12:17:00Z</cp:lastPrinted>
  <dcterms:created xsi:type="dcterms:W3CDTF">2019-07-27T05:48:00Z</dcterms:created>
  <dcterms:modified xsi:type="dcterms:W3CDTF">2019-07-27T05:48:00Z</dcterms:modified>
</cp:coreProperties>
</file>