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C288C" w14:textId="547AEF6C" w:rsidR="00EF1CCD" w:rsidRPr="000C2BD0" w:rsidRDefault="00EF1CCD" w:rsidP="002B2E6E">
      <w:pPr>
        <w:pStyle w:val="TOC2"/>
        <w:ind w:left="0"/>
        <w:rPr>
          <w:color w:val="000000" w:themeColor="text1"/>
          <w:sz w:val="28"/>
          <w:szCs w:val="28"/>
        </w:rPr>
      </w:pPr>
      <w:r w:rsidRPr="000C2BD0">
        <w:rPr>
          <w:color w:val="000000" w:themeColor="text1"/>
          <w:sz w:val="28"/>
          <w:szCs w:val="28"/>
        </w:rPr>
        <w:t>Table of Contents</w:t>
      </w:r>
    </w:p>
    <w:p w14:paraId="6D2C385B" w14:textId="77777777" w:rsidR="00EF1CCD" w:rsidRPr="000C2BD0" w:rsidRDefault="00EF1CCD" w:rsidP="000C2BD0">
      <w:pPr>
        <w:pStyle w:val="TOC2"/>
        <w:spacing w:line="276" w:lineRule="auto"/>
        <w:rPr>
          <w:rFonts w:ascii="Arial" w:hAnsi="Arial" w:cs="Arial"/>
          <w:b w:val="0"/>
          <w:color w:val="000000" w:themeColor="text1"/>
          <w:sz w:val="24"/>
          <w:szCs w:val="24"/>
        </w:rPr>
      </w:pPr>
    </w:p>
    <w:p w14:paraId="29B0DB25" w14:textId="77777777" w:rsidR="00097F87" w:rsidRPr="00097F87" w:rsidRDefault="000C2BD0">
      <w:pPr>
        <w:pStyle w:val="TOC1"/>
        <w:tabs>
          <w:tab w:val="right" w:leader="dot" w:pos="8530"/>
        </w:tabs>
        <w:rPr>
          <w:rFonts w:eastAsiaTheme="minorEastAsia" w:cstheme="minorBidi"/>
          <w:b w:val="0"/>
          <w:bCs w:val="0"/>
          <w:noProof/>
          <w:bdr w:val="none" w:sz="0" w:space="0" w:color="auto"/>
          <w:lang w:val="en-GB" w:eastAsia="en-GB"/>
        </w:rPr>
      </w:pPr>
      <w:r w:rsidRPr="00BF49DE">
        <w:rPr>
          <w:rFonts w:ascii="Arial" w:hAnsi="Arial" w:cs="Arial"/>
          <w:b w:val="0"/>
          <w:color w:val="000000" w:themeColor="text1"/>
        </w:rPr>
        <w:fldChar w:fldCharType="begin"/>
      </w:r>
      <w:r w:rsidRPr="00BF49DE">
        <w:rPr>
          <w:rFonts w:ascii="Arial" w:hAnsi="Arial" w:cs="Arial"/>
          <w:b w:val="0"/>
          <w:color w:val="000000" w:themeColor="text1"/>
        </w:rPr>
        <w:instrText xml:space="preserve"> TOC \o "1-5" </w:instrText>
      </w:r>
      <w:r w:rsidRPr="00BF49DE">
        <w:rPr>
          <w:rFonts w:ascii="Arial" w:hAnsi="Arial" w:cs="Arial"/>
          <w:b w:val="0"/>
          <w:color w:val="000000" w:themeColor="text1"/>
        </w:rPr>
        <w:fldChar w:fldCharType="separate"/>
      </w:r>
      <w:r w:rsidR="00097F87" w:rsidRPr="00097F87">
        <w:rPr>
          <w:noProof/>
          <w:color w:val="000000" w:themeColor="text1"/>
        </w:rPr>
        <w:t>Chapter</w:t>
      </w:r>
      <w:r w:rsidR="00097F87" w:rsidRPr="00097F87">
        <w:rPr>
          <w:noProof/>
          <w:color w:val="000000" w:themeColor="text1"/>
          <w:spacing w:val="-8"/>
        </w:rPr>
        <w:t xml:space="preserve"> </w:t>
      </w:r>
      <w:r w:rsidR="00097F87" w:rsidRPr="00097F87">
        <w:rPr>
          <w:noProof/>
          <w:color w:val="000000" w:themeColor="text1"/>
        </w:rPr>
        <w:t>1:  Introduction</w:t>
      </w:r>
      <w:r w:rsidR="00097F87" w:rsidRPr="00097F87">
        <w:rPr>
          <w:b w:val="0"/>
          <w:noProof/>
        </w:rPr>
        <w:tab/>
      </w:r>
      <w:r w:rsidR="00097F87" w:rsidRPr="00097F87">
        <w:rPr>
          <w:b w:val="0"/>
          <w:noProof/>
        </w:rPr>
        <w:fldChar w:fldCharType="begin"/>
      </w:r>
      <w:r w:rsidR="00097F87" w:rsidRPr="00097F87">
        <w:rPr>
          <w:b w:val="0"/>
          <w:noProof/>
        </w:rPr>
        <w:instrText xml:space="preserve"> PAGEREF _Toc463417006 \h </w:instrText>
      </w:r>
      <w:r w:rsidR="00097F87" w:rsidRPr="00097F87">
        <w:rPr>
          <w:b w:val="0"/>
          <w:noProof/>
        </w:rPr>
      </w:r>
      <w:r w:rsidR="00097F87" w:rsidRPr="00097F87">
        <w:rPr>
          <w:b w:val="0"/>
          <w:noProof/>
        </w:rPr>
        <w:fldChar w:fldCharType="separate"/>
      </w:r>
      <w:r w:rsidR="00097F87" w:rsidRPr="00097F87">
        <w:rPr>
          <w:b w:val="0"/>
          <w:noProof/>
        </w:rPr>
        <w:t>7</w:t>
      </w:r>
      <w:r w:rsidR="00097F87" w:rsidRPr="00097F87">
        <w:rPr>
          <w:b w:val="0"/>
          <w:noProof/>
        </w:rPr>
        <w:fldChar w:fldCharType="end"/>
      </w:r>
    </w:p>
    <w:p w14:paraId="00D3EB4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1.1 Research</w:t>
      </w:r>
      <w:r w:rsidRPr="00097F87">
        <w:rPr>
          <w:b w:val="0"/>
          <w:noProof/>
          <w:color w:val="000000" w:themeColor="text1"/>
          <w:spacing w:val="-9"/>
          <w:lang w:val="en-GB"/>
        </w:rPr>
        <w:t xml:space="preserve"> </w:t>
      </w:r>
      <w:r w:rsidRPr="00097F87">
        <w:rPr>
          <w:b w:val="0"/>
          <w:noProof/>
          <w:color w:val="000000" w:themeColor="text1"/>
          <w:lang w:val="en-GB"/>
        </w:rPr>
        <w:t>Aims</w:t>
      </w:r>
      <w:r w:rsidRPr="00097F87">
        <w:rPr>
          <w:b w:val="0"/>
          <w:noProof/>
        </w:rPr>
        <w:tab/>
      </w:r>
      <w:r w:rsidRPr="00097F87">
        <w:rPr>
          <w:b w:val="0"/>
          <w:noProof/>
        </w:rPr>
        <w:fldChar w:fldCharType="begin"/>
      </w:r>
      <w:r w:rsidRPr="00097F87">
        <w:rPr>
          <w:b w:val="0"/>
          <w:noProof/>
        </w:rPr>
        <w:instrText xml:space="preserve"> PAGEREF _Toc463417007 \h </w:instrText>
      </w:r>
      <w:r w:rsidRPr="00097F87">
        <w:rPr>
          <w:b w:val="0"/>
          <w:noProof/>
        </w:rPr>
      </w:r>
      <w:r w:rsidRPr="00097F87">
        <w:rPr>
          <w:b w:val="0"/>
          <w:noProof/>
        </w:rPr>
        <w:fldChar w:fldCharType="separate"/>
      </w:r>
      <w:r w:rsidRPr="00097F87">
        <w:rPr>
          <w:b w:val="0"/>
          <w:noProof/>
        </w:rPr>
        <w:t>11</w:t>
      </w:r>
      <w:r w:rsidRPr="00097F87">
        <w:rPr>
          <w:b w:val="0"/>
          <w:noProof/>
        </w:rPr>
        <w:fldChar w:fldCharType="end"/>
      </w:r>
    </w:p>
    <w:p w14:paraId="5CF64F59"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1.2 The</w:t>
      </w:r>
      <w:r w:rsidRPr="00097F87">
        <w:rPr>
          <w:b w:val="0"/>
          <w:noProof/>
          <w:color w:val="000000" w:themeColor="text1"/>
          <w:spacing w:val="-4"/>
          <w:lang w:val="en-GB"/>
        </w:rPr>
        <w:t xml:space="preserve"> </w:t>
      </w:r>
      <w:r w:rsidRPr="00097F87">
        <w:rPr>
          <w:b w:val="0"/>
          <w:noProof/>
          <w:color w:val="000000" w:themeColor="text1"/>
          <w:lang w:val="en-GB"/>
        </w:rPr>
        <w:t>context</w:t>
      </w:r>
      <w:r w:rsidRPr="00097F87">
        <w:rPr>
          <w:b w:val="0"/>
          <w:noProof/>
          <w:color w:val="000000" w:themeColor="text1"/>
          <w:spacing w:val="-4"/>
          <w:lang w:val="en-GB"/>
        </w:rPr>
        <w:t xml:space="preserve"> </w:t>
      </w:r>
      <w:r w:rsidRPr="00097F87">
        <w:rPr>
          <w:b w:val="0"/>
          <w:noProof/>
          <w:color w:val="000000" w:themeColor="text1"/>
          <w:lang w:val="en-GB"/>
        </w:rPr>
        <w:t>of</w:t>
      </w:r>
      <w:r w:rsidRPr="00097F87">
        <w:rPr>
          <w:b w:val="0"/>
          <w:noProof/>
          <w:color w:val="000000" w:themeColor="text1"/>
          <w:spacing w:val="-4"/>
          <w:lang w:val="en-GB"/>
        </w:rPr>
        <w:t xml:space="preserve"> </w:t>
      </w:r>
      <w:r w:rsidRPr="00097F87">
        <w:rPr>
          <w:b w:val="0"/>
          <w:noProof/>
          <w:color w:val="000000" w:themeColor="text1"/>
          <w:lang w:val="en-GB"/>
        </w:rPr>
        <w:t>the</w:t>
      </w:r>
      <w:r w:rsidRPr="00097F87">
        <w:rPr>
          <w:b w:val="0"/>
          <w:noProof/>
          <w:color w:val="000000" w:themeColor="text1"/>
          <w:spacing w:val="-4"/>
          <w:lang w:val="en-GB"/>
        </w:rPr>
        <w:t xml:space="preserve"> </w:t>
      </w:r>
      <w:r w:rsidRPr="00097F87">
        <w:rPr>
          <w:b w:val="0"/>
          <w:noProof/>
          <w:color w:val="000000" w:themeColor="text1"/>
          <w:lang w:val="en-GB"/>
        </w:rPr>
        <w:t>research</w:t>
      </w:r>
      <w:r w:rsidRPr="00097F87">
        <w:rPr>
          <w:b w:val="0"/>
          <w:noProof/>
        </w:rPr>
        <w:tab/>
      </w:r>
      <w:r w:rsidRPr="00097F87">
        <w:rPr>
          <w:b w:val="0"/>
          <w:noProof/>
        </w:rPr>
        <w:fldChar w:fldCharType="begin"/>
      </w:r>
      <w:r w:rsidRPr="00097F87">
        <w:rPr>
          <w:b w:val="0"/>
          <w:noProof/>
        </w:rPr>
        <w:instrText xml:space="preserve"> PAGEREF _Toc463417008 \h </w:instrText>
      </w:r>
      <w:r w:rsidRPr="00097F87">
        <w:rPr>
          <w:b w:val="0"/>
          <w:noProof/>
        </w:rPr>
      </w:r>
      <w:r w:rsidRPr="00097F87">
        <w:rPr>
          <w:b w:val="0"/>
          <w:noProof/>
        </w:rPr>
        <w:fldChar w:fldCharType="separate"/>
      </w:r>
      <w:r w:rsidRPr="00097F87">
        <w:rPr>
          <w:b w:val="0"/>
          <w:noProof/>
        </w:rPr>
        <w:t>12</w:t>
      </w:r>
      <w:r w:rsidRPr="00097F87">
        <w:rPr>
          <w:b w:val="0"/>
          <w:noProof/>
        </w:rPr>
        <w:fldChar w:fldCharType="end"/>
      </w:r>
    </w:p>
    <w:p w14:paraId="704EDE86"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1.3 Main</w:t>
      </w:r>
      <w:r w:rsidRPr="00097F87">
        <w:rPr>
          <w:b w:val="0"/>
          <w:noProof/>
          <w:color w:val="000000" w:themeColor="text1"/>
          <w:spacing w:val="-4"/>
          <w:lang w:val="en-GB"/>
        </w:rPr>
        <w:t xml:space="preserve"> </w:t>
      </w:r>
      <w:r w:rsidRPr="00097F87">
        <w:rPr>
          <w:b w:val="0"/>
          <w:noProof/>
          <w:color w:val="000000" w:themeColor="text1"/>
          <w:lang w:val="en-GB"/>
        </w:rPr>
        <w:t>Research</w:t>
      </w:r>
      <w:r w:rsidRPr="00097F87">
        <w:rPr>
          <w:b w:val="0"/>
          <w:noProof/>
          <w:color w:val="000000" w:themeColor="text1"/>
          <w:spacing w:val="-4"/>
          <w:lang w:val="en-GB"/>
        </w:rPr>
        <w:t xml:space="preserve"> </w:t>
      </w:r>
      <w:r w:rsidRPr="00097F87">
        <w:rPr>
          <w:b w:val="0"/>
          <w:noProof/>
          <w:color w:val="000000" w:themeColor="text1"/>
          <w:lang w:val="en-GB"/>
        </w:rPr>
        <w:t>Issues</w:t>
      </w:r>
      <w:r w:rsidRPr="00097F87">
        <w:rPr>
          <w:b w:val="0"/>
          <w:noProof/>
        </w:rPr>
        <w:tab/>
      </w:r>
      <w:r w:rsidRPr="00097F87">
        <w:rPr>
          <w:b w:val="0"/>
          <w:noProof/>
        </w:rPr>
        <w:fldChar w:fldCharType="begin"/>
      </w:r>
      <w:r w:rsidRPr="00097F87">
        <w:rPr>
          <w:b w:val="0"/>
          <w:noProof/>
        </w:rPr>
        <w:instrText xml:space="preserve"> PAGEREF _Toc463417009 \h </w:instrText>
      </w:r>
      <w:r w:rsidRPr="00097F87">
        <w:rPr>
          <w:b w:val="0"/>
          <w:noProof/>
        </w:rPr>
      </w:r>
      <w:r w:rsidRPr="00097F87">
        <w:rPr>
          <w:b w:val="0"/>
          <w:noProof/>
        </w:rPr>
        <w:fldChar w:fldCharType="separate"/>
      </w:r>
      <w:r w:rsidRPr="00097F87">
        <w:rPr>
          <w:b w:val="0"/>
          <w:noProof/>
        </w:rPr>
        <w:t>14</w:t>
      </w:r>
      <w:r w:rsidRPr="00097F87">
        <w:rPr>
          <w:b w:val="0"/>
          <w:noProof/>
        </w:rPr>
        <w:fldChar w:fldCharType="end"/>
      </w:r>
    </w:p>
    <w:p w14:paraId="1CBBB424"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1.4 Issues</w:t>
      </w:r>
      <w:r w:rsidRPr="00097F87">
        <w:rPr>
          <w:b w:val="0"/>
          <w:noProof/>
          <w:color w:val="000000" w:themeColor="text1"/>
          <w:spacing w:val="-5"/>
          <w:lang w:val="en-GB"/>
        </w:rPr>
        <w:t xml:space="preserve"> </w:t>
      </w:r>
      <w:r w:rsidRPr="00097F87">
        <w:rPr>
          <w:b w:val="0"/>
          <w:noProof/>
          <w:color w:val="000000" w:themeColor="text1"/>
          <w:lang w:val="en-GB"/>
        </w:rPr>
        <w:t>with</w:t>
      </w:r>
      <w:r w:rsidRPr="00097F87">
        <w:rPr>
          <w:b w:val="0"/>
          <w:noProof/>
          <w:color w:val="000000" w:themeColor="text1"/>
          <w:spacing w:val="-5"/>
          <w:lang w:val="en-GB"/>
        </w:rPr>
        <w:t xml:space="preserve"> </w:t>
      </w:r>
      <w:r w:rsidRPr="00097F87">
        <w:rPr>
          <w:b w:val="0"/>
          <w:noProof/>
          <w:color w:val="000000" w:themeColor="text1"/>
          <w:lang w:val="en-GB"/>
        </w:rPr>
        <w:t>the</w:t>
      </w:r>
      <w:r w:rsidRPr="00097F87">
        <w:rPr>
          <w:b w:val="0"/>
          <w:noProof/>
          <w:color w:val="000000" w:themeColor="text1"/>
          <w:spacing w:val="-5"/>
          <w:lang w:val="en-GB"/>
        </w:rPr>
        <w:t xml:space="preserve"> </w:t>
      </w:r>
      <w:r w:rsidRPr="00097F87">
        <w:rPr>
          <w:b w:val="0"/>
          <w:noProof/>
          <w:color w:val="000000" w:themeColor="text1"/>
          <w:lang w:val="en-GB"/>
        </w:rPr>
        <w:t>research</w:t>
      </w:r>
      <w:r w:rsidRPr="00097F87">
        <w:rPr>
          <w:b w:val="0"/>
          <w:noProof/>
          <w:color w:val="000000" w:themeColor="text1"/>
          <w:spacing w:val="-5"/>
          <w:lang w:val="en-GB"/>
        </w:rPr>
        <w:t xml:space="preserve"> </w:t>
      </w:r>
      <w:r w:rsidRPr="00097F87">
        <w:rPr>
          <w:b w:val="0"/>
          <w:noProof/>
          <w:color w:val="000000" w:themeColor="text1"/>
          <w:lang w:val="en-GB"/>
        </w:rPr>
        <w:t>Participants</w:t>
      </w:r>
      <w:r w:rsidRPr="00097F87">
        <w:rPr>
          <w:b w:val="0"/>
          <w:noProof/>
        </w:rPr>
        <w:tab/>
      </w:r>
      <w:r w:rsidRPr="00097F87">
        <w:rPr>
          <w:b w:val="0"/>
          <w:noProof/>
        </w:rPr>
        <w:fldChar w:fldCharType="begin"/>
      </w:r>
      <w:r w:rsidRPr="00097F87">
        <w:rPr>
          <w:b w:val="0"/>
          <w:noProof/>
        </w:rPr>
        <w:instrText xml:space="preserve"> PAGEREF _Toc463417010 \h </w:instrText>
      </w:r>
      <w:r w:rsidRPr="00097F87">
        <w:rPr>
          <w:b w:val="0"/>
          <w:noProof/>
        </w:rPr>
      </w:r>
      <w:r w:rsidRPr="00097F87">
        <w:rPr>
          <w:b w:val="0"/>
          <w:noProof/>
        </w:rPr>
        <w:fldChar w:fldCharType="separate"/>
      </w:r>
      <w:r w:rsidRPr="00097F87">
        <w:rPr>
          <w:b w:val="0"/>
          <w:noProof/>
        </w:rPr>
        <w:t>15</w:t>
      </w:r>
      <w:r w:rsidRPr="00097F87">
        <w:rPr>
          <w:b w:val="0"/>
          <w:noProof/>
        </w:rPr>
        <w:fldChar w:fldCharType="end"/>
      </w:r>
    </w:p>
    <w:p w14:paraId="67FA8D7C"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1.5 The</w:t>
      </w:r>
      <w:r w:rsidRPr="00097F87">
        <w:rPr>
          <w:b w:val="0"/>
          <w:noProof/>
          <w:color w:val="000000" w:themeColor="text1"/>
          <w:spacing w:val="-5"/>
          <w:lang w:val="en-GB"/>
        </w:rPr>
        <w:t xml:space="preserve"> </w:t>
      </w:r>
      <w:r w:rsidRPr="00097F87">
        <w:rPr>
          <w:b w:val="0"/>
          <w:noProof/>
          <w:color w:val="000000" w:themeColor="text1"/>
          <w:lang w:val="en-GB"/>
        </w:rPr>
        <w:t>research</w:t>
      </w:r>
      <w:r w:rsidRPr="00097F87">
        <w:rPr>
          <w:b w:val="0"/>
          <w:noProof/>
          <w:color w:val="000000" w:themeColor="text1"/>
          <w:spacing w:val="-5"/>
          <w:lang w:val="en-GB"/>
        </w:rPr>
        <w:t xml:space="preserve"> </w:t>
      </w:r>
      <w:r w:rsidRPr="00097F87">
        <w:rPr>
          <w:b w:val="0"/>
          <w:noProof/>
          <w:color w:val="000000" w:themeColor="text1"/>
          <w:lang w:val="en-GB"/>
        </w:rPr>
        <w:t>design</w:t>
      </w:r>
      <w:r w:rsidRPr="00097F87">
        <w:rPr>
          <w:b w:val="0"/>
          <w:noProof/>
        </w:rPr>
        <w:tab/>
      </w:r>
      <w:r w:rsidRPr="00097F87">
        <w:rPr>
          <w:b w:val="0"/>
          <w:noProof/>
        </w:rPr>
        <w:fldChar w:fldCharType="begin"/>
      </w:r>
      <w:r w:rsidRPr="00097F87">
        <w:rPr>
          <w:b w:val="0"/>
          <w:noProof/>
        </w:rPr>
        <w:instrText xml:space="preserve"> PAGEREF _Toc463417011 \h </w:instrText>
      </w:r>
      <w:r w:rsidRPr="00097F87">
        <w:rPr>
          <w:b w:val="0"/>
          <w:noProof/>
        </w:rPr>
      </w:r>
      <w:r w:rsidRPr="00097F87">
        <w:rPr>
          <w:b w:val="0"/>
          <w:noProof/>
        </w:rPr>
        <w:fldChar w:fldCharType="separate"/>
      </w:r>
      <w:r w:rsidRPr="00097F87">
        <w:rPr>
          <w:b w:val="0"/>
          <w:noProof/>
        </w:rPr>
        <w:t>16</w:t>
      </w:r>
      <w:r w:rsidRPr="00097F87">
        <w:rPr>
          <w:b w:val="0"/>
          <w:noProof/>
        </w:rPr>
        <w:fldChar w:fldCharType="end"/>
      </w:r>
    </w:p>
    <w:p w14:paraId="1212C809"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1.6 Significance</w:t>
      </w:r>
      <w:r w:rsidRPr="00097F87">
        <w:rPr>
          <w:b w:val="0"/>
          <w:noProof/>
          <w:color w:val="000000" w:themeColor="text1"/>
          <w:spacing w:val="-9"/>
          <w:lang w:val="en-GB"/>
        </w:rPr>
        <w:t xml:space="preserve"> </w:t>
      </w:r>
      <w:r w:rsidRPr="00097F87">
        <w:rPr>
          <w:b w:val="0"/>
          <w:noProof/>
          <w:color w:val="000000" w:themeColor="text1"/>
          <w:lang w:val="en-GB"/>
        </w:rPr>
        <w:t>of</w:t>
      </w:r>
      <w:r w:rsidRPr="00097F87">
        <w:rPr>
          <w:b w:val="0"/>
          <w:noProof/>
          <w:color w:val="000000" w:themeColor="text1"/>
          <w:spacing w:val="-8"/>
          <w:lang w:val="en-GB"/>
        </w:rPr>
        <w:t xml:space="preserve"> </w:t>
      </w:r>
      <w:r w:rsidRPr="00097F87">
        <w:rPr>
          <w:b w:val="0"/>
          <w:noProof/>
          <w:color w:val="000000" w:themeColor="text1"/>
          <w:lang w:val="en-GB"/>
        </w:rPr>
        <w:t>Flexible</w:t>
      </w:r>
      <w:r w:rsidRPr="00097F87">
        <w:rPr>
          <w:b w:val="0"/>
          <w:noProof/>
          <w:color w:val="000000" w:themeColor="text1"/>
          <w:spacing w:val="-8"/>
          <w:lang w:val="en-GB"/>
        </w:rPr>
        <w:t xml:space="preserve"> </w:t>
      </w:r>
      <w:r w:rsidRPr="00097F87">
        <w:rPr>
          <w:b w:val="0"/>
          <w:noProof/>
          <w:color w:val="000000" w:themeColor="text1"/>
          <w:lang w:val="en-GB"/>
        </w:rPr>
        <w:t>Learning</w:t>
      </w:r>
      <w:r w:rsidRPr="00097F87">
        <w:rPr>
          <w:b w:val="0"/>
          <w:noProof/>
        </w:rPr>
        <w:tab/>
      </w:r>
      <w:r w:rsidRPr="00097F87">
        <w:rPr>
          <w:b w:val="0"/>
          <w:noProof/>
        </w:rPr>
        <w:fldChar w:fldCharType="begin"/>
      </w:r>
      <w:r w:rsidRPr="00097F87">
        <w:rPr>
          <w:b w:val="0"/>
          <w:noProof/>
        </w:rPr>
        <w:instrText xml:space="preserve"> PAGEREF _Toc463417012 \h </w:instrText>
      </w:r>
      <w:r w:rsidRPr="00097F87">
        <w:rPr>
          <w:b w:val="0"/>
          <w:noProof/>
        </w:rPr>
      </w:r>
      <w:r w:rsidRPr="00097F87">
        <w:rPr>
          <w:b w:val="0"/>
          <w:noProof/>
        </w:rPr>
        <w:fldChar w:fldCharType="separate"/>
      </w:r>
      <w:r w:rsidRPr="00097F87">
        <w:rPr>
          <w:b w:val="0"/>
          <w:noProof/>
        </w:rPr>
        <w:t>17</w:t>
      </w:r>
      <w:r w:rsidRPr="00097F87">
        <w:rPr>
          <w:b w:val="0"/>
          <w:noProof/>
        </w:rPr>
        <w:fldChar w:fldCharType="end"/>
      </w:r>
    </w:p>
    <w:p w14:paraId="7590A9A7"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1.7 Organisation</w:t>
      </w:r>
      <w:r w:rsidRPr="00097F87">
        <w:rPr>
          <w:b w:val="0"/>
          <w:noProof/>
          <w:color w:val="000000" w:themeColor="text1"/>
          <w:spacing w:val="-7"/>
          <w:lang w:val="en-GB"/>
        </w:rPr>
        <w:t xml:space="preserve"> </w:t>
      </w:r>
      <w:r w:rsidRPr="00097F87">
        <w:rPr>
          <w:b w:val="0"/>
          <w:noProof/>
          <w:color w:val="000000" w:themeColor="text1"/>
          <w:lang w:val="en-GB"/>
        </w:rPr>
        <w:t>of</w:t>
      </w:r>
      <w:r w:rsidRPr="00097F87">
        <w:rPr>
          <w:b w:val="0"/>
          <w:noProof/>
          <w:color w:val="000000" w:themeColor="text1"/>
          <w:spacing w:val="-7"/>
          <w:lang w:val="en-GB"/>
        </w:rPr>
        <w:t xml:space="preserve"> </w:t>
      </w:r>
      <w:r w:rsidRPr="00097F87">
        <w:rPr>
          <w:b w:val="0"/>
          <w:noProof/>
          <w:color w:val="000000" w:themeColor="text1"/>
          <w:lang w:val="en-GB"/>
        </w:rPr>
        <w:t>the</w:t>
      </w:r>
      <w:r w:rsidRPr="00097F87">
        <w:rPr>
          <w:b w:val="0"/>
          <w:noProof/>
          <w:color w:val="000000" w:themeColor="text1"/>
          <w:spacing w:val="-6"/>
          <w:lang w:val="en-GB"/>
        </w:rPr>
        <w:t xml:space="preserve"> </w:t>
      </w:r>
      <w:r w:rsidRPr="00097F87">
        <w:rPr>
          <w:b w:val="0"/>
          <w:noProof/>
          <w:color w:val="000000" w:themeColor="text1"/>
          <w:lang w:val="en-GB"/>
        </w:rPr>
        <w:t>thesis</w:t>
      </w:r>
      <w:r w:rsidRPr="00097F87">
        <w:rPr>
          <w:b w:val="0"/>
          <w:noProof/>
        </w:rPr>
        <w:tab/>
      </w:r>
      <w:r w:rsidRPr="00097F87">
        <w:rPr>
          <w:b w:val="0"/>
          <w:noProof/>
        </w:rPr>
        <w:fldChar w:fldCharType="begin"/>
      </w:r>
      <w:r w:rsidRPr="00097F87">
        <w:rPr>
          <w:b w:val="0"/>
          <w:noProof/>
        </w:rPr>
        <w:instrText xml:space="preserve"> PAGEREF _Toc463417013 \h </w:instrText>
      </w:r>
      <w:r w:rsidRPr="00097F87">
        <w:rPr>
          <w:b w:val="0"/>
          <w:noProof/>
        </w:rPr>
      </w:r>
      <w:r w:rsidRPr="00097F87">
        <w:rPr>
          <w:b w:val="0"/>
          <w:noProof/>
        </w:rPr>
        <w:fldChar w:fldCharType="separate"/>
      </w:r>
      <w:r w:rsidRPr="00097F87">
        <w:rPr>
          <w:b w:val="0"/>
          <w:noProof/>
        </w:rPr>
        <w:t>17</w:t>
      </w:r>
      <w:r w:rsidRPr="00097F87">
        <w:rPr>
          <w:b w:val="0"/>
          <w:noProof/>
        </w:rPr>
        <w:fldChar w:fldCharType="end"/>
      </w:r>
    </w:p>
    <w:p w14:paraId="49C96833" w14:textId="77777777" w:rsidR="00097F87" w:rsidRPr="00097F87" w:rsidRDefault="00097F87">
      <w:pPr>
        <w:pStyle w:val="TOC1"/>
        <w:tabs>
          <w:tab w:val="right" w:leader="dot" w:pos="8530"/>
        </w:tabs>
        <w:rPr>
          <w:rFonts w:eastAsiaTheme="minorEastAsia" w:cstheme="minorBidi"/>
          <w:b w:val="0"/>
          <w:bCs w:val="0"/>
          <w:noProof/>
          <w:bdr w:val="none" w:sz="0" w:space="0" w:color="auto"/>
          <w:lang w:val="en-GB" w:eastAsia="en-GB"/>
        </w:rPr>
      </w:pPr>
      <w:r w:rsidRPr="00097F87">
        <w:rPr>
          <w:noProof/>
          <w:color w:val="000000" w:themeColor="text1"/>
        </w:rPr>
        <w:t>Chapter 2 :  Literature Review</w:t>
      </w:r>
      <w:r w:rsidRPr="00097F87">
        <w:rPr>
          <w:b w:val="0"/>
          <w:noProof/>
        </w:rPr>
        <w:tab/>
      </w:r>
      <w:r w:rsidRPr="00097F87">
        <w:rPr>
          <w:b w:val="0"/>
          <w:noProof/>
        </w:rPr>
        <w:fldChar w:fldCharType="begin"/>
      </w:r>
      <w:r w:rsidRPr="00097F87">
        <w:rPr>
          <w:b w:val="0"/>
          <w:noProof/>
        </w:rPr>
        <w:instrText xml:space="preserve"> PAGEREF _Toc463417014 \h </w:instrText>
      </w:r>
      <w:r w:rsidRPr="00097F87">
        <w:rPr>
          <w:b w:val="0"/>
          <w:noProof/>
        </w:rPr>
      </w:r>
      <w:r w:rsidRPr="00097F87">
        <w:rPr>
          <w:b w:val="0"/>
          <w:noProof/>
        </w:rPr>
        <w:fldChar w:fldCharType="separate"/>
      </w:r>
      <w:r w:rsidRPr="00097F87">
        <w:rPr>
          <w:b w:val="0"/>
          <w:noProof/>
        </w:rPr>
        <w:t>20</w:t>
      </w:r>
      <w:r w:rsidRPr="00097F87">
        <w:rPr>
          <w:b w:val="0"/>
          <w:noProof/>
        </w:rPr>
        <w:fldChar w:fldCharType="end"/>
      </w:r>
    </w:p>
    <w:p w14:paraId="4EAF422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2.1 The Nature of Flexible Learning</w:t>
      </w:r>
      <w:r w:rsidRPr="00097F87">
        <w:rPr>
          <w:b w:val="0"/>
          <w:noProof/>
        </w:rPr>
        <w:tab/>
      </w:r>
      <w:r w:rsidRPr="00097F87">
        <w:rPr>
          <w:b w:val="0"/>
          <w:noProof/>
        </w:rPr>
        <w:fldChar w:fldCharType="begin"/>
      </w:r>
      <w:r w:rsidRPr="00097F87">
        <w:rPr>
          <w:b w:val="0"/>
          <w:noProof/>
        </w:rPr>
        <w:instrText xml:space="preserve"> PAGEREF _Toc463417015 \h </w:instrText>
      </w:r>
      <w:r w:rsidRPr="00097F87">
        <w:rPr>
          <w:b w:val="0"/>
          <w:noProof/>
        </w:rPr>
      </w:r>
      <w:r w:rsidRPr="00097F87">
        <w:rPr>
          <w:b w:val="0"/>
          <w:noProof/>
        </w:rPr>
        <w:fldChar w:fldCharType="separate"/>
      </w:r>
      <w:r w:rsidRPr="00097F87">
        <w:rPr>
          <w:b w:val="0"/>
          <w:noProof/>
        </w:rPr>
        <w:t>20</w:t>
      </w:r>
      <w:r w:rsidRPr="00097F87">
        <w:rPr>
          <w:b w:val="0"/>
          <w:noProof/>
        </w:rPr>
        <w:fldChar w:fldCharType="end"/>
      </w:r>
    </w:p>
    <w:p w14:paraId="348A5D10" w14:textId="4FEAB909"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2.2 Learning Styles Background and History</w:t>
      </w:r>
      <w:r w:rsidRPr="00097F87">
        <w:rPr>
          <w:b w:val="0"/>
          <w:noProof/>
        </w:rPr>
        <w:tab/>
      </w:r>
      <w:r w:rsidRPr="00097F87">
        <w:rPr>
          <w:b w:val="0"/>
          <w:noProof/>
        </w:rPr>
        <w:fldChar w:fldCharType="begin"/>
      </w:r>
      <w:r w:rsidRPr="00097F87">
        <w:rPr>
          <w:b w:val="0"/>
          <w:noProof/>
        </w:rPr>
        <w:instrText xml:space="preserve"> PAGEREF _Toc463417016 \h </w:instrText>
      </w:r>
      <w:r w:rsidRPr="00097F87">
        <w:rPr>
          <w:b w:val="0"/>
          <w:noProof/>
        </w:rPr>
      </w:r>
      <w:r w:rsidRPr="00097F87">
        <w:rPr>
          <w:b w:val="0"/>
          <w:noProof/>
        </w:rPr>
        <w:fldChar w:fldCharType="separate"/>
      </w:r>
      <w:r w:rsidRPr="00097F87">
        <w:rPr>
          <w:b w:val="0"/>
          <w:noProof/>
        </w:rPr>
        <w:t>28</w:t>
      </w:r>
      <w:r w:rsidRPr="00097F87">
        <w:rPr>
          <w:b w:val="0"/>
          <w:noProof/>
        </w:rPr>
        <w:fldChar w:fldCharType="end"/>
      </w:r>
    </w:p>
    <w:p w14:paraId="3B2108CD"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2.3 Flexible Learning and Adult Learning Principles</w:t>
      </w:r>
      <w:r w:rsidRPr="00097F87">
        <w:rPr>
          <w:b w:val="0"/>
          <w:noProof/>
        </w:rPr>
        <w:tab/>
      </w:r>
      <w:r w:rsidRPr="00097F87">
        <w:rPr>
          <w:b w:val="0"/>
          <w:noProof/>
        </w:rPr>
        <w:fldChar w:fldCharType="begin"/>
      </w:r>
      <w:r w:rsidRPr="00097F87">
        <w:rPr>
          <w:b w:val="0"/>
          <w:noProof/>
        </w:rPr>
        <w:instrText xml:space="preserve"> PAGEREF _Toc463417017 \h </w:instrText>
      </w:r>
      <w:r w:rsidRPr="00097F87">
        <w:rPr>
          <w:b w:val="0"/>
          <w:noProof/>
        </w:rPr>
      </w:r>
      <w:r w:rsidRPr="00097F87">
        <w:rPr>
          <w:b w:val="0"/>
          <w:noProof/>
        </w:rPr>
        <w:fldChar w:fldCharType="separate"/>
      </w:r>
      <w:r w:rsidRPr="00097F87">
        <w:rPr>
          <w:b w:val="0"/>
          <w:noProof/>
        </w:rPr>
        <w:t>32</w:t>
      </w:r>
      <w:r w:rsidRPr="00097F87">
        <w:rPr>
          <w:b w:val="0"/>
          <w:noProof/>
        </w:rPr>
        <w:fldChar w:fldCharType="end"/>
      </w:r>
    </w:p>
    <w:p w14:paraId="7D5B8014" w14:textId="678D9DB6" w:rsidR="00097F87" w:rsidRPr="00097F87" w:rsidRDefault="00097F87">
      <w:pPr>
        <w:pStyle w:val="TOC2"/>
        <w:tabs>
          <w:tab w:val="left" w:pos="960"/>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2.4</w:t>
      </w:r>
      <w:r>
        <w:rPr>
          <w:rFonts w:eastAsiaTheme="minorEastAsia" w:cstheme="minorBidi"/>
          <w:b w:val="0"/>
          <w:bCs w:val="0"/>
          <w:noProof/>
          <w:sz w:val="24"/>
          <w:szCs w:val="24"/>
          <w:bdr w:val="none" w:sz="0" w:space="0" w:color="auto"/>
          <w:lang w:val="en-GB" w:eastAsia="en-GB"/>
        </w:rPr>
        <w:t xml:space="preserve"> </w:t>
      </w:r>
      <w:r w:rsidRPr="00097F87">
        <w:rPr>
          <w:b w:val="0"/>
          <w:noProof/>
          <w:color w:val="000000" w:themeColor="text1"/>
          <w:lang w:val="en-GB"/>
        </w:rPr>
        <w:t>The need and presence of Collaborative Learning in Flexible Learning</w:t>
      </w:r>
      <w:r w:rsidRPr="00097F87">
        <w:rPr>
          <w:b w:val="0"/>
          <w:noProof/>
        </w:rPr>
        <w:tab/>
      </w:r>
      <w:r w:rsidRPr="00097F87">
        <w:rPr>
          <w:b w:val="0"/>
          <w:noProof/>
        </w:rPr>
        <w:fldChar w:fldCharType="begin"/>
      </w:r>
      <w:r w:rsidRPr="00097F87">
        <w:rPr>
          <w:b w:val="0"/>
          <w:noProof/>
        </w:rPr>
        <w:instrText xml:space="preserve"> PAGEREF _Toc463417018 \h </w:instrText>
      </w:r>
      <w:r w:rsidRPr="00097F87">
        <w:rPr>
          <w:b w:val="0"/>
          <w:noProof/>
        </w:rPr>
      </w:r>
      <w:r w:rsidRPr="00097F87">
        <w:rPr>
          <w:b w:val="0"/>
          <w:noProof/>
        </w:rPr>
        <w:fldChar w:fldCharType="separate"/>
      </w:r>
      <w:r w:rsidRPr="00097F87">
        <w:rPr>
          <w:b w:val="0"/>
          <w:noProof/>
        </w:rPr>
        <w:t>33</w:t>
      </w:r>
      <w:r w:rsidRPr="00097F87">
        <w:rPr>
          <w:b w:val="0"/>
          <w:noProof/>
        </w:rPr>
        <w:fldChar w:fldCharType="end"/>
      </w:r>
    </w:p>
    <w:p w14:paraId="3A4D76C7" w14:textId="7085967A" w:rsidR="00097F87" w:rsidRPr="00097F87" w:rsidRDefault="00097F87">
      <w:pPr>
        <w:pStyle w:val="TOC2"/>
        <w:tabs>
          <w:tab w:val="left" w:pos="960"/>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2.5</w:t>
      </w:r>
      <w:r>
        <w:rPr>
          <w:rFonts w:eastAsiaTheme="minorEastAsia" w:cstheme="minorBidi"/>
          <w:b w:val="0"/>
          <w:bCs w:val="0"/>
          <w:noProof/>
          <w:sz w:val="24"/>
          <w:szCs w:val="24"/>
          <w:bdr w:val="none" w:sz="0" w:space="0" w:color="auto"/>
          <w:lang w:val="en-GB" w:eastAsia="en-GB"/>
        </w:rPr>
        <w:t xml:space="preserve"> </w:t>
      </w:r>
      <w:r w:rsidRPr="00097F87">
        <w:rPr>
          <w:b w:val="0"/>
          <w:noProof/>
          <w:color w:val="000000" w:themeColor="text1"/>
          <w:lang w:val="en-GB"/>
        </w:rPr>
        <w:t>The Learning Environments</w:t>
      </w:r>
      <w:r w:rsidRPr="00097F87">
        <w:rPr>
          <w:b w:val="0"/>
          <w:noProof/>
        </w:rPr>
        <w:tab/>
      </w:r>
      <w:r w:rsidRPr="00097F87">
        <w:rPr>
          <w:b w:val="0"/>
          <w:noProof/>
        </w:rPr>
        <w:fldChar w:fldCharType="begin"/>
      </w:r>
      <w:r w:rsidRPr="00097F87">
        <w:rPr>
          <w:b w:val="0"/>
          <w:noProof/>
        </w:rPr>
        <w:instrText xml:space="preserve"> PAGEREF _Toc463417019 \h </w:instrText>
      </w:r>
      <w:r w:rsidRPr="00097F87">
        <w:rPr>
          <w:b w:val="0"/>
          <w:noProof/>
        </w:rPr>
      </w:r>
      <w:r w:rsidRPr="00097F87">
        <w:rPr>
          <w:b w:val="0"/>
          <w:noProof/>
        </w:rPr>
        <w:fldChar w:fldCharType="separate"/>
      </w:r>
      <w:r w:rsidRPr="00097F87">
        <w:rPr>
          <w:b w:val="0"/>
          <w:noProof/>
        </w:rPr>
        <w:t>34</w:t>
      </w:r>
      <w:r w:rsidRPr="00097F87">
        <w:rPr>
          <w:b w:val="0"/>
          <w:noProof/>
        </w:rPr>
        <w:fldChar w:fldCharType="end"/>
      </w:r>
    </w:p>
    <w:p w14:paraId="48D27F58"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2.6 The changes in Higher Education</w:t>
      </w:r>
      <w:r w:rsidRPr="00097F87">
        <w:rPr>
          <w:b w:val="0"/>
          <w:noProof/>
        </w:rPr>
        <w:tab/>
      </w:r>
      <w:r w:rsidRPr="00097F87">
        <w:rPr>
          <w:b w:val="0"/>
          <w:noProof/>
        </w:rPr>
        <w:fldChar w:fldCharType="begin"/>
      </w:r>
      <w:r w:rsidRPr="00097F87">
        <w:rPr>
          <w:b w:val="0"/>
          <w:noProof/>
        </w:rPr>
        <w:instrText xml:space="preserve"> PAGEREF _Toc463417020 \h </w:instrText>
      </w:r>
      <w:r w:rsidRPr="00097F87">
        <w:rPr>
          <w:b w:val="0"/>
          <w:noProof/>
        </w:rPr>
      </w:r>
      <w:r w:rsidRPr="00097F87">
        <w:rPr>
          <w:b w:val="0"/>
          <w:noProof/>
        </w:rPr>
        <w:fldChar w:fldCharType="separate"/>
      </w:r>
      <w:r w:rsidRPr="00097F87">
        <w:rPr>
          <w:b w:val="0"/>
          <w:noProof/>
        </w:rPr>
        <w:t>37</w:t>
      </w:r>
      <w:r w:rsidRPr="00097F87">
        <w:rPr>
          <w:b w:val="0"/>
          <w:noProof/>
        </w:rPr>
        <w:fldChar w:fldCharType="end"/>
      </w:r>
    </w:p>
    <w:p w14:paraId="4E6C1EA5"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2.7 Recent Research on Flexible Learning</w:t>
      </w:r>
      <w:r w:rsidRPr="00097F87">
        <w:rPr>
          <w:b w:val="0"/>
          <w:noProof/>
        </w:rPr>
        <w:tab/>
      </w:r>
      <w:r w:rsidRPr="00097F87">
        <w:rPr>
          <w:b w:val="0"/>
          <w:noProof/>
        </w:rPr>
        <w:fldChar w:fldCharType="begin"/>
      </w:r>
      <w:r w:rsidRPr="00097F87">
        <w:rPr>
          <w:b w:val="0"/>
          <w:noProof/>
        </w:rPr>
        <w:instrText xml:space="preserve"> PAGEREF _Toc463417021 \h </w:instrText>
      </w:r>
      <w:r w:rsidRPr="00097F87">
        <w:rPr>
          <w:b w:val="0"/>
          <w:noProof/>
        </w:rPr>
      </w:r>
      <w:r w:rsidRPr="00097F87">
        <w:rPr>
          <w:b w:val="0"/>
          <w:noProof/>
        </w:rPr>
        <w:fldChar w:fldCharType="separate"/>
      </w:r>
      <w:r w:rsidRPr="00097F87">
        <w:rPr>
          <w:b w:val="0"/>
          <w:noProof/>
        </w:rPr>
        <w:t>41</w:t>
      </w:r>
      <w:r w:rsidRPr="00097F87">
        <w:rPr>
          <w:b w:val="0"/>
          <w:noProof/>
        </w:rPr>
        <w:fldChar w:fldCharType="end"/>
      </w:r>
    </w:p>
    <w:p w14:paraId="24E08B51" w14:textId="77777777" w:rsidR="00097F87" w:rsidRPr="00097F87" w:rsidRDefault="00097F87">
      <w:pPr>
        <w:pStyle w:val="TOC1"/>
        <w:tabs>
          <w:tab w:val="right" w:leader="dot" w:pos="8530"/>
        </w:tabs>
        <w:rPr>
          <w:rFonts w:eastAsiaTheme="minorEastAsia" w:cstheme="minorBidi"/>
          <w:b w:val="0"/>
          <w:bCs w:val="0"/>
          <w:noProof/>
          <w:bdr w:val="none" w:sz="0" w:space="0" w:color="auto"/>
          <w:lang w:val="en-GB" w:eastAsia="en-GB"/>
        </w:rPr>
      </w:pPr>
      <w:r w:rsidRPr="00097F87">
        <w:rPr>
          <w:noProof/>
          <w:color w:val="000000" w:themeColor="text1"/>
        </w:rPr>
        <w:t>Chapter 3 :  Research Design</w:t>
      </w:r>
      <w:r w:rsidRPr="00097F87">
        <w:rPr>
          <w:b w:val="0"/>
          <w:noProof/>
        </w:rPr>
        <w:tab/>
      </w:r>
      <w:r w:rsidRPr="00097F87">
        <w:rPr>
          <w:b w:val="0"/>
          <w:noProof/>
        </w:rPr>
        <w:fldChar w:fldCharType="begin"/>
      </w:r>
      <w:r w:rsidRPr="00097F87">
        <w:rPr>
          <w:b w:val="0"/>
          <w:noProof/>
        </w:rPr>
        <w:instrText xml:space="preserve"> PAGEREF _Toc463417022 \h </w:instrText>
      </w:r>
      <w:r w:rsidRPr="00097F87">
        <w:rPr>
          <w:b w:val="0"/>
          <w:noProof/>
        </w:rPr>
      </w:r>
      <w:r w:rsidRPr="00097F87">
        <w:rPr>
          <w:b w:val="0"/>
          <w:noProof/>
        </w:rPr>
        <w:fldChar w:fldCharType="separate"/>
      </w:r>
      <w:r w:rsidRPr="00097F87">
        <w:rPr>
          <w:b w:val="0"/>
          <w:noProof/>
        </w:rPr>
        <w:t>44</w:t>
      </w:r>
      <w:r w:rsidRPr="00097F87">
        <w:rPr>
          <w:b w:val="0"/>
          <w:noProof/>
        </w:rPr>
        <w:fldChar w:fldCharType="end"/>
      </w:r>
    </w:p>
    <w:p w14:paraId="554D6111"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 Philosophical Approach</w:t>
      </w:r>
      <w:r w:rsidRPr="00097F87">
        <w:rPr>
          <w:b w:val="0"/>
          <w:noProof/>
        </w:rPr>
        <w:tab/>
      </w:r>
      <w:r w:rsidRPr="00097F87">
        <w:rPr>
          <w:b w:val="0"/>
          <w:noProof/>
        </w:rPr>
        <w:fldChar w:fldCharType="begin"/>
      </w:r>
      <w:r w:rsidRPr="00097F87">
        <w:rPr>
          <w:b w:val="0"/>
          <w:noProof/>
        </w:rPr>
        <w:instrText xml:space="preserve"> PAGEREF _Toc463417023 \h </w:instrText>
      </w:r>
      <w:r w:rsidRPr="00097F87">
        <w:rPr>
          <w:b w:val="0"/>
          <w:noProof/>
        </w:rPr>
      </w:r>
      <w:r w:rsidRPr="00097F87">
        <w:rPr>
          <w:b w:val="0"/>
          <w:noProof/>
        </w:rPr>
        <w:fldChar w:fldCharType="separate"/>
      </w:r>
      <w:r w:rsidRPr="00097F87">
        <w:rPr>
          <w:b w:val="0"/>
          <w:noProof/>
        </w:rPr>
        <w:t>44</w:t>
      </w:r>
      <w:r w:rsidRPr="00097F87">
        <w:rPr>
          <w:b w:val="0"/>
          <w:noProof/>
        </w:rPr>
        <w:fldChar w:fldCharType="end"/>
      </w:r>
    </w:p>
    <w:p w14:paraId="14919D53"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3.2  Research Methodology</w:t>
      </w:r>
      <w:r w:rsidRPr="00097F87">
        <w:rPr>
          <w:b w:val="0"/>
          <w:noProof/>
        </w:rPr>
        <w:tab/>
      </w:r>
      <w:r w:rsidRPr="00097F87">
        <w:rPr>
          <w:b w:val="0"/>
          <w:noProof/>
        </w:rPr>
        <w:fldChar w:fldCharType="begin"/>
      </w:r>
      <w:r w:rsidRPr="00097F87">
        <w:rPr>
          <w:b w:val="0"/>
          <w:noProof/>
        </w:rPr>
        <w:instrText xml:space="preserve"> PAGEREF _Toc463417024 \h </w:instrText>
      </w:r>
      <w:r w:rsidRPr="00097F87">
        <w:rPr>
          <w:b w:val="0"/>
          <w:noProof/>
        </w:rPr>
      </w:r>
      <w:r w:rsidRPr="00097F87">
        <w:rPr>
          <w:b w:val="0"/>
          <w:noProof/>
        </w:rPr>
        <w:fldChar w:fldCharType="separate"/>
      </w:r>
      <w:r w:rsidRPr="00097F87">
        <w:rPr>
          <w:b w:val="0"/>
          <w:noProof/>
        </w:rPr>
        <w:t>47</w:t>
      </w:r>
      <w:r w:rsidRPr="00097F87">
        <w:rPr>
          <w:b w:val="0"/>
          <w:noProof/>
        </w:rPr>
        <w:fldChar w:fldCharType="end"/>
      </w:r>
    </w:p>
    <w:p w14:paraId="314D2BF4"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3.3  Quantitative and Qualitative Approaches</w:t>
      </w:r>
      <w:r w:rsidRPr="00097F87">
        <w:rPr>
          <w:b w:val="0"/>
          <w:noProof/>
        </w:rPr>
        <w:tab/>
      </w:r>
      <w:r w:rsidRPr="00097F87">
        <w:rPr>
          <w:b w:val="0"/>
          <w:noProof/>
        </w:rPr>
        <w:fldChar w:fldCharType="begin"/>
      </w:r>
      <w:r w:rsidRPr="00097F87">
        <w:rPr>
          <w:b w:val="0"/>
          <w:noProof/>
        </w:rPr>
        <w:instrText xml:space="preserve"> PAGEREF _Toc463417025 \h </w:instrText>
      </w:r>
      <w:r w:rsidRPr="00097F87">
        <w:rPr>
          <w:b w:val="0"/>
          <w:noProof/>
        </w:rPr>
      </w:r>
      <w:r w:rsidRPr="00097F87">
        <w:rPr>
          <w:b w:val="0"/>
          <w:noProof/>
        </w:rPr>
        <w:fldChar w:fldCharType="separate"/>
      </w:r>
      <w:r w:rsidRPr="00097F87">
        <w:rPr>
          <w:b w:val="0"/>
          <w:noProof/>
        </w:rPr>
        <w:t>49</w:t>
      </w:r>
      <w:r w:rsidRPr="00097F87">
        <w:rPr>
          <w:b w:val="0"/>
          <w:noProof/>
        </w:rPr>
        <w:fldChar w:fldCharType="end"/>
      </w:r>
    </w:p>
    <w:p w14:paraId="789C0F52"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3.4  Qualitative Research</w:t>
      </w:r>
      <w:r w:rsidRPr="00097F87">
        <w:rPr>
          <w:b w:val="0"/>
          <w:noProof/>
        </w:rPr>
        <w:tab/>
      </w:r>
      <w:r w:rsidRPr="00097F87">
        <w:rPr>
          <w:b w:val="0"/>
          <w:noProof/>
        </w:rPr>
        <w:fldChar w:fldCharType="begin"/>
      </w:r>
      <w:r w:rsidRPr="00097F87">
        <w:rPr>
          <w:b w:val="0"/>
          <w:noProof/>
        </w:rPr>
        <w:instrText xml:space="preserve"> PAGEREF _Toc463417026 \h </w:instrText>
      </w:r>
      <w:r w:rsidRPr="00097F87">
        <w:rPr>
          <w:b w:val="0"/>
          <w:noProof/>
        </w:rPr>
      </w:r>
      <w:r w:rsidRPr="00097F87">
        <w:rPr>
          <w:b w:val="0"/>
          <w:noProof/>
        </w:rPr>
        <w:fldChar w:fldCharType="separate"/>
      </w:r>
      <w:r w:rsidRPr="00097F87">
        <w:rPr>
          <w:b w:val="0"/>
          <w:noProof/>
        </w:rPr>
        <w:t>50</w:t>
      </w:r>
      <w:r w:rsidRPr="00097F87">
        <w:rPr>
          <w:b w:val="0"/>
          <w:noProof/>
        </w:rPr>
        <w:fldChar w:fldCharType="end"/>
      </w:r>
    </w:p>
    <w:p w14:paraId="1604BB45"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3.5  The Role of the Researcher and my Position in this Research</w:t>
      </w:r>
      <w:r w:rsidRPr="00097F87">
        <w:rPr>
          <w:b w:val="0"/>
          <w:noProof/>
        </w:rPr>
        <w:tab/>
      </w:r>
      <w:r w:rsidRPr="00097F87">
        <w:rPr>
          <w:b w:val="0"/>
          <w:noProof/>
        </w:rPr>
        <w:fldChar w:fldCharType="begin"/>
      </w:r>
      <w:r w:rsidRPr="00097F87">
        <w:rPr>
          <w:b w:val="0"/>
          <w:noProof/>
        </w:rPr>
        <w:instrText xml:space="preserve"> PAGEREF _Toc463417027 \h </w:instrText>
      </w:r>
      <w:r w:rsidRPr="00097F87">
        <w:rPr>
          <w:b w:val="0"/>
          <w:noProof/>
        </w:rPr>
      </w:r>
      <w:r w:rsidRPr="00097F87">
        <w:rPr>
          <w:b w:val="0"/>
          <w:noProof/>
        </w:rPr>
        <w:fldChar w:fldCharType="separate"/>
      </w:r>
      <w:r w:rsidRPr="00097F87">
        <w:rPr>
          <w:b w:val="0"/>
          <w:noProof/>
        </w:rPr>
        <w:t>53</w:t>
      </w:r>
      <w:r w:rsidRPr="00097F87">
        <w:rPr>
          <w:b w:val="0"/>
          <w:noProof/>
        </w:rPr>
        <w:fldChar w:fldCharType="end"/>
      </w:r>
    </w:p>
    <w:p w14:paraId="4E9110E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3.6  Research Methods</w:t>
      </w:r>
      <w:r w:rsidRPr="00097F87">
        <w:rPr>
          <w:b w:val="0"/>
          <w:noProof/>
        </w:rPr>
        <w:tab/>
      </w:r>
      <w:r w:rsidRPr="00097F87">
        <w:rPr>
          <w:b w:val="0"/>
          <w:noProof/>
        </w:rPr>
        <w:fldChar w:fldCharType="begin"/>
      </w:r>
      <w:r w:rsidRPr="00097F87">
        <w:rPr>
          <w:b w:val="0"/>
          <w:noProof/>
        </w:rPr>
        <w:instrText xml:space="preserve"> PAGEREF _Toc463417028 \h </w:instrText>
      </w:r>
      <w:r w:rsidRPr="00097F87">
        <w:rPr>
          <w:b w:val="0"/>
          <w:noProof/>
        </w:rPr>
      </w:r>
      <w:r w:rsidRPr="00097F87">
        <w:rPr>
          <w:b w:val="0"/>
          <w:noProof/>
        </w:rPr>
        <w:fldChar w:fldCharType="separate"/>
      </w:r>
      <w:r w:rsidRPr="00097F87">
        <w:rPr>
          <w:b w:val="0"/>
          <w:noProof/>
        </w:rPr>
        <w:t>55</w:t>
      </w:r>
      <w:r w:rsidRPr="00097F87">
        <w:rPr>
          <w:b w:val="0"/>
          <w:noProof/>
        </w:rPr>
        <w:fldChar w:fldCharType="end"/>
      </w:r>
    </w:p>
    <w:p w14:paraId="2E42F2D2"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3.6.1 Questionnaires</w:t>
      </w:r>
      <w:r w:rsidRPr="00097F87">
        <w:rPr>
          <w:noProof/>
        </w:rPr>
        <w:tab/>
      </w:r>
      <w:r w:rsidRPr="00097F87">
        <w:rPr>
          <w:noProof/>
        </w:rPr>
        <w:fldChar w:fldCharType="begin"/>
      </w:r>
      <w:r w:rsidRPr="00097F87">
        <w:rPr>
          <w:noProof/>
        </w:rPr>
        <w:instrText xml:space="preserve"> PAGEREF _Toc463417029 \h </w:instrText>
      </w:r>
      <w:r w:rsidRPr="00097F87">
        <w:rPr>
          <w:noProof/>
        </w:rPr>
      </w:r>
      <w:r w:rsidRPr="00097F87">
        <w:rPr>
          <w:noProof/>
        </w:rPr>
        <w:fldChar w:fldCharType="separate"/>
      </w:r>
      <w:r w:rsidRPr="00097F87">
        <w:rPr>
          <w:noProof/>
        </w:rPr>
        <w:t>56</w:t>
      </w:r>
      <w:r w:rsidRPr="00097F87">
        <w:rPr>
          <w:noProof/>
        </w:rPr>
        <w:fldChar w:fldCharType="end"/>
      </w:r>
    </w:p>
    <w:p w14:paraId="596A27E5"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3.6.2  Coding structure for Questionnaires</w:t>
      </w:r>
      <w:r w:rsidRPr="00097F87">
        <w:rPr>
          <w:noProof/>
        </w:rPr>
        <w:tab/>
      </w:r>
      <w:r w:rsidRPr="00097F87">
        <w:rPr>
          <w:noProof/>
        </w:rPr>
        <w:fldChar w:fldCharType="begin"/>
      </w:r>
      <w:r w:rsidRPr="00097F87">
        <w:rPr>
          <w:noProof/>
        </w:rPr>
        <w:instrText xml:space="preserve"> PAGEREF _Toc463417030 \h </w:instrText>
      </w:r>
      <w:r w:rsidRPr="00097F87">
        <w:rPr>
          <w:noProof/>
        </w:rPr>
      </w:r>
      <w:r w:rsidRPr="00097F87">
        <w:rPr>
          <w:noProof/>
        </w:rPr>
        <w:fldChar w:fldCharType="separate"/>
      </w:r>
      <w:r w:rsidRPr="00097F87">
        <w:rPr>
          <w:noProof/>
        </w:rPr>
        <w:t>58</w:t>
      </w:r>
      <w:r w:rsidRPr="00097F87">
        <w:rPr>
          <w:noProof/>
        </w:rPr>
        <w:fldChar w:fldCharType="end"/>
      </w:r>
    </w:p>
    <w:p w14:paraId="58897294"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i/>
          <w:noProof/>
          <w:color w:val="000000" w:themeColor="text1"/>
          <w:lang w:val="en-GB"/>
        </w:rPr>
        <w:t>3.6.3  Interviews</w:t>
      </w:r>
      <w:r w:rsidRPr="00097F87">
        <w:rPr>
          <w:b w:val="0"/>
          <w:noProof/>
        </w:rPr>
        <w:tab/>
      </w:r>
      <w:r w:rsidRPr="00097F87">
        <w:rPr>
          <w:b w:val="0"/>
          <w:noProof/>
        </w:rPr>
        <w:fldChar w:fldCharType="begin"/>
      </w:r>
      <w:r w:rsidRPr="00097F87">
        <w:rPr>
          <w:b w:val="0"/>
          <w:noProof/>
        </w:rPr>
        <w:instrText xml:space="preserve"> PAGEREF _Toc463417031 \h </w:instrText>
      </w:r>
      <w:r w:rsidRPr="00097F87">
        <w:rPr>
          <w:b w:val="0"/>
          <w:noProof/>
        </w:rPr>
      </w:r>
      <w:r w:rsidRPr="00097F87">
        <w:rPr>
          <w:b w:val="0"/>
          <w:noProof/>
        </w:rPr>
        <w:fldChar w:fldCharType="separate"/>
      </w:r>
      <w:r w:rsidRPr="00097F87">
        <w:rPr>
          <w:b w:val="0"/>
          <w:noProof/>
        </w:rPr>
        <w:t>59</w:t>
      </w:r>
      <w:r w:rsidRPr="00097F87">
        <w:rPr>
          <w:b w:val="0"/>
          <w:noProof/>
        </w:rPr>
        <w:fldChar w:fldCharType="end"/>
      </w:r>
    </w:p>
    <w:p w14:paraId="2BFD714E"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i/>
          <w:noProof/>
          <w:color w:val="000000" w:themeColor="text1"/>
          <w:lang w:val="en-GB"/>
        </w:rPr>
        <w:t xml:space="preserve">3.6.4  Reflective </w:t>
      </w:r>
      <w:r w:rsidRPr="00097F87">
        <w:rPr>
          <w:b w:val="0"/>
          <w:i/>
          <w:noProof/>
          <w:color w:val="000000" w:themeColor="text1"/>
          <w:spacing w:val="-1"/>
          <w:lang w:val="en-GB"/>
        </w:rPr>
        <w:t>Writing</w:t>
      </w:r>
      <w:r w:rsidRPr="00097F87">
        <w:rPr>
          <w:b w:val="0"/>
          <w:noProof/>
        </w:rPr>
        <w:tab/>
      </w:r>
      <w:r w:rsidRPr="00097F87">
        <w:rPr>
          <w:b w:val="0"/>
          <w:noProof/>
        </w:rPr>
        <w:fldChar w:fldCharType="begin"/>
      </w:r>
      <w:r w:rsidRPr="00097F87">
        <w:rPr>
          <w:b w:val="0"/>
          <w:noProof/>
        </w:rPr>
        <w:instrText xml:space="preserve"> PAGEREF _Toc463417032 \h </w:instrText>
      </w:r>
      <w:r w:rsidRPr="00097F87">
        <w:rPr>
          <w:b w:val="0"/>
          <w:noProof/>
        </w:rPr>
      </w:r>
      <w:r w:rsidRPr="00097F87">
        <w:rPr>
          <w:b w:val="0"/>
          <w:noProof/>
        </w:rPr>
        <w:fldChar w:fldCharType="separate"/>
      </w:r>
      <w:r w:rsidRPr="00097F87">
        <w:rPr>
          <w:b w:val="0"/>
          <w:noProof/>
        </w:rPr>
        <w:t>59</w:t>
      </w:r>
      <w:r w:rsidRPr="00097F87">
        <w:rPr>
          <w:b w:val="0"/>
          <w:noProof/>
        </w:rPr>
        <w:fldChar w:fldCharType="end"/>
      </w:r>
    </w:p>
    <w:p w14:paraId="34F09980"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3.7 Institutional and Policies Document Collection</w:t>
      </w:r>
      <w:r w:rsidRPr="00097F87">
        <w:rPr>
          <w:b w:val="0"/>
          <w:noProof/>
        </w:rPr>
        <w:tab/>
      </w:r>
      <w:r w:rsidRPr="00097F87">
        <w:rPr>
          <w:b w:val="0"/>
          <w:noProof/>
        </w:rPr>
        <w:fldChar w:fldCharType="begin"/>
      </w:r>
      <w:r w:rsidRPr="00097F87">
        <w:rPr>
          <w:b w:val="0"/>
          <w:noProof/>
        </w:rPr>
        <w:instrText xml:space="preserve"> PAGEREF _Toc463417033 \h </w:instrText>
      </w:r>
      <w:r w:rsidRPr="00097F87">
        <w:rPr>
          <w:b w:val="0"/>
          <w:noProof/>
        </w:rPr>
      </w:r>
      <w:r w:rsidRPr="00097F87">
        <w:rPr>
          <w:b w:val="0"/>
          <w:noProof/>
        </w:rPr>
        <w:fldChar w:fldCharType="separate"/>
      </w:r>
      <w:r w:rsidRPr="00097F87">
        <w:rPr>
          <w:b w:val="0"/>
          <w:noProof/>
        </w:rPr>
        <w:t>64</w:t>
      </w:r>
      <w:r w:rsidRPr="00097F87">
        <w:rPr>
          <w:b w:val="0"/>
          <w:noProof/>
        </w:rPr>
        <w:fldChar w:fldCharType="end"/>
      </w:r>
    </w:p>
    <w:p w14:paraId="0D3D8704"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3.9 Ethical Aspects of undertaking educational research</w:t>
      </w:r>
      <w:r w:rsidRPr="00097F87">
        <w:rPr>
          <w:b w:val="0"/>
          <w:noProof/>
        </w:rPr>
        <w:tab/>
      </w:r>
      <w:r w:rsidRPr="00097F87">
        <w:rPr>
          <w:b w:val="0"/>
          <w:noProof/>
        </w:rPr>
        <w:fldChar w:fldCharType="begin"/>
      </w:r>
      <w:r w:rsidRPr="00097F87">
        <w:rPr>
          <w:b w:val="0"/>
          <w:noProof/>
        </w:rPr>
        <w:instrText xml:space="preserve"> PAGEREF _Toc463417034 \h </w:instrText>
      </w:r>
      <w:r w:rsidRPr="00097F87">
        <w:rPr>
          <w:b w:val="0"/>
          <w:noProof/>
        </w:rPr>
      </w:r>
      <w:r w:rsidRPr="00097F87">
        <w:rPr>
          <w:b w:val="0"/>
          <w:noProof/>
        </w:rPr>
        <w:fldChar w:fldCharType="separate"/>
      </w:r>
      <w:r w:rsidRPr="00097F87">
        <w:rPr>
          <w:b w:val="0"/>
          <w:noProof/>
        </w:rPr>
        <w:t>65</w:t>
      </w:r>
      <w:r w:rsidRPr="00097F87">
        <w:rPr>
          <w:b w:val="0"/>
          <w:noProof/>
        </w:rPr>
        <w:fldChar w:fldCharType="end"/>
      </w:r>
    </w:p>
    <w:p w14:paraId="0C714AD2"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 xml:space="preserve">3.9  The need for </w:t>
      </w:r>
      <w:r w:rsidRPr="00097F87">
        <w:rPr>
          <w:b w:val="0"/>
          <w:noProof/>
          <w:color w:val="000000" w:themeColor="text1"/>
          <w:spacing w:val="-1"/>
          <w:lang w:val="en-GB"/>
        </w:rPr>
        <w:t>authenticity,</w:t>
      </w:r>
      <w:r w:rsidRPr="00097F87">
        <w:rPr>
          <w:b w:val="0"/>
          <w:noProof/>
          <w:color w:val="000000" w:themeColor="text1"/>
          <w:lang w:val="en-GB"/>
        </w:rPr>
        <w:t xml:space="preserve"> reliability and validity in research</w:t>
      </w:r>
      <w:r w:rsidRPr="00097F87">
        <w:rPr>
          <w:b w:val="0"/>
          <w:noProof/>
        </w:rPr>
        <w:tab/>
      </w:r>
      <w:r w:rsidRPr="00097F87">
        <w:rPr>
          <w:b w:val="0"/>
          <w:noProof/>
        </w:rPr>
        <w:fldChar w:fldCharType="begin"/>
      </w:r>
      <w:r w:rsidRPr="00097F87">
        <w:rPr>
          <w:b w:val="0"/>
          <w:noProof/>
        </w:rPr>
        <w:instrText xml:space="preserve"> PAGEREF _Toc463417035 \h </w:instrText>
      </w:r>
      <w:r w:rsidRPr="00097F87">
        <w:rPr>
          <w:b w:val="0"/>
          <w:noProof/>
        </w:rPr>
      </w:r>
      <w:r w:rsidRPr="00097F87">
        <w:rPr>
          <w:b w:val="0"/>
          <w:noProof/>
        </w:rPr>
        <w:fldChar w:fldCharType="separate"/>
      </w:r>
      <w:r w:rsidRPr="00097F87">
        <w:rPr>
          <w:b w:val="0"/>
          <w:noProof/>
        </w:rPr>
        <w:t>65</w:t>
      </w:r>
      <w:r w:rsidRPr="00097F87">
        <w:rPr>
          <w:b w:val="0"/>
          <w:noProof/>
        </w:rPr>
        <w:fldChar w:fldCharType="end"/>
      </w:r>
    </w:p>
    <w:p w14:paraId="71500DC3"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3.10  The need for Credibility</w:t>
      </w:r>
      <w:r w:rsidRPr="00097F87">
        <w:rPr>
          <w:b w:val="0"/>
          <w:noProof/>
        </w:rPr>
        <w:tab/>
      </w:r>
      <w:r w:rsidRPr="00097F87">
        <w:rPr>
          <w:b w:val="0"/>
          <w:noProof/>
        </w:rPr>
        <w:fldChar w:fldCharType="begin"/>
      </w:r>
      <w:r w:rsidRPr="00097F87">
        <w:rPr>
          <w:b w:val="0"/>
          <w:noProof/>
        </w:rPr>
        <w:instrText xml:space="preserve"> PAGEREF _Toc463417036 \h </w:instrText>
      </w:r>
      <w:r w:rsidRPr="00097F87">
        <w:rPr>
          <w:b w:val="0"/>
          <w:noProof/>
        </w:rPr>
      </w:r>
      <w:r w:rsidRPr="00097F87">
        <w:rPr>
          <w:b w:val="0"/>
          <w:noProof/>
        </w:rPr>
        <w:fldChar w:fldCharType="separate"/>
      </w:r>
      <w:r w:rsidRPr="00097F87">
        <w:rPr>
          <w:b w:val="0"/>
          <w:noProof/>
        </w:rPr>
        <w:t>68</w:t>
      </w:r>
      <w:r w:rsidRPr="00097F87">
        <w:rPr>
          <w:b w:val="0"/>
          <w:noProof/>
        </w:rPr>
        <w:fldChar w:fldCharType="end"/>
      </w:r>
    </w:p>
    <w:p w14:paraId="272CE9E0"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3.11  The need for Transferability</w:t>
      </w:r>
      <w:r w:rsidRPr="00097F87">
        <w:rPr>
          <w:b w:val="0"/>
          <w:noProof/>
        </w:rPr>
        <w:tab/>
      </w:r>
      <w:r w:rsidRPr="00097F87">
        <w:rPr>
          <w:b w:val="0"/>
          <w:noProof/>
        </w:rPr>
        <w:fldChar w:fldCharType="begin"/>
      </w:r>
      <w:r w:rsidRPr="00097F87">
        <w:rPr>
          <w:b w:val="0"/>
          <w:noProof/>
        </w:rPr>
        <w:instrText xml:space="preserve"> PAGEREF _Toc463417037 \h </w:instrText>
      </w:r>
      <w:r w:rsidRPr="00097F87">
        <w:rPr>
          <w:b w:val="0"/>
          <w:noProof/>
        </w:rPr>
      </w:r>
      <w:r w:rsidRPr="00097F87">
        <w:rPr>
          <w:b w:val="0"/>
          <w:noProof/>
        </w:rPr>
        <w:fldChar w:fldCharType="separate"/>
      </w:r>
      <w:r w:rsidRPr="00097F87">
        <w:rPr>
          <w:b w:val="0"/>
          <w:noProof/>
        </w:rPr>
        <w:t>69</w:t>
      </w:r>
      <w:r w:rsidRPr="00097F87">
        <w:rPr>
          <w:b w:val="0"/>
          <w:noProof/>
        </w:rPr>
        <w:fldChar w:fldCharType="end"/>
      </w:r>
    </w:p>
    <w:p w14:paraId="01150FE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3.12  The need for Dependability</w:t>
      </w:r>
      <w:r w:rsidRPr="00097F87">
        <w:rPr>
          <w:b w:val="0"/>
          <w:noProof/>
        </w:rPr>
        <w:tab/>
      </w:r>
      <w:r w:rsidRPr="00097F87">
        <w:rPr>
          <w:b w:val="0"/>
          <w:noProof/>
        </w:rPr>
        <w:fldChar w:fldCharType="begin"/>
      </w:r>
      <w:r w:rsidRPr="00097F87">
        <w:rPr>
          <w:b w:val="0"/>
          <w:noProof/>
        </w:rPr>
        <w:instrText xml:space="preserve"> PAGEREF _Toc463417038 \h </w:instrText>
      </w:r>
      <w:r w:rsidRPr="00097F87">
        <w:rPr>
          <w:b w:val="0"/>
          <w:noProof/>
        </w:rPr>
      </w:r>
      <w:r w:rsidRPr="00097F87">
        <w:rPr>
          <w:b w:val="0"/>
          <w:noProof/>
        </w:rPr>
        <w:fldChar w:fldCharType="separate"/>
      </w:r>
      <w:r w:rsidRPr="00097F87">
        <w:rPr>
          <w:b w:val="0"/>
          <w:noProof/>
        </w:rPr>
        <w:t>70</w:t>
      </w:r>
      <w:r w:rsidRPr="00097F87">
        <w:rPr>
          <w:b w:val="0"/>
          <w:noProof/>
        </w:rPr>
        <w:fldChar w:fldCharType="end"/>
      </w:r>
    </w:p>
    <w:p w14:paraId="2010602C"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3.13  The need for Confirmability</w:t>
      </w:r>
      <w:r w:rsidRPr="00097F87">
        <w:rPr>
          <w:b w:val="0"/>
          <w:noProof/>
        </w:rPr>
        <w:tab/>
      </w:r>
      <w:r w:rsidRPr="00097F87">
        <w:rPr>
          <w:b w:val="0"/>
          <w:noProof/>
        </w:rPr>
        <w:fldChar w:fldCharType="begin"/>
      </w:r>
      <w:r w:rsidRPr="00097F87">
        <w:rPr>
          <w:b w:val="0"/>
          <w:noProof/>
        </w:rPr>
        <w:instrText xml:space="preserve"> PAGEREF _Toc463417039 \h </w:instrText>
      </w:r>
      <w:r w:rsidRPr="00097F87">
        <w:rPr>
          <w:b w:val="0"/>
          <w:noProof/>
        </w:rPr>
      </w:r>
      <w:r w:rsidRPr="00097F87">
        <w:rPr>
          <w:b w:val="0"/>
          <w:noProof/>
        </w:rPr>
        <w:fldChar w:fldCharType="separate"/>
      </w:r>
      <w:r w:rsidRPr="00097F87">
        <w:rPr>
          <w:b w:val="0"/>
          <w:noProof/>
        </w:rPr>
        <w:t>70</w:t>
      </w:r>
      <w:r w:rsidRPr="00097F87">
        <w:rPr>
          <w:b w:val="0"/>
          <w:noProof/>
        </w:rPr>
        <w:fldChar w:fldCharType="end"/>
      </w:r>
    </w:p>
    <w:p w14:paraId="2F463B7F"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3.13.1 Analysing Data</w:t>
      </w:r>
      <w:r w:rsidRPr="00097F87">
        <w:rPr>
          <w:noProof/>
        </w:rPr>
        <w:tab/>
      </w:r>
      <w:r w:rsidRPr="00097F87">
        <w:rPr>
          <w:noProof/>
        </w:rPr>
        <w:fldChar w:fldCharType="begin"/>
      </w:r>
      <w:r w:rsidRPr="00097F87">
        <w:rPr>
          <w:noProof/>
        </w:rPr>
        <w:instrText xml:space="preserve"> PAGEREF _Toc463417040 \h </w:instrText>
      </w:r>
      <w:r w:rsidRPr="00097F87">
        <w:rPr>
          <w:noProof/>
        </w:rPr>
      </w:r>
      <w:r w:rsidRPr="00097F87">
        <w:rPr>
          <w:noProof/>
        </w:rPr>
        <w:fldChar w:fldCharType="separate"/>
      </w:r>
      <w:r w:rsidRPr="00097F87">
        <w:rPr>
          <w:noProof/>
        </w:rPr>
        <w:t>71</w:t>
      </w:r>
      <w:r w:rsidRPr="00097F87">
        <w:rPr>
          <w:noProof/>
        </w:rPr>
        <w:fldChar w:fldCharType="end"/>
      </w:r>
    </w:p>
    <w:p w14:paraId="34654F5E"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3.14 Summary</w:t>
      </w:r>
      <w:r w:rsidRPr="00097F87">
        <w:rPr>
          <w:b w:val="0"/>
          <w:noProof/>
        </w:rPr>
        <w:tab/>
      </w:r>
      <w:r w:rsidRPr="00097F87">
        <w:rPr>
          <w:b w:val="0"/>
          <w:noProof/>
        </w:rPr>
        <w:fldChar w:fldCharType="begin"/>
      </w:r>
      <w:r w:rsidRPr="00097F87">
        <w:rPr>
          <w:b w:val="0"/>
          <w:noProof/>
        </w:rPr>
        <w:instrText xml:space="preserve"> PAGEREF _Toc463417041 \h </w:instrText>
      </w:r>
      <w:r w:rsidRPr="00097F87">
        <w:rPr>
          <w:b w:val="0"/>
          <w:noProof/>
        </w:rPr>
      </w:r>
      <w:r w:rsidRPr="00097F87">
        <w:rPr>
          <w:b w:val="0"/>
          <w:noProof/>
        </w:rPr>
        <w:fldChar w:fldCharType="separate"/>
      </w:r>
      <w:r w:rsidRPr="00097F87">
        <w:rPr>
          <w:b w:val="0"/>
          <w:noProof/>
        </w:rPr>
        <w:t>72</w:t>
      </w:r>
      <w:r w:rsidRPr="00097F87">
        <w:rPr>
          <w:b w:val="0"/>
          <w:noProof/>
        </w:rPr>
        <w:fldChar w:fldCharType="end"/>
      </w:r>
    </w:p>
    <w:p w14:paraId="2DA28B46" w14:textId="77777777" w:rsidR="00097F87" w:rsidRPr="00097F87" w:rsidRDefault="00097F87">
      <w:pPr>
        <w:pStyle w:val="TOC1"/>
        <w:tabs>
          <w:tab w:val="right" w:leader="dot" w:pos="8530"/>
        </w:tabs>
        <w:rPr>
          <w:rFonts w:eastAsiaTheme="minorEastAsia" w:cstheme="minorBidi"/>
          <w:b w:val="0"/>
          <w:bCs w:val="0"/>
          <w:noProof/>
          <w:bdr w:val="none" w:sz="0" w:space="0" w:color="auto"/>
          <w:lang w:val="en-GB" w:eastAsia="en-GB"/>
        </w:rPr>
      </w:pPr>
      <w:r w:rsidRPr="00097F87">
        <w:rPr>
          <w:noProof/>
          <w:color w:val="000000" w:themeColor="text1"/>
        </w:rPr>
        <w:t>Chapter 4 : Data Analysis Process</w:t>
      </w:r>
      <w:r w:rsidRPr="00097F87">
        <w:rPr>
          <w:b w:val="0"/>
          <w:noProof/>
        </w:rPr>
        <w:tab/>
      </w:r>
      <w:r w:rsidRPr="00097F87">
        <w:rPr>
          <w:b w:val="0"/>
          <w:noProof/>
        </w:rPr>
        <w:fldChar w:fldCharType="begin"/>
      </w:r>
      <w:r w:rsidRPr="00097F87">
        <w:rPr>
          <w:b w:val="0"/>
          <w:noProof/>
        </w:rPr>
        <w:instrText xml:space="preserve"> PAGEREF _Toc463417042 \h </w:instrText>
      </w:r>
      <w:r w:rsidRPr="00097F87">
        <w:rPr>
          <w:b w:val="0"/>
          <w:noProof/>
        </w:rPr>
      </w:r>
      <w:r w:rsidRPr="00097F87">
        <w:rPr>
          <w:b w:val="0"/>
          <w:noProof/>
        </w:rPr>
        <w:fldChar w:fldCharType="separate"/>
      </w:r>
      <w:r w:rsidRPr="00097F87">
        <w:rPr>
          <w:b w:val="0"/>
          <w:noProof/>
        </w:rPr>
        <w:t>73</w:t>
      </w:r>
      <w:r w:rsidRPr="00097F87">
        <w:rPr>
          <w:b w:val="0"/>
          <w:noProof/>
        </w:rPr>
        <w:fldChar w:fldCharType="end"/>
      </w:r>
    </w:p>
    <w:p w14:paraId="4FC5CE83"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4.1 The UK pilot study</w:t>
      </w:r>
      <w:r w:rsidRPr="00097F87">
        <w:rPr>
          <w:b w:val="0"/>
          <w:noProof/>
        </w:rPr>
        <w:tab/>
      </w:r>
      <w:r w:rsidRPr="00097F87">
        <w:rPr>
          <w:b w:val="0"/>
          <w:noProof/>
        </w:rPr>
        <w:fldChar w:fldCharType="begin"/>
      </w:r>
      <w:r w:rsidRPr="00097F87">
        <w:rPr>
          <w:b w:val="0"/>
          <w:noProof/>
        </w:rPr>
        <w:instrText xml:space="preserve"> PAGEREF _Toc463417043 \h </w:instrText>
      </w:r>
      <w:r w:rsidRPr="00097F87">
        <w:rPr>
          <w:b w:val="0"/>
          <w:noProof/>
        </w:rPr>
      </w:r>
      <w:r w:rsidRPr="00097F87">
        <w:rPr>
          <w:b w:val="0"/>
          <w:noProof/>
        </w:rPr>
        <w:fldChar w:fldCharType="separate"/>
      </w:r>
      <w:r w:rsidRPr="00097F87">
        <w:rPr>
          <w:b w:val="0"/>
          <w:noProof/>
        </w:rPr>
        <w:t>73</w:t>
      </w:r>
      <w:r w:rsidRPr="00097F87">
        <w:rPr>
          <w:b w:val="0"/>
          <w:noProof/>
        </w:rPr>
        <w:fldChar w:fldCharType="end"/>
      </w:r>
    </w:p>
    <w:p w14:paraId="7290641F"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4.2  Flexible Learning at the target institution</w:t>
      </w:r>
      <w:r w:rsidRPr="00097F87">
        <w:rPr>
          <w:b w:val="0"/>
          <w:noProof/>
        </w:rPr>
        <w:tab/>
      </w:r>
      <w:r w:rsidRPr="00097F87">
        <w:rPr>
          <w:b w:val="0"/>
          <w:noProof/>
        </w:rPr>
        <w:fldChar w:fldCharType="begin"/>
      </w:r>
      <w:r w:rsidRPr="00097F87">
        <w:rPr>
          <w:b w:val="0"/>
          <w:noProof/>
        </w:rPr>
        <w:instrText xml:space="preserve"> PAGEREF _Toc463417044 \h </w:instrText>
      </w:r>
      <w:r w:rsidRPr="00097F87">
        <w:rPr>
          <w:b w:val="0"/>
          <w:noProof/>
        </w:rPr>
      </w:r>
      <w:r w:rsidRPr="00097F87">
        <w:rPr>
          <w:b w:val="0"/>
          <w:noProof/>
        </w:rPr>
        <w:fldChar w:fldCharType="separate"/>
      </w:r>
      <w:r w:rsidRPr="00097F87">
        <w:rPr>
          <w:b w:val="0"/>
          <w:noProof/>
        </w:rPr>
        <w:t>74</w:t>
      </w:r>
      <w:r w:rsidRPr="00097F87">
        <w:rPr>
          <w:b w:val="0"/>
          <w:noProof/>
        </w:rPr>
        <w:fldChar w:fldCharType="end"/>
      </w:r>
    </w:p>
    <w:p w14:paraId="285DEA68"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4.3  Data gathering process</w:t>
      </w:r>
      <w:r w:rsidRPr="00097F87">
        <w:rPr>
          <w:b w:val="0"/>
          <w:noProof/>
        </w:rPr>
        <w:tab/>
      </w:r>
      <w:r w:rsidRPr="00097F87">
        <w:rPr>
          <w:b w:val="0"/>
          <w:noProof/>
        </w:rPr>
        <w:fldChar w:fldCharType="begin"/>
      </w:r>
      <w:r w:rsidRPr="00097F87">
        <w:rPr>
          <w:b w:val="0"/>
          <w:noProof/>
        </w:rPr>
        <w:instrText xml:space="preserve"> PAGEREF _Toc463417045 \h </w:instrText>
      </w:r>
      <w:r w:rsidRPr="00097F87">
        <w:rPr>
          <w:b w:val="0"/>
          <w:noProof/>
        </w:rPr>
      </w:r>
      <w:r w:rsidRPr="00097F87">
        <w:rPr>
          <w:b w:val="0"/>
          <w:noProof/>
        </w:rPr>
        <w:fldChar w:fldCharType="separate"/>
      </w:r>
      <w:r w:rsidRPr="00097F87">
        <w:rPr>
          <w:b w:val="0"/>
          <w:noProof/>
        </w:rPr>
        <w:t>75</w:t>
      </w:r>
      <w:r w:rsidRPr="00097F87">
        <w:rPr>
          <w:b w:val="0"/>
          <w:noProof/>
        </w:rPr>
        <w:fldChar w:fldCharType="end"/>
      </w:r>
    </w:p>
    <w:p w14:paraId="35F6560C"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4.3.1 Methods, Instruments and Findings</w:t>
      </w:r>
      <w:r w:rsidRPr="00097F87">
        <w:rPr>
          <w:noProof/>
        </w:rPr>
        <w:tab/>
      </w:r>
      <w:r w:rsidRPr="00097F87">
        <w:rPr>
          <w:noProof/>
        </w:rPr>
        <w:fldChar w:fldCharType="begin"/>
      </w:r>
      <w:r w:rsidRPr="00097F87">
        <w:rPr>
          <w:noProof/>
        </w:rPr>
        <w:instrText xml:space="preserve"> PAGEREF _Toc463417046 \h </w:instrText>
      </w:r>
      <w:r w:rsidRPr="00097F87">
        <w:rPr>
          <w:noProof/>
        </w:rPr>
      </w:r>
      <w:r w:rsidRPr="00097F87">
        <w:rPr>
          <w:noProof/>
        </w:rPr>
        <w:fldChar w:fldCharType="separate"/>
      </w:r>
      <w:r w:rsidRPr="00097F87">
        <w:rPr>
          <w:noProof/>
        </w:rPr>
        <w:t>75</w:t>
      </w:r>
      <w:r w:rsidRPr="00097F87">
        <w:rPr>
          <w:noProof/>
        </w:rPr>
        <w:fldChar w:fldCharType="end"/>
      </w:r>
    </w:p>
    <w:p w14:paraId="464FE207"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4.3.2 Questionnaire Findings</w:t>
      </w:r>
      <w:r w:rsidRPr="00097F87">
        <w:rPr>
          <w:noProof/>
        </w:rPr>
        <w:tab/>
      </w:r>
      <w:r w:rsidRPr="00097F87">
        <w:rPr>
          <w:noProof/>
        </w:rPr>
        <w:fldChar w:fldCharType="begin"/>
      </w:r>
      <w:r w:rsidRPr="00097F87">
        <w:rPr>
          <w:noProof/>
        </w:rPr>
        <w:instrText xml:space="preserve"> PAGEREF _Toc463417047 \h </w:instrText>
      </w:r>
      <w:r w:rsidRPr="00097F87">
        <w:rPr>
          <w:noProof/>
        </w:rPr>
      </w:r>
      <w:r w:rsidRPr="00097F87">
        <w:rPr>
          <w:noProof/>
        </w:rPr>
        <w:fldChar w:fldCharType="separate"/>
      </w:r>
      <w:r w:rsidRPr="00097F87">
        <w:rPr>
          <w:noProof/>
        </w:rPr>
        <w:t>76</w:t>
      </w:r>
      <w:r w:rsidRPr="00097F87">
        <w:rPr>
          <w:noProof/>
        </w:rPr>
        <w:fldChar w:fldCharType="end"/>
      </w:r>
    </w:p>
    <w:p w14:paraId="019EEDF4"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4.3.3 Interview Findings</w:t>
      </w:r>
      <w:r w:rsidRPr="00097F87">
        <w:rPr>
          <w:noProof/>
        </w:rPr>
        <w:tab/>
      </w:r>
      <w:r w:rsidRPr="00097F87">
        <w:rPr>
          <w:noProof/>
        </w:rPr>
        <w:fldChar w:fldCharType="begin"/>
      </w:r>
      <w:r w:rsidRPr="00097F87">
        <w:rPr>
          <w:noProof/>
        </w:rPr>
        <w:instrText xml:space="preserve"> PAGEREF _Toc463417048 \h </w:instrText>
      </w:r>
      <w:r w:rsidRPr="00097F87">
        <w:rPr>
          <w:noProof/>
        </w:rPr>
      </w:r>
      <w:r w:rsidRPr="00097F87">
        <w:rPr>
          <w:noProof/>
        </w:rPr>
        <w:fldChar w:fldCharType="separate"/>
      </w:r>
      <w:r w:rsidRPr="00097F87">
        <w:rPr>
          <w:noProof/>
        </w:rPr>
        <w:t>79</w:t>
      </w:r>
      <w:r w:rsidRPr="00097F87">
        <w:rPr>
          <w:noProof/>
        </w:rPr>
        <w:fldChar w:fldCharType="end"/>
      </w:r>
    </w:p>
    <w:p w14:paraId="491B6116"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4.4  Summary</w:t>
      </w:r>
      <w:r w:rsidRPr="00097F87">
        <w:rPr>
          <w:b w:val="0"/>
          <w:noProof/>
        </w:rPr>
        <w:tab/>
      </w:r>
      <w:r w:rsidRPr="00097F87">
        <w:rPr>
          <w:b w:val="0"/>
          <w:noProof/>
        </w:rPr>
        <w:fldChar w:fldCharType="begin"/>
      </w:r>
      <w:r w:rsidRPr="00097F87">
        <w:rPr>
          <w:b w:val="0"/>
          <w:noProof/>
        </w:rPr>
        <w:instrText xml:space="preserve"> PAGEREF _Toc463417049 \h </w:instrText>
      </w:r>
      <w:r w:rsidRPr="00097F87">
        <w:rPr>
          <w:b w:val="0"/>
          <w:noProof/>
        </w:rPr>
      </w:r>
      <w:r w:rsidRPr="00097F87">
        <w:rPr>
          <w:b w:val="0"/>
          <w:noProof/>
        </w:rPr>
        <w:fldChar w:fldCharType="separate"/>
      </w:r>
      <w:r w:rsidRPr="00097F87">
        <w:rPr>
          <w:b w:val="0"/>
          <w:noProof/>
        </w:rPr>
        <w:t>81</w:t>
      </w:r>
      <w:r w:rsidRPr="00097F87">
        <w:rPr>
          <w:b w:val="0"/>
          <w:noProof/>
        </w:rPr>
        <w:fldChar w:fldCharType="end"/>
      </w:r>
    </w:p>
    <w:p w14:paraId="3A6872B8" w14:textId="77777777" w:rsidR="00097F87" w:rsidRPr="00097F87" w:rsidRDefault="00097F87">
      <w:pPr>
        <w:pStyle w:val="TOC1"/>
        <w:tabs>
          <w:tab w:val="right" w:leader="dot" w:pos="8530"/>
        </w:tabs>
        <w:rPr>
          <w:rFonts w:eastAsiaTheme="minorEastAsia" w:cstheme="minorBidi"/>
          <w:b w:val="0"/>
          <w:bCs w:val="0"/>
          <w:noProof/>
          <w:bdr w:val="none" w:sz="0" w:space="0" w:color="auto"/>
          <w:lang w:val="en-GB" w:eastAsia="en-GB"/>
        </w:rPr>
      </w:pPr>
      <w:r w:rsidRPr="00097F87">
        <w:rPr>
          <w:noProof/>
          <w:color w:val="000000" w:themeColor="text1"/>
        </w:rPr>
        <w:t>Chapter 5 :  Discussion of Findings</w:t>
      </w:r>
      <w:r w:rsidRPr="00097F87">
        <w:rPr>
          <w:b w:val="0"/>
          <w:noProof/>
        </w:rPr>
        <w:tab/>
      </w:r>
      <w:r w:rsidRPr="00097F87">
        <w:rPr>
          <w:b w:val="0"/>
          <w:noProof/>
        </w:rPr>
        <w:fldChar w:fldCharType="begin"/>
      </w:r>
      <w:r w:rsidRPr="00097F87">
        <w:rPr>
          <w:b w:val="0"/>
          <w:noProof/>
        </w:rPr>
        <w:instrText xml:space="preserve"> PAGEREF _Toc463417050 \h </w:instrText>
      </w:r>
      <w:r w:rsidRPr="00097F87">
        <w:rPr>
          <w:b w:val="0"/>
          <w:noProof/>
        </w:rPr>
      </w:r>
      <w:r w:rsidRPr="00097F87">
        <w:rPr>
          <w:b w:val="0"/>
          <w:noProof/>
        </w:rPr>
        <w:fldChar w:fldCharType="separate"/>
      </w:r>
      <w:r w:rsidRPr="00097F87">
        <w:rPr>
          <w:b w:val="0"/>
          <w:noProof/>
        </w:rPr>
        <w:t>83</w:t>
      </w:r>
      <w:r w:rsidRPr="00097F87">
        <w:rPr>
          <w:b w:val="0"/>
          <w:noProof/>
        </w:rPr>
        <w:fldChar w:fldCharType="end"/>
      </w:r>
    </w:p>
    <w:p w14:paraId="5405C719"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5.1  Pedagogic Resources</w:t>
      </w:r>
      <w:r w:rsidRPr="00097F87">
        <w:rPr>
          <w:b w:val="0"/>
          <w:noProof/>
        </w:rPr>
        <w:tab/>
      </w:r>
      <w:r w:rsidRPr="00097F87">
        <w:rPr>
          <w:b w:val="0"/>
          <w:noProof/>
        </w:rPr>
        <w:fldChar w:fldCharType="begin"/>
      </w:r>
      <w:r w:rsidRPr="00097F87">
        <w:rPr>
          <w:b w:val="0"/>
          <w:noProof/>
        </w:rPr>
        <w:instrText xml:space="preserve"> PAGEREF _Toc463417051 \h </w:instrText>
      </w:r>
      <w:r w:rsidRPr="00097F87">
        <w:rPr>
          <w:b w:val="0"/>
          <w:noProof/>
        </w:rPr>
      </w:r>
      <w:r w:rsidRPr="00097F87">
        <w:rPr>
          <w:b w:val="0"/>
          <w:noProof/>
        </w:rPr>
        <w:fldChar w:fldCharType="separate"/>
      </w:r>
      <w:r w:rsidRPr="00097F87">
        <w:rPr>
          <w:b w:val="0"/>
          <w:noProof/>
        </w:rPr>
        <w:t>84</w:t>
      </w:r>
      <w:r w:rsidRPr="00097F87">
        <w:rPr>
          <w:b w:val="0"/>
          <w:noProof/>
        </w:rPr>
        <w:fldChar w:fldCharType="end"/>
      </w:r>
    </w:p>
    <w:p w14:paraId="7CB3E424"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5.1.1 Summer School teaching</w:t>
      </w:r>
      <w:r w:rsidRPr="00097F87">
        <w:rPr>
          <w:noProof/>
        </w:rPr>
        <w:tab/>
      </w:r>
      <w:r w:rsidRPr="00097F87">
        <w:rPr>
          <w:noProof/>
        </w:rPr>
        <w:fldChar w:fldCharType="begin"/>
      </w:r>
      <w:r w:rsidRPr="00097F87">
        <w:rPr>
          <w:noProof/>
        </w:rPr>
        <w:instrText xml:space="preserve"> PAGEREF _Toc463417052 \h </w:instrText>
      </w:r>
      <w:r w:rsidRPr="00097F87">
        <w:rPr>
          <w:noProof/>
        </w:rPr>
      </w:r>
      <w:r w:rsidRPr="00097F87">
        <w:rPr>
          <w:noProof/>
        </w:rPr>
        <w:fldChar w:fldCharType="separate"/>
      </w:r>
      <w:r w:rsidRPr="00097F87">
        <w:rPr>
          <w:noProof/>
        </w:rPr>
        <w:t>84</w:t>
      </w:r>
      <w:r w:rsidRPr="00097F87">
        <w:rPr>
          <w:noProof/>
        </w:rPr>
        <w:fldChar w:fldCharType="end"/>
      </w:r>
    </w:p>
    <w:p w14:paraId="1C444605"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lastRenderedPageBreak/>
        <w:t>5.1.2 Appropriate pedagogies</w:t>
      </w:r>
      <w:r w:rsidRPr="00097F87">
        <w:rPr>
          <w:noProof/>
        </w:rPr>
        <w:tab/>
      </w:r>
      <w:r w:rsidRPr="00097F87">
        <w:rPr>
          <w:noProof/>
        </w:rPr>
        <w:fldChar w:fldCharType="begin"/>
      </w:r>
      <w:r w:rsidRPr="00097F87">
        <w:rPr>
          <w:noProof/>
        </w:rPr>
        <w:instrText xml:space="preserve"> PAGEREF _Toc463417053 \h </w:instrText>
      </w:r>
      <w:r w:rsidRPr="00097F87">
        <w:rPr>
          <w:noProof/>
        </w:rPr>
      </w:r>
      <w:r w:rsidRPr="00097F87">
        <w:rPr>
          <w:noProof/>
        </w:rPr>
        <w:fldChar w:fldCharType="separate"/>
      </w:r>
      <w:r w:rsidRPr="00097F87">
        <w:rPr>
          <w:noProof/>
        </w:rPr>
        <w:t>86</w:t>
      </w:r>
      <w:r w:rsidRPr="00097F87">
        <w:rPr>
          <w:noProof/>
        </w:rPr>
        <w:fldChar w:fldCharType="end"/>
      </w:r>
    </w:p>
    <w:p w14:paraId="023EFAEC" w14:textId="77777777" w:rsidR="00097F87" w:rsidRPr="00097F87" w:rsidRDefault="00097F87">
      <w:pPr>
        <w:pStyle w:val="TOC3"/>
        <w:rPr>
          <w:rFonts w:eastAsiaTheme="minorEastAsia" w:cstheme="minorBidi"/>
          <w:noProof/>
          <w:sz w:val="24"/>
          <w:szCs w:val="24"/>
          <w:bdr w:val="none" w:sz="0" w:space="0" w:color="auto"/>
          <w:lang w:val="en-GB" w:eastAsia="en-GB"/>
        </w:rPr>
      </w:pPr>
      <w:r w:rsidRPr="00097F87">
        <w:rPr>
          <w:i/>
          <w:noProof/>
          <w:color w:val="000000" w:themeColor="text1"/>
          <w:lang w:val="en-GB"/>
        </w:rPr>
        <w:t>5.1.3 The Learning Space</w:t>
      </w:r>
      <w:r w:rsidRPr="00097F87">
        <w:rPr>
          <w:noProof/>
        </w:rPr>
        <w:tab/>
      </w:r>
      <w:r w:rsidRPr="00097F87">
        <w:rPr>
          <w:noProof/>
        </w:rPr>
        <w:fldChar w:fldCharType="begin"/>
      </w:r>
      <w:r w:rsidRPr="00097F87">
        <w:rPr>
          <w:noProof/>
        </w:rPr>
        <w:instrText xml:space="preserve"> PAGEREF _Toc463417054 \h </w:instrText>
      </w:r>
      <w:r w:rsidRPr="00097F87">
        <w:rPr>
          <w:noProof/>
        </w:rPr>
      </w:r>
      <w:r w:rsidRPr="00097F87">
        <w:rPr>
          <w:noProof/>
        </w:rPr>
        <w:fldChar w:fldCharType="separate"/>
      </w:r>
      <w:r w:rsidRPr="00097F87">
        <w:rPr>
          <w:noProof/>
        </w:rPr>
        <w:t>87</w:t>
      </w:r>
      <w:r w:rsidRPr="00097F87">
        <w:rPr>
          <w:noProof/>
        </w:rPr>
        <w:fldChar w:fldCharType="end"/>
      </w:r>
    </w:p>
    <w:p w14:paraId="452CDFB0"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 xml:space="preserve">5.2  The Role of the </w:t>
      </w:r>
      <w:r w:rsidRPr="00097F87">
        <w:rPr>
          <w:b w:val="0"/>
          <w:noProof/>
          <w:color w:val="000000" w:themeColor="text1"/>
          <w:spacing w:val="-5"/>
          <w:lang w:val="en-GB"/>
        </w:rPr>
        <w:t>Tuto</w:t>
      </w:r>
      <w:r w:rsidRPr="00097F87">
        <w:rPr>
          <w:b w:val="0"/>
          <w:noProof/>
          <w:color w:val="000000" w:themeColor="text1"/>
          <w:spacing w:val="-4"/>
          <w:lang w:val="en-GB"/>
        </w:rPr>
        <w:t xml:space="preserve">r/Academic </w:t>
      </w:r>
      <w:r w:rsidRPr="00097F87">
        <w:rPr>
          <w:b w:val="0"/>
          <w:noProof/>
          <w:color w:val="000000" w:themeColor="text1"/>
          <w:lang w:val="en-GB"/>
        </w:rPr>
        <w:t xml:space="preserve">in </w:t>
      </w:r>
      <w:r w:rsidRPr="00097F87">
        <w:rPr>
          <w:b w:val="0"/>
          <w:noProof/>
          <w:color w:val="000000" w:themeColor="text1"/>
          <w:spacing w:val="-3"/>
          <w:lang w:val="en-GB"/>
        </w:rPr>
        <w:t>Teaching</w:t>
      </w:r>
      <w:r w:rsidRPr="00097F87">
        <w:rPr>
          <w:b w:val="0"/>
          <w:noProof/>
        </w:rPr>
        <w:tab/>
      </w:r>
      <w:r w:rsidRPr="00097F87">
        <w:rPr>
          <w:b w:val="0"/>
          <w:noProof/>
        </w:rPr>
        <w:fldChar w:fldCharType="begin"/>
      </w:r>
      <w:r w:rsidRPr="00097F87">
        <w:rPr>
          <w:b w:val="0"/>
          <w:noProof/>
        </w:rPr>
        <w:instrText xml:space="preserve"> PAGEREF _Toc463417055 \h </w:instrText>
      </w:r>
      <w:r w:rsidRPr="00097F87">
        <w:rPr>
          <w:b w:val="0"/>
          <w:noProof/>
        </w:rPr>
      </w:r>
      <w:r w:rsidRPr="00097F87">
        <w:rPr>
          <w:b w:val="0"/>
          <w:noProof/>
        </w:rPr>
        <w:fldChar w:fldCharType="separate"/>
      </w:r>
      <w:r w:rsidRPr="00097F87">
        <w:rPr>
          <w:b w:val="0"/>
          <w:noProof/>
        </w:rPr>
        <w:t>88</w:t>
      </w:r>
      <w:r w:rsidRPr="00097F87">
        <w:rPr>
          <w:b w:val="0"/>
          <w:noProof/>
        </w:rPr>
        <w:fldChar w:fldCharType="end"/>
      </w:r>
    </w:p>
    <w:p w14:paraId="658E465E"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 xml:space="preserve">5.3  Three levels of </w:t>
      </w:r>
      <w:r w:rsidRPr="00097F87">
        <w:rPr>
          <w:b w:val="0"/>
          <w:noProof/>
          <w:color w:val="000000" w:themeColor="text1"/>
          <w:spacing w:val="-3"/>
          <w:lang w:val="en-GB"/>
        </w:rPr>
        <w:t>Teaching</w:t>
      </w:r>
      <w:r w:rsidRPr="00097F87">
        <w:rPr>
          <w:b w:val="0"/>
          <w:noProof/>
        </w:rPr>
        <w:tab/>
      </w:r>
      <w:r w:rsidRPr="00097F87">
        <w:rPr>
          <w:b w:val="0"/>
          <w:noProof/>
        </w:rPr>
        <w:fldChar w:fldCharType="begin"/>
      </w:r>
      <w:r w:rsidRPr="00097F87">
        <w:rPr>
          <w:b w:val="0"/>
          <w:noProof/>
        </w:rPr>
        <w:instrText xml:space="preserve"> PAGEREF _Toc463417056 \h </w:instrText>
      </w:r>
      <w:r w:rsidRPr="00097F87">
        <w:rPr>
          <w:b w:val="0"/>
          <w:noProof/>
        </w:rPr>
      </w:r>
      <w:r w:rsidRPr="00097F87">
        <w:rPr>
          <w:b w:val="0"/>
          <w:noProof/>
        </w:rPr>
        <w:fldChar w:fldCharType="separate"/>
      </w:r>
      <w:r w:rsidRPr="00097F87">
        <w:rPr>
          <w:b w:val="0"/>
          <w:noProof/>
        </w:rPr>
        <w:t>93</w:t>
      </w:r>
      <w:r w:rsidRPr="00097F87">
        <w:rPr>
          <w:b w:val="0"/>
          <w:noProof/>
        </w:rPr>
        <w:fldChar w:fldCharType="end"/>
      </w:r>
    </w:p>
    <w:p w14:paraId="1E2E766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5.4  The student experience in Flexible Learning Degrees</w:t>
      </w:r>
      <w:r w:rsidRPr="00097F87">
        <w:rPr>
          <w:b w:val="0"/>
          <w:noProof/>
        </w:rPr>
        <w:tab/>
      </w:r>
      <w:r w:rsidRPr="00097F87">
        <w:rPr>
          <w:b w:val="0"/>
          <w:noProof/>
        </w:rPr>
        <w:fldChar w:fldCharType="begin"/>
      </w:r>
      <w:r w:rsidRPr="00097F87">
        <w:rPr>
          <w:b w:val="0"/>
          <w:noProof/>
        </w:rPr>
        <w:instrText xml:space="preserve"> PAGEREF _Toc463417057 \h </w:instrText>
      </w:r>
      <w:r w:rsidRPr="00097F87">
        <w:rPr>
          <w:b w:val="0"/>
          <w:noProof/>
        </w:rPr>
      </w:r>
      <w:r w:rsidRPr="00097F87">
        <w:rPr>
          <w:b w:val="0"/>
          <w:noProof/>
        </w:rPr>
        <w:fldChar w:fldCharType="separate"/>
      </w:r>
      <w:r w:rsidRPr="00097F87">
        <w:rPr>
          <w:b w:val="0"/>
          <w:noProof/>
        </w:rPr>
        <w:t>96</w:t>
      </w:r>
      <w:r w:rsidRPr="00097F87">
        <w:rPr>
          <w:b w:val="0"/>
          <w:noProof/>
        </w:rPr>
        <w:fldChar w:fldCharType="end"/>
      </w:r>
    </w:p>
    <w:p w14:paraId="77819A6B"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5.5  How the Curriculum is being affected</w:t>
      </w:r>
      <w:r w:rsidRPr="00097F87">
        <w:rPr>
          <w:b w:val="0"/>
          <w:noProof/>
        </w:rPr>
        <w:tab/>
      </w:r>
      <w:r w:rsidRPr="00097F87">
        <w:rPr>
          <w:b w:val="0"/>
          <w:noProof/>
        </w:rPr>
        <w:fldChar w:fldCharType="begin"/>
      </w:r>
      <w:r w:rsidRPr="00097F87">
        <w:rPr>
          <w:b w:val="0"/>
          <w:noProof/>
        </w:rPr>
        <w:instrText xml:space="preserve"> PAGEREF _Toc463417058 \h </w:instrText>
      </w:r>
      <w:r w:rsidRPr="00097F87">
        <w:rPr>
          <w:b w:val="0"/>
          <w:noProof/>
        </w:rPr>
      </w:r>
      <w:r w:rsidRPr="00097F87">
        <w:rPr>
          <w:b w:val="0"/>
          <w:noProof/>
        </w:rPr>
        <w:fldChar w:fldCharType="separate"/>
      </w:r>
      <w:r w:rsidRPr="00097F87">
        <w:rPr>
          <w:b w:val="0"/>
          <w:noProof/>
        </w:rPr>
        <w:t>97</w:t>
      </w:r>
      <w:r w:rsidRPr="00097F87">
        <w:rPr>
          <w:b w:val="0"/>
          <w:noProof/>
        </w:rPr>
        <w:fldChar w:fldCharType="end"/>
      </w:r>
    </w:p>
    <w:p w14:paraId="420DF9E0"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5.6  Increasing diverse and flexible opportunities for students</w:t>
      </w:r>
      <w:r w:rsidRPr="00097F87">
        <w:rPr>
          <w:b w:val="0"/>
          <w:noProof/>
        </w:rPr>
        <w:tab/>
      </w:r>
      <w:r w:rsidRPr="00097F87">
        <w:rPr>
          <w:b w:val="0"/>
          <w:noProof/>
        </w:rPr>
        <w:fldChar w:fldCharType="begin"/>
      </w:r>
      <w:r w:rsidRPr="00097F87">
        <w:rPr>
          <w:b w:val="0"/>
          <w:noProof/>
        </w:rPr>
        <w:instrText xml:space="preserve"> PAGEREF _Toc463417059 \h </w:instrText>
      </w:r>
      <w:r w:rsidRPr="00097F87">
        <w:rPr>
          <w:b w:val="0"/>
          <w:noProof/>
        </w:rPr>
      </w:r>
      <w:r w:rsidRPr="00097F87">
        <w:rPr>
          <w:b w:val="0"/>
          <w:noProof/>
        </w:rPr>
        <w:fldChar w:fldCharType="separate"/>
      </w:r>
      <w:r w:rsidRPr="00097F87">
        <w:rPr>
          <w:b w:val="0"/>
          <w:noProof/>
        </w:rPr>
        <w:t>98</w:t>
      </w:r>
      <w:r w:rsidRPr="00097F87">
        <w:rPr>
          <w:b w:val="0"/>
          <w:noProof/>
        </w:rPr>
        <w:fldChar w:fldCharType="end"/>
      </w:r>
    </w:p>
    <w:p w14:paraId="2D37DBB8" w14:textId="77777777" w:rsidR="00097F87" w:rsidRP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lang w:val="en-GB"/>
        </w:rPr>
        <w:t>5.7  Studying towards Lifelong Learning</w:t>
      </w:r>
      <w:r w:rsidRPr="00097F87">
        <w:rPr>
          <w:b w:val="0"/>
          <w:noProof/>
        </w:rPr>
        <w:tab/>
      </w:r>
      <w:r w:rsidRPr="00097F87">
        <w:rPr>
          <w:b w:val="0"/>
          <w:noProof/>
        </w:rPr>
        <w:fldChar w:fldCharType="begin"/>
      </w:r>
      <w:r w:rsidRPr="00097F87">
        <w:rPr>
          <w:b w:val="0"/>
          <w:noProof/>
        </w:rPr>
        <w:instrText xml:space="preserve"> PAGEREF _Toc463417060 \h </w:instrText>
      </w:r>
      <w:r w:rsidRPr="00097F87">
        <w:rPr>
          <w:b w:val="0"/>
          <w:noProof/>
        </w:rPr>
      </w:r>
      <w:r w:rsidRPr="00097F87">
        <w:rPr>
          <w:b w:val="0"/>
          <w:noProof/>
        </w:rPr>
        <w:fldChar w:fldCharType="separate"/>
      </w:r>
      <w:r w:rsidRPr="00097F87">
        <w:rPr>
          <w:b w:val="0"/>
          <w:noProof/>
        </w:rPr>
        <w:t>99</w:t>
      </w:r>
      <w:r w:rsidRPr="00097F87">
        <w:rPr>
          <w:b w:val="0"/>
          <w:noProof/>
        </w:rPr>
        <w:fldChar w:fldCharType="end"/>
      </w:r>
    </w:p>
    <w:p w14:paraId="52F4F769" w14:textId="77777777" w:rsidR="00097F87" w:rsidRDefault="00097F87">
      <w:pPr>
        <w:pStyle w:val="TOC2"/>
        <w:tabs>
          <w:tab w:val="right" w:leader="dot" w:pos="8530"/>
        </w:tabs>
        <w:rPr>
          <w:rFonts w:eastAsiaTheme="minorEastAsia" w:cstheme="minorBidi"/>
          <w:b w:val="0"/>
          <w:bCs w:val="0"/>
          <w:noProof/>
          <w:sz w:val="24"/>
          <w:szCs w:val="24"/>
          <w:bdr w:val="none" w:sz="0" w:space="0" w:color="auto"/>
          <w:lang w:val="en-GB" w:eastAsia="en-GB"/>
        </w:rPr>
      </w:pPr>
      <w:r w:rsidRPr="00097F87">
        <w:rPr>
          <w:b w:val="0"/>
          <w:noProof/>
          <w:color w:val="000000" w:themeColor="text1"/>
          <w:spacing w:val="-1"/>
          <w:lang w:val="en-GB"/>
        </w:rPr>
        <w:t>5.8  Working</w:t>
      </w:r>
      <w:r w:rsidRPr="00097F87">
        <w:rPr>
          <w:b w:val="0"/>
          <w:noProof/>
          <w:color w:val="000000" w:themeColor="text1"/>
          <w:lang w:val="en-GB"/>
        </w:rPr>
        <w:t xml:space="preserve"> with employers and professional bodies</w:t>
      </w:r>
      <w:r w:rsidRPr="00097F87">
        <w:rPr>
          <w:b w:val="0"/>
          <w:noProof/>
        </w:rPr>
        <w:tab/>
      </w:r>
      <w:r w:rsidRPr="00097F87">
        <w:rPr>
          <w:b w:val="0"/>
          <w:noProof/>
        </w:rPr>
        <w:fldChar w:fldCharType="begin"/>
      </w:r>
      <w:r w:rsidRPr="00097F87">
        <w:rPr>
          <w:b w:val="0"/>
          <w:noProof/>
        </w:rPr>
        <w:instrText xml:space="preserve"> PAGEREF _Toc463417061 \h </w:instrText>
      </w:r>
      <w:r w:rsidRPr="00097F87">
        <w:rPr>
          <w:b w:val="0"/>
          <w:noProof/>
        </w:rPr>
      </w:r>
      <w:r w:rsidRPr="00097F87">
        <w:rPr>
          <w:b w:val="0"/>
          <w:noProof/>
        </w:rPr>
        <w:fldChar w:fldCharType="separate"/>
      </w:r>
      <w:r w:rsidRPr="00097F87">
        <w:rPr>
          <w:b w:val="0"/>
          <w:noProof/>
        </w:rPr>
        <w:t>100</w:t>
      </w:r>
      <w:r w:rsidRPr="00097F87">
        <w:rPr>
          <w:b w:val="0"/>
          <w:noProof/>
        </w:rPr>
        <w:fldChar w:fldCharType="end"/>
      </w:r>
    </w:p>
    <w:p w14:paraId="1AC4619F" w14:textId="77777777" w:rsidR="00097F87" w:rsidRDefault="00097F87">
      <w:pPr>
        <w:pStyle w:val="TOC1"/>
        <w:tabs>
          <w:tab w:val="left" w:pos="1440"/>
          <w:tab w:val="right" w:leader="dot" w:pos="8530"/>
        </w:tabs>
        <w:rPr>
          <w:rFonts w:eastAsiaTheme="minorEastAsia" w:cstheme="minorBidi"/>
          <w:b w:val="0"/>
          <w:bCs w:val="0"/>
          <w:noProof/>
          <w:bdr w:val="none" w:sz="0" w:space="0" w:color="auto"/>
          <w:lang w:val="en-GB" w:eastAsia="en-GB"/>
        </w:rPr>
      </w:pPr>
      <w:r w:rsidRPr="00EF2163">
        <w:rPr>
          <w:noProof/>
          <w:color w:val="000000" w:themeColor="text1"/>
        </w:rPr>
        <w:t xml:space="preserve">Chapter 6 : </w:t>
      </w:r>
      <w:r>
        <w:rPr>
          <w:rFonts w:eastAsiaTheme="minorEastAsia" w:cstheme="minorBidi"/>
          <w:b w:val="0"/>
          <w:bCs w:val="0"/>
          <w:noProof/>
          <w:bdr w:val="none" w:sz="0" w:space="0" w:color="auto"/>
          <w:lang w:val="en-GB" w:eastAsia="en-GB"/>
        </w:rPr>
        <w:tab/>
      </w:r>
      <w:r w:rsidRPr="00EF2163">
        <w:rPr>
          <w:noProof/>
          <w:color w:val="000000" w:themeColor="text1"/>
        </w:rPr>
        <w:t>Conclusions and Further Recommendations</w:t>
      </w:r>
      <w:r>
        <w:rPr>
          <w:noProof/>
        </w:rPr>
        <w:tab/>
      </w:r>
      <w:r>
        <w:rPr>
          <w:noProof/>
        </w:rPr>
        <w:fldChar w:fldCharType="begin"/>
      </w:r>
      <w:r>
        <w:rPr>
          <w:noProof/>
        </w:rPr>
        <w:instrText xml:space="preserve"> PAGEREF _Toc463417062 \h </w:instrText>
      </w:r>
      <w:r>
        <w:rPr>
          <w:noProof/>
        </w:rPr>
      </w:r>
      <w:r>
        <w:rPr>
          <w:noProof/>
        </w:rPr>
        <w:fldChar w:fldCharType="separate"/>
      </w:r>
      <w:r>
        <w:rPr>
          <w:noProof/>
        </w:rPr>
        <w:t>106</w:t>
      </w:r>
      <w:r>
        <w:rPr>
          <w:noProof/>
        </w:rPr>
        <w:fldChar w:fldCharType="end"/>
      </w:r>
    </w:p>
    <w:p w14:paraId="7AE1C881" w14:textId="77777777" w:rsidR="00097F87" w:rsidRDefault="00097F87">
      <w:pPr>
        <w:pStyle w:val="TOC1"/>
        <w:tabs>
          <w:tab w:val="right" w:leader="dot" w:pos="8530"/>
        </w:tabs>
        <w:rPr>
          <w:rFonts w:eastAsiaTheme="minorEastAsia" w:cstheme="minorBidi"/>
          <w:b w:val="0"/>
          <w:bCs w:val="0"/>
          <w:noProof/>
          <w:bdr w:val="none" w:sz="0" w:space="0" w:color="auto"/>
          <w:lang w:val="en-GB" w:eastAsia="en-GB"/>
        </w:rPr>
      </w:pPr>
      <w:r w:rsidRPr="00EF2163">
        <w:rPr>
          <w:rFonts w:eastAsia="Calibri"/>
          <w:noProof/>
          <w:color w:val="000000" w:themeColor="text1"/>
        </w:rPr>
        <w:t>References</w:t>
      </w:r>
      <w:r>
        <w:rPr>
          <w:noProof/>
        </w:rPr>
        <w:tab/>
      </w:r>
      <w:r>
        <w:rPr>
          <w:noProof/>
        </w:rPr>
        <w:fldChar w:fldCharType="begin"/>
      </w:r>
      <w:r>
        <w:rPr>
          <w:noProof/>
        </w:rPr>
        <w:instrText xml:space="preserve"> PAGEREF _Toc463417063 \h </w:instrText>
      </w:r>
      <w:r>
        <w:rPr>
          <w:noProof/>
        </w:rPr>
      </w:r>
      <w:r>
        <w:rPr>
          <w:noProof/>
        </w:rPr>
        <w:fldChar w:fldCharType="separate"/>
      </w:r>
      <w:r>
        <w:rPr>
          <w:noProof/>
        </w:rPr>
        <w:t>123</w:t>
      </w:r>
      <w:r>
        <w:rPr>
          <w:noProof/>
        </w:rPr>
        <w:fldChar w:fldCharType="end"/>
      </w:r>
    </w:p>
    <w:p w14:paraId="42D60276" w14:textId="77777777" w:rsidR="00097F87" w:rsidRDefault="00097F87">
      <w:pPr>
        <w:pStyle w:val="TOC1"/>
        <w:tabs>
          <w:tab w:val="right" w:leader="dot" w:pos="8530"/>
        </w:tabs>
        <w:rPr>
          <w:rFonts w:eastAsiaTheme="minorEastAsia" w:cstheme="minorBidi"/>
          <w:b w:val="0"/>
          <w:bCs w:val="0"/>
          <w:noProof/>
          <w:bdr w:val="none" w:sz="0" w:space="0" w:color="auto"/>
          <w:lang w:val="en-GB" w:eastAsia="en-GB"/>
        </w:rPr>
      </w:pPr>
      <w:r w:rsidRPr="00EF2163">
        <w:rPr>
          <w:noProof/>
          <w:color w:val="000000" w:themeColor="text1"/>
        </w:rPr>
        <w:t>Appendices</w:t>
      </w:r>
      <w:r>
        <w:rPr>
          <w:noProof/>
        </w:rPr>
        <w:tab/>
      </w:r>
      <w:r>
        <w:rPr>
          <w:noProof/>
        </w:rPr>
        <w:fldChar w:fldCharType="begin"/>
      </w:r>
      <w:r>
        <w:rPr>
          <w:noProof/>
        </w:rPr>
        <w:instrText xml:space="preserve"> PAGEREF _Toc463417064 \h </w:instrText>
      </w:r>
      <w:r>
        <w:rPr>
          <w:noProof/>
        </w:rPr>
      </w:r>
      <w:r>
        <w:rPr>
          <w:noProof/>
        </w:rPr>
        <w:fldChar w:fldCharType="separate"/>
      </w:r>
      <w:r>
        <w:rPr>
          <w:noProof/>
        </w:rPr>
        <w:t>141</w:t>
      </w:r>
      <w:r>
        <w:rPr>
          <w:noProof/>
        </w:rPr>
        <w:fldChar w:fldCharType="end"/>
      </w:r>
    </w:p>
    <w:p w14:paraId="27293D9D" w14:textId="77777777" w:rsidR="00097F87" w:rsidRDefault="00097F87">
      <w:pPr>
        <w:pStyle w:val="TOC3"/>
        <w:rPr>
          <w:rFonts w:eastAsiaTheme="minorEastAsia" w:cstheme="minorBidi"/>
          <w:noProof/>
          <w:sz w:val="24"/>
          <w:szCs w:val="24"/>
          <w:bdr w:val="none" w:sz="0" w:space="0" w:color="auto"/>
          <w:lang w:val="en-GB" w:eastAsia="en-GB"/>
        </w:rPr>
      </w:pPr>
      <w:r w:rsidRPr="00EF2163">
        <w:rPr>
          <w:b/>
          <w:bCs/>
          <w:noProof/>
          <w:color w:val="000000" w:themeColor="text1"/>
          <w:kern w:val="28"/>
        </w:rPr>
        <w:t>Appendix A</w:t>
      </w:r>
      <w:r w:rsidRPr="00EF2163">
        <w:rPr>
          <w:noProof/>
          <w:color w:val="000000" w:themeColor="text1"/>
        </w:rPr>
        <w:t>: Questionnaire Phase 1 for students enrolled on a Flexible Learning degree</w:t>
      </w:r>
      <w:r>
        <w:rPr>
          <w:noProof/>
        </w:rPr>
        <w:tab/>
      </w:r>
      <w:r>
        <w:rPr>
          <w:noProof/>
        </w:rPr>
        <w:fldChar w:fldCharType="begin"/>
      </w:r>
      <w:r>
        <w:rPr>
          <w:noProof/>
        </w:rPr>
        <w:instrText xml:space="preserve"> PAGEREF _Toc463417065 \h </w:instrText>
      </w:r>
      <w:r>
        <w:rPr>
          <w:noProof/>
        </w:rPr>
      </w:r>
      <w:r>
        <w:rPr>
          <w:noProof/>
        </w:rPr>
        <w:fldChar w:fldCharType="separate"/>
      </w:r>
      <w:r>
        <w:rPr>
          <w:noProof/>
        </w:rPr>
        <w:t>141</w:t>
      </w:r>
      <w:r>
        <w:rPr>
          <w:noProof/>
        </w:rPr>
        <w:fldChar w:fldCharType="end"/>
      </w:r>
    </w:p>
    <w:p w14:paraId="742D7438" w14:textId="77777777" w:rsidR="00097F87" w:rsidRDefault="00097F87">
      <w:pPr>
        <w:pStyle w:val="TOC3"/>
        <w:rPr>
          <w:rFonts w:eastAsiaTheme="minorEastAsia" w:cstheme="minorBidi"/>
          <w:noProof/>
          <w:sz w:val="24"/>
          <w:szCs w:val="24"/>
          <w:bdr w:val="none" w:sz="0" w:space="0" w:color="auto"/>
          <w:lang w:val="en-GB" w:eastAsia="en-GB"/>
        </w:rPr>
      </w:pPr>
      <w:r w:rsidRPr="00EF2163">
        <w:rPr>
          <w:b/>
          <w:bCs/>
          <w:noProof/>
          <w:color w:val="000000" w:themeColor="text1"/>
          <w:kern w:val="28"/>
        </w:rPr>
        <w:t>Appendix B</w:t>
      </w:r>
      <w:r w:rsidRPr="00EF2163">
        <w:rPr>
          <w:noProof/>
          <w:color w:val="000000" w:themeColor="text1"/>
        </w:rPr>
        <w:t>: Questionnaire for Students transferring to Flexible Learning degrees from a 3 year course</w:t>
      </w:r>
      <w:r>
        <w:rPr>
          <w:noProof/>
        </w:rPr>
        <w:tab/>
      </w:r>
      <w:r>
        <w:rPr>
          <w:noProof/>
        </w:rPr>
        <w:fldChar w:fldCharType="begin"/>
      </w:r>
      <w:r>
        <w:rPr>
          <w:noProof/>
        </w:rPr>
        <w:instrText xml:space="preserve"> PAGEREF _Toc463417066 \h </w:instrText>
      </w:r>
      <w:r>
        <w:rPr>
          <w:noProof/>
        </w:rPr>
      </w:r>
      <w:r>
        <w:rPr>
          <w:noProof/>
        </w:rPr>
        <w:fldChar w:fldCharType="separate"/>
      </w:r>
      <w:r>
        <w:rPr>
          <w:noProof/>
        </w:rPr>
        <w:t>146</w:t>
      </w:r>
      <w:r>
        <w:rPr>
          <w:noProof/>
        </w:rPr>
        <w:fldChar w:fldCharType="end"/>
      </w:r>
    </w:p>
    <w:p w14:paraId="0ED06D6D" w14:textId="77777777" w:rsidR="00097F87" w:rsidRDefault="00097F87">
      <w:pPr>
        <w:pStyle w:val="TOC3"/>
        <w:rPr>
          <w:rFonts w:eastAsiaTheme="minorEastAsia" w:cstheme="minorBidi"/>
          <w:noProof/>
          <w:sz w:val="24"/>
          <w:szCs w:val="24"/>
          <w:bdr w:val="none" w:sz="0" w:space="0" w:color="auto"/>
          <w:lang w:val="en-GB" w:eastAsia="en-GB"/>
        </w:rPr>
      </w:pPr>
      <w:r w:rsidRPr="00EF2163">
        <w:rPr>
          <w:b/>
          <w:bCs/>
          <w:noProof/>
          <w:color w:val="000000" w:themeColor="text1"/>
          <w:kern w:val="28"/>
        </w:rPr>
        <w:t>Appendix C:</w:t>
      </w:r>
      <w:r w:rsidRPr="00EF2163">
        <w:rPr>
          <w:noProof/>
          <w:color w:val="000000" w:themeColor="text1"/>
        </w:rPr>
        <w:t xml:space="preserve"> Questionnaire Phase 2 for students enrolled on Flexible Learning Degrees</w:t>
      </w:r>
      <w:r>
        <w:rPr>
          <w:noProof/>
        </w:rPr>
        <w:tab/>
      </w:r>
      <w:r>
        <w:rPr>
          <w:noProof/>
        </w:rPr>
        <w:fldChar w:fldCharType="begin"/>
      </w:r>
      <w:r>
        <w:rPr>
          <w:noProof/>
        </w:rPr>
        <w:instrText xml:space="preserve"> PAGEREF _Toc463417067 \h </w:instrText>
      </w:r>
      <w:r>
        <w:rPr>
          <w:noProof/>
        </w:rPr>
      </w:r>
      <w:r>
        <w:rPr>
          <w:noProof/>
        </w:rPr>
        <w:fldChar w:fldCharType="separate"/>
      </w:r>
      <w:r>
        <w:rPr>
          <w:noProof/>
        </w:rPr>
        <w:t>147</w:t>
      </w:r>
      <w:r>
        <w:rPr>
          <w:noProof/>
        </w:rPr>
        <w:fldChar w:fldCharType="end"/>
      </w:r>
    </w:p>
    <w:p w14:paraId="6D02A36B" w14:textId="77777777" w:rsidR="00097F87" w:rsidRDefault="00097F87">
      <w:pPr>
        <w:pStyle w:val="TOC3"/>
        <w:rPr>
          <w:rFonts w:eastAsiaTheme="minorEastAsia" w:cstheme="minorBidi"/>
          <w:noProof/>
          <w:sz w:val="24"/>
          <w:szCs w:val="24"/>
          <w:bdr w:val="none" w:sz="0" w:space="0" w:color="auto"/>
          <w:lang w:val="en-GB" w:eastAsia="en-GB"/>
        </w:rPr>
      </w:pPr>
      <w:r w:rsidRPr="00EF2163">
        <w:rPr>
          <w:b/>
          <w:bCs/>
          <w:noProof/>
          <w:color w:val="000000" w:themeColor="text1"/>
          <w:kern w:val="28"/>
        </w:rPr>
        <w:t>Appendix D</w:t>
      </w:r>
      <w:r w:rsidRPr="00EF2163">
        <w:rPr>
          <w:noProof/>
          <w:color w:val="000000" w:themeColor="text1"/>
        </w:rPr>
        <w:t>: Information Consent</w:t>
      </w:r>
      <w:r>
        <w:rPr>
          <w:noProof/>
        </w:rPr>
        <w:tab/>
      </w:r>
      <w:r>
        <w:rPr>
          <w:noProof/>
        </w:rPr>
        <w:fldChar w:fldCharType="begin"/>
      </w:r>
      <w:r>
        <w:rPr>
          <w:noProof/>
        </w:rPr>
        <w:instrText xml:space="preserve"> PAGEREF _Toc463417068 \h </w:instrText>
      </w:r>
      <w:r>
        <w:rPr>
          <w:noProof/>
        </w:rPr>
      </w:r>
      <w:r>
        <w:rPr>
          <w:noProof/>
        </w:rPr>
        <w:fldChar w:fldCharType="separate"/>
      </w:r>
      <w:r>
        <w:rPr>
          <w:noProof/>
        </w:rPr>
        <w:t>148</w:t>
      </w:r>
      <w:r>
        <w:rPr>
          <w:noProof/>
        </w:rPr>
        <w:fldChar w:fldCharType="end"/>
      </w:r>
    </w:p>
    <w:p w14:paraId="19444240" w14:textId="77777777" w:rsidR="00097F87" w:rsidRDefault="00097F87">
      <w:pPr>
        <w:pStyle w:val="TOC3"/>
        <w:rPr>
          <w:rFonts w:eastAsiaTheme="minorEastAsia" w:cstheme="minorBidi"/>
          <w:noProof/>
          <w:sz w:val="24"/>
          <w:szCs w:val="24"/>
          <w:bdr w:val="none" w:sz="0" w:space="0" w:color="auto"/>
          <w:lang w:val="en-GB" w:eastAsia="en-GB"/>
        </w:rPr>
      </w:pPr>
      <w:r w:rsidRPr="00EF2163">
        <w:rPr>
          <w:b/>
          <w:noProof/>
          <w:color w:val="000000" w:themeColor="text1"/>
          <w:lang w:val="en-GB"/>
        </w:rPr>
        <w:t xml:space="preserve">Appendix E: </w:t>
      </w:r>
      <w:r w:rsidRPr="00EF2163">
        <w:rPr>
          <w:noProof/>
          <w:color w:val="000000" w:themeColor="text1"/>
          <w:lang w:val="en-GB"/>
        </w:rPr>
        <w:t>Answers to Questionnaires</w:t>
      </w:r>
      <w:r>
        <w:rPr>
          <w:noProof/>
        </w:rPr>
        <w:tab/>
      </w:r>
      <w:r>
        <w:rPr>
          <w:noProof/>
        </w:rPr>
        <w:fldChar w:fldCharType="begin"/>
      </w:r>
      <w:r>
        <w:rPr>
          <w:noProof/>
        </w:rPr>
        <w:instrText xml:space="preserve"> PAGEREF _Toc463417069 \h </w:instrText>
      </w:r>
      <w:r>
        <w:rPr>
          <w:noProof/>
        </w:rPr>
      </w:r>
      <w:r>
        <w:rPr>
          <w:noProof/>
        </w:rPr>
        <w:fldChar w:fldCharType="separate"/>
      </w:r>
      <w:r>
        <w:rPr>
          <w:noProof/>
        </w:rPr>
        <w:t>150</w:t>
      </w:r>
      <w:r>
        <w:rPr>
          <w:noProof/>
        </w:rPr>
        <w:fldChar w:fldCharType="end"/>
      </w:r>
    </w:p>
    <w:p w14:paraId="6AAE46D2" w14:textId="77777777" w:rsidR="00097F87" w:rsidRDefault="00097F87">
      <w:pPr>
        <w:pStyle w:val="TOC3"/>
        <w:rPr>
          <w:rFonts w:eastAsiaTheme="minorEastAsia" w:cstheme="minorBidi"/>
          <w:noProof/>
          <w:sz w:val="24"/>
          <w:szCs w:val="24"/>
          <w:bdr w:val="none" w:sz="0" w:space="0" w:color="auto"/>
          <w:lang w:val="en-GB" w:eastAsia="en-GB"/>
        </w:rPr>
      </w:pPr>
      <w:r w:rsidRPr="00EF2163">
        <w:rPr>
          <w:b/>
          <w:noProof/>
          <w:color w:val="000000" w:themeColor="text1"/>
          <w:lang w:val="en-GB"/>
        </w:rPr>
        <w:t>Appendix F:</w:t>
      </w:r>
      <w:r w:rsidRPr="00EF2163">
        <w:rPr>
          <w:noProof/>
          <w:color w:val="000000" w:themeColor="text1"/>
          <w:lang w:val="en-GB"/>
        </w:rPr>
        <w:t xml:space="preserve"> Interview Questions</w:t>
      </w:r>
      <w:r>
        <w:rPr>
          <w:noProof/>
        </w:rPr>
        <w:tab/>
      </w:r>
      <w:r>
        <w:rPr>
          <w:noProof/>
        </w:rPr>
        <w:fldChar w:fldCharType="begin"/>
      </w:r>
      <w:r>
        <w:rPr>
          <w:noProof/>
        </w:rPr>
        <w:instrText xml:space="preserve"> PAGEREF _Toc463417070 \h </w:instrText>
      </w:r>
      <w:r>
        <w:rPr>
          <w:noProof/>
        </w:rPr>
      </w:r>
      <w:r>
        <w:rPr>
          <w:noProof/>
        </w:rPr>
        <w:fldChar w:fldCharType="separate"/>
      </w:r>
      <w:r>
        <w:rPr>
          <w:noProof/>
        </w:rPr>
        <w:t>153</w:t>
      </w:r>
      <w:r>
        <w:rPr>
          <w:noProof/>
        </w:rPr>
        <w:fldChar w:fldCharType="end"/>
      </w:r>
    </w:p>
    <w:p w14:paraId="3ADFE19F" w14:textId="77777777" w:rsidR="00097F87" w:rsidRDefault="00097F87">
      <w:pPr>
        <w:pStyle w:val="TOC3"/>
        <w:rPr>
          <w:rFonts w:eastAsiaTheme="minorEastAsia" w:cstheme="minorBidi"/>
          <w:noProof/>
          <w:sz w:val="24"/>
          <w:szCs w:val="24"/>
          <w:bdr w:val="none" w:sz="0" w:space="0" w:color="auto"/>
          <w:lang w:val="en-GB" w:eastAsia="en-GB"/>
        </w:rPr>
      </w:pPr>
      <w:r w:rsidRPr="00EF2163">
        <w:rPr>
          <w:b/>
          <w:noProof/>
          <w:color w:val="000000" w:themeColor="text1"/>
        </w:rPr>
        <w:t>Appendix G:</w:t>
      </w:r>
      <w:r w:rsidRPr="00EF2163">
        <w:rPr>
          <w:noProof/>
          <w:color w:val="000000" w:themeColor="text1"/>
        </w:rPr>
        <w:t xml:space="preserve"> Interview Findings</w:t>
      </w:r>
      <w:r>
        <w:rPr>
          <w:noProof/>
        </w:rPr>
        <w:tab/>
      </w:r>
      <w:r>
        <w:rPr>
          <w:noProof/>
        </w:rPr>
        <w:fldChar w:fldCharType="begin"/>
      </w:r>
      <w:r>
        <w:rPr>
          <w:noProof/>
        </w:rPr>
        <w:instrText xml:space="preserve"> PAGEREF _Toc463417071 \h </w:instrText>
      </w:r>
      <w:r>
        <w:rPr>
          <w:noProof/>
        </w:rPr>
      </w:r>
      <w:r>
        <w:rPr>
          <w:noProof/>
        </w:rPr>
        <w:fldChar w:fldCharType="separate"/>
      </w:r>
      <w:r>
        <w:rPr>
          <w:noProof/>
        </w:rPr>
        <w:t>154</w:t>
      </w:r>
      <w:r>
        <w:rPr>
          <w:noProof/>
        </w:rPr>
        <w:fldChar w:fldCharType="end"/>
      </w:r>
    </w:p>
    <w:p w14:paraId="39DF69DA" w14:textId="77777777" w:rsidR="00097F87" w:rsidRDefault="00097F87">
      <w:pPr>
        <w:pStyle w:val="TOC3"/>
        <w:rPr>
          <w:rFonts w:eastAsiaTheme="minorEastAsia" w:cstheme="minorBidi"/>
          <w:noProof/>
          <w:sz w:val="24"/>
          <w:szCs w:val="24"/>
          <w:bdr w:val="none" w:sz="0" w:space="0" w:color="auto"/>
          <w:lang w:val="en-GB" w:eastAsia="en-GB"/>
        </w:rPr>
      </w:pPr>
      <w:r w:rsidRPr="00EF2163">
        <w:rPr>
          <w:rFonts w:ascii="Arial" w:hAnsi="Arial" w:cs="Arial"/>
          <w:b/>
          <w:noProof/>
          <w:color w:val="000000" w:themeColor="text1"/>
        </w:rPr>
        <w:t>Appendix H:</w:t>
      </w:r>
      <w:r w:rsidRPr="00EF2163">
        <w:rPr>
          <w:rFonts w:ascii="Arial" w:hAnsi="Arial" w:cs="Arial"/>
          <w:noProof/>
          <w:color w:val="000000" w:themeColor="text1"/>
        </w:rPr>
        <w:t xml:space="preserve"> Comparison of BSc(Hons) Traditional 3 Year Degrees</w:t>
      </w:r>
      <w:r>
        <w:rPr>
          <w:noProof/>
        </w:rPr>
        <w:tab/>
      </w:r>
      <w:r>
        <w:rPr>
          <w:noProof/>
        </w:rPr>
        <w:fldChar w:fldCharType="begin"/>
      </w:r>
      <w:r>
        <w:rPr>
          <w:noProof/>
        </w:rPr>
        <w:instrText xml:space="preserve"> PAGEREF _Toc463417072 \h </w:instrText>
      </w:r>
      <w:r>
        <w:rPr>
          <w:noProof/>
        </w:rPr>
      </w:r>
      <w:r>
        <w:rPr>
          <w:noProof/>
        </w:rPr>
        <w:fldChar w:fldCharType="separate"/>
      </w:r>
      <w:r>
        <w:rPr>
          <w:noProof/>
        </w:rPr>
        <w:t>158</w:t>
      </w:r>
      <w:r>
        <w:rPr>
          <w:noProof/>
        </w:rPr>
        <w:fldChar w:fldCharType="end"/>
      </w:r>
    </w:p>
    <w:p w14:paraId="4AECA8E9" w14:textId="77777777" w:rsidR="00097F87" w:rsidRDefault="00097F87">
      <w:pPr>
        <w:pStyle w:val="TOC3"/>
        <w:rPr>
          <w:rFonts w:eastAsiaTheme="minorEastAsia" w:cstheme="minorBidi"/>
          <w:noProof/>
          <w:sz w:val="24"/>
          <w:szCs w:val="24"/>
          <w:bdr w:val="none" w:sz="0" w:space="0" w:color="auto"/>
          <w:lang w:val="en-GB" w:eastAsia="en-GB"/>
        </w:rPr>
      </w:pPr>
      <w:r w:rsidRPr="00EF2163">
        <w:rPr>
          <w:rFonts w:ascii="Arial" w:hAnsi="Arial" w:cs="Arial"/>
          <w:b/>
          <w:noProof/>
          <w:color w:val="000000" w:themeColor="text1"/>
        </w:rPr>
        <w:t>Appendix I:</w:t>
      </w:r>
      <w:r w:rsidRPr="00EF2163">
        <w:rPr>
          <w:rFonts w:ascii="Arial" w:hAnsi="Arial" w:cs="Arial"/>
          <w:noProof/>
          <w:color w:val="000000" w:themeColor="text1"/>
        </w:rPr>
        <w:t xml:space="preserve"> Comparison of BSc(Hons) Flexible Learning Degrees</w:t>
      </w:r>
      <w:r>
        <w:rPr>
          <w:noProof/>
        </w:rPr>
        <w:tab/>
      </w:r>
      <w:r>
        <w:rPr>
          <w:noProof/>
        </w:rPr>
        <w:fldChar w:fldCharType="begin"/>
      </w:r>
      <w:r>
        <w:rPr>
          <w:noProof/>
        </w:rPr>
        <w:instrText xml:space="preserve"> PAGEREF _Toc463417073 \h </w:instrText>
      </w:r>
      <w:r>
        <w:rPr>
          <w:noProof/>
        </w:rPr>
      </w:r>
      <w:r>
        <w:rPr>
          <w:noProof/>
        </w:rPr>
        <w:fldChar w:fldCharType="separate"/>
      </w:r>
      <w:r>
        <w:rPr>
          <w:noProof/>
        </w:rPr>
        <w:t>159</w:t>
      </w:r>
      <w:r>
        <w:rPr>
          <w:noProof/>
        </w:rPr>
        <w:fldChar w:fldCharType="end"/>
      </w:r>
    </w:p>
    <w:p w14:paraId="2026D026" w14:textId="4ECBF75B" w:rsidR="008550BA" w:rsidRPr="00D14581" w:rsidRDefault="000C2BD0" w:rsidP="00BF49DE">
      <w:pPr>
        <w:spacing w:line="276" w:lineRule="auto"/>
        <w:rPr>
          <w:rFonts w:asciiTheme="minorHAnsi" w:hAnsiTheme="minorHAnsi"/>
          <w:bCs/>
          <w:color w:val="000000" w:themeColor="text1"/>
        </w:rPr>
      </w:pPr>
      <w:r w:rsidRPr="00BF49DE">
        <w:rPr>
          <w:rFonts w:ascii="Arial" w:hAnsi="Arial" w:cs="Arial"/>
          <w:color w:val="000000" w:themeColor="text1"/>
        </w:rPr>
        <w:fldChar w:fldCharType="end"/>
      </w:r>
    </w:p>
    <w:p w14:paraId="438848E9" w14:textId="77777777" w:rsidR="008550BA" w:rsidRPr="00D14581" w:rsidRDefault="008550BA">
      <w:pPr>
        <w:rPr>
          <w:rFonts w:asciiTheme="minorHAnsi" w:hAnsiTheme="minorHAnsi"/>
          <w:bCs/>
          <w:color w:val="000000" w:themeColor="text1"/>
        </w:rPr>
      </w:pPr>
    </w:p>
    <w:p w14:paraId="0EB61C7E" w14:textId="77777777" w:rsidR="002B4600" w:rsidRDefault="002B4600">
      <w:pPr>
        <w:rPr>
          <w:rFonts w:ascii="Arial" w:hAnsi="Arial" w:cs="Arial"/>
          <w:b/>
          <w:color w:val="000000" w:themeColor="text1"/>
          <w:spacing w:val="5"/>
          <w:lang w:val="en-GB"/>
        </w:rPr>
      </w:pPr>
      <w:r>
        <w:rPr>
          <w:rFonts w:ascii="Arial" w:hAnsi="Arial" w:cs="Arial"/>
          <w:b/>
          <w:color w:val="000000" w:themeColor="text1"/>
          <w:spacing w:val="5"/>
          <w:lang w:val="en-GB"/>
        </w:rPr>
        <w:br w:type="page"/>
      </w:r>
    </w:p>
    <w:p w14:paraId="7898108A" w14:textId="270BE753" w:rsidR="00394C32" w:rsidRPr="00097F87" w:rsidRDefault="00EF1CCD">
      <w:pPr>
        <w:rPr>
          <w:rFonts w:ascii="Arial" w:hAnsi="Arial" w:cs="Arial"/>
          <w:b/>
          <w:bCs/>
          <w:color w:val="000000" w:themeColor="text1"/>
          <w:spacing w:val="5"/>
          <w:sz w:val="28"/>
          <w:lang w:val="en-GB"/>
        </w:rPr>
      </w:pPr>
      <w:r w:rsidRPr="00097F87">
        <w:rPr>
          <w:rFonts w:ascii="Arial" w:hAnsi="Arial" w:cs="Arial"/>
          <w:b/>
          <w:color w:val="000000" w:themeColor="text1"/>
          <w:spacing w:val="5"/>
          <w:sz w:val="28"/>
          <w:lang w:val="en-GB"/>
        </w:rPr>
        <w:lastRenderedPageBreak/>
        <w:t>Table of Figures</w:t>
      </w:r>
    </w:p>
    <w:p w14:paraId="7B6FD03B" w14:textId="77777777" w:rsidR="002B4600" w:rsidRDefault="002B4600" w:rsidP="008550BA">
      <w:pPr>
        <w:pStyle w:val="TableofFigures"/>
        <w:tabs>
          <w:tab w:val="right" w:leader="dot" w:pos="8530"/>
        </w:tabs>
        <w:spacing w:line="276" w:lineRule="auto"/>
        <w:rPr>
          <w:rFonts w:ascii="Arial" w:hAnsi="Arial" w:cs="Arial"/>
          <w:b/>
          <w:bCs/>
          <w:color w:val="000000" w:themeColor="text1"/>
          <w:spacing w:val="5"/>
          <w:lang w:val="en-GB"/>
        </w:rPr>
      </w:pPr>
    </w:p>
    <w:p w14:paraId="23001519"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b/>
          <w:bCs/>
          <w:color w:val="000000" w:themeColor="text1"/>
          <w:spacing w:val="5"/>
          <w:lang w:val="en-GB"/>
        </w:rPr>
        <w:fldChar w:fldCharType="begin"/>
      </w:r>
      <w:r w:rsidRPr="00D14581">
        <w:rPr>
          <w:rFonts w:ascii="Arial" w:hAnsi="Arial" w:cs="Arial"/>
          <w:b/>
          <w:bCs/>
          <w:color w:val="000000" w:themeColor="text1"/>
          <w:spacing w:val="5"/>
          <w:lang w:val="en-GB"/>
        </w:rPr>
        <w:instrText xml:space="preserve"> TOC \c "Figure" </w:instrText>
      </w:r>
      <w:r w:rsidRPr="00D14581">
        <w:rPr>
          <w:rFonts w:ascii="Arial" w:hAnsi="Arial" w:cs="Arial"/>
          <w:b/>
          <w:bCs/>
          <w:color w:val="000000" w:themeColor="text1"/>
          <w:spacing w:val="5"/>
          <w:lang w:val="en-GB"/>
        </w:rPr>
        <w:fldChar w:fldCharType="separate"/>
      </w:r>
      <w:r w:rsidRPr="00D14581">
        <w:rPr>
          <w:rFonts w:ascii="Arial" w:hAnsi="Arial" w:cs="Arial"/>
          <w:noProof/>
          <w:color w:val="000000" w:themeColor="text1"/>
        </w:rPr>
        <w:t>Figure 1 The relationship of different types of teaching and learning</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_Toc463272788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21</w:t>
      </w:r>
      <w:r w:rsidRPr="00D14581">
        <w:rPr>
          <w:rFonts w:ascii="Arial" w:hAnsi="Arial" w:cs="Arial"/>
          <w:noProof/>
          <w:color w:val="000000" w:themeColor="text1"/>
        </w:rPr>
        <w:fldChar w:fldCharType="end"/>
      </w:r>
    </w:p>
    <w:p w14:paraId="5536253D"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2 Gardner’s multiple intelligences (Gardner, 1983)</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_Toc463272789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29</w:t>
      </w:r>
      <w:r w:rsidRPr="00D14581">
        <w:rPr>
          <w:rFonts w:ascii="Arial" w:hAnsi="Arial" w:cs="Arial"/>
          <w:noProof/>
          <w:color w:val="000000" w:themeColor="text1"/>
        </w:rPr>
        <w:fldChar w:fldCharType="end"/>
      </w:r>
    </w:p>
    <w:p w14:paraId="193F881A" w14:textId="6D711316"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3 Learning environment (Collins, Greeno &amp; Resnick, 1994)</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_Toc463272790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35</w:t>
      </w:r>
      <w:r w:rsidRPr="00D14581">
        <w:rPr>
          <w:rFonts w:ascii="Arial" w:hAnsi="Arial" w:cs="Arial"/>
          <w:noProof/>
          <w:color w:val="000000" w:themeColor="text1"/>
        </w:rPr>
        <w:fldChar w:fldCharType="end"/>
      </w:r>
    </w:p>
    <w:p w14:paraId="35551959"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4 Kolb’s learning cycle (1984)</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_Toc463272791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62</w:t>
      </w:r>
      <w:r w:rsidRPr="00D14581">
        <w:rPr>
          <w:rFonts w:ascii="Arial" w:hAnsi="Arial" w:cs="Arial"/>
          <w:noProof/>
          <w:color w:val="000000" w:themeColor="text1"/>
        </w:rPr>
        <w:fldChar w:fldCharType="end"/>
      </w:r>
    </w:p>
    <w:p w14:paraId="1CBA4540"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5 Demand for Computing Jobs (JobStats, 2007)</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_Toc463272792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103</w:t>
      </w:r>
      <w:r w:rsidRPr="00D14581">
        <w:rPr>
          <w:rFonts w:ascii="Arial" w:hAnsi="Arial" w:cs="Arial"/>
          <w:noProof/>
          <w:color w:val="000000" w:themeColor="text1"/>
        </w:rPr>
        <w:fldChar w:fldCharType="end"/>
      </w:r>
    </w:p>
    <w:p w14:paraId="30FF5A87"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6  STEM jobs by 2020 (Adams, 2014)</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_Toc463272793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103</w:t>
      </w:r>
      <w:r w:rsidRPr="00D14581">
        <w:rPr>
          <w:rFonts w:ascii="Arial" w:hAnsi="Arial" w:cs="Arial"/>
          <w:noProof/>
          <w:color w:val="000000" w:themeColor="text1"/>
        </w:rPr>
        <w:fldChar w:fldCharType="end"/>
      </w:r>
    </w:p>
    <w:p w14:paraId="4F40C250" w14:textId="77777777" w:rsidR="008550BA" w:rsidRPr="00D14581" w:rsidRDefault="008550BA" w:rsidP="008550BA">
      <w:pPr>
        <w:pStyle w:val="TableofFigures"/>
        <w:tabs>
          <w:tab w:val="right" w:leader="dot" w:pos="8530"/>
        </w:tabs>
        <w:spacing w:line="276" w:lineRule="auto"/>
        <w:rPr>
          <w:rFonts w:ascii="Arial" w:eastAsiaTheme="minorEastAsia" w:hAnsi="Arial" w:cs="Arial"/>
          <w:noProof/>
          <w:color w:val="000000" w:themeColor="text1"/>
          <w:bdr w:val="none" w:sz="0" w:space="0" w:color="auto"/>
        </w:rPr>
      </w:pPr>
      <w:r w:rsidRPr="00D14581">
        <w:rPr>
          <w:rFonts w:ascii="Arial" w:hAnsi="Arial" w:cs="Arial"/>
          <w:noProof/>
          <w:color w:val="000000" w:themeColor="text1"/>
        </w:rPr>
        <w:t>Figure 7 Curriculum Enhancement Project (Anonymised Business Plan)</w:t>
      </w:r>
      <w:r w:rsidRPr="00D14581">
        <w:rPr>
          <w:rFonts w:ascii="Arial" w:hAnsi="Arial" w:cs="Arial"/>
          <w:noProof/>
          <w:color w:val="000000" w:themeColor="text1"/>
        </w:rPr>
        <w:tab/>
      </w:r>
      <w:r w:rsidRPr="00D14581">
        <w:rPr>
          <w:rFonts w:ascii="Arial" w:hAnsi="Arial" w:cs="Arial"/>
          <w:noProof/>
          <w:color w:val="000000" w:themeColor="text1"/>
        </w:rPr>
        <w:fldChar w:fldCharType="begin"/>
      </w:r>
      <w:r w:rsidRPr="00D14581">
        <w:rPr>
          <w:rFonts w:ascii="Arial" w:hAnsi="Arial" w:cs="Arial"/>
          <w:noProof/>
          <w:color w:val="000000" w:themeColor="text1"/>
        </w:rPr>
        <w:instrText xml:space="preserve"> PAGEREF _Toc463272794 \h </w:instrText>
      </w:r>
      <w:r w:rsidRPr="00D14581">
        <w:rPr>
          <w:rFonts w:ascii="Arial" w:hAnsi="Arial" w:cs="Arial"/>
          <w:noProof/>
          <w:color w:val="000000" w:themeColor="text1"/>
        </w:rPr>
      </w:r>
      <w:r w:rsidRPr="00D14581">
        <w:rPr>
          <w:rFonts w:ascii="Arial" w:hAnsi="Arial" w:cs="Arial"/>
          <w:noProof/>
          <w:color w:val="000000" w:themeColor="text1"/>
        </w:rPr>
        <w:fldChar w:fldCharType="separate"/>
      </w:r>
      <w:r w:rsidR="002B4600">
        <w:rPr>
          <w:rFonts w:ascii="Arial" w:hAnsi="Arial" w:cs="Arial"/>
          <w:noProof/>
          <w:color w:val="000000" w:themeColor="text1"/>
        </w:rPr>
        <w:t>118</w:t>
      </w:r>
      <w:r w:rsidRPr="00D14581">
        <w:rPr>
          <w:rFonts w:ascii="Arial" w:hAnsi="Arial" w:cs="Arial"/>
          <w:noProof/>
          <w:color w:val="000000" w:themeColor="text1"/>
        </w:rPr>
        <w:fldChar w:fldCharType="end"/>
      </w:r>
    </w:p>
    <w:p w14:paraId="070B71E2" w14:textId="6210337A" w:rsidR="009A6B91" w:rsidRPr="00D14581" w:rsidRDefault="008550BA" w:rsidP="008550BA">
      <w:pPr>
        <w:pStyle w:val="Default"/>
        <w:widowControl w:val="0"/>
        <w:adjustRightInd w:val="0"/>
        <w:spacing w:before="69" w:line="276" w:lineRule="auto"/>
        <w:jc w:val="both"/>
        <w:rPr>
          <w:rFonts w:ascii="Arial" w:hAnsi="Arial" w:cs="Arial"/>
          <w:b/>
          <w:bCs/>
          <w:color w:val="000000" w:themeColor="text1"/>
          <w:spacing w:val="5"/>
          <w:sz w:val="24"/>
          <w:szCs w:val="24"/>
          <w:lang w:val="en-GB"/>
        </w:rPr>
      </w:pPr>
      <w:r w:rsidRPr="00D14581">
        <w:rPr>
          <w:rFonts w:ascii="Arial" w:hAnsi="Arial" w:cs="Arial"/>
          <w:b/>
          <w:bCs/>
          <w:color w:val="000000" w:themeColor="text1"/>
          <w:spacing w:val="5"/>
          <w:sz w:val="24"/>
          <w:szCs w:val="24"/>
          <w:lang w:val="en-GB"/>
        </w:rPr>
        <w:fldChar w:fldCharType="end"/>
      </w:r>
    </w:p>
    <w:p w14:paraId="5D1CA5B2" w14:textId="77777777" w:rsidR="009A6B91" w:rsidRPr="00D14581" w:rsidRDefault="009A6B91" w:rsidP="00FA7B7C">
      <w:pPr>
        <w:pStyle w:val="Default"/>
        <w:widowControl w:val="0"/>
        <w:adjustRightInd w:val="0"/>
        <w:spacing w:before="69" w:line="360" w:lineRule="auto"/>
        <w:jc w:val="both"/>
        <w:rPr>
          <w:rFonts w:ascii="Arial" w:hAnsi="Arial" w:cs="Arial"/>
          <w:b/>
          <w:bCs/>
          <w:color w:val="000000" w:themeColor="text1"/>
          <w:spacing w:val="5"/>
          <w:sz w:val="24"/>
          <w:szCs w:val="24"/>
          <w:lang w:val="en-GB"/>
        </w:rPr>
      </w:pPr>
    </w:p>
    <w:p w14:paraId="2F0D7927" w14:textId="77777777" w:rsidR="009A6B91" w:rsidRPr="00D14581" w:rsidRDefault="009A6B91" w:rsidP="00FA7B7C">
      <w:pPr>
        <w:pStyle w:val="Default"/>
        <w:widowControl w:val="0"/>
        <w:adjustRightInd w:val="0"/>
        <w:spacing w:before="69" w:line="360" w:lineRule="auto"/>
        <w:jc w:val="both"/>
        <w:rPr>
          <w:rFonts w:ascii="Arial" w:hAnsi="Arial" w:cs="Arial"/>
          <w:b/>
          <w:bCs/>
          <w:color w:val="000000" w:themeColor="text1"/>
          <w:spacing w:val="5"/>
          <w:sz w:val="24"/>
          <w:szCs w:val="24"/>
          <w:lang w:val="en-GB"/>
        </w:rPr>
      </w:pPr>
    </w:p>
    <w:p w14:paraId="66CC0222" w14:textId="77777777" w:rsidR="00B8658F" w:rsidRPr="00D14581" w:rsidRDefault="00B8658F" w:rsidP="00FA7B7C">
      <w:pPr>
        <w:pStyle w:val="Default"/>
        <w:widowControl w:val="0"/>
        <w:adjustRightInd w:val="0"/>
        <w:spacing w:before="69" w:line="360" w:lineRule="auto"/>
        <w:jc w:val="both"/>
        <w:rPr>
          <w:rFonts w:ascii="Arial" w:hAnsi="Arial" w:cs="Arial"/>
          <w:b/>
          <w:bCs/>
          <w:color w:val="000000" w:themeColor="text1"/>
          <w:spacing w:val="5"/>
          <w:sz w:val="24"/>
          <w:szCs w:val="24"/>
          <w:lang w:val="en-GB"/>
        </w:rPr>
        <w:sectPr w:rsidR="00B8658F" w:rsidRPr="00D14581">
          <w:footerReference w:type="even" r:id="rId8"/>
          <w:footerReference w:type="default" r:id="rId9"/>
          <w:pgSz w:w="11900" w:h="16840"/>
          <w:pgMar w:top="1600" w:right="1680" w:bottom="960" w:left="1680" w:header="0" w:footer="745" w:gutter="0"/>
          <w:cols w:space="720"/>
        </w:sectPr>
      </w:pPr>
    </w:p>
    <w:p w14:paraId="02610695" w14:textId="7C33B5A2" w:rsidR="00B6238B" w:rsidRPr="00D14581" w:rsidRDefault="00037A3F" w:rsidP="00FA7B7C">
      <w:pPr>
        <w:pStyle w:val="Default"/>
        <w:widowControl w:val="0"/>
        <w:adjustRightInd w:val="0"/>
        <w:spacing w:before="69" w:line="360" w:lineRule="auto"/>
        <w:jc w:val="both"/>
        <w:rPr>
          <w:rFonts w:ascii="Arial" w:eastAsia="Helvetica" w:hAnsi="Arial" w:cs="Arial"/>
          <w:color w:val="000000" w:themeColor="text1"/>
          <w:spacing w:val="3"/>
          <w:sz w:val="24"/>
          <w:szCs w:val="24"/>
          <w:lang w:val="en-GB"/>
        </w:rPr>
      </w:pPr>
      <w:r w:rsidRPr="00D14581">
        <w:rPr>
          <w:rFonts w:ascii="Arial" w:hAnsi="Arial" w:cs="Arial"/>
          <w:b/>
          <w:bCs/>
          <w:color w:val="000000" w:themeColor="text1"/>
          <w:spacing w:val="5"/>
          <w:sz w:val="24"/>
          <w:szCs w:val="24"/>
          <w:lang w:val="en-GB"/>
        </w:rPr>
        <w:lastRenderedPageBreak/>
        <w:t>A</w:t>
      </w:r>
      <w:r w:rsidRPr="00D14581">
        <w:rPr>
          <w:rFonts w:ascii="Arial" w:hAnsi="Arial" w:cs="Arial"/>
          <w:b/>
          <w:bCs/>
          <w:color w:val="000000" w:themeColor="text1"/>
          <w:spacing w:val="3"/>
          <w:sz w:val="24"/>
          <w:szCs w:val="24"/>
          <w:lang w:val="en-GB"/>
        </w:rPr>
        <w:t>CKNOWLEDGMENTS</w:t>
      </w:r>
    </w:p>
    <w:p w14:paraId="5F46389A" w14:textId="77777777" w:rsidR="00B6238B" w:rsidRPr="00D14581" w:rsidRDefault="00B6238B" w:rsidP="00FA7B7C">
      <w:pPr>
        <w:pStyle w:val="Default"/>
        <w:widowControl w:val="0"/>
        <w:adjustRightInd w:val="0"/>
        <w:spacing w:line="360" w:lineRule="auto"/>
        <w:jc w:val="both"/>
        <w:rPr>
          <w:rFonts w:ascii="Arial" w:hAnsi="Arial" w:cs="Arial"/>
          <w:b/>
          <w:bCs/>
          <w:color w:val="000000" w:themeColor="text1"/>
          <w:sz w:val="24"/>
          <w:szCs w:val="24"/>
          <w:lang w:val="en-GB"/>
        </w:rPr>
      </w:pPr>
    </w:p>
    <w:p w14:paraId="10E380EC" w14:textId="7B83B2FE"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Thanks to Dr David Hyatt who supervised my work and always provided excellent advice on how to make improvements.</w:t>
      </w:r>
    </w:p>
    <w:p w14:paraId="0676B28A" w14:textId="77777777" w:rsidR="002028DA" w:rsidRPr="00D14581" w:rsidRDefault="002028DA" w:rsidP="00FA7B7C">
      <w:pPr>
        <w:pStyle w:val="Default"/>
        <w:widowControl w:val="0"/>
        <w:adjustRightInd w:val="0"/>
        <w:spacing w:line="360" w:lineRule="auto"/>
        <w:jc w:val="both"/>
        <w:rPr>
          <w:rFonts w:ascii="Arial" w:eastAsia="Arial" w:hAnsi="Arial" w:cs="Arial"/>
          <w:color w:val="000000" w:themeColor="text1"/>
          <w:sz w:val="24"/>
          <w:szCs w:val="24"/>
          <w:lang w:val="en-GB"/>
        </w:rPr>
      </w:pPr>
    </w:p>
    <w:p w14:paraId="09942BFA" w14:textId="12ABF9C7"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Many thanks need to go to </w:t>
      </w:r>
      <w:proofErr w:type="spellStart"/>
      <w:r w:rsidRPr="00D14581">
        <w:rPr>
          <w:rFonts w:ascii="Arial" w:hAnsi="Arial" w:cs="Arial"/>
          <w:color w:val="000000" w:themeColor="text1"/>
          <w:sz w:val="24"/>
          <w:szCs w:val="24"/>
          <w:lang w:val="en-GB"/>
        </w:rPr>
        <w:t>Prof.</w:t>
      </w:r>
      <w:proofErr w:type="spellEnd"/>
      <w:r w:rsidRPr="00D14581">
        <w:rPr>
          <w:rFonts w:ascii="Arial" w:hAnsi="Arial" w:cs="Arial"/>
          <w:color w:val="000000" w:themeColor="text1"/>
          <w:sz w:val="24"/>
          <w:szCs w:val="24"/>
          <w:lang w:val="en-GB"/>
        </w:rPr>
        <w:t xml:space="preserve"> Steve Furnell, Mr Brian </w:t>
      </w:r>
      <w:proofErr w:type="spellStart"/>
      <w:r w:rsidRPr="00D14581">
        <w:rPr>
          <w:rFonts w:ascii="Arial" w:hAnsi="Arial" w:cs="Arial"/>
          <w:color w:val="000000" w:themeColor="text1"/>
          <w:sz w:val="24"/>
          <w:szCs w:val="24"/>
          <w:lang w:val="en-GB"/>
        </w:rPr>
        <w:t>Mushens</w:t>
      </w:r>
      <w:proofErr w:type="spellEnd"/>
      <w:r w:rsidRPr="00D14581">
        <w:rPr>
          <w:rFonts w:ascii="Arial" w:hAnsi="Arial" w:cs="Arial"/>
          <w:color w:val="000000" w:themeColor="text1"/>
          <w:sz w:val="24"/>
          <w:szCs w:val="24"/>
          <w:lang w:val="en-GB"/>
        </w:rPr>
        <w:t xml:space="preserve"> and Dr Chris Johnson for their long-term support at my workplace.</w:t>
      </w:r>
    </w:p>
    <w:p w14:paraId="1467D2F7" w14:textId="77777777" w:rsidR="00B6238B" w:rsidRPr="00D14581" w:rsidRDefault="00B6238B" w:rsidP="00FA7B7C">
      <w:pPr>
        <w:pStyle w:val="Default"/>
        <w:widowControl w:val="0"/>
        <w:adjustRightInd w:val="0"/>
        <w:spacing w:before="4" w:line="360" w:lineRule="auto"/>
        <w:jc w:val="both"/>
        <w:rPr>
          <w:rFonts w:ascii="Arial" w:hAnsi="Arial" w:cs="Arial"/>
          <w:color w:val="000000" w:themeColor="text1"/>
          <w:sz w:val="24"/>
          <w:szCs w:val="24"/>
          <w:lang w:val="en-GB"/>
        </w:rPr>
      </w:pPr>
    </w:p>
    <w:p w14:paraId="6E150998" w14:textId="77777777"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I would also like to acknowledge the invaluable help and support from the student community I have received all these years. I love teaching because students inspire me.</w:t>
      </w:r>
    </w:p>
    <w:p w14:paraId="381E1171" w14:textId="77777777" w:rsidR="00B6238B" w:rsidRPr="00D14581" w:rsidRDefault="00B6238B" w:rsidP="00FA7B7C">
      <w:pPr>
        <w:pStyle w:val="Default"/>
        <w:widowControl w:val="0"/>
        <w:adjustRightInd w:val="0"/>
        <w:spacing w:line="360" w:lineRule="auto"/>
        <w:jc w:val="both"/>
        <w:rPr>
          <w:rFonts w:ascii="Arial" w:hAnsi="Arial" w:cs="Arial"/>
          <w:color w:val="000000" w:themeColor="text1"/>
          <w:sz w:val="24"/>
          <w:szCs w:val="24"/>
          <w:lang w:val="en-GB"/>
        </w:rPr>
      </w:pPr>
    </w:p>
    <w:p w14:paraId="748FF463" w14:textId="77777777" w:rsidR="00B6238B" w:rsidRPr="00D14581" w:rsidRDefault="00B6238B" w:rsidP="00FA7B7C">
      <w:pPr>
        <w:pStyle w:val="Default"/>
        <w:widowControl w:val="0"/>
        <w:adjustRightInd w:val="0"/>
        <w:spacing w:line="360" w:lineRule="auto"/>
        <w:jc w:val="both"/>
        <w:rPr>
          <w:rFonts w:ascii="Arial" w:hAnsi="Arial" w:cs="Arial"/>
          <w:color w:val="000000" w:themeColor="text1"/>
          <w:sz w:val="24"/>
          <w:szCs w:val="24"/>
          <w:lang w:val="en-GB"/>
        </w:rPr>
      </w:pPr>
    </w:p>
    <w:p w14:paraId="519F8016" w14:textId="77777777" w:rsidR="00B6238B" w:rsidRPr="00D14581" w:rsidRDefault="00B6238B" w:rsidP="00FA7B7C">
      <w:pPr>
        <w:pStyle w:val="Default"/>
        <w:widowControl w:val="0"/>
        <w:adjustRightInd w:val="0"/>
        <w:spacing w:before="4" w:line="360" w:lineRule="auto"/>
        <w:jc w:val="both"/>
        <w:rPr>
          <w:rFonts w:ascii="Arial" w:hAnsi="Arial" w:cs="Arial"/>
          <w:color w:val="000000" w:themeColor="text1"/>
          <w:sz w:val="24"/>
          <w:szCs w:val="24"/>
          <w:lang w:val="en-GB"/>
        </w:rPr>
      </w:pPr>
    </w:p>
    <w:p w14:paraId="6F01AB39" w14:textId="77777777" w:rsidR="00B6238B" w:rsidRPr="00D14581" w:rsidRDefault="00037A3F" w:rsidP="00FA7B7C">
      <w:pPr>
        <w:pStyle w:val="Default"/>
        <w:widowControl w:val="0"/>
        <w:adjustRightInd w:val="0"/>
        <w:spacing w:line="360" w:lineRule="auto"/>
        <w:jc w:val="both"/>
        <w:rPr>
          <w:rFonts w:ascii="Arial" w:eastAsia="Times New Roman" w:hAnsi="Arial" w:cs="Arial"/>
          <w:color w:val="000000" w:themeColor="text1"/>
          <w:spacing w:val="-3"/>
          <w:sz w:val="24"/>
          <w:szCs w:val="24"/>
          <w:lang w:val="en-GB"/>
        </w:rPr>
      </w:pPr>
      <w:r w:rsidRPr="00D14581">
        <w:rPr>
          <w:rFonts w:ascii="Arial" w:hAnsi="Arial" w:cs="Arial"/>
          <w:b/>
          <w:bCs/>
          <w:color w:val="000000" w:themeColor="text1"/>
          <w:spacing w:val="-3"/>
          <w:sz w:val="24"/>
          <w:szCs w:val="24"/>
          <w:lang w:val="en-GB"/>
        </w:rPr>
        <w:t>Ismini Vasileiou</w:t>
      </w:r>
    </w:p>
    <w:p w14:paraId="2E12A4BE" w14:textId="77777777" w:rsidR="00B6238B" w:rsidRPr="00D14581" w:rsidRDefault="00B6238B" w:rsidP="00FA7B7C">
      <w:pPr>
        <w:pStyle w:val="Default"/>
        <w:widowControl w:val="0"/>
        <w:adjustRightInd w:val="0"/>
        <w:spacing w:before="7" w:line="360" w:lineRule="auto"/>
        <w:jc w:val="both"/>
        <w:rPr>
          <w:rFonts w:ascii="Arial" w:hAnsi="Arial" w:cs="Arial"/>
          <w:b/>
          <w:bCs/>
          <w:color w:val="000000" w:themeColor="text1"/>
          <w:sz w:val="24"/>
          <w:szCs w:val="24"/>
          <w:lang w:val="en-GB"/>
        </w:rPr>
      </w:pPr>
    </w:p>
    <w:p w14:paraId="1C46CA64" w14:textId="1128478E" w:rsidR="00B6238B" w:rsidRPr="00D14581" w:rsidRDefault="00B52BE6"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1"/>
          <w:sz w:val="24"/>
          <w:szCs w:val="24"/>
          <w:lang w:val="en-GB"/>
        </w:rPr>
        <w:t>October 2016</w:t>
      </w:r>
    </w:p>
    <w:p w14:paraId="62CF2F19" w14:textId="77777777" w:rsidR="00B6238B" w:rsidRPr="00D14581" w:rsidRDefault="00B6238B" w:rsidP="00FA7B7C">
      <w:pPr>
        <w:pStyle w:val="Default"/>
        <w:widowControl w:val="0"/>
        <w:adjustRightInd w:val="0"/>
        <w:spacing w:line="360" w:lineRule="auto"/>
        <w:jc w:val="both"/>
        <w:rPr>
          <w:rFonts w:ascii="Arial" w:eastAsia="Arial" w:hAnsi="Arial" w:cs="Arial"/>
          <w:color w:val="000000" w:themeColor="text1"/>
          <w:sz w:val="24"/>
          <w:szCs w:val="24"/>
          <w:lang w:val="en-GB"/>
        </w:rPr>
      </w:pPr>
    </w:p>
    <w:p w14:paraId="414ECAF1" w14:textId="77777777" w:rsidR="00B6238B" w:rsidRPr="00D14581" w:rsidRDefault="00B6238B" w:rsidP="00FA7B7C">
      <w:pPr>
        <w:pStyle w:val="Default"/>
        <w:widowControl w:val="0"/>
        <w:adjustRightInd w:val="0"/>
        <w:spacing w:line="360" w:lineRule="auto"/>
        <w:jc w:val="both"/>
        <w:rPr>
          <w:rFonts w:ascii="Arial" w:eastAsia="Arial" w:hAnsi="Arial" w:cs="Arial"/>
          <w:color w:val="000000" w:themeColor="text1"/>
          <w:sz w:val="24"/>
          <w:szCs w:val="24"/>
          <w:lang w:val="en-GB"/>
        </w:rPr>
      </w:pPr>
    </w:p>
    <w:p w14:paraId="06CC58DE"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687A03E7"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2BF4AB28"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6456E922"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753AA1C1"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655C523C"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21CBC202"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20DE8405"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137B7DA0" w14:textId="77777777" w:rsidR="00037A3F" w:rsidRPr="00D14581" w:rsidRDefault="00037A3F" w:rsidP="00FA7B7C">
      <w:pPr>
        <w:widowControl w:val="0"/>
        <w:adjustRightInd w:val="0"/>
        <w:spacing w:line="360" w:lineRule="auto"/>
        <w:jc w:val="both"/>
        <w:rPr>
          <w:rFonts w:ascii="Arial" w:hAnsi="Arial" w:cs="Arial"/>
          <w:i/>
          <w:iCs/>
          <w:color w:val="000000" w:themeColor="text1"/>
          <w:spacing w:val="-13"/>
          <w:lang w:val="en-GB"/>
        </w:rPr>
      </w:pPr>
      <w:r w:rsidRPr="00D14581">
        <w:rPr>
          <w:rFonts w:ascii="Arial" w:hAnsi="Arial" w:cs="Arial"/>
          <w:i/>
          <w:iCs/>
          <w:color w:val="000000" w:themeColor="text1"/>
          <w:spacing w:val="-13"/>
          <w:lang w:val="en-GB"/>
        </w:rPr>
        <w:br w:type="page"/>
      </w:r>
    </w:p>
    <w:p w14:paraId="038F1362"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22E7492E"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1DEF347E"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7CBD83E3"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0D798B90"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0AEBBC9A"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10AF16A5"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28048259"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500951F8" w14:textId="77777777" w:rsidR="00037A3F" w:rsidRPr="00D14581" w:rsidRDefault="00037A3F" w:rsidP="00FA7B7C">
      <w:pPr>
        <w:pStyle w:val="Default"/>
        <w:widowControl w:val="0"/>
        <w:adjustRightInd w:val="0"/>
        <w:spacing w:line="360" w:lineRule="auto"/>
        <w:jc w:val="both"/>
        <w:rPr>
          <w:rFonts w:ascii="Arial" w:hAnsi="Arial" w:cs="Arial"/>
          <w:i/>
          <w:iCs/>
          <w:color w:val="000000" w:themeColor="text1"/>
          <w:spacing w:val="-13"/>
          <w:sz w:val="24"/>
          <w:szCs w:val="24"/>
          <w:lang w:val="en-GB"/>
        </w:rPr>
      </w:pPr>
    </w:p>
    <w:p w14:paraId="109A756F" w14:textId="77777777" w:rsidR="00037A3F" w:rsidRPr="00D14581" w:rsidRDefault="00037A3F" w:rsidP="004D7674">
      <w:pPr>
        <w:pStyle w:val="Default"/>
        <w:widowControl w:val="0"/>
        <w:adjustRightInd w:val="0"/>
        <w:spacing w:line="360" w:lineRule="auto"/>
        <w:jc w:val="right"/>
        <w:rPr>
          <w:rFonts w:ascii="Arial" w:hAnsi="Arial" w:cs="Arial"/>
          <w:i/>
          <w:iCs/>
          <w:color w:val="000000" w:themeColor="text1"/>
          <w:spacing w:val="-13"/>
          <w:sz w:val="24"/>
          <w:szCs w:val="24"/>
          <w:lang w:val="en-GB"/>
        </w:rPr>
      </w:pPr>
    </w:p>
    <w:p w14:paraId="1097CABD" w14:textId="77777777" w:rsidR="00B6238B" w:rsidRPr="00D14581" w:rsidRDefault="00037A3F" w:rsidP="004D7674">
      <w:pPr>
        <w:pStyle w:val="Default"/>
        <w:widowControl w:val="0"/>
        <w:adjustRightInd w:val="0"/>
        <w:spacing w:line="360" w:lineRule="auto"/>
        <w:jc w:val="right"/>
        <w:rPr>
          <w:rFonts w:ascii="Arial" w:eastAsia="Helvetica" w:hAnsi="Arial" w:cs="Arial"/>
          <w:color w:val="000000" w:themeColor="text1"/>
          <w:sz w:val="24"/>
          <w:szCs w:val="24"/>
          <w:lang w:val="en-GB"/>
        </w:rPr>
      </w:pPr>
      <w:r w:rsidRPr="00D14581">
        <w:rPr>
          <w:rFonts w:ascii="Arial" w:hAnsi="Arial" w:cs="Arial"/>
          <w:i/>
          <w:iCs/>
          <w:color w:val="000000" w:themeColor="text1"/>
          <w:spacing w:val="-13"/>
          <w:sz w:val="24"/>
          <w:szCs w:val="24"/>
          <w:lang w:val="en-GB"/>
        </w:rPr>
        <w:t>T</w:t>
      </w:r>
      <w:r w:rsidRPr="00D14581">
        <w:rPr>
          <w:rFonts w:ascii="Arial" w:hAnsi="Arial" w:cs="Arial"/>
          <w:i/>
          <w:iCs/>
          <w:color w:val="000000" w:themeColor="text1"/>
          <w:spacing w:val="-12"/>
          <w:sz w:val="24"/>
          <w:szCs w:val="24"/>
          <w:lang w:val="en-GB"/>
        </w:rPr>
        <w:t>o</w:t>
      </w:r>
      <w:r w:rsidRPr="00D14581">
        <w:rPr>
          <w:rFonts w:ascii="Arial" w:hAnsi="Arial" w:cs="Arial"/>
          <w:i/>
          <w:iCs/>
          <w:color w:val="000000" w:themeColor="text1"/>
          <w:spacing w:val="-2"/>
          <w:sz w:val="24"/>
          <w:szCs w:val="24"/>
          <w:lang w:val="en-GB"/>
        </w:rPr>
        <w:t xml:space="preserve"> </w:t>
      </w:r>
      <w:r w:rsidRPr="00D14581">
        <w:rPr>
          <w:rFonts w:ascii="Arial" w:hAnsi="Arial" w:cs="Arial"/>
          <w:i/>
          <w:iCs/>
          <w:color w:val="000000" w:themeColor="text1"/>
          <w:sz w:val="24"/>
          <w:szCs w:val="24"/>
          <w:lang w:val="en-GB"/>
        </w:rPr>
        <w:t>my</w:t>
      </w:r>
      <w:r w:rsidRPr="00D14581">
        <w:rPr>
          <w:rFonts w:ascii="Arial" w:hAnsi="Arial" w:cs="Arial"/>
          <w:i/>
          <w:iCs/>
          <w:color w:val="000000" w:themeColor="text1"/>
          <w:spacing w:val="-1"/>
          <w:sz w:val="24"/>
          <w:szCs w:val="24"/>
          <w:lang w:val="en-GB"/>
        </w:rPr>
        <w:t xml:space="preserve"> </w:t>
      </w:r>
      <w:r w:rsidRPr="00D14581">
        <w:rPr>
          <w:rFonts w:ascii="Arial" w:hAnsi="Arial" w:cs="Arial"/>
          <w:i/>
          <w:iCs/>
          <w:color w:val="000000" w:themeColor="text1"/>
          <w:sz w:val="24"/>
          <w:szCs w:val="24"/>
          <w:lang w:val="en-GB"/>
        </w:rPr>
        <w:t>children</w:t>
      </w:r>
    </w:p>
    <w:p w14:paraId="2A497CF8" w14:textId="77777777" w:rsidR="00B6238B" w:rsidRPr="00D14581" w:rsidRDefault="00B6238B" w:rsidP="004D7674">
      <w:pPr>
        <w:pStyle w:val="Default"/>
        <w:widowControl w:val="0"/>
        <w:adjustRightInd w:val="0"/>
        <w:spacing w:before="7" w:line="360" w:lineRule="auto"/>
        <w:jc w:val="right"/>
        <w:rPr>
          <w:rFonts w:ascii="Arial" w:hAnsi="Arial" w:cs="Arial"/>
          <w:i/>
          <w:iCs/>
          <w:color w:val="000000" w:themeColor="text1"/>
          <w:sz w:val="24"/>
          <w:szCs w:val="24"/>
          <w:lang w:val="en-GB"/>
        </w:rPr>
      </w:pPr>
    </w:p>
    <w:p w14:paraId="604BF46F" w14:textId="77777777" w:rsidR="00B6238B" w:rsidRPr="00D14581" w:rsidRDefault="00037A3F" w:rsidP="004D7674">
      <w:pPr>
        <w:pStyle w:val="Default"/>
        <w:widowControl w:val="0"/>
        <w:adjustRightInd w:val="0"/>
        <w:spacing w:line="360" w:lineRule="auto"/>
        <w:jc w:val="right"/>
        <w:rPr>
          <w:rFonts w:ascii="Arial" w:eastAsia="Times New Roman" w:hAnsi="Arial" w:cs="Arial"/>
          <w:color w:val="000000" w:themeColor="text1"/>
          <w:sz w:val="24"/>
          <w:szCs w:val="24"/>
          <w:lang w:val="en-GB"/>
        </w:rPr>
      </w:pPr>
      <w:r w:rsidRPr="00D14581">
        <w:rPr>
          <w:rFonts w:ascii="Arial" w:hAnsi="Arial" w:cs="Arial"/>
          <w:b/>
          <w:bCs/>
          <w:i/>
          <w:iCs/>
          <w:color w:val="000000" w:themeColor="text1"/>
          <w:sz w:val="24"/>
          <w:szCs w:val="24"/>
          <w:lang w:val="en-GB"/>
        </w:rPr>
        <w:t>Georgios &amp; Konstantinos</w:t>
      </w:r>
    </w:p>
    <w:p w14:paraId="5CED24F5" w14:textId="77777777" w:rsidR="00037A3F" w:rsidRPr="00D14581" w:rsidRDefault="00037A3F" w:rsidP="00FA7B7C">
      <w:pPr>
        <w:widowControl w:val="0"/>
        <w:adjustRightInd w:val="0"/>
        <w:spacing w:line="360" w:lineRule="auto"/>
        <w:jc w:val="both"/>
        <w:rPr>
          <w:rFonts w:ascii="Arial" w:hAnsi="Arial" w:cs="Arial"/>
          <w:b/>
          <w:bCs/>
          <w:color w:val="000000" w:themeColor="text1"/>
          <w:lang w:val="en-GB"/>
        </w:rPr>
      </w:pPr>
      <w:r w:rsidRPr="00D14581">
        <w:rPr>
          <w:rFonts w:ascii="Arial" w:hAnsi="Arial" w:cs="Arial"/>
          <w:b/>
          <w:bCs/>
          <w:color w:val="000000" w:themeColor="text1"/>
          <w:lang w:val="en-GB"/>
        </w:rPr>
        <w:br w:type="page"/>
      </w:r>
    </w:p>
    <w:p w14:paraId="10AFB4A8" w14:textId="77777777" w:rsidR="00B6238B" w:rsidRPr="00D14581" w:rsidRDefault="00037A3F" w:rsidP="0082209F">
      <w:pPr>
        <w:pStyle w:val="Default"/>
        <w:widowControl w:val="0"/>
        <w:adjustRightInd w:val="0"/>
        <w:spacing w:before="56" w:line="360" w:lineRule="auto"/>
        <w:jc w:val="center"/>
        <w:rPr>
          <w:rFonts w:ascii="Arial" w:eastAsia="Helvetica" w:hAnsi="Arial" w:cs="Arial"/>
          <w:color w:val="000000" w:themeColor="text1"/>
          <w:sz w:val="32"/>
          <w:szCs w:val="24"/>
          <w:lang w:val="en-GB"/>
        </w:rPr>
      </w:pPr>
      <w:r w:rsidRPr="00D14581">
        <w:rPr>
          <w:rFonts w:ascii="Arial" w:hAnsi="Arial" w:cs="Arial"/>
          <w:b/>
          <w:bCs/>
          <w:color w:val="000000" w:themeColor="text1"/>
          <w:sz w:val="32"/>
          <w:szCs w:val="24"/>
          <w:lang w:val="en-GB"/>
        </w:rPr>
        <w:lastRenderedPageBreak/>
        <w:t>Abstract</w:t>
      </w:r>
    </w:p>
    <w:p w14:paraId="3FB248DA" w14:textId="77777777" w:rsidR="00B6238B" w:rsidRPr="00D14581" w:rsidRDefault="00B6238B" w:rsidP="0082209F">
      <w:pPr>
        <w:pStyle w:val="Default"/>
        <w:widowControl w:val="0"/>
        <w:adjustRightInd w:val="0"/>
        <w:spacing w:before="1" w:line="360" w:lineRule="auto"/>
        <w:jc w:val="center"/>
        <w:rPr>
          <w:rFonts w:ascii="Arial" w:hAnsi="Arial" w:cs="Arial"/>
          <w:b/>
          <w:bCs/>
          <w:color w:val="000000" w:themeColor="text1"/>
          <w:sz w:val="28"/>
          <w:szCs w:val="24"/>
          <w:lang w:val="en-GB"/>
        </w:rPr>
      </w:pPr>
    </w:p>
    <w:p w14:paraId="35A1B966" w14:textId="77777777" w:rsidR="00B6238B" w:rsidRPr="00D14581" w:rsidRDefault="00037A3F" w:rsidP="0082209F">
      <w:pPr>
        <w:pStyle w:val="Default"/>
        <w:widowControl w:val="0"/>
        <w:adjustRightInd w:val="0"/>
        <w:spacing w:line="360" w:lineRule="auto"/>
        <w:jc w:val="center"/>
        <w:rPr>
          <w:rFonts w:ascii="Arial" w:eastAsia="Helvetica" w:hAnsi="Arial" w:cs="Arial"/>
          <w:color w:val="000000" w:themeColor="text1"/>
          <w:sz w:val="28"/>
          <w:szCs w:val="24"/>
          <w:lang w:val="en-GB"/>
        </w:rPr>
      </w:pPr>
      <w:r w:rsidRPr="00D14581">
        <w:rPr>
          <w:rFonts w:ascii="Arial" w:hAnsi="Arial" w:cs="Arial"/>
          <w:b/>
          <w:bCs/>
          <w:color w:val="000000" w:themeColor="text1"/>
          <w:sz w:val="28"/>
          <w:szCs w:val="24"/>
          <w:lang w:val="en-GB"/>
        </w:rPr>
        <w:t>A</w:t>
      </w:r>
      <w:r w:rsidRPr="00D14581">
        <w:rPr>
          <w:rFonts w:ascii="Arial" w:hAnsi="Arial" w:cs="Arial"/>
          <w:b/>
          <w:bCs/>
          <w:color w:val="000000" w:themeColor="text1"/>
          <w:spacing w:val="42"/>
          <w:sz w:val="28"/>
          <w:szCs w:val="24"/>
          <w:lang w:val="en-GB"/>
        </w:rPr>
        <w:t xml:space="preserve"> </w:t>
      </w:r>
      <w:r w:rsidRPr="00D14581">
        <w:rPr>
          <w:rFonts w:ascii="Arial" w:hAnsi="Arial" w:cs="Arial"/>
          <w:b/>
          <w:bCs/>
          <w:color w:val="000000" w:themeColor="text1"/>
          <w:sz w:val="28"/>
          <w:szCs w:val="24"/>
          <w:lang w:val="en-GB"/>
        </w:rPr>
        <w:t>pedagogical</w:t>
      </w:r>
      <w:r w:rsidRPr="00D14581">
        <w:rPr>
          <w:rFonts w:ascii="Arial" w:hAnsi="Arial" w:cs="Arial"/>
          <w:b/>
          <w:bCs/>
          <w:color w:val="000000" w:themeColor="text1"/>
          <w:spacing w:val="51"/>
          <w:sz w:val="28"/>
          <w:szCs w:val="24"/>
          <w:lang w:val="en-GB"/>
        </w:rPr>
        <w:t xml:space="preserve"> </w:t>
      </w:r>
      <w:r w:rsidRPr="00D14581">
        <w:rPr>
          <w:rFonts w:ascii="Arial" w:hAnsi="Arial" w:cs="Arial"/>
          <w:b/>
          <w:bCs/>
          <w:color w:val="000000" w:themeColor="text1"/>
          <w:sz w:val="28"/>
          <w:szCs w:val="24"/>
          <w:lang w:val="en-GB"/>
        </w:rPr>
        <w:t>evaluation</w:t>
      </w:r>
      <w:r w:rsidRPr="00D14581">
        <w:rPr>
          <w:rFonts w:ascii="Arial" w:hAnsi="Arial" w:cs="Arial"/>
          <w:b/>
          <w:bCs/>
          <w:color w:val="000000" w:themeColor="text1"/>
          <w:spacing w:val="52"/>
          <w:sz w:val="28"/>
          <w:szCs w:val="24"/>
          <w:lang w:val="en-GB"/>
        </w:rPr>
        <w:t xml:space="preserve"> </w:t>
      </w:r>
      <w:r w:rsidRPr="00D14581">
        <w:rPr>
          <w:rFonts w:ascii="Arial" w:hAnsi="Arial" w:cs="Arial"/>
          <w:b/>
          <w:bCs/>
          <w:color w:val="000000" w:themeColor="text1"/>
          <w:sz w:val="28"/>
          <w:szCs w:val="24"/>
          <w:lang w:val="en-GB"/>
        </w:rPr>
        <w:t>of</w:t>
      </w:r>
      <w:r w:rsidRPr="00D14581">
        <w:rPr>
          <w:rFonts w:ascii="Arial" w:hAnsi="Arial" w:cs="Arial"/>
          <w:b/>
          <w:bCs/>
          <w:color w:val="000000" w:themeColor="text1"/>
          <w:spacing w:val="52"/>
          <w:sz w:val="28"/>
          <w:szCs w:val="24"/>
          <w:lang w:val="en-GB"/>
        </w:rPr>
        <w:t xml:space="preserve"> </w:t>
      </w:r>
      <w:r w:rsidRPr="00D14581">
        <w:rPr>
          <w:rFonts w:ascii="Arial" w:hAnsi="Arial" w:cs="Arial"/>
          <w:b/>
          <w:bCs/>
          <w:color w:val="000000" w:themeColor="text1"/>
          <w:sz w:val="28"/>
          <w:szCs w:val="24"/>
          <w:lang w:val="en-GB"/>
        </w:rPr>
        <w:t>Computing</w:t>
      </w:r>
      <w:r w:rsidRPr="00D14581">
        <w:rPr>
          <w:rFonts w:ascii="Arial" w:hAnsi="Arial" w:cs="Arial"/>
          <w:b/>
          <w:bCs/>
          <w:color w:val="000000" w:themeColor="text1"/>
          <w:spacing w:val="52"/>
          <w:sz w:val="28"/>
          <w:szCs w:val="24"/>
          <w:lang w:val="en-GB"/>
        </w:rPr>
        <w:t xml:space="preserve"> </w:t>
      </w:r>
      <w:r w:rsidRPr="00D14581">
        <w:rPr>
          <w:rFonts w:ascii="Arial" w:hAnsi="Arial" w:cs="Arial"/>
          <w:b/>
          <w:bCs/>
          <w:color w:val="000000" w:themeColor="text1"/>
          <w:sz w:val="28"/>
          <w:szCs w:val="24"/>
          <w:lang w:val="en-GB"/>
        </w:rPr>
        <w:t>Flexible</w:t>
      </w:r>
      <w:r w:rsidRPr="00D14581">
        <w:rPr>
          <w:rFonts w:ascii="Arial" w:hAnsi="Arial" w:cs="Arial"/>
          <w:b/>
          <w:bCs/>
          <w:color w:val="000000" w:themeColor="text1"/>
          <w:spacing w:val="52"/>
          <w:sz w:val="28"/>
          <w:szCs w:val="24"/>
          <w:lang w:val="en-GB"/>
        </w:rPr>
        <w:t xml:space="preserve"> </w:t>
      </w:r>
      <w:r w:rsidRPr="00D14581">
        <w:rPr>
          <w:rFonts w:ascii="Arial" w:hAnsi="Arial" w:cs="Arial"/>
          <w:b/>
          <w:bCs/>
          <w:color w:val="000000" w:themeColor="text1"/>
          <w:sz w:val="28"/>
          <w:szCs w:val="24"/>
          <w:lang w:val="en-GB"/>
        </w:rPr>
        <w:t>Learning</w:t>
      </w:r>
      <w:r w:rsidRPr="00D14581">
        <w:rPr>
          <w:rFonts w:ascii="Arial" w:hAnsi="Arial" w:cs="Arial"/>
          <w:b/>
          <w:bCs/>
          <w:color w:val="000000" w:themeColor="text1"/>
          <w:spacing w:val="52"/>
          <w:sz w:val="28"/>
          <w:szCs w:val="24"/>
          <w:lang w:val="en-GB"/>
        </w:rPr>
        <w:t xml:space="preserve"> </w:t>
      </w:r>
      <w:r w:rsidRPr="00D14581">
        <w:rPr>
          <w:rFonts w:ascii="Arial" w:hAnsi="Arial" w:cs="Arial"/>
          <w:b/>
          <w:bCs/>
          <w:color w:val="000000" w:themeColor="text1"/>
          <w:sz w:val="28"/>
          <w:szCs w:val="24"/>
          <w:lang w:val="en-GB"/>
        </w:rPr>
        <w:t>Degrees</w:t>
      </w:r>
      <w:r w:rsidRPr="00D14581">
        <w:rPr>
          <w:rFonts w:ascii="Arial" w:hAnsi="Arial" w:cs="Arial"/>
          <w:b/>
          <w:bCs/>
          <w:color w:val="000000" w:themeColor="text1"/>
          <w:spacing w:val="51"/>
          <w:sz w:val="28"/>
          <w:szCs w:val="24"/>
          <w:lang w:val="en-GB"/>
        </w:rPr>
        <w:t xml:space="preserve"> </w:t>
      </w:r>
      <w:r w:rsidRPr="00D14581">
        <w:rPr>
          <w:rFonts w:ascii="Arial" w:hAnsi="Arial" w:cs="Arial"/>
          <w:b/>
          <w:bCs/>
          <w:color w:val="000000" w:themeColor="text1"/>
          <w:sz w:val="28"/>
          <w:szCs w:val="24"/>
          <w:lang w:val="en-GB"/>
        </w:rPr>
        <w:t>in Higher</w:t>
      </w:r>
      <w:r w:rsidRPr="00D14581">
        <w:rPr>
          <w:rFonts w:ascii="Arial" w:hAnsi="Arial" w:cs="Arial"/>
          <w:b/>
          <w:bCs/>
          <w:color w:val="000000" w:themeColor="text1"/>
          <w:spacing w:val="-14"/>
          <w:sz w:val="28"/>
          <w:szCs w:val="24"/>
          <w:lang w:val="en-GB"/>
        </w:rPr>
        <w:t xml:space="preserve"> </w:t>
      </w:r>
      <w:r w:rsidRPr="00D14581">
        <w:rPr>
          <w:rFonts w:ascii="Arial" w:hAnsi="Arial" w:cs="Arial"/>
          <w:b/>
          <w:bCs/>
          <w:color w:val="000000" w:themeColor="text1"/>
          <w:sz w:val="28"/>
          <w:szCs w:val="24"/>
          <w:lang w:val="en-GB"/>
        </w:rPr>
        <w:t>Education</w:t>
      </w:r>
    </w:p>
    <w:p w14:paraId="289E4DE7" w14:textId="77777777" w:rsidR="00B6238B" w:rsidRPr="00D14581" w:rsidRDefault="00B6238B" w:rsidP="00FA7B7C">
      <w:pPr>
        <w:pStyle w:val="Default"/>
        <w:widowControl w:val="0"/>
        <w:adjustRightInd w:val="0"/>
        <w:spacing w:before="11" w:line="360" w:lineRule="auto"/>
        <w:jc w:val="both"/>
        <w:rPr>
          <w:rFonts w:ascii="Arial" w:hAnsi="Arial" w:cs="Arial"/>
          <w:b/>
          <w:bCs/>
          <w:color w:val="000000" w:themeColor="text1"/>
          <w:sz w:val="24"/>
          <w:szCs w:val="24"/>
          <w:lang w:val="en-GB"/>
        </w:rPr>
      </w:pPr>
    </w:p>
    <w:p w14:paraId="5C1F563B" w14:textId="6D28C231"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This study explores the understanding of academics, and students around Flexible Learning degrees in relation to </w:t>
      </w:r>
      <w:r w:rsidRPr="00D14581">
        <w:rPr>
          <w:rFonts w:ascii="Arial" w:hAnsi="Arial" w:cs="Arial"/>
          <w:color w:val="000000" w:themeColor="text1"/>
          <w:spacing w:val="-2"/>
          <w:sz w:val="24"/>
          <w:szCs w:val="24"/>
          <w:lang w:val="en-GB"/>
        </w:rPr>
        <w:t>pedagogy,</w:t>
      </w:r>
      <w:r w:rsidRPr="00D14581">
        <w:rPr>
          <w:rFonts w:ascii="Arial" w:hAnsi="Arial" w:cs="Arial"/>
          <w:color w:val="000000" w:themeColor="text1"/>
          <w:sz w:val="24"/>
          <w:szCs w:val="24"/>
          <w:lang w:val="en-GB"/>
        </w:rPr>
        <w:t xml:space="preserve"> and the implications of these perspectives for the design of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Flexible Learning curriculum. It adopted an evaluation research methodology to investigate the Flexible Learning degrees in Computing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at the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where I work during the years 2008-2010. Using open ended questionnaires, interviews and a reflective journal, data were gathered on participant perspectives on the following key areas of research interest: concepts of Flexible Learning; the Flexible Learning environment; the role of the tutor/ lecturer; the role of the learner; availability of information, resources and services; concepts of learning and the learning process. Questionnaire data and interviews were analysed using qualitative analysis to identify conceptual categories and the findings were further supported and explored by the reflective writing where personal observations were recorded, in addition to the literature.</w:t>
      </w:r>
    </w:p>
    <w:p w14:paraId="393C01EE" w14:textId="77777777" w:rsidR="00B6238B" w:rsidRPr="00D14581" w:rsidRDefault="00037A3F" w:rsidP="00FA7B7C">
      <w:pPr>
        <w:pStyle w:val="Default"/>
        <w:widowControl w:val="0"/>
        <w:adjustRightInd w:val="0"/>
        <w:spacing w:before="204"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The main conclusions of the study were that: (1) learning is central to the way the Institution provides resources; (2) the design of a Flexible Learning environment influences student learning; (3) student progress depends largely on the lecturer and the feedback provided; and (4) the structure of a Flexible Learning degree must promote</w:t>
      </w:r>
      <w:r w:rsidRPr="00D14581">
        <w:rPr>
          <w:rFonts w:ascii="Arial" w:hAnsi="Arial" w:cs="Arial"/>
          <w:color w:val="000000" w:themeColor="text1"/>
          <w:spacing w:val="-2"/>
          <w:sz w:val="24"/>
          <w:szCs w:val="24"/>
          <w:lang w:val="en-GB"/>
        </w:rPr>
        <w:t xml:space="preserve"> employability.</w:t>
      </w:r>
    </w:p>
    <w:p w14:paraId="4E22E1E6" w14:textId="6EB08880" w:rsidR="00B6238B" w:rsidRPr="00D14581" w:rsidRDefault="00037A3F" w:rsidP="00FA7B7C">
      <w:pPr>
        <w:pStyle w:val="Default"/>
        <w:widowControl w:val="0"/>
        <w:adjustRightInd w:val="0"/>
        <w:spacing w:before="204"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conclusions of the study are related to both the academics and the students. It is agreeable throughout the research that Flexible Learning requires highly motivated academics and students. With the tuition fees going up, active engagement in learning is highly encouraged in Higher Education. Flexible Learning degrees was the start of a new era in teaching and learning. The findings and successes of this project, are now applied to the whole institution that </w:t>
      </w:r>
      <w:r w:rsidR="00B8658F" w:rsidRPr="00D14581">
        <w:rPr>
          <w:rFonts w:ascii="Arial" w:hAnsi="Arial" w:cs="Arial"/>
          <w:color w:val="000000" w:themeColor="text1"/>
          <w:sz w:val="24"/>
          <w:szCs w:val="24"/>
          <w:lang w:val="en-GB"/>
        </w:rPr>
        <w:t>moved</w:t>
      </w:r>
      <w:r w:rsidRPr="00D14581">
        <w:rPr>
          <w:rFonts w:ascii="Arial" w:hAnsi="Arial" w:cs="Arial"/>
          <w:color w:val="000000" w:themeColor="text1"/>
          <w:sz w:val="24"/>
          <w:szCs w:val="24"/>
          <w:lang w:val="en-GB"/>
        </w:rPr>
        <w:t xml:space="preserve"> towards Flexible Learning in September 2015.</w:t>
      </w:r>
    </w:p>
    <w:p w14:paraId="2B41179D" w14:textId="77777777" w:rsidR="00037A3F" w:rsidRPr="00D14581" w:rsidRDefault="00037A3F" w:rsidP="00FA7B7C">
      <w:pPr>
        <w:widowControl w:val="0"/>
        <w:adjustRightInd w:val="0"/>
        <w:spacing w:line="360" w:lineRule="auto"/>
        <w:jc w:val="both"/>
        <w:rPr>
          <w:rFonts w:ascii="Arial" w:hAnsi="Arial" w:cs="Arial"/>
          <w:b/>
          <w:bCs/>
          <w:color w:val="000000" w:themeColor="text1"/>
          <w:lang w:val="en-GB"/>
        </w:rPr>
      </w:pPr>
      <w:r w:rsidRPr="00D14581">
        <w:rPr>
          <w:rFonts w:ascii="Arial" w:hAnsi="Arial" w:cs="Arial"/>
          <w:b/>
          <w:bCs/>
          <w:color w:val="000000" w:themeColor="text1"/>
          <w:lang w:val="en-GB"/>
        </w:rPr>
        <w:br w:type="page"/>
      </w:r>
    </w:p>
    <w:p w14:paraId="069D49B0" w14:textId="1A6E2346" w:rsidR="006C0548" w:rsidRPr="002B4600" w:rsidRDefault="00037A3F" w:rsidP="000807BF">
      <w:pPr>
        <w:pStyle w:val="Heading1"/>
        <w:rPr>
          <w:b/>
          <w:color w:val="000000" w:themeColor="text1"/>
          <w:sz w:val="40"/>
        </w:rPr>
      </w:pPr>
      <w:bookmarkStart w:id="0" w:name="_Toc463417006"/>
      <w:r w:rsidRPr="002B4600">
        <w:rPr>
          <w:b/>
          <w:color w:val="000000" w:themeColor="text1"/>
          <w:sz w:val="40"/>
        </w:rPr>
        <w:lastRenderedPageBreak/>
        <w:t>Chapter</w:t>
      </w:r>
      <w:r w:rsidRPr="002B4600">
        <w:rPr>
          <w:b/>
          <w:color w:val="000000" w:themeColor="text1"/>
          <w:spacing w:val="-8"/>
          <w:sz w:val="40"/>
        </w:rPr>
        <w:t xml:space="preserve"> </w:t>
      </w:r>
      <w:r w:rsidRPr="002B4600">
        <w:rPr>
          <w:b/>
          <w:color w:val="000000" w:themeColor="text1"/>
          <w:sz w:val="40"/>
        </w:rPr>
        <w:t>1</w:t>
      </w:r>
      <w:r w:rsidR="00EF16BA" w:rsidRPr="002B4600">
        <w:rPr>
          <w:b/>
          <w:color w:val="000000" w:themeColor="text1"/>
          <w:sz w:val="40"/>
        </w:rPr>
        <w:t>:  Introduction</w:t>
      </w:r>
      <w:bookmarkEnd w:id="0"/>
    </w:p>
    <w:p w14:paraId="36512EF1" w14:textId="77777777" w:rsidR="006C0548" w:rsidRPr="00D14581" w:rsidRDefault="006C0548" w:rsidP="00FA7B7C">
      <w:pPr>
        <w:rPr>
          <w:color w:val="000000" w:themeColor="text1"/>
        </w:rPr>
      </w:pPr>
    </w:p>
    <w:p w14:paraId="0C85179E" w14:textId="77777777" w:rsidR="00FE6EA3" w:rsidRPr="00D14581" w:rsidRDefault="00FE6EA3" w:rsidP="00EF16BA">
      <w:pPr>
        <w:pStyle w:val="Default"/>
        <w:widowControl w:val="0"/>
        <w:adjustRightInd w:val="0"/>
        <w:spacing w:line="360" w:lineRule="auto"/>
        <w:jc w:val="both"/>
        <w:rPr>
          <w:rFonts w:ascii="Arial" w:hAnsi="Arial" w:cs="Arial"/>
          <w:color w:val="000000" w:themeColor="text1"/>
          <w:sz w:val="24"/>
          <w:szCs w:val="24"/>
          <w:lang w:val="en-GB"/>
        </w:rPr>
      </w:pPr>
    </w:p>
    <w:p w14:paraId="05B94BBB" w14:textId="2C7D2D5F" w:rsidR="00B6238B" w:rsidRPr="00D14581" w:rsidRDefault="00037A3F" w:rsidP="00EF16BA">
      <w:pPr>
        <w:pStyle w:val="Default"/>
        <w:widowControl w:val="0"/>
        <w:adjustRightInd w:val="0"/>
        <w:spacing w:line="360" w:lineRule="auto"/>
        <w:jc w:val="both"/>
        <w:rPr>
          <w:rFonts w:ascii="Arial" w:hAnsi="Arial" w:cs="Arial"/>
          <w:color w:val="000000" w:themeColor="text1"/>
          <w:spacing w:val="24"/>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00FE6EA3" w:rsidRPr="00D14581">
        <w:rPr>
          <w:rFonts w:ascii="Arial" w:hAnsi="Arial" w:cs="Arial"/>
          <w:color w:val="000000" w:themeColor="text1"/>
          <w:spacing w:val="24"/>
          <w:sz w:val="24"/>
          <w:szCs w:val="24"/>
          <w:lang w:val="en-GB"/>
        </w:rPr>
        <w:t xml:space="preserve">UK </w:t>
      </w:r>
      <w:r w:rsidRPr="00D14581">
        <w:rPr>
          <w:rFonts w:ascii="Arial" w:hAnsi="Arial" w:cs="Arial"/>
          <w:color w:val="000000" w:themeColor="text1"/>
          <w:sz w:val="24"/>
          <w:szCs w:val="24"/>
          <w:lang w:val="en-GB"/>
        </w:rPr>
        <w:t>Government's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2003</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White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Paper,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Education', highlighted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flexibility</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order to</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meet</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diverse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body”</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 xml:space="preserve">2008). </w:t>
      </w:r>
      <w:r w:rsidRPr="00D14581">
        <w:rPr>
          <w:rFonts w:ascii="Arial" w:hAnsi="Arial" w:cs="Arial"/>
          <w:color w:val="000000" w:themeColor="text1"/>
          <w:spacing w:val="-2"/>
          <w:sz w:val="24"/>
          <w:szCs w:val="24"/>
          <w:lang w:val="en-GB"/>
        </w:rPr>
        <w:t>Consequently,</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Funding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Council</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England</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gave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development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funding</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UK</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universities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between</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2005</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2010 to</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pilot</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models</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named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Pathfinder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also supported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Government’s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pacing w:val="-4"/>
          <w:sz w:val="24"/>
          <w:szCs w:val="24"/>
          <w:lang w:val="en-GB"/>
        </w:rPr>
        <w:t>2011</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White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pacing w:val="-2"/>
          <w:sz w:val="24"/>
          <w:szCs w:val="24"/>
          <w:lang w:val="en-GB"/>
        </w:rPr>
        <w:t>Paper,</w:t>
      </w:r>
      <w:r w:rsidRPr="00D14581">
        <w:rPr>
          <w:rFonts w:ascii="Arial" w:hAnsi="Arial" w:cs="Arial"/>
          <w:color w:val="000000" w:themeColor="text1"/>
          <w:spacing w:val="78"/>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heart</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system’,</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which</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identified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many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do not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follow</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traditional</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route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three-year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degree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after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school,</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that the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pacing w:val="-1"/>
          <w:sz w:val="24"/>
          <w:szCs w:val="24"/>
          <w:lang w:val="en-GB"/>
        </w:rPr>
        <w:t>Government’s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regulatory</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framework</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allow</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greater</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diversity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flexibility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provision.</w:t>
      </w:r>
    </w:p>
    <w:p w14:paraId="309AF484" w14:textId="77777777" w:rsidR="00B6238B" w:rsidRPr="00D14581" w:rsidRDefault="00B6238B" w:rsidP="00B44EB4">
      <w:pPr>
        <w:pStyle w:val="Default"/>
        <w:widowControl w:val="0"/>
        <w:adjustRightInd w:val="0"/>
        <w:spacing w:line="360" w:lineRule="auto"/>
        <w:jc w:val="both"/>
        <w:rPr>
          <w:rFonts w:ascii="Arial" w:eastAsia="Arial" w:hAnsi="Arial" w:cs="Arial"/>
          <w:color w:val="000000" w:themeColor="text1"/>
          <w:sz w:val="24"/>
          <w:szCs w:val="24"/>
          <w:lang w:val="en-GB"/>
        </w:rPr>
      </w:pPr>
    </w:p>
    <w:p w14:paraId="43A32C8B" w14:textId="77777777" w:rsidR="00B6238B" w:rsidRPr="00D14581" w:rsidRDefault="00037A3F" w:rsidP="0074319B">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light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got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involved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understand and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clarify</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creation,</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validity</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in Higher</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establishments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UK.</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participating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 aimed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develop</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framework</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inform academics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implement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design</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assist </w:t>
      </w:r>
      <w:r w:rsidRPr="00D14581">
        <w:rPr>
          <w:rFonts w:ascii="Arial" w:hAnsi="Arial" w:cs="Arial"/>
          <w:color w:val="000000" w:themeColor="text1"/>
          <w:sz w:val="24"/>
          <w:szCs w:val="24"/>
          <w:lang w:val="en-GB"/>
        </w:rPr>
        <w:t>heads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of schools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faculties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responsible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evaluation</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such approaches.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aims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review</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get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clear idea</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why</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priority</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and urgency</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develop</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adaptable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pacing w:val="-2"/>
          <w:sz w:val="24"/>
          <w:szCs w:val="24"/>
          <w:lang w:val="en-GB"/>
        </w:rPr>
        <w:t>Similarly,</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creates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foundations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addition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that are</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analysed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related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personal experiences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working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particular, teaching on a Flexible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 course, have revealed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 high need for the implementation of such approaches.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There is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exploration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moving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away</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terms e-learning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distance</w:t>
      </w:r>
      <w:r w:rsidRPr="00D14581">
        <w:rPr>
          <w:rFonts w:ascii="Arial" w:hAnsi="Arial" w:cs="Arial"/>
          <w:color w:val="000000" w:themeColor="text1"/>
          <w:spacing w:val="40"/>
          <w:sz w:val="24"/>
          <w:szCs w:val="24"/>
          <w:lang w:val="en-GB"/>
        </w:rPr>
        <w:t>-</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tendency</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aspiration</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degrees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way,</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urge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 xml:space="preserve">inclusive </w:t>
      </w:r>
      <w:r w:rsidRPr="00D14581">
        <w:rPr>
          <w:rFonts w:ascii="Arial" w:hAnsi="Arial" w:cs="Arial"/>
          <w:color w:val="000000" w:themeColor="text1"/>
          <w:spacing w:val="7"/>
          <w:sz w:val="24"/>
          <w:szCs w:val="24"/>
          <w:lang w:val="en-GB"/>
        </w:rPr>
        <w:t>across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6"/>
          <w:sz w:val="24"/>
          <w:szCs w:val="24"/>
          <w:lang w:val="en-GB"/>
        </w:rPr>
        <w:t>all</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6"/>
          <w:sz w:val="24"/>
          <w:szCs w:val="24"/>
          <w:lang w:val="en-GB"/>
        </w:rPr>
        <w:t>age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7"/>
          <w:sz w:val="24"/>
          <w:szCs w:val="24"/>
          <w:lang w:val="en-GB"/>
        </w:rPr>
        <w:t>bands,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8"/>
          <w:sz w:val="24"/>
          <w:szCs w:val="24"/>
          <w:lang w:val="en-GB"/>
        </w:rPr>
        <w:t>backgrounds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6"/>
          <w:sz w:val="24"/>
          <w:szCs w:val="24"/>
          <w:lang w:val="en-GB"/>
        </w:rPr>
        <w:t>and</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7"/>
          <w:sz w:val="24"/>
          <w:szCs w:val="24"/>
          <w:lang w:val="en-GB"/>
        </w:rPr>
        <w:t>student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7"/>
          <w:sz w:val="24"/>
          <w:szCs w:val="24"/>
          <w:lang w:val="en-GB"/>
        </w:rPr>
        <w:t>needs.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6"/>
          <w:sz w:val="24"/>
          <w:szCs w:val="24"/>
          <w:lang w:val="en-GB"/>
        </w:rPr>
        <w:t>With</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6"/>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lastRenderedPageBreak/>
        <w:t>commencement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2008</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have been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on-going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discussions across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institutions 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whether or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pedagogically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appropriate.</w:t>
      </w:r>
    </w:p>
    <w:p w14:paraId="15E8C467" w14:textId="77777777" w:rsidR="00EF16BA" w:rsidRPr="00D14581" w:rsidRDefault="00EF16BA" w:rsidP="0074319B">
      <w:pPr>
        <w:pStyle w:val="Default"/>
        <w:widowControl w:val="0"/>
        <w:adjustRightInd w:val="0"/>
        <w:spacing w:line="360" w:lineRule="auto"/>
        <w:jc w:val="both"/>
        <w:rPr>
          <w:rFonts w:ascii="Arial" w:hAnsi="Arial" w:cs="Arial"/>
          <w:color w:val="000000" w:themeColor="text1"/>
          <w:sz w:val="24"/>
          <w:szCs w:val="24"/>
          <w:lang w:val="en-GB"/>
        </w:rPr>
      </w:pPr>
    </w:p>
    <w:p w14:paraId="65F09A00" w14:textId="53000E93" w:rsidR="00B6238B" w:rsidRPr="00D14581" w:rsidRDefault="006C0548" w:rsidP="003474D8">
      <w:pPr>
        <w:pStyle w:val="Default"/>
        <w:spacing w:line="360" w:lineRule="auto"/>
        <w:jc w:val="both"/>
        <w:rPr>
          <w:rFonts w:ascii="Arial" w:eastAsia="Arial" w:hAnsi="Arial" w:cs="Arial"/>
          <w:color w:val="000000" w:themeColor="text1"/>
          <w:sz w:val="24"/>
          <w:szCs w:val="24"/>
          <w:lang w:val="en-GB"/>
        </w:rPr>
      </w:pPr>
      <w:r w:rsidRPr="00D14581">
        <w:rPr>
          <w:rFonts w:ascii="Arial" w:eastAsia="Arial" w:hAnsi="Arial" w:cs="Arial"/>
          <w:color w:val="000000" w:themeColor="text1"/>
          <w:sz w:val="24"/>
          <w:szCs w:val="24"/>
          <w:lang w:val="en-GB"/>
        </w:rPr>
        <w:t>Thus, this research is intended to contribute to the on-going discussions on and around Flexible Learning by using the existing literature and suggesting ways forward. It provides clear aims of for a Flexible Learning approach and creates a supportive environment of responsibilities towards a pedagogically acceptable Higher Education course, and goes some way to demonstrating that those degrees are suitable for all types of learners. As such, for the needs of this thesis, I placed the focus on the Flexible Learning degrees in a UK academic institution during the years 2008 to 2010.</w:t>
      </w:r>
    </w:p>
    <w:p w14:paraId="69BF9C3B" w14:textId="77777777" w:rsidR="00B6238B" w:rsidRPr="00D14581" w:rsidRDefault="00B6238B"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76D97313" w14:textId="39395D04"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6"/>
          <w:sz w:val="24"/>
          <w:szCs w:val="24"/>
          <w:lang w:val="en-GB"/>
        </w:rPr>
        <w:t xml:space="preserve"> main </w:t>
      </w:r>
      <w:r w:rsidRPr="00D14581">
        <w:rPr>
          <w:rFonts w:ascii="Arial" w:hAnsi="Arial" w:cs="Arial"/>
          <w:color w:val="000000" w:themeColor="text1"/>
          <w:sz w:val="24"/>
          <w:szCs w:val="24"/>
          <w:lang w:val="en-GB"/>
        </w:rPr>
        <w:t>aims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are to understand</w:t>
      </w:r>
      <w:r w:rsidRPr="00D14581">
        <w:rPr>
          <w:rFonts w:ascii="Arial" w:hAnsi="Arial" w:cs="Arial"/>
          <w:color w:val="000000" w:themeColor="text1"/>
          <w:spacing w:val="6"/>
          <w:sz w:val="24"/>
          <w:szCs w:val="24"/>
          <w:lang w:val="en-GB"/>
        </w:rPr>
        <w:t xml:space="preserve"> how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6"/>
          <w:sz w:val="24"/>
          <w:szCs w:val="24"/>
          <w:lang w:val="en-GB"/>
        </w:rPr>
        <w:t xml:space="preserve"> is </w:t>
      </w:r>
      <w:r w:rsidR="00EF16BA" w:rsidRPr="00D14581">
        <w:rPr>
          <w:rFonts w:ascii="Arial" w:hAnsi="Arial" w:cs="Arial"/>
          <w:color w:val="000000" w:themeColor="text1"/>
          <w:spacing w:val="6"/>
          <w:sz w:val="24"/>
          <w:szCs w:val="24"/>
          <w:lang w:val="en-GB"/>
        </w:rPr>
        <w:t>currently</w:t>
      </w:r>
      <w:r w:rsidR="00EF16BA"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pacing w:val="6"/>
          <w:sz w:val="24"/>
          <w:szCs w:val="24"/>
          <w:lang w:val="en-GB"/>
        </w:rPr>
        <w:t xml:space="preserve">being applied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was emerged,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 ways students learn, any further and current</w:t>
      </w:r>
      <w:r w:rsidRPr="00D14581">
        <w:rPr>
          <w:rFonts w:ascii="Arial" w:hAnsi="Arial" w:cs="Arial"/>
          <w:color w:val="000000" w:themeColor="text1"/>
          <w:spacing w:val="82"/>
          <w:sz w:val="24"/>
          <w:szCs w:val="24"/>
          <w:lang w:val="en-GB"/>
        </w:rPr>
        <w:t xml:space="preserve"> </w:t>
      </w:r>
      <w:r w:rsidRPr="00D14581">
        <w:rPr>
          <w:rFonts w:ascii="Arial" w:hAnsi="Arial" w:cs="Arial"/>
          <w:color w:val="000000" w:themeColor="text1"/>
          <w:sz w:val="24"/>
          <w:szCs w:val="24"/>
          <w:lang w:val="en-GB"/>
        </w:rPr>
        <w:t>developments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8"/>
          <w:sz w:val="24"/>
          <w:szCs w:val="24"/>
          <w:lang w:val="en-GB"/>
        </w:rPr>
        <w:t xml:space="preserve"> and finally </w:t>
      </w:r>
      <w:r w:rsidRPr="00D14581">
        <w:rPr>
          <w:rFonts w:ascii="Arial" w:hAnsi="Arial" w:cs="Arial"/>
          <w:color w:val="000000" w:themeColor="text1"/>
          <w:sz w:val="24"/>
          <w:szCs w:val="24"/>
          <w:lang w:val="en-GB"/>
        </w:rPr>
        <w:t>to</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expand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 level</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knowledge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available and shared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around</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In addition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views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stated</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experiences working</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42"/>
          <w:sz w:val="24"/>
          <w:szCs w:val="24"/>
          <w:lang w:val="en-GB"/>
        </w:rPr>
        <w:t xml:space="preserve"> in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42"/>
          <w:sz w:val="24"/>
          <w:szCs w:val="24"/>
          <w:lang w:val="en-GB"/>
        </w:rPr>
        <w:t xml:space="preserve"> can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reader</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 better</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evidence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move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away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more traditional</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didactic</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compares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contrasts</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the conventional</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three-year</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BSc</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5"/>
          <w:sz w:val="24"/>
          <w:szCs w:val="24"/>
          <w:lang w:val="en-GB"/>
        </w:rPr>
        <w:t xml:space="preserve"> the </w:t>
      </w:r>
      <w:r w:rsidRPr="00D14581">
        <w:rPr>
          <w:rFonts w:ascii="Arial" w:hAnsi="Arial" w:cs="Arial"/>
          <w:color w:val="000000" w:themeColor="text1"/>
          <w:sz w:val="24"/>
          <w:szCs w:val="24"/>
          <w:lang w:val="en-GB"/>
        </w:rPr>
        <w:t>more recent</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two-year</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53"/>
          <w:sz w:val="24"/>
          <w:szCs w:val="24"/>
          <w:lang w:val="en-GB"/>
        </w:rPr>
        <w:t xml:space="preserve">, by </w:t>
      </w:r>
      <w:r w:rsidRPr="00D14581">
        <w:rPr>
          <w:rFonts w:ascii="Arial" w:hAnsi="Arial" w:cs="Arial"/>
          <w:color w:val="000000" w:themeColor="text1"/>
          <w:sz w:val="24"/>
          <w:szCs w:val="24"/>
          <w:lang w:val="en-GB"/>
        </w:rPr>
        <w:t>looking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differences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these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experiences.</w:t>
      </w:r>
    </w:p>
    <w:p w14:paraId="1A3CC558" w14:textId="77777777" w:rsidR="00EF16BA" w:rsidRPr="00D14581" w:rsidRDefault="00EF16BA" w:rsidP="003474D8">
      <w:pPr>
        <w:pStyle w:val="Default"/>
        <w:widowControl w:val="0"/>
        <w:adjustRightInd w:val="0"/>
        <w:spacing w:line="360" w:lineRule="auto"/>
        <w:jc w:val="both"/>
        <w:rPr>
          <w:rFonts w:ascii="Arial" w:hAnsi="Arial" w:cs="Arial"/>
          <w:color w:val="000000" w:themeColor="text1"/>
          <w:spacing w:val="42"/>
          <w:sz w:val="24"/>
          <w:szCs w:val="24"/>
          <w:lang w:val="en-GB"/>
        </w:rPr>
      </w:pPr>
    </w:p>
    <w:p w14:paraId="5818631D" w14:textId="68B23938" w:rsidR="00EF16BA"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owards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conclusion,</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suggests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developments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in accordance</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pacing w:val="-1"/>
          <w:sz w:val="24"/>
          <w:szCs w:val="24"/>
          <w:lang w:val="en-GB"/>
        </w:rPr>
        <w:t>Education’s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current</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trends,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ways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enhancing 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regardless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pacing w:val="-1"/>
          <w:sz w:val="24"/>
          <w:szCs w:val="24"/>
          <w:lang w:val="en-GB"/>
        </w:rPr>
        <w:t>student’s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background</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international</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mature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industrial</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etc.</w:t>
      </w:r>
    </w:p>
    <w:p w14:paraId="6F9FD517" w14:textId="77777777" w:rsidR="00B6238B" w:rsidRPr="00D14581" w:rsidRDefault="00B6238B" w:rsidP="00EF16BA">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1BEC8D7" w14:textId="77777777" w:rsidR="00B6238B" w:rsidRPr="00D14581" w:rsidRDefault="00037A3F" w:rsidP="00EF16B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since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August</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2005, specialising</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Information</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Systems.</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always</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very</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technical person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studies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towards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PGCE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qualification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opened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up</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new horizon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for me.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 delved deeper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 deeper into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 theory behind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 chosen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lastRenderedPageBreak/>
        <w:t>teaching methods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within 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academic community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 how</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they are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influenced.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specialist,</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aware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latest technologies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their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pacing w:val="-2"/>
          <w:sz w:val="24"/>
          <w:szCs w:val="24"/>
          <w:lang w:val="en-GB"/>
        </w:rPr>
        <w:t>availability,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started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becoming</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innovative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colleagues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insight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either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large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small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cohorts.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started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looking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technology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used in</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benefits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both</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My research</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publications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on-going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towards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looking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more detailed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ways</w:t>
      </w:r>
      <w:r w:rsidRPr="00D14581">
        <w:rPr>
          <w:rFonts w:ascii="Arial" w:hAnsi="Arial" w:cs="Arial"/>
          <w:color w:val="000000" w:themeColor="text1"/>
          <w:spacing w:val="34"/>
          <w:sz w:val="24"/>
          <w:szCs w:val="24"/>
          <w:lang w:val="en-GB"/>
        </w:rPr>
        <w:t xml:space="preserve"> at how </w:t>
      </w:r>
      <w:r w:rsidRPr="00D14581">
        <w:rPr>
          <w:rFonts w:ascii="Arial" w:hAnsi="Arial" w:cs="Arial"/>
          <w:color w:val="000000" w:themeColor="text1"/>
          <w:sz w:val="24"/>
          <w:szCs w:val="24"/>
          <w:lang w:val="en-GB"/>
        </w:rPr>
        <w:t>technology</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used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greater emphasis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proofErr w:type="spellStart"/>
      <w:r w:rsidRPr="00D14581">
        <w:rPr>
          <w:rFonts w:ascii="Arial" w:hAnsi="Arial" w:cs="Arial"/>
          <w:color w:val="000000" w:themeColor="text1"/>
          <w:sz w:val="24"/>
          <w:szCs w:val="24"/>
          <w:lang w:val="en-GB"/>
        </w:rPr>
        <w:t>EdD</w:t>
      </w:r>
      <w:proofErr w:type="spellEnd"/>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intended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to change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career</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way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reviewing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responsibilities every</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then</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introduced</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terms</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0"/>
          <w:sz w:val="24"/>
          <w:szCs w:val="24"/>
          <w:lang w:val="en-GB"/>
        </w:rPr>
        <w:t xml:space="preserve"> </w:t>
      </w:r>
      <w:r w:rsidRPr="00D14581">
        <w:rPr>
          <w:rFonts w:ascii="Arial" w:hAnsi="Arial" w:cs="Arial"/>
          <w:i/>
          <w:iCs/>
          <w:color w:val="000000" w:themeColor="text1"/>
          <w:sz w:val="24"/>
          <w:szCs w:val="24"/>
          <w:lang w:val="en-GB"/>
        </w:rPr>
        <w:t>blended</w:t>
      </w:r>
      <w:r w:rsidRPr="00D14581">
        <w:rPr>
          <w:rFonts w:ascii="Arial" w:hAnsi="Arial" w:cs="Arial"/>
          <w:i/>
          <w:iCs/>
          <w:color w:val="000000" w:themeColor="text1"/>
          <w:spacing w:val="10"/>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1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take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funded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HEFCE.</w:t>
      </w:r>
    </w:p>
    <w:p w14:paraId="32098EEC" w14:textId="77777777" w:rsidR="00EF16BA" w:rsidRPr="00D14581" w:rsidRDefault="00EF16BA" w:rsidP="00EF16BA">
      <w:pPr>
        <w:pStyle w:val="Default"/>
        <w:widowControl w:val="0"/>
        <w:adjustRightInd w:val="0"/>
        <w:spacing w:line="360" w:lineRule="auto"/>
        <w:jc w:val="both"/>
        <w:rPr>
          <w:rFonts w:ascii="Arial" w:eastAsia="Arial" w:hAnsi="Arial" w:cs="Arial"/>
          <w:color w:val="000000" w:themeColor="text1"/>
          <w:sz w:val="24"/>
          <w:szCs w:val="24"/>
          <w:lang w:val="en-GB"/>
        </w:rPr>
      </w:pPr>
    </w:p>
    <w:p w14:paraId="6F2BD91D" w14:textId="77777777" w:rsidR="00B6238B" w:rsidRPr="00D14581" w:rsidRDefault="00037A3F" w:rsidP="00B44EB4">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Having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said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must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say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work</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related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Learning degrees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extremely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past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work.</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brought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years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teacher</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variety</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educational settings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(primary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level,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secondary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level,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college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level,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level),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my passion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improving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developing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field.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thesis was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opportunity</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bring</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together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past</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knowledge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using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the most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up-to</w:t>
      </w:r>
      <w:r w:rsidRPr="00D14581">
        <w:rPr>
          <w:rFonts w:ascii="Arial" w:hAnsi="Arial" w:cs="Arial"/>
          <w:color w:val="000000" w:themeColor="text1"/>
          <w:spacing w:val="8"/>
          <w:sz w:val="24"/>
          <w:szCs w:val="24"/>
          <w:lang w:val="en-GB"/>
        </w:rPr>
        <w:t>-</w:t>
      </w:r>
      <w:r w:rsidRPr="00D14581">
        <w:rPr>
          <w:rFonts w:ascii="Arial" w:hAnsi="Arial" w:cs="Arial"/>
          <w:color w:val="000000" w:themeColor="text1"/>
          <w:sz w:val="24"/>
          <w:szCs w:val="24"/>
          <w:lang w:val="en-GB"/>
        </w:rPr>
        <w:t>date technologies in teaching, and</w:t>
      </w:r>
      <w:r w:rsidRPr="00D14581">
        <w:rPr>
          <w:rFonts w:ascii="Arial" w:hAnsi="Arial" w:cs="Arial"/>
          <w:color w:val="000000" w:themeColor="text1"/>
          <w:spacing w:val="9"/>
          <w:sz w:val="24"/>
          <w:szCs w:val="24"/>
          <w:lang w:val="en-GB"/>
        </w:rPr>
        <w:t xml:space="preserve"> to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variety of ‘well-established’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well</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 My</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professional</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15"/>
          <w:sz w:val="24"/>
          <w:szCs w:val="24"/>
          <w:lang w:val="en-GB"/>
        </w:rPr>
        <w:t xml:space="preserve"> alongside my </w:t>
      </w:r>
      <w:r w:rsidRPr="00D14581">
        <w:rPr>
          <w:rFonts w:ascii="Arial" w:hAnsi="Arial" w:cs="Arial"/>
          <w:color w:val="000000" w:themeColor="text1"/>
          <w:sz w:val="24"/>
          <w:szCs w:val="24"/>
          <w:lang w:val="en-GB"/>
        </w:rPr>
        <w:t>personal</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student 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ambition</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get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involved</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shaping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accommodate learners’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identify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inquiry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research project.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main</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to enhance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professional</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practice,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acquire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better knowledge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about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environment. 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changes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teaching 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way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force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us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implement,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develop,</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discuss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consider new</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blended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these have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certainly</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intrigued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influenced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shape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vision about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
          <w:sz w:val="24"/>
          <w:szCs w:val="24"/>
          <w:lang w:val="en-GB"/>
        </w:rPr>
        <w:t xml:space="preserve"> </w:t>
      </w:r>
      <w:proofErr w:type="spellStart"/>
      <w:r w:rsidRPr="00D14581">
        <w:rPr>
          <w:rFonts w:ascii="Arial" w:hAnsi="Arial" w:cs="Arial"/>
          <w:color w:val="000000" w:themeColor="text1"/>
          <w:sz w:val="24"/>
          <w:szCs w:val="24"/>
          <w:lang w:val="en-GB"/>
        </w:rPr>
        <w:t>my</w:t>
      </w:r>
      <w:proofErr w:type="spellEnd"/>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study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pacing w:val="-2"/>
          <w:sz w:val="24"/>
          <w:szCs w:val="24"/>
          <w:lang w:val="en-GB"/>
        </w:rPr>
        <w:t>career.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am</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strong</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believer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importance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technologies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used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these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can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shape 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improving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standards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student experience.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Nevertheless,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must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acknowledged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no</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matter how</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many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technologies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educationalist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decides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these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must</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replace 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transfer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lastRenderedPageBreak/>
        <w:t>knowledge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between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student.</w:t>
      </w:r>
    </w:p>
    <w:p w14:paraId="5E9E3A1D" w14:textId="77777777" w:rsidR="00EF16BA" w:rsidRPr="00D14581" w:rsidRDefault="00EF16BA" w:rsidP="00B44EB4">
      <w:pPr>
        <w:pStyle w:val="Default"/>
        <w:widowControl w:val="0"/>
        <w:adjustRightInd w:val="0"/>
        <w:spacing w:line="360" w:lineRule="auto"/>
        <w:jc w:val="both"/>
        <w:rPr>
          <w:rFonts w:ascii="Arial" w:eastAsia="Arial" w:hAnsi="Arial" w:cs="Arial"/>
          <w:color w:val="000000" w:themeColor="text1"/>
          <w:sz w:val="24"/>
          <w:szCs w:val="24"/>
          <w:lang w:val="en-GB"/>
        </w:rPr>
      </w:pPr>
    </w:p>
    <w:p w14:paraId="003514CA"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My</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colleagues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hold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perceptions of</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mixed</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responses</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terms</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observed attitudes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ranged</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acceptance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changes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that Higher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facing,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through</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disapproval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denial</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engaging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with 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suggestions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the </w:t>
      </w:r>
      <w:r w:rsidRPr="00D14581">
        <w:rPr>
          <w:rFonts w:ascii="Arial" w:hAnsi="Arial" w:cs="Arial"/>
          <w:color w:val="000000" w:themeColor="text1"/>
          <w:sz w:val="24"/>
          <w:szCs w:val="24"/>
          <w:lang w:val="en-GB"/>
        </w:rPr>
        <w:t>computing area,</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 good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pacing w:val="-1"/>
          <w:sz w:val="24"/>
          <w:szCs w:val="24"/>
          <w:lang w:val="en-GB"/>
        </w:rPr>
        <w:t>discipline’s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language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‘geek</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culture’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(Bruce,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2015).</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personal</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experiences,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good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broad understanding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discipline,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set</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up</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small</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scale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to investigate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objective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way</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these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pacing w:val="-2"/>
          <w:sz w:val="24"/>
          <w:szCs w:val="24"/>
          <w:lang w:val="en-GB"/>
        </w:rPr>
        <w:t>together,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allowed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insight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realities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 position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evaluate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analyse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obtained.</w:t>
      </w:r>
    </w:p>
    <w:p w14:paraId="0841C898"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F6B488D"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Nevertheless,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am</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very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aware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already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theory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surrounding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mostly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coming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Australia,</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 am</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simply</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trying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views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based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using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existing literature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theory,</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establishing</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brand</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ones.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eaching</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and learning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lab</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always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challenging.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Each</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tends 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sit</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front</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one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computer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mode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does</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allow</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much interaction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w:t>
      </w:r>
      <w:proofErr w:type="spellStart"/>
      <w:r w:rsidRPr="00D14581">
        <w:rPr>
          <w:rFonts w:ascii="Arial" w:hAnsi="Arial" w:cs="Arial"/>
          <w:color w:val="000000" w:themeColor="text1"/>
          <w:sz w:val="24"/>
          <w:szCs w:val="24"/>
          <w:lang w:val="en-GB"/>
        </w:rPr>
        <w:t>Gallego-Arrufata</w:t>
      </w:r>
      <w:proofErr w:type="spellEnd"/>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&amp;</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Gutiérrez-</w:t>
      </w:r>
      <w:proofErr w:type="spellStart"/>
      <w:r w:rsidRPr="00D14581">
        <w:rPr>
          <w:rFonts w:ascii="Arial" w:hAnsi="Arial" w:cs="Arial"/>
          <w:color w:val="000000" w:themeColor="text1"/>
          <w:sz w:val="24"/>
          <w:szCs w:val="24"/>
          <w:lang w:val="en-GB"/>
        </w:rPr>
        <w:t>Santiustea</w:t>
      </w:r>
      <w:proofErr w:type="spellEnd"/>
      <w:r w:rsidRPr="00D14581">
        <w:rPr>
          <w:rFonts w:ascii="Arial" w:hAnsi="Arial" w:cs="Arial"/>
          <w:color w:val="000000" w:themeColor="text1"/>
          <w:sz w:val="24"/>
          <w:szCs w:val="24"/>
          <w:lang w:val="en-GB"/>
        </w:rPr>
        <w: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2015).</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geek</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culture as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mentioned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above,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perceived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‘good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computer</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programmes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lack emotional</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complexity</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depth</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art’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(Bruce,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2015).</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participating</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in this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found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quite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intriguing</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significant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evaluate the</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settings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while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primary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investigator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main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tutor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course throughout</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life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ensured</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during</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design</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and implementation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stages,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appropriate measures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put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 place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limit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my bias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subjective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views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main</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settings,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evaluate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them</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based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participant</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views,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reader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view</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interpretations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findings are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analysed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described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Design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pacing w:val="-2"/>
          <w:sz w:val="24"/>
          <w:szCs w:val="24"/>
          <w:lang w:val="en-GB"/>
        </w:rPr>
        <w:t>chapter.</w:t>
      </w:r>
    </w:p>
    <w:p w14:paraId="2AD69C2F" w14:textId="77777777" w:rsidR="00EF16BA" w:rsidRPr="00D14581" w:rsidRDefault="00EF16BA"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21CB016C"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Therefore,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first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year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cohort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undertaking a</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lastRenderedPageBreak/>
        <w:t>Flexible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previous,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starting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2008</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and graduating</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2010.</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pilot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aimed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cohort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17</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total.</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got</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involved</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process.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 dominant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questions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are:</w:t>
      </w:r>
    </w:p>
    <w:p w14:paraId="7CF11E71"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40256EC" w14:textId="52227A4C" w:rsidR="00B6238B" w:rsidRPr="00D14581" w:rsidRDefault="00037A3F" w:rsidP="00212212">
      <w:pPr>
        <w:pStyle w:val="Default"/>
        <w:widowControl w:val="0"/>
        <w:numPr>
          <w:ilvl w:val="0"/>
          <w:numId w:val="3"/>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What</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considerations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when</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implementing</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degree?</w:t>
      </w:r>
    </w:p>
    <w:p w14:paraId="68CD5ABF" w14:textId="3068B35A" w:rsidR="00B6238B" w:rsidRPr="00D14581" w:rsidRDefault="00037A3F" w:rsidP="00212212">
      <w:pPr>
        <w:pStyle w:val="Default"/>
        <w:widowControl w:val="0"/>
        <w:numPr>
          <w:ilvl w:val="0"/>
          <w:numId w:val="3"/>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How</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after</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analysing</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evaluating</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pacing w:val="-2"/>
          <w:sz w:val="24"/>
          <w:szCs w:val="24"/>
          <w:lang w:val="en-GB"/>
        </w:rPr>
        <w:t>technology,</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interactive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sessions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intense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module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delivery?</w:t>
      </w:r>
    </w:p>
    <w:p w14:paraId="291F486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0284F70" w14:textId="49825352" w:rsidR="00B6238B" w:rsidRPr="00D14581" w:rsidRDefault="006C0548" w:rsidP="0082209F">
      <w:pPr>
        <w:pStyle w:val="Heading2"/>
        <w:spacing w:before="0"/>
        <w:rPr>
          <w:rFonts w:eastAsia="Times New Roman"/>
          <w:b/>
          <w:color w:val="000000" w:themeColor="text1"/>
          <w:lang w:val="en-GB"/>
        </w:rPr>
      </w:pPr>
      <w:bookmarkStart w:id="1" w:name="_Toc463417007"/>
      <w:r w:rsidRPr="00D14581">
        <w:rPr>
          <w:b/>
          <w:color w:val="000000" w:themeColor="text1"/>
          <w:lang w:val="en-GB"/>
        </w:rPr>
        <w:t xml:space="preserve">1.1 </w:t>
      </w:r>
      <w:r w:rsidR="00037A3F" w:rsidRPr="00D14581">
        <w:rPr>
          <w:b/>
          <w:color w:val="000000" w:themeColor="text1"/>
          <w:lang w:val="en-GB"/>
        </w:rPr>
        <w:t>Research</w:t>
      </w:r>
      <w:r w:rsidR="00037A3F" w:rsidRPr="00D14581">
        <w:rPr>
          <w:b/>
          <w:color w:val="000000" w:themeColor="text1"/>
          <w:spacing w:val="-9"/>
          <w:lang w:val="en-GB"/>
        </w:rPr>
        <w:t xml:space="preserve"> </w:t>
      </w:r>
      <w:r w:rsidR="00037A3F" w:rsidRPr="00D14581">
        <w:rPr>
          <w:b/>
          <w:color w:val="000000" w:themeColor="text1"/>
          <w:lang w:val="en-GB"/>
        </w:rPr>
        <w:t>Aims</w:t>
      </w:r>
      <w:bookmarkEnd w:id="1"/>
    </w:p>
    <w:p w14:paraId="3B023788" w14:textId="77777777" w:rsidR="00EF16BA" w:rsidRPr="00D14581" w:rsidRDefault="00EF16BA" w:rsidP="00EF16BA">
      <w:pPr>
        <w:pStyle w:val="Default"/>
        <w:widowControl w:val="0"/>
        <w:adjustRightInd w:val="0"/>
        <w:spacing w:line="360" w:lineRule="auto"/>
        <w:jc w:val="both"/>
        <w:rPr>
          <w:rFonts w:ascii="Arial" w:hAnsi="Arial" w:cs="Arial"/>
          <w:color w:val="000000" w:themeColor="text1"/>
          <w:sz w:val="24"/>
          <w:szCs w:val="24"/>
          <w:lang w:val="en-GB"/>
        </w:rPr>
      </w:pPr>
    </w:p>
    <w:p w14:paraId="0E6BC00A" w14:textId="77777777" w:rsidR="006C0548" w:rsidRPr="00D14581" w:rsidRDefault="00037A3F" w:rsidP="00EF16B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evaluate</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critically</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analyse</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1"/>
          <w:sz w:val="24"/>
          <w:szCs w:val="24"/>
          <w:lang w:val="en-GB"/>
        </w:rPr>
        <w:t xml:space="preserve"> </w:t>
      </w:r>
      <w:r w:rsidRPr="00D14581">
        <w:rPr>
          <w:rFonts w:ascii="Arial" w:hAnsi="Arial" w:cs="Arial"/>
          <w:color w:val="000000" w:themeColor="text1"/>
          <w:sz w:val="24"/>
          <w:szCs w:val="24"/>
          <w:lang w:val="en-GB"/>
        </w:rPr>
        <w:t>learning approach</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defined,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first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necessary</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establish</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 research</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pacing w:val="-3"/>
          <w:sz w:val="24"/>
          <w:szCs w:val="24"/>
          <w:lang w:val="en-GB"/>
        </w:rPr>
        <w:t>enquiry.</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helps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question</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influenced</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publications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Governmental</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policies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reports,</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outlining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 needs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pacing w:val="-1"/>
          <w:sz w:val="24"/>
          <w:szCs w:val="24"/>
          <w:lang w:val="en-GB"/>
        </w:rPr>
        <w:t>today’s</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pacing w:val="-3"/>
          <w:sz w:val="24"/>
          <w:szCs w:val="24"/>
          <w:lang w:val="en-GB"/>
        </w:rPr>
        <w:t>society.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latter</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indicates</w:t>
      </w:r>
      <w:r w:rsidR="006C0548" w:rsidRPr="00D14581">
        <w:rPr>
          <w:rFonts w:ascii="Arial" w:hAnsi="Arial" w:cs="Arial"/>
          <w:color w:val="000000" w:themeColor="text1"/>
          <w:sz w:val="24"/>
          <w:szCs w:val="24"/>
          <w:lang w:val="en-GB"/>
        </w:rPr>
        <w:t xml:space="preserve"> the following:</w:t>
      </w:r>
    </w:p>
    <w:p w14:paraId="1AA48C69" w14:textId="77777777" w:rsidR="00EF16BA" w:rsidRPr="00D14581" w:rsidRDefault="00EF16BA" w:rsidP="00EF16BA">
      <w:pPr>
        <w:pStyle w:val="Default"/>
        <w:widowControl w:val="0"/>
        <w:adjustRightInd w:val="0"/>
        <w:spacing w:line="360" w:lineRule="auto"/>
        <w:jc w:val="both"/>
        <w:rPr>
          <w:rFonts w:ascii="Arial" w:hAnsi="Arial" w:cs="Arial"/>
          <w:color w:val="000000" w:themeColor="text1"/>
          <w:sz w:val="24"/>
          <w:szCs w:val="24"/>
          <w:lang w:val="en-GB"/>
        </w:rPr>
      </w:pPr>
    </w:p>
    <w:p w14:paraId="56B30624" w14:textId="16DC1551" w:rsidR="006C0548" w:rsidRPr="00D14581" w:rsidRDefault="006C0548" w:rsidP="00212212">
      <w:pPr>
        <w:pStyle w:val="Default"/>
        <w:numPr>
          <w:ilvl w:val="0"/>
          <w:numId w:val="4"/>
        </w:numPr>
        <w:spacing w:line="360" w:lineRule="auto"/>
        <w:ind w:left="709" w:hanging="349"/>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 need for further educational research</w:t>
      </w:r>
    </w:p>
    <w:p w14:paraId="2CFF69FF" w14:textId="142A7296" w:rsidR="006C0548" w:rsidRPr="00D14581" w:rsidRDefault="006C0548" w:rsidP="00212212">
      <w:pPr>
        <w:pStyle w:val="Default"/>
        <w:numPr>
          <w:ilvl w:val="0"/>
          <w:numId w:val="4"/>
        </w:numPr>
        <w:spacing w:line="360" w:lineRule="auto"/>
        <w:ind w:left="709" w:hanging="349"/>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 need for re-designing Higher Education courses</w:t>
      </w:r>
    </w:p>
    <w:p w14:paraId="5D922A16" w14:textId="3B7A93C6" w:rsidR="006C0548" w:rsidRPr="00D14581" w:rsidRDefault="006C0548" w:rsidP="00212212">
      <w:pPr>
        <w:pStyle w:val="Default"/>
        <w:numPr>
          <w:ilvl w:val="0"/>
          <w:numId w:val="4"/>
        </w:numPr>
        <w:spacing w:line="360" w:lineRule="auto"/>
        <w:ind w:left="709" w:hanging="349"/>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 thorough understanding of student learning. </w:t>
      </w:r>
    </w:p>
    <w:p w14:paraId="36A75CFF" w14:textId="77777777" w:rsidR="00B6238B" w:rsidRPr="00D14581" w:rsidRDefault="00B6238B" w:rsidP="00EF16BA">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4DA76266" w14:textId="25E8CCB8" w:rsidR="00B6238B" w:rsidRPr="00D14581" w:rsidRDefault="00037A3F" w:rsidP="00EF16BA">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questions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do</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constrain</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research</w:t>
      </w:r>
      <w:r w:rsidR="00EF16BA" w:rsidRPr="00D14581">
        <w:rPr>
          <w:rFonts w:ascii="Arial" w:hAnsi="Arial" w:cs="Arial"/>
          <w:color w:val="000000" w:themeColor="text1"/>
          <w:sz w:val="24"/>
          <w:szCs w:val="24"/>
          <w:lang w:val="en-GB"/>
        </w:rPr>
        <w:t xml:space="preserve"> focus solely to</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rather</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create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set</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suggestions</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only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based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on perceptions,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those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perceptions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validated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 data</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findings.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expected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people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hold</w:t>
      </w:r>
      <w:r w:rsidRPr="00D14581">
        <w:rPr>
          <w:rFonts w:ascii="Arial" w:hAnsi="Arial" w:cs="Arial"/>
          <w:color w:val="000000" w:themeColor="text1"/>
          <w:spacing w:val="-1"/>
          <w:sz w:val="24"/>
          <w:szCs w:val="24"/>
          <w:lang w:val="en-GB"/>
        </w:rPr>
        <w:t xml:space="preserve"> different </w:t>
      </w:r>
      <w:r w:rsidRPr="00D14581">
        <w:rPr>
          <w:rFonts w:ascii="Arial" w:hAnsi="Arial" w:cs="Arial"/>
          <w:color w:val="000000" w:themeColor="text1"/>
          <w:sz w:val="24"/>
          <w:szCs w:val="24"/>
          <w:lang w:val="en-GB"/>
        </w:rPr>
        <w:t>perceptions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concept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impacts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perceived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what 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entails.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may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implications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development</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where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pacing w:val="-1"/>
          <w:sz w:val="24"/>
          <w:szCs w:val="24"/>
          <w:lang w:val="en-GB"/>
        </w:rPr>
        <w:t>differing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perceptions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exist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organisation.</w:t>
      </w:r>
    </w:p>
    <w:p w14:paraId="2976D300" w14:textId="77777777" w:rsidR="00B6238B" w:rsidRPr="00D14581" w:rsidRDefault="00B6238B" w:rsidP="00B44EB4">
      <w:pPr>
        <w:pStyle w:val="Default"/>
        <w:widowControl w:val="0"/>
        <w:adjustRightInd w:val="0"/>
        <w:spacing w:line="360" w:lineRule="auto"/>
        <w:jc w:val="both"/>
        <w:rPr>
          <w:rFonts w:ascii="Arial" w:eastAsia="Arial" w:hAnsi="Arial" w:cs="Arial"/>
          <w:color w:val="000000" w:themeColor="text1"/>
          <w:sz w:val="24"/>
          <w:szCs w:val="24"/>
          <w:lang w:val="en-GB"/>
        </w:rPr>
      </w:pPr>
    </w:p>
    <w:p w14:paraId="4E8968B6" w14:textId="1267E8E9"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theoretical</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discover</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main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influences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is facing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move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towards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 xml:space="preserve">courses. </w:t>
      </w:r>
      <w:r w:rsidRPr="00D14581">
        <w:rPr>
          <w:rFonts w:ascii="Arial" w:hAnsi="Arial" w:cs="Arial"/>
          <w:color w:val="000000" w:themeColor="text1"/>
          <w:spacing w:val="-3"/>
          <w:sz w:val="24"/>
          <w:szCs w:val="24"/>
          <w:lang w:val="en-GB"/>
        </w:rPr>
        <w:lastRenderedPageBreak/>
        <w:t>We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examine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people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who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work</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mainly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see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innovation.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preliminary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phase,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belief</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that such</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novelties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lot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since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of graduates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undergone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rapid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change,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tuition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fees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increased</w:t>
      </w:r>
      <w:r w:rsidR="00EF16BA" w:rsidRPr="00D14581">
        <w:rPr>
          <w:rFonts w:ascii="Arial" w:hAnsi="Arial" w:cs="Arial"/>
          <w:color w:val="000000" w:themeColor="text1"/>
          <w:sz w:val="24"/>
          <w:szCs w:val="24"/>
          <w:lang w:val="en-GB"/>
        </w:rPr>
        <w:t xml:space="preserve"> in the UK context (</w:t>
      </w:r>
      <w:r w:rsidR="00EF16BA" w:rsidRPr="00D14581">
        <w:rPr>
          <w:rFonts w:ascii="Arial" w:hAnsi="Arial" w:cs="Arial"/>
          <w:b/>
          <w:color w:val="000000" w:themeColor="text1"/>
          <w:sz w:val="24"/>
          <w:szCs w:val="24"/>
          <w:lang w:val="en-GB"/>
        </w:rPr>
        <w:t>ref.</w:t>
      </w:r>
      <w:r w:rsidR="00EF16BA"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Students join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desire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find</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job</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where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only</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they will</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apply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their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knowledge,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reasonable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income. Students expect to be actively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involved and see 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relevance of their learning to</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demands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1"/>
          <w:sz w:val="24"/>
          <w:szCs w:val="24"/>
          <w:lang w:val="en-GB"/>
        </w:rPr>
        <w:t>21</w:t>
      </w:r>
      <w:proofErr w:type="spellStart"/>
      <w:r w:rsidRPr="00D14581">
        <w:rPr>
          <w:rFonts w:ascii="Arial" w:hAnsi="Arial" w:cs="Arial"/>
          <w:color w:val="000000" w:themeColor="text1"/>
          <w:spacing w:val="-1"/>
          <w:position w:val="7"/>
          <w:sz w:val="24"/>
          <w:szCs w:val="24"/>
          <w:vertAlign w:val="superscript"/>
          <w:lang w:val="en-GB"/>
        </w:rPr>
        <w:t>st</w:t>
      </w:r>
      <w:proofErr w:type="spellEnd"/>
      <w:r w:rsidR="008D57A8" w:rsidRPr="00D14581">
        <w:rPr>
          <w:rFonts w:ascii="Arial" w:hAnsi="Arial" w:cs="Arial"/>
          <w:color w:val="000000" w:themeColor="text1"/>
          <w:spacing w:val="-1"/>
          <w:position w:val="7"/>
          <w:sz w:val="24"/>
          <w:szCs w:val="24"/>
          <w:lang w:val="en-GB"/>
        </w:rPr>
        <w:t xml:space="preserve"> </w:t>
      </w:r>
      <w:r w:rsidRPr="00D14581">
        <w:rPr>
          <w:rFonts w:ascii="Arial" w:hAnsi="Arial" w:cs="Arial"/>
          <w:color w:val="000000" w:themeColor="text1"/>
          <w:sz w:val="24"/>
          <w:szCs w:val="24"/>
          <w:lang w:val="en-GB"/>
        </w:rPr>
        <w:t>century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society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3"/>
          <w:sz w:val="24"/>
          <w:szCs w:val="24"/>
          <w:lang w:val="en-GB"/>
        </w:rPr>
        <w:t>(</w:t>
      </w:r>
      <w:proofErr w:type="spellStart"/>
      <w:r w:rsidRPr="00D14581">
        <w:rPr>
          <w:rFonts w:ascii="Arial" w:hAnsi="Arial" w:cs="Arial"/>
          <w:color w:val="000000" w:themeColor="text1"/>
          <w:spacing w:val="-3"/>
          <w:sz w:val="24"/>
          <w:szCs w:val="24"/>
          <w:lang w:val="en-GB"/>
        </w:rPr>
        <w:t>Orey</w:t>
      </w:r>
      <w:proofErr w:type="spellEnd"/>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2010).</w:t>
      </w:r>
    </w:p>
    <w:p w14:paraId="0882F36D"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5C7F82D" w14:textId="6F026816" w:rsidR="00B6238B" w:rsidRPr="00D14581" w:rsidRDefault="00037A3F" w:rsidP="00B44EB4">
      <w:pPr>
        <w:pStyle w:val="Default"/>
        <w:widowControl w:val="0"/>
        <w:adjustRightInd w:val="0"/>
        <w:spacing w:line="360" w:lineRule="auto"/>
        <w:jc w:val="both"/>
        <w:rPr>
          <w:rFonts w:ascii="Arial" w:eastAsia="Times New Roman" w:hAnsi="Arial" w:cs="Arial"/>
          <w:b/>
          <w:bCs/>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collected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distributing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students undertaking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following</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evaluation</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and interviewing,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which</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analysed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3.</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provides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insight on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perceived</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Education, current perceptions on Flexible Learning and how people think Higher Education</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should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progress.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3,</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detailed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analysis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the research</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selected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why</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those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chosen</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against others.</w:t>
      </w:r>
    </w:p>
    <w:p w14:paraId="03889B83" w14:textId="77777777" w:rsidR="00B6238B" w:rsidRPr="00D14581" w:rsidRDefault="00B6238B" w:rsidP="001112F0">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2AC296CE" w14:textId="2C869E6D" w:rsidR="00B6238B" w:rsidRPr="00D14581" w:rsidRDefault="006C0548" w:rsidP="0082209F">
      <w:pPr>
        <w:pStyle w:val="Heading2"/>
        <w:spacing w:before="0"/>
        <w:rPr>
          <w:b/>
          <w:color w:val="000000" w:themeColor="text1"/>
          <w:lang w:val="en-GB"/>
        </w:rPr>
      </w:pPr>
      <w:bookmarkStart w:id="2" w:name="_Toc463417008"/>
      <w:r w:rsidRPr="00D14581">
        <w:rPr>
          <w:b/>
          <w:color w:val="000000" w:themeColor="text1"/>
          <w:lang w:val="en-GB"/>
        </w:rPr>
        <w:t xml:space="preserve">1.2 </w:t>
      </w:r>
      <w:r w:rsidR="00037A3F" w:rsidRPr="00D14581">
        <w:rPr>
          <w:b/>
          <w:color w:val="000000" w:themeColor="text1"/>
          <w:lang w:val="en-GB"/>
        </w:rPr>
        <w:t>The</w:t>
      </w:r>
      <w:r w:rsidR="00037A3F" w:rsidRPr="00D14581">
        <w:rPr>
          <w:b/>
          <w:color w:val="000000" w:themeColor="text1"/>
          <w:spacing w:val="-4"/>
          <w:lang w:val="en-GB"/>
        </w:rPr>
        <w:t xml:space="preserve"> </w:t>
      </w:r>
      <w:r w:rsidR="00037A3F" w:rsidRPr="00D14581">
        <w:rPr>
          <w:b/>
          <w:color w:val="000000" w:themeColor="text1"/>
          <w:lang w:val="en-GB"/>
        </w:rPr>
        <w:t>context</w:t>
      </w:r>
      <w:r w:rsidR="00037A3F" w:rsidRPr="00D14581">
        <w:rPr>
          <w:b/>
          <w:color w:val="000000" w:themeColor="text1"/>
          <w:spacing w:val="-4"/>
          <w:lang w:val="en-GB"/>
        </w:rPr>
        <w:t xml:space="preserve"> </w:t>
      </w:r>
      <w:r w:rsidR="00037A3F" w:rsidRPr="00D14581">
        <w:rPr>
          <w:b/>
          <w:color w:val="000000" w:themeColor="text1"/>
          <w:lang w:val="en-GB"/>
        </w:rPr>
        <w:t>of</w:t>
      </w:r>
      <w:r w:rsidR="00037A3F" w:rsidRPr="00D14581">
        <w:rPr>
          <w:b/>
          <w:color w:val="000000" w:themeColor="text1"/>
          <w:spacing w:val="-4"/>
          <w:lang w:val="en-GB"/>
        </w:rPr>
        <w:t xml:space="preserve"> </w:t>
      </w:r>
      <w:r w:rsidR="00037A3F" w:rsidRPr="00D14581">
        <w:rPr>
          <w:b/>
          <w:color w:val="000000" w:themeColor="text1"/>
          <w:lang w:val="en-GB"/>
        </w:rPr>
        <w:t>the</w:t>
      </w:r>
      <w:r w:rsidR="00037A3F" w:rsidRPr="00D14581">
        <w:rPr>
          <w:b/>
          <w:color w:val="000000" w:themeColor="text1"/>
          <w:spacing w:val="-4"/>
          <w:lang w:val="en-GB"/>
        </w:rPr>
        <w:t xml:space="preserve"> </w:t>
      </w:r>
      <w:r w:rsidR="00037A3F" w:rsidRPr="00D14581">
        <w:rPr>
          <w:b/>
          <w:color w:val="000000" w:themeColor="text1"/>
          <w:lang w:val="en-GB"/>
        </w:rPr>
        <w:t>research</w:t>
      </w:r>
      <w:bookmarkEnd w:id="2"/>
    </w:p>
    <w:p w14:paraId="52723B61" w14:textId="77777777" w:rsidR="006C0548" w:rsidRPr="00D14581" w:rsidRDefault="006C0548" w:rsidP="00EF16BA">
      <w:pPr>
        <w:rPr>
          <w:color w:val="000000" w:themeColor="text1"/>
        </w:rPr>
      </w:pPr>
    </w:p>
    <w:p w14:paraId="062028BE" w14:textId="77777777" w:rsidR="00B6238B" w:rsidRPr="00D14581" w:rsidRDefault="00037A3F" w:rsidP="00B44EB4">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2008</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established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variety</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two-year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8</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UK universities</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(Anglia</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Ruskin,</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pacing w:val="-3"/>
          <w:sz w:val="24"/>
          <w:szCs w:val="24"/>
          <w:lang w:val="en-GB"/>
        </w:rPr>
        <w:t>Derby,</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Leeds</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Met,</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Plymouth,</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Gloucestershire,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pacing w:val="-7"/>
          <w:sz w:val="24"/>
          <w:szCs w:val="24"/>
          <w:lang w:val="en-GB"/>
        </w:rPr>
        <w:t>Y</w:t>
      </w:r>
      <w:r w:rsidRPr="00D14581">
        <w:rPr>
          <w:rFonts w:ascii="Arial" w:hAnsi="Arial" w:cs="Arial"/>
          <w:color w:val="000000" w:themeColor="text1"/>
          <w:spacing w:val="-6"/>
          <w:sz w:val="24"/>
          <w:szCs w:val="24"/>
          <w:lang w:val="en-GB"/>
        </w:rPr>
        <w:t>ork</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pacing w:val="-1"/>
          <w:sz w:val="24"/>
          <w:szCs w:val="24"/>
          <w:lang w:val="en-GB"/>
        </w:rPr>
        <w:t>Staffordshire).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based</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pacing w:val="-1"/>
          <w:sz w:val="24"/>
          <w:szCs w:val="24"/>
          <w:lang w:val="en-GB"/>
        </w:rPr>
        <w:t>Government’s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2003</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White paper ‘The Future of Higher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Education’ where ‘the need for more flexibility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highly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mentioned.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named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two-year courses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accelerated</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programmes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being evaluated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against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criteria</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relating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pacing w:val="-2"/>
          <w:sz w:val="24"/>
          <w:szCs w:val="24"/>
          <w:lang w:val="en-GB"/>
        </w:rPr>
        <w:t>pedagogy,</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standards,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depth</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of learning,</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pacing w:val="-2"/>
          <w:sz w:val="24"/>
          <w:szCs w:val="24"/>
          <w:lang w:val="en-GB"/>
        </w:rPr>
        <w:t>flexibility,</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acceptability</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perception,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placement</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work-based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pacing w:val="-3"/>
          <w:sz w:val="24"/>
          <w:szCs w:val="24"/>
          <w:lang w:val="en-GB"/>
        </w:rPr>
        <w:t>quality,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professional</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accreditation,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cost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administration.</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pacing w:val="-1"/>
          <w:sz w:val="24"/>
          <w:szCs w:val="24"/>
          <w:lang w:val="en-GB"/>
        </w:rPr>
        <w:t>HEFCE’s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(2008)</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‘attract</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meet</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wider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range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stakeholders’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employ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possible teaching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styles</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without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neglecting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 xml:space="preserve">of </w:t>
      </w:r>
      <w:r w:rsidRPr="00D14581">
        <w:rPr>
          <w:rFonts w:ascii="Arial" w:hAnsi="Arial" w:cs="Arial"/>
          <w:color w:val="000000" w:themeColor="text1"/>
          <w:spacing w:val="-2"/>
          <w:sz w:val="24"/>
          <w:szCs w:val="24"/>
          <w:lang w:val="en-GB"/>
        </w:rPr>
        <w:t>technology.</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addition,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pacing w:val="-1"/>
          <w:sz w:val="24"/>
          <w:szCs w:val="24"/>
          <w:lang w:val="en-GB"/>
        </w:rPr>
        <w:t>HEFCE’s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pathfinder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projects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meet</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needs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suggestions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Lisbon</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Strategy</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(2000),</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which</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promote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lifelong</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learning 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pacing w:val="-2"/>
          <w:sz w:val="24"/>
          <w:szCs w:val="24"/>
          <w:lang w:val="en-GB"/>
        </w:rPr>
        <w:t>flexibility.</w:t>
      </w:r>
    </w:p>
    <w:p w14:paraId="0979A466" w14:textId="77777777" w:rsidR="00EF16BA" w:rsidRPr="00D14581" w:rsidRDefault="00EF16BA" w:rsidP="001112F0">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1AC7B494"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Therefore,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purpose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refer</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type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of learning</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lastRenderedPageBreak/>
        <w:t>researched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evaluated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6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term Flexible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courses/degrees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represent</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two-year degrees,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accelerated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terms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used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 more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generic</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pacing w:val="-2"/>
          <w:sz w:val="24"/>
          <w:szCs w:val="24"/>
          <w:lang w:val="en-GB"/>
        </w:rPr>
        <w:t>specifically,</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researched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pedagogic</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issues</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around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in Higher</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focusing</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discipline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aimed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evaluate the traditional</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styles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ones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related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provides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answer</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research questions.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first</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question</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explored</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areas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implementation</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a Flexible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taking</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account</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advancements,</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the use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pacing w:val="-2"/>
          <w:sz w:val="24"/>
          <w:szCs w:val="24"/>
          <w:lang w:val="en-GB"/>
        </w:rPr>
        <w:t>technology,</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experience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lifelong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Question</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explored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changes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facing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based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outcomes of</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question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one.</w:t>
      </w:r>
    </w:p>
    <w:p w14:paraId="7A67440A"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6AA2F43" w14:textId="2B9EE13D" w:rsidR="00B6238B" w:rsidRPr="00D14581" w:rsidRDefault="00037A3F" w:rsidP="00EF16BA">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1"/>
          <w:sz w:val="24"/>
          <w:szCs w:val="24"/>
          <w:lang w:val="en-GB"/>
        </w:rPr>
        <w:t>This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study</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is</w:t>
      </w:r>
      <w:r w:rsidR="006C0548" w:rsidRPr="00D14581">
        <w:rPr>
          <w:rFonts w:ascii="Arial" w:hAnsi="Arial" w:cs="Arial"/>
          <w:color w:val="000000" w:themeColor="text1"/>
          <w:spacing w:val="1"/>
          <w:sz w:val="24"/>
          <w:szCs w:val="24"/>
          <w:lang w:val="en-GB"/>
        </w:rPr>
        <w:t xml:space="preserve"> mainly</w:t>
      </w:r>
      <w:r w:rsidR="006C0548"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significant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because it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provides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an</w:t>
      </w:r>
      <w:r w:rsidRPr="00D14581">
        <w:rPr>
          <w:rFonts w:ascii="Arial" w:hAnsi="Arial" w:cs="Arial"/>
          <w:color w:val="000000" w:themeColor="text1"/>
          <w:spacing w:val="68"/>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associations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exist</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between</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students 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types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discipline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 xml:space="preserve">Computing </w:t>
      </w:r>
      <w:r w:rsidR="006C0548" w:rsidRPr="00D14581">
        <w:rPr>
          <w:rFonts w:ascii="Arial" w:hAnsi="Arial" w:cs="Arial"/>
          <w:color w:val="000000" w:themeColor="text1"/>
          <w:sz w:val="24"/>
          <w:szCs w:val="24"/>
          <w:lang w:val="en-GB"/>
        </w:rPr>
        <w: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traditional</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BSc</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degrees</w:t>
      </w:r>
      <w:r w:rsidR="006C0548" w:rsidRPr="00D14581">
        <w:rPr>
          <w:rFonts w:ascii="Arial" w:hAnsi="Arial" w:cs="Arial"/>
          <w:color w:val="000000" w:themeColor="text1"/>
          <w:sz w:val="24"/>
          <w:szCs w:val="24"/>
          <w:lang w:val="en-GB"/>
        </w:rPr>
        <w:t xml:space="preserve"> taught over three years</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two-year</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 xml:space="preserve">degrees. </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main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pacing w:val="-1"/>
          <w:sz w:val="24"/>
          <w:szCs w:val="24"/>
          <w:lang w:val="en-GB"/>
        </w:rPr>
        <w:t>difference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three-year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no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during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pacing w:val="-2"/>
          <w:sz w:val="24"/>
          <w:szCs w:val="24"/>
          <w:lang w:val="en-GB"/>
        </w:rPr>
        <w:t>summer,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1</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ends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December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2</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April.</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exam</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period</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took</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place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pacing w:val="-5"/>
          <w:sz w:val="24"/>
          <w:szCs w:val="24"/>
          <w:lang w:val="en-GB"/>
        </w:rPr>
        <w:t>May</w:t>
      </w:r>
      <w:r w:rsidRPr="00D14581">
        <w:rPr>
          <w:rFonts w:ascii="Arial" w:hAnsi="Arial" w:cs="Arial"/>
          <w:color w:val="000000" w:themeColor="text1"/>
          <w:spacing w:val="-6"/>
          <w:sz w:val="24"/>
          <w:szCs w:val="24"/>
          <w:lang w:val="en-GB"/>
        </w:rPr>
        <w:t>.</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though,</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enrolled</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degree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follow</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same</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pattern</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 xml:space="preserve">for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1</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2,</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instead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enrolling</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next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pacing w:val="-2"/>
          <w:sz w:val="24"/>
          <w:szCs w:val="24"/>
          <w:lang w:val="en-GB"/>
        </w:rPr>
        <w:t>September,</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enrolled</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June,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straight</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after</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end</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their</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exams.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1 started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September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2008,</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2</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started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June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2009</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3</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started in</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January</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2010.</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Both</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types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same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number</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credits taught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00284ABE" w:rsidRPr="00D14581">
        <w:rPr>
          <w:rFonts w:ascii="Arial" w:hAnsi="Arial" w:cs="Arial"/>
          <w:color w:val="000000" w:themeColor="text1"/>
          <w:sz w:val="24"/>
          <w:szCs w:val="24"/>
          <w:lang w:val="en-GB"/>
        </w:rPr>
        <w:t xml:space="preserve">achieved. </w:t>
      </w:r>
      <w:r w:rsidR="00B83934" w:rsidRPr="00D14581">
        <w:rPr>
          <w:rFonts w:ascii="Arial" w:hAnsi="Arial" w:cs="Arial"/>
          <w:color w:val="000000" w:themeColor="text1"/>
          <w:sz w:val="24"/>
          <w:szCs w:val="24"/>
          <w:lang w:val="en-GB"/>
        </w:rPr>
        <w:t>Appendix H</w:t>
      </w:r>
      <w:r w:rsidR="00284ABE"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shows the traditional BSc Term time and how the modules are taken. In Appendix </w:t>
      </w:r>
      <w:r w:rsidR="00B83934" w:rsidRPr="00D14581">
        <w:rPr>
          <w:rFonts w:ascii="Arial" w:hAnsi="Arial" w:cs="Arial"/>
          <w:color w:val="000000" w:themeColor="text1"/>
          <w:sz w:val="24"/>
          <w:szCs w:val="24"/>
          <w:lang w:val="en-GB"/>
        </w:rPr>
        <w:t>I</w:t>
      </w:r>
      <w:r w:rsidRPr="00D14581">
        <w:rPr>
          <w:rFonts w:ascii="Arial" w:hAnsi="Arial" w:cs="Arial"/>
          <w:color w:val="000000" w:themeColor="text1"/>
          <w:sz w:val="24"/>
          <w:szCs w:val="24"/>
          <w:lang w:val="en-GB"/>
        </w:rPr>
        <w:t xml:space="preserve"> it’s shown how the summer</w:t>
      </w:r>
      <w:r w:rsidR="00871E79" w:rsidRPr="00D14581">
        <w:rPr>
          <w:rFonts w:ascii="Arial" w:hAnsi="Arial" w:cs="Arial"/>
          <w:color w:val="000000" w:themeColor="text1"/>
          <w:sz w:val="24"/>
          <w:szCs w:val="24"/>
          <w:lang w:val="en-GB"/>
        </w:rPr>
        <w:t xml:space="preserve"> school </w:t>
      </w:r>
      <w:r w:rsidR="001112F0" w:rsidRPr="00D14581">
        <w:rPr>
          <w:rFonts w:ascii="Arial" w:hAnsi="Arial" w:cs="Arial"/>
          <w:color w:val="000000" w:themeColor="text1"/>
          <w:sz w:val="24"/>
          <w:szCs w:val="24"/>
          <w:lang w:val="en-GB"/>
        </w:rPr>
        <w:t xml:space="preserve">delivery </w:t>
      </w:r>
      <w:r w:rsidRPr="00D14581">
        <w:rPr>
          <w:rFonts w:ascii="Arial" w:hAnsi="Arial" w:cs="Arial"/>
          <w:color w:val="000000" w:themeColor="text1"/>
          <w:sz w:val="24"/>
          <w:szCs w:val="24"/>
          <w:lang w:val="en-GB"/>
        </w:rPr>
        <w:t xml:space="preserve">has been incorporated and studies can be completed in two years. </w:t>
      </w:r>
    </w:p>
    <w:p w14:paraId="14A14250" w14:textId="77777777" w:rsidR="00EF16BA" w:rsidRPr="00D14581" w:rsidRDefault="00EF16BA" w:rsidP="0082209F">
      <w:pPr>
        <w:pStyle w:val="Default"/>
        <w:widowControl w:val="0"/>
        <w:adjustRightInd w:val="0"/>
        <w:spacing w:line="360" w:lineRule="auto"/>
        <w:jc w:val="both"/>
        <w:rPr>
          <w:rFonts w:ascii="Arial" w:hAnsi="Arial" w:cs="Arial"/>
          <w:color w:val="000000" w:themeColor="text1"/>
          <w:sz w:val="24"/>
          <w:szCs w:val="24"/>
          <w:lang w:val="en-GB"/>
        </w:rPr>
      </w:pPr>
    </w:p>
    <w:p w14:paraId="29E41274"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Once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2</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commenced,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taking</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place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over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pacing w:val="-2"/>
          <w:sz w:val="24"/>
          <w:szCs w:val="24"/>
          <w:lang w:val="en-GB"/>
        </w:rPr>
        <w:t>summer.</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attended</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full</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days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one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month</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where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three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modules</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taught. They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then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given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assignment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assess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 xml:space="preserve">three modules.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1</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2</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during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normal</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following</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traditional</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didactic</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During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summer school</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though,</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lastRenderedPageBreak/>
        <w:t>flexible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introduced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evaluated.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For 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purposes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no</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analysis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made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marketing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and financial</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aspects.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reach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focused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entirely 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 a two</w:t>
      </w:r>
      <w:r w:rsidRPr="00D14581">
        <w:rPr>
          <w:rFonts w:ascii="Arial" w:hAnsi="Arial" w:cs="Arial"/>
          <w:color w:val="000000" w:themeColor="text1"/>
          <w:spacing w:val="-2"/>
          <w:sz w:val="24"/>
          <w:szCs w:val="24"/>
          <w:lang w:val="en-GB"/>
        </w:rPr>
        <w:t xml:space="preserve">-year </w:t>
      </w:r>
      <w:r w:rsidRPr="00D14581">
        <w:rPr>
          <w:rFonts w:ascii="Arial" w:hAnsi="Arial" w:cs="Arial"/>
          <w:color w:val="000000" w:themeColor="text1"/>
          <w:sz w:val="24"/>
          <w:szCs w:val="24"/>
          <w:lang w:val="en-GB"/>
        </w:rPr>
        <w:t>degree.</w:t>
      </w:r>
    </w:p>
    <w:p w14:paraId="681BFC0C" w14:textId="77777777" w:rsidR="00EF16BA" w:rsidRPr="00D14581" w:rsidRDefault="00EF16BA" w:rsidP="0082209F">
      <w:pPr>
        <w:pStyle w:val="Default"/>
        <w:widowControl w:val="0"/>
        <w:adjustRightInd w:val="0"/>
        <w:spacing w:line="360" w:lineRule="auto"/>
        <w:jc w:val="both"/>
        <w:rPr>
          <w:rFonts w:ascii="Arial" w:hAnsi="Arial" w:cs="Arial"/>
          <w:color w:val="000000" w:themeColor="text1"/>
          <w:sz w:val="24"/>
          <w:szCs w:val="24"/>
          <w:lang w:val="en-GB"/>
        </w:rPr>
      </w:pPr>
    </w:p>
    <w:p w14:paraId="5429094E" w14:textId="20368B49"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compared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types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BSc</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programmes,</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 researcher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observed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styles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both 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academics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hoped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study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give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clear picture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types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resources required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their</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success.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Through</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study hopes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uncover</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positive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features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issues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encountered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when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running a</w:t>
      </w:r>
      <w:r w:rsidRPr="00D14581">
        <w:rPr>
          <w:rFonts w:ascii="Arial" w:hAnsi="Arial" w:cs="Arial"/>
          <w:color w:val="000000" w:themeColor="text1"/>
          <w:spacing w:val="51"/>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course.</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through</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reviews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descriptions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evaluations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of how</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environment</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managed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relation</w:t>
      </w:r>
      <w:r w:rsidRPr="00D14581">
        <w:rPr>
          <w:rFonts w:ascii="Arial" w:hAnsi="Arial" w:cs="Arial"/>
          <w:color w:val="000000" w:themeColor="text1"/>
          <w:spacing w:val="35"/>
          <w:sz w:val="24"/>
          <w:szCs w:val="24"/>
          <w:lang w:val="en-GB"/>
        </w:rPr>
        <w:t xml:space="preserve"> </w:t>
      </w:r>
      <w:r w:rsidRPr="00D14581">
        <w:rPr>
          <w:rFonts w:ascii="Arial" w:hAnsi="Arial" w:cs="Arial"/>
          <w:color w:val="000000" w:themeColor="text1"/>
          <w:sz w:val="24"/>
          <w:szCs w:val="24"/>
          <w:lang w:val="en-GB"/>
        </w:rPr>
        <w:t>to improving</w:t>
      </w:r>
      <w:r w:rsidRPr="00D14581">
        <w:rPr>
          <w:rFonts w:ascii="Arial" w:hAnsi="Arial" w:cs="Arial"/>
          <w:color w:val="000000" w:themeColor="text1"/>
          <w:spacing w:val="3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quality</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Thus,</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study</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aid understanding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usage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courses, 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improve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pacing w:val="-3"/>
          <w:sz w:val="24"/>
          <w:szCs w:val="24"/>
          <w:lang w:val="en-GB"/>
        </w:rPr>
        <w:t>quality,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achievement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retention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Computing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Education</w:t>
      </w:r>
      <w:r w:rsidR="006C0548"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every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issues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considered</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while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designing</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the structure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degrees would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appropriately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used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Ethical</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considerations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made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terms</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collecting</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personal</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involvement</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 project</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avoid</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any</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bias.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These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addressed</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analysed 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Chapters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3</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4.</w:t>
      </w:r>
    </w:p>
    <w:p w14:paraId="4556D791" w14:textId="77777777" w:rsidR="00B6238B" w:rsidRPr="00D14581" w:rsidRDefault="00B6238B" w:rsidP="00EF16BA">
      <w:pPr>
        <w:pStyle w:val="Default"/>
        <w:widowControl w:val="0"/>
        <w:adjustRightInd w:val="0"/>
        <w:spacing w:line="360" w:lineRule="auto"/>
        <w:jc w:val="both"/>
        <w:rPr>
          <w:rFonts w:ascii="Arial" w:hAnsi="Arial" w:cs="Arial"/>
          <w:color w:val="000000" w:themeColor="text1"/>
          <w:sz w:val="24"/>
          <w:szCs w:val="24"/>
          <w:lang w:val="en-GB"/>
        </w:rPr>
      </w:pPr>
    </w:p>
    <w:p w14:paraId="2F98B489" w14:textId="4FEB924F" w:rsidR="00B6238B" w:rsidRPr="00D14581" w:rsidRDefault="006C0548" w:rsidP="0082209F">
      <w:pPr>
        <w:pStyle w:val="Heading2"/>
        <w:spacing w:before="0"/>
        <w:rPr>
          <w:b/>
          <w:color w:val="000000" w:themeColor="text1"/>
          <w:lang w:val="en-GB"/>
        </w:rPr>
      </w:pPr>
      <w:bookmarkStart w:id="3" w:name="_Toc463417009"/>
      <w:r w:rsidRPr="00D14581">
        <w:rPr>
          <w:b/>
          <w:color w:val="000000" w:themeColor="text1"/>
          <w:lang w:val="en-GB"/>
        </w:rPr>
        <w:t xml:space="preserve">1.3 </w:t>
      </w:r>
      <w:r w:rsidR="00037A3F" w:rsidRPr="00D14581">
        <w:rPr>
          <w:b/>
          <w:color w:val="000000" w:themeColor="text1"/>
          <w:lang w:val="en-GB"/>
        </w:rPr>
        <w:t>Main</w:t>
      </w:r>
      <w:r w:rsidR="00037A3F" w:rsidRPr="00D14581">
        <w:rPr>
          <w:b/>
          <w:color w:val="000000" w:themeColor="text1"/>
          <w:spacing w:val="-4"/>
          <w:lang w:val="en-GB"/>
        </w:rPr>
        <w:t xml:space="preserve"> </w:t>
      </w:r>
      <w:r w:rsidR="00037A3F" w:rsidRPr="00D14581">
        <w:rPr>
          <w:b/>
          <w:color w:val="000000" w:themeColor="text1"/>
          <w:lang w:val="en-GB"/>
        </w:rPr>
        <w:t>Research</w:t>
      </w:r>
      <w:r w:rsidR="00037A3F" w:rsidRPr="00D14581">
        <w:rPr>
          <w:b/>
          <w:color w:val="000000" w:themeColor="text1"/>
          <w:spacing w:val="-4"/>
          <w:lang w:val="en-GB"/>
        </w:rPr>
        <w:t xml:space="preserve"> </w:t>
      </w:r>
      <w:r w:rsidR="00037A3F" w:rsidRPr="00D14581">
        <w:rPr>
          <w:b/>
          <w:color w:val="000000" w:themeColor="text1"/>
          <w:lang w:val="en-GB"/>
        </w:rPr>
        <w:t>Issues</w:t>
      </w:r>
      <w:bookmarkEnd w:id="3"/>
    </w:p>
    <w:p w14:paraId="4D2FC69A" w14:textId="77777777" w:rsidR="006C0548" w:rsidRPr="00D14581" w:rsidRDefault="006C0548" w:rsidP="00EF16BA">
      <w:pPr>
        <w:rPr>
          <w:color w:val="000000" w:themeColor="text1"/>
        </w:rPr>
      </w:pPr>
    </w:p>
    <w:p w14:paraId="1052C3F7" w14:textId="77777777" w:rsidR="00B6238B" w:rsidRPr="00D14581" w:rsidRDefault="00037A3F" w:rsidP="00B44EB4">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gather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time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consuming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aspect.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gathered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collected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way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meaningful</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answers to</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questions.</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Since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idea</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collecting</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data between</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years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2008-2010</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making</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sure</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coming</w:t>
      </w:r>
      <w:r w:rsidRPr="00D14581">
        <w:rPr>
          <w:rFonts w:ascii="Arial" w:hAnsi="Arial" w:cs="Arial"/>
          <w:color w:val="000000" w:themeColor="text1"/>
          <w:spacing w:val="55"/>
          <w:sz w:val="24"/>
          <w:szCs w:val="24"/>
          <w:lang w:val="en-GB"/>
        </w:rPr>
        <w:t xml:space="preserve"> </w:t>
      </w:r>
      <w:r w:rsidRPr="00D14581">
        <w:rPr>
          <w:rFonts w:ascii="Arial" w:hAnsi="Arial" w:cs="Arial"/>
          <w:color w:val="000000" w:themeColor="text1"/>
          <w:sz w:val="24"/>
          <w:szCs w:val="24"/>
          <w:lang w:val="en-GB"/>
        </w:rPr>
        <w:t>from students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who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completed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full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cycle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courses.</w:t>
      </w:r>
    </w:p>
    <w:p w14:paraId="10AD6C2F" w14:textId="77777777" w:rsidR="00EF16BA" w:rsidRPr="00D14581" w:rsidRDefault="00EF16B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52348630" w14:textId="375EE8AB"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Apart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fact that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part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working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contract,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another key</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agreeing</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undertake</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carry</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on Flexible</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fact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found</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topic intriguing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exciting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help</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shape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pacing w:val="-2"/>
          <w:sz w:val="24"/>
          <w:szCs w:val="24"/>
          <w:lang w:val="en-GB"/>
        </w:rPr>
        <w:t>career.</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When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lastRenderedPageBreak/>
        <w:t>started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studying</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towards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Doctor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new</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member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pacing w:val="-1"/>
          <w:sz w:val="24"/>
          <w:szCs w:val="24"/>
          <w:lang w:val="en-GB"/>
        </w:rPr>
        <w:t xml:space="preserve">staff </w:t>
      </w:r>
      <w:r w:rsidRPr="00D14581">
        <w:rPr>
          <w:rFonts w:ascii="Arial" w:hAnsi="Arial" w:cs="Arial"/>
          <w:color w:val="000000" w:themeColor="text1"/>
          <w:sz w:val="24"/>
          <w:szCs w:val="24"/>
          <w:lang w:val="en-GB"/>
        </w:rPr>
        <w:t>at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workplace</w:t>
      </w:r>
      <w:r w:rsidR="00EF16BA" w:rsidRPr="00D14581">
        <w:rPr>
          <w:rFonts w:ascii="Arial" w:hAnsi="Arial" w:cs="Arial"/>
          <w:color w:val="000000" w:themeColor="text1"/>
          <w:sz w:val="24"/>
          <w:szCs w:val="24"/>
          <w:lang w:val="en-GB"/>
        </w:rPr>
        <w: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felt</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academic</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career 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help</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successful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lecturer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Education.</w:t>
      </w:r>
    </w:p>
    <w:p w14:paraId="440CC6C4" w14:textId="77777777" w:rsidR="00B6238B" w:rsidRPr="00D14581" w:rsidRDefault="00B6238B" w:rsidP="00EF16BA">
      <w:pPr>
        <w:pStyle w:val="Default"/>
        <w:widowControl w:val="0"/>
        <w:adjustRightInd w:val="0"/>
        <w:spacing w:line="360" w:lineRule="auto"/>
        <w:jc w:val="both"/>
        <w:rPr>
          <w:rFonts w:ascii="Arial" w:hAnsi="Arial" w:cs="Arial"/>
          <w:color w:val="000000" w:themeColor="text1"/>
          <w:sz w:val="24"/>
          <w:szCs w:val="24"/>
          <w:lang w:val="en-GB"/>
        </w:rPr>
      </w:pPr>
    </w:p>
    <w:p w14:paraId="39321330" w14:textId="2D121F5D" w:rsidR="00B6238B" w:rsidRPr="00D14581" w:rsidRDefault="006C0548" w:rsidP="0082209F">
      <w:pPr>
        <w:pStyle w:val="Heading2"/>
        <w:spacing w:before="0"/>
        <w:rPr>
          <w:b/>
          <w:color w:val="000000" w:themeColor="text1"/>
          <w:lang w:val="en-GB"/>
        </w:rPr>
      </w:pPr>
      <w:bookmarkStart w:id="4" w:name="_Toc463417010"/>
      <w:r w:rsidRPr="00D14581">
        <w:rPr>
          <w:b/>
          <w:color w:val="000000" w:themeColor="text1"/>
          <w:lang w:val="en-GB"/>
        </w:rPr>
        <w:t xml:space="preserve">1.4 </w:t>
      </w:r>
      <w:r w:rsidR="00037A3F" w:rsidRPr="00D14581">
        <w:rPr>
          <w:b/>
          <w:color w:val="000000" w:themeColor="text1"/>
          <w:lang w:val="en-GB"/>
        </w:rPr>
        <w:t>Issues</w:t>
      </w:r>
      <w:r w:rsidR="00037A3F" w:rsidRPr="00D14581">
        <w:rPr>
          <w:b/>
          <w:color w:val="000000" w:themeColor="text1"/>
          <w:spacing w:val="-5"/>
          <w:lang w:val="en-GB"/>
        </w:rPr>
        <w:t xml:space="preserve"> </w:t>
      </w:r>
      <w:r w:rsidR="00037A3F" w:rsidRPr="00D14581">
        <w:rPr>
          <w:b/>
          <w:color w:val="000000" w:themeColor="text1"/>
          <w:lang w:val="en-GB"/>
        </w:rPr>
        <w:t>with</w:t>
      </w:r>
      <w:r w:rsidR="00037A3F" w:rsidRPr="00D14581">
        <w:rPr>
          <w:b/>
          <w:color w:val="000000" w:themeColor="text1"/>
          <w:spacing w:val="-5"/>
          <w:lang w:val="en-GB"/>
        </w:rPr>
        <w:t xml:space="preserve"> </w:t>
      </w:r>
      <w:r w:rsidR="00037A3F" w:rsidRPr="00D14581">
        <w:rPr>
          <w:b/>
          <w:color w:val="000000" w:themeColor="text1"/>
          <w:lang w:val="en-GB"/>
        </w:rPr>
        <w:t>the</w:t>
      </w:r>
      <w:r w:rsidR="00037A3F" w:rsidRPr="00D14581">
        <w:rPr>
          <w:b/>
          <w:color w:val="000000" w:themeColor="text1"/>
          <w:spacing w:val="-5"/>
          <w:lang w:val="en-GB"/>
        </w:rPr>
        <w:t xml:space="preserve"> </w:t>
      </w:r>
      <w:r w:rsidR="00037A3F" w:rsidRPr="00D14581">
        <w:rPr>
          <w:b/>
          <w:color w:val="000000" w:themeColor="text1"/>
          <w:lang w:val="en-GB"/>
        </w:rPr>
        <w:t>research</w:t>
      </w:r>
      <w:r w:rsidR="00037A3F" w:rsidRPr="00D14581">
        <w:rPr>
          <w:b/>
          <w:color w:val="000000" w:themeColor="text1"/>
          <w:spacing w:val="-5"/>
          <w:lang w:val="en-GB"/>
        </w:rPr>
        <w:t xml:space="preserve"> </w:t>
      </w:r>
      <w:r w:rsidR="00037A3F" w:rsidRPr="00D14581">
        <w:rPr>
          <w:b/>
          <w:color w:val="000000" w:themeColor="text1"/>
          <w:lang w:val="en-GB"/>
        </w:rPr>
        <w:t>Participants</w:t>
      </w:r>
      <w:bookmarkEnd w:id="4"/>
    </w:p>
    <w:p w14:paraId="3A02DB96" w14:textId="77777777" w:rsidR="006C0548" w:rsidRPr="00D14581" w:rsidRDefault="006C0548" w:rsidP="00EF16BA">
      <w:pPr>
        <w:rPr>
          <w:color w:val="000000" w:themeColor="text1"/>
        </w:rPr>
      </w:pPr>
    </w:p>
    <w:p w14:paraId="5116E4F0" w14:textId="0FA0897A" w:rsidR="00B6238B" w:rsidRPr="00D14581" w:rsidRDefault="00037A3F" w:rsidP="00EF16BA">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At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beginning</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mainly</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concerned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about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how the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respondents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perceive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value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13"/>
          <w:sz w:val="24"/>
          <w:szCs w:val="24"/>
          <w:lang w:val="en-GB"/>
        </w:rPr>
        <w:t xml:space="preserve"> </w:t>
      </w:r>
      <w:r w:rsidR="00EF16BA" w:rsidRPr="00D14581">
        <w:rPr>
          <w:rFonts w:ascii="Arial" w:hAnsi="Arial" w:cs="Arial"/>
          <w:color w:val="000000" w:themeColor="text1"/>
          <w:sz w:val="24"/>
          <w:szCs w:val="24"/>
          <w:lang w:val="en-GB"/>
        </w:rPr>
        <w:t>for</w:t>
      </w:r>
      <w:r w:rsidR="00EF16BA"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investigation. They</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aware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4"/>
          <w:sz w:val="24"/>
          <w:szCs w:val="24"/>
          <w:lang w:val="en-GB"/>
        </w:rPr>
        <w:t xml:space="preserve"> </w:t>
      </w:r>
      <w:r w:rsidR="00EF16BA" w:rsidRPr="00D14581">
        <w:rPr>
          <w:rFonts w:ascii="Arial" w:hAnsi="Arial" w:cs="Arial"/>
          <w:color w:val="000000" w:themeColor="text1"/>
          <w:spacing w:val="24"/>
          <w:sz w:val="24"/>
          <w:szCs w:val="24"/>
          <w:lang w:val="en-GB"/>
        </w:rPr>
        <w:t xml:space="preserve">that may be encountered </w:t>
      </w:r>
      <w:r w:rsidRPr="00D14581">
        <w:rPr>
          <w:rFonts w:ascii="Arial" w:hAnsi="Arial" w:cs="Arial"/>
          <w:color w:val="000000" w:themeColor="text1"/>
          <w:sz w:val="24"/>
          <w:szCs w:val="24"/>
          <w:lang w:val="en-GB"/>
        </w:rPr>
        <w:t>between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modules,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clear</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if</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see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 significance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evaluated.</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Due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0"/>
          <w:sz w:val="24"/>
          <w:szCs w:val="24"/>
          <w:lang w:val="en-GB"/>
        </w:rPr>
        <w:t xml:space="preserve"> </w:t>
      </w:r>
      <w:r w:rsidRPr="00D14581">
        <w:rPr>
          <w:rFonts w:ascii="Arial" w:hAnsi="Arial" w:cs="Arial"/>
          <w:color w:val="000000" w:themeColor="text1"/>
          <w:sz w:val="24"/>
          <w:szCs w:val="24"/>
          <w:lang w:val="en-GB"/>
        </w:rPr>
        <w:t>the small</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number</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enrolments</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we</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allowed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those</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4"/>
          <w:sz w:val="24"/>
          <w:szCs w:val="24"/>
          <w:lang w:val="en-GB"/>
        </w:rPr>
        <w:t xml:space="preserve"> </w:t>
      </w:r>
      <w:r w:rsidRPr="00D14581">
        <w:rPr>
          <w:rFonts w:ascii="Arial" w:hAnsi="Arial" w:cs="Arial"/>
          <w:color w:val="000000" w:themeColor="text1"/>
          <w:sz w:val="24"/>
          <w:szCs w:val="24"/>
          <w:lang w:val="en-GB"/>
        </w:rPr>
        <w:t>there was</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limit</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many</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participants</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Each</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university participating</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HEFCE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running</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year</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disciplines.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because</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previously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mainly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the computing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discipline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applying</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5"/>
          <w:sz w:val="24"/>
          <w:szCs w:val="24"/>
          <w:lang w:val="en-GB"/>
        </w:rPr>
        <w:t xml:space="preserve"> </w:t>
      </w:r>
      <w:r w:rsidRPr="00D14581">
        <w:rPr>
          <w:rFonts w:ascii="Arial" w:hAnsi="Arial" w:cs="Arial"/>
          <w:color w:val="000000" w:themeColor="text1"/>
          <w:sz w:val="24"/>
          <w:szCs w:val="24"/>
          <w:lang w:val="en-GB"/>
        </w:rPr>
        <w:t>already</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problematic geek</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culture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(Bruce,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2015),</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beneficial</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56"/>
          <w:sz w:val="24"/>
          <w:szCs w:val="24"/>
          <w:lang w:val="en-GB"/>
        </w:rPr>
        <w:t xml:space="preserve"> </w:t>
      </w:r>
      <w:r w:rsidRPr="00D14581">
        <w:rPr>
          <w:rFonts w:ascii="Arial" w:hAnsi="Arial" w:cs="Arial"/>
          <w:color w:val="000000" w:themeColor="text1"/>
          <w:sz w:val="24"/>
          <w:szCs w:val="24"/>
          <w:lang w:val="en-GB"/>
        </w:rPr>
        <w:t>interview students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other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universities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disciplines.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What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interesting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though in</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who</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enrolled</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three</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year</w:t>
      </w:r>
      <w:r w:rsidRPr="00D14581">
        <w:rPr>
          <w:rFonts w:ascii="Arial" w:hAnsi="Arial" w:cs="Arial"/>
          <w:color w:val="000000" w:themeColor="text1"/>
          <w:spacing w:val="38"/>
          <w:sz w:val="24"/>
          <w:szCs w:val="24"/>
          <w:lang w:val="en-GB"/>
        </w:rPr>
        <w:t xml:space="preserve"> </w:t>
      </w:r>
      <w:r w:rsidRPr="00D14581">
        <w:rPr>
          <w:rFonts w:ascii="Arial" w:hAnsi="Arial" w:cs="Arial"/>
          <w:color w:val="000000" w:themeColor="text1"/>
          <w:sz w:val="24"/>
          <w:szCs w:val="24"/>
          <w:lang w:val="en-GB"/>
        </w:rPr>
        <w:t>BSc courses,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transfer</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year</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once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successfully completed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Stage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1.</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gave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great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insight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too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reasons behind</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why</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transfer</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even</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deeper</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pacing w:val="-1"/>
          <w:sz w:val="24"/>
          <w:szCs w:val="24"/>
          <w:lang w:val="en-GB"/>
        </w:rPr>
        <w:t>differences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between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types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such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managed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completed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17</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who</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originally</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enrolled</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then</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additional</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8</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who</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transferred.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Although</w:t>
      </w:r>
      <w:r w:rsidRPr="00D14581">
        <w:rPr>
          <w:rFonts w:ascii="Arial" w:hAnsi="Arial" w:cs="Arial"/>
          <w:color w:val="000000" w:themeColor="text1"/>
          <w:spacing w:val="59"/>
          <w:sz w:val="24"/>
          <w:szCs w:val="24"/>
          <w:lang w:val="en-GB"/>
        </w:rPr>
        <w:t xml:space="preserve"> </w:t>
      </w:r>
      <w:r w:rsidRPr="00D14581">
        <w:rPr>
          <w:rFonts w:ascii="Arial" w:hAnsi="Arial" w:cs="Arial"/>
          <w:color w:val="000000" w:themeColor="text1"/>
          <w:sz w:val="24"/>
          <w:szCs w:val="24"/>
          <w:lang w:val="en-GB"/>
        </w:rPr>
        <w:t>the sample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size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considered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small</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complete,</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amazingly</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well perceived</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importance</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their</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involvement</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41"/>
          <w:sz w:val="24"/>
          <w:szCs w:val="24"/>
          <w:lang w:val="en-GB"/>
        </w:rPr>
        <w:t xml:space="preserve"> </w:t>
      </w:r>
      <w:r w:rsidRPr="00D14581">
        <w:rPr>
          <w:rFonts w:ascii="Arial" w:hAnsi="Arial" w:cs="Arial"/>
          <w:color w:val="000000" w:themeColor="text1"/>
          <w:sz w:val="24"/>
          <w:szCs w:val="24"/>
          <w:lang w:val="en-GB"/>
        </w:rPr>
        <w:t>all completed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3"/>
          <w:sz w:val="24"/>
          <w:szCs w:val="24"/>
          <w:lang w:val="en-GB"/>
        </w:rPr>
        <w:t>happily.</w:t>
      </w:r>
    </w:p>
    <w:p w14:paraId="3C9A90AF" w14:textId="77777777" w:rsidR="00EF16BA" w:rsidRPr="00D14581" w:rsidRDefault="00EF16BA" w:rsidP="00B44EB4">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7659B67B" w14:textId="247ABA0F"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Recognising</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fact</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number</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small</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2"/>
          <w:sz w:val="24"/>
          <w:szCs w:val="24"/>
          <w:lang w:val="en-GB"/>
        </w:rPr>
        <w:t xml:space="preserve"> </w:t>
      </w:r>
      <w:r w:rsidRPr="00D14581">
        <w:rPr>
          <w:rFonts w:ascii="Arial" w:hAnsi="Arial" w:cs="Arial"/>
          <w:color w:val="000000" w:themeColor="text1"/>
          <w:sz w:val="24"/>
          <w:szCs w:val="24"/>
          <w:lang w:val="en-GB"/>
        </w:rPr>
        <w:t>pilot Flexible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ensured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issued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than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once. Also</w:t>
      </w:r>
      <w:r w:rsidRPr="00D14581">
        <w:rPr>
          <w:rFonts w:ascii="Arial" w:hAnsi="Arial" w:cs="Arial"/>
          <w:color w:val="000000" w:themeColor="text1"/>
          <w:spacing w:val="28"/>
          <w:sz w:val="24"/>
          <w:szCs w:val="24"/>
          <w:lang w:val="en-GB"/>
        </w:rPr>
        <w:t xml:space="preserve"> </w:t>
      </w:r>
      <w:r w:rsidR="00EF16BA" w:rsidRPr="00D14581">
        <w:rPr>
          <w:rFonts w:ascii="Arial" w:hAnsi="Arial" w:cs="Arial"/>
          <w:color w:val="000000" w:themeColor="text1"/>
          <w:sz w:val="24"/>
          <w:szCs w:val="24"/>
          <w:lang w:val="en-GB"/>
        </w:rPr>
        <w:t>having been</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maternity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leave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summer</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2010,</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made sure</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upon</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return</w:t>
      </w:r>
      <w:r w:rsidRPr="00D14581">
        <w:rPr>
          <w:rFonts w:ascii="Arial" w:hAnsi="Arial" w:cs="Arial"/>
          <w:color w:val="000000" w:themeColor="text1"/>
          <w:spacing w:val="42"/>
          <w:sz w:val="24"/>
          <w:szCs w:val="24"/>
          <w:lang w:val="en-GB"/>
        </w:rPr>
        <w:t xml:space="preserve"> </w:t>
      </w:r>
      <w:r w:rsidR="00EF16BA" w:rsidRPr="00D14581">
        <w:rPr>
          <w:rFonts w:ascii="Arial" w:hAnsi="Arial" w:cs="Arial"/>
          <w:color w:val="000000" w:themeColor="text1"/>
          <w:spacing w:val="42"/>
          <w:sz w:val="24"/>
          <w:szCs w:val="24"/>
          <w:lang w:val="en-GB"/>
        </w:rPr>
        <w:t xml:space="preserve">that </w:t>
      </w:r>
      <w:r w:rsidRPr="00D14581">
        <w:rPr>
          <w:rFonts w:ascii="Arial" w:hAnsi="Arial" w:cs="Arial"/>
          <w:color w:val="000000" w:themeColor="text1"/>
          <w:sz w:val="24"/>
          <w:szCs w:val="24"/>
          <w:lang w:val="en-GB"/>
        </w:rPr>
        <w:t>I</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conduct</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many</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as possible.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Although</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issues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surrounding</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 same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time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every</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made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overcome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them.</w:t>
      </w:r>
      <w:r w:rsidRPr="00D14581">
        <w:rPr>
          <w:rFonts w:ascii="Arial" w:hAnsi="Arial" w:cs="Arial"/>
          <w:color w:val="000000" w:themeColor="text1"/>
          <w:spacing w:val="30"/>
          <w:sz w:val="24"/>
          <w:szCs w:val="24"/>
          <w:lang w:val="en-GB"/>
        </w:rPr>
        <w:t xml:space="preserve"> </w:t>
      </w:r>
      <w:r w:rsidR="00EF16BA" w:rsidRPr="00D14581">
        <w:rPr>
          <w:rFonts w:ascii="Arial" w:hAnsi="Arial" w:cs="Arial"/>
          <w:color w:val="000000" w:themeColor="text1"/>
          <w:spacing w:val="30"/>
          <w:sz w:val="24"/>
          <w:szCs w:val="24"/>
          <w:lang w:val="en-GB"/>
        </w:rPr>
        <w:t xml:space="preserve">Most notably, </w:t>
      </w:r>
      <w:r w:rsidR="00EF16BA" w:rsidRPr="00D14581">
        <w:rPr>
          <w:rFonts w:ascii="Arial" w:hAnsi="Arial" w:cs="Arial"/>
          <w:color w:val="000000" w:themeColor="text1"/>
          <w:sz w:val="24"/>
          <w:szCs w:val="24"/>
          <w:lang w:val="en-GB"/>
        </w:rPr>
        <w:t>i</w:t>
      </w:r>
      <w:r w:rsidRPr="00D14581">
        <w:rPr>
          <w:rFonts w:ascii="Arial" w:hAnsi="Arial" w:cs="Arial"/>
          <w:color w:val="000000" w:themeColor="text1"/>
          <w:sz w:val="24"/>
          <w:szCs w:val="24"/>
          <w:lang w:val="en-GB"/>
        </w:rPr>
        <w:t>n</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pacing w:val="-4"/>
          <w:sz w:val="24"/>
          <w:szCs w:val="24"/>
          <w:lang w:val="en-GB"/>
        </w:rPr>
        <w:t>2011</w:t>
      </w:r>
      <w:r w:rsidRPr="00D14581">
        <w:rPr>
          <w:rFonts w:ascii="Arial" w:hAnsi="Arial" w:cs="Arial"/>
          <w:color w:val="000000" w:themeColor="text1"/>
          <w:spacing w:val="-5"/>
          <w:sz w:val="24"/>
          <w:szCs w:val="24"/>
          <w:lang w:val="en-GB"/>
        </w:rPr>
        <w: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senior</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lastRenderedPageBreak/>
        <w:t>management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decided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suspend</w:t>
      </w:r>
      <w:r w:rsidRPr="00D14581">
        <w:rPr>
          <w:rFonts w:ascii="Arial" w:hAnsi="Arial" w:cs="Arial"/>
          <w:color w:val="000000" w:themeColor="text1"/>
          <w:spacing w:val="11"/>
          <w:sz w:val="24"/>
          <w:szCs w:val="24"/>
          <w:lang w:val="en-GB"/>
        </w:rPr>
        <w:t xml:space="preserve"> </w:t>
      </w:r>
      <w:r w:rsidR="00EF16BA" w:rsidRPr="00D14581">
        <w:rPr>
          <w:rFonts w:ascii="Arial" w:hAnsi="Arial" w:cs="Arial"/>
          <w:color w:val="000000" w:themeColor="text1"/>
          <w:sz w:val="24"/>
          <w:szCs w:val="24"/>
          <w:lang w:val="en-GB"/>
        </w:rPr>
        <w:t>the target</w:t>
      </w:r>
      <w:r w:rsidR="00EF16BA"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11"/>
          <w:sz w:val="24"/>
          <w:szCs w:val="24"/>
          <w:lang w:val="en-GB"/>
        </w:rPr>
        <w:t xml:space="preserve"> </w:t>
      </w:r>
      <w:r w:rsidR="00EF16BA" w:rsidRPr="00D14581">
        <w:rPr>
          <w:rFonts w:ascii="Arial" w:hAnsi="Arial" w:cs="Arial"/>
          <w:color w:val="000000" w:themeColor="text1"/>
          <w:sz w:val="24"/>
          <w:szCs w:val="24"/>
          <w:lang w:val="en-GB"/>
        </w:rPr>
        <w:t>which meant</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managed 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collect</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much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available.</w:t>
      </w:r>
    </w:p>
    <w:p w14:paraId="6ABA9114" w14:textId="77777777" w:rsidR="00B6238B" w:rsidRPr="00D14581" w:rsidRDefault="00B6238B"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25CAAF9" w14:textId="5CA15A0F" w:rsidR="00B6238B" w:rsidRPr="00D14581" w:rsidRDefault="006C0548" w:rsidP="0082209F">
      <w:pPr>
        <w:pStyle w:val="Heading2"/>
        <w:spacing w:before="0"/>
        <w:rPr>
          <w:b/>
          <w:color w:val="000000" w:themeColor="text1"/>
          <w:lang w:val="en-GB"/>
        </w:rPr>
      </w:pPr>
      <w:bookmarkStart w:id="5" w:name="_Toc463417011"/>
      <w:r w:rsidRPr="00D14581">
        <w:rPr>
          <w:b/>
          <w:color w:val="000000" w:themeColor="text1"/>
          <w:lang w:val="en-GB"/>
        </w:rPr>
        <w:t xml:space="preserve">1.5 </w:t>
      </w:r>
      <w:r w:rsidR="00037A3F" w:rsidRPr="00D14581">
        <w:rPr>
          <w:b/>
          <w:color w:val="000000" w:themeColor="text1"/>
          <w:lang w:val="en-GB"/>
        </w:rPr>
        <w:t>The</w:t>
      </w:r>
      <w:r w:rsidR="00037A3F" w:rsidRPr="00D14581">
        <w:rPr>
          <w:b/>
          <w:color w:val="000000" w:themeColor="text1"/>
          <w:spacing w:val="-5"/>
          <w:lang w:val="en-GB"/>
        </w:rPr>
        <w:t xml:space="preserve"> </w:t>
      </w:r>
      <w:r w:rsidR="00037A3F" w:rsidRPr="00D14581">
        <w:rPr>
          <w:b/>
          <w:color w:val="000000" w:themeColor="text1"/>
          <w:lang w:val="en-GB"/>
        </w:rPr>
        <w:t>research</w:t>
      </w:r>
      <w:r w:rsidR="00037A3F" w:rsidRPr="00D14581">
        <w:rPr>
          <w:b/>
          <w:color w:val="000000" w:themeColor="text1"/>
          <w:spacing w:val="-5"/>
          <w:lang w:val="en-GB"/>
        </w:rPr>
        <w:t xml:space="preserve"> </w:t>
      </w:r>
      <w:r w:rsidR="00037A3F" w:rsidRPr="00D14581">
        <w:rPr>
          <w:b/>
          <w:color w:val="000000" w:themeColor="text1"/>
          <w:lang w:val="en-GB"/>
        </w:rPr>
        <w:t>design</w:t>
      </w:r>
      <w:bookmarkEnd w:id="5"/>
    </w:p>
    <w:p w14:paraId="17F79C49" w14:textId="77777777" w:rsidR="006C0548" w:rsidRPr="00D14581" w:rsidRDefault="006C0548" w:rsidP="00EF16BA">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0817CBDB" w14:textId="6FB0EFDA" w:rsidR="00B6238B" w:rsidRPr="00D14581" w:rsidRDefault="00037A3F" w:rsidP="00EF16BA">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It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important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useful</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define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risks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possible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problems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the research</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going</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carried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collection.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This enabled</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identify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most</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appropriate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carry</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 xml:space="preserve">the </w:t>
      </w:r>
      <w:r w:rsidRPr="00D14581">
        <w:rPr>
          <w:rFonts w:ascii="Arial" w:hAnsi="Arial" w:cs="Arial"/>
          <w:color w:val="000000" w:themeColor="text1"/>
          <w:spacing w:val="1"/>
          <w:sz w:val="24"/>
          <w:szCs w:val="24"/>
          <w:lang w:val="en-GB"/>
        </w:rPr>
        <w:t>investigation</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data</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collection.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By</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reading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about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possible</w:t>
      </w:r>
      <w:r w:rsidRPr="00D14581">
        <w:rPr>
          <w:rFonts w:ascii="Arial" w:hAnsi="Arial" w:cs="Arial"/>
          <w:color w:val="000000" w:themeColor="text1"/>
          <w:spacing w:val="78"/>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collecting</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meaningful</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considered</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possibility</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of interviews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explored</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usefulness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focus groups.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Every</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method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its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own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advantages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disadvantages</w:t>
      </w:r>
      <w:r w:rsidR="00B44EB4" w:rsidRPr="00D14581">
        <w:rPr>
          <w:rFonts w:ascii="Arial" w:hAnsi="Arial" w:cs="Arial"/>
          <w:color w:val="000000" w:themeColor="text1"/>
          <w:sz w:val="24"/>
          <w:szCs w:val="24"/>
          <w:lang w:val="en-GB"/>
        </w:rPr>
        <w: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this is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explained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detail</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
          <w:sz w:val="24"/>
          <w:szCs w:val="24"/>
          <w:lang w:val="en-GB"/>
        </w:rPr>
        <w:t xml:space="preserve"> </w:t>
      </w:r>
      <w:r w:rsidR="00B44EB4" w:rsidRPr="00D14581">
        <w:rPr>
          <w:rFonts w:ascii="Arial" w:hAnsi="Arial" w:cs="Arial"/>
          <w:color w:val="000000" w:themeColor="text1"/>
          <w:sz w:val="24"/>
          <w:szCs w:val="24"/>
          <w:lang w:val="en-GB"/>
        </w:rPr>
        <w:t>D</w:t>
      </w:r>
      <w:r w:rsidRPr="00D14581">
        <w:rPr>
          <w:rFonts w:ascii="Arial" w:hAnsi="Arial" w:cs="Arial"/>
          <w:color w:val="000000" w:themeColor="text1"/>
          <w:sz w:val="24"/>
          <w:szCs w:val="24"/>
          <w:lang w:val="en-GB"/>
        </w:rPr>
        <w:t>esign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pacing w:val="-2"/>
          <w:sz w:val="24"/>
          <w:szCs w:val="24"/>
          <w:lang w:val="en-GB"/>
        </w:rPr>
        <w:t>chapter.</w:t>
      </w:r>
    </w:p>
    <w:p w14:paraId="13F44948"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DD09149" w14:textId="338F6A51" w:rsidR="00B6238B" w:rsidRPr="00D14581" w:rsidRDefault="00037A3F" w:rsidP="00B44EB4">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After</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reflective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thinking</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considering</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factors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risks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while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carrying</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this research,</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found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be 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most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appropriate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examine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appropriateness</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0"/>
          <w:sz w:val="24"/>
          <w:szCs w:val="24"/>
          <w:lang w:val="en-GB"/>
        </w:rPr>
        <w:t xml:space="preserve"> </w:t>
      </w:r>
      <w:r w:rsidRPr="00D14581">
        <w:rPr>
          <w:rFonts w:ascii="Arial" w:hAnsi="Arial" w:cs="Arial"/>
          <w:color w:val="000000" w:themeColor="text1"/>
          <w:sz w:val="24"/>
          <w:szCs w:val="24"/>
          <w:lang w:val="en-GB"/>
        </w:rPr>
        <w:t>Learning courses.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Since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collection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would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only</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small</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number</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of people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same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time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whole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cohort,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2"/>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questionnaires would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help</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get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first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impressions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Learning degrees.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addition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helped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certain</w:t>
      </w:r>
      <w:r w:rsidR="00EF16BA"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aspects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points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but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enable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express their</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views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pacing w:val="-3"/>
          <w:sz w:val="24"/>
          <w:szCs w:val="24"/>
          <w:lang w:val="en-GB"/>
        </w:rPr>
        <w:t>freely.</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More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information</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choice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can</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found</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3.</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pacing w:val="-2"/>
          <w:sz w:val="24"/>
          <w:szCs w:val="24"/>
          <w:lang w:val="en-GB"/>
        </w:rPr>
        <w:t>Additionally,</w:t>
      </w:r>
      <w:r w:rsidRPr="00D14581">
        <w:rPr>
          <w:rFonts w:ascii="Arial" w:hAnsi="Arial" w:cs="Arial"/>
          <w:color w:val="000000" w:themeColor="text1"/>
          <w:spacing w:val="28"/>
          <w:sz w:val="24"/>
          <w:szCs w:val="24"/>
          <w:lang w:val="en-GB"/>
        </w:rPr>
        <w:t xml:space="preserve"> </w:t>
      </w:r>
      <w:r w:rsidR="007E4BAF" w:rsidRPr="00D14581">
        <w:rPr>
          <w:rFonts w:ascii="Arial" w:hAnsi="Arial" w:cs="Arial"/>
          <w:color w:val="000000" w:themeColor="text1"/>
          <w:spacing w:val="28"/>
          <w:sz w:val="24"/>
          <w:szCs w:val="24"/>
          <w:lang w:val="en-GB"/>
        </w:rPr>
        <w:t xml:space="preserve">the research </w:t>
      </w:r>
      <w:r w:rsidRPr="00D14581">
        <w:rPr>
          <w:rFonts w:ascii="Arial" w:hAnsi="Arial" w:cs="Arial"/>
          <w:color w:val="000000" w:themeColor="text1"/>
          <w:sz w:val="24"/>
          <w:szCs w:val="24"/>
          <w:lang w:val="en-GB"/>
        </w:rPr>
        <w:t>proposal, could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take into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account my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personal views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 allowed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me 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reflect on</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capability</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being</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reflective</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own</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role</w:t>
      </w:r>
      <w:r w:rsidRPr="00D14581">
        <w:rPr>
          <w:rFonts w:ascii="Arial" w:hAnsi="Arial" w:cs="Arial"/>
          <w:color w:val="000000" w:themeColor="text1"/>
          <w:spacing w:val="50"/>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tutor</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Flexible Learning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courses.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fact</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our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enrolled</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three</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year courses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transferred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described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above) was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also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great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advantage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data.</w:t>
      </w:r>
    </w:p>
    <w:p w14:paraId="54E6EE77" w14:textId="77777777" w:rsidR="00EF16BA" w:rsidRPr="00D14581" w:rsidRDefault="00EF16BA" w:rsidP="0082209F">
      <w:pPr>
        <w:pStyle w:val="Default"/>
        <w:widowControl w:val="0"/>
        <w:adjustRightInd w:val="0"/>
        <w:spacing w:line="360" w:lineRule="auto"/>
        <w:jc w:val="both"/>
        <w:rPr>
          <w:rFonts w:ascii="Arial" w:hAnsi="Arial" w:cs="Arial"/>
          <w:color w:val="000000" w:themeColor="text1"/>
          <w:sz w:val="24"/>
          <w:szCs w:val="24"/>
          <w:lang w:val="en-GB"/>
        </w:rPr>
      </w:pPr>
    </w:p>
    <w:p w14:paraId="756285F7"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My</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aim</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aspects</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what</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 xml:space="preserve">is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students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attending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degree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prerequisites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could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if</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be</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accepted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employers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promote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lifelong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purpose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 its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lastRenderedPageBreak/>
        <w:t>outcome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am</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only</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focusing</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aspects,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what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tutors</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and lecturers</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need</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order</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make</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successful</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level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will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not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look</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logistics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impact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workload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establishment.</w:t>
      </w:r>
    </w:p>
    <w:p w14:paraId="1EDE3B97" w14:textId="77777777" w:rsidR="00B6238B" w:rsidRPr="00D14581" w:rsidRDefault="00B6238B"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1335BE9" w14:textId="77777777" w:rsidR="006C0548" w:rsidRPr="00D14581" w:rsidRDefault="006C0548" w:rsidP="0082209F">
      <w:pPr>
        <w:pStyle w:val="Default"/>
        <w:widowControl w:val="0"/>
        <w:adjustRightInd w:val="0"/>
        <w:spacing w:line="360" w:lineRule="auto"/>
        <w:jc w:val="both"/>
        <w:rPr>
          <w:rFonts w:ascii="Arial" w:eastAsia="Arial" w:hAnsi="Arial" w:cs="Arial"/>
          <w:b/>
          <w:color w:val="000000" w:themeColor="text1"/>
          <w:sz w:val="24"/>
          <w:szCs w:val="24"/>
          <w:lang w:val="en-GB"/>
        </w:rPr>
      </w:pPr>
    </w:p>
    <w:p w14:paraId="4EA0DC0F" w14:textId="01CEBB01" w:rsidR="00B6238B" w:rsidRPr="00D14581" w:rsidRDefault="006C0548" w:rsidP="0082209F">
      <w:pPr>
        <w:pStyle w:val="Heading2"/>
        <w:spacing w:before="0"/>
        <w:rPr>
          <w:b/>
          <w:color w:val="000000" w:themeColor="text1"/>
          <w:lang w:val="en-GB"/>
        </w:rPr>
      </w:pPr>
      <w:bookmarkStart w:id="6" w:name="_Toc463417012"/>
      <w:r w:rsidRPr="00D14581">
        <w:rPr>
          <w:b/>
          <w:color w:val="000000" w:themeColor="text1"/>
          <w:lang w:val="en-GB"/>
        </w:rPr>
        <w:t xml:space="preserve">1.6 </w:t>
      </w:r>
      <w:r w:rsidR="00037A3F" w:rsidRPr="00D14581">
        <w:rPr>
          <w:b/>
          <w:color w:val="000000" w:themeColor="text1"/>
          <w:lang w:val="en-GB"/>
        </w:rPr>
        <w:t>Significance</w:t>
      </w:r>
      <w:r w:rsidR="00037A3F" w:rsidRPr="00D14581">
        <w:rPr>
          <w:b/>
          <w:color w:val="000000" w:themeColor="text1"/>
          <w:spacing w:val="-9"/>
          <w:lang w:val="en-GB"/>
        </w:rPr>
        <w:t xml:space="preserve"> </w:t>
      </w:r>
      <w:r w:rsidR="00037A3F" w:rsidRPr="00D14581">
        <w:rPr>
          <w:b/>
          <w:color w:val="000000" w:themeColor="text1"/>
          <w:lang w:val="en-GB"/>
        </w:rPr>
        <w:t>of</w:t>
      </w:r>
      <w:r w:rsidR="00037A3F" w:rsidRPr="00D14581">
        <w:rPr>
          <w:b/>
          <w:color w:val="000000" w:themeColor="text1"/>
          <w:spacing w:val="-8"/>
          <w:lang w:val="en-GB"/>
        </w:rPr>
        <w:t xml:space="preserve"> </w:t>
      </w:r>
      <w:r w:rsidR="00037A3F" w:rsidRPr="00D14581">
        <w:rPr>
          <w:b/>
          <w:color w:val="000000" w:themeColor="text1"/>
          <w:lang w:val="en-GB"/>
        </w:rPr>
        <w:t>Flexible</w:t>
      </w:r>
      <w:r w:rsidR="00037A3F" w:rsidRPr="00D14581">
        <w:rPr>
          <w:b/>
          <w:color w:val="000000" w:themeColor="text1"/>
          <w:spacing w:val="-8"/>
          <w:lang w:val="en-GB"/>
        </w:rPr>
        <w:t xml:space="preserve"> </w:t>
      </w:r>
      <w:r w:rsidR="00037A3F" w:rsidRPr="00D14581">
        <w:rPr>
          <w:b/>
          <w:color w:val="000000" w:themeColor="text1"/>
          <w:lang w:val="en-GB"/>
        </w:rPr>
        <w:t>Learning</w:t>
      </w:r>
      <w:bookmarkEnd w:id="6"/>
    </w:p>
    <w:p w14:paraId="5F77BEF8" w14:textId="77777777" w:rsidR="006C0548" w:rsidRPr="00D14581" w:rsidRDefault="006C0548" w:rsidP="00EF16BA">
      <w:pPr>
        <w:rPr>
          <w:color w:val="000000" w:themeColor="text1"/>
        </w:rPr>
      </w:pPr>
    </w:p>
    <w:p w14:paraId="0C26FAE0" w14:textId="77777777" w:rsidR="00B6238B" w:rsidRPr="00D14581" w:rsidRDefault="00037A3F" w:rsidP="00B44EB4">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significance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carried out</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institution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work</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arise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from</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following main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factors:</w:t>
      </w:r>
    </w:p>
    <w:p w14:paraId="5DCA9D6F" w14:textId="77777777" w:rsidR="00EF16BA" w:rsidRPr="00D14581" w:rsidRDefault="00EF16B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4E732B88" w14:textId="0FE6273C" w:rsidR="00B6238B" w:rsidRPr="00D14581" w:rsidRDefault="00037A3F" w:rsidP="00212212">
      <w:pPr>
        <w:pStyle w:val="Default"/>
        <w:widowControl w:val="0"/>
        <w:numPr>
          <w:ilvl w:val="0"/>
          <w:numId w:val="2"/>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research</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organisational</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implementation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technologies 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learning</w:t>
      </w:r>
    </w:p>
    <w:p w14:paraId="3359D72D" w14:textId="0B7BD4EF" w:rsidR="00B6238B" w:rsidRPr="00D14581" w:rsidRDefault="00037A3F" w:rsidP="00212212">
      <w:pPr>
        <w:pStyle w:val="Default"/>
        <w:widowControl w:val="0"/>
        <w:numPr>
          <w:ilvl w:val="0"/>
          <w:numId w:val="2"/>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limitations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terms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pedagogical</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awareness</w:t>
      </w:r>
    </w:p>
    <w:p w14:paraId="18A099DD" w14:textId="28A487C7" w:rsidR="00B6238B" w:rsidRPr="00D14581" w:rsidRDefault="00037A3F" w:rsidP="00212212">
      <w:pPr>
        <w:pStyle w:val="Default"/>
        <w:widowControl w:val="0"/>
        <w:numPr>
          <w:ilvl w:val="0"/>
          <w:numId w:val="2"/>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student-centred</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approaches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are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important</w:t>
      </w:r>
    </w:p>
    <w:p w14:paraId="69BB638C" w14:textId="77777777" w:rsidR="00EF16BA" w:rsidRPr="00D14581" w:rsidRDefault="00EF16BA" w:rsidP="00EF16BA">
      <w:pPr>
        <w:pStyle w:val="Default"/>
        <w:widowControl w:val="0"/>
        <w:tabs>
          <w:tab w:val="left" w:pos="284"/>
        </w:tabs>
        <w:adjustRightInd w:val="0"/>
        <w:spacing w:line="360" w:lineRule="auto"/>
        <w:jc w:val="both"/>
        <w:rPr>
          <w:rFonts w:ascii="Arial" w:hAnsi="Arial" w:cs="Arial"/>
          <w:color w:val="000000" w:themeColor="text1"/>
          <w:sz w:val="24"/>
          <w:szCs w:val="24"/>
          <w:lang w:val="en-GB"/>
        </w:rPr>
      </w:pPr>
    </w:p>
    <w:p w14:paraId="643B75D2" w14:textId="65E0521F" w:rsidR="00B6238B" w:rsidRPr="00D14581" w:rsidRDefault="00037A3F" w:rsidP="00EF16BA">
      <w:pPr>
        <w:pStyle w:val="Default"/>
        <w:widowControl w:val="0"/>
        <w:tabs>
          <w:tab w:val="left" w:pos="284"/>
        </w:tabs>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As</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outlined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2"/>
          <w:sz w:val="24"/>
          <w:szCs w:val="24"/>
          <w:lang w:val="en-GB"/>
        </w:rPr>
        <w:t>previously,</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implementation</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5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degrees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currently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somewhat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pacing w:val="-1"/>
          <w:sz w:val="24"/>
          <w:szCs w:val="24"/>
          <w:lang w:val="en-GB"/>
        </w:rPr>
        <w:t>difficult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institutions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yet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limited</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problem.</w:t>
      </w:r>
      <w:r w:rsidRPr="00D14581">
        <w:rPr>
          <w:rFonts w:ascii="Arial" w:hAnsi="Arial" w:cs="Arial"/>
          <w:color w:val="000000" w:themeColor="text1"/>
          <w:spacing w:val="42"/>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makes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main contributions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towards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pacing w:val="-2"/>
          <w:sz w:val="24"/>
          <w:szCs w:val="24"/>
          <w:lang w:val="en-GB"/>
        </w:rPr>
        <w:t>delivery,</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use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3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variety</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approaches 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use of</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space</w:t>
      </w:r>
      <w:r w:rsidRPr="00D14581">
        <w:rPr>
          <w:rFonts w:ascii="Arial" w:hAnsi="Arial" w:cs="Arial"/>
          <w:color w:val="000000" w:themeColor="text1"/>
          <w:spacing w:val="-1"/>
          <w:sz w:val="24"/>
          <w:szCs w:val="24"/>
          <w:lang w:val="en-GB"/>
        </w:rPr>
        <w:t xml:space="preserve"> effectively</w:t>
      </w:r>
      <w:r w:rsidRPr="00D14581">
        <w:rPr>
          <w:rFonts w:ascii="Arial" w:hAnsi="Arial" w:cs="Arial"/>
          <w:color w:val="000000" w:themeColor="text1"/>
          <w:sz w:val="24"/>
          <w:szCs w:val="24"/>
          <w:lang w:val="en-GB"/>
        </w:rPr>
        <w:t xml:space="preserve"> rather</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than using</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classroom</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labs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plain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simple</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pacing w:val="-6"/>
          <w:sz w:val="24"/>
          <w:szCs w:val="24"/>
          <w:lang w:val="en-GB"/>
        </w:rPr>
        <w: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they</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have</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been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layout</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institution.</w:t>
      </w:r>
    </w:p>
    <w:p w14:paraId="5823DE84"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31C5700" w14:textId="10C0A302" w:rsidR="00B6238B" w:rsidRPr="00D14581" w:rsidRDefault="006C0548" w:rsidP="0082209F">
      <w:pPr>
        <w:pStyle w:val="Heading2"/>
        <w:spacing w:before="0"/>
        <w:rPr>
          <w:b/>
          <w:color w:val="000000" w:themeColor="text1"/>
          <w:lang w:val="en-GB"/>
        </w:rPr>
      </w:pPr>
      <w:bookmarkStart w:id="7" w:name="_Toc463417013"/>
      <w:r w:rsidRPr="00D14581">
        <w:rPr>
          <w:b/>
          <w:color w:val="000000" w:themeColor="text1"/>
          <w:lang w:val="en-GB"/>
        </w:rPr>
        <w:t xml:space="preserve">1.7 </w:t>
      </w:r>
      <w:r w:rsidR="00037A3F" w:rsidRPr="00D14581">
        <w:rPr>
          <w:b/>
          <w:color w:val="000000" w:themeColor="text1"/>
          <w:lang w:val="en-GB"/>
        </w:rPr>
        <w:t>Organisation</w:t>
      </w:r>
      <w:r w:rsidR="00037A3F" w:rsidRPr="00D14581">
        <w:rPr>
          <w:b/>
          <w:color w:val="000000" w:themeColor="text1"/>
          <w:spacing w:val="-7"/>
          <w:lang w:val="en-GB"/>
        </w:rPr>
        <w:t xml:space="preserve"> </w:t>
      </w:r>
      <w:r w:rsidR="00037A3F" w:rsidRPr="00D14581">
        <w:rPr>
          <w:b/>
          <w:color w:val="000000" w:themeColor="text1"/>
          <w:lang w:val="en-GB"/>
        </w:rPr>
        <w:t>of</w:t>
      </w:r>
      <w:r w:rsidR="00037A3F" w:rsidRPr="00D14581">
        <w:rPr>
          <w:b/>
          <w:color w:val="000000" w:themeColor="text1"/>
          <w:spacing w:val="-7"/>
          <w:lang w:val="en-GB"/>
        </w:rPr>
        <w:t xml:space="preserve"> </w:t>
      </w:r>
      <w:r w:rsidR="00037A3F" w:rsidRPr="00D14581">
        <w:rPr>
          <w:b/>
          <w:color w:val="000000" w:themeColor="text1"/>
          <w:lang w:val="en-GB"/>
        </w:rPr>
        <w:t>the</w:t>
      </w:r>
      <w:r w:rsidR="00037A3F" w:rsidRPr="00D14581">
        <w:rPr>
          <w:b/>
          <w:color w:val="000000" w:themeColor="text1"/>
          <w:spacing w:val="-6"/>
          <w:lang w:val="en-GB"/>
        </w:rPr>
        <w:t xml:space="preserve"> </w:t>
      </w:r>
      <w:r w:rsidR="00037A3F" w:rsidRPr="00D14581">
        <w:rPr>
          <w:b/>
          <w:color w:val="000000" w:themeColor="text1"/>
          <w:lang w:val="en-GB"/>
        </w:rPr>
        <w:t>thesis</w:t>
      </w:r>
      <w:bookmarkEnd w:id="7"/>
    </w:p>
    <w:p w14:paraId="3B38ACFB" w14:textId="77777777" w:rsidR="006C0548" w:rsidRPr="00D14581" w:rsidRDefault="006C0548" w:rsidP="00EF16BA">
      <w:pPr>
        <w:rPr>
          <w:color w:val="000000" w:themeColor="text1"/>
        </w:rPr>
      </w:pPr>
    </w:p>
    <w:p w14:paraId="21428E2B" w14:textId="77777777" w:rsidR="00B6238B" w:rsidRPr="00D14581" w:rsidRDefault="00037A3F" w:rsidP="00EF16B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body</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organised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into</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six</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chapters.</w:t>
      </w:r>
    </w:p>
    <w:p w14:paraId="7B0083BB" w14:textId="77777777" w:rsidR="00EF16BA" w:rsidRPr="00D14581" w:rsidRDefault="00EF16BA" w:rsidP="00EF16BA">
      <w:pPr>
        <w:pStyle w:val="Default"/>
        <w:widowControl w:val="0"/>
        <w:adjustRightInd w:val="0"/>
        <w:spacing w:line="360" w:lineRule="auto"/>
        <w:jc w:val="both"/>
        <w:rPr>
          <w:rFonts w:ascii="Arial" w:eastAsia="Arial" w:hAnsi="Arial" w:cs="Arial"/>
          <w:color w:val="000000" w:themeColor="text1"/>
          <w:sz w:val="24"/>
          <w:szCs w:val="24"/>
          <w:lang w:val="en-GB"/>
        </w:rPr>
      </w:pPr>
    </w:p>
    <w:p w14:paraId="1154C225" w14:textId="2112A6B0"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60"/>
          <w:sz w:val="24"/>
          <w:szCs w:val="24"/>
          <w:lang w:val="en-GB"/>
        </w:rPr>
        <w:t xml:space="preserve"> </w:t>
      </w:r>
      <w:r w:rsidRPr="00D14581">
        <w:rPr>
          <w:rFonts w:ascii="Arial" w:hAnsi="Arial" w:cs="Arial"/>
          <w:i/>
          <w:iCs/>
          <w:color w:val="000000" w:themeColor="text1"/>
          <w:sz w:val="24"/>
          <w:szCs w:val="24"/>
          <w:lang w:val="en-GB"/>
        </w:rPr>
        <w:t>1</w:t>
      </w:r>
      <w:r w:rsidRPr="00D14581">
        <w:rPr>
          <w:rFonts w:ascii="Arial" w:hAnsi="Arial" w:cs="Arial"/>
          <w:i/>
          <w:iCs/>
          <w:color w:val="000000" w:themeColor="text1"/>
          <w:spacing w:val="60"/>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general</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overview</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pacing w:val="-3"/>
          <w:sz w:val="24"/>
          <w:szCs w:val="24"/>
          <w:lang w:val="en-GB"/>
        </w:rPr>
        <w:t>study,</w:t>
      </w:r>
      <w:r w:rsidR="006C0548" w:rsidRPr="00D14581">
        <w:rPr>
          <w:rFonts w:ascii="Arial" w:hAnsi="Arial" w:cs="Arial"/>
          <w:color w:val="000000" w:themeColor="text1"/>
          <w:spacing w:val="-3"/>
          <w:sz w:val="24"/>
          <w:szCs w:val="24"/>
          <w:lang w:val="en-GB"/>
        </w:rPr>
        <w:t xml:space="preserve"> including</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some</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initial</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context</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0"/>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problem,</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employed,</w:t>
      </w:r>
      <w:r w:rsidRPr="00D14581">
        <w:rPr>
          <w:rFonts w:ascii="Arial" w:hAnsi="Arial" w:cs="Arial"/>
          <w:color w:val="000000" w:themeColor="text1"/>
          <w:spacing w:val="49"/>
          <w:sz w:val="24"/>
          <w:szCs w:val="24"/>
          <w:lang w:val="en-GB"/>
        </w:rPr>
        <w:t xml:space="preserve"> </w:t>
      </w:r>
      <w:r w:rsidRPr="00D14581">
        <w:rPr>
          <w:rFonts w:ascii="Arial" w:hAnsi="Arial" w:cs="Arial"/>
          <w:color w:val="000000" w:themeColor="text1"/>
          <w:sz w:val="24"/>
          <w:szCs w:val="24"/>
          <w:lang w:val="en-GB"/>
        </w:rPr>
        <w:t>the significance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limitations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faced</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during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life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 project.</w:t>
      </w:r>
    </w:p>
    <w:p w14:paraId="7E50C0C7"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BA8B398" w14:textId="40604581"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46"/>
          <w:sz w:val="24"/>
          <w:szCs w:val="24"/>
          <w:lang w:val="en-GB"/>
        </w:rPr>
        <w:t xml:space="preserve"> </w:t>
      </w:r>
      <w:r w:rsidRPr="00D14581">
        <w:rPr>
          <w:rFonts w:ascii="Arial" w:hAnsi="Arial" w:cs="Arial"/>
          <w:i/>
          <w:iCs/>
          <w:color w:val="000000" w:themeColor="text1"/>
          <w:sz w:val="24"/>
          <w:szCs w:val="24"/>
          <w:lang w:val="en-GB"/>
        </w:rPr>
        <w:t>2</w:t>
      </w:r>
      <w:r w:rsidRPr="00D14581">
        <w:rPr>
          <w:rFonts w:ascii="Arial" w:hAnsi="Arial" w:cs="Arial"/>
          <w:i/>
          <w:iCs/>
          <w:color w:val="000000" w:themeColor="text1"/>
          <w:spacing w:val="46"/>
          <w:sz w:val="24"/>
          <w:szCs w:val="24"/>
          <w:lang w:val="en-GB"/>
        </w:rPr>
        <w:t xml:space="preserve"> </w:t>
      </w:r>
      <w:r w:rsidRPr="00D14581">
        <w:rPr>
          <w:rFonts w:ascii="Arial" w:hAnsi="Arial" w:cs="Arial"/>
          <w:color w:val="000000" w:themeColor="text1"/>
          <w:sz w:val="24"/>
          <w:szCs w:val="24"/>
          <w:lang w:val="en-GB"/>
        </w:rPr>
        <w:t>examines</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47"/>
          <w:sz w:val="24"/>
          <w:szCs w:val="24"/>
          <w:lang w:val="en-GB"/>
        </w:rPr>
        <w:t xml:space="preserve"> </w:t>
      </w:r>
      <w:r w:rsidRPr="00D14581">
        <w:rPr>
          <w:rFonts w:ascii="Arial" w:hAnsi="Arial" w:cs="Arial"/>
          <w:color w:val="000000" w:themeColor="text1"/>
          <w:sz w:val="24"/>
          <w:szCs w:val="24"/>
          <w:lang w:val="en-GB"/>
        </w:rPr>
        <w:t>already</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available</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relating</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 xml:space="preserve">flexible </w:t>
      </w:r>
      <w:r w:rsidRPr="00D14581">
        <w:rPr>
          <w:rFonts w:ascii="Arial" w:hAnsi="Arial" w:cs="Arial"/>
          <w:color w:val="000000" w:themeColor="text1"/>
          <w:sz w:val="24"/>
          <w:szCs w:val="24"/>
          <w:lang w:val="en-GB"/>
        </w:rPr>
        <w:lastRenderedPageBreak/>
        <w:t>approaches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teaching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an</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deeper</w:t>
      </w:r>
      <w:r w:rsidRPr="00D14581">
        <w:rPr>
          <w:rFonts w:ascii="Arial" w:hAnsi="Arial" w:cs="Arial"/>
          <w:color w:val="000000" w:themeColor="text1"/>
          <w:spacing w:val="21"/>
          <w:sz w:val="24"/>
          <w:szCs w:val="24"/>
          <w:lang w:val="en-GB"/>
        </w:rPr>
        <w:t xml:space="preserve"> </w:t>
      </w:r>
      <w:r w:rsidRPr="00D14581">
        <w:rPr>
          <w:rFonts w:ascii="Arial" w:hAnsi="Arial" w:cs="Arial"/>
          <w:color w:val="000000" w:themeColor="text1"/>
          <w:sz w:val="24"/>
          <w:szCs w:val="24"/>
          <w:lang w:val="en-GB"/>
        </w:rPr>
        <w:t>understanding</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argue</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there</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is significant</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available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adult</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Learning courses</w:t>
      </w:r>
      <w:r w:rsidRPr="00D14581">
        <w:rPr>
          <w:rFonts w:ascii="Arial" w:hAnsi="Arial" w:cs="Arial"/>
          <w:color w:val="000000" w:themeColor="text1"/>
          <w:spacing w:val="33"/>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can</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adequate</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contribution</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3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Thus, the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14"/>
          <w:sz w:val="24"/>
          <w:szCs w:val="24"/>
          <w:lang w:val="en-GB"/>
        </w:rPr>
        <w:t xml:space="preserve"> </w:t>
      </w:r>
      <w:proofErr w:type="gramStart"/>
      <w:r w:rsidRPr="00D14581">
        <w:rPr>
          <w:rFonts w:ascii="Arial" w:hAnsi="Arial" w:cs="Arial"/>
          <w:color w:val="000000" w:themeColor="text1"/>
          <w:sz w:val="24"/>
          <w:szCs w:val="24"/>
          <w:lang w:val="en-GB"/>
        </w:rPr>
        <w:t>focus</w:t>
      </w:r>
      <w:r w:rsidR="00B44EB4" w:rsidRPr="00D14581">
        <w:rPr>
          <w:rFonts w:ascii="Arial" w:hAnsi="Arial" w:cs="Arial"/>
          <w:color w:val="000000" w:themeColor="text1"/>
          <w:sz w:val="24"/>
          <w:szCs w:val="24"/>
          <w:lang w:val="en-GB"/>
        </w:rPr>
        <w:t xml:space="preserve">es </w:t>
      </w:r>
      <w:r w:rsidRPr="00D14581">
        <w:rPr>
          <w:rFonts w:ascii="Arial" w:hAnsi="Arial" w:cs="Arial"/>
          <w:color w:val="000000" w:themeColor="text1"/>
          <w:spacing w:val="14"/>
          <w:sz w:val="24"/>
          <w:szCs w:val="24"/>
          <w:lang w:val="en-GB"/>
        </w:rPr>
        <w:t xml:space="preserve"> </w:t>
      </w:r>
      <w:r w:rsidR="00B44EB4" w:rsidRPr="00D14581">
        <w:rPr>
          <w:rFonts w:ascii="Arial" w:hAnsi="Arial" w:cs="Arial"/>
          <w:color w:val="000000" w:themeColor="text1"/>
          <w:spacing w:val="14"/>
          <w:sz w:val="24"/>
          <w:szCs w:val="24"/>
          <w:lang w:val="en-GB"/>
        </w:rPr>
        <w:t>up</w:t>
      </w:r>
      <w:r w:rsidRPr="00D14581">
        <w:rPr>
          <w:rFonts w:ascii="Arial" w:hAnsi="Arial" w:cs="Arial"/>
          <w:color w:val="000000" w:themeColor="text1"/>
          <w:sz w:val="24"/>
          <w:szCs w:val="24"/>
          <w:lang w:val="en-GB"/>
        </w:rPr>
        <w:t>on</w:t>
      </w:r>
      <w:proofErr w:type="gramEnd"/>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review</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4"/>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aims and</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keep</w:t>
      </w:r>
      <w:r w:rsidR="00B44EB4" w:rsidRPr="00D14581">
        <w:rPr>
          <w:rFonts w:ascii="Arial" w:hAnsi="Arial" w:cs="Arial"/>
          <w:color w:val="000000" w:themeColor="text1"/>
          <w:sz w:val="24"/>
          <w:szCs w:val="24"/>
          <w:lang w:val="en-GB"/>
        </w:rPr>
        <w:t>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focus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changes</w:t>
      </w:r>
      <w:r w:rsidRPr="00D14581">
        <w:rPr>
          <w:rFonts w:ascii="Arial" w:hAnsi="Arial" w:cs="Arial"/>
          <w:color w:val="000000" w:themeColor="text1"/>
          <w:spacing w:val="1"/>
          <w:sz w:val="24"/>
          <w:szCs w:val="24"/>
          <w:lang w:val="en-GB"/>
        </w:rPr>
        <w:t xml:space="preserve"> </w:t>
      </w:r>
      <w:r w:rsidRPr="00D14581">
        <w:rPr>
          <w:rFonts w:ascii="Arial" w:hAnsi="Arial" w:cs="Arial"/>
          <w:color w:val="000000" w:themeColor="text1"/>
          <w:sz w:val="24"/>
          <w:szCs w:val="24"/>
          <w:lang w:val="en-GB"/>
        </w:rPr>
        <w:t>undergone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by Higher</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Education.</w:t>
      </w:r>
    </w:p>
    <w:p w14:paraId="465714BC" w14:textId="77777777" w:rsidR="00B44EB4" w:rsidRPr="00D14581" w:rsidRDefault="00B44EB4"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1FECA3A" w14:textId="48573FED"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15"/>
          <w:sz w:val="24"/>
          <w:szCs w:val="24"/>
          <w:lang w:val="en-GB"/>
        </w:rPr>
        <w:t xml:space="preserve"> </w:t>
      </w:r>
      <w:r w:rsidRPr="00D14581">
        <w:rPr>
          <w:rFonts w:ascii="Arial" w:hAnsi="Arial" w:cs="Arial"/>
          <w:i/>
          <w:iCs/>
          <w:color w:val="000000" w:themeColor="text1"/>
          <w:sz w:val="24"/>
          <w:szCs w:val="24"/>
          <w:lang w:val="en-GB"/>
        </w:rPr>
        <w:t>3</w:t>
      </w:r>
      <w:r w:rsidRPr="00D14581">
        <w:rPr>
          <w:rFonts w:ascii="Arial" w:hAnsi="Arial" w:cs="Arial"/>
          <w:i/>
          <w:iCs/>
          <w:color w:val="000000" w:themeColor="text1"/>
          <w:spacing w:val="16"/>
          <w:sz w:val="24"/>
          <w:szCs w:val="24"/>
          <w:lang w:val="en-GB"/>
        </w:rPr>
        <w:t xml:space="preserve"> </w:t>
      </w:r>
      <w:r w:rsidRPr="00D14581">
        <w:rPr>
          <w:rFonts w:ascii="Arial" w:hAnsi="Arial" w:cs="Arial"/>
          <w:color w:val="000000" w:themeColor="text1"/>
          <w:sz w:val="24"/>
          <w:szCs w:val="24"/>
          <w:lang w:val="en-GB"/>
        </w:rPr>
        <w:t>discusses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method</w:t>
      </w:r>
      <w:r w:rsidR="00B44EB4" w:rsidRPr="00D14581">
        <w:rPr>
          <w:rFonts w:ascii="Arial" w:hAnsi="Arial" w:cs="Arial"/>
          <w:color w:val="000000" w:themeColor="text1"/>
          <w:sz w:val="24"/>
          <w:szCs w:val="24"/>
          <w:lang w:val="en-GB"/>
        </w:rPr>
        <w:t>.  Specifically, it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describes</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evaluates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and why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work</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has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used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qualitative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means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questionnaires, interviews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reflective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journal.</w:t>
      </w:r>
    </w:p>
    <w:p w14:paraId="24C03F7F"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6A0DE38" w14:textId="563C4DAC"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7"/>
          <w:sz w:val="24"/>
          <w:szCs w:val="24"/>
          <w:lang w:val="en-GB"/>
        </w:rPr>
        <w:t xml:space="preserve"> </w:t>
      </w:r>
      <w:r w:rsidRPr="00D14581">
        <w:rPr>
          <w:rFonts w:ascii="Arial" w:hAnsi="Arial" w:cs="Arial"/>
          <w:i/>
          <w:iCs/>
          <w:color w:val="000000" w:themeColor="text1"/>
          <w:sz w:val="24"/>
          <w:szCs w:val="24"/>
          <w:lang w:val="en-GB"/>
        </w:rPr>
        <w:t>4</w:t>
      </w:r>
      <w:r w:rsidRPr="00D14581">
        <w:rPr>
          <w:rFonts w:ascii="Arial" w:hAnsi="Arial" w:cs="Arial"/>
          <w:i/>
          <w:iCs/>
          <w:color w:val="000000" w:themeColor="text1"/>
          <w:spacing w:val="7"/>
          <w:sz w:val="24"/>
          <w:szCs w:val="24"/>
          <w:lang w:val="en-GB"/>
        </w:rPr>
        <w:t xml:space="preserve"> </w:t>
      </w:r>
      <w:r w:rsidRPr="00D14581">
        <w:rPr>
          <w:rFonts w:ascii="Arial" w:hAnsi="Arial" w:cs="Arial"/>
          <w:color w:val="000000" w:themeColor="text1"/>
          <w:sz w:val="24"/>
          <w:szCs w:val="24"/>
          <w:lang w:val="en-GB"/>
        </w:rPr>
        <w:t>provides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deep</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evaluation</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data</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analysis,</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critically</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describes and</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puts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together</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results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interviews</w:t>
      </w:r>
      <w:r w:rsidR="00B44EB4" w:rsidRPr="00D14581">
        <w:rPr>
          <w:rFonts w:ascii="Arial" w:hAnsi="Arial" w:cs="Arial"/>
          <w:color w:val="000000" w:themeColor="text1"/>
          <w:sz w:val="24"/>
          <w:szCs w:val="24"/>
          <w:lang w:val="en-GB"/>
        </w:rPr>
        <w:t>,</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and</w:t>
      </w:r>
      <w:r w:rsidR="00B44EB4" w:rsidRPr="00D14581">
        <w:rPr>
          <w:rFonts w:ascii="Arial" w:hAnsi="Arial" w:cs="Arial"/>
          <w:color w:val="000000" w:themeColor="text1"/>
          <w:sz w:val="24"/>
          <w:szCs w:val="24"/>
          <w:lang w:val="en-GB"/>
        </w:rPr>
        <w:t xml:space="preserve"> considers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 significance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each</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approach.</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discussion</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5"/>
          <w:sz w:val="24"/>
          <w:szCs w:val="24"/>
          <w:lang w:val="en-GB"/>
        </w:rPr>
        <w:t xml:space="preserve"> </w:t>
      </w:r>
      <w:r w:rsidRPr="00D14581">
        <w:rPr>
          <w:rFonts w:ascii="Arial" w:hAnsi="Arial" w:cs="Arial"/>
          <w:color w:val="000000" w:themeColor="text1"/>
          <w:sz w:val="24"/>
          <w:szCs w:val="24"/>
          <w:lang w:val="en-GB"/>
        </w:rPr>
        <w:t>findings,</w:t>
      </w:r>
      <w:r w:rsidRPr="00D14581">
        <w:rPr>
          <w:rFonts w:ascii="Arial" w:hAnsi="Arial" w:cs="Arial"/>
          <w:color w:val="000000" w:themeColor="text1"/>
          <w:spacing w:val="15"/>
          <w:sz w:val="24"/>
          <w:szCs w:val="24"/>
          <w:lang w:val="en-GB"/>
        </w:rPr>
        <w:t xml:space="preserve"> </w:t>
      </w:r>
      <w:r w:rsidR="00B44EB4" w:rsidRPr="00D14581">
        <w:rPr>
          <w:rFonts w:ascii="Arial" w:hAnsi="Arial" w:cs="Arial"/>
          <w:color w:val="000000" w:themeColor="text1"/>
          <w:sz w:val="24"/>
          <w:szCs w:val="24"/>
          <w:lang w:val="en-GB"/>
        </w:rPr>
        <w:t xml:space="preserve">brings </w:t>
      </w:r>
      <w:r w:rsidRPr="00D14581">
        <w:rPr>
          <w:rFonts w:ascii="Arial" w:hAnsi="Arial" w:cs="Arial"/>
          <w:color w:val="000000" w:themeColor="text1"/>
          <w:sz w:val="24"/>
          <w:szCs w:val="24"/>
          <w:lang w:val="en-GB"/>
        </w:rPr>
        <w:t>together</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results</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questionnaires,</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4"/>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discussions</w:t>
      </w:r>
      <w:r w:rsidRPr="00D14581">
        <w:rPr>
          <w:rFonts w:ascii="Arial" w:hAnsi="Arial" w:cs="Arial"/>
          <w:color w:val="000000" w:themeColor="text1"/>
          <w:spacing w:val="45"/>
          <w:sz w:val="24"/>
          <w:szCs w:val="24"/>
          <w:lang w:val="en-GB"/>
        </w:rPr>
        <w:t xml:space="preserve"> </w:t>
      </w:r>
      <w:r w:rsidR="00B44EB4" w:rsidRPr="00D14581">
        <w:rPr>
          <w:rFonts w:ascii="Arial" w:hAnsi="Arial" w:cs="Arial"/>
          <w:color w:val="000000" w:themeColor="text1"/>
          <w:spacing w:val="45"/>
          <w:sz w:val="24"/>
          <w:szCs w:val="24"/>
          <w:lang w:val="en-GB"/>
        </w:rPr>
        <w:t xml:space="preserve">that </w:t>
      </w:r>
      <w:r w:rsidRPr="00D14581">
        <w:rPr>
          <w:rFonts w:ascii="Arial" w:hAnsi="Arial" w:cs="Arial"/>
          <w:color w:val="000000" w:themeColor="text1"/>
          <w:sz w:val="24"/>
          <w:szCs w:val="24"/>
          <w:lang w:val="en-GB"/>
        </w:rPr>
        <w:t>occurred during</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interviews</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any</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personal</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observations</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reported</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my</w:t>
      </w:r>
      <w:r w:rsidRPr="00D14581">
        <w:rPr>
          <w:rFonts w:ascii="Arial" w:hAnsi="Arial" w:cs="Arial"/>
          <w:color w:val="000000" w:themeColor="text1"/>
          <w:spacing w:val="13"/>
          <w:sz w:val="24"/>
          <w:szCs w:val="24"/>
          <w:lang w:val="en-GB"/>
        </w:rPr>
        <w:t xml:space="preserve"> </w:t>
      </w:r>
      <w:r w:rsidRPr="00D14581">
        <w:rPr>
          <w:rFonts w:ascii="Arial" w:hAnsi="Arial" w:cs="Arial"/>
          <w:color w:val="000000" w:themeColor="text1"/>
          <w:sz w:val="24"/>
          <w:szCs w:val="24"/>
          <w:lang w:val="en-GB"/>
        </w:rPr>
        <w:t>reflective journal.</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pacing w:val="-2"/>
          <w:sz w:val="24"/>
          <w:szCs w:val="24"/>
          <w:lang w:val="en-GB"/>
        </w:rPr>
        <w:t>Additionally,</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7"/>
          <w:sz w:val="24"/>
          <w:szCs w:val="24"/>
          <w:lang w:val="en-GB"/>
        </w:rPr>
        <w:t xml:space="preserve"> </w:t>
      </w:r>
      <w:r w:rsidRPr="00D14581">
        <w:rPr>
          <w:rFonts w:ascii="Arial" w:hAnsi="Arial" w:cs="Arial"/>
          <w:color w:val="000000" w:themeColor="text1"/>
          <w:sz w:val="24"/>
          <w:szCs w:val="24"/>
          <w:lang w:val="en-GB"/>
        </w:rPr>
        <w:t>make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every</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support</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findings</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available.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pacing w:val="-3"/>
          <w:sz w:val="24"/>
          <w:szCs w:val="24"/>
          <w:lang w:val="en-GB"/>
        </w:rPr>
        <w:t>Finally,</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within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chapter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4,</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discuss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each</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questions,</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exploring</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all</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areas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curriculum</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development</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6"/>
          <w:sz w:val="24"/>
          <w:szCs w:val="24"/>
          <w:lang w:val="en-GB"/>
        </w:rPr>
        <w:t xml:space="preserve"> </w:t>
      </w:r>
      <w:r w:rsidRPr="00D14581">
        <w:rPr>
          <w:rFonts w:ascii="Arial" w:hAnsi="Arial" w:cs="Arial"/>
          <w:color w:val="000000" w:themeColor="text1"/>
          <w:sz w:val="24"/>
          <w:szCs w:val="24"/>
          <w:lang w:val="en-GB"/>
        </w:rPr>
        <w:t>a Flexible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degree.</w:t>
      </w:r>
    </w:p>
    <w:p w14:paraId="3FC93342"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47A11AB" w14:textId="4274E75D"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64"/>
          <w:sz w:val="24"/>
          <w:szCs w:val="24"/>
          <w:lang w:val="en-GB"/>
        </w:rPr>
        <w:t xml:space="preserve"> </w:t>
      </w:r>
      <w:r w:rsidRPr="00D14581">
        <w:rPr>
          <w:rFonts w:ascii="Arial" w:hAnsi="Arial" w:cs="Arial"/>
          <w:i/>
          <w:iCs/>
          <w:color w:val="000000" w:themeColor="text1"/>
          <w:sz w:val="24"/>
          <w:szCs w:val="24"/>
          <w:lang w:val="en-GB"/>
        </w:rPr>
        <w:t>5</w:t>
      </w:r>
      <w:r w:rsidRPr="00D14581">
        <w:rPr>
          <w:rFonts w:ascii="Arial" w:hAnsi="Arial" w:cs="Arial"/>
          <w:i/>
          <w:iCs/>
          <w:color w:val="000000" w:themeColor="text1"/>
          <w:spacing w:val="62"/>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discussion</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findings</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brings</w:t>
      </w:r>
      <w:r w:rsidRPr="00D14581">
        <w:rPr>
          <w:rFonts w:ascii="Arial" w:hAnsi="Arial" w:cs="Arial"/>
          <w:color w:val="000000" w:themeColor="text1"/>
          <w:spacing w:val="65"/>
          <w:sz w:val="24"/>
          <w:szCs w:val="24"/>
          <w:lang w:val="en-GB"/>
        </w:rPr>
        <w:t xml:space="preserve"> </w:t>
      </w:r>
      <w:r w:rsidRPr="00D14581">
        <w:rPr>
          <w:rFonts w:ascii="Arial" w:hAnsi="Arial" w:cs="Arial"/>
          <w:color w:val="000000" w:themeColor="text1"/>
          <w:sz w:val="24"/>
          <w:szCs w:val="24"/>
          <w:lang w:val="en-GB"/>
        </w:rPr>
        <w:t>together</w:t>
      </w:r>
      <w:r w:rsidRPr="00D14581">
        <w:rPr>
          <w:rFonts w:ascii="Arial" w:hAnsi="Arial" w:cs="Arial"/>
          <w:color w:val="000000" w:themeColor="text1"/>
          <w:spacing w:val="64"/>
          <w:sz w:val="24"/>
          <w:szCs w:val="24"/>
          <w:lang w:val="en-GB"/>
        </w:rPr>
        <w:t xml:space="preserve"> </w:t>
      </w:r>
      <w:r w:rsidRPr="00D14581">
        <w:rPr>
          <w:rFonts w:ascii="Arial" w:hAnsi="Arial" w:cs="Arial"/>
          <w:color w:val="000000" w:themeColor="text1"/>
          <w:sz w:val="24"/>
          <w:szCs w:val="24"/>
          <w:lang w:val="en-GB"/>
        </w:rPr>
        <w:t>the literature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answers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collated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two</w:t>
      </w:r>
      <w:r w:rsidRPr="00D14581">
        <w:rPr>
          <w:rFonts w:ascii="Arial" w:hAnsi="Arial" w:cs="Arial"/>
          <w:color w:val="000000" w:themeColor="text1"/>
          <w:spacing w:val="12"/>
          <w:sz w:val="24"/>
          <w:szCs w:val="24"/>
          <w:lang w:val="en-GB"/>
        </w:rPr>
        <w:t xml:space="preserve"> </w:t>
      </w:r>
      <w:r w:rsidRPr="00D14581">
        <w:rPr>
          <w:rFonts w:ascii="Arial" w:hAnsi="Arial" w:cs="Arial"/>
          <w:color w:val="000000" w:themeColor="text1"/>
          <w:sz w:val="24"/>
          <w:szCs w:val="24"/>
          <w:lang w:val="en-GB"/>
        </w:rPr>
        <w:t>Questionnaire</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Phases</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1"/>
          <w:sz w:val="24"/>
          <w:szCs w:val="24"/>
          <w:lang w:val="en-GB"/>
        </w:rPr>
        <w:t xml:space="preserve"> </w:t>
      </w:r>
      <w:r w:rsidRPr="00D14581">
        <w:rPr>
          <w:rFonts w:ascii="Arial" w:hAnsi="Arial" w:cs="Arial"/>
          <w:color w:val="000000" w:themeColor="text1"/>
          <w:sz w:val="24"/>
          <w:szCs w:val="24"/>
          <w:lang w:val="en-GB"/>
        </w:rPr>
        <w:t>the Interviews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held.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pacing w:val="-2"/>
          <w:sz w:val="24"/>
          <w:szCs w:val="24"/>
          <w:lang w:val="en-GB"/>
        </w:rPr>
        <w:t>chapter,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each</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area</w:t>
      </w:r>
      <w:r w:rsidRPr="00D14581">
        <w:rPr>
          <w:rFonts w:ascii="Arial" w:hAnsi="Arial" w:cs="Arial"/>
          <w:color w:val="000000" w:themeColor="text1"/>
          <w:spacing w:val="25"/>
          <w:sz w:val="24"/>
          <w:szCs w:val="24"/>
          <w:lang w:val="en-GB"/>
        </w:rPr>
        <w:t xml:space="preserve"> </w:t>
      </w:r>
      <w:r w:rsidRPr="00D14581">
        <w:rPr>
          <w:rFonts w:ascii="Arial" w:hAnsi="Arial" w:cs="Arial"/>
          <w:color w:val="000000" w:themeColor="text1"/>
          <w:sz w:val="24"/>
          <w:szCs w:val="24"/>
          <w:lang w:val="en-GB"/>
        </w:rPr>
        <w:t>questioned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22"/>
          <w:sz w:val="24"/>
          <w:szCs w:val="24"/>
          <w:lang w:val="en-GB"/>
        </w:rPr>
        <w:t xml:space="preserve"> </w:t>
      </w:r>
      <w:r w:rsidRPr="00D14581">
        <w:rPr>
          <w:rFonts w:ascii="Arial" w:hAnsi="Arial" w:cs="Arial"/>
          <w:color w:val="000000" w:themeColor="text1"/>
          <w:sz w:val="24"/>
          <w:szCs w:val="24"/>
          <w:lang w:val="en-GB"/>
        </w:rPr>
        <w:t>analysed</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light</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what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participants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thought,</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aiming</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take</w:t>
      </w:r>
      <w:r w:rsidRPr="00D14581">
        <w:rPr>
          <w:rFonts w:ascii="Arial" w:hAnsi="Arial" w:cs="Arial"/>
          <w:color w:val="000000" w:themeColor="text1"/>
          <w:spacing w:val="9"/>
          <w:sz w:val="24"/>
          <w:szCs w:val="24"/>
          <w:lang w:val="en-GB"/>
        </w:rPr>
        <w:t xml:space="preserve"> </w:t>
      </w:r>
      <w:r w:rsidRPr="00D14581">
        <w:rPr>
          <w:rFonts w:ascii="Arial" w:hAnsi="Arial" w:cs="Arial"/>
          <w:color w:val="000000" w:themeColor="text1"/>
          <w:sz w:val="24"/>
          <w:szCs w:val="24"/>
          <w:lang w:val="en-GB"/>
        </w:rPr>
        <w:t>things</w:t>
      </w:r>
      <w:r w:rsidRPr="00D14581">
        <w:rPr>
          <w:rFonts w:ascii="Arial" w:hAnsi="Arial" w:cs="Arial"/>
          <w:color w:val="000000" w:themeColor="text1"/>
          <w:spacing w:val="8"/>
          <w:sz w:val="24"/>
          <w:szCs w:val="24"/>
          <w:lang w:val="en-GB"/>
        </w:rPr>
        <w:t xml:space="preserve"> </w:t>
      </w:r>
      <w:r w:rsidRPr="00D14581">
        <w:rPr>
          <w:rFonts w:ascii="Arial" w:hAnsi="Arial" w:cs="Arial"/>
          <w:color w:val="000000" w:themeColor="text1"/>
          <w:sz w:val="24"/>
          <w:szCs w:val="24"/>
          <w:lang w:val="en-GB"/>
        </w:rPr>
        <w:t>in the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wider</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context</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Flexible</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Learning.</w:t>
      </w:r>
    </w:p>
    <w:p w14:paraId="41B7B5E0" w14:textId="77777777" w:rsidR="00EF16BA" w:rsidRPr="00D14581" w:rsidRDefault="00EF16B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2A048266" w14:textId="51DAB4FE"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i/>
          <w:iCs/>
          <w:color w:val="000000" w:themeColor="text1"/>
          <w:sz w:val="24"/>
          <w:szCs w:val="24"/>
          <w:lang w:val="en-GB"/>
        </w:rPr>
        <w:t>Chapter</w:t>
      </w:r>
      <w:r w:rsidRPr="00D14581">
        <w:rPr>
          <w:rFonts w:ascii="Arial" w:hAnsi="Arial" w:cs="Arial"/>
          <w:i/>
          <w:iCs/>
          <w:color w:val="000000" w:themeColor="text1"/>
          <w:spacing w:val="28"/>
          <w:sz w:val="24"/>
          <w:szCs w:val="24"/>
          <w:lang w:val="en-GB"/>
        </w:rPr>
        <w:t xml:space="preserve"> </w:t>
      </w:r>
      <w:r w:rsidRPr="00D14581">
        <w:rPr>
          <w:rFonts w:ascii="Arial" w:hAnsi="Arial" w:cs="Arial"/>
          <w:i/>
          <w:iCs/>
          <w:color w:val="000000" w:themeColor="text1"/>
          <w:sz w:val="24"/>
          <w:szCs w:val="24"/>
          <w:lang w:val="en-GB"/>
        </w:rPr>
        <w:t>6</w:t>
      </w:r>
      <w:r w:rsidRPr="00D14581">
        <w:rPr>
          <w:rFonts w:ascii="Arial" w:hAnsi="Arial" w:cs="Arial"/>
          <w:i/>
          <w:iCs/>
          <w:color w:val="000000" w:themeColor="text1"/>
          <w:spacing w:val="28"/>
          <w:sz w:val="24"/>
          <w:szCs w:val="24"/>
          <w:lang w:val="en-GB"/>
        </w:rPr>
        <w:t xml:space="preserve"> </w:t>
      </w:r>
      <w:r w:rsidRPr="00D14581">
        <w:rPr>
          <w:rFonts w:ascii="Arial" w:hAnsi="Arial" w:cs="Arial"/>
          <w:color w:val="000000" w:themeColor="text1"/>
          <w:sz w:val="24"/>
          <w:szCs w:val="24"/>
          <w:lang w:val="en-GB"/>
        </w:rPr>
        <w:t>concludes the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discusses</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 xml:space="preserve">reflections, implications and outcomes. This chapter reflects upon the findings </w:t>
      </w:r>
      <w:r w:rsidR="00B44EB4" w:rsidRPr="00D14581">
        <w:rPr>
          <w:rFonts w:ascii="Arial" w:hAnsi="Arial" w:cs="Arial"/>
          <w:color w:val="000000" w:themeColor="text1"/>
          <w:sz w:val="24"/>
          <w:szCs w:val="24"/>
          <w:lang w:val="en-GB"/>
        </w:rPr>
        <w:t xml:space="preserve">of </w:t>
      </w:r>
      <w:r w:rsidRPr="00D14581">
        <w:rPr>
          <w:rFonts w:ascii="Arial" w:hAnsi="Arial" w:cs="Arial"/>
          <w:color w:val="000000" w:themeColor="text1"/>
          <w:sz w:val="24"/>
          <w:szCs w:val="24"/>
          <w:lang w:val="en-GB"/>
        </w:rPr>
        <w:t xml:space="preserve">the </w:t>
      </w:r>
      <w:r w:rsidRPr="00D14581">
        <w:rPr>
          <w:rFonts w:ascii="Arial" w:hAnsi="Arial" w:cs="Arial"/>
          <w:color w:val="000000" w:themeColor="text1"/>
          <w:spacing w:val="1"/>
          <w:sz w:val="24"/>
          <w:szCs w:val="24"/>
          <w:lang w:val="en-GB"/>
        </w:rPr>
        <w:t>research</w:t>
      </w:r>
      <w:r w:rsidR="00B44EB4" w:rsidRPr="00D14581">
        <w:rPr>
          <w:rFonts w:ascii="Arial" w:hAnsi="Arial" w:cs="Arial"/>
          <w:color w:val="000000" w:themeColor="text1"/>
          <w:spacing w:val="1"/>
          <w:sz w:val="24"/>
          <w:szCs w:val="24"/>
          <w:lang w:val="en-GB"/>
        </w:rPr>
        <w:t>,</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outlines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contributions,</w:t>
      </w:r>
      <w:r w:rsidRPr="00D14581">
        <w:rPr>
          <w:rFonts w:ascii="Arial" w:hAnsi="Arial" w:cs="Arial"/>
          <w:color w:val="000000" w:themeColor="text1"/>
          <w:spacing w:val="53"/>
          <w:sz w:val="24"/>
          <w:szCs w:val="24"/>
          <w:lang w:val="en-GB"/>
        </w:rPr>
        <w:t xml:space="preserve"> </w:t>
      </w:r>
      <w:r w:rsidRPr="00D14581">
        <w:rPr>
          <w:rFonts w:ascii="Arial" w:hAnsi="Arial" w:cs="Arial"/>
          <w:color w:val="000000" w:themeColor="text1"/>
          <w:spacing w:val="1"/>
          <w:sz w:val="24"/>
          <w:szCs w:val="24"/>
          <w:lang w:val="en-GB"/>
        </w:rPr>
        <w:t>implications,</w:t>
      </w:r>
      <w:r w:rsidRPr="00D14581">
        <w:rPr>
          <w:rFonts w:ascii="Arial" w:hAnsi="Arial" w:cs="Arial"/>
          <w:color w:val="000000" w:themeColor="text1"/>
          <w:spacing w:val="92"/>
          <w:sz w:val="24"/>
          <w:szCs w:val="24"/>
          <w:lang w:val="en-GB"/>
        </w:rPr>
        <w:t xml:space="preserve"> </w:t>
      </w:r>
      <w:r w:rsidRPr="00D14581">
        <w:rPr>
          <w:rFonts w:ascii="Arial" w:hAnsi="Arial" w:cs="Arial"/>
          <w:color w:val="000000" w:themeColor="text1"/>
          <w:sz w:val="24"/>
          <w:szCs w:val="24"/>
          <w:lang w:val="en-GB"/>
        </w:rPr>
        <w:t>limitations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final</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conclusions.</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As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this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was</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big</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project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carried</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57"/>
          <w:sz w:val="24"/>
          <w:szCs w:val="24"/>
          <w:lang w:val="en-GB"/>
        </w:rPr>
        <w:t xml:space="preserve"> </w:t>
      </w:r>
      <w:r w:rsidRPr="00D14581">
        <w:rPr>
          <w:rFonts w:ascii="Arial" w:hAnsi="Arial" w:cs="Arial"/>
          <w:color w:val="000000" w:themeColor="text1"/>
          <w:sz w:val="24"/>
          <w:szCs w:val="24"/>
          <w:lang w:val="en-GB"/>
        </w:rPr>
        <w:t>by HEFCE,</w:t>
      </w:r>
      <w:r w:rsidRPr="00D14581">
        <w:rPr>
          <w:rFonts w:ascii="Arial" w:hAnsi="Arial" w:cs="Arial"/>
          <w:color w:val="000000" w:themeColor="text1"/>
          <w:spacing w:val="2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had</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further</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implications</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at</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university</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where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0"/>
          <w:sz w:val="24"/>
          <w:szCs w:val="24"/>
          <w:lang w:val="en-GB"/>
        </w:rPr>
        <w:t xml:space="preserve"> </w:t>
      </w:r>
      <w:r w:rsidRPr="00D14581">
        <w:rPr>
          <w:rFonts w:ascii="Arial" w:hAnsi="Arial" w:cs="Arial"/>
          <w:color w:val="000000" w:themeColor="text1"/>
          <w:sz w:val="24"/>
          <w:szCs w:val="24"/>
          <w:lang w:val="en-GB"/>
        </w:rPr>
        <w:t>research was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carried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out,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vital</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that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explore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discuss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current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situation</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and provide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sections</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on</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potential</w:t>
      </w:r>
      <w:r w:rsidRPr="00D14581">
        <w:rPr>
          <w:rFonts w:ascii="Arial" w:hAnsi="Arial" w:cs="Arial"/>
          <w:color w:val="000000" w:themeColor="text1"/>
          <w:spacing w:val="-2"/>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work.</w:t>
      </w:r>
    </w:p>
    <w:p w14:paraId="0A0B3C27"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C0F6760" w14:textId="77777777" w:rsidR="00037A3F" w:rsidRPr="00D14581" w:rsidRDefault="00037A3F" w:rsidP="00EF16B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thesis</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is</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structured</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to</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provide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reader</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4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45"/>
          <w:sz w:val="24"/>
          <w:szCs w:val="24"/>
          <w:lang w:val="en-GB"/>
        </w:rPr>
        <w:t xml:space="preserve"> </w:t>
      </w:r>
      <w:r w:rsidRPr="00D14581">
        <w:rPr>
          <w:rFonts w:ascii="Arial" w:hAnsi="Arial" w:cs="Arial"/>
          <w:color w:val="000000" w:themeColor="text1"/>
          <w:sz w:val="24"/>
          <w:szCs w:val="24"/>
          <w:lang w:val="en-GB"/>
        </w:rPr>
        <w:t>broad understanding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learning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styles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student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can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bring</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in</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Higher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Education</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by</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bringing</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together</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aspects</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of</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literature.</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then</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follows</w:t>
      </w:r>
      <w:r w:rsidRPr="00D14581">
        <w:rPr>
          <w:rFonts w:ascii="Arial" w:hAnsi="Arial" w:cs="Arial"/>
          <w:color w:val="000000" w:themeColor="text1"/>
          <w:spacing w:val="19"/>
          <w:sz w:val="24"/>
          <w:szCs w:val="24"/>
          <w:lang w:val="en-GB"/>
        </w:rPr>
        <w:t xml:space="preserve"> </w:t>
      </w:r>
      <w:r w:rsidRPr="00D14581">
        <w:rPr>
          <w:rFonts w:ascii="Arial" w:hAnsi="Arial" w:cs="Arial"/>
          <w:color w:val="000000" w:themeColor="text1"/>
          <w:sz w:val="24"/>
          <w:szCs w:val="24"/>
          <w:lang w:val="en-GB"/>
        </w:rPr>
        <w:t>up</w:t>
      </w:r>
      <w:r w:rsidRPr="00D14581">
        <w:rPr>
          <w:rFonts w:ascii="Arial" w:hAnsi="Arial" w:cs="Arial"/>
          <w:color w:val="000000" w:themeColor="text1"/>
          <w:spacing w:val="18"/>
          <w:sz w:val="24"/>
          <w:szCs w:val="24"/>
          <w:lang w:val="en-GB"/>
        </w:rPr>
        <w:t xml:space="preserve"> </w:t>
      </w:r>
      <w:r w:rsidRPr="00D14581">
        <w:rPr>
          <w:rFonts w:ascii="Arial" w:hAnsi="Arial" w:cs="Arial"/>
          <w:color w:val="000000" w:themeColor="text1"/>
          <w:sz w:val="24"/>
          <w:szCs w:val="24"/>
          <w:lang w:val="en-GB"/>
        </w:rPr>
        <w:t>by explaining</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reasons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behind</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chosen</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research</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methods,</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how</w:t>
      </w:r>
      <w:r w:rsidRPr="00D14581">
        <w:rPr>
          <w:rFonts w:ascii="Arial" w:hAnsi="Arial" w:cs="Arial"/>
          <w:color w:val="000000" w:themeColor="text1"/>
          <w:spacing w:val="36"/>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37"/>
          <w:sz w:val="24"/>
          <w:szCs w:val="24"/>
          <w:lang w:val="en-GB"/>
        </w:rPr>
        <w:t xml:space="preserve"> </w:t>
      </w:r>
      <w:r w:rsidRPr="00D14581">
        <w:rPr>
          <w:rFonts w:ascii="Arial" w:hAnsi="Arial" w:cs="Arial"/>
          <w:color w:val="000000" w:themeColor="text1"/>
          <w:sz w:val="24"/>
          <w:szCs w:val="24"/>
          <w:lang w:val="en-GB"/>
        </w:rPr>
        <w:t>data was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obtained</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what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means.</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It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concludes</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with</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the</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current</w:t>
      </w:r>
      <w:r w:rsidRPr="00D14581">
        <w:rPr>
          <w:rFonts w:ascii="Arial" w:hAnsi="Arial" w:cs="Arial"/>
          <w:color w:val="000000" w:themeColor="text1"/>
          <w:spacing w:val="16"/>
          <w:sz w:val="24"/>
          <w:szCs w:val="24"/>
          <w:lang w:val="en-GB"/>
        </w:rPr>
        <w:t xml:space="preserve"> </w:t>
      </w:r>
      <w:r w:rsidRPr="00D14581">
        <w:rPr>
          <w:rFonts w:ascii="Arial" w:hAnsi="Arial" w:cs="Arial"/>
          <w:color w:val="000000" w:themeColor="text1"/>
          <w:sz w:val="24"/>
          <w:szCs w:val="24"/>
          <w:lang w:val="en-GB"/>
        </w:rPr>
        <w:t>situation</w:t>
      </w:r>
      <w:r w:rsidRPr="00D14581">
        <w:rPr>
          <w:rFonts w:ascii="Arial" w:hAnsi="Arial" w:cs="Arial"/>
          <w:color w:val="000000" w:themeColor="text1"/>
          <w:spacing w:val="17"/>
          <w:sz w:val="24"/>
          <w:szCs w:val="24"/>
          <w:lang w:val="en-GB"/>
        </w:rPr>
        <w:t xml:space="preserve"> </w:t>
      </w:r>
      <w:r w:rsidRPr="00D14581">
        <w:rPr>
          <w:rFonts w:ascii="Arial" w:hAnsi="Arial" w:cs="Arial"/>
          <w:color w:val="000000" w:themeColor="text1"/>
          <w:sz w:val="24"/>
          <w:szCs w:val="24"/>
          <w:lang w:val="en-GB"/>
        </w:rPr>
        <w:t>at my</w:t>
      </w:r>
      <w:r w:rsidRPr="00D14581">
        <w:rPr>
          <w:rFonts w:ascii="Arial" w:hAnsi="Arial" w:cs="Arial"/>
          <w:color w:val="000000" w:themeColor="text1"/>
          <w:spacing w:val="23"/>
          <w:sz w:val="24"/>
          <w:szCs w:val="24"/>
          <w:lang w:val="en-GB"/>
        </w:rPr>
        <w:t xml:space="preserve"> </w:t>
      </w:r>
      <w:r w:rsidRPr="00D14581">
        <w:rPr>
          <w:rFonts w:ascii="Arial" w:hAnsi="Arial" w:cs="Arial"/>
          <w:color w:val="000000" w:themeColor="text1"/>
          <w:sz w:val="24"/>
          <w:szCs w:val="24"/>
          <w:lang w:val="en-GB"/>
        </w:rPr>
        <w:t>Institution</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and</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suggestions</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for</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future</w:t>
      </w:r>
      <w:r w:rsidRPr="00D14581">
        <w:rPr>
          <w:rFonts w:ascii="Arial" w:hAnsi="Arial" w:cs="Arial"/>
          <w:color w:val="000000" w:themeColor="text1"/>
          <w:spacing w:val="24"/>
          <w:sz w:val="24"/>
          <w:szCs w:val="24"/>
          <w:lang w:val="en-GB"/>
        </w:rPr>
        <w:t xml:space="preserve"> </w:t>
      </w:r>
      <w:r w:rsidRPr="00D14581">
        <w:rPr>
          <w:rFonts w:ascii="Arial" w:hAnsi="Arial" w:cs="Arial"/>
          <w:color w:val="000000" w:themeColor="text1"/>
          <w:sz w:val="24"/>
          <w:szCs w:val="24"/>
          <w:lang w:val="en-GB"/>
        </w:rPr>
        <w:t>research.</w:t>
      </w:r>
    </w:p>
    <w:p w14:paraId="25FDCB75" w14:textId="77777777" w:rsidR="00037A3F" w:rsidRPr="00D14581" w:rsidRDefault="00037A3F" w:rsidP="00EF16BA">
      <w:pPr>
        <w:pStyle w:val="Default"/>
        <w:widowControl w:val="0"/>
        <w:adjustRightInd w:val="0"/>
        <w:spacing w:line="360" w:lineRule="auto"/>
        <w:jc w:val="both"/>
        <w:rPr>
          <w:rFonts w:ascii="Arial" w:hAnsi="Arial" w:cs="Arial"/>
          <w:color w:val="000000" w:themeColor="text1"/>
          <w:sz w:val="24"/>
          <w:szCs w:val="24"/>
          <w:lang w:val="en-GB"/>
        </w:rPr>
      </w:pPr>
    </w:p>
    <w:p w14:paraId="39DF0540" w14:textId="427A1E68" w:rsidR="006C0548" w:rsidRPr="002B4600" w:rsidRDefault="00037A3F" w:rsidP="000807BF">
      <w:pPr>
        <w:pStyle w:val="Heading1"/>
        <w:rPr>
          <w:b/>
          <w:color w:val="000000" w:themeColor="text1"/>
          <w:sz w:val="40"/>
        </w:rPr>
      </w:pPr>
      <w:r w:rsidRPr="00D14581">
        <w:rPr>
          <w:color w:val="000000" w:themeColor="text1"/>
        </w:rPr>
        <w:br w:type="page"/>
      </w:r>
      <w:bookmarkStart w:id="8" w:name="_Toc463417014"/>
      <w:r w:rsidR="006C0548" w:rsidRPr="002B4600">
        <w:rPr>
          <w:b/>
          <w:color w:val="000000" w:themeColor="text1"/>
          <w:sz w:val="40"/>
        </w:rPr>
        <w:lastRenderedPageBreak/>
        <w:t xml:space="preserve">Chapter </w:t>
      </w:r>
      <w:proofErr w:type="gramStart"/>
      <w:r w:rsidR="006C0548" w:rsidRPr="002B4600">
        <w:rPr>
          <w:b/>
          <w:color w:val="000000" w:themeColor="text1"/>
          <w:sz w:val="40"/>
        </w:rPr>
        <w:t>2</w:t>
      </w:r>
      <w:r w:rsidR="00B44EB4" w:rsidRPr="002B4600">
        <w:rPr>
          <w:b/>
          <w:color w:val="000000" w:themeColor="text1"/>
          <w:sz w:val="40"/>
        </w:rPr>
        <w:t xml:space="preserve"> :</w:t>
      </w:r>
      <w:proofErr w:type="gramEnd"/>
      <w:r w:rsidR="00B44EB4" w:rsidRPr="002B4600">
        <w:rPr>
          <w:b/>
          <w:color w:val="000000" w:themeColor="text1"/>
          <w:sz w:val="40"/>
        </w:rPr>
        <w:t xml:space="preserve">  Literature Review</w:t>
      </w:r>
      <w:bookmarkEnd w:id="8"/>
    </w:p>
    <w:p w14:paraId="5DD168AE" w14:textId="77777777" w:rsidR="00B44EB4" w:rsidRPr="00D14581" w:rsidRDefault="00B44EB4" w:rsidP="00FA7B7C">
      <w:pPr>
        <w:pStyle w:val="Default"/>
        <w:widowControl w:val="0"/>
        <w:adjustRightInd w:val="0"/>
        <w:spacing w:line="360" w:lineRule="auto"/>
        <w:jc w:val="both"/>
        <w:rPr>
          <w:rFonts w:ascii="Arial" w:hAnsi="Arial" w:cs="Arial"/>
          <w:color w:val="000000" w:themeColor="text1"/>
          <w:sz w:val="24"/>
          <w:szCs w:val="24"/>
          <w:lang w:val="en-GB"/>
        </w:rPr>
      </w:pPr>
    </w:p>
    <w:p w14:paraId="2C4747CC" w14:textId="4A4F8145" w:rsidR="00B6238B" w:rsidRPr="00D14581" w:rsidRDefault="00FE6EA3" w:rsidP="00FA7B7C">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w:t>
      </w:r>
      <w:r w:rsidR="00037A3F" w:rsidRPr="00D14581">
        <w:rPr>
          <w:rFonts w:ascii="Arial" w:hAnsi="Arial" w:cs="Arial"/>
          <w:color w:val="000000" w:themeColor="text1"/>
          <w:sz w:val="24"/>
          <w:szCs w:val="24"/>
          <w:lang w:val="en-GB"/>
        </w:rPr>
        <w:t>his chapter review</w:t>
      </w:r>
      <w:r w:rsidRPr="00D14581">
        <w:rPr>
          <w:rFonts w:ascii="Arial" w:hAnsi="Arial" w:cs="Arial"/>
          <w:color w:val="000000" w:themeColor="text1"/>
          <w:sz w:val="24"/>
          <w:szCs w:val="24"/>
          <w:lang w:val="en-GB"/>
        </w:rPr>
        <w:t>s</w:t>
      </w:r>
      <w:r w:rsidR="00037A3F" w:rsidRPr="00D14581">
        <w:rPr>
          <w:rFonts w:ascii="Arial" w:hAnsi="Arial" w:cs="Arial"/>
          <w:color w:val="000000" w:themeColor="text1"/>
          <w:sz w:val="24"/>
          <w:szCs w:val="24"/>
          <w:lang w:val="en-GB"/>
        </w:rPr>
        <w:t xml:space="preserve"> the existing literature around Flexible Learning in order to explore how </w:t>
      </w:r>
      <w:r w:rsidR="00502A56" w:rsidRPr="00D14581">
        <w:rPr>
          <w:rFonts w:ascii="Arial" w:hAnsi="Arial" w:cs="Arial"/>
          <w:color w:val="000000" w:themeColor="text1"/>
          <w:sz w:val="24"/>
          <w:szCs w:val="24"/>
          <w:lang w:val="en-GB"/>
        </w:rPr>
        <w:t xml:space="preserve">the term </w:t>
      </w:r>
      <w:r w:rsidR="00502A56" w:rsidRPr="00D14581">
        <w:rPr>
          <w:rFonts w:ascii="Arial" w:hAnsi="Arial" w:cs="Arial"/>
          <w:i/>
          <w:color w:val="000000" w:themeColor="text1"/>
          <w:sz w:val="24"/>
          <w:szCs w:val="24"/>
          <w:lang w:val="en-GB"/>
        </w:rPr>
        <w:t xml:space="preserve">Flexible </w:t>
      </w:r>
      <w:r w:rsidR="00037A3F" w:rsidRPr="00D14581">
        <w:rPr>
          <w:rFonts w:ascii="Arial" w:hAnsi="Arial" w:cs="Arial"/>
          <w:color w:val="000000" w:themeColor="text1"/>
          <w:sz w:val="24"/>
          <w:szCs w:val="24"/>
          <w:lang w:val="en-GB"/>
        </w:rPr>
        <w:t>was derived, developed and the pedagogies around it. The discussion aims to situate the research inquiry within the theories and concepts around Flexible Learning as a way of identifying and innovating new approaches to teaching and learning in Higher Education. The critical overview and discussion of the available literature will try to:</w:t>
      </w:r>
    </w:p>
    <w:p w14:paraId="6B8F2778" w14:textId="77777777" w:rsidR="00B44EB4" w:rsidRPr="00D14581" w:rsidRDefault="00B44EB4" w:rsidP="00FA7B7C">
      <w:pPr>
        <w:pStyle w:val="Default"/>
        <w:widowControl w:val="0"/>
        <w:adjustRightInd w:val="0"/>
        <w:spacing w:line="360" w:lineRule="auto"/>
        <w:jc w:val="both"/>
        <w:rPr>
          <w:rFonts w:ascii="Arial" w:eastAsia="Arial" w:hAnsi="Arial" w:cs="Arial"/>
          <w:color w:val="000000" w:themeColor="text1"/>
          <w:sz w:val="24"/>
          <w:szCs w:val="24"/>
          <w:lang w:val="en-GB"/>
        </w:rPr>
      </w:pPr>
    </w:p>
    <w:p w14:paraId="459A22CB" w14:textId="64A54234" w:rsidR="00B6238B" w:rsidRPr="00D14581" w:rsidRDefault="00037A3F" w:rsidP="00212212">
      <w:pPr>
        <w:pStyle w:val="Default"/>
        <w:widowControl w:val="0"/>
        <w:numPr>
          <w:ilvl w:val="0"/>
          <w:numId w:val="5"/>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demonstrate how Higher Education learning is changing;</w:t>
      </w:r>
    </w:p>
    <w:p w14:paraId="45359CBD" w14:textId="32E9B1FD" w:rsidR="00B6238B" w:rsidRPr="00D14581" w:rsidRDefault="00037A3F" w:rsidP="00212212">
      <w:pPr>
        <w:pStyle w:val="Default"/>
        <w:widowControl w:val="0"/>
        <w:numPr>
          <w:ilvl w:val="0"/>
          <w:numId w:val="5"/>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needs of Flexible Learning degrees and approaches; </w:t>
      </w:r>
    </w:p>
    <w:p w14:paraId="34CAD414" w14:textId="4A5DFC5E" w:rsidR="00B6238B" w:rsidRPr="00D14581" w:rsidRDefault="00037A3F" w:rsidP="00212212">
      <w:pPr>
        <w:pStyle w:val="Default"/>
        <w:widowControl w:val="0"/>
        <w:numPr>
          <w:ilvl w:val="0"/>
          <w:numId w:val="5"/>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and </w:t>
      </w:r>
      <w:r w:rsidRPr="00D14581">
        <w:rPr>
          <w:rFonts w:ascii="Arial" w:hAnsi="Arial" w:cs="Arial"/>
          <w:color w:val="000000" w:themeColor="text1"/>
          <w:spacing w:val="-3"/>
          <w:sz w:val="24"/>
          <w:szCs w:val="24"/>
          <w:lang w:val="en-GB"/>
        </w:rPr>
        <w:t>finally,</w:t>
      </w:r>
      <w:r w:rsidRPr="00D14581">
        <w:rPr>
          <w:rFonts w:ascii="Arial" w:hAnsi="Arial" w:cs="Arial"/>
          <w:color w:val="000000" w:themeColor="text1"/>
          <w:sz w:val="24"/>
          <w:szCs w:val="24"/>
          <w:lang w:val="en-GB"/>
        </w:rPr>
        <w:t xml:space="preserve"> the implications on teachers and students, both positive and negative. </w:t>
      </w:r>
    </w:p>
    <w:p w14:paraId="4ADF31DB" w14:textId="77777777" w:rsidR="00B44EB4" w:rsidRPr="00D14581" w:rsidRDefault="00B44EB4" w:rsidP="00FA7B7C">
      <w:pPr>
        <w:pStyle w:val="Default"/>
        <w:widowControl w:val="0"/>
        <w:adjustRightInd w:val="0"/>
        <w:spacing w:line="360" w:lineRule="auto"/>
        <w:jc w:val="both"/>
        <w:rPr>
          <w:rFonts w:ascii="Arial" w:hAnsi="Arial" w:cs="Arial"/>
          <w:color w:val="000000" w:themeColor="text1"/>
          <w:sz w:val="24"/>
          <w:szCs w:val="24"/>
          <w:lang w:val="en-GB"/>
        </w:rPr>
      </w:pPr>
    </w:p>
    <w:p w14:paraId="6436DFCD" w14:textId="77777777"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literature review aims to provide a broad understanding of how learning is taking place, by drawing together those aspects that can support Flexible Learning. This will later on support my discussion of findings, as to whether Flexible Learning is the way forward in Higher Education.</w:t>
      </w:r>
    </w:p>
    <w:p w14:paraId="2834A1D4" w14:textId="77777777" w:rsidR="00B6238B" w:rsidRPr="00D14581" w:rsidRDefault="00B6238B" w:rsidP="00FA7B7C">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0630FA24" w14:textId="778CDF88" w:rsidR="00B6238B" w:rsidRPr="00D14581" w:rsidRDefault="006C0548" w:rsidP="00FA7B7C">
      <w:pPr>
        <w:pStyle w:val="Heading2"/>
        <w:rPr>
          <w:b/>
          <w:color w:val="000000" w:themeColor="text1"/>
          <w:lang w:val="en-GB"/>
        </w:rPr>
      </w:pPr>
      <w:bookmarkStart w:id="9" w:name="_Toc463417015"/>
      <w:r w:rsidRPr="00D14581">
        <w:rPr>
          <w:b/>
          <w:color w:val="000000" w:themeColor="text1"/>
          <w:lang w:val="en-GB"/>
        </w:rPr>
        <w:t xml:space="preserve">2.1 </w:t>
      </w:r>
      <w:r w:rsidR="00037A3F" w:rsidRPr="00D14581">
        <w:rPr>
          <w:b/>
          <w:color w:val="000000" w:themeColor="text1"/>
          <w:lang w:val="en-GB"/>
        </w:rPr>
        <w:t>The Nature of Flexible Learning</w:t>
      </w:r>
      <w:bookmarkEnd w:id="9"/>
    </w:p>
    <w:p w14:paraId="6F887EFD" w14:textId="77777777" w:rsidR="00B44EB4" w:rsidRPr="00D14581" w:rsidRDefault="00B44EB4" w:rsidP="0082209F">
      <w:pPr>
        <w:rPr>
          <w:color w:val="000000" w:themeColor="text1"/>
        </w:rPr>
      </w:pPr>
    </w:p>
    <w:p w14:paraId="1FF8EC6E" w14:textId="7692C92D" w:rsidR="00B6238B" w:rsidRPr="00D14581" w:rsidRDefault="00037A3F" w:rsidP="00FA7B7C">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notions of lifelong learning and the need for prioritising the students is becoming more and more central in Higher Education (Nagy &amp; McDonald, 2007). </w:t>
      </w:r>
      <w:r w:rsidR="00B44EB4" w:rsidRPr="00D14581">
        <w:rPr>
          <w:rFonts w:ascii="Arial" w:hAnsi="Arial" w:cs="Arial"/>
          <w:color w:val="000000" w:themeColor="text1"/>
          <w:sz w:val="24"/>
          <w:szCs w:val="24"/>
          <w:lang w:val="en-GB"/>
        </w:rPr>
        <w:t xml:space="preserve">The </w:t>
      </w:r>
      <w:r w:rsidRPr="00D14581">
        <w:rPr>
          <w:rFonts w:ascii="Arial" w:hAnsi="Arial" w:cs="Arial"/>
          <w:color w:val="000000" w:themeColor="text1"/>
          <w:sz w:val="24"/>
          <w:szCs w:val="24"/>
          <w:lang w:val="en-GB"/>
        </w:rPr>
        <w:t xml:space="preserve">Australian Higher Education has been a pioneer in this area (Nagy &amp; McDonald, 2007), but gradually other countries wished to examine Flexible Learning, such as the 2008 HEFCE project that I was involved in. Flexible Learning is an evolving concept, and this is reflected in the literature by the variety of terms used to describe it throughout the years. For example, the term Flexible Learning </w:t>
      </w:r>
      <w:r w:rsidR="00872A97" w:rsidRPr="00D14581">
        <w:rPr>
          <w:rFonts w:ascii="Arial" w:hAnsi="Arial" w:cs="Arial"/>
          <w:color w:val="000000" w:themeColor="text1"/>
          <w:sz w:val="24"/>
          <w:szCs w:val="24"/>
          <w:lang w:val="en-GB"/>
        </w:rPr>
        <w:t xml:space="preserve">(and approaches within it) </w:t>
      </w:r>
      <w:r w:rsidRPr="00D14581">
        <w:rPr>
          <w:rFonts w:ascii="Arial" w:hAnsi="Arial" w:cs="Arial"/>
          <w:color w:val="000000" w:themeColor="text1"/>
          <w:sz w:val="24"/>
          <w:szCs w:val="24"/>
          <w:lang w:val="en-GB"/>
        </w:rPr>
        <w:t xml:space="preserve">has also been found in the literature as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5"/>
          <w:sz w:val="24"/>
          <w:szCs w:val="24"/>
          <w:lang w:val="en-GB"/>
        </w:rPr>
        <w:t xml:space="preserve"> </w:t>
      </w:r>
      <w:r w:rsidRPr="00D14581">
        <w:rPr>
          <w:rFonts w:ascii="Arial" w:hAnsi="Arial" w:cs="Arial"/>
          <w:i/>
          <w:iCs/>
          <w:color w:val="000000" w:themeColor="text1"/>
          <w:spacing w:val="-2"/>
          <w:sz w:val="24"/>
          <w:szCs w:val="24"/>
          <w:lang w:val="en-GB"/>
        </w:rPr>
        <w:t>delivery,</w:t>
      </w:r>
      <w:r w:rsidRPr="00D14581">
        <w:rPr>
          <w:rFonts w:ascii="Arial" w:hAnsi="Arial" w:cs="Arial"/>
          <w:i/>
          <w:iCs/>
          <w:color w:val="000000" w:themeColor="text1"/>
          <w:spacing w:val="4"/>
          <w:sz w:val="24"/>
          <w:szCs w:val="24"/>
          <w:lang w:val="en-GB"/>
        </w:rPr>
        <w:t xml:space="preserve">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5"/>
          <w:sz w:val="24"/>
          <w:szCs w:val="24"/>
          <w:lang w:val="en-GB"/>
        </w:rPr>
        <w:t xml:space="preserve"> </w:t>
      </w:r>
      <w:r w:rsidRPr="00D14581">
        <w:rPr>
          <w:rFonts w:ascii="Arial" w:hAnsi="Arial" w:cs="Arial"/>
          <w:i/>
          <w:iCs/>
          <w:color w:val="000000" w:themeColor="text1"/>
          <w:sz w:val="24"/>
          <w:szCs w:val="24"/>
          <w:lang w:val="en-GB"/>
        </w:rPr>
        <w:t>teaching, distributed</w:t>
      </w:r>
      <w:r w:rsidRPr="00D14581">
        <w:rPr>
          <w:rFonts w:ascii="Arial" w:hAnsi="Arial" w:cs="Arial"/>
          <w:i/>
          <w:iCs/>
          <w:color w:val="000000" w:themeColor="text1"/>
          <w:spacing w:val="8"/>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7"/>
          <w:sz w:val="24"/>
          <w:szCs w:val="24"/>
          <w:lang w:val="en-GB"/>
        </w:rPr>
        <w:t xml:space="preserve"> </w:t>
      </w:r>
      <w:r w:rsidRPr="00D14581">
        <w:rPr>
          <w:rFonts w:ascii="Arial" w:hAnsi="Arial" w:cs="Arial"/>
          <w:i/>
          <w:iCs/>
          <w:color w:val="000000" w:themeColor="text1"/>
          <w:sz w:val="24"/>
          <w:szCs w:val="24"/>
          <w:lang w:val="en-GB"/>
        </w:rPr>
        <w:t>open</w:t>
      </w:r>
      <w:r w:rsidRPr="00D14581">
        <w:rPr>
          <w:rFonts w:ascii="Arial" w:hAnsi="Arial" w:cs="Arial"/>
          <w:i/>
          <w:iCs/>
          <w:color w:val="000000" w:themeColor="text1"/>
          <w:spacing w:val="9"/>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7"/>
          <w:sz w:val="24"/>
          <w:szCs w:val="24"/>
          <w:lang w:val="en-GB"/>
        </w:rPr>
        <w:t xml:space="preserve"> </w:t>
      </w:r>
      <w:r w:rsidRPr="00D14581">
        <w:rPr>
          <w:rFonts w:ascii="Arial" w:hAnsi="Arial" w:cs="Arial"/>
          <w:i/>
          <w:iCs/>
          <w:color w:val="000000" w:themeColor="text1"/>
          <w:sz w:val="24"/>
          <w:szCs w:val="24"/>
          <w:lang w:val="en-GB"/>
        </w:rPr>
        <w:t>networked</w:t>
      </w:r>
      <w:r w:rsidRPr="00D14581">
        <w:rPr>
          <w:rFonts w:ascii="Arial" w:hAnsi="Arial" w:cs="Arial"/>
          <w:i/>
          <w:iCs/>
          <w:color w:val="000000" w:themeColor="text1"/>
          <w:spacing w:val="9"/>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7"/>
          <w:sz w:val="24"/>
          <w:szCs w:val="24"/>
          <w:lang w:val="en-GB"/>
        </w:rPr>
        <w:t xml:space="preserve"> </w:t>
      </w:r>
      <w:r w:rsidRPr="00D14581">
        <w:rPr>
          <w:rFonts w:ascii="Arial" w:hAnsi="Arial" w:cs="Arial"/>
          <w:i/>
          <w:iCs/>
          <w:color w:val="000000" w:themeColor="text1"/>
          <w:sz w:val="24"/>
          <w:szCs w:val="24"/>
          <w:lang w:val="en-GB"/>
        </w:rPr>
        <w:t>online</w:t>
      </w:r>
      <w:r w:rsidRPr="00D14581">
        <w:rPr>
          <w:rFonts w:ascii="Arial" w:hAnsi="Arial" w:cs="Arial"/>
          <w:i/>
          <w:iCs/>
          <w:color w:val="000000" w:themeColor="text1"/>
          <w:spacing w:val="9"/>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8"/>
          <w:sz w:val="24"/>
          <w:szCs w:val="24"/>
          <w:lang w:val="en-GB"/>
        </w:rPr>
        <w:t xml:space="preserve"> </w:t>
      </w:r>
      <w:r w:rsidRPr="00D14581">
        <w:rPr>
          <w:rFonts w:ascii="Arial" w:hAnsi="Arial" w:cs="Arial"/>
          <w:i/>
          <w:iCs/>
          <w:color w:val="000000" w:themeColor="text1"/>
          <w:sz w:val="24"/>
          <w:szCs w:val="24"/>
          <w:lang w:val="en-GB"/>
        </w:rPr>
        <w:t>and</w:t>
      </w:r>
      <w:r w:rsidRPr="00D14581">
        <w:rPr>
          <w:rFonts w:ascii="Arial" w:hAnsi="Arial" w:cs="Arial"/>
          <w:i/>
          <w:iCs/>
          <w:color w:val="000000" w:themeColor="text1"/>
          <w:spacing w:val="8"/>
          <w:sz w:val="24"/>
          <w:szCs w:val="24"/>
          <w:lang w:val="en-GB"/>
        </w:rPr>
        <w:t xml:space="preserve"> </w:t>
      </w:r>
      <w:r w:rsidRPr="00D14581">
        <w:rPr>
          <w:rFonts w:ascii="Arial" w:hAnsi="Arial" w:cs="Arial"/>
          <w:i/>
          <w:iCs/>
          <w:color w:val="000000" w:themeColor="text1"/>
          <w:sz w:val="24"/>
          <w:szCs w:val="24"/>
          <w:lang w:val="en-GB"/>
        </w:rPr>
        <w:t xml:space="preserve">e- </w:t>
      </w:r>
      <w:r w:rsidRPr="00D14581">
        <w:rPr>
          <w:rFonts w:ascii="Arial" w:hAnsi="Arial" w:cs="Arial"/>
          <w:i/>
          <w:iCs/>
          <w:color w:val="000000" w:themeColor="text1"/>
          <w:spacing w:val="-1"/>
          <w:sz w:val="24"/>
          <w:szCs w:val="24"/>
          <w:lang w:val="en-GB"/>
        </w:rPr>
        <w:t>learning</w:t>
      </w:r>
      <w:r w:rsidRPr="00D14581">
        <w:rPr>
          <w:rFonts w:ascii="Arial" w:hAnsi="Arial" w:cs="Arial"/>
          <w:color w:val="000000" w:themeColor="text1"/>
          <w:sz w:val="24"/>
          <w:szCs w:val="24"/>
          <w:lang w:val="en-GB"/>
        </w:rPr>
        <w:t xml:space="preserve">. Those terms have been used to describe a wide range of educational methods, techniques, approaches and strategies that seek to </w:t>
      </w:r>
      <w:r w:rsidRPr="00D14581">
        <w:rPr>
          <w:rFonts w:ascii="Arial" w:hAnsi="Arial" w:cs="Arial"/>
          <w:color w:val="000000" w:themeColor="text1"/>
          <w:spacing w:val="2"/>
          <w:sz w:val="24"/>
          <w:szCs w:val="24"/>
          <w:lang w:val="en-GB"/>
        </w:rPr>
        <w:t>provide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flexibility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both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learners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teachers</w:t>
      </w:r>
      <w:r w:rsidR="00950E60" w:rsidRPr="00D14581">
        <w:rPr>
          <w:rFonts w:ascii="Arial" w:hAnsi="Arial" w:cs="Arial"/>
          <w:color w:val="000000" w:themeColor="text1"/>
          <w:spacing w:val="2"/>
          <w:sz w:val="24"/>
          <w:szCs w:val="24"/>
          <w:lang w:val="en-GB"/>
        </w:rPr>
        <w:t xml:space="preserve">. In the figure below I tried to </w:t>
      </w:r>
      <w:r w:rsidR="000F146C" w:rsidRPr="00D14581">
        <w:rPr>
          <w:rFonts w:ascii="Arial" w:hAnsi="Arial" w:cs="Arial"/>
          <w:color w:val="000000" w:themeColor="text1"/>
          <w:spacing w:val="2"/>
          <w:sz w:val="24"/>
          <w:szCs w:val="24"/>
          <w:lang w:val="en-GB"/>
        </w:rPr>
        <w:t>demonstrate how all the different types of learning are blended and how they fall under the umbrella of Flexible Learning.</w:t>
      </w:r>
      <w:r w:rsidRPr="00D14581">
        <w:rPr>
          <w:rFonts w:ascii="Arial" w:hAnsi="Arial" w:cs="Arial"/>
          <w:color w:val="000000" w:themeColor="text1"/>
          <w:sz w:val="24"/>
          <w:szCs w:val="24"/>
          <w:lang w:val="en-GB"/>
        </w:rPr>
        <w:t xml:space="preserve"> </w:t>
      </w:r>
    </w:p>
    <w:p w14:paraId="2B92F807" w14:textId="17575FFC" w:rsidR="00B6238B" w:rsidRPr="00D14581" w:rsidRDefault="002662EB" w:rsidP="00FA7B7C">
      <w:pPr>
        <w:pStyle w:val="Default"/>
        <w:widowControl w:val="0"/>
        <w:adjustRightInd w:val="0"/>
        <w:spacing w:before="56" w:line="360" w:lineRule="auto"/>
        <w:jc w:val="center"/>
        <w:rPr>
          <w:rFonts w:ascii="Arial" w:eastAsia="Times New Roman" w:hAnsi="Arial" w:cs="Arial"/>
          <w:color w:val="000000" w:themeColor="text1"/>
          <w:spacing w:val="2"/>
          <w:sz w:val="24"/>
          <w:szCs w:val="24"/>
          <w:lang w:val="en-GB"/>
        </w:rPr>
      </w:pPr>
      <w:r w:rsidRPr="00D14581">
        <w:rPr>
          <w:rFonts w:cs="Arial"/>
          <w:noProof/>
          <w:color w:val="000000" w:themeColor="text1"/>
          <w:spacing w:val="2"/>
        </w:rPr>
        <w:lastRenderedPageBreak/>
        <w:drawing>
          <wp:inline distT="0" distB="0" distL="0" distR="0" wp14:anchorId="0E09F90D" wp14:editId="2435FC52">
            <wp:extent cx="5113972" cy="3517008"/>
            <wp:effectExtent l="0" t="0" r="0" b="0"/>
            <wp:docPr id="287" name="Picture 287" descr="/Users/ivasileiou/Documents/flexible learning imag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vasileiou/Documents/flexible learning image/Slide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95" r="6074"/>
                    <a:stretch/>
                  </pic:blipFill>
                  <pic:spPr bwMode="auto">
                    <a:xfrm>
                      <a:off x="0" y="0"/>
                      <a:ext cx="5154844" cy="3545117"/>
                    </a:xfrm>
                    <a:prstGeom prst="rect">
                      <a:avLst/>
                    </a:prstGeom>
                    <a:noFill/>
                    <a:ln>
                      <a:noFill/>
                    </a:ln>
                    <a:extLst>
                      <a:ext uri="{53640926-AAD7-44D8-BBD7-CCE9431645EC}">
                        <a14:shadowObscured xmlns:a14="http://schemas.microsoft.com/office/drawing/2010/main"/>
                      </a:ext>
                    </a:extLst>
                  </pic:spPr>
                </pic:pic>
              </a:graphicData>
            </a:graphic>
          </wp:inline>
        </w:drawing>
      </w:r>
    </w:p>
    <w:p w14:paraId="0A60FF88" w14:textId="20112318" w:rsidR="00872A97" w:rsidRPr="00D14581" w:rsidRDefault="00412794" w:rsidP="00412794">
      <w:pPr>
        <w:pStyle w:val="Caption"/>
        <w:jc w:val="center"/>
        <w:rPr>
          <w:rFonts w:ascii="Arial" w:hAnsi="Arial" w:cs="Arial"/>
          <w:color w:val="000000" w:themeColor="text1"/>
          <w:spacing w:val="2"/>
          <w:sz w:val="22"/>
          <w:szCs w:val="22"/>
          <w:lang w:val="en-GB"/>
        </w:rPr>
      </w:pPr>
      <w:bookmarkStart w:id="10" w:name="_Toc463272788"/>
      <w:r w:rsidRPr="00D14581">
        <w:rPr>
          <w:color w:val="000000" w:themeColor="text1"/>
          <w:sz w:val="22"/>
          <w:szCs w:val="22"/>
        </w:rPr>
        <w:t xml:space="preserve">Figure </w:t>
      </w:r>
      <w:r w:rsidRPr="00D14581">
        <w:rPr>
          <w:color w:val="000000" w:themeColor="text1"/>
          <w:sz w:val="22"/>
          <w:szCs w:val="22"/>
        </w:rPr>
        <w:fldChar w:fldCharType="begin"/>
      </w:r>
      <w:r w:rsidRPr="00D14581">
        <w:rPr>
          <w:color w:val="000000" w:themeColor="text1"/>
          <w:sz w:val="22"/>
          <w:szCs w:val="22"/>
        </w:rPr>
        <w:instrText xml:space="preserve"> SEQ Figure \* ARABIC </w:instrText>
      </w:r>
      <w:r w:rsidRPr="00D14581">
        <w:rPr>
          <w:color w:val="000000" w:themeColor="text1"/>
          <w:sz w:val="22"/>
          <w:szCs w:val="22"/>
        </w:rPr>
        <w:fldChar w:fldCharType="separate"/>
      </w:r>
      <w:r w:rsidR="0010717B" w:rsidRPr="00D14581">
        <w:rPr>
          <w:noProof/>
          <w:color w:val="000000" w:themeColor="text1"/>
          <w:sz w:val="22"/>
          <w:szCs w:val="22"/>
        </w:rPr>
        <w:t>1</w:t>
      </w:r>
      <w:r w:rsidRPr="00D14581">
        <w:rPr>
          <w:color w:val="000000" w:themeColor="text1"/>
          <w:sz w:val="22"/>
          <w:szCs w:val="22"/>
        </w:rPr>
        <w:fldChar w:fldCharType="end"/>
      </w:r>
      <w:r w:rsidRPr="00D14581">
        <w:rPr>
          <w:color w:val="000000" w:themeColor="text1"/>
          <w:sz w:val="22"/>
          <w:szCs w:val="22"/>
        </w:rPr>
        <w:t xml:space="preserve"> The relationship of different types of teaching and learning</w:t>
      </w:r>
      <w:bookmarkEnd w:id="10"/>
    </w:p>
    <w:p w14:paraId="3AC69572" w14:textId="4637C60B"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
          <w:sz w:val="24"/>
          <w:szCs w:val="24"/>
          <w:lang w:val="en-GB"/>
        </w:rPr>
        <w:t>From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learner’s</w:t>
      </w:r>
      <w:r w:rsidRPr="00D14581">
        <w:rPr>
          <w:rFonts w:ascii="Arial" w:hAnsi="Arial" w:cs="Arial"/>
          <w:color w:val="000000" w:themeColor="text1"/>
          <w:sz w:val="24"/>
          <w:szCs w:val="24"/>
          <w:lang w:val="en-GB"/>
        </w:rPr>
        <w:t xml:space="preserve"> perspective</w:t>
      </w:r>
      <w:r w:rsidR="00872A97"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with regard to the particular courses at the institution where the research took place, flexibility was seen as a module-based scheme, focusing upon one module at a time during the summer school of 2009, and experiencing a variety of teaching approaches. From the </w:t>
      </w:r>
      <w:r w:rsidRPr="00D14581">
        <w:rPr>
          <w:rFonts w:ascii="Arial" w:hAnsi="Arial" w:cs="Arial"/>
          <w:color w:val="000000" w:themeColor="text1"/>
          <w:spacing w:val="-1"/>
          <w:sz w:val="24"/>
          <w:szCs w:val="24"/>
          <w:lang w:val="en-GB"/>
        </w:rPr>
        <w:t>academic’s</w:t>
      </w:r>
      <w:r w:rsidRPr="00D14581">
        <w:rPr>
          <w:rFonts w:ascii="Arial" w:hAnsi="Arial" w:cs="Arial"/>
          <w:color w:val="000000" w:themeColor="text1"/>
          <w:sz w:val="24"/>
          <w:szCs w:val="24"/>
          <w:lang w:val="en-GB"/>
        </w:rPr>
        <w:t xml:space="preserve"> perspective, flexibility was seen in terms of the ability to select such teaching methods, techniques, resources and technologies that are in accordance with pedagogical aims and objectives of a taught flexible course (Hallas, 2008). Universities have also seen these developments as a way of expanding their student base, and of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more economical subject teaching through technological applications. As such, at the target institution, as mentioned in Chapter 1, the Flexible Learning courses were available and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to students between the years 2008 and 2012. Those courses were designed in such a way that would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opportunity to both academics and students to practice both the didactic and the flexible approaches. The curriculum on modules, exams and coursework was developed in a way to explore Flexible Learning in comparison to the traditional didactic approach, to explore the future of Higher Education, and to meet the </w:t>
      </w:r>
      <w:r w:rsidRPr="00D14581">
        <w:rPr>
          <w:rFonts w:ascii="Arial" w:hAnsi="Arial" w:cs="Arial"/>
          <w:color w:val="000000" w:themeColor="text1"/>
          <w:spacing w:val="-1"/>
          <w:sz w:val="24"/>
          <w:szCs w:val="24"/>
          <w:lang w:val="en-GB"/>
        </w:rPr>
        <w:t>institution’s</w:t>
      </w:r>
      <w:r w:rsidRPr="00D14581">
        <w:rPr>
          <w:rFonts w:ascii="Arial" w:hAnsi="Arial" w:cs="Arial"/>
          <w:color w:val="000000" w:themeColor="text1"/>
          <w:sz w:val="24"/>
          <w:szCs w:val="24"/>
          <w:lang w:val="en-GB"/>
        </w:rPr>
        <w:t xml:space="preserve"> future plans and requirements. Therefore, aim of this thesis is to explore how Flexible Learning is </w:t>
      </w:r>
      <w:r w:rsidRPr="00D14581">
        <w:rPr>
          <w:rFonts w:ascii="Arial" w:hAnsi="Arial" w:cs="Arial"/>
          <w:color w:val="000000" w:themeColor="text1"/>
          <w:spacing w:val="-1"/>
          <w:sz w:val="24"/>
          <w:szCs w:val="24"/>
          <w:lang w:val="en-GB"/>
        </w:rPr>
        <w:t>affecting</w:t>
      </w:r>
      <w:r w:rsidRPr="00D14581">
        <w:rPr>
          <w:rFonts w:ascii="Arial" w:hAnsi="Arial" w:cs="Arial"/>
          <w:color w:val="000000" w:themeColor="text1"/>
          <w:sz w:val="24"/>
          <w:szCs w:val="24"/>
          <w:lang w:val="en-GB"/>
        </w:rPr>
        <w:t xml:space="preserve"> teaching and learning, and how it is supported, determined and justified as a future need and requirement in </w:t>
      </w:r>
      <w:r w:rsidRPr="00D14581">
        <w:rPr>
          <w:rFonts w:ascii="Arial" w:hAnsi="Arial" w:cs="Arial"/>
          <w:color w:val="000000" w:themeColor="text1"/>
          <w:sz w:val="24"/>
          <w:szCs w:val="24"/>
          <w:lang w:val="en-GB"/>
        </w:rPr>
        <w:lastRenderedPageBreak/>
        <w:t>Higher Education.</w:t>
      </w:r>
    </w:p>
    <w:p w14:paraId="6F5FF6DA"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F8DEB20"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term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24"/>
          <w:sz w:val="24"/>
          <w:szCs w:val="24"/>
          <w:lang w:val="en-GB"/>
        </w:rPr>
        <w:t xml:space="preserve"> </w:t>
      </w:r>
      <w:r w:rsidRPr="00D14581">
        <w:rPr>
          <w:rFonts w:ascii="Arial" w:hAnsi="Arial" w:cs="Arial"/>
          <w:i/>
          <w:iCs/>
          <w:color w:val="000000" w:themeColor="text1"/>
          <w:sz w:val="24"/>
          <w:szCs w:val="24"/>
          <w:lang w:val="en-GB"/>
        </w:rPr>
        <w:t>teaching</w:t>
      </w:r>
      <w:r w:rsidRPr="00D14581">
        <w:rPr>
          <w:rFonts w:ascii="Arial" w:hAnsi="Arial" w:cs="Arial"/>
          <w:i/>
          <w:iCs/>
          <w:color w:val="000000" w:themeColor="text1"/>
          <w:spacing w:val="23"/>
          <w:sz w:val="24"/>
          <w:szCs w:val="24"/>
          <w:lang w:val="en-GB"/>
        </w:rPr>
        <w:t xml:space="preserve"> </w:t>
      </w:r>
      <w:r w:rsidRPr="00D14581">
        <w:rPr>
          <w:rFonts w:ascii="Arial" w:hAnsi="Arial" w:cs="Arial"/>
          <w:color w:val="000000" w:themeColor="text1"/>
          <w:sz w:val="24"/>
          <w:szCs w:val="24"/>
          <w:lang w:val="en-GB"/>
        </w:rPr>
        <w:t>has often been used, especially in Australia, as a generic term, which includes all aspects of flexibility in education. Research so far has emphasised the use and delivery of packaged learning resources that tend not to consider the educational process, but mostly seeing education as a product (</w:t>
      </w:r>
      <w:proofErr w:type="spellStart"/>
      <w:r w:rsidRPr="00D14581">
        <w:rPr>
          <w:rFonts w:ascii="Arial" w:hAnsi="Arial" w:cs="Arial"/>
          <w:color w:val="000000" w:themeColor="text1"/>
          <w:sz w:val="24"/>
          <w:szCs w:val="24"/>
          <w:lang w:val="en-GB"/>
        </w:rPr>
        <w:t>Callender</w:t>
      </w:r>
      <w:proofErr w:type="spellEnd"/>
      <w:r w:rsidRPr="00D14581">
        <w:rPr>
          <w:rFonts w:ascii="Arial" w:hAnsi="Arial" w:cs="Arial"/>
          <w:color w:val="000000" w:themeColor="text1"/>
          <w:sz w:val="24"/>
          <w:szCs w:val="24"/>
          <w:lang w:val="en-GB"/>
        </w:rPr>
        <w:t xml:space="preserve">, Wilkinson, </w:t>
      </w:r>
      <w:proofErr w:type="spellStart"/>
      <w:r w:rsidRPr="00D14581">
        <w:rPr>
          <w:rFonts w:ascii="Arial" w:hAnsi="Arial" w:cs="Arial"/>
          <w:color w:val="000000" w:themeColor="text1"/>
          <w:sz w:val="24"/>
          <w:szCs w:val="24"/>
          <w:lang w:val="en-GB"/>
        </w:rPr>
        <w:t>Makinon</w:t>
      </w:r>
      <w:proofErr w:type="spellEnd"/>
      <w:r w:rsidRPr="00D14581">
        <w:rPr>
          <w:rFonts w:ascii="Arial" w:hAnsi="Arial" w:cs="Arial"/>
          <w:color w:val="000000" w:themeColor="text1"/>
          <w:sz w:val="24"/>
          <w:szCs w:val="24"/>
          <w:lang w:val="en-GB"/>
        </w:rPr>
        <w:t xml:space="preserve">, 2006). A variety of authors and researchers believed that using technologies may disembody the learners from interacting within the traditional education (Beckett 1998; </w:t>
      </w:r>
      <w:proofErr w:type="spellStart"/>
      <w:r w:rsidRPr="00D14581">
        <w:rPr>
          <w:rFonts w:ascii="Arial" w:hAnsi="Arial" w:cs="Arial"/>
          <w:color w:val="000000" w:themeColor="text1"/>
          <w:sz w:val="24"/>
          <w:szCs w:val="24"/>
          <w:lang w:val="en-GB"/>
        </w:rPr>
        <w:t>Brabazon</w:t>
      </w:r>
      <w:proofErr w:type="spellEnd"/>
      <w:r w:rsidRPr="00D14581">
        <w:rPr>
          <w:rFonts w:ascii="Arial" w:hAnsi="Arial" w:cs="Arial"/>
          <w:color w:val="000000" w:themeColor="text1"/>
          <w:sz w:val="24"/>
          <w:szCs w:val="24"/>
          <w:lang w:val="en-GB"/>
        </w:rPr>
        <w:t xml:space="preserve"> 2002; Noble 2002). Some academics have been conscious about the agenda of Flexible Learning (</w:t>
      </w:r>
      <w:proofErr w:type="spellStart"/>
      <w:r w:rsidRPr="00D14581">
        <w:rPr>
          <w:rFonts w:ascii="Arial" w:hAnsi="Arial" w:cs="Arial"/>
          <w:color w:val="000000" w:themeColor="text1"/>
          <w:sz w:val="24"/>
          <w:szCs w:val="24"/>
          <w:lang w:val="en-GB"/>
        </w:rPr>
        <w:t>Fazackerley</w:t>
      </w:r>
      <w:proofErr w:type="spellEnd"/>
      <w:r w:rsidRPr="00D14581">
        <w:rPr>
          <w:rFonts w:ascii="Arial" w:hAnsi="Arial" w:cs="Arial"/>
          <w:color w:val="000000" w:themeColor="text1"/>
          <w:sz w:val="24"/>
          <w:szCs w:val="24"/>
          <w:lang w:val="en-GB"/>
        </w:rPr>
        <w:t xml:space="preserve">, </w:t>
      </w:r>
      <w:proofErr w:type="spellStart"/>
      <w:r w:rsidRPr="00D14581">
        <w:rPr>
          <w:rFonts w:ascii="Arial" w:hAnsi="Arial" w:cs="Arial"/>
          <w:color w:val="000000" w:themeColor="text1"/>
          <w:sz w:val="24"/>
          <w:szCs w:val="24"/>
          <w:lang w:val="en-GB"/>
        </w:rPr>
        <w:t>Callender</w:t>
      </w:r>
      <w:proofErr w:type="spellEnd"/>
      <w:r w:rsidRPr="00D14581">
        <w:rPr>
          <w:rFonts w:ascii="Arial" w:hAnsi="Arial" w:cs="Arial"/>
          <w:color w:val="000000" w:themeColor="text1"/>
          <w:sz w:val="24"/>
          <w:szCs w:val="24"/>
          <w:lang w:val="en-GB"/>
        </w:rPr>
        <w:t xml:space="preserve">, Chant, Wilkinson, 2009) feeling that it is only an ambition to increase student numbers within an institution.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such negative opinions could be the result of negative experiences with open and distance education. Others feel that flexibility in learning is a positive way forward, and an opportunity to engage and be creative with new forms of teaching that provide greater equality and inclusion for students (Hallas, 2008). The successful implementation of a Flexible Learning module or degree is also seen as a strong dependent on the relationship between the teacher and the students. Therefore, Flexible Learning can demonstrate a positive impact on the educational equation, since both the academic and the student are equally involved in the process.</w:t>
      </w:r>
    </w:p>
    <w:p w14:paraId="57841447" w14:textId="77777777" w:rsidR="00E6431A" w:rsidRPr="00D14581" w:rsidRDefault="00E6431A" w:rsidP="001112F0">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1282140D" w14:textId="5A2B1212"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main thing that needs to be explored and understood is how and when learning occurs/happens for each individual student, and why Higher Education is in need of changing and re-shaping. The excellent work conducted by Ramsden back in 1992 and </w:t>
      </w:r>
      <w:proofErr w:type="spellStart"/>
      <w:r w:rsidRPr="00D14581">
        <w:rPr>
          <w:rFonts w:ascii="Arial" w:hAnsi="Arial" w:cs="Arial"/>
          <w:color w:val="000000" w:themeColor="text1"/>
          <w:sz w:val="24"/>
          <w:szCs w:val="24"/>
          <w:lang w:val="en-GB"/>
        </w:rPr>
        <w:t>Laurilland</w:t>
      </w:r>
      <w:proofErr w:type="spellEnd"/>
      <w:r w:rsidRPr="00D14581">
        <w:rPr>
          <w:rFonts w:ascii="Arial" w:hAnsi="Arial" w:cs="Arial"/>
          <w:color w:val="000000" w:themeColor="text1"/>
          <w:sz w:val="24"/>
          <w:szCs w:val="24"/>
          <w:lang w:val="en-GB"/>
        </w:rPr>
        <w:t xml:space="preserve"> in 1993, demonstrated that the success of any teaching approach, it basically depends on the understanding of student learning. Ramadan (1992) pointed out and emphasised on the fact that the aim of teaching is simply to make student learning happening and then </w:t>
      </w:r>
      <w:proofErr w:type="spellStart"/>
      <w:r w:rsidRPr="00D14581">
        <w:rPr>
          <w:rFonts w:ascii="Arial" w:hAnsi="Arial" w:cs="Arial"/>
          <w:color w:val="000000" w:themeColor="text1"/>
          <w:sz w:val="24"/>
          <w:szCs w:val="24"/>
          <w:lang w:val="en-GB"/>
        </w:rPr>
        <w:t>Laurilland</w:t>
      </w:r>
      <w:proofErr w:type="spellEnd"/>
      <w:r w:rsidRPr="00D14581">
        <w:rPr>
          <w:rFonts w:ascii="Arial" w:hAnsi="Arial" w:cs="Arial"/>
          <w:color w:val="000000" w:themeColor="text1"/>
          <w:sz w:val="24"/>
          <w:szCs w:val="24"/>
          <w:lang w:val="en-GB"/>
        </w:rPr>
        <w:t xml:space="preserve"> (1993) stated that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and quality teaching can be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if there is generic institutional infrastructure that can support it. The construction of learning environments has also seen emphasis from early on (</w:t>
      </w:r>
      <w:proofErr w:type="spellStart"/>
      <w:r w:rsidRPr="00D14581">
        <w:rPr>
          <w:rFonts w:ascii="Arial" w:hAnsi="Arial" w:cs="Arial"/>
          <w:color w:val="000000" w:themeColor="text1"/>
          <w:sz w:val="24"/>
          <w:szCs w:val="24"/>
          <w:lang w:val="en-GB"/>
        </w:rPr>
        <w:t>Laurilland</w:t>
      </w:r>
      <w:proofErr w:type="spellEnd"/>
      <w:r w:rsidRPr="00D14581">
        <w:rPr>
          <w:rFonts w:ascii="Arial" w:hAnsi="Arial" w:cs="Arial"/>
          <w:color w:val="000000" w:themeColor="text1"/>
          <w:sz w:val="24"/>
          <w:szCs w:val="24"/>
          <w:lang w:val="en-GB"/>
        </w:rPr>
        <w:t xml:space="preserve">, 1993) where the student centred approach and facilitation of learning are the foundations of Flexible Learning. Throughout the years, many teaching approaches have been analysed such as distance education, open learning, and of course the use of technologies. </w:t>
      </w:r>
      <w:r w:rsidRPr="00D14581">
        <w:rPr>
          <w:rFonts w:ascii="Arial" w:hAnsi="Arial" w:cs="Arial"/>
          <w:color w:val="000000" w:themeColor="text1"/>
          <w:sz w:val="24"/>
          <w:szCs w:val="24"/>
          <w:lang w:val="en-GB"/>
        </w:rPr>
        <w:lastRenderedPageBreak/>
        <w:t xml:space="preserve">Although those approaches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degree of flexibility in learning, in reality none of them are</w:t>
      </w:r>
      <w:r w:rsidRPr="00D14581">
        <w:rPr>
          <w:rFonts w:ascii="Arial" w:hAnsi="Arial" w:cs="Arial"/>
          <w:color w:val="000000" w:themeColor="text1"/>
          <w:spacing w:val="-1"/>
          <w:sz w:val="24"/>
          <w:szCs w:val="24"/>
          <w:lang w:val="en-GB"/>
        </w:rPr>
        <w:t xml:space="preserve"> offering</w:t>
      </w:r>
      <w:r w:rsidRPr="00D14581">
        <w:rPr>
          <w:rFonts w:ascii="Arial" w:hAnsi="Arial" w:cs="Arial"/>
          <w:color w:val="000000" w:themeColor="text1"/>
          <w:sz w:val="24"/>
          <w:szCs w:val="24"/>
          <w:lang w:val="en-GB"/>
        </w:rPr>
        <w:t xml:space="preserve"> Flexible Learning.</w:t>
      </w:r>
    </w:p>
    <w:p w14:paraId="6914D0C7"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4D24606D" w14:textId="1AA52131" w:rsidR="001112F0"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Having said that, the Flexible Learning degrees at my institution were using mixed methods of teaching and were not focusing on one. This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a very substantial and significant content to evaluate and compare during the lifecycle of this research project. With the recent increase in student fees,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strategies signed by governments – such as the Westminster Government’s HE policy: Students at the heart of the system (2001) and the HEPI report in 2013: the impact on demand of the Government’s reforms of Higher Education – create a high need for academics to explore and change their teaching approaches in order to accommodate all learner types and meet the industrial needs of the real world. </w:t>
      </w:r>
    </w:p>
    <w:p w14:paraId="3B5F0F32" w14:textId="77777777" w:rsidR="00E6431A" w:rsidRPr="00D14581" w:rsidRDefault="00E6431A" w:rsidP="0082209F">
      <w:pPr>
        <w:pStyle w:val="Default"/>
        <w:widowControl w:val="0"/>
        <w:adjustRightInd w:val="0"/>
        <w:spacing w:line="360" w:lineRule="auto"/>
        <w:jc w:val="both"/>
        <w:rPr>
          <w:rFonts w:ascii="Arial" w:hAnsi="Arial" w:cs="Arial"/>
          <w:color w:val="000000" w:themeColor="text1"/>
          <w:sz w:val="24"/>
          <w:szCs w:val="24"/>
          <w:lang w:val="en-GB"/>
        </w:rPr>
      </w:pPr>
    </w:p>
    <w:p w14:paraId="1C34F291"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discussions of the concepts of openness, distance and flexibility, a useful distinction which is often made is that between educational philosophy or approach, and educational method or technique. The term </w:t>
      </w:r>
      <w:r w:rsidRPr="00D14581">
        <w:rPr>
          <w:rFonts w:ascii="Arial" w:hAnsi="Arial" w:cs="Arial"/>
          <w:i/>
          <w:iCs/>
          <w:color w:val="000000" w:themeColor="text1"/>
          <w:sz w:val="24"/>
          <w:szCs w:val="24"/>
          <w:lang w:val="en-GB"/>
        </w:rPr>
        <w:t>open</w:t>
      </w:r>
      <w:r w:rsidRPr="00D14581">
        <w:rPr>
          <w:rFonts w:ascii="Arial" w:hAnsi="Arial" w:cs="Arial"/>
          <w:i/>
          <w:iCs/>
          <w:color w:val="000000" w:themeColor="text1"/>
          <w:spacing w:val="4"/>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5"/>
          <w:sz w:val="24"/>
          <w:szCs w:val="24"/>
          <w:lang w:val="en-GB"/>
        </w:rPr>
        <w:t xml:space="preserve"> </w:t>
      </w:r>
      <w:r w:rsidRPr="00D14581">
        <w:rPr>
          <w:rFonts w:ascii="Arial" w:hAnsi="Arial" w:cs="Arial"/>
          <w:color w:val="000000" w:themeColor="text1"/>
          <w:sz w:val="24"/>
          <w:szCs w:val="24"/>
          <w:lang w:val="en-GB"/>
        </w:rPr>
        <w:t xml:space="preserve">is generally thought of as referring to a philosophy or approach to education that seeks to move away from traditional face-to-face practices, to focus more on individual student needs and learning styles, and to remove the traditional barriers to entering higher education. Rumble (1989) identified fifteen criteria of openness related to access, place or pace of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means, structure of the programme in terms of content and assessment, and support services. Within this framework, </w:t>
      </w:r>
      <w:r w:rsidRPr="00D14581">
        <w:rPr>
          <w:rFonts w:ascii="Arial" w:hAnsi="Arial" w:cs="Arial"/>
          <w:i/>
          <w:iCs/>
          <w:color w:val="000000" w:themeColor="text1"/>
          <w:sz w:val="24"/>
          <w:szCs w:val="24"/>
          <w:lang w:val="en-GB"/>
        </w:rPr>
        <w:t>open</w:t>
      </w:r>
      <w:r w:rsidRPr="00D14581">
        <w:rPr>
          <w:rFonts w:ascii="Arial" w:hAnsi="Arial" w:cs="Arial"/>
          <w:i/>
          <w:iCs/>
          <w:color w:val="000000" w:themeColor="text1"/>
          <w:spacing w:val="31"/>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32"/>
          <w:sz w:val="24"/>
          <w:szCs w:val="24"/>
          <w:lang w:val="en-GB"/>
        </w:rPr>
        <w:t xml:space="preserve"> </w:t>
      </w:r>
      <w:r w:rsidRPr="00D14581">
        <w:rPr>
          <w:rFonts w:ascii="Arial" w:hAnsi="Arial" w:cs="Arial"/>
          <w:color w:val="000000" w:themeColor="text1"/>
          <w:sz w:val="24"/>
          <w:szCs w:val="24"/>
          <w:lang w:val="en-GB"/>
        </w:rPr>
        <w:t>refers to the objectives and characteristics of the educational process. Distance education, on the other hand, is usually described as a method of education, referring to the means by which education is achieved (Rumble 1989). A such, an open learning approach might use distance education techniques to achieve its aims, but open learning is not necessarily synonymous with distance education.</w:t>
      </w:r>
    </w:p>
    <w:p w14:paraId="33348502"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364A741A"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Learning is often translated with where the learning takes place. In practical terms, this is often what Higher Education institutions used to mean with the terms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11"/>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12"/>
          <w:sz w:val="24"/>
          <w:szCs w:val="24"/>
          <w:lang w:val="en-GB"/>
        </w:rPr>
        <w:t xml:space="preserve"> </w:t>
      </w:r>
      <w:r w:rsidRPr="00D14581">
        <w:rPr>
          <w:rFonts w:ascii="Arial" w:hAnsi="Arial" w:cs="Arial"/>
          <w:color w:val="000000" w:themeColor="text1"/>
          <w:sz w:val="24"/>
          <w:szCs w:val="24"/>
          <w:lang w:val="en-GB"/>
        </w:rPr>
        <w:t xml:space="preserve">that you can be anywhere and the tutor can also be anywhere, and learning can </w:t>
      </w:r>
      <w:r w:rsidRPr="00D14581">
        <w:rPr>
          <w:rFonts w:ascii="Arial" w:hAnsi="Arial" w:cs="Arial"/>
          <w:color w:val="000000" w:themeColor="text1"/>
          <w:spacing w:val="-3"/>
          <w:sz w:val="24"/>
          <w:szCs w:val="24"/>
          <w:lang w:val="en-GB"/>
        </w:rPr>
        <w:t>occur.</w:t>
      </w:r>
      <w:r w:rsidRPr="00D14581">
        <w:rPr>
          <w:rFonts w:ascii="Arial" w:hAnsi="Arial" w:cs="Arial"/>
          <w:color w:val="000000" w:themeColor="text1"/>
          <w:sz w:val="24"/>
          <w:szCs w:val="24"/>
          <w:lang w:val="en-GB"/>
        </w:rPr>
        <w:t xml:space="preserve"> Nevertheless, the </w:t>
      </w:r>
      <w:r w:rsidRPr="00D14581">
        <w:rPr>
          <w:rFonts w:ascii="Arial" w:hAnsi="Arial" w:cs="Arial"/>
          <w:color w:val="000000" w:themeColor="text1"/>
          <w:spacing w:val="-2"/>
          <w:sz w:val="24"/>
          <w:szCs w:val="24"/>
          <w:lang w:val="en-GB"/>
        </w:rPr>
        <w:t>learner,</w:t>
      </w:r>
      <w:r w:rsidRPr="00D14581">
        <w:rPr>
          <w:rFonts w:ascii="Arial" w:hAnsi="Arial" w:cs="Arial"/>
          <w:color w:val="000000" w:themeColor="text1"/>
          <w:sz w:val="24"/>
          <w:szCs w:val="24"/>
          <w:lang w:val="en-GB"/>
        </w:rPr>
        <w:t xml:space="preserve"> in whichever explanation of Flexible Learning research has been giving, is placed at the centre </w:t>
      </w:r>
      <w:r w:rsidRPr="00D14581">
        <w:rPr>
          <w:rFonts w:ascii="Arial" w:hAnsi="Arial" w:cs="Arial"/>
          <w:color w:val="000000" w:themeColor="text1"/>
          <w:sz w:val="24"/>
          <w:szCs w:val="24"/>
          <w:lang w:val="en-GB"/>
        </w:rPr>
        <w:lastRenderedPageBreak/>
        <w:t>of the activities and the learning. Beattie and James (1997) identify 6 main foci of Flexible Learning and the choices a learner can make:</w:t>
      </w:r>
    </w:p>
    <w:p w14:paraId="0322EA79"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6154D199"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learner accesses learning.</w:t>
      </w:r>
    </w:p>
    <w:p w14:paraId="0DF9D7B7"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place or environment, time and pace of learning.</w:t>
      </w:r>
    </w:p>
    <w:p w14:paraId="44D547FE"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Methods of learning.</w:t>
      </w:r>
    </w:p>
    <w:p w14:paraId="4537C42C"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content and the assessment of learning.</w:t>
      </w:r>
    </w:p>
    <w:p w14:paraId="076DB137"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learning process.</w:t>
      </w:r>
    </w:p>
    <w:p w14:paraId="16344DAB" w14:textId="77777777" w:rsidR="00B6238B" w:rsidRPr="00D14581" w:rsidRDefault="00037A3F" w:rsidP="00212212">
      <w:pPr>
        <w:pStyle w:val="Default"/>
        <w:widowControl w:val="0"/>
        <w:numPr>
          <w:ilvl w:val="0"/>
          <w:numId w:val="8"/>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Use of learning support systems.</w:t>
      </w:r>
    </w:p>
    <w:p w14:paraId="6F9465EC"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B16EF8B"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emphasis on learner choice is demonstrated in the work of a number of writers and researchers (</w:t>
      </w:r>
      <w:proofErr w:type="spellStart"/>
      <w:r w:rsidRPr="00D14581">
        <w:rPr>
          <w:rFonts w:ascii="Arial" w:hAnsi="Arial" w:cs="Arial"/>
          <w:color w:val="000000" w:themeColor="text1"/>
          <w:sz w:val="24"/>
          <w:szCs w:val="24"/>
          <w:lang w:val="en-GB"/>
        </w:rPr>
        <w:t>Magolda</w:t>
      </w:r>
      <w:proofErr w:type="spellEnd"/>
      <w:r w:rsidRPr="00D14581">
        <w:rPr>
          <w:rFonts w:ascii="Arial" w:hAnsi="Arial" w:cs="Arial"/>
          <w:color w:val="000000" w:themeColor="text1"/>
          <w:sz w:val="24"/>
          <w:szCs w:val="24"/>
          <w:lang w:val="en-GB"/>
        </w:rPr>
        <w:t xml:space="preserve">, 1999; Collis &amp;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xml:space="preserve">, 2001). The six dimensions of learner choice above were supportive and helpful to provide an understanding of leaners in Higher Education and the changes in it how it </w:t>
      </w:r>
      <w:r w:rsidRPr="00D14581">
        <w:rPr>
          <w:rFonts w:ascii="Arial" w:hAnsi="Arial" w:cs="Arial"/>
          <w:color w:val="000000" w:themeColor="text1"/>
          <w:spacing w:val="-1"/>
          <w:sz w:val="24"/>
          <w:szCs w:val="24"/>
          <w:lang w:val="en-GB"/>
        </w:rPr>
        <w:t>affects</w:t>
      </w:r>
      <w:r w:rsidRPr="00D14581">
        <w:rPr>
          <w:rFonts w:ascii="Arial" w:hAnsi="Arial" w:cs="Arial"/>
          <w:color w:val="000000" w:themeColor="text1"/>
          <w:sz w:val="24"/>
          <w:szCs w:val="24"/>
          <w:lang w:val="en-GB"/>
        </w:rPr>
        <w:t xml:space="preserve"> their needs and requirements. Furthermore, there are four conceptual elements identified which explain further the definition of flexible learning </w:t>
      </w:r>
      <w:r w:rsidRPr="00D14581">
        <w:rPr>
          <w:rFonts w:ascii="Arial" w:hAnsi="Arial" w:cs="Arial"/>
          <w:color w:val="000000" w:themeColor="text1"/>
          <w:spacing w:val="-5"/>
          <w:sz w:val="24"/>
          <w:szCs w:val="24"/>
          <w:lang w:val="en-GB"/>
        </w:rPr>
        <w:t>(Van</w:t>
      </w:r>
      <w:r w:rsidRPr="00D14581">
        <w:rPr>
          <w:rFonts w:ascii="Arial" w:hAnsi="Arial" w:cs="Arial"/>
          <w:color w:val="000000" w:themeColor="text1"/>
          <w:sz w:val="24"/>
          <w:szCs w:val="24"/>
          <w:lang w:val="en-GB"/>
        </w:rPr>
        <w:t xml:space="preserve"> den Brande, 1993):</w:t>
      </w:r>
    </w:p>
    <w:p w14:paraId="60CAFA5C"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29F0750C" w14:textId="77777777" w:rsidR="00B6238B" w:rsidRPr="00D14581" w:rsidRDefault="00037A3F" w:rsidP="00212212">
      <w:pPr>
        <w:pStyle w:val="Default"/>
        <w:widowControl w:val="0"/>
        <w:numPr>
          <w:ilvl w:val="0"/>
          <w:numId w:val="9"/>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Openness:</w:t>
      </w:r>
      <w:r w:rsidRPr="00D14581">
        <w:rPr>
          <w:rFonts w:ascii="Arial" w:hAnsi="Arial" w:cs="Arial"/>
          <w:color w:val="000000" w:themeColor="text1"/>
          <w:sz w:val="24"/>
          <w:szCs w:val="24"/>
          <w:lang w:val="en-GB"/>
        </w:rPr>
        <w:t xml:space="preserve"> Meeting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needs an individual might have</w:t>
      </w:r>
    </w:p>
    <w:p w14:paraId="08C72721" w14:textId="77777777" w:rsidR="00B6238B" w:rsidRPr="00D14581" w:rsidRDefault="00037A3F" w:rsidP="00212212">
      <w:pPr>
        <w:pStyle w:val="Default"/>
        <w:widowControl w:val="0"/>
        <w:numPr>
          <w:ilvl w:val="0"/>
          <w:numId w:val="9"/>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Flexibility:</w:t>
      </w:r>
      <w:r w:rsidRPr="00D14581">
        <w:rPr>
          <w:rFonts w:ascii="Arial" w:hAnsi="Arial" w:cs="Arial"/>
          <w:color w:val="000000" w:themeColor="text1"/>
          <w:sz w:val="24"/>
          <w:szCs w:val="24"/>
          <w:lang w:val="en-GB"/>
        </w:rPr>
        <w:t xml:space="preserve"> Ability to adapt to the individual needs and learning modes. There must be given priority in creating such an environment for interactivity between the academics and the students.</w:t>
      </w:r>
    </w:p>
    <w:p w14:paraId="5B34C154" w14:textId="77777777" w:rsidR="00B6238B" w:rsidRPr="00D14581" w:rsidRDefault="00037A3F" w:rsidP="00212212">
      <w:pPr>
        <w:pStyle w:val="Default"/>
        <w:widowControl w:val="0"/>
        <w:numPr>
          <w:ilvl w:val="0"/>
          <w:numId w:val="9"/>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Multimedia:</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echnology to support and advance teaching and learning.</w:t>
      </w:r>
    </w:p>
    <w:p w14:paraId="11E99107"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86D8765" w14:textId="6332FBC5"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7"/>
          <w:sz w:val="24"/>
          <w:szCs w:val="24"/>
          <w:lang w:val="en-GB"/>
        </w:rPr>
        <w:t>V</w:t>
      </w:r>
      <w:r w:rsidRPr="00D14581">
        <w:rPr>
          <w:rFonts w:ascii="Arial" w:hAnsi="Arial" w:cs="Arial"/>
          <w:color w:val="000000" w:themeColor="text1"/>
          <w:spacing w:val="-6"/>
          <w:sz w:val="24"/>
          <w:szCs w:val="24"/>
          <w:lang w:val="en-GB"/>
        </w:rPr>
        <w:t>an</w:t>
      </w:r>
      <w:r w:rsidRPr="00D14581">
        <w:rPr>
          <w:rFonts w:ascii="Arial" w:hAnsi="Arial" w:cs="Arial"/>
          <w:color w:val="000000" w:themeColor="text1"/>
          <w:sz w:val="24"/>
          <w:szCs w:val="24"/>
          <w:lang w:val="en-GB"/>
        </w:rPr>
        <w:t xml:space="preserve"> den Brande (1993) provides a strong and interesting definition of Flexible Learning</w:t>
      </w:r>
      <w:r w:rsidR="00E6431A" w:rsidRPr="00D14581">
        <w:rPr>
          <w:rFonts w:ascii="Arial" w:hAnsi="Arial" w:cs="Arial"/>
          <w:color w:val="000000" w:themeColor="text1"/>
          <w:sz w:val="24"/>
          <w:szCs w:val="24"/>
          <w:lang w:val="en-GB"/>
        </w:rPr>
        <w:t>, stating</w:t>
      </w:r>
      <w:r w:rsidRPr="00D14581">
        <w:rPr>
          <w:rFonts w:ascii="Arial" w:hAnsi="Arial" w:cs="Arial"/>
          <w:color w:val="000000" w:themeColor="text1"/>
          <w:sz w:val="24"/>
          <w:szCs w:val="24"/>
          <w:lang w:val="en-GB"/>
        </w:rPr>
        <w:t xml:space="preserve"> that </w:t>
      </w:r>
      <w:r w:rsidR="00E6431A" w:rsidRPr="00D14581">
        <w:rPr>
          <w:rFonts w:ascii="Arial" w:hAnsi="Arial" w:cs="Arial"/>
          <w:color w:val="000000" w:themeColor="text1"/>
          <w:sz w:val="24"/>
          <w:szCs w:val="24"/>
          <w:lang w:val="en-GB"/>
        </w:rPr>
        <w:t>it</w:t>
      </w:r>
      <w:r w:rsidRPr="00D14581">
        <w:rPr>
          <w:rFonts w:ascii="Arial" w:hAnsi="Arial" w:cs="Arial"/>
          <w:color w:val="000000" w:themeColor="text1"/>
          <w:sz w:val="24"/>
          <w:szCs w:val="24"/>
          <w:lang w:val="en-GB"/>
        </w:rPr>
        <w:t xml:space="preserve"> is enabling learners to learn when they want in terms of </w:t>
      </w:r>
      <w:r w:rsidRPr="00D14581">
        <w:rPr>
          <w:rFonts w:ascii="Arial" w:hAnsi="Arial" w:cs="Arial"/>
          <w:color w:val="000000" w:themeColor="text1"/>
          <w:spacing w:val="-2"/>
          <w:sz w:val="24"/>
          <w:szCs w:val="24"/>
          <w:lang w:val="en-GB"/>
        </w:rPr>
        <w:t>frequency,</w:t>
      </w:r>
      <w:r w:rsidRPr="00D14581">
        <w:rPr>
          <w:rFonts w:ascii="Arial" w:hAnsi="Arial" w:cs="Arial"/>
          <w:color w:val="000000" w:themeColor="text1"/>
          <w:sz w:val="24"/>
          <w:szCs w:val="24"/>
          <w:lang w:val="en-GB"/>
        </w:rPr>
        <w:t xml:space="preserve"> timing and duration. Learners can learn how they want in terms of approaching learning under their own learning needs. And finally learners can learn what they want by defining what adds to their own learning and cares aspirations.</w:t>
      </w:r>
    </w:p>
    <w:p w14:paraId="3EC5933D"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2CEFFCF8"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At this stage it worth noting that the terms open learning, distance learning and Flexible Learning are often used </w:t>
      </w:r>
      <w:r w:rsidRPr="00D14581">
        <w:rPr>
          <w:rFonts w:ascii="Arial" w:hAnsi="Arial" w:cs="Arial"/>
          <w:color w:val="000000" w:themeColor="text1"/>
          <w:spacing w:val="-2"/>
          <w:sz w:val="24"/>
          <w:szCs w:val="24"/>
          <w:lang w:val="en-GB"/>
        </w:rPr>
        <w:t>synonymously.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Wade</w:t>
      </w:r>
      <w:r w:rsidRPr="00D14581">
        <w:rPr>
          <w:rFonts w:ascii="Arial" w:hAnsi="Arial" w:cs="Arial"/>
          <w:color w:val="000000" w:themeColor="text1"/>
          <w:sz w:val="24"/>
          <w:szCs w:val="24"/>
          <w:lang w:val="en-GB"/>
        </w:rPr>
        <w:t xml:space="preserve"> (1994) describes Flexible Learning in terms of learner needs as “an approach to university education which </w:t>
      </w:r>
      <w:r w:rsidRPr="00D14581">
        <w:rPr>
          <w:rFonts w:ascii="Arial" w:hAnsi="Arial" w:cs="Arial"/>
          <w:color w:val="000000" w:themeColor="text1"/>
          <w:sz w:val="24"/>
          <w:szCs w:val="24"/>
          <w:lang w:val="en-GB"/>
        </w:rPr>
        <w:lastRenderedPageBreak/>
        <w:t>provides students with the opportunity to take greater responsibility for their learning and to be engaged in learning activities and opportunities to meet their own individual needs”.</w:t>
      </w:r>
    </w:p>
    <w:p w14:paraId="0DC87051"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aylo</w:t>
      </w:r>
      <w:r w:rsidRPr="00D14581">
        <w:rPr>
          <w:rFonts w:ascii="Arial" w:hAnsi="Arial" w:cs="Arial"/>
          <w:color w:val="000000" w:themeColor="text1"/>
          <w:spacing w:val="-14"/>
          <w:sz w:val="24"/>
          <w:szCs w:val="24"/>
          <w:lang w:val="en-GB"/>
        </w:rPr>
        <w:t>r</w:t>
      </w:r>
      <w:r w:rsidRPr="00D14581">
        <w:rPr>
          <w:rFonts w:ascii="Arial" w:hAnsi="Arial" w:cs="Arial"/>
          <w:color w:val="000000" w:themeColor="text1"/>
          <w:sz w:val="24"/>
          <w:szCs w:val="24"/>
          <w:lang w:val="en-GB"/>
        </w:rPr>
        <w:t xml:space="preserve">, Lopez and </w:t>
      </w:r>
      <w:proofErr w:type="spellStart"/>
      <w:r w:rsidRPr="00D14581">
        <w:rPr>
          <w:rFonts w:ascii="Arial" w:hAnsi="Arial" w:cs="Arial"/>
          <w:color w:val="000000" w:themeColor="text1"/>
          <w:sz w:val="24"/>
          <w:szCs w:val="24"/>
          <w:lang w:val="en-GB"/>
        </w:rPr>
        <w:t>Quadrelli</w:t>
      </w:r>
      <w:proofErr w:type="spellEnd"/>
      <w:r w:rsidRPr="00D14581">
        <w:rPr>
          <w:rFonts w:ascii="Arial" w:hAnsi="Arial" w:cs="Arial"/>
          <w:color w:val="000000" w:themeColor="text1"/>
          <w:sz w:val="24"/>
          <w:szCs w:val="24"/>
          <w:lang w:val="en-GB"/>
        </w:rPr>
        <w:t xml:space="preserve"> (1996, p. 6) focus more on the use of technolog</w:t>
      </w:r>
      <w:r w:rsidRPr="00D14581">
        <w:rPr>
          <w:rFonts w:ascii="Arial" w:hAnsi="Arial" w:cs="Arial"/>
          <w:color w:val="000000" w:themeColor="text1"/>
          <w:spacing w:val="-18"/>
          <w:sz w:val="24"/>
          <w:szCs w:val="24"/>
          <w:lang w:val="en-GB"/>
        </w:rPr>
        <w:t>y</w:t>
      </w:r>
      <w:r w:rsidRPr="00D14581">
        <w:rPr>
          <w:rFonts w:ascii="Arial" w:hAnsi="Arial" w:cs="Arial"/>
          <w:color w:val="000000" w:themeColor="text1"/>
          <w:sz w:val="24"/>
          <w:szCs w:val="24"/>
          <w:lang w:val="en-GB"/>
        </w:rPr>
        <w:t xml:space="preserve">, using the term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35"/>
          <w:sz w:val="24"/>
          <w:szCs w:val="24"/>
          <w:lang w:val="en-GB"/>
        </w:rPr>
        <w:t xml:space="preserve"> </w:t>
      </w:r>
      <w:r w:rsidRPr="00D14581">
        <w:rPr>
          <w:rFonts w:ascii="Arial" w:hAnsi="Arial" w:cs="Arial"/>
          <w:color w:val="000000" w:themeColor="text1"/>
          <w:sz w:val="24"/>
          <w:szCs w:val="24"/>
          <w:lang w:val="en-GB"/>
        </w:rPr>
        <w:t xml:space="preserve">as “practices which utilise the capacities for learner- </w:t>
      </w:r>
      <w:r w:rsidRPr="00D14581">
        <w:rPr>
          <w:rFonts w:ascii="Arial" w:hAnsi="Arial" w:cs="Arial"/>
          <w:color w:val="000000" w:themeColor="text1"/>
          <w:spacing w:val="1"/>
          <w:sz w:val="24"/>
          <w:szCs w:val="24"/>
          <w:lang w:val="en-GB"/>
        </w:rPr>
        <w:t>learner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teacher-learner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interaction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made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possible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through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 xml:space="preserve">recent </w:t>
      </w:r>
      <w:r w:rsidRPr="00D14581">
        <w:rPr>
          <w:rFonts w:ascii="Arial" w:hAnsi="Arial" w:cs="Arial"/>
          <w:color w:val="000000" w:themeColor="text1"/>
          <w:sz w:val="24"/>
          <w:szCs w:val="24"/>
          <w:lang w:val="en-GB"/>
        </w:rPr>
        <w:t xml:space="preserve">developments in communication and information technology (CIT) to provide increased ‘openness’ in both on- and </w:t>
      </w:r>
      <w:r w:rsidRPr="00D14581">
        <w:rPr>
          <w:rFonts w:ascii="Arial" w:hAnsi="Arial" w:cs="Arial"/>
          <w:color w:val="000000" w:themeColor="text1"/>
          <w:spacing w:val="-1"/>
          <w:sz w:val="24"/>
          <w:szCs w:val="24"/>
          <w:lang w:val="en-GB"/>
        </w:rPr>
        <w:t>off-campus</w:t>
      </w:r>
      <w:r w:rsidRPr="00D14581">
        <w:rPr>
          <w:rFonts w:ascii="Arial" w:hAnsi="Arial" w:cs="Arial"/>
          <w:color w:val="000000" w:themeColor="text1"/>
          <w:sz w:val="24"/>
          <w:szCs w:val="24"/>
          <w:lang w:val="en-GB"/>
        </w:rPr>
        <w:t xml:space="preserve"> delivery of educational programmes”.</w:t>
      </w:r>
    </w:p>
    <w:p w14:paraId="5D898C12"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0"/>
          <w:sz w:val="24"/>
          <w:szCs w:val="24"/>
          <w:lang w:val="en-GB"/>
        </w:rPr>
        <w:t>W</w:t>
      </w:r>
      <w:r w:rsidRPr="00D14581">
        <w:rPr>
          <w:rFonts w:ascii="Arial" w:hAnsi="Arial" w:cs="Arial"/>
          <w:color w:val="000000" w:themeColor="text1"/>
          <w:sz w:val="24"/>
          <w:szCs w:val="24"/>
          <w:lang w:val="en-GB"/>
        </w:rPr>
        <w:t>ade (</w:t>
      </w:r>
      <w:r w:rsidRPr="00D14581">
        <w:rPr>
          <w:rFonts w:ascii="Arial" w:hAnsi="Arial" w:cs="Arial"/>
          <w:color w:val="000000" w:themeColor="text1"/>
          <w:spacing w:val="-18"/>
          <w:sz w:val="24"/>
          <w:szCs w:val="24"/>
          <w:lang w:val="en-GB"/>
        </w:rPr>
        <w:t>1</w:t>
      </w:r>
      <w:r w:rsidRPr="00D14581">
        <w:rPr>
          <w:rFonts w:ascii="Arial" w:hAnsi="Arial" w:cs="Arial"/>
          <w:color w:val="000000" w:themeColor="text1"/>
          <w:sz w:val="24"/>
          <w:szCs w:val="24"/>
          <w:lang w:val="en-GB"/>
        </w:rPr>
        <w:t xml:space="preserve">994) and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aylo</w:t>
      </w:r>
      <w:r w:rsidRPr="00D14581">
        <w:rPr>
          <w:rFonts w:ascii="Arial" w:hAnsi="Arial" w:cs="Arial"/>
          <w:color w:val="000000" w:themeColor="text1"/>
          <w:spacing w:val="-14"/>
          <w:sz w:val="24"/>
          <w:szCs w:val="24"/>
          <w:lang w:val="en-GB"/>
        </w:rPr>
        <w:t>r</w:t>
      </w:r>
      <w:r w:rsidRPr="00D14581">
        <w:rPr>
          <w:rFonts w:ascii="Arial" w:hAnsi="Arial" w:cs="Arial"/>
          <w:color w:val="000000" w:themeColor="text1"/>
          <w:sz w:val="24"/>
          <w:szCs w:val="24"/>
          <w:lang w:val="en-GB"/>
        </w:rPr>
        <w:t xml:space="preserve">, Lopez and </w:t>
      </w:r>
      <w:proofErr w:type="spellStart"/>
      <w:r w:rsidRPr="00D14581">
        <w:rPr>
          <w:rFonts w:ascii="Arial" w:hAnsi="Arial" w:cs="Arial"/>
          <w:color w:val="000000" w:themeColor="text1"/>
          <w:sz w:val="24"/>
          <w:szCs w:val="24"/>
          <w:lang w:val="en-GB"/>
        </w:rPr>
        <w:t>Quadrelli</w:t>
      </w:r>
      <w:proofErr w:type="spellEnd"/>
      <w:r w:rsidRPr="00D14581">
        <w:rPr>
          <w:rFonts w:ascii="Arial" w:hAnsi="Arial" w:cs="Arial"/>
          <w:color w:val="000000" w:themeColor="text1"/>
          <w:sz w:val="24"/>
          <w:szCs w:val="24"/>
          <w:lang w:val="en-GB"/>
        </w:rPr>
        <w:t xml:space="preserve"> (1996) also use the expression flexible modes of delivery to demonstrate and explain how technology can free up the provision of educational programmes from both geographical and time constraints. The learner choice is the key idea in Flexible Learning as Collis and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xml:space="preserve"> (2001) state. They identify five key dimensions of learning flexibility:</w:t>
      </w:r>
    </w:p>
    <w:p w14:paraId="3834DEF3" w14:textId="77777777" w:rsidR="0074319B" w:rsidRPr="00D14581" w:rsidRDefault="0074319B"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0CF74AC" w14:textId="77777777" w:rsidR="00B6238B" w:rsidRPr="00D14581" w:rsidRDefault="00037A3F" w:rsidP="00212212">
      <w:pPr>
        <w:pStyle w:val="Default"/>
        <w:widowControl w:val="0"/>
        <w:numPr>
          <w:ilvl w:val="0"/>
          <w:numId w:val="11"/>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flexibility related to time</w:t>
      </w:r>
    </w:p>
    <w:p w14:paraId="31BB8DB4" w14:textId="77777777" w:rsidR="00B6238B" w:rsidRPr="00D14581" w:rsidRDefault="00037A3F" w:rsidP="00212212">
      <w:pPr>
        <w:pStyle w:val="Default"/>
        <w:widowControl w:val="0"/>
        <w:numPr>
          <w:ilvl w:val="0"/>
          <w:numId w:val="11"/>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flexibility related to content</w:t>
      </w:r>
    </w:p>
    <w:p w14:paraId="0337F41C" w14:textId="77777777" w:rsidR="00B6238B" w:rsidRPr="00D14581" w:rsidRDefault="00037A3F" w:rsidP="00212212">
      <w:pPr>
        <w:pStyle w:val="Default"/>
        <w:widowControl w:val="0"/>
        <w:numPr>
          <w:ilvl w:val="0"/>
          <w:numId w:val="11"/>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flexibility related to entry requirements</w:t>
      </w:r>
    </w:p>
    <w:p w14:paraId="149C7A41" w14:textId="77777777" w:rsidR="00B6238B" w:rsidRPr="00D14581" w:rsidRDefault="00037A3F" w:rsidP="00212212">
      <w:pPr>
        <w:pStyle w:val="Default"/>
        <w:widowControl w:val="0"/>
        <w:numPr>
          <w:ilvl w:val="0"/>
          <w:numId w:val="11"/>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flexibility related to instructional approach and resources</w:t>
      </w:r>
    </w:p>
    <w:p w14:paraId="520AC18E" w14:textId="77777777" w:rsidR="00B6238B" w:rsidRPr="00D14581" w:rsidRDefault="00037A3F" w:rsidP="00212212">
      <w:pPr>
        <w:pStyle w:val="Default"/>
        <w:widowControl w:val="0"/>
        <w:numPr>
          <w:ilvl w:val="0"/>
          <w:numId w:val="11"/>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flexibility related to delivery and logistics</w:t>
      </w:r>
    </w:p>
    <w:p w14:paraId="01B044B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247B282" w14:textId="72D8E52A"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Each of these dimensions can be expressed on a range from fixed to flexible, with many possible options within each flexibility dimension (Collis &amp;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xml:space="preserve">, 2001). Flexible Learning is looking to become a new approach to teaching and learning where decisions about individual learning dimensions and decisions are made in advance by the academic or the institution, towards a learning environment where the learner has a range of options to choose with respect to the individual learning needs (Collis &amp;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xml:space="preserve">, 2001). In developing a framework for the discussion of Flexible Learning in Higher Education, Collis and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xml:space="preserve"> (2001) identify four key components</w:t>
      </w:r>
      <w:r w:rsidR="0074319B" w:rsidRPr="00D14581">
        <w:rPr>
          <w:rFonts w:ascii="Arial" w:hAnsi="Arial" w:cs="Arial"/>
          <w:color w:val="000000" w:themeColor="text1"/>
          <w:sz w:val="24"/>
          <w:szCs w:val="24"/>
          <w:lang w:val="en-GB"/>
        </w:rPr>
        <w:t>:</w:t>
      </w:r>
    </w:p>
    <w:p w14:paraId="71A6B6C7" w14:textId="77777777" w:rsidR="0074319B" w:rsidRPr="00D14581" w:rsidRDefault="0074319B"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73980343" w14:textId="77777777" w:rsidR="00B6238B" w:rsidRPr="00D14581" w:rsidRDefault="00037A3F" w:rsidP="00212212">
      <w:pPr>
        <w:pStyle w:val="Default"/>
        <w:widowControl w:val="0"/>
        <w:numPr>
          <w:ilvl w:val="0"/>
          <w:numId w:val="10"/>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echnology </w:t>
      </w:r>
    </w:p>
    <w:p w14:paraId="29C2109C" w14:textId="77777777" w:rsidR="00B6238B" w:rsidRPr="00D14581" w:rsidRDefault="00037A3F" w:rsidP="00212212">
      <w:pPr>
        <w:pStyle w:val="Default"/>
        <w:widowControl w:val="0"/>
        <w:numPr>
          <w:ilvl w:val="0"/>
          <w:numId w:val="10"/>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Pedagogy </w:t>
      </w:r>
    </w:p>
    <w:p w14:paraId="15040079" w14:textId="77777777" w:rsidR="00B6238B" w:rsidRPr="00D14581" w:rsidRDefault="00037A3F" w:rsidP="00212212">
      <w:pPr>
        <w:pStyle w:val="Default"/>
        <w:widowControl w:val="0"/>
        <w:numPr>
          <w:ilvl w:val="0"/>
          <w:numId w:val="10"/>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Implementation strategies </w:t>
      </w:r>
    </w:p>
    <w:p w14:paraId="5592E697" w14:textId="0FFF314D" w:rsidR="00B6238B" w:rsidRPr="00D14581" w:rsidRDefault="00037A3F" w:rsidP="00212212">
      <w:pPr>
        <w:pStyle w:val="Default"/>
        <w:widowControl w:val="0"/>
        <w:numPr>
          <w:ilvl w:val="0"/>
          <w:numId w:val="10"/>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Institutional framework, which is mainly the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pacing w:val="-1"/>
          <w:sz w:val="24"/>
          <w:szCs w:val="24"/>
          <w:lang w:val="en-GB"/>
        </w:rPr>
        <w:t>’s</w:t>
      </w:r>
      <w:r w:rsidRPr="00D14581">
        <w:rPr>
          <w:rFonts w:ascii="Arial" w:hAnsi="Arial" w:cs="Arial"/>
          <w:color w:val="000000" w:themeColor="text1"/>
          <w:sz w:val="24"/>
          <w:szCs w:val="24"/>
          <w:lang w:val="en-GB"/>
        </w:rPr>
        <w:t xml:space="preserve"> plan for the forthcoming years (I.e. school plan, faculty plan etc.).</w:t>
      </w:r>
    </w:p>
    <w:p w14:paraId="7FA51760" w14:textId="77777777" w:rsidR="00B6238B" w:rsidRPr="00D14581" w:rsidRDefault="00B6238B"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7B7ECCFC"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As explained above, Flexible Learning is currently being widely used in Australia, and for that reason another Australian governmental study of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models of flexibility in higher education (Ling et al., 2001) used the term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13"/>
          <w:sz w:val="24"/>
          <w:szCs w:val="24"/>
          <w:lang w:val="en-GB"/>
        </w:rPr>
        <w:t xml:space="preserve"> </w:t>
      </w:r>
      <w:r w:rsidRPr="00D14581">
        <w:rPr>
          <w:rFonts w:ascii="Arial" w:hAnsi="Arial" w:cs="Arial"/>
          <w:i/>
          <w:iCs/>
          <w:color w:val="000000" w:themeColor="text1"/>
          <w:sz w:val="24"/>
          <w:szCs w:val="24"/>
          <w:lang w:val="en-GB"/>
        </w:rPr>
        <w:t>provision</w:t>
      </w:r>
      <w:r w:rsidRPr="00D14581">
        <w:rPr>
          <w:rFonts w:ascii="Arial" w:hAnsi="Arial" w:cs="Arial"/>
          <w:i/>
          <w:iCs/>
          <w:color w:val="000000" w:themeColor="text1"/>
          <w:spacing w:val="13"/>
          <w:sz w:val="24"/>
          <w:szCs w:val="24"/>
          <w:lang w:val="en-GB"/>
        </w:rPr>
        <w:t xml:space="preserve"> </w:t>
      </w:r>
      <w:r w:rsidRPr="00D14581">
        <w:rPr>
          <w:rFonts w:ascii="Arial" w:hAnsi="Arial" w:cs="Arial"/>
          <w:color w:val="000000" w:themeColor="text1"/>
          <w:sz w:val="24"/>
          <w:szCs w:val="24"/>
          <w:lang w:val="en-GB"/>
        </w:rPr>
        <w:t xml:space="preserve">to refer to the provision of choice to learners. The ability for the learner to choose and select appropriately within the learning environment, is achieved through a variety of teaching and learning techniques and use of technologies. Certain policies that an institution may choose can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how a learner chooses (Ling et al., 2001). This study also identifies a number of elements of flexibility (Ling et al. 2001, p. 3) as follows:</w:t>
      </w:r>
    </w:p>
    <w:p w14:paraId="48DFEB75" w14:textId="77777777" w:rsidR="0074319B" w:rsidRPr="00D14581" w:rsidRDefault="0074319B"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4A8ADD5A"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time at which the study occurs.</w:t>
      </w:r>
    </w:p>
    <w:p w14:paraId="4C5A9EA3"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pace at which the learning proceeds.</w:t>
      </w:r>
    </w:p>
    <w:p w14:paraId="4B849DFE"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place in which study is conducted.</w:t>
      </w:r>
    </w:p>
    <w:p w14:paraId="39ADFDC1"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content that is studied, which includes the concept of flexible entry and exit points to a programme.</w:t>
      </w:r>
    </w:p>
    <w:p w14:paraId="62EC9ED7"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The learning style adopted by the</w:t>
      </w:r>
      <w:r w:rsidRPr="00D14581">
        <w:rPr>
          <w:rFonts w:ascii="Arial" w:hAnsi="Arial" w:cs="Arial"/>
          <w:color w:val="000000" w:themeColor="text1"/>
          <w:spacing w:val="-2"/>
          <w:sz w:val="24"/>
          <w:szCs w:val="24"/>
          <w:lang w:val="en-GB"/>
        </w:rPr>
        <w:t xml:space="preserve"> learner.</w:t>
      </w:r>
    </w:p>
    <w:p w14:paraId="2A96941F"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w:t>
      </w:r>
      <w:proofErr w:type="spellStart"/>
      <w:r w:rsidRPr="00D14581">
        <w:rPr>
          <w:rFonts w:ascii="Arial" w:hAnsi="Arial" w:cs="Arial"/>
          <w:color w:val="000000" w:themeColor="text1"/>
          <w:sz w:val="24"/>
          <w:szCs w:val="24"/>
          <w:lang w:val="en-GB"/>
        </w:rPr>
        <w:t>form(s</w:t>
      </w:r>
      <w:proofErr w:type="spellEnd"/>
      <w:r w:rsidRPr="00D14581">
        <w:rPr>
          <w:rFonts w:ascii="Arial" w:hAnsi="Arial" w:cs="Arial"/>
          <w:color w:val="000000" w:themeColor="text1"/>
          <w:sz w:val="24"/>
          <w:szCs w:val="24"/>
          <w:lang w:val="en-GB"/>
        </w:rPr>
        <w:t>) of assessment employed.</w:t>
      </w:r>
    </w:p>
    <w:p w14:paraId="6DBD1FF5" w14:textId="77777777" w:rsidR="00B6238B" w:rsidRPr="00D14581" w:rsidRDefault="00037A3F" w:rsidP="00212212">
      <w:pPr>
        <w:pStyle w:val="Default"/>
        <w:widowControl w:val="0"/>
        <w:numPr>
          <w:ilvl w:val="0"/>
          <w:numId w:val="12"/>
        </w:numPr>
        <w:tabs>
          <w:tab w:val="left" w:pos="840"/>
        </w:tabs>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The option to collaborate with others or to learn </w:t>
      </w:r>
      <w:r w:rsidRPr="00D14581">
        <w:rPr>
          <w:rFonts w:ascii="Arial" w:hAnsi="Arial" w:cs="Arial"/>
          <w:color w:val="000000" w:themeColor="text1"/>
          <w:spacing w:val="-2"/>
          <w:sz w:val="24"/>
          <w:szCs w:val="24"/>
          <w:lang w:val="en-GB"/>
        </w:rPr>
        <w:t>independently.</w:t>
      </w:r>
    </w:p>
    <w:p w14:paraId="0B7FEAC6"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55E6FA4"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aking into consideration the variety of influences in Higher Education, such as reports published on specific aspects of learning (for example peer assisted learning, distance learning, </w:t>
      </w:r>
      <w:proofErr w:type="spellStart"/>
      <w:r w:rsidRPr="00D14581">
        <w:rPr>
          <w:rFonts w:ascii="Arial" w:hAnsi="Arial" w:cs="Arial"/>
          <w:color w:val="000000" w:themeColor="text1"/>
          <w:sz w:val="24"/>
          <w:szCs w:val="24"/>
          <w:lang w:val="en-GB"/>
        </w:rPr>
        <w:t>etc</w:t>
      </w:r>
      <w:proofErr w:type="spellEnd"/>
      <w:r w:rsidRPr="00D14581">
        <w:rPr>
          <w:rFonts w:ascii="Arial" w:hAnsi="Arial" w:cs="Arial"/>
          <w:color w:val="000000" w:themeColor="text1"/>
          <w:sz w:val="24"/>
          <w:szCs w:val="24"/>
          <w:lang w:val="en-GB"/>
        </w:rPr>
        <w:t xml:space="preserve">) and changes that directly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students, such as the rise of tuition fees, </w:t>
      </w:r>
      <w:proofErr w:type="spellStart"/>
      <w:r w:rsidRPr="00D14581">
        <w:rPr>
          <w:rFonts w:ascii="Arial" w:hAnsi="Arial" w:cs="Arial"/>
          <w:color w:val="000000" w:themeColor="text1"/>
          <w:sz w:val="24"/>
          <w:szCs w:val="24"/>
          <w:lang w:val="en-GB"/>
        </w:rPr>
        <w:t>Palfreyman</w:t>
      </w:r>
      <w:proofErr w:type="spellEnd"/>
      <w:r w:rsidRPr="00D14581">
        <w:rPr>
          <w:rFonts w:ascii="Arial" w:hAnsi="Arial" w:cs="Arial"/>
          <w:color w:val="000000" w:themeColor="text1"/>
          <w:sz w:val="24"/>
          <w:szCs w:val="24"/>
          <w:lang w:val="en-GB"/>
        </w:rPr>
        <w:t xml:space="preserve"> and Tapper (2016) suggested that new institutional models need to be developed. Based on learner needs and employability needs, it was suggested that the idea of distributed learning environment could be the way forward. If that happens then the students are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three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environments, an on campus one, an electronic/online one and a continuing or lifelong learning one. </w:t>
      </w:r>
    </w:p>
    <w:p w14:paraId="12BB6223" w14:textId="77777777" w:rsidR="0074319B" w:rsidRPr="00D14581" w:rsidRDefault="0074319B" w:rsidP="001112F0">
      <w:pPr>
        <w:pStyle w:val="Default"/>
        <w:widowControl w:val="0"/>
        <w:adjustRightInd w:val="0"/>
        <w:spacing w:line="360" w:lineRule="auto"/>
        <w:jc w:val="both"/>
        <w:rPr>
          <w:rFonts w:ascii="Arial" w:eastAsia="Helvetica" w:hAnsi="Arial" w:cs="Arial"/>
          <w:color w:val="000000" w:themeColor="text1"/>
          <w:sz w:val="24"/>
          <w:szCs w:val="24"/>
          <w:lang w:val="en-GB"/>
        </w:rPr>
      </w:pPr>
    </w:p>
    <w:p w14:paraId="52EDCBE1"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
          <w:sz w:val="24"/>
          <w:szCs w:val="24"/>
          <w:lang w:val="en-GB"/>
        </w:rPr>
        <w:t>Traditional</w:t>
      </w:r>
      <w:r w:rsidRPr="00D14581">
        <w:rPr>
          <w:rFonts w:ascii="Arial" w:hAnsi="Arial" w:cs="Arial"/>
          <w:color w:val="000000" w:themeColor="text1"/>
          <w:sz w:val="24"/>
          <w:szCs w:val="24"/>
          <w:lang w:val="en-GB"/>
        </w:rPr>
        <w:t xml:space="preserve"> models of educational provision place institutional organisation and functions at the centre of any decisions to be made, with students moving from </w:t>
      </w:r>
      <w:r w:rsidRPr="00D14581">
        <w:rPr>
          <w:rFonts w:ascii="Arial" w:hAnsi="Arial" w:cs="Arial"/>
          <w:color w:val="000000" w:themeColor="text1"/>
          <w:sz w:val="24"/>
          <w:szCs w:val="24"/>
          <w:lang w:val="en-GB"/>
        </w:rPr>
        <w:lastRenderedPageBreak/>
        <w:t>place to place or person to person. Some of the emerging models place the student at the centre, and provide more flexible access to information whether this is coming from academics directly or other means (Mason and Hopkin, 2011). As such, the distributed learning environment needs to be structured according to the learner needs. It can integrate traditional teaching and learning approaches such as lectures. Four features are identified as contributing to the development of such an environment:</w:t>
      </w:r>
    </w:p>
    <w:p w14:paraId="043C9602" w14:textId="77777777" w:rsidR="0074319B" w:rsidRPr="00D14581" w:rsidRDefault="0074319B"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7B366C3" w14:textId="77777777" w:rsidR="00B6238B" w:rsidRPr="00D14581" w:rsidRDefault="00037A3F" w:rsidP="00212212">
      <w:pPr>
        <w:pStyle w:val="Default"/>
        <w:widowControl w:val="0"/>
        <w:numPr>
          <w:ilvl w:val="0"/>
          <w:numId w:val="1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cognition – understanding how students learn;</w:t>
      </w:r>
    </w:p>
    <w:p w14:paraId="0879E929" w14:textId="77777777" w:rsidR="00B6238B" w:rsidRPr="00D14581" w:rsidRDefault="00037A3F" w:rsidP="00212212">
      <w:pPr>
        <w:pStyle w:val="Default"/>
        <w:widowControl w:val="0"/>
        <w:numPr>
          <w:ilvl w:val="0"/>
          <w:numId w:val="1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collaboration – interaction with information, other students, and the academic;</w:t>
      </w:r>
    </w:p>
    <w:p w14:paraId="47F284B7" w14:textId="77777777" w:rsidR="00B6238B" w:rsidRPr="00D14581" w:rsidRDefault="00037A3F" w:rsidP="00212212">
      <w:pPr>
        <w:pStyle w:val="Default"/>
        <w:widowControl w:val="0"/>
        <w:numPr>
          <w:ilvl w:val="0"/>
          <w:numId w:val="1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communication – using technological tools to communicate with colleagues, experts, and diverse sources of information;</w:t>
      </w:r>
    </w:p>
    <w:p w14:paraId="3DDA2A83" w14:textId="77777777" w:rsidR="00B6238B" w:rsidRPr="00D14581" w:rsidRDefault="00037A3F" w:rsidP="00212212">
      <w:pPr>
        <w:pStyle w:val="Default"/>
        <w:widowControl w:val="0"/>
        <w:numPr>
          <w:ilvl w:val="0"/>
          <w:numId w:val="1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computing – using technology to enable the transformation of learning;</w:t>
      </w:r>
    </w:p>
    <w:p w14:paraId="759DA8BF" w14:textId="77777777" w:rsidR="00B6238B" w:rsidRPr="00D14581" w:rsidRDefault="00B6238B" w:rsidP="0074319B">
      <w:pPr>
        <w:pStyle w:val="Default"/>
        <w:widowControl w:val="0"/>
        <w:adjustRightInd w:val="0"/>
        <w:spacing w:line="360" w:lineRule="auto"/>
        <w:jc w:val="both"/>
        <w:rPr>
          <w:rFonts w:ascii="Arial" w:hAnsi="Arial" w:cs="Arial"/>
          <w:color w:val="000000" w:themeColor="text1"/>
          <w:sz w:val="24"/>
          <w:szCs w:val="24"/>
          <w:lang w:val="en-GB"/>
        </w:rPr>
      </w:pPr>
    </w:p>
    <w:p w14:paraId="3C5F9A54" w14:textId="77777777" w:rsidR="00B6238B" w:rsidRPr="00D14581" w:rsidRDefault="00037A3F" w:rsidP="0074319B">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There have been developments over the years to create and establish e- universities that could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online courses </w:t>
      </w:r>
      <w:r w:rsidRPr="00D14581">
        <w:rPr>
          <w:rFonts w:ascii="Arial" w:hAnsi="Arial" w:cs="Arial"/>
          <w:color w:val="000000" w:themeColor="text1"/>
          <w:spacing w:val="-3"/>
          <w:sz w:val="24"/>
          <w:szCs w:val="24"/>
          <w:lang w:val="en-GB"/>
        </w:rPr>
        <w:t>(Darby,</w:t>
      </w:r>
      <w:r w:rsidRPr="00D14581">
        <w:rPr>
          <w:rFonts w:ascii="Arial" w:hAnsi="Arial" w:cs="Arial"/>
          <w:color w:val="000000" w:themeColor="text1"/>
          <w:sz w:val="24"/>
          <w:szCs w:val="24"/>
          <w:lang w:val="en-GB"/>
        </w:rPr>
        <w:t xml:space="preserve"> 2002). In such situation where learning is being communicated via the technologies, for example video, recorded voice sessions </w:t>
      </w:r>
      <w:proofErr w:type="spellStart"/>
      <w:r w:rsidRPr="00D14581">
        <w:rPr>
          <w:rFonts w:ascii="Arial" w:hAnsi="Arial" w:cs="Arial"/>
          <w:color w:val="000000" w:themeColor="text1"/>
          <w:sz w:val="24"/>
          <w:szCs w:val="24"/>
          <w:lang w:val="en-GB"/>
        </w:rPr>
        <w:t>etc</w:t>
      </w:r>
      <w:proofErr w:type="spellEnd"/>
      <w:r w:rsidRPr="00D14581">
        <w:rPr>
          <w:rFonts w:ascii="Arial" w:hAnsi="Arial" w:cs="Arial"/>
          <w:color w:val="000000" w:themeColor="text1"/>
          <w:sz w:val="24"/>
          <w:szCs w:val="24"/>
          <w:lang w:val="en-GB"/>
        </w:rPr>
        <w:t xml:space="preserve">, is called networked learning. This creation of those networked learning environments was applied for some time (Barone &amp; </w:t>
      </w:r>
      <w:proofErr w:type="spellStart"/>
      <w:r w:rsidRPr="00D14581">
        <w:rPr>
          <w:rFonts w:ascii="Arial" w:hAnsi="Arial" w:cs="Arial"/>
          <w:color w:val="000000" w:themeColor="text1"/>
          <w:spacing w:val="-3"/>
          <w:sz w:val="24"/>
          <w:szCs w:val="24"/>
          <w:lang w:val="en-GB"/>
        </w:rPr>
        <w:t>Luker</w:t>
      </w:r>
      <w:proofErr w:type="spellEnd"/>
      <w:r w:rsidRPr="00D14581">
        <w:rPr>
          <w:rFonts w:ascii="Arial" w:hAnsi="Arial" w:cs="Arial"/>
          <w:color w:val="000000" w:themeColor="text1"/>
          <w:spacing w:val="-3"/>
          <w:sz w:val="24"/>
          <w:szCs w:val="24"/>
          <w:lang w:val="en-GB"/>
        </w:rPr>
        <w:t>,</w:t>
      </w:r>
      <w:r w:rsidRPr="00D14581">
        <w:rPr>
          <w:rFonts w:ascii="Arial" w:hAnsi="Arial" w:cs="Arial"/>
          <w:color w:val="000000" w:themeColor="text1"/>
          <w:sz w:val="24"/>
          <w:szCs w:val="24"/>
          <w:lang w:val="en-GB"/>
        </w:rPr>
        <w:t xml:space="preserve"> 2000). Such learning environments support and promote connections between learners, between the academics and the learners and also the wider community and the learners (Jones &amp; Steeples, 2002).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so far there isn't appropriate pedagogy for such environments to accommodate all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needs </w:t>
      </w:r>
      <w:r w:rsidRPr="00D14581">
        <w:rPr>
          <w:rFonts w:ascii="Arial" w:hAnsi="Arial" w:cs="Arial"/>
          <w:color w:val="000000" w:themeColor="text1"/>
          <w:spacing w:val="-3"/>
          <w:sz w:val="24"/>
          <w:szCs w:val="24"/>
          <w:lang w:val="en-GB"/>
        </w:rPr>
        <w:t xml:space="preserve">(Darby, </w:t>
      </w:r>
      <w:r w:rsidRPr="00D14581">
        <w:rPr>
          <w:rFonts w:ascii="Arial" w:hAnsi="Arial" w:cs="Arial"/>
          <w:color w:val="000000" w:themeColor="text1"/>
          <w:sz w:val="24"/>
          <w:szCs w:val="24"/>
          <w:lang w:val="en-GB"/>
        </w:rPr>
        <w:t>2002).</w:t>
      </w:r>
    </w:p>
    <w:p w14:paraId="3AB05492" w14:textId="77777777" w:rsidR="00B6238B" w:rsidRPr="00D14581" w:rsidRDefault="00B6238B" w:rsidP="0074319B">
      <w:pPr>
        <w:pStyle w:val="Default"/>
        <w:widowControl w:val="0"/>
        <w:adjustRightInd w:val="0"/>
        <w:spacing w:line="360" w:lineRule="auto"/>
        <w:jc w:val="both"/>
        <w:rPr>
          <w:rFonts w:ascii="Arial" w:eastAsia="Arial" w:hAnsi="Arial" w:cs="Arial"/>
          <w:color w:val="000000" w:themeColor="text1"/>
          <w:sz w:val="24"/>
          <w:szCs w:val="24"/>
          <w:lang w:val="en-GB"/>
        </w:rPr>
      </w:pPr>
    </w:p>
    <w:p w14:paraId="19A92687" w14:textId="77777777" w:rsidR="00B6238B" w:rsidRPr="00D14581" w:rsidRDefault="00037A3F" w:rsidP="0074319B">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above description and analysis of some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environments was an opportunity to provide an insight into how learning is perceived so far and this should be the starting point of any pedagogical change and advancement. It was an opportunity to see over the years how pedagogical researchers tried to view learning from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perspectives, how they tried to create a variety of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environments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more support and inclusivity for students.</w:t>
      </w:r>
    </w:p>
    <w:p w14:paraId="0937D972" w14:textId="4C130641"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So far the literature that has been reviewed is based on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very distinctive approaches to learning that have occurred before the term </w:t>
      </w:r>
      <w:r w:rsidRPr="00D14581">
        <w:rPr>
          <w:rFonts w:ascii="Arial" w:hAnsi="Arial" w:cs="Arial"/>
          <w:i/>
          <w:iCs/>
          <w:color w:val="000000" w:themeColor="text1"/>
          <w:sz w:val="24"/>
          <w:szCs w:val="24"/>
          <w:lang w:val="en-GB"/>
        </w:rPr>
        <w:t xml:space="preserve">Flexible </w:t>
      </w:r>
      <w:r w:rsidRPr="00D14581">
        <w:rPr>
          <w:rFonts w:ascii="Arial" w:hAnsi="Arial" w:cs="Arial"/>
          <w:i/>
          <w:iCs/>
          <w:color w:val="000000" w:themeColor="text1"/>
          <w:sz w:val="24"/>
          <w:szCs w:val="24"/>
          <w:lang w:val="en-GB"/>
        </w:rPr>
        <w:lastRenderedPageBreak/>
        <w:t>Learning</w:t>
      </w:r>
      <w:r w:rsidRPr="00D14581">
        <w:rPr>
          <w:rFonts w:ascii="Arial" w:hAnsi="Arial" w:cs="Arial"/>
          <w:i/>
          <w:iCs/>
          <w:color w:val="000000" w:themeColor="text1"/>
          <w:spacing w:val="9"/>
          <w:sz w:val="24"/>
          <w:szCs w:val="24"/>
          <w:lang w:val="en-GB"/>
        </w:rPr>
        <w:t xml:space="preserve"> </w:t>
      </w:r>
      <w:r w:rsidRPr="00D14581">
        <w:rPr>
          <w:rFonts w:ascii="Arial" w:hAnsi="Arial" w:cs="Arial"/>
          <w:color w:val="000000" w:themeColor="text1"/>
          <w:sz w:val="24"/>
          <w:szCs w:val="24"/>
          <w:lang w:val="en-GB"/>
        </w:rPr>
        <w:t xml:space="preserve">occurred, what has been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so far and how it has been approached by researchers but also Higher Education. This distinctive research on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environments benefited me greatly as it will provide the basis of comparing and contrasting Flexible Learning degrees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and the wider research field. My two research questions focus greatly on the pedagogical changes and approaches such a course </w:t>
      </w:r>
      <w:r w:rsidRPr="00D14581">
        <w:rPr>
          <w:rFonts w:ascii="Arial" w:hAnsi="Arial" w:cs="Arial"/>
          <w:color w:val="000000" w:themeColor="text1"/>
          <w:spacing w:val="-1"/>
          <w:sz w:val="24"/>
          <w:szCs w:val="24"/>
          <w:lang w:val="en-GB"/>
        </w:rPr>
        <w:t>offers</w:t>
      </w:r>
      <w:r w:rsidRPr="00D14581">
        <w:rPr>
          <w:rFonts w:ascii="Arial" w:hAnsi="Arial" w:cs="Arial"/>
          <w:color w:val="000000" w:themeColor="text1"/>
          <w:sz w:val="24"/>
          <w:szCs w:val="24"/>
          <w:lang w:val="en-GB"/>
        </w:rPr>
        <w:t xml:space="preserve"> and as such it is very important to understand the field of Flexible Learning before we move on analysing and evaluation what and how happened at my University.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further support this, below there is more information on adult learning which in combination with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environments, will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very good knowledge base on what a student expects to see in Higher Education in terms of support towards his/her learning and future lifelong learning.</w:t>
      </w:r>
    </w:p>
    <w:p w14:paraId="3E9D9A1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C912BCD" w14:textId="77777777" w:rsidR="00CA60A6" w:rsidRPr="00D14581" w:rsidRDefault="00CA60A6" w:rsidP="0082209F">
      <w:pPr>
        <w:pStyle w:val="Default"/>
        <w:widowControl w:val="0"/>
        <w:adjustRightInd w:val="0"/>
        <w:spacing w:line="360" w:lineRule="auto"/>
        <w:jc w:val="both"/>
        <w:rPr>
          <w:rFonts w:ascii="Arial" w:hAnsi="Arial" w:cs="Arial"/>
          <w:color w:val="000000" w:themeColor="text1"/>
          <w:sz w:val="24"/>
          <w:szCs w:val="24"/>
          <w:lang w:val="en-GB"/>
        </w:rPr>
      </w:pPr>
    </w:p>
    <w:p w14:paraId="3F2C6C19" w14:textId="20524DF3" w:rsidR="00B6238B" w:rsidRPr="00D14581" w:rsidRDefault="0074319B" w:rsidP="0082209F">
      <w:pPr>
        <w:pStyle w:val="Heading2"/>
        <w:spacing w:before="0" w:line="360" w:lineRule="auto"/>
        <w:rPr>
          <w:b/>
          <w:color w:val="000000" w:themeColor="text1"/>
          <w:lang w:val="en-GB"/>
        </w:rPr>
      </w:pPr>
      <w:bookmarkStart w:id="11" w:name="_Toc463417016"/>
      <w:proofErr w:type="gramStart"/>
      <w:r w:rsidRPr="00D14581">
        <w:rPr>
          <w:b/>
          <w:color w:val="000000" w:themeColor="text1"/>
          <w:lang w:val="en-GB"/>
        </w:rPr>
        <w:t xml:space="preserve">2.2  </w:t>
      </w:r>
      <w:r w:rsidR="00037A3F" w:rsidRPr="00D14581">
        <w:rPr>
          <w:b/>
          <w:color w:val="000000" w:themeColor="text1"/>
          <w:lang w:val="en-GB"/>
        </w:rPr>
        <w:t>Learning</w:t>
      </w:r>
      <w:proofErr w:type="gramEnd"/>
      <w:r w:rsidR="00037A3F" w:rsidRPr="00D14581">
        <w:rPr>
          <w:b/>
          <w:color w:val="000000" w:themeColor="text1"/>
          <w:lang w:val="en-GB"/>
        </w:rPr>
        <w:t xml:space="preserve"> Styles Background and History</w:t>
      </w:r>
      <w:bookmarkEnd w:id="11"/>
    </w:p>
    <w:p w14:paraId="72B8E50D" w14:textId="77777777" w:rsidR="00B83149" w:rsidRPr="00D14581" w:rsidRDefault="00B83149" w:rsidP="0082209F">
      <w:pPr>
        <w:pStyle w:val="ListParagraph"/>
        <w:spacing w:line="360" w:lineRule="auto"/>
        <w:ind w:left="440"/>
        <w:rPr>
          <w:color w:val="000000" w:themeColor="text1"/>
        </w:rPr>
      </w:pPr>
    </w:p>
    <w:p w14:paraId="263BC078" w14:textId="77777777"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Most educationalists argue that a teacher’s task in Higher Education is not just to teach current knowledge to students, but to go beyond this level. Suggestions are around preparation of the students to enter the real world, but also, to enhance and engage them in lifelong learning. How an individual receives and perceives information </w:t>
      </w:r>
      <w:r w:rsidRPr="00D14581">
        <w:rPr>
          <w:rFonts w:ascii="Arial" w:hAnsi="Arial" w:cs="Arial"/>
          <w:color w:val="000000" w:themeColor="text1"/>
          <w:spacing w:val="-1"/>
          <w:sz w:val="24"/>
          <w:szCs w:val="24"/>
          <w:lang w:val="en-GB"/>
        </w:rPr>
        <w:t>differs</w:t>
      </w:r>
      <w:r w:rsidRPr="00D14581">
        <w:rPr>
          <w:rFonts w:ascii="Arial" w:hAnsi="Arial" w:cs="Arial"/>
          <w:color w:val="000000" w:themeColor="text1"/>
          <w:sz w:val="24"/>
          <w:szCs w:val="24"/>
          <w:lang w:val="en-GB"/>
        </w:rPr>
        <w:t xml:space="preserve"> to another individual. In order to understand better the concept of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56"/>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57"/>
          <w:sz w:val="24"/>
          <w:szCs w:val="24"/>
          <w:lang w:val="en-GB"/>
        </w:rPr>
        <w:t xml:space="preserve"> </w:t>
      </w:r>
      <w:r w:rsidRPr="00D14581">
        <w:rPr>
          <w:rFonts w:ascii="Arial" w:hAnsi="Arial" w:cs="Arial"/>
          <w:color w:val="000000" w:themeColor="text1"/>
          <w:sz w:val="24"/>
          <w:szCs w:val="24"/>
          <w:lang w:val="en-GB"/>
        </w:rPr>
        <w:t xml:space="preserve">and how to </w:t>
      </w:r>
      <w:r w:rsidRPr="00D14581">
        <w:rPr>
          <w:rFonts w:ascii="Arial" w:hAnsi="Arial" w:cs="Arial"/>
          <w:color w:val="000000" w:themeColor="text1"/>
          <w:spacing w:val="-1"/>
          <w:sz w:val="24"/>
          <w:szCs w:val="24"/>
          <w:lang w:val="en-GB"/>
        </w:rPr>
        <w:t>effectively</w:t>
      </w:r>
      <w:r w:rsidRPr="00D14581">
        <w:rPr>
          <w:rFonts w:ascii="Arial" w:hAnsi="Arial" w:cs="Arial"/>
          <w:color w:val="000000" w:themeColor="text1"/>
          <w:sz w:val="24"/>
          <w:szCs w:val="24"/>
          <w:lang w:val="en-GB"/>
        </w:rPr>
        <w:t xml:space="preserve"> design a Higher Education degree, an identification and exploration of how learning theorists see and evaluate Flexible Learning is needed. This will later on help in my research to identify which approaches are widely accepted and followed by examining the results alongside the literature.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understand better the term Flexible </w:t>
      </w:r>
      <w:proofErr w:type="gramStart"/>
      <w:r w:rsidRPr="00D14581">
        <w:rPr>
          <w:rFonts w:ascii="Arial" w:hAnsi="Arial" w:cs="Arial"/>
          <w:color w:val="000000" w:themeColor="text1"/>
          <w:sz w:val="24"/>
          <w:szCs w:val="24"/>
          <w:lang w:val="en-GB"/>
        </w:rPr>
        <w:t>Learning</w:t>
      </w:r>
      <w:proofErr w:type="gramEnd"/>
      <w:r w:rsidRPr="00D14581">
        <w:rPr>
          <w:rFonts w:ascii="Arial" w:hAnsi="Arial" w:cs="Arial"/>
          <w:color w:val="000000" w:themeColor="text1"/>
          <w:sz w:val="24"/>
          <w:szCs w:val="24"/>
          <w:lang w:val="en-GB"/>
        </w:rPr>
        <w:t xml:space="preserve"> it is rather important to review the learning styles and how the theories and concepts around intelligence and learning can actually influence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Flexible Learning (Rose &amp; Nicholl, 1997; </w:t>
      </w:r>
      <w:proofErr w:type="spellStart"/>
      <w:r w:rsidRPr="00D14581">
        <w:rPr>
          <w:rFonts w:ascii="Arial" w:hAnsi="Arial" w:cs="Arial"/>
          <w:color w:val="000000" w:themeColor="text1"/>
          <w:sz w:val="24"/>
          <w:szCs w:val="24"/>
          <w:lang w:val="en-GB"/>
        </w:rPr>
        <w:t>Linksman</w:t>
      </w:r>
      <w:proofErr w:type="spellEnd"/>
      <w:r w:rsidRPr="00D14581">
        <w:rPr>
          <w:rFonts w:ascii="Arial" w:hAnsi="Arial" w:cs="Arial"/>
          <w:color w:val="000000" w:themeColor="text1"/>
          <w:sz w:val="24"/>
          <w:szCs w:val="24"/>
          <w:lang w:val="en-GB"/>
        </w:rPr>
        <w:t xml:space="preserve">, 1996; </w:t>
      </w:r>
      <w:r w:rsidRPr="00D14581">
        <w:rPr>
          <w:rFonts w:ascii="Arial" w:hAnsi="Arial" w:cs="Arial"/>
          <w:color w:val="000000" w:themeColor="text1"/>
          <w:spacing w:val="-3"/>
          <w:sz w:val="24"/>
          <w:szCs w:val="24"/>
          <w:lang w:val="en-GB"/>
        </w:rPr>
        <w:t>Meier,</w:t>
      </w:r>
      <w:r w:rsidRPr="00D14581">
        <w:rPr>
          <w:rFonts w:ascii="Arial" w:hAnsi="Arial" w:cs="Arial"/>
          <w:color w:val="000000" w:themeColor="text1"/>
          <w:sz w:val="24"/>
          <w:szCs w:val="24"/>
          <w:lang w:val="en-GB"/>
        </w:rPr>
        <w:t xml:space="preserve"> 2000). Gardner (1983) he was the first </w:t>
      </w:r>
      <w:r w:rsidRPr="00D14581">
        <w:rPr>
          <w:rFonts w:ascii="Arial" w:hAnsi="Arial" w:cs="Arial"/>
          <w:color w:val="000000" w:themeColor="text1"/>
          <w:spacing w:val="9"/>
          <w:sz w:val="24"/>
          <w:szCs w:val="24"/>
          <w:lang w:val="en-GB"/>
        </w:rPr>
        <w:t>educationalist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9"/>
          <w:sz w:val="24"/>
          <w:szCs w:val="24"/>
          <w:lang w:val="en-GB"/>
        </w:rPr>
        <w:t>researcher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emphasise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9"/>
          <w:sz w:val="24"/>
          <w:szCs w:val="24"/>
          <w:lang w:val="en-GB"/>
        </w:rPr>
        <w:t>importance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the</w:t>
      </w:r>
      <w:r w:rsidRPr="00D14581">
        <w:rPr>
          <w:rFonts w:ascii="Arial" w:hAnsi="Arial" w:cs="Arial"/>
          <w:color w:val="000000" w:themeColor="text1"/>
          <w:sz w:val="24"/>
          <w:szCs w:val="24"/>
          <w:lang w:val="en-GB"/>
        </w:rPr>
        <w:t xml:space="preserve"> understanding of what is intelligence is and how an individual learner makes uses of it and applies it. That was a very in depth research into the knowledge society (Harvey et al, 1997) and by analysing below each intelligence helped in developing a framework around Flexible Learning and how it can be inclusive in </w:t>
      </w:r>
      <w:r w:rsidRPr="00D14581">
        <w:rPr>
          <w:rFonts w:ascii="Arial" w:hAnsi="Arial" w:cs="Arial"/>
          <w:color w:val="000000" w:themeColor="text1"/>
          <w:sz w:val="24"/>
          <w:szCs w:val="24"/>
          <w:lang w:val="en-GB"/>
        </w:rPr>
        <w:lastRenderedPageBreak/>
        <w:t>terms of individual learning styles and approaches.</w:t>
      </w:r>
    </w:p>
    <w:p w14:paraId="5D5376B6" w14:textId="77777777" w:rsidR="00B6238B" w:rsidRPr="00D14581" w:rsidRDefault="00B6238B" w:rsidP="00E6431A">
      <w:pPr>
        <w:pStyle w:val="Default"/>
        <w:widowControl w:val="0"/>
        <w:adjustRightInd w:val="0"/>
        <w:spacing w:line="360" w:lineRule="auto"/>
        <w:jc w:val="both"/>
        <w:rPr>
          <w:rFonts w:ascii="Arial" w:hAnsi="Arial" w:cs="Arial"/>
          <w:color w:val="000000" w:themeColor="text1"/>
          <w:sz w:val="24"/>
          <w:szCs w:val="24"/>
          <w:lang w:val="en-GB"/>
        </w:rPr>
      </w:pPr>
    </w:p>
    <w:p w14:paraId="65FE0A05" w14:textId="1BEBF9F1" w:rsidR="00B6238B" w:rsidRPr="00D14581" w:rsidRDefault="00612606" w:rsidP="00E6431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eastAsia="Arial" w:hAnsi="Arial" w:cs="Arial"/>
          <w:noProof/>
          <w:color w:val="000000" w:themeColor="text1"/>
          <w:sz w:val="20"/>
          <w:szCs w:val="20"/>
        </w:rPr>
        <mc:AlternateContent>
          <mc:Choice Requires="wpg">
            <w:drawing>
              <wp:inline distT="0" distB="0" distL="0" distR="0" wp14:anchorId="581160DB" wp14:editId="7973CC1B">
                <wp:extent cx="6691468" cy="4540250"/>
                <wp:effectExtent l="0" t="0" r="14605" b="6350"/>
                <wp:docPr id="28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468" cy="4540250"/>
                          <a:chOff x="0" y="1212"/>
                          <a:chExt cx="9160" cy="7150"/>
                        </a:xfrm>
                      </wpg:grpSpPr>
                      <pic:pic xmlns:pic="http://schemas.openxmlformats.org/drawingml/2006/picture">
                        <pic:nvPicPr>
                          <pic:cNvPr id="284"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212"/>
                            <a:ext cx="6813" cy="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5" name="Group 278"/>
                        <wpg:cNvGrpSpPr>
                          <a:grpSpLocks/>
                        </wpg:cNvGrpSpPr>
                        <wpg:grpSpPr bwMode="auto">
                          <a:xfrm>
                            <a:off x="9088" y="8204"/>
                            <a:ext cx="72" cy="72"/>
                            <a:chOff x="9088" y="8204"/>
                            <a:chExt cx="72" cy="72"/>
                          </a:xfrm>
                        </wpg:grpSpPr>
                        <wps:wsp>
                          <wps:cNvPr id="286" name="Freeform 279"/>
                          <wps:cNvSpPr>
                            <a:spLocks/>
                          </wps:cNvSpPr>
                          <wps:spPr bwMode="auto">
                            <a:xfrm>
                              <a:off x="9088" y="8204"/>
                              <a:ext cx="72" cy="72"/>
                            </a:xfrm>
                            <a:custGeom>
                              <a:avLst/>
                              <a:gdLst>
                                <a:gd name="T0" fmla="+- 0 8 8"/>
                                <a:gd name="T1" fmla="*/ T0 w 6902"/>
                                <a:gd name="T2" fmla="+- 0 8 8"/>
                                <a:gd name="T3" fmla="*/ 8 h 7244"/>
                                <a:gd name="T4" fmla="+- 0 8 8"/>
                                <a:gd name="T5" fmla="*/ T4 w 6902"/>
                                <a:gd name="T6" fmla="+- 0 7251 8"/>
                                <a:gd name="T7" fmla="*/ 7251 h 7244"/>
                                <a:gd name="T8" fmla="+- 0 6909 8"/>
                                <a:gd name="T9" fmla="*/ T8 w 6902"/>
                                <a:gd name="T10" fmla="+- 0 7251 8"/>
                                <a:gd name="T11" fmla="*/ 7251 h 7244"/>
                                <a:gd name="T12" fmla="+- 0 6909 8"/>
                                <a:gd name="T13" fmla="*/ T12 w 6902"/>
                                <a:gd name="T14" fmla="+- 0 8 8"/>
                                <a:gd name="T15" fmla="*/ 8 h 7244"/>
                                <a:gd name="T16" fmla="+- 0 8 8"/>
                                <a:gd name="T17" fmla="*/ T16 w 6902"/>
                                <a:gd name="T18" fmla="+- 0 8 8"/>
                                <a:gd name="T19" fmla="*/ 8 h 7244"/>
                              </a:gdLst>
                              <a:ahLst/>
                              <a:cxnLst>
                                <a:cxn ang="0">
                                  <a:pos x="T1" y="T3"/>
                                </a:cxn>
                                <a:cxn ang="0">
                                  <a:pos x="T5" y="T7"/>
                                </a:cxn>
                                <a:cxn ang="0">
                                  <a:pos x="T9" y="T11"/>
                                </a:cxn>
                                <a:cxn ang="0">
                                  <a:pos x="T13" y="T15"/>
                                </a:cxn>
                                <a:cxn ang="0">
                                  <a:pos x="T17" y="T19"/>
                                </a:cxn>
                              </a:cxnLst>
                              <a:rect l="0" t="0" r="r" b="b"/>
                              <a:pathLst>
                                <a:path w="6902" h="7244">
                                  <a:moveTo>
                                    <a:pt x="0" y="0"/>
                                  </a:moveTo>
                                  <a:lnTo>
                                    <a:pt x="0" y="7243"/>
                                  </a:lnTo>
                                  <a:lnTo>
                                    <a:pt x="6901" y="7243"/>
                                  </a:lnTo>
                                  <a:lnTo>
                                    <a:pt x="690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044000" tIns="45720" rIns="91440" bIns="45720" anchor="ctr" anchorCtr="0" upright="1">
                            <a:noAutofit/>
                          </wps:bodyPr>
                        </wps:wsp>
                      </wpg:grpSp>
                    </wpg:wgp>
                  </a:graphicData>
                </a:graphic>
              </wp:inline>
            </w:drawing>
          </mc:Choice>
          <mc:Fallback>
            <w:pict>
              <v:group w14:anchorId="1C4A25B6" id="Group 277" o:spid="_x0000_s1026" style="width:526.9pt;height:357.5pt;mso-position-horizontal-relative:char;mso-position-vertical-relative:line" coordorigin=",1212" coordsize="9160,71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7" type="#_x0000_t75" style="position:absolute;top:1212;width:6813;height:7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8&#10;cgvEAAAA3AAAAA8AAABkcnMvZG93bnJldi54bWxEj0Frg0AUhO+F/oflFXprVkVSsVlFUgq5hdoc&#10;cnx1X1TivjXuNpp/ny0Uehxm5htmUy5mEFeaXG9ZQbyKQBA3VvfcKjh8fbxkIJxH1jhYJgU3clAW&#10;jw8bzLWd+ZOutW9FgLDLUUHn/ZhL6ZqODLqVHYmDd7KTQR/k1Eo94RzgZpBJFK2lwZ7DQocjbTtq&#10;zvWPUYDf/Wv8ftlX9X5ozbwej3LXpEo9Py3VGwhPi/8P/7V3WkGSpfB7JhwBWd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98cgvEAAAA3AAAAA8AAAAAAAAAAAAAAAAAnAIA&#10;AGRycy9kb3ducmV2LnhtbFBLBQYAAAAABAAEAPcAAACNAwAAAAA=&#10;">
                  <v:imagedata r:id="rId12" o:title=""/>
                </v:shape>
                <v:group id="Group 278" o:spid="_x0000_s1028" style="position:absolute;left:9088;top:8204;width:72;height:72" coordorigin="9088,8204" coordsize="7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VvixgAAANwAAAAPAAAAZHJzL2Rvd25yZXYueG1sRI9Ba8JAFITvBf/D8oTe&#10;6iaWSIiuItKWHkJBI4i3R/aZBLNvQ3abxH/fLRR6HGbmG2azm0wrBupdY1lBvIhAEJdWN1wpOBfv&#10;LykI55E1tpZJwYMc7Lazpw1m2o58pOHkKxEg7DJUUHvfZVK6siaDbmE74uDdbG/QB9lXUvc4Brhp&#10;5TKKVtJgw2Ghxo4ONZX307dR8DHiuH+N34b8fjs8rkXydcljUup5Pu3XIDxN/j/81/7UCpZp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FW+LGAAAA3AAA&#10;AA8AAAAAAAAAAAAAAAAAqQIAAGRycy9kb3ducmV2LnhtbFBLBQYAAAAABAAEAPoAAACcAwAAAAA=&#10;">
                  <v:shape id="Freeform 279" o:spid="_x0000_s1029" style="position:absolute;left:9088;top:8204;width:72;height:72;visibility:visible;mso-wrap-style:square;v-text-anchor:middle" coordsize="6902,7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lRCxQAA&#10;ANwAAAAPAAAAZHJzL2Rvd25yZXYueG1sRI/BasMwEETvhfyD2EButZwc3OBaCWmgUHIoOA3JdZG2&#10;lqm1ciwldv++KhR6HGbmDVNtJ9eJOw2h9axgmeUgiLU3LTcKTh+vj2sQISIb7DyTgm8KsN3MHios&#10;jR+5pvsxNiJBOJSowMbYl1IGbclhyHxPnLxPPziMSQ6NNAOOCe46ucrzQjpsOS1Y7GlvSX8db07B&#10;uy3qxtdPO332N3kY5fLycu2UWsyn3TOISFP8D/+134yC1bqA3zPp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KVELFAAAA3AAAAA8AAAAAAAAAAAAAAAAAlwIAAGRycy9k&#10;b3ducmV2LnhtbFBLBQYAAAAABAAEAPUAAACJAwAAAAA=&#10;" path="m0,0l0,7243,6901,7243,6901,,,0xe" filled="f">
                    <v:path arrowok="t" o:connecttype="custom" o:connectlocs="0,0;0,72;72,72;72,0;0,0" o:connectangles="0,0,0,0,0"/>
                    <v:textbox inset="29mm"/>
                  </v:shape>
                </v:group>
                <w10:anchorlock/>
              </v:group>
            </w:pict>
          </mc:Fallback>
        </mc:AlternateContent>
      </w:r>
    </w:p>
    <w:p w14:paraId="5DD33CDA" w14:textId="3EE57721" w:rsidR="00B6238B" w:rsidRPr="00D14581" w:rsidRDefault="007B4FB7" w:rsidP="007B4FB7">
      <w:pPr>
        <w:pStyle w:val="Caption"/>
        <w:jc w:val="center"/>
        <w:rPr>
          <w:rFonts w:ascii="Arial" w:eastAsia="Arial" w:hAnsi="Arial" w:cs="Arial"/>
          <w:b/>
          <w:color w:val="000000" w:themeColor="text1"/>
          <w:sz w:val="24"/>
          <w:szCs w:val="24"/>
          <w:lang w:val="en-GB"/>
        </w:rPr>
      </w:pPr>
      <w:bookmarkStart w:id="12" w:name="_Toc463272789"/>
      <w:r w:rsidRPr="00D14581">
        <w:rPr>
          <w:color w:val="000000" w:themeColor="text1"/>
          <w:sz w:val="24"/>
          <w:szCs w:val="24"/>
        </w:rPr>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0010717B" w:rsidRPr="00D14581">
        <w:rPr>
          <w:noProof/>
          <w:color w:val="000000" w:themeColor="text1"/>
          <w:sz w:val="24"/>
          <w:szCs w:val="24"/>
        </w:rPr>
        <w:t>2</w:t>
      </w:r>
      <w:r w:rsidRPr="00D14581">
        <w:rPr>
          <w:color w:val="000000" w:themeColor="text1"/>
          <w:sz w:val="24"/>
          <w:szCs w:val="24"/>
        </w:rPr>
        <w:fldChar w:fldCharType="end"/>
      </w:r>
      <w:r w:rsidRPr="00D14581">
        <w:rPr>
          <w:color w:val="000000" w:themeColor="text1"/>
          <w:sz w:val="24"/>
          <w:szCs w:val="24"/>
        </w:rPr>
        <w:t xml:space="preserve"> Gardner’s multiple intelligences (Gardner, 1983)</w:t>
      </w:r>
      <w:bookmarkEnd w:id="12"/>
    </w:p>
    <w:p w14:paraId="0BD26BA3" w14:textId="77777777" w:rsidR="00B6238B" w:rsidRPr="00D14581" w:rsidRDefault="00B6238B"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22780A08"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Gardner’s (1983) theory on multiple intelligences suggest that a student can use one or more intelligence in his learning. Gardner (1983) defines intelligence as a combination of skills the assist the student applying problem solving attributes to his/her everyday learning. At the same time, it is that set of skills that the student needs in order to acquire information and knowledge </w:t>
      </w:r>
      <w:r w:rsidRPr="00D14581">
        <w:rPr>
          <w:rFonts w:ascii="Arial" w:hAnsi="Arial" w:cs="Arial"/>
          <w:color w:val="000000" w:themeColor="text1"/>
          <w:spacing w:val="-3"/>
          <w:sz w:val="24"/>
          <w:szCs w:val="24"/>
          <w:lang w:val="en-GB"/>
        </w:rPr>
        <w:t>(Perry,</w:t>
      </w:r>
      <w:r w:rsidRPr="00D14581">
        <w:rPr>
          <w:rFonts w:ascii="Arial" w:hAnsi="Arial" w:cs="Arial"/>
          <w:color w:val="000000" w:themeColor="text1"/>
          <w:sz w:val="24"/>
          <w:szCs w:val="24"/>
          <w:lang w:val="en-GB"/>
        </w:rPr>
        <w:t xml:space="preserve"> 2000).</w:t>
      </w:r>
    </w:p>
    <w:p w14:paraId="4E6963AA" w14:textId="77777777" w:rsidR="00CA60A6" w:rsidRPr="00D14581" w:rsidRDefault="00CA60A6"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225A91F"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Gardner’s (1983) original research findings suggested six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intelligences:</w:t>
      </w:r>
    </w:p>
    <w:p w14:paraId="7DAC19DE" w14:textId="77777777" w:rsidR="00CA60A6" w:rsidRPr="00D14581" w:rsidRDefault="00CA60A6"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29D610C2" w14:textId="77777777" w:rsidR="00B6238B" w:rsidRPr="00D14581" w:rsidRDefault="00037A3F" w:rsidP="00212212">
      <w:pPr>
        <w:pStyle w:val="Default"/>
        <w:widowControl w:val="0"/>
        <w:numPr>
          <w:ilvl w:val="0"/>
          <w:numId w:val="14"/>
        </w:numPr>
        <w:tabs>
          <w:tab w:val="left" w:pos="513"/>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linguistic: those students who can be good at reading, telling stories, writing and memorising.</w:t>
      </w:r>
    </w:p>
    <w:p w14:paraId="144DBE1E" w14:textId="77777777" w:rsidR="00B6238B" w:rsidRPr="00D14581" w:rsidRDefault="00037A3F" w:rsidP="00212212">
      <w:pPr>
        <w:pStyle w:val="Default"/>
        <w:widowControl w:val="0"/>
        <w:numPr>
          <w:ilvl w:val="0"/>
          <w:numId w:val="14"/>
        </w:numPr>
        <w:tabs>
          <w:tab w:val="left" w:pos="513"/>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logical/mathematical: those students who can excel in critical thinking, </w:t>
      </w:r>
      <w:r w:rsidRPr="00D14581">
        <w:rPr>
          <w:rFonts w:ascii="Arial" w:hAnsi="Arial" w:cs="Arial"/>
          <w:color w:val="000000" w:themeColor="text1"/>
          <w:sz w:val="24"/>
          <w:szCs w:val="24"/>
          <w:lang w:val="en-GB"/>
        </w:rPr>
        <w:lastRenderedPageBreak/>
        <w:t>reasoning and dealing with numbers.</w:t>
      </w:r>
    </w:p>
    <w:p w14:paraId="05833DFF" w14:textId="77777777" w:rsidR="00B6238B" w:rsidRPr="00D14581" w:rsidRDefault="00037A3F" w:rsidP="00212212">
      <w:pPr>
        <w:pStyle w:val="Default"/>
        <w:widowControl w:val="0"/>
        <w:numPr>
          <w:ilvl w:val="0"/>
          <w:numId w:val="14"/>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Spatial: those students who are god at visualising solutions or any topic being discussed. </w:t>
      </w:r>
    </w:p>
    <w:p w14:paraId="16EE22DA" w14:textId="77777777" w:rsidR="00B6238B" w:rsidRPr="00D14581" w:rsidRDefault="00037A3F" w:rsidP="00212212">
      <w:pPr>
        <w:pStyle w:val="Default"/>
        <w:widowControl w:val="0"/>
        <w:numPr>
          <w:ilvl w:val="0"/>
          <w:numId w:val="14"/>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Musical: students who are good in music, meaning they can sing, compose or play musical instruments.</w:t>
      </w:r>
    </w:p>
    <w:p w14:paraId="48BBB60C" w14:textId="77777777" w:rsidR="00B6238B" w:rsidRPr="00D14581" w:rsidRDefault="00037A3F" w:rsidP="00212212">
      <w:pPr>
        <w:pStyle w:val="Default"/>
        <w:widowControl w:val="0"/>
        <w:numPr>
          <w:ilvl w:val="0"/>
          <w:numId w:val="14"/>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Kinaesthetic: those students who can control their body and have a good sense of timing, and an ability to train responses.</w:t>
      </w:r>
    </w:p>
    <w:p w14:paraId="6443D4AE" w14:textId="77777777" w:rsidR="00B6238B" w:rsidRPr="00D14581" w:rsidRDefault="00037A3F" w:rsidP="00212212">
      <w:pPr>
        <w:pStyle w:val="Default"/>
        <w:widowControl w:val="0"/>
        <w:numPr>
          <w:ilvl w:val="0"/>
          <w:numId w:val="14"/>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Interpersonal: such students can be characterised as having a sensitive response to other people’s moods and they are very capable to cooperate in order to work with others. </w:t>
      </w:r>
    </w:p>
    <w:p w14:paraId="19430DC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C733FDD" w14:textId="14CA6A47" w:rsidR="00B6238B" w:rsidRPr="00D14581" w:rsidRDefault="00CA60A6"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3"/>
          <w:sz w:val="24"/>
          <w:szCs w:val="24"/>
          <w:lang w:val="en-GB"/>
        </w:rPr>
        <w:t>Gardner’s</w:t>
      </w:r>
      <w:r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4"/>
          <w:sz w:val="24"/>
          <w:szCs w:val="24"/>
          <w:lang w:val="en-GB"/>
        </w:rPr>
        <w:t>research</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3"/>
          <w:sz w:val="24"/>
          <w:szCs w:val="24"/>
          <w:lang w:val="en-GB"/>
        </w:rPr>
        <w:t>and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4"/>
          <w:sz w:val="24"/>
          <w:szCs w:val="24"/>
          <w:lang w:val="en-GB"/>
        </w:rPr>
        <w:t>findings</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4"/>
          <w:sz w:val="24"/>
          <w:szCs w:val="24"/>
          <w:lang w:val="en-GB"/>
        </w:rPr>
        <w:t>progressed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3"/>
          <w:sz w:val="24"/>
          <w:szCs w:val="24"/>
          <w:lang w:val="en-GB"/>
        </w:rPr>
        <w:t>and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4"/>
          <w:sz w:val="24"/>
          <w:szCs w:val="24"/>
          <w:lang w:val="en-GB"/>
        </w:rPr>
        <w:t>suggested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3"/>
          <w:sz w:val="24"/>
          <w:szCs w:val="24"/>
          <w:lang w:val="en-GB"/>
        </w:rPr>
        <w:t>the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4"/>
          <w:sz w:val="24"/>
          <w:szCs w:val="24"/>
          <w:lang w:val="en-GB"/>
        </w:rPr>
        <w:t>naturalist</w:t>
      </w:r>
      <w:r w:rsidR="00037A3F" w:rsidRPr="00D14581">
        <w:rPr>
          <w:rFonts w:ascii="Arial" w:hAnsi="Arial" w:cs="Arial"/>
          <w:color w:val="000000" w:themeColor="text1"/>
          <w:sz w:val="24"/>
          <w:szCs w:val="24"/>
          <w:lang w:val="en-GB"/>
        </w:rPr>
        <w:t xml:space="preserve"> intelligence and then the spiritual one. </w:t>
      </w:r>
      <w:r w:rsidRPr="00D14581">
        <w:rPr>
          <w:rFonts w:ascii="Arial" w:hAnsi="Arial" w:cs="Arial"/>
          <w:color w:val="000000" w:themeColor="text1"/>
          <w:sz w:val="24"/>
          <w:szCs w:val="24"/>
          <w:lang w:val="en-GB"/>
        </w:rPr>
        <w:t xml:space="preserve">He </w:t>
      </w:r>
      <w:r w:rsidR="00037A3F" w:rsidRPr="00D14581">
        <w:rPr>
          <w:rFonts w:ascii="Arial" w:hAnsi="Arial" w:cs="Arial"/>
          <w:color w:val="000000" w:themeColor="text1"/>
          <w:sz w:val="24"/>
          <w:szCs w:val="24"/>
          <w:lang w:val="en-GB"/>
        </w:rPr>
        <w:t>suggested that individuals will make use of two intelligences at the same time which can be highly developed. The more those intelligences are developed the more the individual or the student will be able to cope with challenges. The learning resour</w:t>
      </w:r>
      <w:r w:rsidR="00164058" w:rsidRPr="00D14581">
        <w:rPr>
          <w:rFonts w:ascii="Arial" w:hAnsi="Arial" w:cs="Arial"/>
          <w:color w:val="000000" w:themeColor="text1"/>
          <w:sz w:val="24"/>
          <w:szCs w:val="24"/>
          <w:lang w:val="en-GB"/>
        </w:rPr>
        <w:t xml:space="preserve">ces available to the academics vary and normally there is a </w:t>
      </w:r>
      <w:r w:rsidR="00037A3F" w:rsidRPr="00D14581">
        <w:rPr>
          <w:rFonts w:ascii="Arial" w:hAnsi="Arial" w:cs="Arial"/>
          <w:color w:val="000000" w:themeColor="text1"/>
          <w:sz w:val="24"/>
          <w:szCs w:val="24"/>
          <w:lang w:val="en-GB"/>
        </w:rPr>
        <w:t xml:space="preserve">huge selection. How we use them to utilise the </w:t>
      </w:r>
      <w:r w:rsidR="00037A3F" w:rsidRPr="00D14581">
        <w:rPr>
          <w:rFonts w:ascii="Arial" w:hAnsi="Arial" w:cs="Arial"/>
          <w:color w:val="000000" w:themeColor="text1"/>
          <w:spacing w:val="-1"/>
          <w:sz w:val="24"/>
          <w:szCs w:val="24"/>
          <w:lang w:val="en-GB"/>
        </w:rPr>
        <w:t>individual’s</w:t>
      </w:r>
      <w:r w:rsidR="00037A3F" w:rsidRPr="00D14581">
        <w:rPr>
          <w:rFonts w:ascii="Arial" w:hAnsi="Arial" w:cs="Arial"/>
          <w:color w:val="000000" w:themeColor="text1"/>
          <w:sz w:val="24"/>
          <w:szCs w:val="24"/>
          <w:lang w:val="en-GB"/>
        </w:rPr>
        <w:t xml:space="preserve"> intelligences is the interesting aspect to consider especially when designing Flexible Learning courses (Rose &amp; Nicholl, 1997). As academics, by having this direct relationship with the students we can observe the </w:t>
      </w:r>
      <w:r w:rsidR="00037A3F" w:rsidRPr="00D14581">
        <w:rPr>
          <w:rFonts w:ascii="Arial" w:hAnsi="Arial" w:cs="Arial"/>
          <w:color w:val="000000" w:themeColor="text1"/>
          <w:spacing w:val="-1"/>
          <w:sz w:val="24"/>
          <w:szCs w:val="24"/>
          <w:lang w:val="en-GB"/>
        </w:rPr>
        <w:t>different</w:t>
      </w:r>
      <w:r w:rsidR="00037A3F" w:rsidRPr="00D14581">
        <w:rPr>
          <w:rFonts w:ascii="Arial" w:hAnsi="Arial" w:cs="Arial"/>
          <w:color w:val="000000" w:themeColor="text1"/>
          <w:sz w:val="24"/>
          <w:szCs w:val="24"/>
          <w:lang w:val="en-GB"/>
        </w:rPr>
        <w:t xml:space="preserve"> levels of intelligence. </w:t>
      </w:r>
      <w:r w:rsidR="00037A3F" w:rsidRPr="00D14581">
        <w:rPr>
          <w:rFonts w:ascii="Arial" w:hAnsi="Arial" w:cs="Arial"/>
          <w:color w:val="000000" w:themeColor="text1"/>
          <w:spacing w:val="-2"/>
          <w:sz w:val="24"/>
          <w:szCs w:val="24"/>
          <w:lang w:val="en-GB"/>
        </w:rPr>
        <w:t>Moreover,</w:t>
      </w:r>
      <w:r w:rsidR="00037A3F" w:rsidRPr="00D14581">
        <w:rPr>
          <w:rFonts w:ascii="Arial" w:hAnsi="Arial" w:cs="Arial"/>
          <w:color w:val="000000" w:themeColor="text1"/>
          <w:sz w:val="24"/>
          <w:szCs w:val="24"/>
          <w:lang w:val="en-GB"/>
        </w:rPr>
        <w:t xml:space="preserve"> the way the classroom is used as the learning environment can enhance and support student learning </w:t>
      </w:r>
      <w:r w:rsidR="00037A3F" w:rsidRPr="00D14581">
        <w:rPr>
          <w:rFonts w:ascii="Arial" w:hAnsi="Arial" w:cs="Arial"/>
          <w:color w:val="000000" w:themeColor="text1"/>
          <w:spacing w:val="-1"/>
          <w:sz w:val="24"/>
          <w:szCs w:val="24"/>
          <w:lang w:val="en-GB"/>
        </w:rPr>
        <w:t>effectively</w:t>
      </w:r>
      <w:r w:rsidR="00037A3F" w:rsidRPr="00D14581">
        <w:rPr>
          <w:rFonts w:ascii="Arial" w:hAnsi="Arial" w:cs="Arial"/>
          <w:color w:val="000000" w:themeColor="text1"/>
          <w:sz w:val="24"/>
          <w:szCs w:val="24"/>
          <w:lang w:val="en-GB"/>
        </w:rPr>
        <w:t xml:space="preserve"> (</w:t>
      </w:r>
      <w:proofErr w:type="spellStart"/>
      <w:r w:rsidR="00037A3F" w:rsidRPr="00D14581">
        <w:rPr>
          <w:rFonts w:ascii="Arial" w:hAnsi="Arial" w:cs="Arial"/>
          <w:color w:val="000000" w:themeColor="text1"/>
          <w:sz w:val="24"/>
          <w:szCs w:val="24"/>
          <w:lang w:val="en-GB"/>
        </w:rPr>
        <w:t>Costanza</w:t>
      </w:r>
      <w:proofErr w:type="spellEnd"/>
      <w:r w:rsidR="00037A3F" w:rsidRPr="00D14581">
        <w:rPr>
          <w:rFonts w:ascii="Arial" w:hAnsi="Arial" w:cs="Arial"/>
          <w:color w:val="000000" w:themeColor="text1"/>
          <w:sz w:val="24"/>
          <w:szCs w:val="24"/>
          <w:lang w:val="en-GB"/>
        </w:rPr>
        <w:t xml:space="preserve">, 2001; Cornwell, 2001; </w:t>
      </w:r>
      <w:r w:rsidR="00037A3F" w:rsidRPr="00D14581">
        <w:rPr>
          <w:rFonts w:ascii="Arial" w:hAnsi="Arial" w:cs="Arial"/>
          <w:color w:val="000000" w:themeColor="text1"/>
          <w:spacing w:val="-3"/>
          <w:sz w:val="24"/>
          <w:szCs w:val="24"/>
          <w:lang w:val="en-GB"/>
        </w:rPr>
        <w:t>Perry,</w:t>
      </w:r>
      <w:r w:rsidR="00037A3F" w:rsidRPr="00D14581">
        <w:rPr>
          <w:rFonts w:ascii="Arial" w:hAnsi="Arial" w:cs="Arial"/>
          <w:color w:val="000000" w:themeColor="text1"/>
          <w:sz w:val="24"/>
          <w:szCs w:val="24"/>
          <w:lang w:val="en-GB"/>
        </w:rPr>
        <w:t xml:space="preserve"> 2000) </w:t>
      </w:r>
      <w:r w:rsidR="00037A3F" w:rsidRPr="00D14581">
        <w:rPr>
          <w:rFonts w:ascii="Arial" w:hAnsi="Arial" w:cs="Arial"/>
          <w:color w:val="000000" w:themeColor="text1"/>
          <w:spacing w:val="-2"/>
          <w:sz w:val="24"/>
          <w:szCs w:val="24"/>
          <w:lang w:val="en-GB"/>
        </w:rPr>
        <w:t>Gardner,</w:t>
      </w:r>
      <w:r w:rsidR="00037A3F" w:rsidRPr="00D14581">
        <w:rPr>
          <w:rFonts w:ascii="Arial" w:hAnsi="Arial" w:cs="Arial"/>
          <w:color w:val="000000" w:themeColor="text1"/>
          <w:sz w:val="24"/>
          <w:szCs w:val="24"/>
          <w:lang w:val="en-GB"/>
        </w:rPr>
        <w:t xml:space="preserve"> though, did not expand the definition of what he meant by intelligence or denying the existence of intelligence. Sternberg (1883), Eysenck (1994) and </w:t>
      </w:r>
      <w:proofErr w:type="spellStart"/>
      <w:r w:rsidR="00037A3F" w:rsidRPr="00D14581">
        <w:rPr>
          <w:rFonts w:ascii="Arial" w:hAnsi="Arial" w:cs="Arial"/>
          <w:color w:val="000000" w:themeColor="text1"/>
          <w:sz w:val="24"/>
          <w:szCs w:val="24"/>
          <w:lang w:val="en-GB"/>
        </w:rPr>
        <w:t>Scarr</w:t>
      </w:r>
      <w:proofErr w:type="spellEnd"/>
      <w:r w:rsidR="00037A3F" w:rsidRPr="00D14581">
        <w:rPr>
          <w:rFonts w:ascii="Arial" w:hAnsi="Arial" w:cs="Arial"/>
          <w:color w:val="000000" w:themeColor="text1"/>
          <w:sz w:val="24"/>
          <w:szCs w:val="24"/>
          <w:lang w:val="en-GB"/>
        </w:rPr>
        <w:t xml:space="preserve"> (1985) have criticised Gardner’s practice that uses the word intelligence in the context and meaning of the word </w:t>
      </w:r>
      <w:r w:rsidR="00037A3F" w:rsidRPr="00D14581">
        <w:rPr>
          <w:rFonts w:ascii="Arial" w:hAnsi="Arial" w:cs="Arial"/>
          <w:color w:val="000000" w:themeColor="text1"/>
          <w:spacing w:val="-3"/>
          <w:sz w:val="24"/>
          <w:szCs w:val="24"/>
          <w:lang w:val="en-GB"/>
        </w:rPr>
        <w:t>ability.</w:t>
      </w:r>
      <w:r w:rsidR="00037A3F" w:rsidRPr="00D14581">
        <w:rPr>
          <w:rFonts w:ascii="Arial" w:hAnsi="Arial" w:cs="Arial"/>
          <w:color w:val="000000" w:themeColor="text1"/>
          <w:sz w:val="24"/>
          <w:szCs w:val="24"/>
          <w:lang w:val="en-GB"/>
        </w:rPr>
        <w:t xml:space="preserve"> Willingham (2004) critiqued Gardner’s view that intelligence is not only linguistic or mathematical but also artistic, athletic etc. He argued that Gardner did not explore enough the meaning of intelligence, although he had always indicated those thinking skills that someone is successful in his/her studies. Hence the study of multiple intelligences makes research </w:t>
      </w:r>
      <w:r w:rsidR="00037A3F" w:rsidRPr="00D14581">
        <w:rPr>
          <w:rFonts w:ascii="Arial" w:hAnsi="Arial" w:cs="Arial"/>
          <w:color w:val="000000" w:themeColor="text1"/>
          <w:spacing w:val="-1"/>
          <w:sz w:val="24"/>
          <w:szCs w:val="24"/>
          <w:lang w:val="en-GB"/>
        </w:rPr>
        <w:t>difficult</w:t>
      </w:r>
      <w:r w:rsidR="00037A3F" w:rsidRPr="00D14581">
        <w:rPr>
          <w:rFonts w:ascii="Arial" w:hAnsi="Arial" w:cs="Arial"/>
          <w:color w:val="000000" w:themeColor="text1"/>
          <w:sz w:val="24"/>
          <w:szCs w:val="24"/>
          <w:lang w:val="en-GB"/>
        </w:rPr>
        <w:t xml:space="preserve"> because it becomes very broad and it is not suitable for an </w:t>
      </w:r>
      <w:proofErr w:type="spellStart"/>
      <w:r w:rsidR="00037A3F" w:rsidRPr="00D14581">
        <w:rPr>
          <w:rFonts w:ascii="Arial" w:hAnsi="Arial" w:cs="Arial"/>
          <w:color w:val="000000" w:themeColor="text1"/>
          <w:sz w:val="24"/>
          <w:szCs w:val="24"/>
          <w:lang w:val="en-GB"/>
        </w:rPr>
        <w:t>EdD</w:t>
      </w:r>
      <w:proofErr w:type="spellEnd"/>
      <w:r w:rsidR="00037A3F" w:rsidRPr="00D14581">
        <w:rPr>
          <w:rFonts w:ascii="Arial" w:hAnsi="Arial" w:cs="Arial"/>
          <w:color w:val="000000" w:themeColor="text1"/>
          <w:sz w:val="24"/>
          <w:szCs w:val="24"/>
          <w:lang w:val="en-GB"/>
        </w:rPr>
        <w:t xml:space="preserve"> thesis. Nevertheless, since my research explores the variety of teaching approaches in order to create an inclusive Flexible Learning environment, it is very important to have a wider </w:t>
      </w:r>
      <w:r w:rsidR="00037A3F" w:rsidRPr="00D14581">
        <w:rPr>
          <w:rFonts w:ascii="Arial" w:hAnsi="Arial" w:cs="Arial"/>
          <w:color w:val="000000" w:themeColor="text1"/>
          <w:sz w:val="24"/>
          <w:szCs w:val="24"/>
          <w:lang w:val="en-GB"/>
        </w:rPr>
        <w:lastRenderedPageBreak/>
        <w:t xml:space="preserve">understanding of how people perceive knowledge. Each student has a </w:t>
      </w:r>
      <w:r w:rsidR="00037A3F" w:rsidRPr="00D14581">
        <w:rPr>
          <w:rFonts w:ascii="Arial" w:hAnsi="Arial" w:cs="Arial"/>
          <w:color w:val="000000" w:themeColor="text1"/>
          <w:spacing w:val="-1"/>
          <w:sz w:val="24"/>
          <w:szCs w:val="24"/>
          <w:lang w:val="en-GB"/>
        </w:rPr>
        <w:t>different</w:t>
      </w:r>
      <w:r w:rsidR="00037A3F" w:rsidRPr="00D14581">
        <w:rPr>
          <w:rFonts w:ascii="Arial" w:hAnsi="Arial" w:cs="Arial"/>
          <w:color w:val="000000" w:themeColor="text1"/>
          <w:sz w:val="24"/>
          <w:szCs w:val="24"/>
          <w:lang w:val="en-GB"/>
        </w:rPr>
        <w:t xml:space="preserve"> knowledge and cultural background and he/she is unique in his/her own nature. A Flexible Learning course or module needs to cater for each individual and this can only happen if space is provided for every </w:t>
      </w:r>
      <w:r w:rsidR="00037A3F" w:rsidRPr="00D14581">
        <w:rPr>
          <w:rFonts w:ascii="Arial" w:hAnsi="Arial" w:cs="Arial"/>
          <w:color w:val="000000" w:themeColor="text1"/>
          <w:spacing w:val="-1"/>
          <w:sz w:val="24"/>
          <w:szCs w:val="24"/>
          <w:lang w:val="en-GB"/>
        </w:rPr>
        <w:t>different</w:t>
      </w:r>
      <w:r w:rsidR="00037A3F" w:rsidRPr="00D14581">
        <w:rPr>
          <w:rFonts w:ascii="Arial" w:hAnsi="Arial" w:cs="Arial"/>
          <w:color w:val="000000" w:themeColor="text1"/>
          <w:sz w:val="24"/>
          <w:szCs w:val="24"/>
          <w:lang w:val="en-GB"/>
        </w:rPr>
        <w:t xml:space="preserve"> learning style.</w:t>
      </w:r>
    </w:p>
    <w:p w14:paraId="2C65D535"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9B11683" w14:textId="15E4CF25"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Through the years, research on learning styles has shown that learners perceive learning in many di</w:t>
      </w:r>
      <w:r w:rsidRPr="00D14581">
        <w:rPr>
          <w:rFonts w:ascii="Arial" w:hAnsi="Arial" w:cs="Arial"/>
          <w:color w:val="000000" w:themeColor="text1"/>
          <w:spacing w:val="-6"/>
          <w:sz w:val="24"/>
          <w:szCs w:val="24"/>
          <w:lang w:val="en-GB"/>
        </w:rPr>
        <w:t>f</w:t>
      </w:r>
      <w:r w:rsidRPr="00D14581">
        <w:rPr>
          <w:rFonts w:ascii="Arial" w:hAnsi="Arial" w:cs="Arial"/>
          <w:color w:val="000000" w:themeColor="text1"/>
          <w:sz w:val="24"/>
          <w:szCs w:val="24"/>
          <w:lang w:val="en-GB"/>
        </w:rPr>
        <w:t xml:space="preserve">ferent ways.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eaching in Higher Education means that a tutor has to deal with a variety of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backgrounds and needs to provide modules and courses where students will be able to adapt based on their personal learning style. It is, thus, very important to explore within my research how learning styles develop, what </w:t>
      </w:r>
      <w:r w:rsidRPr="00D14581">
        <w:rPr>
          <w:rFonts w:ascii="Arial" w:hAnsi="Arial" w:cs="Arial"/>
          <w:color w:val="000000" w:themeColor="text1"/>
          <w:spacing w:val="-1"/>
          <w:sz w:val="24"/>
          <w:szCs w:val="24"/>
          <w:lang w:val="en-GB"/>
        </w:rPr>
        <w:t>affects</w:t>
      </w:r>
      <w:r w:rsidRPr="00D14581">
        <w:rPr>
          <w:rFonts w:ascii="Arial" w:hAnsi="Arial" w:cs="Arial"/>
          <w:color w:val="000000" w:themeColor="text1"/>
          <w:sz w:val="24"/>
          <w:szCs w:val="24"/>
          <w:lang w:val="en-GB"/>
        </w:rPr>
        <w:t xml:space="preserve"> them and how they can be further developed. Learning styles develop through personal experiences and personal practices. According to Gardner (1983), there are three main modes of learning and often identified in the literature; visual, </w:t>
      </w:r>
      <w:r w:rsidRPr="00D14581">
        <w:rPr>
          <w:rFonts w:ascii="Arial" w:hAnsi="Arial" w:cs="Arial"/>
          <w:color w:val="000000" w:themeColor="text1"/>
          <w:spacing w:val="-2"/>
          <w:sz w:val="24"/>
          <w:szCs w:val="24"/>
          <w:lang w:val="en-GB"/>
        </w:rPr>
        <w:t>auditory,</w:t>
      </w:r>
      <w:r w:rsidRPr="00D14581">
        <w:rPr>
          <w:rFonts w:ascii="Arial" w:hAnsi="Arial" w:cs="Arial"/>
          <w:color w:val="000000" w:themeColor="text1"/>
          <w:sz w:val="24"/>
          <w:szCs w:val="24"/>
          <w:lang w:val="en-GB"/>
        </w:rPr>
        <w:t xml:space="preserve"> a</w:t>
      </w:r>
      <w:r w:rsidR="0074015F" w:rsidRPr="00D14581">
        <w:rPr>
          <w:rFonts w:ascii="Arial" w:hAnsi="Arial" w:cs="Arial"/>
          <w:color w:val="000000" w:themeColor="text1"/>
          <w:sz w:val="24"/>
          <w:szCs w:val="24"/>
          <w:lang w:val="en-GB"/>
        </w:rPr>
        <w:t>nd kinaesthetic. For the visual learner</w:t>
      </w:r>
      <w:r w:rsidRPr="00D14581">
        <w:rPr>
          <w:rFonts w:ascii="Arial" w:hAnsi="Arial" w:cs="Arial"/>
          <w:color w:val="000000" w:themeColor="text1"/>
          <w:sz w:val="24"/>
          <w:szCs w:val="24"/>
          <w:lang w:val="en-GB"/>
        </w:rPr>
        <w:t xml:space="preserve"> information stimulate learning in the form of pictures or diagrams. For the auditory learners, learning is best communicated via lectures, class discussions etc. Kinaesthetic learners prefer to receive information via more physical activities (Rose &amp; Nicholl, 1997; </w:t>
      </w:r>
      <w:r w:rsidRPr="00D14581">
        <w:rPr>
          <w:rFonts w:ascii="Arial" w:hAnsi="Arial" w:cs="Arial"/>
          <w:color w:val="000000" w:themeColor="text1"/>
          <w:spacing w:val="-3"/>
          <w:sz w:val="24"/>
          <w:szCs w:val="24"/>
          <w:lang w:val="en-GB"/>
        </w:rPr>
        <w:t>Meier,</w:t>
      </w:r>
      <w:r w:rsidRPr="00D14581">
        <w:rPr>
          <w:rFonts w:ascii="Arial" w:hAnsi="Arial" w:cs="Arial"/>
          <w:color w:val="000000" w:themeColor="text1"/>
          <w:sz w:val="24"/>
          <w:szCs w:val="24"/>
          <w:lang w:val="en-GB"/>
        </w:rPr>
        <w:t xml:space="preserve"> 2000). </w:t>
      </w:r>
      <w:proofErr w:type="spellStart"/>
      <w:r w:rsidRPr="00D14581">
        <w:rPr>
          <w:rFonts w:ascii="Arial" w:hAnsi="Arial" w:cs="Arial"/>
          <w:color w:val="000000" w:themeColor="text1"/>
          <w:sz w:val="24"/>
          <w:szCs w:val="24"/>
          <w:lang w:val="en-GB"/>
        </w:rPr>
        <w:t>Linksman</w:t>
      </w:r>
      <w:proofErr w:type="spellEnd"/>
      <w:r w:rsidRPr="00D14581">
        <w:rPr>
          <w:rFonts w:ascii="Arial" w:hAnsi="Arial" w:cs="Arial"/>
          <w:color w:val="000000" w:themeColor="text1"/>
          <w:sz w:val="24"/>
          <w:szCs w:val="24"/>
          <w:lang w:val="en-GB"/>
        </w:rPr>
        <w:t xml:space="preserve"> (1996)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has suggested a fourth learning model</w:t>
      </w:r>
      <w:r w:rsidR="00CA60A6" w:rsidRPr="00D14581">
        <w:rPr>
          <w:rFonts w:ascii="Arial" w:hAnsi="Arial" w:cs="Arial"/>
          <w:color w:val="000000" w:themeColor="text1"/>
          <w:sz w:val="24"/>
          <w:szCs w:val="24"/>
          <w:lang w:val="en-GB"/>
        </w:rPr>
        <w:t>, namely</w:t>
      </w:r>
      <w:r w:rsidRPr="00D14581">
        <w:rPr>
          <w:rFonts w:ascii="Arial" w:hAnsi="Arial" w:cs="Arial"/>
          <w:color w:val="000000" w:themeColor="text1"/>
          <w:sz w:val="24"/>
          <w:szCs w:val="24"/>
          <w:lang w:val="en-GB"/>
        </w:rPr>
        <w:t xml:space="preserve"> the tactile. He says that ’tactile learners receive information best through either touching or feeling’ (</w:t>
      </w:r>
      <w:proofErr w:type="spellStart"/>
      <w:r w:rsidRPr="00D14581">
        <w:rPr>
          <w:rFonts w:ascii="Arial" w:hAnsi="Arial" w:cs="Arial"/>
          <w:color w:val="000000" w:themeColor="text1"/>
          <w:sz w:val="24"/>
          <w:szCs w:val="24"/>
          <w:lang w:val="en-GB"/>
        </w:rPr>
        <w:t>Linksman</w:t>
      </w:r>
      <w:proofErr w:type="spellEnd"/>
      <w:r w:rsidRPr="00D14581">
        <w:rPr>
          <w:rFonts w:ascii="Arial" w:hAnsi="Arial" w:cs="Arial"/>
          <w:color w:val="000000" w:themeColor="text1"/>
          <w:sz w:val="24"/>
          <w:szCs w:val="24"/>
          <w:lang w:val="en-GB"/>
        </w:rPr>
        <w:t xml:space="preserve">, 1996, p.21). Students though they do not use just one model in their everyday learning. Although they favour some more than others, still they use more than one. From the </w:t>
      </w:r>
      <w:r w:rsidRPr="00D14581">
        <w:rPr>
          <w:rFonts w:ascii="Arial" w:hAnsi="Arial" w:cs="Arial"/>
          <w:color w:val="000000" w:themeColor="text1"/>
          <w:spacing w:val="-1"/>
          <w:sz w:val="24"/>
          <w:szCs w:val="24"/>
          <w:lang w:val="en-GB"/>
        </w:rPr>
        <w:t>academic’s</w:t>
      </w:r>
      <w:r w:rsidRPr="00D14581">
        <w:rPr>
          <w:rFonts w:ascii="Arial" w:hAnsi="Arial" w:cs="Arial"/>
          <w:color w:val="000000" w:themeColor="text1"/>
          <w:sz w:val="24"/>
          <w:szCs w:val="24"/>
          <w:lang w:val="en-GB"/>
        </w:rPr>
        <w:t xml:space="preserve"> perspective is important that some awareness of those models exists and teaching activities can be cultivated alongside those models.</w:t>
      </w:r>
    </w:p>
    <w:p w14:paraId="79B98BA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E2EC335" w14:textId="77777777"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This is a very useful model for academics, since it allows them to prepare classes that address each of the above areas, and since in the Flexible Learning courses I am looking at for the purpose of this research, each </w:t>
      </w:r>
      <w:r w:rsidRPr="00D14581">
        <w:rPr>
          <w:rFonts w:ascii="Arial" w:hAnsi="Arial" w:cs="Arial"/>
          <w:color w:val="000000" w:themeColor="text1"/>
          <w:spacing w:val="-1"/>
          <w:sz w:val="24"/>
          <w:szCs w:val="24"/>
          <w:lang w:val="en-GB"/>
        </w:rPr>
        <w:t>academic’s</w:t>
      </w:r>
      <w:r w:rsidRPr="00D14581">
        <w:rPr>
          <w:rFonts w:ascii="Arial" w:hAnsi="Arial" w:cs="Arial"/>
          <w:color w:val="000000" w:themeColor="text1"/>
          <w:sz w:val="24"/>
          <w:szCs w:val="24"/>
          <w:lang w:val="en-GB"/>
        </w:rPr>
        <w:t xml:space="preserve"> approach, some more traditional some more flexible. It is very important to see if these approaches are of good practice or if there should be a unique agreed approach in teaching. Students can also use the model to </w:t>
      </w:r>
      <w:r w:rsidRPr="00D14581">
        <w:rPr>
          <w:rFonts w:ascii="Arial" w:hAnsi="Arial" w:cs="Arial"/>
          <w:color w:val="000000" w:themeColor="text1"/>
          <w:spacing w:val="1"/>
          <w:sz w:val="24"/>
          <w:szCs w:val="24"/>
          <w:lang w:val="en-GB"/>
        </w:rPr>
        <w:t>identify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their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preferred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style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maximise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their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educational</w:t>
      </w:r>
      <w:r w:rsidRPr="00D14581">
        <w:rPr>
          <w:rFonts w:ascii="Arial" w:hAnsi="Arial" w:cs="Arial"/>
          <w:color w:val="000000" w:themeColor="text1"/>
          <w:sz w:val="24"/>
          <w:szCs w:val="24"/>
          <w:lang w:val="en-GB"/>
        </w:rPr>
        <w:t xml:space="preserve"> experience. Nevertheless, some psychologists and neuroscientists believe there is little evidence around those theories. </w:t>
      </w:r>
      <w:r w:rsidRPr="00D14581">
        <w:rPr>
          <w:rFonts w:ascii="Arial" w:hAnsi="Arial" w:cs="Arial"/>
          <w:color w:val="000000" w:themeColor="text1"/>
          <w:spacing w:val="-3"/>
          <w:sz w:val="24"/>
          <w:szCs w:val="24"/>
          <w:lang w:val="en-GB"/>
        </w:rPr>
        <w:t>Various</w:t>
      </w:r>
      <w:r w:rsidRPr="00D14581">
        <w:rPr>
          <w:rFonts w:ascii="Arial" w:hAnsi="Arial" w:cs="Arial"/>
          <w:color w:val="000000" w:themeColor="text1"/>
          <w:sz w:val="24"/>
          <w:szCs w:val="24"/>
          <w:lang w:val="en-GB"/>
        </w:rPr>
        <w:t xml:space="preserve"> researchers have attempted to provide ways in which learning theory can take </w:t>
      </w:r>
      <w:r w:rsidRPr="00D14581">
        <w:rPr>
          <w:rFonts w:ascii="Arial" w:hAnsi="Arial" w:cs="Arial"/>
          <w:color w:val="000000" w:themeColor="text1"/>
          <w:spacing w:val="-1"/>
          <w:sz w:val="24"/>
          <w:szCs w:val="24"/>
          <w:lang w:val="en-GB"/>
        </w:rPr>
        <w:lastRenderedPageBreak/>
        <w:t>effect</w:t>
      </w:r>
      <w:r w:rsidRPr="00D14581">
        <w:rPr>
          <w:rFonts w:ascii="Arial" w:hAnsi="Arial" w:cs="Arial"/>
          <w:color w:val="000000" w:themeColor="text1"/>
          <w:sz w:val="24"/>
          <w:szCs w:val="24"/>
          <w:lang w:val="en-GB"/>
        </w:rPr>
        <w:t xml:space="preserve"> in classroom (Dunn &amp; </w:t>
      </w:r>
      <w:proofErr w:type="spellStart"/>
      <w:r w:rsidRPr="00D14581">
        <w:rPr>
          <w:rFonts w:ascii="Arial" w:hAnsi="Arial" w:cs="Arial"/>
          <w:color w:val="000000" w:themeColor="text1"/>
          <w:sz w:val="24"/>
          <w:szCs w:val="24"/>
          <w:lang w:val="en-GB"/>
        </w:rPr>
        <w:t>Dunn</w:t>
      </w:r>
      <w:proofErr w:type="spellEnd"/>
      <w:r w:rsidRPr="00D14581">
        <w:rPr>
          <w:rFonts w:ascii="Arial" w:hAnsi="Arial" w:cs="Arial"/>
          <w:color w:val="000000" w:themeColor="text1"/>
          <w:sz w:val="24"/>
          <w:szCs w:val="24"/>
          <w:lang w:val="en-GB"/>
        </w:rPr>
        <w:t xml:space="preserve">, 1978). They support the view that learners are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by the environment, </w:t>
      </w:r>
      <w:r w:rsidRPr="00D14581">
        <w:rPr>
          <w:rFonts w:ascii="Arial" w:hAnsi="Arial" w:cs="Arial"/>
          <w:color w:val="000000" w:themeColor="text1"/>
          <w:spacing w:val="-2"/>
          <w:sz w:val="24"/>
          <w:szCs w:val="24"/>
          <w:lang w:val="en-GB"/>
        </w:rPr>
        <w:t>emotionality,</w:t>
      </w:r>
      <w:r w:rsidRPr="00D14581">
        <w:rPr>
          <w:rFonts w:ascii="Arial" w:hAnsi="Arial" w:cs="Arial"/>
          <w:color w:val="000000" w:themeColor="text1"/>
          <w:sz w:val="24"/>
          <w:szCs w:val="24"/>
          <w:lang w:val="en-GB"/>
        </w:rPr>
        <w:t xml:space="preserve"> sociological needs but also physical needs. Although learning styles </w:t>
      </w:r>
      <w:r w:rsidRPr="00D14581">
        <w:rPr>
          <w:rFonts w:ascii="Arial" w:hAnsi="Arial" w:cs="Arial"/>
          <w:color w:val="000000" w:themeColor="text1"/>
          <w:spacing w:val="-1"/>
          <w:sz w:val="24"/>
          <w:szCs w:val="24"/>
          <w:lang w:val="en-GB"/>
        </w:rPr>
        <w:t>differ</w:t>
      </w:r>
      <w:r w:rsidRPr="00D14581">
        <w:rPr>
          <w:rFonts w:ascii="Arial" w:hAnsi="Arial" w:cs="Arial"/>
          <w:color w:val="000000" w:themeColor="text1"/>
          <w:sz w:val="24"/>
          <w:szCs w:val="24"/>
          <w:lang w:val="en-GB"/>
        </w:rPr>
        <w:t xml:space="preserve"> among students, Dunn and Dunn (1978) states that academics should in many ways try to make changes in their classroom that will be beneficial to every learning style. Such suggestions are related to room design and layout and the development of small group techniques, referred to as the </w:t>
      </w:r>
      <w:r w:rsidRPr="00D14581">
        <w:rPr>
          <w:rFonts w:ascii="Arial" w:hAnsi="Arial" w:cs="Arial"/>
          <w:i/>
          <w:iCs/>
          <w:color w:val="000000" w:themeColor="text1"/>
          <w:sz w:val="24"/>
          <w:szCs w:val="24"/>
          <w:lang w:val="en-GB"/>
        </w:rPr>
        <w:t>circle</w:t>
      </w:r>
      <w:r w:rsidRPr="00D14581">
        <w:rPr>
          <w:rFonts w:ascii="Arial" w:hAnsi="Arial" w:cs="Arial"/>
          <w:i/>
          <w:iCs/>
          <w:color w:val="000000" w:themeColor="text1"/>
          <w:spacing w:val="11"/>
          <w:sz w:val="24"/>
          <w:szCs w:val="24"/>
          <w:lang w:val="en-GB"/>
        </w:rPr>
        <w:t xml:space="preserve"> </w:t>
      </w:r>
      <w:r w:rsidRPr="00D14581">
        <w:rPr>
          <w:rFonts w:ascii="Arial" w:hAnsi="Arial" w:cs="Arial"/>
          <w:i/>
          <w:iCs/>
          <w:color w:val="000000" w:themeColor="text1"/>
          <w:sz w:val="24"/>
          <w:szCs w:val="24"/>
          <w:lang w:val="en-GB"/>
        </w:rPr>
        <w:t>of</w:t>
      </w:r>
      <w:r w:rsidRPr="00D14581">
        <w:rPr>
          <w:rFonts w:ascii="Arial" w:hAnsi="Arial" w:cs="Arial"/>
          <w:i/>
          <w:iCs/>
          <w:color w:val="000000" w:themeColor="text1"/>
          <w:spacing w:val="11"/>
          <w:sz w:val="24"/>
          <w:szCs w:val="24"/>
          <w:lang w:val="en-GB"/>
        </w:rPr>
        <w:t xml:space="preserve"> </w:t>
      </w:r>
      <w:r w:rsidRPr="00D14581">
        <w:rPr>
          <w:rFonts w:ascii="Arial" w:hAnsi="Arial" w:cs="Arial"/>
          <w:i/>
          <w:iCs/>
          <w:color w:val="000000" w:themeColor="text1"/>
          <w:spacing w:val="-1"/>
          <w:sz w:val="24"/>
          <w:szCs w:val="24"/>
          <w:lang w:val="en-GB"/>
        </w:rPr>
        <w:t>knowledge</w:t>
      </w:r>
      <w:r w:rsidRPr="00D14581">
        <w:rPr>
          <w:rFonts w:ascii="Arial" w:hAnsi="Arial" w:cs="Arial"/>
          <w:color w:val="000000" w:themeColor="text1"/>
          <w:sz w:val="24"/>
          <w:szCs w:val="24"/>
          <w:lang w:val="en-GB"/>
        </w:rPr>
        <w:t>. This is again a very useful aspect of the literature above since it provides information on how to use the learning space, which is something I explored and valued during my research.</w:t>
      </w:r>
    </w:p>
    <w:p w14:paraId="43039DB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CC78BE3" w14:textId="77777777" w:rsidR="00B6238B" w:rsidRPr="00D14581" w:rsidRDefault="00B6238B" w:rsidP="001112F0">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0E4E8C10" w14:textId="2AAA3C3D" w:rsidR="00B6238B" w:rsidRPr="00D14581" w:rsidRDefault="00E2477E" w:rsidP="0082209F">
      <w:pPr>
        <w:pStyle w:val="Heading2"/>
        <w:spacing w:before="0" w:line="360" w:lineRule="auto"/>
        <w:rPr>
          <w:rFonts w:eastAsia="Times New Roman"/>
          <w:b/>
          <w:color w:val="000000" w:themeColor="text1"/>
          <w:lang w:val="en-GB"/>
        </w:rPr>
      </w:pPr>
      <w:bookmarkStart w:id="13" w:name="_Toc463417017"/>
      <w:r w:rsidRPr="00D14581">
        <w:rPr>
          <w:b/>
          <w:color w:val="000000" w:themeColor="text1"/>
          <w:lang w:val="en-GB"/>
        </w:rPr>
        <w:t xml:space="preserve">2.3 </w:t>
      </w:r>
      <w:r w:rsidR="00037A3F" w:rsidRPr="00D14581">
        <w:rPr>
          <w:b/>
          <w:color w:val="000000" w:themeColor="text1"/>
          <w:lang w:val="en-GB"/>
        </w:rPr>
        <w:t>Flexible Learning and Adult Learning Principles</w:t>
      </w:r>
      <w:bookmarkEnd w:id="13"/>
    </w:p>
    <w:p w14:paraId="598147DE" w14:textId="77777777" w:rsidR="00B83149" w:rsidRPr="00D14581" w:rsidRDefault="00B83149" w:rsidP="001112F0">
      <w:pPr>
        <w:pStyle w:val="Default"/>
        <w:widowControl w:val="0"/>
        <w:adjustRightInd w:val="0"/>
        <w:spacing w:line="360" w:lineRule="auto"/>
        <w:jc w:val="both"/>
        <w:rPr>
          <w:rFonts w:ascii="Arial" w:hAnsi="Arial" w:cs="Arial"/>
          <w:color w:val="000000" w:themeColor="text1"/>
          <w:sz w:val="24"/>
          <w:szCs w:val="24"/>
          <w:lang w:val="en-GB"/>
        </w:rPr>
      </w:pPr>
    </w:p>
    <w:p w14:paraId="765FFA61" w14:textId="7D7CE911" w:rsidR="00B6238B" w:rsidRPr="00D14581" w:rsidRDefault="00037A3F" w:rsidP="0074319B">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Most of the research published until now around Flexible Learning is about applying the term in adult learning.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guide me in understanding how adults learn I used </w:t>
      </w:r>
      <w:proofErr w:type="spellStart"/>
      <w:r w:rsidRPr="00D14581">
        <w:rPr>
          <w:rFonts w:ascii="Arial" w:hAnsi="Arial" w:cs="Arial"/>
          <w:color w:val="000000" w:themeColor="text1"/>
          <w:sz w:val="24"/>
          <w:szCs w:val="24"/>
          <w:lang w:val="en-GB"/>
        </w:rPr>
        <w:t>Kawsorm</w:t>
      </w:r>
      <w:r w:rsidR="00EC5228" w:rsidRPr="00D14581">
        <w:rPr>
          <w:rFonts w:ascii="Arial" w:hAnsi="Arial" w:cs="Arial"/>
          <w:color w:val="000000" w:themeColor="text1"/>
          <w:sz w:val="24"/>
          <w:szCs w:val="24"/>
          <w:lang w:val="en-GB"/>
        </w:rPr>
        <w:t>’s</w:t>
      </w:r>
      <w:proofErr w:type="spellEnd"/>
      <w:r w:rsidRPr="00D14581">
        <w:rPr>
          <w:rFonts w:ascii="Arial" w:hAnsi="Arial" w:cs="Arial"/>
          <w:color w:val="000000" w:themeColor="text1"/>
          <w:sz w:val="24"/>
          <w:szCs w:val="24"/>
          <w:lang w:val="en-GB"/>
        </w:rPr>
        <w:t xml:space="preserve"> (2003) framework on adult degree completion programmes. She suggests that we as academics, assume that adults are more competent and able to deal with their individual learning. Adults join Higher Education with pre-existing knowledge and skills that should provide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background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into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exploring</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1"/>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environment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becoming</w:t>
      </w:r>
      <w:r w:rsidRPr="00D14581">
        <w:rPr>
          <w:rFonts w:ascii="Arial" w:hAnsi="Arial" w:cs="Arial"/>
          <w:color w:val="000000" w:themeColor="text1"/>
          <w:sz w:val="24"/>
          <w:szCs w:val="24"/>
          <w:lang w:val="en-GB"/>
        </w:rPr>
        <w:t xml:space="preserve"> autonomous learners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xml:space="preserve">, 2003).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support this further it is interesting to mention </w:t>
      </w:r>
      <w:r w:rsidRPr="00D14581">
        <w:rPr>
          <w:rFonts w:ascii="Arial" w:hAnsi="Arial" w:cs="Arial"/>
          <w:color w:val="000000" w:themeColor="text1"/>
          <w:spacing w:val="-1"/>
          <w:sz w:val="24"/>
          <w:szCs w:val="24"/>
          <w:lang w:val="en-GB"/>
        </w:rPr>
        <w:t>Knowles’</w:t>
      </w:r>
      <w:r w:rsidRPr="00D14581">
        <w:rPr>
          <w:rFonts w:ascii="Arial" w:hAnsi="Arial" w:cs="Arial"/>
          <w:color w:val="000000" w:themeColor="text1"/>
          <w:sz w:val="24"/>
          <w:szCs w:val="24"/>
          <w:lang w:val="en-GB"/>
        </w:rPr>
        <w:t xml:space="preserve"> (1980) theory on andragogy that agrees with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xml:space="preserve"> (2003) on the fact that adults do have certain skills when joining Higher Education. In such cases, Flexible Learning could work because students do not start from a blank canvas, but they build on learning that has already occurred in their lives. A successful Flexible Learning course or module should design a classroom environment that could be aligned with the adult </w:t>
      </w:r>
      <w:r w:rsidRPr="00D14581">
        <w:rPr>
          <w:rFonts w:ascii="Arial" w:hAnsi="Arial" w:cs="Arial"/>
          <w:color w:val="000000" w:themeColor="text1"/>
          <w:spacing w:val="-1"/>
          <w:sz w:val="24"/>
          <w:szCs w:val="24"/>
          <w:lang w:val="en-GB"/>
        </w:rPr>
        <w:t>student’s</w:t>
      </w:r>
      <w:r w:rsidRPr="00D14581">
        <w:rPr>
          <w:rFonts w:ascii="Arial" w:hAnsi="Arial" w:cs="Arial"/>
          <w:color w:val="000000" w:themeColor="text1"/>
          <w:sz w:val="24"/>
          <w:szCs w:val="24"/>
          <w:lang w:val="en-GB"/>
        </w:rPr>
        <w:t xml:space="preserve"> day-to-day world.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Flexible Learning programmes seek to be both consistent with adult worlds of action and provide structures and processes that minimise negative </w:t>
      </w:r>
      <w:r w:rsidRPr="00D14581">
        <w:rPr>
          <w:rFonts w:ascii="Arial" w:hAnsi="Arial" w:cs="Arial"/>
          <w:color w:val="000000" w:themeColor="text1"/>
          <w:spacing w:val="-1"/>
          <w:sz w:val="24"/>
          <w:szCs w:val="24"/>
          <w:lang w:val="en-GB"/>
        </w:rPr>
        <w:t>effects</w:t>
      </w:r>
      <w:r w:rsidRPr="00D14581">
        <w:rPr>
          <w:rFonts w:ascii="Arial" w:hAnsi="Arial" w:cs="Arial"/>
          <w:color w:val="000000" w:themeColor="text1"/>
          <w:sz w:val="24"/>
          <w:szCs w:val="24"/>
          <w:lang w:val="en-GB"/>
        </w:rPr>
        <w:t xml:space="preserve"> from this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2003).</w:t>
      </w:r>
    </w:p>
    <w:p w14:paraId="5B1560C2" w14:textId="77777777" w:rsidR="00B6238B" w:rsidRPr="00D14581" w:rsidRDefault="00B6238B"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5E2DE6B0"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Knowles (1980) also reinforces the fact that adult learning is already more mature and able to solve real-life problems. Having said that, </w:t>
      </w:r>
      <w:r w:rsidRPr="00D14581">
        <w:rPr>
          <w:rFonts w:ascii="Arial" w:hAnsi="Arial" w:cs="Arial"/>
          <w:color w:val="000000" w:themeColor="text1"/>
          <w:spacing w:val="-1"/>
          <w:sz w:val="24"/>
          <w:szCs w:val="24"/>
          <w:lang w:val="en-GB"/>
        </w:rPr>
        <w:t>Kolb’s</w:t>
      </w:r>
      <w:r w:rsidRPr="00D14581">
        <w:rPr>
          <w:rFonts w:ascii="Arial" w:hAnsi="Arial" w:cs="Arial"/>
          <w:color w:val="000000" w:themeColor="text1"/>
          <w:sz w:val="24"/>
          <w:szCs w:val="24"/>
          <w:lang w:val="en-GB"/>
        </w:rPr>
        <w:t xml:space="preserve"> (1984) experiential learning, aligns with the above theories. The understanding and reflection occurs in adults and adult students have the capability to do the connections between </w:t>
      </w:r>
      <w:r w:rsidRPr="00D14581">
        <w:rPr>
          <w:rFonts w:ascii="Arial" w:hAnsi="Arial" w:cs="Arial"/>
          <w:color w:val="000000" w:themeColor="text1"/>
          <w:sz w:val="24"/>
          <w:szCs w:val="24"/>
          <w:lang w:val="en-GB"/>
        </w:rPr>
        <w:lastRenderedPageBreak/>
        <w:t>prior learning and new learning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2003).</w:t>
      </w:r>
    </w:p>
    <w:p w14:paraId="21F7E394"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DE25EFC" w14:textId="05EB88ED"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Computing degrees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variety of modules; some are taught modules, some are more practical</w:t>
      </w:r>
      <w:r w:rsidR="00CA60A6" w:rsidRPr="00D14581">
        <w:rPr>
          <w:rFonts w:ascii="Arial" w:hAnsi="Arial" w:cs="Arial"/>
          <w:color w:val="000000" w:themeColor="text1"/>
          <w:sz w:val="24"/>
          <w:szCs w:val="24"/>
          <w:lang w:val="en-GB"/>
        </w:rPr>
        <w:t>, laboratory</w:t>
      </w:r>
      <w:r w:rsidRPr="00D14581">
        <w:rPr>
          <w:rFonts w:ascii="Arial" w:hAnsi="Arial" w:cs="Arial"/>
          <w:color w:val="000000" w:themeColor="text1"/>
          <w:sz w:val="24"/>
          <w:szCs w:val="24"/>
          <w:lang w:val="en-GB"/>
        </w:rPr>
        <w:t>-based modules and some are work-based learning modules. The above models are informative on how we can enhance lifelong learning within any taught Flexible Learning course or module by using real- world scenarios and adapting the learning environment to the student needs. Especially in computing where the students always need to develop applications for real-world users, this could be something worth researching and evaluating.</w:t>
      </w:r>
    </w:p>
    <w:p w14:paraId="3062C88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255F989" w14:textId="77777777" w:rsidR="00E6431A" w:rsidRPr="00D14581" w:rsidRDefault="00E6431A" w:rsidP="0082209F">
      <w:pPr>
        <w:pStyle w:val="Default"/>
        <w:widowControl w:val="0"/>
        <w:adjustRightInd w:val="0"/>
        <w:spacing w:line="360" w:lineRule="auto"/>
        <w:jc w:val="both"/>
        <w:rPr>
          <w:rFonts w:ascii="Arial" w:hAnsi="Arial" w:cs="Arial"/>
          <w:color w:val="000000" w:themeColor="text1"/>
          <w:sz w:val="24"/>
          <w:szCs w:val="24"/>
          <w:lang w:val="en-GB"/>
        </w:rPr>
      </w:pPr>
    </w:p>
    <w:p w14:paraId="58B4D5B6" w14:textId="3A26C6C9" w:rsidR="00B6238B" w:rsidRPr="00D14581" w:rsidRDefault="00037A3F" w:rsidP="00212212">
      <w:pPr>
        <w:pStyle w:val="Heading2"/>
        <w:numPr>
          <w:ilvl w:val="1"/>
          <w:numId w:val="29"/>
        </w:numPr>
        <w:spacing w:before="0" w:line="360" w:lineRule="auto"/>
        <w:jc w:val="both"/>
        <w:rPr>
          <w:rFonts w:eastAsia="Times New Roman"/>
          <w:b/>
          <w:color w:val="000000" w:themeColor="text1"/>
          <w:lang w:val="en-GB"/>
        </w:rPr>
      </w:pPr>
      <w:bookmarkStart w:id="14" w:name="_Toc463417018"/>
      <w:r w:rsidRPr="00D14581">
        <w:rPr>
          <w:b/>
          <w:color w:val="000000" w:themeColor="text1"/>
          <w:lang w:val="en-GB"/>
        </w:rPr>
        <w:t>The need and presence of Collaborative Learning in Flexible Learning</w:t>
      </w:r>
      <w:bookmarkEnd w:id="14"/>
    </w:p>
    <w:p w14:paraId="307C0EF1" w14:textId="77777777" w:rsidR="00E6431A" w:rsidRPr="00D14581" w:rsidRDefault="00E6431A" w:rsidP="001112F0">
      <w:pPr>
        <w:pStyle w:val="Default"/>
        <w:widowControl w:val="0"/>
        <w:adjustRightInd w:val="0"/>
        <w:spacing w:line="360" w:lineRule="auto"/>
        <w:jc w:val="both"/>
        <w:rPr>
          <w:rFonts w:ascii="Arial" w:hAnsi="Arial" w:cs="Arial"/>
          <w:color w:val="000000" w:themeColor="text1"/>
          <w:sz w:val="24"/>
          <w:szCs w:val="24"/>
          <w:lang w:val="en-GB"/>
        </w:rPr>
      </w:pPr>
    </w:p>
    <w:p w14:paraId="2C779710" w14:textId="7B655530"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At my </w:t>
      </w:r>
      <w:r w:rsidR="00E6431A" w:rsidRPr="00D14581">
        <w:rPr>
          <w:rFonts w:ascii="Arial" w:hAnsi="Arial" w:cs="Arial"/>
          <w:color w:val="000000" w:themeColor="text1"/>
          <w:sz w:val="24"/>
          <w:szCs w:val="24"/>
          <w:lang w:val="en-GB"/>
        </w:rPr>
        <w:t>i</w:t>
      </w:r>
      <w:r w:rsidR="00EC5228" w:rsidRPr="00D14581">
        <w:rPr>
          <w:rFonts w:ascii="Arial" w:hAnsi="Arial" w:cs="Arial"/>
          <w:color w:val="000000" w:themeColor="text1"/>
          <w:sz w:val="24"/>
          <w:szCs w:val="24"/>
          <w:lang w:val="en-GB"/>
        </w:rPr>
        <w:t>nstitution</w:t>
      </w:r>
      <w:r w:rsidRPr="00D14581">
        <w:rPr>
          <w:rFonts w:ascii="Arial" w:hAnsi="Arial" w:cs="Arial"/>
          <w:color w:val="000000" w:themeColor="text1"/>
          <w:sz w:val="24"/>
          <w:szCs w:val="24"/>
          <w:lang w:val="en-GB"/>
        </w:rPr>
        <w:t xml:space="preserve"> the Flexible Learning degrees use a variety of teaching approaches. These can vary from the traditional face-to-face lecture, to supplement teaching by extra online material most of the times provided in the format of podcasts. In addition to the above, students are being asked to apply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approaches to learning as well. Collaborative learning is one of the most important learning styles, which students apply and learn via these courses. They are being asked to assess their classmates (coursework marking via peer marking) and they are being asked to work in groups etc. More </w:t>
      </w:r>
      <w:r w:rsidRPr="00D14581">
        <w:rPr>
          <w:rFonts w:ascii="Arial" w:hAnsi="Arial" w:cs="Arial"/>
          <w:color w:val="000000" w:themeColor="text1"/>
          <w:spacing w:val="-2"/>
          <w:sz w:val="24"/>
          <w:szCs w:val="24"/>
          <w:lang w:val="en-GB"/>
        </w:rPr>
        <w:t>importantly,</w:t>
      </w:r>
      <w:r w:rsidRPr="00D14581">
        <w:rPr>
          <w:rFonts w:ascii="Arial" w:hAnsi="Arial" w:cs="Arial"/>
          <w:color w:val="000000" w:themeColor="text1"/>
          <w:sz w:val="24"/>
          <w:szCs w:val="24"/>
          <w:lang w:val="en-GB"/>
        </w:rPr>
        <w:t xml:space="preserve"> during the summer school when all the other students are not on campus, it was very important that students taking the summer modules could work in a collaborative way and support each other during periods when tutors were on holidays. Hence it is of great significance to understand the background of collaborative learning and why it is an essential part of Flexible Learning degrees in higher education.</w:t>
      </w:r>
    </w:p>
    <w:p w14:paraId="02EB0287" w14:textId="77777777" w:rsidR="00B6238B" w:rsidRPr="00D14581" w:rsidRDefault="00B6238B" w:rsidP="0074319B">
      <w:pPr>
        <w:pStyle w:val="Default"/>
        <w:widowControl w:val="0"/>
        <w:adjustRightInd w:val="0"/>
        <w:spacing w:line="360" w:lineRule="auto"/>
        <w:jc w:val="both"/>
        <w:rPr>
          <w:rFonts w:ascii="Arial" w:eastAsia="Arial" w:hAnsi="Arial" w:cs="Arial"/>
          <w:color w:val="000000" w:themeColor="text1"/>
          <w:sz w:val="24"/>
          <w:szCs w:val="24"/>
          <w:lang w:val="en-GB"/>
        </w:rPr>
      </w:pPr>
    </w:p>
    <w:p w14:paraId="0CCCB3FC"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theories around Flexible Learning when it occurred as a possible teaching and learning approach, focused on how quickly can a student learn </w:t>
      </w:r>
      <w:r w:rsidRPr="00D14581">
        <w:rPr>
          <w:rFonts w:ascii="Arial" w:hAnsi="Arial" w:cs="Arial"/>
          <w:color w:val="000000" w:themeColor="text1"/>
          <w:spacing w:val="-2"/>
          <w:sz w:val="24"/>
          <w:szCs w:val="24"/>
          <w:lang w:val="en-GB"/>
        </w:rPr>
        <w:t>(Meier,</w:t>
      </w:r>
      <w:r w:rsidRPr="00D14581">
        <w:rPr>
          <w:rFonts w:ascii="Arial" w:hAnsi="Arial" w:cs="Arial"/>
          <w:color w:val="000000" w:themeColor="text1"/>
          <w:sz w:val="24"/>
          <w:szCs w:val="24"/>
          <w:lang w:val="en-GB"/>
        </w:rPr>
        <w:t xml:space="preserve"> 2000). Adults are already capable of cooperating and collaborating with other individuals (Brooks, 1998). This collaborative learning approach creates knowledge and engages the students in problem solving and </w:t>
      </w:r>
      <w:r w:rsidRPr="00D14581">
        <w:rPr>
          <w:rFonts w:ascii="Arial" w:hAnsi="Arial" w:cs="Arial"/>
          <w:color w:val="000000" w:themeColor="text1"/>
          <w:spacing w:val="1"/>
          <w:sz w:val="24"/>
          <w:szCs w:val="24"/>
          <w:lang w:val="en-GB"/>
        </w:rPr>
        <w:t>developing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solutions.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Bringing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together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intelligences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that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Gardner</w:t>
      </w:r>
      <w:r w:rsidRPr="00D14581">
        <w:rPr>
          <w:rFonts w:ascii="Arial" w:hAnsi="Arial" w:cs="Arial"/>
          <w:color w:val="000000" w:themeColor="text1"/>
          <w:sz w:val="24"/>
          <w:szCs w:val="24"/>
          <w:lang w:val="en-GB"/>
        </w:rPr>
        <w:t xml:space="preserve"> identified, plus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styles </w:t>
      </w:r>
      <w:r w:rsidRPr="00D14581">
        <w:rPr>
          <w:rFonts w:ascii="Arial" w:hAnsi="Arial" w:cs="Arial"/>
          <w:color w:val="000000" w:themeColor="text1"/>
          <w:sz w:val="24"/>
          <w:szCs w:val="24"/>
          <w:lang w:val="en-GB"/>
        </w:rPr>
        <w:lastRenderedPageBreak/>
        <w:t>present in a group of students, collaborative learning can become a powerful mechanism within the learning space (Drago-Severson et al., 2001). Discussion and dialogue (</w:t>
      </w:r>
      <w:proofErr w:type="spellStart"/>
      <w:r w:rsidRPr="00D14581">
        <w:rPr>
          <w:rFonts w:ascii="Arial" w:hAnsi="Arial" w:cs="Arial"/>
          <w:color w:val="000000" w:themeColor="text1"/>
          <w:sz w:val="24"/>
          <w:szCs w:val="24"/>
          <w:lang w:val="en-GB"/>
        </w:rPr>
        <w:t>Imel</w:t>
      </w:r>
      <w:proofErr w:type="spellEnd"/>
      <w:r w:rsidRPr="00D14581">
        <w:rPr>
          <w:rFonts w:ascii="Arial" w:hAnsi="Arial" w:cs="Arial"/>
          <w:color w:val="000000" w:themeColor="text1"/>
          <w:sz w:val="24"/>
          <w:szCs w:val="24"/>
          <w:lang w:val="en-GB"/>
        </w:rPr>
        <w:t xml:space="preserve">, 2002), enable collaborative learning, sharpen student learning and clarify the needed outcome of a leaning space. Students can develop their transferable and interpersonal skills, test new ideas and share worries, all within a safe learning environment. A Flexible Learning approach, can benefit as such both the student and the academic and establish good relationships between the participants </w:t>
      </w:r>
      <w:r w:rsidRPr="00D14581">
        <w:rPr>
          <w:rFonts w:ascii="Arial" w:hAnsi="Arial" w:cs="Arial"/>
          <w:color w:val="000000" w:themeColor="text1"/>
          <w:spacing w:val="-2"/>
          <w:sz w:val="24"/>
          <w:szCs w:val="24"/>
          <w:lang w:val="en-GB"/>
        </w:rPr>
        <w:t xml:space="preserve">(Meier, </w:t>
      </w:r>
      <w:r w:rsidRPr="00D14581">
        <w:rPr>
          <w:rFonts w:ascii="Arial" w:hAnsi="Arial" w:cs="Arial"/>
          <w:color w:val="000000" w:themeColor="text1"/>
          <w:sz w:val="24"/>
          <w:szCs w:val="24"/>
          <w:lang w:val="en-GB"/>
        </w:rPr>
        <w:t>2000)</w:t>
      </w:r>
    </w:p>
    <w:p w14:paraId="29F9888E" w14:textId="77777777" w:rsidR="00E6431A" w:rsidRPr="00D14581" w:rsidRDefault="00E6431A"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24219435"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73F6E91" w14:textId="0CF1D5F9" w:rsidR="00B6238B" w:rsidRPr="00D14581" w:rsidRDefault="00037A3F" w:rsidP="00212212">
      <w:pPr>
        <w:pStyle w:val="Heading2"/>
        <w:numPr>
          <w:ilvl w:val="1"/>
          <w:numId w:val="28"/>
        </w:numPr>
        <w:spacing w:before="0" w:line="360" w:lineRule="auto"/>
        <w:rPr>
          <w:rFonts w:eastAsia="Times New Roman"/>
          <w:b/>
          <w:color w:val="000000" w:themeColor="text1"/>
          <w:lang w:val="en-GB"/>
        </w:rPr>
      </w:pPr>
      <w:bookmarkStart w:id="15" w:name="_Toc463417019"/>
      <w:r w:rsidRPr="00D14581">
        <w:rPr>
          <w:b/>
          <w:color w:val="000000" w:themeColor="text1"/>
          <w:lang w:val="en-GB"/>
        </w:rPr>
        <w:t>The Learning Environments</w:t>
      </w:r>
      <w:bookmarkEnd w:id="15"/>
    </w:p>
    <w:p w14:paraId="3BE721FD" w14:textId="77777777" w:rsidR="00E6431A" w:rsidRPr="00D14581" w:rsidRDefault="00E6431A" w:rsidP="001112F0">
      <w:pPr>
        <w:pStyle w:val="Default"/>
        <w:widowControl w:val="0"/>
        <w:adjustRightInd w:val="0"/>
        <w:spacing w:line="360" w:lineRule="auto"/>
        <w:jc w:val="both"/>
        <w:rPr>
          <w:rFonts w:ascii="Arial" w:hAnsi="Arial" w:cs="Arial"/>
          <w:color w:val="000000" w:themeColor="text1"/>
          <w:sz w:val="24"/>
          <w:szCs w:val="24"/>
          <w:lang w:val="en-GB"/>
        </w:rPr>
      </w:pPr>
    </w:p>
    <w:p w14:paraId="1781798C"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Another area important to Flexible Learning is how we use the learning environment. Learning can occur in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learning spaces, which have been explained and demonstrated in a variety of ways. Collins, </w:t>
      </w:r>
      <w:proofErr w:type="spellStart"/>
      <w:r w:rsidRPr="00D14581">
        <w:rPr>
          <w:rFonts w:ascii="Arial" w:hAnsi="Arial" w:cs="Arial"/>
          <w:color w:val="000000" w:themeColor="text1"/>
          <w:sz w:val="24"/>
          <w:szCs w:val="24"/>
          <w:lang w:val="en-GB"/>
        </w:rPr>
        <w:t>Greeno</w:t>
      </w:r>
      <w:proofErr w:type="spellEnd"/>
      <w:r w:rsidRPr="00D14581">
        <w:rPr>
          <w:rFonts w:ascii="Arial" w:hAnsi="Arial" w:cs="Arial"/>
          <w:color w:val="000000" w:themeColor="text1"/>
          <w:sz w:val="24"/>
          <w:szCs w:val="24"/>
          <w:lang w:val="en-GB"/>
        </w:rPr>
        <w:t xml:space="preserve"> and Resnick (1994) comment on the use of the term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1"/>
          <w:sz w:val="24"/>
          <w:szCs w:val="24"/>
          <w:lang w:val="en-GB"/>
        </w:rPr>
        <w:t xml:space="preserve"> </w:t>
      </w:r>
      <w:r w:rsidRPr="00D14581">
        <w:rPr>
          <w:rFonts w:ascii="Arial" w:hAnsi="Arial" w:cs="Arial"/>
          <w:i/>
          <w:iCs/>
          <w:color w:val="000000" w:themeColor="text1"/>
          <w:sz w:val="24"/>
          <w:szCs w:val="24"/>
          <w:lang w:val="en-GB"/>
        </w:rPr>
        <w:t>environments</w:t>
      </w:r>
      <w:r w:rsidRPr="00D14581">
        <w:rPr>
          <w:rFonts w:ascii="Arial" w:hAnsi="Arial" w:cs="Arial"/>
          <w:i/>
          <w:iCs/>
          <w:color w:val="000000" w:themeColor="text1"/>
          <w:spacing w:val="1"/>
          <w:sz w:val="24"/>
          <w:szCs w:val="24"/>
          <w:lang w:val="en-GB"/>
        </w:rPr>
        <w:t xml:space="preserve"> </w:t>
      </w:r>
      <w:r w:rsidRPr="00D14581">
        <w:rPr>
          <w:rFonts w:ascii="Arial" w:hAnsi="Arial" w:cs="Arial"/>
          <w:color w:val="000000" w:themeColor="text1"/>
          <w:sz w:val="24"/>
          <w:szCs w:val="24"/>
          <w:lang w:val="en-GB"/>
        </w:rPr>
        <w:t xml:space="preserve">as reflecting the move from teaching to learning, and an attempt to move away from passive information transmission to a more constructivist view of education. They categorise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environments according to three broad functions;</w:t>
      </w:r>
    </w:p>
    <w:p w14:paraId="1EBA18BD"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5D20A8F4" w14:textId="77777777" w:rsidR="00B6238B" w:rsidRPr="00D14581" w:rsidRDefault="00037A3F" w:rsidP="00212212">
      <w:pPr>
        <w:pStyle w:val="Default"/>
        <w:widowControl w:val="0"/>
        <w:numPr>
          <w:ilvl w:val="0"/>
          <w:numId w:val="7"/>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participating in discourse</w:t>
      </w:r>
    </w:p>
    <w:p w14:paraId="48FE8237" w14:textId="77777777" w:rsidR="00B6238B" w:rsidRPr="00D14581" w:rsidRDefault="00037A3F" w:rsidP="00212212">
      <w:pPr>
        <w:pStyle w:val="Default"/>
        <w:widowControl w:val="0"/>
        <w:numPr>
          <w:ilvl w:val="0"/>
          <w:numId w:val="7"/>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participating in activities</w:t>
      </w:r>
    </w:p>
    <w:p w14:paraId="66D64F32" w14:textId="77777777" w:rsidR="00B6238B" w:rsidRPr="00D14581" w:rsidRDefault="00037A3F" w:rsidP="00212212">
      <w:pPr>
        <w:pStyle w:val="Default"/>
        <w:widowControl w:val="0"/>
        <w:numPr>
          <w:ilvl w:val="0"/>
          <w:numId w:val="7"/>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presenting examples of work to be evaluated</w:t>
      </w:r>
    </w:p>
    <w:p w14:paraId="46A91B7D"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0905A95" w14:textId="77777777" w:rsidR="00B6238B" w:rsidRPr="00D14581" w:rsidRDefault="00612606" w:rsidP="001112F0">
      <w:pPr>
        <w:pStyle w:val="Default"/>
        <w:widowControl w:val="0"/>
        <w:adjustRightInd w:val="0"/>
        <w:spacing w:line="360" w:lineRule="auto"/>
        <w:jc w:val="center"/>
        <w:rPr>
          <w:rFonts w:ascii="Arial" w:hAnsi="Arial" w:cs="Arial"/>
          <w:color w:val="000000" w:themeColor="text1"/>
          <w:sz w:val="24"/>
          <w:szCs w:val="24"/>
          <w:lang w:val="en-GB"/>
        </w:rPr>
      </w:pPr>
      <w:r w:rsidRPr="00D14581">
        <w:rPr>
          <w:rFonts w:ascii="Arial" w:eastAsia="Arial" w:hAnsi="Arial" w:cs="Arial"/>
          <w:noProof/>
          <w:color w:val="000000" w:themeColor="text1"/>
          <w:sz w:val="20"/>
          <w:szCs w:val="20"/>
        </w:rPr>
        <w:lastRenderedPageBreak/>
        <w:drawing>
          <wp:inline distT="0" distB="0" distL="0" distR="0" wp14:anchorId="5A9F84FA" wp14:editId="34BD5179">
            <wp:extent cx="5260000" cy="2723673"/>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5260000" cy="2723673"/>
                    </a:xfrm>
                    <a:prstGeom prst="rect">
                      <a:avLst/>
                    </a:prstGeom>
                  </pic:spPr>
                </pic:pic>
              </a:graphicData>
            </a:graphic>
          </wp:inline>
        </w:drawing>
      </w:r>
    </w:p>
    <w:p w14:paraId="3B7B273B" w14:textId="00486474" w:rsidR="00B6238B" w:rsidRPr="00D14581" w:rsidRDefault="00CD7E89" w:rsidP="00CD7E89">
      <w:pPr>
        <w:pStyle w:val="Caption"/>
        <w:jc w:val="center"/>
        <w:rPr>
          <w:rFonts w:ascii="Arial" w:eastAsia="Times New Roman" w:hAnsi="Arial" w:cs="Arial"/>
          <w:color w:val="000000" w:themeColor="text1"/>
          <w:sz w:val="24"/>
          <w:szCs w:val="24"/>
          <w:lang w:val="en-GB"/>
        </w:rPr>
      </w:pPr>
      <w:bookmarkStart w:id="16" w:name="_Toc463272790"/>
      <w:r w:rsidRPr="00D14581">
        <w:rPr>
          <w:color w:val="000000" w:themeColor="text1"/>
          <w:sz w:val="24"/>
          <w:szCs w:val="24"/>
        </w:rPr>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0010717B" w:rsidRPr="00D14581">
        <w:rPr>
          <w:noProof/>
          <w:color w:val="000000" w:themeColor="text1"/>
          <w:sz w:val="24"/>
          <w:szCs w:val="24"/>
        </w:rPr>
        <w:t>3</w:t>
      </w:r>
      <w:r w:rsidRPr="00D14581">
        <w:rPr>
          <w:color w:val="000000" w:themeColor="text1"/>
          <w:sz w:val="24"/>
          <w:szCs w:val="24"/>
        </w:rPr>
        <w:fldChar w:fldCharType="end"/>
      </w:r>
      <w:r w:rsidRPr="00D14581">
        <w:rPr>
          <w:color w:val="000000" w:themeColor="text1"/>
          <w:sz w:val="24"/>
          <w:szCs w:val="24"/>
        </w:rPr>
        <w:t xml:space="preserve"> :  Learning environment (Collins, </w:t>
      </w:r>
      <w:proofErr w:type="spellStart"/>
      <w:r w:rsidRPr="00D14581">
        <w:rPr>
          <w:color w:val="000000" w:themeColor="text1"/>
          <w:sz w:val="24"/>
          <w:szCs w:val="24"/>
        </w:rPr>
        <w:t>Greeno</w:t>
      </w:r>
      <w:proofErr w:type="spellEnd"/>
      <w:r w:rsidRPr="00D14581">
        <w:rPr>
          <w:color w:val="000000" w:themeColor="text1"/>
          <w:sz w:val="24"/>
          <w:szCs w:val="24"/>
        </w:rPr>
        <w:t xml:space="preserve"> &amp; Resnick, 1994)</w:t>
      </w:r>
      <w:bookmarkEnd w:id="16"/>
    </w:p>
    <w:p w14:paraId="7E9CC6B1" w14:textId="4F791954"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Each of these functions can be further divided into two sub-categories, producing a typology of six kinds of learning en</w:t>
      </w:r>
      <w:r w:rsidR="009E66CE">
        <w:rPr>
          <w:rFonts w:ascii="Arial" w:hAnsi="Arial" w:cs="Arial"/>
          <w:color w:val="000000" w:themeColor="text1"/>
          <w:sz w:val="24"/>
          <w:szCs w:val="24"/>
          <w:lang w:val="en-GB"/>
        </w:rPr>
        <w:t xml:space="preserve">vironment, as shown in Figure </w:t>
      </w:r>
      <w:r w:rsidRPr="00D14581">
        <w:rPr>
          <w:rFonts w:ascii="Arial" w:hAnsi="Arial" w:cs="Arial"/>
          <w:color w:val="000000" w:themeColor="text1"/>
          <w:sz w:val="24"/>
          <w:szCs w:val="24"/>
          <w:lang w:val="en-GB"/>
        </w:rPr>
        <w:t xml:space="preserve">3 above. Most learning environments contain all six types, with the most </w:t>
      </w:r>
      <w:r w:rsidRPr="00D14581">
        <w:rPr>
          <w:rFonts w:ascii="Arial" w:hAnsi="Arial" w:cs="Arial"/>
          <w:color w:val="000000" w:themeColor="text1"/>
          <w:spacing w:val="-1"/>
          <w:sz w:val="24"/>
          <w:szCs w:val="24"/>
          <w:lang w:val="en-GB"/>
        </w:rPr>
        <w:t xml:space="preserve">effective </w:t>
      </w:r>
      <w:r w:rsidRPr="00D14581">
        <w:rPr>
          <w:rFonts w:ascii="Arial" w:hAnsi="Arial" w:cs="Arial"/>
          <w:color w:val="000000" w:themeColor="text1"/>
          <w:sz w:val="24"/>
          <w:szCs w:val="24"/>
          <w:lang w:val="en-GB"/>
        </w:rPr>
        <w:t xml:space="preserve">combining the advantages of each type. The most traditional learning environments tend to be characterised as information transmission, training, and recitation and testing environments. Constructivist learning environments </w:t>
      </w:r>
      <w:r w:rsidRPr="00D14581">
        <w:rPr>
          <w:rFonts w:ascii="Arial" w:hAnsi="Arial" w:cs="Arial"/>
          <w:color w:val="000000" w:themeColor="text1"/>
          <w:spacing w:val="3"/>
          <w:sz w:val="24"/>
          <w:szCs w:val="24"/>
          <w:lang w:val="en-GB"/>
        </w:rPr>
        <w:t>are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generally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characterised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communication,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problem-solving,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and</w:t>
      </w:r>
      <w:r w:rsidRPr="00D14581">
        <w:rPr>
          <w:rFonts w:ascii="Arial" w:hAnsi="Arial" w:cs="Arial"/>
          <w:color w:val="000000" w:themeColor="text1"/>
          <w:sz w:val="24"/>
          <w:szCs w:val="24"/>
          <w:lang w:val="en-GB"/>
        </w:rPr>
        <w:t xml:space="preserve"> evaluative performance environments.</w:t>
      </w:r>
    </w:p>
    <w:p w14:paraId="461D99E6" w14:textId="77777777" w:rsidR="00CA60A6" w:rsidRPr="00D14581" w:rsidRDefault="00CA60A6"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F7F6059"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Information and knowledge and the way they are used are an important and integral part of the functional categories presented in Figure 3. The function relating to participating in discourse is the most directly relevant aspect, with the classification of learning environments as either information transmission or communication environments.</w:t>
      </w:r>
    </w:p>
    <w:p w14:paraId="5AE85963"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4A00D7A"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context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discussions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characteristics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flexible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constructivist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environments,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various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authors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have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developed</w:t>
      </w:r>
      <w:r w:rsidRPr="00D14581">
        <w:rPr>
          <w:rFonts w:ascii="Arial" w:hAnsi="Arial" w:cs="Arial"/>
          <w:color w:val="000000" w:themeColor="text1"/>
          <w:sz w:val="24"/>
          <w:szCs w:val="24"/>
          <w:lang w:val="en-GB"/>
        </w:rPr>
        <w:t xml:space="preserve"> diagrammatic representations instead of attempting to describe and critically analyse, the interactive relationships characteristics that are happening within learning environments. For the purpose of this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Flexible Learning in Higher Education, I will try to present some of them below in relation to my research.</w:t>
      </w:r>
    </w:p>
    <w:p w14:paraId="1AA8DB0E"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B31BE4F"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Before analysing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models of learning environment/space, I feel I need </w:t>
      </w:r>
      <w:r w:rsidRPr="00D14581">
        <w:rPr>
          <w:rFonts w:ascii="Arial" w:hAnsi="Arial" w:cs="Arial"/>
          <w:color w:val="000000" w:themeColor="text1"/>
          <w:sz w:val="24"/>
          <w:szCs w:val="24"/>
          <w:lang w:val="en-GB"/>
        </w:rPr>
        <w:lastRenderedPageBreak/>
        <w:t xml:space="preserve">to refer to Thomas’ (1995) position that Flexible Learning is about being </w:t>
      </w:r>
      <w:r w:rsidRPr="00D14581">
        <w:rPr>
          <w:rFonts w:ascii="Arial" w:hAnsi="Arial" w:cs="Arial"/>
          <w:color w:val="000000" w:themeColor="text1"/>
          <w:spacing w:val="1"/>
          <w:sz w:val="24"/>
          <w:szCs w:val="24"/>
          <w:lang w:val="en-GB"/>
        </w:rPr>
        <w:t>prepared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configure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all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available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resources,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expertise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learning</w:t>
      </w:r>
      <w:r w:rsidRPr="00D14581">
        <w:rPr>
          <w:rFonts w:ascii="Arial" w:hAnsi="Arial" w:cs="Arial"/>
          <w:color w:val="000000" w:themeColor="text1"/>
          <w:sz w:val="24"/>
          <w:szCs w:val="24"/>
          <w:lang w:val="en-GB"/>
        </w:rPr>
        <w:t xml:space="preserve"> opportunities in the way that fits the learning purpose best. She argues that there is no universally applicable model of Flexible Learning and presents a model in which Flexible Learning is seen as the dynamics of the learning process that takes place between the expert, the learner and the learning resource (Thomas, 1995). The relationship between these three elements is determined by:</w:t>
      </w:r>
    </w:p>
    <w:p w14:paraId="6B52AA7D"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E5ED75B" w14:textId="77777777" w:rsidR="00B6238B" w:rsidRPr="00D14581" w:rsidRDefault="00037A3F" w:rsidP="00212212">
      <w:pPr>
        <w:pStyle w:val="Default"/>
        <w:widowControl w:val="0"/>
        <w:numPr>
          <w:ilvl w:val="0"/>
          <w:numId w:val="6"/>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purpose of the learning</w:t>
      </w:r>
    </w:p>
    <w:p w14:paraId="5778A53C" w14:textId="77777777" w:rsidR="00B6238B" w:rsidRPr="00D14581" w:rsidRDefault="00037A3F" w:rsidP="00212212">
      <w:pPr>
        <w:pStyle w:val="Default"/>
        <w:widowControl w:val="0"/>
        <w:numPr>
          <w:ilvl w:val="0"/>
          <w:numId w:val="6"/>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capabilities of the expert, learner and learning resource</w:t>
      </w:r>
    </w:p>
    <w:p w14:paraId="4A67CD35" w14:textId="77777777" w:rsidR="00B6238B" w:rsidRPr="00D14581" w:rsidRDefault="00037A3F" w:rsidP="00212212">
      <w:pPr>
        <w:pStyle w:val="Default"/>
        <w:widowControl w:val="0"/>
        <w:numPr>
          <w:ilvl w:val="0"/>
          <w:numId w:val="6"/>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needs of the expert, learner and learning resource.</w:t>
      </w:r>
    </w:p>
    <w:p w14:paraId="0B383F00" w14:textId="77777777" w:rsidR="00B6238B" w:rsidRPr="00D14581" w:rsidRDefault="00B6238B" w:rsidP="001112F0">
      <w:pPr>
        <w:pStyle w:val="Default"/>
        <w:widowControl w:val="0"/>
        <w:adjustRightInd w:val="0"/>
        <w:spacing w:line="360" w:lineRule="auto"/>
        <w:jc w:val="both"/>
        <w:rPr>
          <w:rFonts w:ascii="Arial" w:hAnsi="Arial" w:cs="Arial"/>
          <w:color w:val="000000" w:themeColor="text1"/>
          <w:sz w:val="24"/>
          <w:szCs w:val="24"/>
          <w:lang w:val="en-GB"/>
        </w:rPr>
      </w:pPr>
    </w:p>
    <w:p w14:paraId="07D5A730"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 this approach, the organisation and infrastructure which supports learning are included in the learning resource component. The needs of the learning resource will have to include the needs of tutors. While recognising that the learner should be at the centre of learning, Thomas (1995) argues that there is more to learning than the focus on the point of learning. All the elements in the process are seen as equally influential. This suggestion, then, gives some responsibility to learners for representing their own interests.</w:t>
      </w:r>
    </w:p>
    <w:p w14:paraId="042C27B5"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62FC0247" w14:textId="712BC44A"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dynamic nature of the processes reflected in this approach also means that the model must be infinitely variable in order to accommodate particular circumstances (Thomas 1995) – for example students may have to work during summer time, hence attendance at summer schools could be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Roles and relationships are, becoming flexible. An expert may not always be the academic, a learner may not always be a student, and learning resources will not always be confined to a limited range of course materials. The learner</w:t>
      </w:r>
      <w:r w:rsidR="00E6431A"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is not to be regarded as simply a passive recipient of knowledge, but should be actively engaged in the learning process. In some situations, the learner may play the role of expert to other learners, or engage in critical appraisal of knowledge rather than its acquisition. The nature of the learning resource may also have an impact on the dynamics of the learning relationship, particularly those technological applications that provide </w:t>
      </w:r>
      <w:r w:rsidRPr="00D14581">
        <w:rPr>
          <w:rFonts w:ascii="Arial" w:hAnsi="Arial" w:cs="Arial"/>
          <w:color w:val="000000" w:themeColor="text1"/>
          <w:spacing w:val="-2"/>
          <w:sz w:val="24"/>
          <w:szCs w:val="24"/>
          <w:lang w:val="en-GB"/>
        </w:rPr>
        <w:t>interactivity.</w:t>
      </w:r>
      <w:r w:rsidRPr="00D14581">
        <w:rPr>
          <w:rFonts w:ascii="Arial" w:hAnsi="Arial" w:cs="Arial"/>
          <w:color w:val="000000" w:themeColor="text1"/>
          <w:sz w:val="24"/>
          <w:szCs w:val="24"/>
          <w:lang w:val="en-GB"/>
        </w:rPr>
        <w:t xml:space="preserve"> A learning resource can add to the store of knowledge and expertise within the learning relationship (Thomas, 1995). </w:t>
      </w:r>
      <w:r w:rsidRPr="00D14581">
        <w:rPr>
          <w:rFonts w:ascii="Arial" w:hAnsi="Arial" w:cs="Arial"/>
          <w:color w:val="000000" w:themeColor="text1"/>
          <w:spacing w:val="-3"/>
          <w:sz w:val="24"/>
          <w:szCs w:val="24"/>
          <w:lang w:val="en-GB"/>
        </w:rPr>
        <w:t>Finally,</w:t>
      </w:r>
      <w:r w:rsidRPr="00D14581">
        <w:rPr>
          <w:rFonts w:ascii="Arial" w:hAnsi="Arial" w:cs="Arial"/>
          <w:color w:val="000000" w:themeColor="text1"/>
          <w:sz w:val="24"/>
          <w:szCs w:val="24"/>
          <w:lang w:val="en-GB"/>
        </w:rPr>
        <w:t xml:space="preserve"> the </w:t>
      </w:r>
      <w:r w:rsidRPr="00D14581">
        <w:rPr>
          <w:rFonts w:ascii="Arial" w:hAnsi="Arial" w:cs="Arial"/>
          <w:color w:val="000000" w:themeColor="text1"/>
          <w:sz w:val="24"/>
          <w:szCs w:val="24"/>
          <w:lang w:val="en-GB"/>
        </w:rPr>
        <w:lastRenderedPageBreak/>
        <w:t xml:space="preserve">relationships between the elements in the learning relationship may be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by social, economic and technological factors outside the particular learning context. Again, as before, what we are trying to achieve is a greater understanding of how useful block teaching is and if it is the most appropriate teaching method that should be applied in Higher Education at the moment. The approaches used during the summer school put the student in the centre of the teacher-student relationship where reflective approaches were mostly used rather than didactic. By critically analysing what influenced the students during the summer school and their performances, supports a better understanding of their abilities and a better understanding of the teaching approaches used.</w:t>
      </w:r>
    </w:p>
    <w:p w14:paraId="78F0593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560A17F" w14:textId="77777777" w:rsidR="00E6431A" w:rsidRPr="00D14581" w:rsidRDefault="00E6431A" w:rsidP="0082209F">
      <w:pPr>
        <w:pStyle w:val="Default"/>
        <w:widowControl w:val="0"/>
        <w:adjustRightInd w:val="0"/>
        <w:spacing w:line="360" w:lineRule="auto"/>
        <w:jc w:val="both"/>
        <w:rPr>
          <w:rFonts w:ascii="Arial" w:hAnsi="Arial" w:cs="Arial"/>
          <w:color w:val="000000" w:themeColor="text1"/>
          <w:sz w:val="24"/>
          <w:szCs w:val="24"/>
          <w:lang w:val="en-GB"/>
        </w:rPr>
      </w:pPr>
    </w:p>
    <w:p w14:paraId="379AD996" w14:textId="56705C35" w:rsidR="00B6238B" w:rsidRPr="00D14581" w:rsidRDefault="00E2477E" w:rsidP="0082209F">
      <w:pPr>
        <w:pStyle w:val="Heading2"/>
        <w:spacing w:before="0" w:line="360" w:lineRule="auto"/>
        <w:rPr>
          <w:rFonts w:eastAsia="Times New Roman"/>
          <w:b/>
          <w:color w:val="000000" w:themeColor="text1"/>
          <w:lang w:val="en-GB"/>
        </w:rPr>
      </w:pPr>
      <w:bookmarkStart w:id="17" w:name="_Toc463417020"/>
      <w:r w:rsidRPr="00D14581">
        <w:rPr>
          <w:b/>
          <w:color w:val="000000" w:themeColor="text1"/>
          <w:lang w:val="en-GB"/>
        </w:rPr>
        <w:t xml:space="preserve">2.6 </w:t>
      </w:r>
      <w:r w:rsidR="00037A3F" w:rsidRPr="00D14581">
        <w:rPr>
          <w:b/>
          <w:color w:val="000000" w:themeColor="text1"/>
          <w:lang w:val="en-GB"/>
        </w:rPr>
        <w:t>The changes in Higher Education</w:t>
      </w:r>
      <w:bookmarkEnd w:id="17"/>
    </w:p>
    <w:p w14:paraId="2375F74C" w14:textId="77777777" w:rsidR="003412D5" w:rsidRPr="00D14581" w:rsidRDefault="003412D5" w:rsidP="001112F0">
      <w:pPr>
        <w:pStyle w:val="Default"/>
        <w:widowControl w:val="0"/>
        <w:adjustRightInd w:val="0"/>
        <w:spacing w:line="360" w:lineRule="auto"/>
        <w:jc w:val="both"/>
        <w:rPr>
          <w:rFonts w:ascii="Arial" w:hAnsi="Arial" w:cs="Arial"/>
          <w:color w:val="000000" w:themeColor="text1"/>
          <w:sz w:val="24"/>
          <w:szCs w:val="24"/>
          <w:lang w:val="en-GB"/>
        </w:rPr>
      </w:pPr>
    </w:p>
    <w:p w14:paraId="4A9A243C" w14:textId="7DCB3ACE" w:rsidR="00B6238B" w:rsidRPr="00D14581" w:rsidRDefault="00037A3F" w:rsidP="00E6431A">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Students in Higher Education are requested to cope with rapid change and the challenge of the information available to them. So the question that arises is what is changing in Higher Education? The current emphasis on Flexible Learning is a challenge. New policies are coming into play and discussion papers reflect those perceptions that place Higher Education in the centre of the creation of knowledge </w:t>
      </w:r>
      <w:r w:rsidRPr="00D14581">
        <w:rPr>
          <w:rFonts w:ascii="Arial" w:hAnsi="Arial" w:cs="Arial"/>
          <w:color w:val="000000" w:themeColor="text1"/>
          <w:spacing w:val="-3"/>
          <w:sz w:val="24"/>
          <w:szCs w:val="24"/>
          <w:lang w:val="en-GB"/>
        </w:rPr>
        <w:t>(Brew,</w:t>
      </w:r>
      <w:r w:rsidRPr="00D14581">
        <w:rPr>
          <w:rFonts w:ascii="Arial" w:hAnsi="Arial" w:cs="Arial"/>
          <w:color w:val="000000" w:themeColor="text1"/>
          <w:sz w:val="24"/>
          <w:szCs w:val="24"/>
          <w:lang w:val="en-GB"/>
        </w:rPr>
        <w:t xml:space="preserve"> 2000). These policies at times are internal </w:t>
      </w:r>
      <w:r w:rsidRPr="00D14581">
        <w:rPr>
          <w:rFonts w:ascii="Arial" w:hAnsi="Arial" w:cs="Arial"/>
          <w:color w:val="000000" w:themeColor="text1"/>
          <w:spacing w:val="2"/>
          <w:sz w:val="24"/>
          <w:szCs w:val="24"/>
          <w:lang w:val="en-GB"/>
        </w:rPr>
        <w:t>institutional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policies,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European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policies;</w:t>
      </w:r>
      <w:r w:rsidRPr="00D14581">
        <w:rPr>
          <w:rFonts w:ascii="Arial" w:hAnsi="Arial" w:cs="Arial"/>
          <w:color w:val="000000" w:themeColor="text1"/>
          <w:sz w:val="24"/>
          <w:szCs w:val="24"/>
          <w:lang w:val="en-GB"/>
        </w:rPr>
        <w:t xml:space="preserve"> </w:t>
      </w:r>
      <w:r w:rsidR="00E2477E" w:rsidRPr="00D14581">
        <w:rPr>
          <w:rFonts w:ascii="Arial" w:hAnsi="Arial" w:cs="Arial"/>
          <w:color w:val="000000" w:themeColor="text1"/>
          <w:spacing w:val="2"/>
          <w:sz w:val="24"/>
          <w:szCs w:val="24"/>
          <w:lang w:val="en-GB"/>
        </w:rPr>
        <w:t>furthermore,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may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be</w:t>
      </w:r>
      <w:r w:rsidRPr="00D14581">
        <w:rPr>
          <w:rFonts w:ascii="Arial" w:hAnsi="Arial" w:cs="Arial"/>
          <w:color w:val="000000" w:themeColor="text1"/>
          <w:sz w:val="24"/>
          <w:szCs w:val="24"/>
          <w:lang w:val="en-GB"/>
        </w:rPr>
        <w:t xml:space="preserve"> specialised policies I.e. for students with learning </w:t>
      </w:r>
      <w:r w:rsidRPr="00D14581">
        <w:rPr>
          <w:rFonts w:ascii="Arial" w:hAnsi="Arial" w:cs="Arial"/>
          <w:color w:val="000000" w:themeColor="text1"/>
          <w:spacing w:val="-1"/>
          <w:sz w:val="24"/>
          <w:szCs w:val="24"/>
          <w:lang w:val="en-GB"/>
        </w:rPr>
        <w:t>difficulties.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V</w:t>
      </w:r>
      <w:r w:rsidRPr="00D14581">
        <w:rPr>
          <w:rFonts w:ascii="Arial" w:hAnsi="Arial" w:cs="Arial"/>
          <w:color w:val="000000" w:themeColor="text1"/>
          <w:spacing w:val="-4"/>
          <w:sz w:val="24"/>
          <w:szCs w:val="24"/>
          <w:lang w:val="en-GB"/>
        </w:rPr>
        <w:t>ery</w:t>
      </w:r>
      <w:r w:rsidRPr="00D14581">
        <w:rPr>
          <w:rFonts w:ascii="Arial" w:hAnsi="Arial" w:cs="Arial"/>
          <w:color w:val="000000" w:themeColor="text1"/>
          <w:sz w:val="24"/>
          <w:szCs w:val="24"/>
          <w:lang w:val="en-GB"/>
        </w:rPr>
        <w:t xml:space="preserve"> often, there are recommendations supporting the view that we need to encourage the ways supporting the transition to the information </w:t>
      </w:r>
      <w:r w:rsidRPr="00D14581">
        <w:rPr>
          <w:rFonts w:ascii="Arial" w:hAnsi="Arial" w:cs="Arial"/>
          <w:color w:val="000000" w:themeColor="text1"/>
          <w:spacing w:val="-3"/>
          <w:sz w:val="24"/>
          <w:szCs w:val="24"/>
          <w:lang w:val="en-GB"/>
        </w:rPr>
        <w:t>society,</w:t>
      </w:r>
      <w:r w:rsidRPr="00D14581">
        <w:rPr>
          <w:rFonts w:ascii="Arial" w:hAnsi="Arial" w:cs="Arial"/>
          <w:color w:val="000000" w:themeColor="text1"/>
          <w:sz w:val="24"/>
          <w:szCs w:val="24"/>
          <w:lang w:val="en-GB"/>
        </w:rPr>
        <w:t xml:space="preserve"> managing new approaches in learning, professional development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2009) and practice of innovative educational design and</w:t>
      </w:r>
      <w:r w:rsidRPr="00D14581">
        <w:rPr>
          <w:rFonts w:ascii="Arial" w:hAnsi="Arial" w:cs="Arial"/>
          <w:color w:val="000000" w:themeColor="text1"/>
          <w:spacing w:val="-2"/>
          <w:sz w:val="24"/>
          <w:szCs w:val="24"/>
          <w:lang w:val="en-GB"/>
        </w:rPr>
        <w:t xml:space="preserve"> delivery.</w:t>
      </w:r>
    </w:p>
    <w:p w14:paraId="166CFC59"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E19A10B" w14:textId="77777777"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Barnett and Hallam (1999) problematise pedagogy by examining the challenges we face within an increasingly complex and knowledge-oriented context. </w:t>
      </w:r>
      <w:r w:rsidRPr="00D14581">
        <w:rPr>
          <w:rFonts w:ascii="Arial" w:hAnsi="Arial" w:cs="Arial"/>
          <w:color w:val="000000" w:themeColor="text1"/>
          <w:spacing w:val="-3"/>
          <w:sz w:val="24"/>
          <w:szCs w:val="24"/>
          <w:lang w:val="en-GB"/>
        </w:rPr>
        <w:t>We</w:t>
      </w:r>
      <w:r w:rsidRPr="00D14581">
        <w:rPr>
          <w:rFonts w:ascii="Arial" w:hAnsi="Arial" w:cs="Arial"/>
          <w:color w:val="000000" w:themeColor="text1"/>
          <w:sz w:val="24"/>
          <w:szCs w:val="24"/>
          <w:lang w:val="en-GB"/>
        </w:rPr>
        <w:t xml:space="preserve"> are seeking a more productive level of participation, and as institutions are faced with an increased diversity of students but also a direct relationship with employers; the emphasis on academic and industry collaboration is increasing. Brew (2000), Howard et al (2000) and </w:t>
      </w:r>
      <w:proofErr w:type="spellStart"/>
      <w:r w:rsidRPr="00D14581">
        <w:rPr>
          <w:rFonts w:ascii="Arial" w:hAnsi="Arial" w:cs="Arial"/>
          <w:color w:val="000000" w:themeColor="text1"/>
          <w:sz w:val="24"/>
          <w:szCs w:val="24"/>
          <w:lang w:val="en-GB"/>
        </w:rPr>
        <w:t>Savin</w:t>
      </w:r>
      <w:proofErr w:type="spellEnd"/>
      <w:r w:rsidRPr="00D14581">
        <w:rPr>
          <w:rFonts w:ascii="Arial" w:hAnsi="Arial" w:cs="Arial"/>
          <w:color w:val="000000" w:themeColor="text1"/>
          <w:sz w:val="24"/>
          <w:szCs w:val="24"/>
          <w:lang w:val="en-GB"/>
        </w:rPr>
        <w:t xml:space="preserve">-Baden (2000) all support the view that pedagogical decisions are grounded within interpretations of knowledge, theories and ideas or </w:t>
      </w:r>
      <w:r w:rsidRPr="00D14581">
        <w:rPr>
          <w:rFonts w:ascii="Arial" w:hAnsi="Arial" w:cs="Arial"/>
          <w:color w:val="000000" w:themeColor="text1"/>
          <w:sz w:val="24"/>
          <w:szCs w:val="24"/>
          <w:lang w:val="en-GB"/>
        </w:rPr>
        <w:lastRenderedPageBreak/>
        <w:t xml:space="preserve">beliefs about the </w:t>
      </w:r>
      <w:r w:rsidRPr="00D14581">
        <w:rPr>
          <w:rFonts w:ascii="Arial" w:hAnsi="Arial" w:cs="Arial"/>
          <w:color w:val="000000" w:themeColor="text1"/>
          <w:spacing w:val="-2"/>
          <w:sz w:val="24"/>
          <w:szCs w:val="24"/>
          <w:lang w:val="en-GB"/>
        </w:rPr>
        <w:t>learner.</w:t>
      </w:r>
      <w:r w:rsidRPr="00D14581">
        <w:rPr>
          <w:rFonts w:ascii="Arial" w:hAnsi="Arial" w:cs="Arial"/>
          <w:color w:val="000000" w:themeColor="text1"/>
          <w:sz w:val="24"/>
          <w:szCs w:val="24"/>
          <w:lang w:val="en-GB"/>
        </w:rPr>
        <w:t xml:space="preserve"> What academics have been asked to explore are areas and approaches that can enhance student learning and how to concentrate on and enhance the student experience. The UK universities are growing, developing new partnerships and, as such, decisions about what is taught and the approach to teaching are no longer the exclusive and authoritative domain of academics alone. </w:t>
      </w:r>
      <w:proofErr w:type="spellStart"/>
      <w:r w:rsidRPr="00D14581">
        <w:rPr>
          <w:rFonts w:ascii="Arial" w:hAnsi="Arial" w:cs="Arial"/>
          <w:color w:val="000000" w:themeColor="text1"/>
          <w:sz w:val="24"/>
          <w:szCs w:val="24"/>
          <w:lang w:val="en-GB"/>
        </w:rPr>
        <w:t>Coaldrake</w:t>
      </w:r>
      <w:proofErr w:type="spellEnd"/>
      <w:r w:rsidRPr="00D14581">
        <w:rPr>
          <w:rFonts w:ascii="Arial" w:hAnsi="Arial" w:cs="Arial"/>
          <w:color w:val="000000" w:themeColor="text1"/>
          <w:sz w:val="24"/>
          <w:szCs w:val="24"/>
          <w:lang w:val="en-GB"/>
        </w:rPr>
        <w:t xml:space="preserve"> and Stedman (1999) point out the pressures but also the challenges in a student centred system. This clarifies further the above section on multiple intelligences, where a variety of authors (Hofer and </w:t>
      </w:r>
      <w:proofErr w:type="spellStart"/>
      <w:r w:rsidRPr="00D14581">
        <w:rPr>
          <w:rFonts w:ascii="Arial" w:hAnsi="Arial" w:cs="Arial"/>
          <w:color w:val="000000" w:themeColor="text1"/>
          <w:sz w:val="24"/>
          <w:szCs w:val="24"/>
          <w:lang w:val="en-GB"/>
        </w:rPr>
        <w:t>Pintrich</w:t>
      </w:r>
      <w:proofErr w:type="spellEnd"/>
      <w:r w:rsidRPr="00D14581">
        <w:rPr>
          <w:rFonts w:ascii="Arial" w:hAnsi="Arial" w:cs="Arial"/>
          <w:color w:val="000000" w:themeColor="text1"/>
          <w:sz w:val="24"/>
          <w:szCs w:val="24"/>
          <w:lang w:val="en-GB"/>
        </w:rPr>
        <w:t xml:space="preserve"> 1997, Howard et al 2000, </w:t>
      </w:r>
      <w:proofErr w:type="spellStart"/>
      <w:r w:rsidRPr="00D14581">
        <w:rPr>
          <w:rFonts w:ascii="Arial" w:hAnsi="Arial" w:cs="Arial"/>
          <w:color w:val="000000" w:themeColor="text1"/>
          <w:sz w:val="24"/>
          <w:szCs w:val="24"/>
          <w:lang w:val="en-GB"/>
        </w:rPr>
        <w:t>Penso</w:t>
      </w:r>
      <w:proofErr w:type="spellEnd"/>
      <w:r w:rsidRPr="00D14581">
        <w:rPr>
          <w:rFonts w:ascii="Arial" w:hAnsi="Arial" w:cs="Arial"/>
          <w:color w:val="000000" w:themeColor="text1"/>
          <w:sz w:val="24"/>
          <w:szCs w:val="24"/>
          <w:lang w:val="en-GB"/>
        </w:rPr>
        <w:t xml:space="preserve"> 2000, Shulman 2000) support the argument of multidisciplinary knowledge and within it quite identifiable that there are embedded theories around knowledge, what is learnt and how it is learnt. The evolution of computing degrees generates new demands for research and create new challenges to our epistemological and pedagogical understandings.</w:t>
      </w:r>
    </w:p>
    <w:p w14:paraId="68442478"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9380B01"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computing discipline lays its foundations on a very technical background. Being an IT professional myself, and having been though the experience of becoming a successful IT professional, I support the view that the knowledge society is not something that IT people had to consider some years ago. As academics in the computing field we are being asked and we are being driven to examine and understand the nature of knowledge and transform our notion of teaching. </w:t>
      </w:r>
      <w:r w:rsidRPr="00D14581">
        <w:rPr>
          <w:rFonts w:ascii="Arial" w:hAnsi="Arial" w:cs="Arial"/>
          <w:color w:val="000000" w:themeColor="text1"/>
          <w:spacing w:val="-3"/>
          <w:sz w:val="24"/>
          <w:szCs w:val="24"/>
          <w:lang w:val="en-GB"/>
        </w:rPr>
        <w:t>We</w:t>
      </w:r>
      <w:r w:rsidRPr="00D14581">
        <w:rPr>
          <w:rFonts w:ascii="Arial" w:hAnsi="Arial" w:cs="Arial"/>
          <w:color w:val="000000" w:themeColor="text1"/>
          <w:sz w:val="24"/>
          <w:szCs w:val="24"/>
          <w:lang w:val="en-GB"/>
        </w:rPr>
        <w:t xml:space="preserve"> are being asked to elaborate our theories of practice through more sophisticated concepts, students’ understanding and professional knowledge in action.</w:t>
      </w:r>
    </w:p>
    <w:p w14:paraId="1DE86A78"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160ADF10" w14:textId="77777777" w:rsidR="00B6238B" w:rsidRPr="00D14581" w:rsidRDefault="00037A3F" w:rsidP="00E6431A">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eaching in Higher Education is an interesting and challenging task. By the time students join a course, they have been through the school system and they are already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by any governmental decisions and changes. Governments across the world work make every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z w:val="24"/>
          <w:szCs w:val="24"/>
          <w:lang w:val="en-GB"/>
        </w:rPr>
        <w:t xml:space="preserve"> to provide a good background knowledge on the use of ICT from very early on for every </w:t>
      </w:r>
      <w:r w:rsidRPr="00D14581">
        <w:rPr>
          <w:rFonts w:ascii="Arial" w:hAnsi="Arial" w:cs="Arial"/>
          <w:color w:val="000000" w:themeColor="text1"/>
          <w:spacing w:val="-1"/>
          <w:sz w:val="24"/>
          <w:szCs w:val="24"/>
          <w:lang w:val="en-GB"/>
        </w:rPr>
        <w:t>child’s</w:t>
      </w:r>
      <w:r w:rsidRPr="00D14581">
        <w:rPr>
          <w:rFonts w:ascii="Arial" w:hAnsi="Arial" w:cs="Arial"/>
          <w:color w:val="000000" w:themeColor="text1"/>
          <w:sz w:val="24"/>
          <w:szCs w:val="24"/>
          <w:lang w:val="en-GB"/>
        </w:rPr>
        <w:t xml:space="preserve"> education (</w:t>
      </w:r>
      <w:proofErr w:type="spellStart"/>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ondeur</w:t>
      </w:r>
      <w:proofErr w:type="spellEnd"/>
      <w:r w:rsidRPr="00D14581">
        <w:rPr>
          <w:rFonts w:ascii="Arial" w:hAnsi="Arial" w:cs="Arial"/>
          <w:color w:val="000000" w:themeColor="text1"/>
          <w:sz w:val="24"/>
          <w:szCs w:val="24"/>
          <w:lang w:val="en-GB"/>
        </w:rPr>
        <w:t xml:space="preserve"> &amp; </w:t>
      </w:r>
      <w:proofErr w:type="spellStart"/>
      <w:r w:rsidRPr="00D14581">
        <w:rPr>
          <w:rFonts w:ascii="Arial" w:hAnsi="Arial" w:cs="Arial"/>
          <w:color w:val="000000" w:themeColor="text1"/>
          <w:spacing w:val="-19"/>
          <w:sz w:val="24"/>
          <w:szCs w:val="24"/>
          <w:lang w:val="en-GB"/>
        </w:rPr>
        <w:t>V</w:t>
      </w:r>
      <w:r w:rsidRPr="00D14581">
        <w:rPr>
          <w:rFonts w:ascii="Arial" w:hAnsi="Arial" w:cs="Arial"/>
          <w:color w:val="000000" w:themeColor="text1"/>
          <w:sz w:val="24"/>
          <w:szCs w:val="24"/>
          <w:lang w:val="en-GB"/>
        </w:rPr>
        <w:t>alcke</w:t>
      </w:r>
      <w:proofErr w:type="spellEnd"/>
      <w:r w:rsidRPr="00D14581">
        <w:rPr>
          <w:rFonts w:ascii="Arial" w:hAnsi="Arial" w:cs="Arial"/>
          <w:color w:val="000000" w:themeColor="text1"/>
          <w:sz w:val="24"/>
          <w:szCs w:val="24"/>
          <w:lang w:val="en-GB"/>
        </w:rPr>
        <w:t xml:space="preserve">, 2007). ICT literacy has become a national policy </w:t>
      </w:r>
      <w:r w:rsidRPr="00D14581">
        <w:rPr>
          <w:rFonts w:ascii="Arial" w:hAnsi="Arial" w:cs="Arial"/>
          <w:color w:val="000000" w:themeColor="text1"/>
          <w:spacing w:val="-1"/>
          <w:sz w:val="24"/>
          <w:szCs w:val="24"/>
          <w:lang w:val="en-GB"/>
        </w:rPr>
        <w:t>affecting</w:t>
      </w:r>
      <w:r w:rsidRPr="00D14581">
        <w:rPr>
          <w:rFonts w:ascii="Arial" w:hAnsi="Arial" w:cs="Arial"/>
          <w:color w:val="000000" w:themeColor="text1"/>
          <w:sz w:val="24"/>
          <w:szCs w:val="24"/>
          <w:lang w:val="en-GB"/>
        </w:rPr>
        <w:t xml:space="preserve"> schools and it has become a set skill needed for lifelong learning. The committee </w:t>
      </w:r>
      <w:proofErr w:type="spellStart"/>
      <w:r w:rsidRPr="00D14581">
        <w:rPr>
          <w:rFonts w:ascii="Arial" w:hAnsi="Arial" w:cs="Arial"/>
          <w:color w:val="000000" w:themeColor="text1"/>
          <w:sz w:val="24"/>
          <w:szCs w:val="24"/>
          <w:lang w:val="en-GB"/>
        </w:rPr>
        <w:t>eEurope</w:t>
      </w:r>
      <w:proofErr w:type="spellEnd"/>
      <w:r w:rsidRPr="00D14581">
        <w:rPr>
          <w:rFonts w:ascii="Arial" w:hAnsi="Arial" w:cs="Arial"/>
          <w:color w:val="000000" w:themeColor="text1"/>
          <w:sz w:val="24"/>
          <w:szCs w:val="24"/>
          <w:lang w:val="en-GB"/>
        </w:rPr>
        <w:t xml:space="preserve"> 2002 collectively decided and identified the need for a uniform ICT policy within the </w:t>
      </w:r>
      <w:r w:rsidRPr="00D14581">
        <w:rPr>
          <w:rFonts w:ascii="Arial" w:hAnsi="Arial" w:cs="Arial"/>
          <w:color w:val="000000" w:themeColor="text1"/>
          <w:spacing w:val="-1"/>
          <w:sz w:val="24"/>
          <w:szCs w:val="24"/>
          <w:lang w:val="en-GB"/>
        </w:rPr>
        <w:t>school’s</w:t>
      </w:r>
      <w:r w:rsidRPr="00D14581">
        <w:rPr>
          <w:rFonts w:ascii="Arial" w:hAnsi="Arial" w:cs="Arial"/>
          <w:color w:val="000000" w:themeColor="text1"/>
          <w:sz w:val="24"/>
          <w:szCs w:val="24"/>
          <w:lang w:val="en-GB"/>
        </w:rPr>
        <w:t xml:space="preserve"> curriculum. The findings and recommendations suggest that all school leavers must hold knowledge of ICT that will support them in entering the </w:t>
      </w:r>
      <w:r w:rsidRPr="00D14581">
        <w:rPr>
          <w:rFonts w:ascii="Arial" w:hAnsi="Arial" w:cs="Arial"/>
          <w:color w:val="000000" w:themeColor="text1"/>
          <w:sz w:val="24"/>
          <w:szCs w:val="24"/>
          <w:lang w:val="en-GB"/>
        </w:rPr>
        <w:lastRenderedPageBreak/>
        <w:t>knowledge based society (Commission of the European Communities, 2000). ICT has become a separate school subject in many countries and especially here in the UK, Higher Education and the government are doing extensive research on how is the best way to introduce ICT in schools and through a variety of reports provide guidance for school teachers (</w:t>
      </w:r>
      <w:proofErr w:type="spellStart"/>
      <w:r w:rsidRPr="00D14581">
        <w:rPr>
          <w:rFonts w:ascii="Arial" w:hAnsi="Arial" w:cs="Arial"/>
          <w:color w:val="000000" w:themeColor="text1"/>
          <w:sz w:val="24"/>
          <w:szCs w:val="24"/>
          <w:lang w:val="en-GB"/>
        </w:rPr>
        <w:t>EdNA</w:t>
      </w:r>
      <w:proofErr w:type="spellEnd"/>
      <w:r w:rsidRPr="00D14581">
        <w:rPr>
          <w:rFonts w:ascii="Arial" w:hAnsi="Arial" w:cs="Arial"/>
          <w:color w:val="000000" w:themeColor="text1"/>
          <w:sz w:val="24"/>
          <w:szCs w:val="24"/>
          <w:lang w:val="en-GB"/>
        </w:rPr>
        <w:t xml:space="preserve"> School Advisory Group, 2001; US Department of Education, 2004).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the UK Department for Education and Studies set up the Barefoot project collaborating with BT initially and then with BCS- The Chartered Institute for </w:t>
      </w:r>
      <w:r w:rsidRPr="00D14581">
        <w:rPr>
          <w:rFonts w:ascii="Arial" w:hAnsi="Arial" w:cs="Arial"/>
          <w:color w:val="000000" w:themeColor="text1"/>
          <w:spacing w:val="-10"/>
          <w:sz w:val="24"/>
          <w:szCs w:val="24"/>
          <w:lang w:val="en-GB"/>
        </w:rPr>
        <w:t>IT,</w:t>
      </w:r>
      <w:r w:rsidRPr="00D14581">
        <w:rPr>
          <w:rFonts w:ascii="Arial" w:hAnsi="Arial" w:cs="Arial"/>
          <w:color w:val="000000" w:themeColor="text1"/>
          <w:sz w:val="24"/>
          <w:szCs w:val="24"/>
          <w:lang w:val="en-GB"/>
        </w:rPr>
        <w:t xml:space="preserve"> to run a number of workshops for school teachers teaching ICT skills at all levels. Computational thinking is now becoming a key aspect of learning that needs to be reinforced from very early on within the educational studies of an individual.</w:t>
      </w:r>
    </w:p>
    <w:p w14:paraId="3A1C170B"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2ACDD9B" w14:textId="77777777" w:rsidR="00B6238B" w:rsidRPr="00D14581" w:rsidRDefault="00037A3F" w:rsidP="001112F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Learning degrees were programmes developed and funded by the Department for Education and Skills (DfES). </w:t>
      </w:r>
      <w:r w:rsidRPr="00D14581">
        <w:rPr>
          <w:rFonts w:ascii="Arial" w:hAnsi="Arial" w:cs="Arial"/>
          <w:i/>
          <w:iCs/>
          <w:color w:val="000000" w:themeColor="text1"/>
          <w:sz w:val="24"/>
          <w:szCs w:val="24"/>
          <w:lang w:val="en-GB"/>
        </w:rPr>
        <w:t>Flexible</w:t>
      </w:r>
      <w:r w:rsidRPr="00D14581">
        <w:rPr>
          <w:rFonts w:ascii="Arial" w:hAnsi="Arial" w:cs="Arial"/>
          <w:i/>
          <w:iCs/>
          <w:color w:val="000000" w:themeColor="text1"/>
          <w:spacing w:val="11"/>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10"/>
          <w:sz w:val="24"/>
          <w:szCs w:val="24"/>
          <w:lang w:val="en-GB"/>
        </w:rPr>
        <w:t xml:space="preserve"> </w:t>
      </w:r>
      <w:r w:rsidRPr="00D14581">
        <w:rPr>
          <w:rFonts w:ascii="Arial" w:hAnsi="Arial" w:cs="Arial"/>
          <w:color w:val="000000" w:themeColor="text1"/>
          <w:sz w:val="24"/>
          <w:szCs w:val="24"/>
          <w:lang w:val="en-GB"/>
        </w:rPr>
        <w:t xml:space="preserve">aimed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an enriched Higher Education degree, aiming at developing such professionals, ready to graduate with all the relevant skills of a Computing degree. One of the main thrusts of this new and modern approach was to realise the full potential of the education system by attracting and motivating students and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with the use of incentives, professional development and general support.</w:t>
      </w:r>
    </w:p>
    <w:p w14:paraId="1CBE70A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0F3AADA" w14:textId="77777777" w:rsidR="00B6238B" w:rsidRPr="00D14581" w:rsidRDefault="00037A3F" w:rsidP="001112F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context of education is changing globally </w:t>
      </w:r>
      <w:r w:rsidRPr="00D14581">
        <w:rPr>
          <w:rFonts w:ascii="Arial" w:hAnsi="Arial" w:cs="Arial"/>
          <w:color w:val="000000" w:themeColor="text1"/>
          <w:spacing w:val="-3"/>
          <w:sz w:val="24"/>
          <w:szCs w:val="24"/>
          <w:lang w:val="en-GB"/>
        </w:rPr>
        <w:t>(</w:t>
      </w:r>
      <w:proofErr w:type="spellStart"/>
      <w:r w:rsidRPr="00D14581">
        <w:rPr>
          <w:rFonts w:ascii="Arial" w:hAnsi="Arial" w:cs="Arial"/>
          <w:color w:val="000000" w:themeColor="text1"/>
          <w:spacing w:val="-3"/>
          <w:sz w:val="24"/>
          <w:szCs w:val="24"/>
          <w:lang w:val="en-GB"/>
        </w:rPr>
        <w:t>Carnoy</w:t>
      </w:r>
      <w:proofErr w:type="spellEnd"/>
      <w:r w:rsidRPr="00D14581">
        <w:rPr>
          <w:rFonts w:ascii="Arial" w:hAnsi="Arial" w:cs="Arial"/>
          <w:color w:val="000000" w:themeColor="text1"/>
          <w:spacing w:val="-3"/>
          <w:sz w:val="24"/>
          <w:szCs w:val="24"/>
          <w:lang w:val="en-GB"/>
        </w:rPr>
        <w:t>,</w:t>
      </w:r>
      <w:r w:rsidRPr="00D14581">
        <w:rPr>
          <w:rFonts w:ascii="Arial" w:hAnsi="Arial" w:cs="Arial"/>
          <w:color w:val="000000" w:themeColor="text1"/>
          <w:sz w:val="24"/>
          <w:szCs w:val="24"/>
          <w:lang w:val="en-GB"/>
        </w:rPr>
        <w:t xml:space="preserve"> 2005). Globalisation is having an impact on Higher Education and, as such, universities are asked to become responsive to national and international needs and trends </w:t>
      </w:r>
      <w:r w:rsidRPr="00D14581">
        <w:rPr>
          <w:rFonts w:ascii="Arial" w:hAnsi="Arial" w:cs="Arial"/>
          <w:color w:val="000000" w:themeColor="text1"/>
          <w:spacing w:val="-3"/>
          <w:sz w:val="24"/>
          <w:szCs w:val="24"/>
          <w:lang w:val="en-GB"/>
        </w:rPr>
        <w:t>(</w:t>
      </w:r>
      <w:proofErr w:type="spellStart"/>
      <w:r w:rsidRPr="00D14581">
        <w:rPr>
          <w:rFonts w:ascii="Arial" w:hAnsi="Arial" w:cs="Arial"/>
          <w:color w:val="000000" w:themeColor="text1"/>
          <w:spacing w:val="-3"/>
          <w:sz w:val="24"/>
          <w:szCs w:val="24"/>
          <w:lang w:val="en-GB"/>
        </w:rPr>
        <w:t>Carnoy</w:t>
      </w:r>
      <w:proofErr w:type="spellEnd"/>
      <w:r w:rsidRPr="00D14581">
        <w:rPr>
          <w:rFonts w:ascii="Arial" w:hAnsi="Arial" w:cs="Arial"/>
          <w:color w:val="000000" w:themeColor="text1"/>
          <w:spacing w:val="-3"/>
          <w:sz w:val="24"/>
          <w:szCs w:val="24"/>
          <w:lang w:val="en-GB"/>
        </w:rPr>
        <w:t>,</w:t>
      </w:r>
      <w:r w:rsidRPr="00D14581">
        <w:rPr>
          <w:rFonts w:ascii="Arial" w:hAnsi="Arial" w:cs="Arial"/>
          <w:color w:val="000000" w:themeColor="text1"/>
          <w:sz w:val="24"/>
          <w:szCs w:val="24"/>
          <w:lang w:val="en-GB"/>
        </w:rPr>
        <w:t xml:space="preserve"> 2005). International developments such as the Bologna declaration are being taken into consideration. The character and composition of the students is also changing. Universities nowadays not only need to prepare graduates for the job market but also they need to provide service to mature and lifelong learners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2009). Higher Education institutions are now required to set adaptable objectives, to support those learners who are motivated and are returners toe education, often to further their career (Anderson &amp; Askov 2001, p.155). Higher Education faces rapid transformations often and there is high need for teaching approaches to change and adapt.</w:t>
      </w:r>
    </w:p>
    <w:p w14:paraId="207D6162" w14:textId="77777777" w:rsidR="00E6431A" w:rsidRPr="00D14581" w:rsidRDefault="00E6431A" w:rsidP="001112F0">
      <w:pPr>
        <w:pStyle w:val="Default"/>
        <w:widowControl w:val="0"/>
        <w:adjustRightInd w:val="0"/>
        <w:spacing w:line="360" w:lineRule="auto"/>
        <w:jc w:val="both"/>
        <w:rPr>
          <w:rFonts w:ascii="Arial" w:eastAsia="Arial" w:hAnsi="Arial" w:cs="Arial"/>
          <w:color w:val="000000" w:themeColor="text1"/>
          <w:sz w:val="24"/>
          <w:szCs w:val="24"/>
          <w:lang w:val="en-GB"/>
        </w:rPr>
      </w:pPr>
    </w:p>
    <w:p w14:paraId="2EEE4949" w14:textId="1109DA56"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Dearing report (1997) discussed the need for continuing professional </w:t>
      </w:r>
      <w:r w:rsidRPr="00D14581">
        <w:rPr>
          <w:rFonts w:ascii="Arial" w:hAnsi="Arial" w:cs="Arial"/>
          <w:color w:val="000000" w:themeColor="text1"/>
          <w:sz w:val="24"/>
          <w:szCs w:val="24"/>
          <w:lang w:val="en-GB"/>
        </w:rPr>
        <w:lastRenderedPageBreak/>
        <w:t xml:space="preserve">development in collaboration with employers.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eaching and learning in Higher Education was deemed to be in need of more flexibility in order to become more inclusive towards people with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backgrounds, both in terms of culture and education. Those initiatives were the starting point for HEFCE to explore further Flexible Learning, and was further implemented by Higher Education institutions ‘as part of an overall investigation into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models of Flexible Learning’ funded by HEFCE (2008). The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I am working </w:t>
      </w:r>
      <w:r w:rsidRPr="00D14581">
        <w:rPr>
          <w:rFonts w:ascii="Arial" w:hAnsi="Arial" w:cs="Arial"/>
          <w:color w:val="000000" w:themeColor="text1"/>
          <w:spacing w:val="-5"/>
          <w:sz w:val="24"/>
          <w:szCs w:val="24"/>
          <w:lang w:val="en-GB"/>
        </w:rPr>
        <w:t>f</w:t>
      </w:r>
      <w:r w:rsidRPr="00D14581">
        <w:rPr>
          <w:rFonts w:ascii="Arial" w:hAnsi="Arial" w:cs="Arial"/>
          <w:color w:val="000000" w:themeColor="text1"/>
          <w:spacing w:val="-4"/>
          <w:sz w:val="24"/>
          <w:szCs w:val="24"/>
          <w:lang w:val="en-GB"/>
        </w:rPr>
        <w:t>or</w:t>
      </w:r>
      <w:r w:rsidRPr="00D14581">
        <w:rPr>
          <w:rFonts w:ascii="Arial" w:hAnsi="Arial" w:cs="Arial"/>
          <w:color w:val="000000" w:themeColor="text1"/>
          <w:sz w:val="24"/>
          <w:szCs w:val="24"/>
          <w:lang w:val="en-GB"/>
        </w:rPr>
        <w:t>, was also part of this research and this is how my research and thesis have been enlightened with further governmental information. The rise of the tuition fees, leaving with graduates with debt was one of the main triggers of that research (</w:t>
      </w:r>
      <w:proofErr w:type="spellStart"/>
      <w:r w:rsidRPr="00D14581">
        <w:rPr>
          <w:rFonts w:ascii="Arial" w:hAnsi="Arial" w:cs="Arial"/>
          <w:color w:val="000000" w:themeColor="text1"/>
          <w:sz w:val="24"/>
          <w:szCs w:val="24"/>
          <w:lang w:val="en-GB"/>
        </w:rPr>
        <w:t>McGraig</w:t>
      </w:r>
      <w:proofErr w:type="spellEnd"/>
      <w:r w:rsidRPr="00D14581">
        <w:rPr>
          <w:rFonts w:ascii="Arial" w:hAnsi="Arial" w:cs="Arial"/>
          <w:color w:val="000000" w:themeColor="text1"/>
          <w:sz w:val="24"/>
          <w:szCs w:val="24"/>
          <w:lang w:val="en-GB"/>
        </w:rPr>
        <w:t xml:space="preserve">, Bowen-Brown &amp; </w:t>
      </w:r>
      <w:r w:rsidRPr="00D14581">
        <w:rPr>
          <w:rFonts w:ascii="Arial" w:hAnsi="Arial" w:cs="Arial"/>
          <w:color w:val="000000" w:themeColor="text1"/>
          <w:spacing w:val="-3"/>
          <w:sz w:val="24"/>
          <w:szCs w:val="24"/>
          <w:lang w:val="en-GB"/>
        </w:rPr>
        <w:t>Drew,</w:t>
      </w:r>
      <w:r w:rsidRPr="00D14581">
        <w:rPr>
          <w:rFonts w:ascii="Arial" w:hAnsi="Arial" w:cs="Arial"/>
          <w:color w:val="000000" w:themeColor="text1"/>
          <w:sz w:val="24"/>
          <w:szCs w:val="24"/>
          <w:lang w:val="en-GB"/>
        </w:rPr>
        <w:t xml:space="preserve"> 2007). The two-year Flexible Learning degrees was an opportunity to </w:t>
      </w:r>
      <w:proofErr w:type="spellStart"/>
      <w:r w:rsidRPr="00D14581">
        <w:rPr>
          <w:rFonts w:ascii="Arial" w:hAnsi="Arial" w:cs="Arial"/>
          <w:color w:val="000000" w:themeColor="text1"/>
          <w:sz w:val="24"/>
          <w:szCs w:val="24"/>
          <w:lang w:val="en-GB"/>
        </w:rPr>
        <w:t>to</w:t>
      </w:r>
      <w:proofErr w:type="spellEnd"/>
      <w:r w:rsidRPr="00D14581">
        <w:rPr>
          <w:rFonts w:ascii="Arial" w:hAnsi="Arial" w:cs="Arial"/>
          <w:color w:val="000000" w:themeColor="text1"/>
          <w:sz w:val="24"/>
          <w:szCs w:val="24"/>
          <w:lang w:val="en-GB"/>
        </w:rPr>
        <w:t xml:space="preserve"> lower the cost of studies and the debt of the students. Although the above papers support the view that Flexible Learning courses have a lot </w:t>
      </w:r>
      <w:proofErr w:type="gramStart"/>
      <w:r w:rsidRPr="00D14581">
        <w:rPr>
          <w:rFonts w:ascii="Arial" w:hAnsi="Arial" w:cs="Arial"/>
          <w:color w:val="000000" w:themeColor="text1"/>
          <w:sz w:val="24"/>
          <w:szCs w:val="24"/>
          <w:lang w:val="en-GB"/>
        </w:rPr>
        <w:t xml:space="preserve">to  </w:t>
      </w:r>
      <w:r w:rsidRPr="00D14581">
        <w:rPr>
          <w:rFonts w:ascii="Arial" w:hAnsi="Arial" w:cs="Arial"/>
          <w:color w:val="000000" w:themeColor="text1"/>
          <w:spacing w:val="-1"/>
          <w:sz w:val="24"/>
          <w:szCs w:val="24"/>
          <w:lang w:val="en-GB"/>
        </w:rPr>
        <w:t>offer</w:t>
      </w:r>
      <w:proofErr w:type="gramEnd"/>
      <w:r w:rsidRPr="00D14581">
        <w:rPr>
          <w:rFonts w:ascii="Arial" w:hAnsi="Arial" w:cs="Arial"/>
          <w:color w:val="000000" w:themeColor="text1"/>
          <w:sz w:val="24"/>
          <w:szCs w:val="24"/>
          <w:lang w:val="en-GB"/>
        </w:rPr>
        <w:t xml:space="preserve"> and it  should be something academics should consider and evaluate and two major issues have been </w:t>
      </w:r>
      <w:r w:rsidRPr="00D14581">
        <w:rPr>
          <w:rFonts w:ascii="Arial" w:hAnsi="Arial" w:cs="Arial"/>
          <w:color w:val="000000" w:themeColor="text1"/>
          <w:spacing w:val="-1"/>
          <w:sz w:val="24"/>
          <w:szCs w:val="24"/>
          <w:lang w:val="en-GB"/>
        </w:rPr>
        <w:t>raised.</w:t>
      </w:r>
      <w:r w:rsidRPr="00D14581">
        <w:rPr>
          <w:rFonts w:ascii="Arial" w:hAnsi="Arial" w:cs="Arial"/>
          <w:color w:val="000000" w:themeColor="text1"/>
          <w:sz w:val="24"/>
          <w:szCs w:val="24"/>
          <w:lang w:val="en-GB"/>
        </w:rPr>
        <w:t xml:space="preserve"> </w:t>
      </w:r>
      <w:r w:rsidR="00CA60A6" w:rsidRPr="00D14581">
        <w:rPr>
          <w:rFonts w:ascii="Arial" w:hAnsi="Arial" w:cs="Arial"/>
          <w:color w:val="000000" w:themeColor="text1"/>
          <w:sz w:val="24"/>
          <w:szCs w:val="24"/>
          <w:lang w:val="en-GB"/>
        </w:rPr>
        <w:t>The Quality Assurance Agency (</w:t>
      </w:r>
      <w:r w:rsidRPr="00D14581">
        <w:rPr>
          <w:rFonts w:ascii="Arial" w:hAnsi="Arial" w:cs="Arial"/>
          <w:color w:val="000000" w:themeColor="text1"/>
          <w:sz w:val="24"/>
          <w:szCs w:val="24"/>
          <w:lang w:val="en-GB"/>
        </w:rPr>
        <w:t>QAA</w:t>
      </w:r>
      <w:r w:rsidR="00CA60A6"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is the main provider and reviewer of Higher Education regulations. In order to have nationally accredited courses at Higher Education institutions, degrees are examined and reviewed against the number of hours they are taught and the learning outcomes students need to achieve</w:t>
      </w:r>
      <w:r w:rsidR="00CA60A6" w:rsidRPr="00D14581">
        <w:rPr>
          <w:rFonts w:ascii="Arial" w:hAnsi="Arial" w:cs="Arial"/>
          <w:color w:val="000000" w:themeColor="text1"/>
          <w:sz w:val="24"/>
          <w:szCs w:val="24"/>
          <w:lang w:val="en-GB"/>
        </w:rPr>
        <w:t xml:space="preserve"> (QAA, 2001)</w:t>
      </w:r>
      <w:r w:rsidRPr="00D14581">
        <w:rPr>
          <w:rFonts w:ascii="Arial" w:hAnsi="Arial" w:cs="Arial"/>
          <w:color w:val="000000" w:themeColor="text1"/>
          <w:sz w:val="24"/>
          <w:szCs w:val="24"/>
          <w:lang w:val="en-GB"/>
        </w:rPr>
        <w:t xml:space="preserve">. The fact that the research was piloting the two year degrees, this could raise concerns on feasibility and of the expected academic hours and learning outcomes, could be accommodated. Nevertheless, </w:t>
      </w:r>
      <w:proofErr w:type="spellStart"/>
      <w:r w:rsidRPr="00D14581">
        <w:rPr>
          <w:rFonts w:ascii="Arial" w:hAnsi="Arial" w:cs="Arial"/>
          <w:color w:val="000000" w:themeColor="text1"/>
          <w:spacing w:val="-1"/>
          <w:sz w:val="24"/>
          <w:szCs w:val="24"/>
          <w:lang w:val="en-GB"/>
        </w:rPr>
        <w:t>McGraig’s</w:t>
      </w:r>
      <w:proofErr w:type="spellEnd"/>
      <w:r w:rsidRPr="00D14581">
        <w:rPr>
          <w:rFonts w:ascii="Arial" w:hAnsi="Arial" w:cs="Arial"/>
          <w:color w:val="000000" w:themeColor="text1"/>
          <w:sz w:val="24"/>
          <w:szCs w:val="24"/>
          <w:lang w:val="en-GB"/>
        </w:rPr>
        <w:t xml:space="preserve"> (2007) report on the </w:t>
      </w:r>
      <w:proofErr w:type="gramStart"/>
      <w:r w:rsidRPr="00D14581">
        <w:rPr>
          <w:rFonts w:ascii="Arial" w:hAnsi="Arial" w:cs="Arial"/>
          <w:color w:val="000000" w:themeColor="text1"/>
          <w:sz w:val="24"/>
          <w:szCs w:val="24"/>
          <w:lang w:val="en-GB"/>
        </w:rPr>
        <w:t>two year</w:t>
      </w:r>
      <w:proofErr w:type="gramEnd"/>
      <w:r w:rsidRPr="00D14581">
        <w:rPr>
          <w:rFonts w:ascii="Arial" w:hAnsi="Arial" w:cs="Arial"/>
          <w:color w:val="000000" w:themeColor="text1"/>
          <w:sz w:val="24"/>
          <w:szCs w:val="24"/>
          <w:lang w:val="en-GB"/>
        </w:rPr>
        <w:t xml:space="preserve"> Flexible Learning degrees evaluated those concerns regarding such possibilities and the fingers suggest that ‘the quality of the degree can achieve the same learning outcomes in shorter time and concerns such as student retention or workload are not an issue’.</w:t>
      </w:r>
    </w:p>
    <w:p w14:paraId="4823F4EA" w14:textId="77777777" w:rsidR="00E6431A" w:rsidRPr="00D14581" w:rsidRDefault="00E6431A"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67E3211"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Having said that, what </w:t>
      </w:r>
      <w:proofErr w:type="spellStart"/>
      <w:r w:rsidRPr="00D14581">
        <w:rPr>
          <w:rFonts w:ascii="Arial" w:hAnsi="Arial" w:cs="Arial"/>
          <w:color w:val="000000" w:themeColor="text1"/>
          <w:sz w:val="24"/>
          <w:szCs w:val="24"/>
          <w:lang w:val="en-GB"/>
        </w:rPr>
        <w:t>McGraig</w:t>
      </w:r>
      <w:proofErr w:type="spellEnd"/>
      <w:r w:rsidRPr="00D14581">
        <w:rPr>
          <w:rFonts w:ascii="Arial" w:hAnsi="Arial" w:cs="Arial"/>
          <w:color w:val="000000" w:themeColor="text1"/>
          <w:sz w:val="24"/>
          <w:szCs w:val="24"/>
          <w:lang w:val="en-GB"/>
        </w:rPr>
        <w:t xml:space="preserve"> (2007) identified during the research, was related to the Bologna process. The Bologna process set out an initiative to </w:t>
      </w:r>
      <w:r w:rsidRPr="00D14581">
        <w:rPr>
          <w:rFonts w:ascii="Arial" w:hAnsi="Arial" w:cs="Arial"/>
          <w:color w:val="000000" w:themeColor="text1"/>
          <w:spacing w:val="3"/>
          <w:sz w:val="24"/>
          <w:szCs w:val="24"/>
          <w:lang w:val="en-GB"/>
        </w:rPr>
        <w:t>ensure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Higher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Education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institutions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across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Europe,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should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aim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for</w:t>
      </w:r>
      <w:r w:rsidRPr="00D14581">
        <w:rPr>
          <w:rFonts w:ascii="Arial" w:hAnsi="Arial" w:cs="Arial"/>
          <w:color w:val="000000" w:themeColor="text1"/>
          <w:sz w:val="24"/>
          <w:szCs w:val="24"/>
          <w:lang w:val="en-GB"/>
        </w:rPr>
        <w:t xml:space="preserve"> compatible degrees. In each country even </w:t>
      </w:r>
      <w:r w:rsidRPr="00D14581">
        <w:rPr>
          <w:rFonts w:ascii="Arial" w:hAnsi="Arial" w:cs="Arial"/>
          <w:color w:val="000000" w:themeColor="text1"/>
          <w:spacing w:val="-3"/>
          <w:sz w:val="24"/>
          <w:szCs w:val="24"/>
          <w:lang w:val="en-GB"/>
        </w:rPr>
        <w:t>today,</w:t>
      </w:r>
      <w:r w:rsidRPr="00D14581">
        <w:rPr>
          <w:rFonts w:ascii="Arial" w:hAnsi="Arial" w:cs="Arial"/>
          <w:color w:val="000000" w:themeColor="text1"/>
          <w:sz w:val="24"/>
          <w:szCs w:val="24"/>
          <w:lang w:val="en-GB"/>
        </w:rPr>
        <w:t xml:space="preserve"> degrees have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duration, some countries a Bachelor is three years, in other four years. Having HEFCE suggesting and even shorted degree, two years, could raise concerns across policy makers in Europe.</w:t>
      </w:r>
    </w:p>
    <w:p w14:paraId="325360A9" w14:textId="387E0C10"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At this point it worth mentioning the Lisbon </w:t>
      </w:r>
      <w:r w:rsidRPr="00D14581">
        <w:rPr>
          <w:rFonts w:ascii="Arial" w:hAnsi="Arial" w:cs="Arial"/>
          <w:color w:val="000000" w:themeColor="text1"/>
          <w:spacing w:val="-2"/>
          <w:sz w:val="24"/>
          <w:szCs w:val="24"/>
          <w:lang w:val="en-GB"/>
        </w:rPr>
        <w:t>strategy,</w:t>
      </w:r>
      <w:r w:rsidRPr="00D14581">
        <w:rPr>
          <w:rFonts w:ascii="Arial" w:hAnsi="Arial" w:cs="Arial"/>
          <w:color w:val="000000" w:themeColor="text1"/>
          <w:sz w:val="24"/>
          <w:szCs w:val="24"/>
          <w:lang w:val="en-GB"/>
        </w:rPr>
        <w:t xml:space="preserve"> which promotes lifelong </w:t>
      </w:r>
      <w:r w:rsidRPr="00D14581">
        <w:rPr>
          <w:rFonts w:ascii="Arial" w:hAnsi="Arial" w:cs="Arial"/>
          <w:color w:val="000000" w:themeColor="text1"/>
          <w:sz w:val="24"/>
          <w:szCs w:val="24"/>
          <w:lang w:val="en-GB"/>
        </w:rPr>
        <w:lastRenderedPageBreak/>
        <w:t>learning and flexibility (</w:t>
      </w:r>
      <w:proofErr w:type="spellStart"/>
      <w:r w:rsidRPr="00D14581">
        <w:rPr>
          <w:rFonts w:ascii="Arial" w:hAnsi="Arial" w:cs="Arial"/>
          <w:color w:val="000000" w:themeColor="text1"/>
          <w:sz w:val="24"/>
          <w:szCs w:val="24"/>
          <w:lang w:val="en-GB"/>
        </w:rPr>
        <w:t>McCraig</w:t>
      </w:r>
      <w:proofErr w:type="spellEnd"/>
      <w:r w:rsidRPr="00D14581">
        <w:rPr>
          <w:rFonts w:ascii="Arial" w:hAnsi="Arial" w:cs="Arial"/>
          <w:color w:val="000000" w:themeColor="text1"/>
          <w:sz w:val="24"/>
          <w:szCs w:val="24"/>
          <w:lang w:val="en-GB"/>
        </w:rPr>
        <w:t xml:space="preserve"> et al, 2007). In 2007, DfES and HEFCE produced a joint report on Flexible Learning degrees (</w:t>
      </w:r>
      <w:proofErr w:type="spellStart"/>
      <w:r w:rsidRPr="00D14581">
        <w:rPr>
          <w:rFonts w:ascii="Arial" w:hAnsi="Arial" w:cs="Arial"/>
          <w:color w:val="000000" w:themeColor="text1"/>
          <w:sz w:val="24"/>
          <w:szCs w:val="24"/>
          <w:lang w:val="en-GB"/>
        </w:rPr>
        <w:t>McGraig</w:t>
      </w:r>
      <w:proofErr w:type="spellEnd"/>
      <w:r w:rsidRPr="00D14581">
        <w:rPr>
          <w:rFonts w:ascii="Arial" w:hAnsi="Arial" w:cs="Arial"/>
          <w:color w:val="000000" w:themeColor="text1"/>
          <w:sz w:val="24"/>
          <w:szCs w:val="24"/>
          <w:lang w:val="en-GB"/>
        </w:rPr>
        <w:t xml:space="preserve"> et al, 2007). The findings of that report were focused mainly on the fact that</w:t>
      </w:r>
      <w:r w:rsidR="00CA60A6" w:rsidRPr="00D14581">
        <w:rPr>
          <w:rFonts w:ascii="Arial" w:hAnsi="Arial" w:cs="Arial"/>
          <w:color w:val="000000" w:themeColor="text1"/>
          <w:sz w:val="24"/>
          <w:szCs w:val="24"/>
          <w:lang w:val="en-GB"/>
        </w:rPr>
        <w:t xml:space="preserve"> the</w:t>
      </w:r>
      <w:r w:rsidRPr="00D14581">
        <w:rPr>
          <w:rFonts w:ascii="Arial" w:hAnsi="Arial" w:cs="Arial"/>
          <w:color w:val="000000" w:themeColor="text1"/>
          <w:sz w:val="24"/>
          <w:szCs w:val="24"/>
          <w:lang w:val="en-GB"/>
        </w:rPr>
        <w:t xml:space="preserve"> QAA had indicated that Flexible learning degrees, with appropriate curriculum design, can have a positive impact on lifelong learning and also to support the Bologna policy principles.</w:t>
      </w:r>
    </w:p>
    <w:p w14:paraId="43B00CDC" w14:textId="77777777" w:rsidR="00B6238B" w:rsidRPr="00D14581" w:rsidRDefault="00B6238B" w:rsidP="001112F0">
      <w:pPr>
        <w:pStyle w:val="Default"/>
        <w:widowControl w:val="0"/>
        <w:adjustRightInd w:val="0"/>
        <w:spacing w:line="360" w:lineRule="auto"/>
        <w:jc w:val="both"/>
        <w:rPr>
          <w:rFonts w:ascii="Arial" w:hAnsi="Arial" w:cs="Arial"/>
          <w:color w:val="000000" w:themeColor="text1"/>
          <w:sz w:val="24"/>
          <w:szCs w:val="24"/>
          <w:lang w:val="en-GB"/>
        </w:rPr>
      </w:pPr>
    </w:p>
    <w:p w14:paraId="53EA291D" w14:textId="77777777" w:rsidR="00B6238B" w:rsidRPr="00D14581" w:rsidRDefault="00037A3F" w:rsidP="0074319B">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Apart from the governmental driven research on Flexible Learning courses (HEA) there is already evidence of high quality research on the benefits of this type of courses in Australia. Flexible Learning is not a brand new concept. Adult education is a fast growing business and, as Scott and Conrad (1992) found, adults appreciate the </w:t>
      </w:r>
      <w:r w:rsidRPr="00D14581">
        <w:rPr>
          <w:rFonts w:ascii="Arial" w:hAnsi="Arial" w:cs="Arial"/>
          <w:color w:val="000000" w:themeColor="text1"/>
          <w:spacing w:val="-1"/>
          <w:sz w:val="24"/>
          <w:szCs w:val="24"/>
          <w:lang w:val="en-GB"/>
        </w:rPr>
        <w:t>efficiency</w:t>
      </w:r>
      <w:r w:rsidRPr="00D14581">
        <w:rPr>
          <w:rFonts w:ascii="Arial" w:hAnsi="Arial" w:cs="Arial"/>
          <w:color w:val="000000" w:themeColor="text1"/>
          <w:sz w:val="24"/>
          <w:szCs w:val="24"/>
          <w:lang w:val="en-GB"/>
        </w:rPr>
        <w:t xml:space="preserve"> of Flexible Learning formats. In other words, ‘students valued the fact they could complete a course in less time than usual’ (Scott and Conrad, 1992).</w:t>
      </w:r>
    </w:p>
    <w:p w14:paraId="024AB3B0" w14:textId="77777777" w:rsidR="00E6431A" w:rsidRPr="00D14581" w:rsidRDefault="00E6431A" w:rsidP="0074319B">
      <w:pPr>
        <w:pStyle w:val="Default"/>
        <w:widowControl w:val="0"/>
        <w:adjustRightInd w:val="0"/>
        <w:spacing w:line="360" w:lineRule="auto"/>
        <w:jc w:val="both"/>
        <w:rPr>
          <w:rFonts w:ascii="Arial" w:eastAsia="Arial" w:hAnsi="Arial" w:cs="Arial"/>
          <w:color w:val="000000" w:themeColor="text1"/>
          <w:sz w:val="24"/>
          <w:szCs w:val="24"/>
          <w:lang w:val="en-GB"/>
        </w:rPr>
      </w:pPr>
    </w:p>
    <w:p w14:paraId="59382B87" w14:textId="4209CAAB"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Flexible Learning courses developed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use a variety of teaching approaches, as explained in Chapter 1. The aim of this research is to evaluate those approaches and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model solution and suggestions to people wishing to develop curriculums for Flexible Learning courses. The research started with this literature review in order to gain understanding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learning and how all those types of learning can be accommodated within a Flexible Learning degree in Higher Education.</w:t>
      </w:r>
    </w:p>
    <w:p w14:paraId="5AEACCC2" w14:textId="77777777" w:rsidR="00B6238B" w:rsidRPr="00D14581" w:rsidRDefault="00B6238B" w:rsidP="001112F0">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729C2C3B" w14:textId="77777777" w:rsidR="00E6431A" w:rsidRPr="00D14581" w:rsidRDefault="00E6431A" w:rsidP="001112F0">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6E4925CB" w14:textId="1D560642" w:rsidR="007E1078" w:rsidRPr="00D14581" w:rsidRDefault="00980910" w:rsidP="0082209F">
      <w:pPr>
        <w:pStyle w:val="Heading2"/>
        <w:spacing w:before="0" w:line="360" w:lineRule="auto"/>
        <w:rPr>
          <w:color w:val="000000" w:themeColor="text1"/>
          <w:lang w:val="en-GB"/>
        </w:rPr>
      </w:pPr>
      <w:bookmarkStart w:id="18" w:name="_Toc463417021"/>
      <w:r w:rsidRPr="00D14581">
        <w:rPr>
          <w:b/>
          <w:color w:val="000000" w:themeColor="text1"/>
          <w:lang w:val="en-GB"/>
        </w:rPr>
        <w:t xml:space="preserve">2.7 </w:t>
      </w:r>
      <w:r w:rsidR="00037A3F" w:rsidRPr="00D14581">
        <w:rPr>
          <w:b/>
          <w:color w:val="000000" w:themeColor="text1"/>
          <w:lang w:val="en-GB"/>
        </w:rPr>
        <w:t>Recent Research on Flexible Learning</w:t>
      </w:r>
      <w:bookmarkEnd w:id="18"/>
      <w:r w:rsidR="00037A3F" w:rsidRPr="00D14581">
        <w:rPr>
          <w:b/>
          <w:color w:val="000000" w:themeColor="text1"/>
          <w:lang w:val="en-GB"/>
        </w:rPr>
        <w:t xml:space="preserve"> </w:t>
      </w:r>
    </w:p>
    <w:p w14:paraId="559C7862" w14:textId="77777777" w:rsidR="00E6431A" w:rsidRPr="00D14581" w:rsidRDefault="00E6431A" w:rsidP="00E6431A">
      <w:pPr>
        <w:pStyle w:val="Default"/>
        <w:widowControl w:val="0"/>
        <w:adjustRightInd w:val="0"/>
        <w:spacing w:line="360" w:lineRule="auto"/>
        <w:jc w:val="both"/>
        <w:rPr>
          <w:rFonts w:ascii="Arial" w:hAnsi="Arial" w:cs="Arial"/>
          <w:color w:val="000000" w:themeColor="text1"/>
          <w:sz w:val="24"/>
          <w:szCs w:val="24"/>
          <w:lang w:val="en-GB"/>
        </w:rPr>
      </w:pPr>
    </w:p>
    <w:p w14:paraId="21D8F705" w14:textId="77777777" w:rsidR="00B6238B" w:rsidRPr="00D14581" w:rsidRDefault="00037A3F" w:rsidP="00E6431A">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As discussed in this chapter, the meaning and explanation of Flexible Learning is not unique and basically it is widely that it embraces other terms that have been mentioned in this thesis, such as distance learning, online learning, open learning and so on. Educationalists and researchers have been trying to come up with a model that will sufficiently represent Flexible Learning. More recently the official description provided by HEA is that Flexible Learning is an approach that is ‘responsive to pace, place and/or mode of delivery’. Such approach can include the use of technology, work based learning and employer engagement, accelerated learning and distance/blended learning. </w:t>
      </w:r>
    </w:p>
    <w:p w14:paraId="1B895269" w14:textId="77777777" w:rsidR="00B6238B" w:rsidRPr="00D14581" w:rsidRDefault="00B6238B" w:rsidP="00E6431A">
      <w:pPr>
        <w:pStyle w:val="Default"/>
        <w:widowControl w:val="0"/>
        <w:adjustRightInd w:val="0"/>
        <w:spacing w:line="360" w:lineRule="auto"/>
        <w:jc w:val="both"/>
        <w:rPr>
          <w:rFonts w:ascii="Arial" w:eastAsia="Arial" w:hAnsi="Arial" w:cs="Arial"/>
          <w:color w:val="000000" w:themeColor="text1"/>
          <w:sz w:val="24"/>
          <w:szCs w:val="24"/>
          <w:lang w:val="en-GB"/>
        </w:rPr>
      </w:pPr>
    </w:p>
    <w:p w14:paraId="7E2B4694" w14:textId="5610CC4D" w:rsidR="00B6238B" w:rsidRPr="00D14581" w:rsidRDefault="00037A3F" w:rsidP="0074319B">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Academic staff need for sure to understand in depth their discipline related content. But with the rapid changes, the industrial and technological demands, there is a need to embed new skills in our curriculum. There can be many reasons why a Flexible Learning approach might need to be adapted. First of all, the student needs in terms of time, place and the approach to teaching and learning. Nowadays we have a variety of students coming from so many different backgrounds. There is a need for an inclusive and adaptable environment. When considering to adopt a Flexible Learning approach, the design phase is very important (Casey &amp; Wilson, 2005). Higher Education traditionally had adopted a very didactic approach and quite often there was danger of fragmenting learning and the subject/discipline. Having discussed the well-established different</w:t>
      </w:r>
      <w:r w:rsidR="00DB7CC0" w:rsidRPr="00D14581">
        <w:rPr>
          <w:rFonts w:ascii="Arial" w:hAnsi="Arial" w:cs="Arial"/>
          <w:color w:val="000000" w:themeColor="text1"/>
          <w:sz w:val="24"/>
          <w:szCs w:val="24"/>
          <w:lang w:val="en-GB"/>
        </w:rPr>
        <w:t xml:space="preserve"> learning styles above, it is evident </w:t>
      </w:r>
      <w:proofErr w:type="gramStart"/>
      <w:r w:rsidR="00DB7CC0" w:rsidRPr="00D14581">
        <w:rPr>
          <w:rFonts w:ascii="Arial" w:hAnsi="Arial" w:cs="Arial"/>
          <w:color w:val="000000" w:themeColor="text1"/>
          <w:sz w:val="24"/>
          <w:szCs w:val="24"/>
          <w:lang w:val="en-GB"/>
        </w:rPr>
        <w:t xml:space="preserve">that </w:t>
      </w:r>
      <w:r w:rsidRPr="00D14581">
        <w:rPr>
          <w:rFonts w:ascii="Arial" w:hAnsi="Arial" w:cs="Arial"/>
          <w:color w:val="000000" w:themeColor="text1"/>
          <w:sz w:val="24"/>
          <w:szCs w:val="24"/>
          <w:lang w:val="en-GB"/>
        </w:rPr>
        <w:t xml:space="preserve"> a</w:t>
      </w:r>
      <w:proofErr w:type="gramEnd"/>
      <w:r w:rsidRPr="00D14581">
        <w:rPr>
          <w:rFonts w:ascii="Arial" w:hAnsi="Arial" w:cs="Arial"/>
          <w:color w:val="000000" w:themeColor="text1"/>
          <w:sz w:val="24"/>
          <w:szCs w:val="24"/>
          <w:lang w:val="en-GB"/>
        </w:rPr>
        <w:t xml:space="preserve"> didactic approach could cause barriers to non-traditional students, students with learning needs or simply students with different learning styles. Being able to abstract the educational design of a course or module is a key component of Flexible learning (Casey &amp; Wilson, 2005). </w:t>
      </w:r>
    </w:p>
    <w:p w14:paraId="5D7A87C1" w14:textId="77777777" w:rsidR="00834705" w:rsidRPr="00D14581" w:rsidRDefault="00834705" w:rsidP="0074319B">
      <w:pPr>
        <w:pStyle w:val="Default"/>
        <w:widowControl w:val="0"/>
        <w:adjustRightInd w:val="0"/>
        <w:spacing w:line="360" w:lineRule="auto"/>
        <w:jc w:val="both"/>
        <w:rPr>
          <w:rFonts w:ascii="Arial" w:hAnsi="Arial" w:cs="Arial"/>
          <w:color w:val="000000" w:themeColor="text1"/>
          <w:sz w:val="24"/>
          <w:szCs w:val="24"/>
          <w:lang w:val="en-GB"/>
        </w:rPr>
      </w:pPr>
    </w:p>
    <w:p w14:paraId="40B6D287" w14:textId="228BA299" w:rsidR="00834705" w:rsidRPr="00D14581" w:rsidRDefault="00834705"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Students in Higher Education are becoming more consumers and they want more real world situations, situations that will face when they graduate and they want to be prepared for that. Students pay attention to the services provided, ow their expectations are met and how the institutions invest i</w:t>
      </w:r>
      <w:r w:rsidR="005D4EEB" w:rsidRPr="00D14581">
        <w:rPr>
          <w:rFonts w:ascii="Arial" w:hAnsi="Arial" w:cs="Arial"/>
          <w:color w:val="000000" w:themeColor="text1"/>
          <w:sz w:val="24"/>
          <w:szCs w:val="24"/>
          <w:lang w:val="en-GB"/>
        </w:rPr>
        <w:t xml:space="preserve">n facilities and infrastructure. </w:t>
      </w:r>
    </w:p>
    <w:p w14:paraId="11CF0EC5" w14:textId="77777777" w:rsidR="00610AC2" w:rsidRPr="00D14581" w:rsidRDefault="00610AC2" w:rsidP="003474D8">
      <w:pPr>
        <w:pStyle w:val="Default"/>
        <w:widowControl w:val="0"/>
        <w:adjustRightInd w:val="0"/>
        <w:spacing w:line="360" w:lineRule="auto"/>
        <w:jc w:val="both"/>
        <w:rPr>
          <w:rFonts w:ascii="Arial" w:hAnsi="Arial" w:cs="Arial"/>
          <w:color w:val="000000" w:themeColor="text1"/>
          <w:sz w:val="24"/>
          <w:szCs w:val="24"/>
          <w:lang w:val="en-GB"/>
        </w:rPr>
      </w:pPr>
    </w:p>
    <w:p w14:paraId="4F7667B1" w14:textId="3D3E54A6" w:rsidR="00610AC2" w:rsidRPr="00D14581" w:rsidRDefault="00610AC2"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Ultimately, an institution’s aim is to differentiate in the market and this can be achieved by pioneering modern approaches to teaching and learning. Students are looking for both diverse and inclusive environments. They are looking to be understood and study in an environment that will empower them and prepare them for the industry. </w:t>
      </w:r>
    </w:p>
    <w:p w14:paraId="742796E4" w14:textId="77777777" w:rsidR="00610AC2" w:rsidRPr="00D14581" w:rsidRDefault="00610AC2" w:rsidP="003474D8">
      <w:pPr>
        <w:pStyle w:val="Default"/>
        <w:widowControl w:val="0"/>
        <w:adjustRightInd w:val="0"/>
        <w:spacing w:line="360" w:lineRule="auto"/>
        <w:jc w:val="both"/>
        <w:rPr>
          <w:rFonts w:ascii="Arial" w:hAnsi="Arial" w:cs="Arial"/>
          <w:color w:val="000000" w:themeColor="text1"/>
          <w:szCs w:val="24"/>
          <w:lang w:val="en-GB"/>
        </w:rPr>
      </w:pPr>
    </w:p>
    <w:p w14:paraId="6B1588A2" w14:textId="77777777" w:rsidR="0089472A" w:rsidRDefault="0089472A" w:rsidP="003474D8">
      <w:pPr>
        <w:pStyle w:val="Default"/>
        <w:widowControl w:val="0"/>
        <w:adjustRightInd w:val="0"/>
        <w:spacing w:line="360" w:lineRule="auto"/>
        <w:jc w:val="both"/>
        <w:rPr>
          <w:rFonts w:ascii="Arial" w:hAnsi="Arial" w:cs="Arial"/>
          <w:color w:val="000000" w:themeColor="text1"/>
          <w:sz w:val="24"/>
          <w:szCs w:val="26"/>
        </w:rPr>
      </w:pPr>
    </w:p>
    <w:p w14:paraId="3427A0D2" w14:textId="77777777" w:rsidR="0089472A" w:rsidRDefault="0089472A" w:rsidP="003474D8">
      <w:pPr>
        <w:pStyle w:val="Default"/>
        <w:widowControl w:val="0"/>
        <w:adjustRightInd w:val="0"/>
        <w:spacing w:line="360" w:lineRule="auto"/>
        <w:jc w:val="both"/>
        <w:rPr>
          <w:rFonts w:ascii="Arial" w:hAnsi="Arial" w:cs="Arial"/>
          <w:color w:val="000000" w:themeColor="text1"/>
          <w:sz w:val="24"/>
          <w:szCs w:val="26"/>
        </w:rPr>
      </w:pPr>
    </w:p>
    <w:p w14:paraId="6F515667" w14:textId="77777777" w:rsidR="0089472A" w:rsidRDefault="0089472A" w:rsidP="003474D8">
      <w:pPr>
        <w:pStyle w:val="Default"/>
        <w:widowControl w:val="0"/>
        <w:adjustRightInd w:val="0"/>
        <w:spacing w:line="360" w:lineRule="auto"/>
        <w:jc w:val="both"/>
        <w:rPr>
          <w:rFonts w:ascii="Arial" w:hAnsi="Arial" w:cs="Arial"/>
          <w:color w:val="000000" w:themeColor="text1"/>
          <w:sz w:val="24"/>
          <w:szCs w:val="26"/>
        </w:rPr>
      </w:pPr>
    </w:p>
    <w:p w14:paraId="2DD4A9DB" w14:textId="71D748EC" w:rsidR="00610AC2" w:rsidRPr="00D14581" w:rsidRDefault="00610AC2" w:rsidP="003474D8">
      <w:pPr>
        <w:pStyle w:val="Default"/>
        <w:widowControl w:val="0"/>
        <w:adjustRightInd w:val="0"/>
        <w:spacing w:line="360" w:lineRule="auto"/>
        <w:jc w:val="both"/>
        <w:rPr>
          <w:rFonts w:ascii="Arial" w:eastAsia="Arial" w:hAnsi="Arial" w:cs="Arial"/>
          <w:color w:val="000000" w:themeColor="text1"/>
          <w:szCs w:val="24"/>
          <w:lang w:val="en-GB"/>
        </w:rPr>
      </w:pPr>
      <w:r w:rsidRPr="00D14581">
        <w:rPr>
          <w:rFonts w:ascii="Arial" w:hAnsi="Arial" w:cs="Arial"/>
          <w:color w:val="000000" w:themeColor="text1"/>
          <w:sz w:val="24"/>
          <w:szCs w:val="26"/>
        </w:rPr>
        <w:t> </w:t>
      </w:r>
    </w:p>
    <w:p w14:paraId="5D3FA40F" w14:textId="77777777" w:rsidR="00B6238B" w:rsidRPr="00D14581" w:rsidRDefault="00B6238B" w:rsidP="0082209F">
      <w:pPr>
        <w:pStyle w:val="Default"/>
        <w:widowControl w:val="0"/>
        <w:adjustRightInd w:val="0"/>
        <w:spacing w:line="360" w:lineRule="auto"/>
        <w:jc w:val="both"/>
        <w:rPr>
          <w:rFonts w:ascii="Arial" w:eastAsia="Times New Roman" w:hAnsi="Arial" w:cs="Arial"/>
          <w:b/>
          <w:bCs/>
          <w:color w:val="000000" w:themeColor="text1"/>
          <w:szCs w:val="24"/>
          <w:lang w:val="en-GB"/>
        </w:rPr>
      </w:pPr>
    </w:p>
    <w:p w14:paraId="65D11B36" w14:textId="77777777" w:rsidR="00E6431A" w:rsidRPr="00D14581" w:rsidRDefault="00E6431A" w:rsidP="0082209F">
      <w:pPr>
        <w:pStyle w:val="Default"/>
        <w:widowControl w:val="0"/>
        <w:adjustRightInd w:val="0"/>
        <w:spacing w:line="360" w:lineRule="auto"/>
        <w:jc w:val="both"/>
        <w:rPr>
          <w:rFonts w:ascii="Arial" w:eastAsia="Times New Roman" w:hAnsi="Arial" w:cs="Arial"/>
          <w:b/>
          <w:bCs/>
          <w:color w:val="000000" w:themeColor="text1"/>
          <w:szCs w:val="24"/>
          <w:lang w:val="en-GB"/>
        </w:rPr>
      </w:pPr>
    </w:p>
    <w:p w14:paraId="66AE98D4" w14:textId="1319E0B2" w:rsidR="00E6431A" w:rsidRPr="00D14581" w:rsidRDefault="00E6431A" w:rsidP="00E6431A">
      <w:pPr>
        <w:pStyle w:val="Default"/>
        <w:widowControl w:val="0"/>
        <w:adjustRightInd w:val="0"/>
        <w:spacing w:line="360" w:lineRule="auto"/>
        <w:jc w:val="both"/>
        <w:rPr>
          <w:rFonts w:asciiTheme="majorHAnsi" w:hAnsiTheme="majorHAnsi" w:cs="Arial"/>
          <w:color w:val="000000" w:themeColor="text1"/>
          <w:sz w:val="28"/>
          <w:szCs w:val="24"/>
          <w:lang w:val="en-GB"/>
        </w:rPr>
      </w:pPr>
      <w:proofErr w:type="gramStart"/>
      <w:r w:rsidRPr="00D14581">
        <w:rPr>
          <w:rFonts w:asciiTheme="majorHAnsi" w:hAnsiTheme="majorHAnsi" w:cs="Arial"/>
          <w:b/>
          <w:bCs/>
          <w:color w:val="000000" w:themeColor="text1"/>
          <w:sz w:val="28"/>
          <w:lang w:val="en-GB"/>
        </w:rPr>
        <w:lastRenderedPageBreak/>
        <w:t xml:space="preserve">2.8  </w:t>
      </w:r>
      <w:r w:rsidR="00037A3F" w:rsidRPr="00D14581">
        <w:rPr>
          <w:rFonts w:asciiTheme="majorHAnsi" w:hAnsiTheme="majorHAnsi" w:cs="Arial"/>
          <w:b/>
          <w:bCs/>
          <w:color w:val="000000" w:themeColor="text1"/>
          <w:sz w:val="28"/>
          <w:lang w:val="en-GB"/>
        </w:rPr>
        <w:t>Summary</w:t>
      </w:r>
      <w:proofErr w:type="gramEnd"/>
      <w:r w:rsidR="00037A3F" w:rsidRPr="00D14581">
        <w:rPr>
          <w:rFonts w:asciiTheme="majorHAnsi" w:hAnsiTheme="majorHAnsi" w:cs="Arial"/>
          <w:color w:val="000000" w:themeColor="text1"/>
          <w:sz w:val="28"/>
          <w:szCs w:val="24"/>
          <w:lang w:val="en-GB"/>
        </w:rPr>
        <w:t xml:space="preserve"> </w:t>
      </w:r>
    </w:p>
    <w:p w14:paraId="1F487CE9" w14:textId="77777777" w:rsidR="00E6431A" w:rsidRPr="00D14581" w:rsidRDefault="00E6431A" w:rsidP="00E6431A">
      <w:pPr>
        <w:pStyle w:val="Default"/>
        <w:widowControl w:val="0"/>
        <w:adjustRightInd w:val="0"/>
        <w:spacing w:line="360" w:lineRule="auto"/>
        <w:jc w:val="both"/>
        <w:rPr>
          <w:rFonts w:ascii="Arial" w:hAnsi="Arial" w:cs="Arial"/>
          <w:color w:val="000000" w:themeColor="text1"/>
          <w:sz w:val="24"/>
          <w:szCs w:val="24"/>
          <w:lang w:val="en-GB"/>
        </w:rPr>
      </w:pPr>
    </w:p>
    <w:p w14:paraId="3EABA6A8" w14:textId="0CCF1A0B" w:rsidR="00612606" w:rsidRPr="00D14581" w:rsidRDefault="00E6431A" w:rsidP="00E6431A">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w:t>
      </w:r>
      <w:r w:rsidR="00037A3F" w:rsidRPr="00D14581">
        <w:rPr>
          <w:rFonts w:ascii="Arial" w:hAnsi="Arial" w:cs="Arial"/>
          <w:color w:val="000000" w:themeColor="text1"/>
          <w:sz w:val="24"/>
          <w:szCs w:val="24"/>
          <w:lang w:val="en-GB"/>
        </w:rPr>
        <w:t xml:space="preserve">his chapter </w:t>
      </w:r>
      <w:r w:rsidRPr="00D14581">
        <w:rPr>
          <w:rFonts w:ascii="Arial" w:hAnsi="Arial" w:cs="Arial"/>
          <w:color w:val="000000" w:themeColor="text1"/>
          <w:sz w:val="24"/>
          <w:szCs w:val="24"/>
          <w:lang w:val="en-GB"/>
        </w:rPr>
        <w:t xml:space="preserve">has </w:t>
      </w:r>
      <w:r w:rsidR="00037A3F" w:rsidRPr="00D14581">
        <w:rPr>
          <w:rFonts w:ascii="Arial" w:hAnsi="Arial" w:cs="Arial"/>
          <w:color w:val="000000" w:themeColor="text1"/>
          <w:sz w:val="24"/>
          <w:szCs w:val="24"/>
          <w:lang w:val="en-GB"/>
        </w:rPr>
        <w:t xml:space="preserve">provided a critical description and analysis of </w:t>
      </w:r>
      <w:r w:rsidR="00037A3F" w:rsidRPr="00D14581">
        <w:rPr>
          <w:rFonts w:ascii="Arial" w:hAnsi="Arial" w:cs="Arial"/>
          <w:color w:val="000000" w:themeColor="text1"/>
          <w:spacing w:val="-1"/>
          <w:sz w:val="24"/>
          <w:szCs w:val="24"/>
          <w:lang w:val="en-GB"/>
        </w:rPr>
        <w:t>different</w:t>
      </w:r>
      <w:r w:rsidR="00037A3F" w:rsidRPr="00D14581">
        <w:rPr>
          <w:rFonts w:ascii="Arial" w:hAnsi="Arial" w:cs="Arial"/>
          <w:color w:val="000000" w:themeColor="text1"/>
          <w:sz w:val="24"/>
          <w:szCs w:val="24"/>
          <w:lang w:val="en-GB"/>
        </w:rPr>
        <w:t xml:space="preserve"> views around Flexible Learning and the secondary approaches and methods of teaching that Flexible Learning entails. </w:t>
      </w:r>
      <w:r w:rsidR="00037A3F" w:rsidRPr="00D14581">
        <w:rPr>
          <w:rFonts w:ascii="Arial" w:hAnsi="Arial" w:cs="Arial"/>
          <w:color w:val="000000" w:themeColor="text1"/>
          <w:spacing w:val="-28"/>
          <w:sz w:val="24"/>
          <w:szCs w:val="24"/>
          <w:lang w:val="en-GB"/>
        </w:rPr>
        <w:t>T</w:t>
      </w:r>
      <w:r w:rsidR="00037A3F" w:rsidRPr="00D14581">
        <w:rPr>
          <w:rFonts w:ascii="Arial" w:hAnsi="Arial" w:cs="Arial"/>
          <w:color w:val="000000" w:themeColor="text1"/>
          <w:sz w:val="24"/>
          <w:szCs w:val="24"/>
          <w:lang w:val="en-GB"/>
        </w:rPr>
        <w:t xml:space="preserve">echnological change allows a shift in expectations, practices and discourse around the terms, old and </w:t>
      </w:r>
      <w:r w:rsidR="00037A3F" w:rsidRPr="00D14581">
        <w:rPr>
          <w:rFonts w:ascii="Arial" w:hAnsi="Arial" w:cs="Arial"/>
          <w:color w:val="000000" w:themeColor="text1"/>
          <w:spacing w:val="-4"/>
          <w:sz w:val="24"/>
          <w:szCs w:val="24"/>
          <w:lang w:val="en-GB"/>
        </w:rPr>
        <w:t>new</w:t>
      </w:r>
      <w:r w:rsidR="00037A3F" w:rsidRPr="00D14581">
        <w:rPr>
          <w:rFonts w:ascii="Arial" w:hAnsi="Arial" w:cs="Arial"/>
          <w:color w:val="000000" w:themeColor="text1"/>
          <w:sz w:val="24"/>
          <w:szCs w:val="24"/>
          <w:lang w:val="en-GB"/>
        </w:rPr>
        <w:t xml:space="preserve">, in teaching and learning. Although Flexible Learning, online learning, and their analogues sometimes mean the same, in this chapter I tried to present a </w:t>
      </w:r>
      <w:r w:rsidR="00037A3F" w:rsidRPr="00D14581">
        <w:rPr>
          <w:rFonts w:ascii="Arial" w:hAnsi="Arial" w:cs="Arial"/>
          <w:color w:val="000000" w:themeColor="text1"/>
          <w:spacing w:val="1"/>
          <w:sz w:val="24"/>
          <w:szCs w:val="24"/>
          <w:lang w:val="en-GB"/>
        </w:rPr>
        <w:t>variety</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of</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opinions</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and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research</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and</w:t>
      </w:r>
      <w:r w:rsidR="00037A3F" w:rsidRPr="00D14581">
        <w:rPr>
          <w:rFonts w:ascii="Arial" w:hAnsi="Arial" w:cs="Arial"/>
          <w:color w:val="000000" w:themeColor="text1"/>
          <w:sz w:val="24"/>
          <w:szCs w:val="24"/>
          <w:lang w:val="en-GB"/>
        </w:rPr>
        <w:t xml:space="preserve"> offer </w:t>
      </w:r>
      <w:r w:rsidR="00037A3F" w:rsidRPr="00D14581">
        <w:rPr>
          <w:rFonts w:ascii="Arial" w:hAnsi="Arial" w:cs="Arial"/>
          <w:color w:val="000000" w:themeColor="text1"/>
          <w:spacing w:val="1"/>
          <w:sz w:val="24"/>
          <w:szCs w:val="24"/>
          <w:lang w:val="en-GB"/>
        </w:rPr>
        <w:t>the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reader</w:t>
      </w:r>
      <w:r w:rsidR="00037A3F" w:rsidRPr="00D14581">
        <w:rPr>
          <w:rFonts w:ascii="Arial" w:hAnsi="Arial" w:cs="Arial"/>
          <w:color w:val="000000" w:themeColor="text1"/>
          <w:sz w:val="24"/>
          <w:szCs w:val="24"/>
          <w:lang w:val="en-GB"/>
        </w:rPr>
        <w:t xml:space="preserve"> a </w:t>
      </w:r>
      <w:r w:rsidR="00037A3F" w:rsidRPr="00D14581">
        <w:rPr>
          <w:rFonts w:ascii="Arial" w:hAnsi="Arial" w:cs="Arial"/>
          <w:color w:val="000000" w:themeColor="text1"/>
          <w:spacing w:val="1"/>
          <w:sz w:val="24"/>
          <w:szCs w:val="24"/>
          <w:lang w:val="en-GB"/>
        </w:rPr>
        <w:t>substantial</w:t>
      </w:r>
      <w:r w:rsidR="00037A3F" w:rsidRPr="00D14581">
        <w:rPr>
          <w:rFonts w:ascii="Arial" w:hAnsi="Arial" w:cs="Arial"/>
          <w:color w:val="000000" w:themeColor="text1"/>
          <w:sz w:val="24"/>
          <w:szCs w:val="24"/>
          <w:lang w:val="en-GB"/>
        </w:rPr>
        <w:t xml:space="preserve"> understanding around Flexible Learning teaching and learning approaches and also a critical description and examples of approaches that can be embedded in a Flexible Learning degree.</w:t>
      </w:r>
      <w:r w:rsidR="00E83FA9" w:rsidRPr="00D14581">
        <w:rPr>
          <w:rFonts w:ascii="Arial" w:hAnsi="Arial" w:cs="Arial"/>
          <w:color w:val="000000" w:themeColor="text1"/>
          <w:sz w:val="24"/>
          <w:szCs w:val="24"/>
          <w:lang w:val="en-GB"/>
        </w:rPr>
        <w:t xml:space="preserve"> The chapter investigated the challenges a student or an institution might face of the very diverse background students have. And in order to answer the research questions on how to develop a Flexible Learning course in a Higher Education Institution, we first need to understand what the challenges and difficulties are when it comes to learning. </w:t>
      </w:r>
    </w:p>
    <w:p w14:paraId="1F142651" w14:textId="77777777" w:rsidR="00617E50" w:rsidRPr="00D14581" w:rsidRDefault="00617E50" w:rsidP="00E6431A">
      <w:pPr>
        <w:pStyle w:val="Default"/>
        <w:widowControl w:val="0"/>
        <w:adjustRightInd w:val="0"/>
        <w:spacing w:line="360" w:lineRule="auto"/>
        <w:jc w:val="both"/>
        <w:rPr>
          <w:rFonts w:ascii="Arial" w:hAnsi="Arial" w:cs="Arial"/>
          <w:color w:val="000000" w:themeColor="text1"/>
          <w:sz w:val="24"/>
          <w:szCs w:val="24"/>
          <w:lang w:val="en-GB"/>
        </w:rPr>
      </w:pPr>
    </w:p>
    <w:p w14:paraId="630EB396" w14:textId="57CDCC53" w:rsidR="00617E50" w:rsidRPr="00D14581" w:rsidRDefault="00617E50" w:rsidP="0074319B">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following chapter will describe the research methodology and how the data was analysed and reported. </w:t>
      </w:r>
    </w:p>
    <w:p w14:paraId="5A254762" w14:textId="77777777" w:rsidR="00612606" w:rsidRPr="00D14581" w:rsidRDefault="00612606" w:rsidP="003474D8">
      <w:pPr>
        <w:pStyle w:val="Default"/>
        <w:widowControl w:val="0"/>
        <w:adjustRightInd w:val="0"/>
        <w:spacing w:line="360" w:lineRule="auto"/>
        <w:jc w:val="both"/>
        <w:rPr>
          <w:rFonts w:ascii="Arial" w:hAnsi="Arial" w:cs="Arial"/>
          <w:color w:val="000000" w:themeColor="text1"/>
          <w:sz w:val="24"/>
          <w:szCs w:val="24"/>
          <w:lang w:val="en-GB"/>
        </w:rPr>
      </w:pPr>
    </w:p>
    <w:p w14:paraId="633057F6" w14:textId="77777777" w:rsidR="00612606" w:rsidRPr="00D14581" w:rsidRDefault="00612606" w:rsidP="00FA7B7C">
      <w:pPr>
        <w:spacing w:line="360" w:lineRule="auto"/>
        <w:rPr>
          <w:rFonts w:ascii="Arial" w:hAnsi="Arial" w:cs="Arial"/>
          <w:color w:val="000000" w:themeColor="text1"/>
          <w:lang w:val="en-GB"/>
        </w:rPr>
      </w:pPr>
      <w:r w:rsidRPr="00D14581">
        <w:rPr>
          <w:rFonts w:ascii="Arial" w:hAnsi="Arial" w:cs="Arial"/>
          <w:color w:val="000000" w:themeColor="text1"/>
          <w:lang w:val="en-GB"/>
        </w:rPr>
        <w:br w:type="page"/>
      </w:r>
    </w:p>
    <w:p w14:paraId="50AB5EA5" w14:textId="56A1A29E" w:rsidR="00B6238B" w:rsidRPr="002B4600" w:rsidRDefault="00980910" w:rsidP="000807BF">
      <w:pPr>
        <w:pStyle w:val="Heading1"/>
        <w:rPr>
          <w:rFonts w:eastAsia="Arial"/>
          <w:b/>
          <w:color w:val="000000" w:themeColor="text1"/>
          <w:sz w:val="40"/>
        </w:rPr>
      </w:pPr>
      <w:bookmarkStart w:id="19" w:name="_Toc463417022"/>
      <w:r w:rsidRPr="002B4600">
        <w:rPr>
          <w:b/>
          <w:color w:val="000000" w:themeColor="text1"/>
          <w:sz w:val="40"/>
        </w:rPr>
        <w:lastRenderedPageBreak/>
        <w:t xml:space="preserve">Chapter </w:t>
      </w:r>
      <w:proofErr w:type="gramStart"/>
      <w:r w:rsidRPr="002B4600">
        <w:rPr>
          <w:b/>
          <w:color w:val="000000" w:themeColor="text1"/>
          <w:sz w:val="40"/>
        </w:rPr>
        <w:t>3</w:t>
      </w:r>
      <w:r w:rsidR="00CA60A6" w:rsidRPr="002B4600">
        <w:rPr>
          <w:b/>
          <w:color w:val="000000" w:themeColor="text1"/>
          <w:sz w:val="40"/>
        </w:rPr>
        <w:t xml:space="preserve"> :</w:t>
      </w:r>
      <w:proofErr w:type="gramEnd"/>
      <w:r w:rsidR="00CA60A6" w:rsidRPr="002B4600">
        <w:rPr>
          <w:b/>
          <w:color w:val="000000" w:themeColor="text1"/>
          <w:sz w:val="40"/>
        </w:rPr>
        <w:t xml:space="preserve"> </w:t>
      </w:r>
      <w:r w:rsidRPr="002B4600">
        <w:rPr>
          <w:b/>
          <w:color w:val="000000" w:themeColor="text1"/>
          <w:sz w:val="40"/>
        </w:rPr>
        <w:t xml:space="preserve"> </w:t>
      </w:r>
      <w:r w:rsidR="00037A3F" w:rsidRPr="002B4600">
        <w:rPr>
          <w:b/>
          <w:color w:val="000000" w:themeColor="text1"/>
          <w:sz w:val="40"/>
        </w:rPr>
        <w:t>Research Design</w:t>
      </w:r>
      <w:bookmarkEnd w:id="19"/>
    </w:p>
    <w:p w14:paraId="22EA404C" w14:textId="6C27A951" w:rsidR="00B6238B" w:rsidRPr="00D14581" w:rsidRDefault="00B6238B" w:rsidP="00FA7B7C">
      <w:pPr>
        <w:pStyle w:val="Heading1"/>
        <w:rPr>
          <w:rFonts w:eastAsia="Arial"/>
          <w:color w:val="000000" w:themeColor="text1"/>
        </w:rPr>
      </w:pPr>
    </w:p>
    <w:p w14:paraId="23AB5E8B" w14:textId="2A6B50E3" w:rsidR="00B6238B" w:rsidRPr="00D14581" w:rsidRDefault="00FE6EA3"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w:t>
      </w:r>
      <w:r w:rsidR="00037A3F" w:rsidRPr="00D14581">
        <w:rPr>
          <w:rFonts w:ascii="Arial" w:hAnsi="Arial" w:cs="Arial"/>
          <w:color w:val="000000" w:themeColor="text1"/>
          <w:sz w:val="24"/>
          <w:szCs w:val="24"/>
          <w:lang w:val="en-GB"/>
        </w:rPr>
        <w:t xml:space="preserve">his </w:t>
      </w:r>
      <w:r w:rsidR="00037A3F" w:rsidRPr="00D14581">
        <w:rPr>
          <w:rFonts w:ascii="Arial" w:hAnsi="Arial" w:cs="Arial"/>
          <w:color w:val="000000" w:themeColor="text1"/>
          <w:spacing w:val="-2"/>
          <w:sz w:val="24"/>
          <w:szCs w:val="24"/>
          <w:lang w:val="en-GB"/>
        </w:rPr>
        <w:t>chapter</w:t>
      </w:r>
      <w:r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z w:val="24"/>
          <w:szCs w:val="24"/>
          <w:lang w:val="en-GB"/>
        </w:rPr>
        <w:t>describe</w:t>
      </w:r>
      <w:r w:rsidRPr="00D14581">
        <w:rPr>
          <w:rFonts w:ascii="Arial" w:hAnsi="Arial" w:cs="Arial"/>
          <w:color w:val="000000" w:themeColor="text1"/>
          <w:sz w:val="24"/>
          <w:szCs w:val="24"/>
          <w:lang w:val="en-GB"/>
        </w:rPr>
        <w:t>s</w:t>
      </w:r>
      <w:r w:rsidR="00037A3F" w:rsidRPr="00D14581">
        <w:rPr>
          <w:rFonts w:ascii="Arial" w:hAnsi="Arial" w:cs="Arial"/>
          <w:color w:val="000000" w:themeColor="text1"/>
          <w:sz w:val="24"/>
          <w:szCs w:val="24"/>
          <w:lang w:val="en-GB"/>
        </w:rPr>
        <w:t xml:space="preserve"> and analyse</w:t>
      </w:r>
      <w:r w:rsidRPr="00D14581">
        <w:rPr>
          <w:rFonts w:ascii="Arial" w:hAnsi="Arial" w:cs="Arial"/>
          <w:color w:val="000000" w:themeColor="text1"/>
          <w:sz w:val="24"/>
          <w:szCs w:val="24"/>
          <w:lang w:val="en-GB"/>
        </w:rPr>
        <w:t>s</w:t>
      </w:r>
      <w:r w:rsidR="00037A3F" w:rsidRPr="00D14581">
        <w:rPr>
          <w:rFonts w:ascii="Arial" w:hAnsi="Arial" w:cs="Arial"/>
          <w:color w:val="000000" w:themeColor="text1"/>
          <w:sz w:val="24"/>
          <w:szCs w:val="24"/>
          <w:lang w:val="en-GB"/>
        </w:rPr>
        <w:t xml:space="preserve"> how and why the chosen research </w:t>
      </w:r>
      <w:r w:rsidR="00037A3F" w:rsidRPr="00D14581">
        <w:rPr>
          <w:rFonts w:ascii="Arial" w:hAnsi="Arial" w:cs="Arial"/>
          <w:color w:val="000000" w:themeColor="text1"/>
          <w:spacing w:val="1"/>
          <w:sz w:val="24"/>
          <w:szCs w:val="24"/>
          <w:lang w:val="en-GB"/>
        </w:rPr>
        <w:t>design</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was</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appropriate,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effective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an</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efficient</w:t>
      </w:r>
      <w:r w:rsidRPr="00D14581">
        <w:rPr>
          <w:rFonts w:ascii="Arial" w:hAnsi="Arial" w:cs="Arial"/>
          <w:color w:val="000000" w:themeColor="text1"/>
          <w:sz w:val="24"/>
          <w:szCs w:val="24"/>
          <w:lang w:val="en-GB"/>
        </w:rPr>
        <w:t xml:space="preserve">, as well as </w:t>
      </w:r>
      <w:r w:rsidRPr="00D14581">
        <w:rPr>
          <w:rFonts w:ascii="Arial" w:hAnsi="Arial" w:cs="Arial"/>
          <w:color w:val="000000" w:themeColor="text1"/>
          <w:spacing w:val="1"/>
          <w:sz w:val="24"/>
          <w:szCs w:val="24"/>
          <w:lang w:val="en-GB"/>
        </w:rPr>
        <w:t>h</w:t>
      </w:r>
      <w:r w:rsidR="00037A3F" w:rsidRPr="00D14581">
        <w:rPr>
          <w:rFonts w:ascii="Arial" w:hAnsi="Arial" w:cs="Arial"/>
          <w:color w:val="000000" w:themeColor="text1"/>
          <w:spacing w:val="1"/>
          <w:sz w:val="24"/>
          <w:szCs w:val="24"/>
          <w:lang w:val="en-GB"/>
        </w:rPr>
        <w:t>ow</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it</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supported</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the</w:t>
      </w:r>
      <w:r w:rsidR="00037A3F" w:rsidRPr="00D14581">
        <w:rPr>
          <w:rFonts w:ascii="Arial" w:hAnsi="Arial" w:cs="Arial"/>
          <w:color w:val="000000" w:themeColor="text1"/>
          <w:sz w:val="24"/>
          <w:szCs w:val="24"/>
          <w:lang w:val="en-GB"/>
        </w:rPr>
        <w:t xml:space="preserve"> investigation of the research questions focussing on Flexible Learning courses in Higher Education. </w:t>
      </w:r>
      <w:r w:rsidRPr="00D14581">
        <w:rPr>
          <w:rFonts w:ascii="Arial" w:hAnsi="Arial" w:cs="Arial"/>
          <w:color w:val="000000" w:themeColor="text1"/>
          <w:sz w:val="24"/>
          <w:szCs w:val="24"/>
          <w:lang w:val="en-GB"/>
        </w:rPr>
        <w:t xml:space="preserve"> A</w:t>
      </w:r>
      <w:r w:rsidR="00037A3F" w:rsidRPr="00D14581">
        <w:rPr>
          <w:rFonts w:ascii="Arial" w:hAnsi="Arial" w:cs="Arial"/>
          <w:color w:val="000000" w:themeColor="text1"/>
          <w:sz w:val="24"/>
          <w:szCs w:val="24"/>
          <w:lang w:val="en-GB"/>
        </w:rPr>
        <w:t xml:space="preserve"> number of sections</w:t>
      </w:r>
      <w:r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z w:val="24"/>
          <w:szCs w:val="24"/>
          <w:lang w:val="en-GB"/>
        </w:rPr>
        <w:t>address the overall purpose and rationale for the research, the frameworks that support it, the researcher’s philosophical approach</w:t>
      </w:r>
      <w:r w:rsidR="004F44DF" w:rsidRPr="00D14581">
        <w:rPr>
          <w:rFonts w:ascii="Arial" w:hAnsi="Arial" w:cs="Arial"/>
          <w:color w:val="000000" w:themeColor="text1"/>
          <w:sz w:val="24"/>
          <w:szCs w:val="24"/>
          <w:lang w:val="en-GB"/>
        </w:rPr>
        <w:t xml:space="preserve"> and</w:t>
      </w:r>
      <w:r w:rsidR="00037A3F" w:rsidRPr="00D14581">
        <w:rPr>
          <w:rFonts w:ascii="Arial" w:hAnsi="Arial" w:cs="Arial"/>
          <w:color w:val="000000" w:themeColor="text1"/>
          <w:sz w:val="24"/>
          <w:szCs w:val="24"/>
          <w:lang w:val="en-GB"/>
        </w:rPr>
        <w:t xml:space="preserve"> research </w:t>
      </w:r>
      <w:r w:rsidR="00037A3F" w:rsidRPr="00D14581">
        <w:rPr>
          <w:rFonts w:ascii="Arial" w:hAnsi="Arial" w:cs="Arial"/>
          <w:color w:val="000000" w:themeColor="text1"/>
          <w:spacing w:val="-2"/>
          <w:sz w:val="24"/>
          <w:szCs w:val="24"/>
          <w:lang w:val="en-GB"/>
        </w:rPr>
        <w:t>strategy,</w:t>
      </w:r>
      <w:r w:rsidR="00037A3F" w:rsidRPr="00D14581">
        <w:rPr>
          <w:rFonts w:ascii="Arial" w:hAnsi="Arial" w:cs="Arial"/>
          <w:color w:val="000000" w:themeColor="text1"/>
          <w:sz w:val="24"/>
          <w:szCs w:val="24"/>
          <w:lang w:val="en-GB"/>
        </w:rPr>
        <w:t xml:space="preserve"> </w:t>
      </w:r>
      <w:r w:rsidR="004F44DF" w:rsidRPr="00D14581">
        <w:rPr>
          <w:rFonts w:ascii="Arial" w:hAnsi="Arial" w:cs="Arial"/>
          <w:color w:val="000000" w:themeColor="text1"/>
          <w:sz w:val="24"/>
          <w:szCs w:val="24"/>
          <w:lang w:val="en-GB"/>
        </w:rPr>
        <w:t xml:space="preserve">the choice of </w:t>
      </w:r>
      <w:r w:rsidR="00037A3F" w:rsidRPr="00D14581">
        <w:rPr>
          <w:rFonts w:ascii="Arial" w:hAnsi="Arial" w:cs="Arial"/>
          <w:color w:val="000000" w:themeColor="text1"/>
          <w:sz w:val="24"/>
          <w:szCs w:val="24"/>
          <w:lang w:val="en-GB"/>
        </w:rPr>
        <w:t>methodology and which methods</w:t>
      </w:r>
      <w:r w:rsidR="004F44DF" w:rsidRPr="00D14581">
        <w:rPr>
          <w:rFonts w:ascii="Arial" w:hAnsi="Arial" w:cs="Arial"/>
          <w:color w:val="000000" w:themeColor="text1"/>
          <w:sz w:val="24"/>
          <w:szCs w:val="24"/>
          <w:lang w:val="en-GB"/>
        </w:rPr>
        <w:t xml:space="preserve">, and </w:t>
      </w:r>
      <w:r w:rsidR="00037A3F" w:rsidRPr="00D14581">
        <w:rPr>
          <w:rFonts w:ascii="Arial" w:hAnsi="Arial" w:cs="Arial"/>
          <w:color w:val="000000" w:themeColor="text1"/>
          <w:sz w:val="24"/>
          <w:szCs w:val="24"/>
          <w:lang w:val="en-GB"/>
        </w:rPr>
        <w:t>finally why the data obtained were useful for this research.</w:t>
      </w:r>
    </w:p>
    <w:p w14:paraId="5CEA16FE" w14:textId="77777777" w:rsidR="004F44DF" w:rsidRPr="00D14581" w:rsidRDefault="004F44DF" w:rsidP="0082209F">
      <w:pPr>
        <w:pStyle w:val="Default"/>
        <w:widowControl w:val="0"/>
        <w:adjustRightInd w:val="0"/>
        <w:spacing w:line="360" w:lineRule="auto"/>
        <w:jc w:val="both"/>
        <w:rPr>
          <w:rFonts w:ascii="Arial" w:hAnsi="Arial" w:cs="Arial"/>
          <w:color w:val="000000" w:themeColor="text1"/>
          <w:sz w:val="24"/>
          <w:szCs w:val="24"/>
          <w:lang w:val="en-GB"/>
        </w:rPr>
      </w:pPr>
    </w:p>
    <w:p w14:paraId="0056B911"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literature review in the previous </w:t>
      </w:r>
      <w:r w:rsidRPr="00D14581">
        <w:rPr>
          <w:rFonts w:ascii="Arial" w:hAnsi="Arial" w:cs="Arial"/>
          <w:color w:val="000000" w:themeColor="text1"/>
          <w:spacing w:val="-2"/>
          <w:sz w:val="24"/>
          <w:szCs w:val="24"/>
          <w:lang w:val="en-GB"/>
        </w:rPr>
        <w:t>chapter,</w:t>
      </w:r>
      <w:r w:rsidRPr="00D14581">
        <w:rPr>
          <w:rFonts w:ascii="Arial" w:hAnsi="Arial" w:cs="Arial"/>
          <w:color w:val="000000" w:themeColor="text1"/>
          <w:sz w:val="24"/>
          <w:szCs w:val="24"/>
          <w:lang w:val="en-GB"/>
        </w:rPr>
        <w:t xml:space="preserve"> provided an overview of how people and researchers perceive Flexible Learning and how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approaches can benefit the learners. Nevertheless, the literature review is not enough by itself to demonstrate the significance of a new teaching approach such as Flexible Learning. Hence, it was essential to analyse the data and evaluate the findings in such a way to produce conclusions and a framework for the future.</w:t>
      </w:r>
    </w:p>
    <w:p w14:paraId="1A0667FE"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02D03234"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082295D8" w14:textId="60C48BE0" w:rsidR="00B6238B" w:rsidRPr="00D14581" w:rsidRDefault="00980910" w:rsidP="0082209F">
      <w:pPr>
        <w:pStyle w:val="Heading2"/>
        <w:spacing w:before="0" w:line="360" w:lineRule="auto"/>
        <w:rPr>
          <w:rFonts w:eastAsia="Times New Roman"/>
          <w:b/>
          <w:color w:val="000000" w:themeColor="text1"/>
          <w:lang w:val="en-GB"/>
        </w:rPr>
      </w:pPr>
      <w:bookmarkStart w:id="20" w:name="_Toc463417023"/>
      <w:r w:rsidRPr="00D14581">
        <w:rPr>
          <w:b/>
          <w:color w:val="000000" w:themeColor="text1"/>
          <w:lang w:val="en-GB"/>
        </w:rPr>
        <w:t>3.</w:t>
      </w:r>
      <w:r w:rsidR="003474D8" w:rsidRPr="00D14581">
        <w:rPr>
          <w:b/>
          <w:color w:val="000000" w:themeColor="text1"/>
          <w:lang w:val="en-GB"/>
        </w:rPr>
        <w:t>1</w:t>
      </w:r>
      <w:r w:rsidRPr="00D14581">
        <w:rPr>
          <w:b/>
          <w:color w:val="000000" w:themeColor="text1"/>
          <w:lang w:val="en-GB"/>
        </w:rPr>
        <w:t xml:space="preserve"> </w:t>
      </w:r>
      <w:r w:rsidR="00037A3F" w:rsidRPr="00D14581">
        <w:rPr>
          <w:b/>
          <w:color w:val="000000" w:themeColor="text1"/>
          <w:lang w:val="en-GB"/>
        </w:rPr>
        <w:t>Philosophical Approach</w:t>
      </w:r>
      <w:bookmarkEnd w:id="20"/>
    </w:p>
    <w:p w14:paraId="31DB37CD"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41F87635"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aim of the research was to improve the practice of teaching and learning in Higher Education by improving existing ones and developing new ones. This fell well under the knowledge for action framework. As a researcher it was important to gain understanding of existing knowledge around the field of Flexible Learning and learning in general that occur in adults within Higher Education. </w:t>
      </w:r>
      <w:r w:rsidRPr="00D14581">
        <w:rPr>
          <w:rFonts w:ascii="Arial" w:hAnsi="Arial" w:cs="Arial"/>
          <w:color w:val="000000" w:themeColor="text1"/>
          <w:spacing w:val="-2"/>
          <w:sz w:val="24"/>
          <w:szCs w:val="24"/>
          <w:lang w:val="en-GB"/>
        </w:rPr>
        <w:t>Similarly,</w:t>
      </w:r>
      <w:r w:rsidRPr="00D14581">
        <w:rPr>
          <w:rFonts w:ascii="Arial" w:hAnsi="Arial" w:cs="Arial"/>
          <w:color w:val="000000" w:themeColor="text1"/>
          <w:sz w:val="24"/>
          <w:szCs w:val="24"/>
          <w:lang w:val="en-GB"/>
        </w:rPr>
        <w:t xml:space="preserve"> the aim to discover new theories around the field. This research achieved to demonstrate certain characteristics of Flexible Learning in Higher Education with the view and aim to improve and transform the future educational system. As the main researcher on this project, I tried from the start not to make any assumptions about the validity of the courses based on any personal experiences so </w:t>
      </w:r>
      <w:r w:rsidRPr="00D14581">
        <w:rPr>
          <w:rFonts w:ascii="Arial" w:hAnsi="Arial" w:cs="Arial"/>
          <w:color w:val="000000" w:themeColor="text1"/>
          <w:spacing w:val="-5"/>
          <w:sz w:val="24"/>
          <w:szCs w:val="24"/>
          <w:lang w:val="en-GB"/>
        </w:rPr>
        <w:t>f</w:t>
      </w:r>
      <w:r w:rsidRPr="00D14581">
        <w:rPr>
          <w:rFonts w:ascii="Arial" w:hAnsi="Arial" w:cs="Arial"/>
          <w:color w:val="000000" w:themeColor="text1"/>
          <w:spacing w:val="-4"/>
          <w:sz w:val="24"/>
          <w:szCs w:val="24"/>
          <w:lang w:val="en-GB"/>
        </w:rPr>
        <w:t>ar</w:t>
      </w:r>
      <w:r w:rsidRPr="00D14581">
        <w:rPr>
          <w:rFonts w:ascii="Arial" w:hAnsi="Arial" w:cs="Arial"/>
          <w:color w:val="000000" w:themeColor="text1"/>
          <w:sz w:val="24"/>
          <w:szCs w:val="24"/>
          <w:lang w:val="en-GB"/>
        </w:rPr>
        <w:t xml:space="preserve">. On the </w:t>
      </w:r>
      <w:r w:rsidRPr="00D14581">
        <w:rPr>
          <w:rFonts w:ascii="Arial" w:hAnsi="Arial" w:cs="Arial"/>
          <w:color w:val="000000" w:themeColor="text1"/>
          <w:spacing w:val="-2"/>
          <w:sz w:val="24"/>
          <w:szCs w:val="24"/>
          <w:lang w:val="en-GB"/>
        </w:rPr>
        <w:t>contrary,</w:t>
      </w:r>
      <w:r w:rsidRPr="00D14581">
        <w:rPr>
          <w:rFonts w:ascii="Arial" w:hAnsi="Arial" w:cs="Arial"/>
          <w:color w:val="000000" w:themeColor="text1"/>
          <w:sz w:val="24"/>
          <w:szCs w:val="24"/>
          <w:lang w:val="en-GB"/>
        </w:rPr>
        <w:t xml:space="preserve"> I allowed the literature to underpin and investigate how Flexible Learning could possibly develop and supported in Higher Education.</w:t>
      </w:r>
    </w:p>
    <w:p w14:paraId="58BB6303" w14:textId="77777777" w:rsidR="003474D8" w:rsidRPr="00D14581" w:rsidRDefault="003474D8"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73DB9B9A"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Social reality and understanding can be described as either subjective or objective (Cohen et al, 2003). The subjective conception considers the fact that the experiences of an individual are personal and shape that individual </w:t>
      </w:r>
      <w:r w:rsidRPr="00D14581">
        <w:rPr>
          <w:rFonts w:ascii="Arial" w:hAnsi="Arial" w:cs="Arial"/>
          <w:color w:val="000000" w:themeColor="text1"/>
          <w:spacing w:val="-4"/>
          <w:sz w:val="24"/>
          <w:szCs w:val="24"/>
          <w:lang w:val="en-GB"/>
        </w:rPr>
        <w:t>only</w:t>
      </w:r>
      <w:r w:rsidRPr="00D14581">
        <w:rPr>
          <w:rFonts w:ascii="Arial" w:hAnsi="Arial" w:cs="Arial"/>
          <w:color w:val="000000" w:themeColor="text1"/>
          <w:sz w:val="24"/>
          <w:szCs w:val="24"/>
          <w:lang w:val="en-GB"/>
        </w:rPr>
        <w:t xml:space="preserve">. Whereas, the objective conception is experiences and situations external to the individual that more than one people can experience it in the same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better understand the current situation in Higher Education and further develop on Flexible Learning, it is important to use the above two conceptions to shape the framework that will support reflection on the importance of individual perceptions in </w:t>
      </w:r>
      <w:r w:rsidRPr="00D14581">
        <w:rPr>
          <w:rFonts w:ascii="Arial" w:hAnsi="Arial" w:cs="Arial"/>
          <w:color w:val="000000" w:themeColor="text1"/>
          <w:spacing w:val="-3"/>
          <w:sz w:val="24"/>
          <w:szCs w:val="24"/>
          <w:lang w:val="en-GB"/>
        </w:rPr>
        <w:t>society.</w:t>
      </w:r>
      <w:r w:rsidRPr="00D14581">
        <w:rPr>
          <w:rFonts w:ascii="Arial" w:hAnsi="Arial" w:cs="Arial"/>
          <w:color w:val="000000" w:themeColor="text1"/>
          <w:sz w:val="24"/>
          <w:szCs w:val="24"/>
          <w:lang w:val="en-GB"/>
        </w:rPr>
        <w:t xml:space="preserve"> The subjective concept gives a dimension of views on the social knowledge that will influence the individual when joining a course in Higher Education. The objective concept sees the individual as an external entity to the world and the individual has the capacity to observe situations.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for the purpose of this research at this stage it is important to locate the research paradigm as this will help with analysing the collected data.</w:t>
      </w:r>
    </w:p>
    <w:p w14:paraId="5DCB59E6" w14:textId="77777777" w:rsidR="003474D8" w:rsidRPr="00D14581" w:rsidRDefault="003474D8"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088948D" w14:textId="029EDD81"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If I had chosen the objective approach for this research, I would have to investigate the influences each individual has and brings in Higher Education and how those external influences determine the </w:t>
      </w:r>
      <w:r w:rsidRPr="00D14581">
        <w:rPr>
          <w:rFonts w:ascii="Arial" w:hAnsi="Arial" w:cs="Arial"/>
          <w:color w:val="000000" w:themeColor="text1"/>
          <w:spacing w:val="-1"/>
          <w:sz w:val="24"/>
          <w:szCs w:val="24"/>
          <w:lang w:val="en-GB"/>
        </w:rPr>
        <w:t>student’s</w:t>
      </w:r>
      <w:r w:rsidRPr="00D14581">
        <w:rPr>
          <w:rFonts w:ascii="Arial" w:hAnsi="Arial" w:cs="Arial"/>
          <w:color w:val="000000" w:themeColor="text1"/>
          <w:sz w:val="24"/>
          <w:szCs w:val="24"/>
          <w:lang w:val="en-GB"/>
        </w:rPr>
        <w:t xml:space="preserve"> studies and future work. With the subjective view though I could stay closer to the issue being investigated, Flexible Learning in Higher Education, where the understanding and perceptions of Flexible Learning among the students could be further and deeper explored. Personally I believed that as with every concept, there would be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views on teaching and learning approaches. Undoubtedly some people would share some of the perceptions and experiences and other won’t. Knowledge and its perception is very individual concept (Whitchurch, 2004) and it is hard to locate a broad definition of it in deriving from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perceptions on Flexible Leaning </w:t>
      </w:r>
      <w:r w:rsidRPr="00D14581">
        <w:rPr>
          <w:rFonts w:ascii="Arial" w:hAnsi="Arial" w:cs="Arial"/>
          <w:color w:val="000000" w:themeColor="text1"/>
          <w:spacing w:val="-3"/>
          <w:sz w:val="24"/>
          <w:szCs w:val="24"/>
          <w:lang w:val="en-GB"/>
        </w:rPr>
        <w:t>(Conway,</w:t>
      </w:r>
      <w:r w:rsidRPr="00D14581">
        <w:rPr>
          <w:rFonts w:ascii="Arial" w:hAnsi="Arial" w:cs="Arial"/>
          <w:color w:val="000000" w:themeColor="text1"/>
          <w:sz w:val="24"/>
          <w:szCs w:val="24"/>
          <w:lang w:val="en-GB"/>
        </w:rPr>
        <w:t xml:space="preserve"> 2004).</w:t>
      </w:r>
    </w:p>
    <w:p w14:paraId="62B7A44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A2768A8"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Apart from the subjective and objective concepts, there is also those views on ontological understanding concerning the nominalist and realist perceptions of existence. This basically relates to how people explain and interpret situations and experiences taking into account the subjective and objective paradigms they are influenced </w:t>
      </w:r>
      <w:r w:rsidRPr="00D14581">
        <w:rPr>
          <w:rFonts w:ascii="Arial" w:hAnsi="Arial" w:cs="Arial"/>
          <w:color w:val="000000" w:themeColor="text1"/>
          <w:spacing w:val="-6"/>
          <w:sz w:val="24"/>
          <w:szCs w:val="24"/>
          <w:lang w:val="en-GB"/>
        </w:rPr>
        <w:t>by</w:t>
      </w:r>
      <w:r w:rsidRPr="00D14581">
        <w:rPr>
          <w:rFonts w:ascii="Arial" w:hAnsi="Arial" w:cs="Arial"/>
          <w:color w:val="000000" w:themeColor="text1"/>
          <w:sz w:val="24"/>
          <w:szCs w:val="24"/>
          <w:lang w:val="en-GB"/>
        </w:rPr>
        <w:t xml:space="preserve">. The nominalist perceptions and views are being cultivated by individuals to express their knowledge based on their personal understanding and </w:t>
      </w:r>
      <w:r w:rsidRPr="00D14581">
        <w:rPr>
          <w:rFonts w:ascii="Arial" w:hAnsi="Arial" w:cs="Arial"/>
          <w:color w:val="000000" w:themeColor="text1"/>
          <w:sz w:val="24"/>
          <w:szCs w:val="24"/>
          <w:lang w:val="en-GB"/>
        </w:rPr>
        <w:lastRenderedPageBreak/>
        <w:t xml:space="preserve">influenced by events. Those interpretations are unique to the individual. On the other </w:t>
      </w:r>
      <w:proofErr w:type="gramStart"/>
      <w:r w:rsidRPr="00D14581">
        <w:rPr>
          <w:rFonts w:ascii="Arial" w:hAnsi="Arial" w:cs="Arial"/>
          <w:color w:val="000000" w:themeColor="text1"/>
          <w:sz w:val="24"/>
          <w:szCs w:val="24"/>
          <w:lang w:val="en-GB"/>
        </w:rPr>
        <w:t>hand</w:t>
      </w:r>
      <w:proofErr w:type="gramEnd"/>
      <w:r w:rsidRPr="00D14581">
        <w:rPr>
          <w:rFonts w:ascii="Arial" w:hAnsi="Arial" w:cs="Arial"/>
          <w:color w:val="000000" w:themeColor="text1"/>
          <w:sz w:val="24"/>
          <w:szCs w:val="24"/>
          <w:lang w:val="en-GB"/>
        </w:rPr>
        <w:t xml:space="preserve"> the realists who belong to the objective paradigm, view the meaning of knowledge more externally and they interpret in in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ways (Cohen et al, 2003).</w:t>
      </w:r>
    </w:p>
    <w:p w14:paraId="5D44A485" w14:textId="77777777" w:rsidR="003474D8" w:rsidRPr="00D14581" w:rsidRDefault="003474D8"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14E6B579"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literature supports the nominalist views quite broadly (Porta &amp; Keating, 2008) and based on this it was identified that the words used to explain and identify the meaning of Flexible Learning in Higher Education is still very problematic. Other universities use the term Accelerated Learning and others </w:t>
      </w:r>
      <w:r w:rsidRPr="00D14581">
        <w:rPr>
          <w:rFonts w:ascii="Arial" w:hAnsi="Arial" w:cs="Arial"/>
          <w:color w:val="000000" w:themeColor="text1"/>
          <w:spacing w:val="-6"/>
          <w:sz w:val="24"/>
          <w:szCs w:val="24"/>
          <w:lang w:val="en-GB"/>
        </w:rPr>
        <w:t>T</w:t>
      </w:r>
      <w:r w:rsidRPr="00D14581">
        <w:rPr>
          <w:rFonts w:ascii="Arial" w:hAnsi="Arial" w:cs="Arial"/>
          <w:color w:val="000000" w:themeColor="text1"/>
          <w:spacing w:val="-5"/>
          <w:sz w:val="24"/>
          <w:szCs w:val="24"/>
          <w:lang w:val="en-GB"/>
        </w:rPr>
        <w:t>wo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Y</w:t>
      </w:r>
      <w:r w:rsidRPr="00D14581">
        <w:rPr>
          <w:rFonts w:ascii="Arial" w:hAnsi="Arial" w:cs="Arial"/>
          <w:color w:val="000000" w:themeColor="text1"/>
          <w:spacing w:val="-6"/>
          <w:sz w:val="24"/>
          <w:szCs w:val="24"/>
          <w:lang w:val="en-GB"/>
        </w:rPr>
        <w:t>ear</w:t>
      </w:r>
      <w:r w:rsidRPr="00D14581">
        <w:rPr>
          <w:rFonts w:ascii="Arial" w:hAnsi="Arial" w:cs="Arial"/>
          <w:color w:val="000000" w:themeColor="text1"/>
          <w:sz w:val="24"/>
          <w:szCs w:val="24"/>
          <w:lang w:val="en-GB"/>
        </w:rPr>
        <w:t xml:space="preserve"> BSc courses, there is no unique reference across institutions and research on what is actually meant by Flexible Learning. As this research attempts to contribute to identifying the meaning and the need of Flexible Learning courses and their role within Higher Education, the nominalist approach appeared most relevant. Since there is still an issue around the world accepted term this approach will help me establish a pedagogical research in the field that will contribute in such curriculum development and a broad understanding of what such a course can or should </w:t>
      </w:r>
      <w:r w:rsidRPr="00D14581">
        <w:rPr>
          <w:rFonts w:ascii="Arial" w:hAnsi="Arial" w:cs="Arial"/>
          <w:color w:val="000000" w:themeColor="text1"/>
          <w:spacing w:val="-4"/>
          <w:sz w:val="24"/>
          <w:szCs w:val="24"/>
          <w:lang w:val="en-GB"/>
        </w:rPr>
        <w:t>o</w:t>
      </w:r>
      <w:r w:rsidRPr="00D14581">
        <w:rPr>
          <w:rFonts w:ascii="Arial" w:hAnsi="Arial" w:cs="Arial"/>
          <w:color w:val="000000" w:themeColor="text1"/>
          <w:spacing w:val="-5"/>
          <w:sz w:val="24"/>
          <w:szCs w:val="24"/>
          <w:lang w:val="en-GB"/>
        </w:rPr>
        <w:t>ff</w:t>
      </w:r>
      <w:r w:rsidRPr="00D14581">
        <w:rPr>
          <w:rFonts w:ascii="Arial" w:hAnsi="Arial" w:cs="Arial"/>
          <w:color w:val="000000" w:themeColor="text1"/>
          <w:spacing w:val="-4"/>
          <w:sz w:val="24"/>
          <w:szCs w:val="24"/>
          <w:lang w:val="en-GB"/>
        </w:rPr>
        <w:t>er</w:t>
      </w:r>
      <w:r w:rsidRPr="00D14581">
        <w:rPr>
          <w:rFonts w:ascii="Arial" w:hAnsi="Arial" w:cs="Arial"/>
          <w:color w:val="000000" w:themeColor="text1"/>
          <w:sz w:val="24"/>
          <w:szCs w:val="24"/>
          <w:lang w:val="en-GB"/>
        </w:rPr>
        <w:t>, the limitations of it and possible future suggestions.</w:t>
      </w:r>
    </w:p>
    <w:p w14:paraId="594E8E81" w14:textId="77777777" w:rsidR="003474D8" w:rsidRPr="00D14581" w:rsidRDefault="003474D8"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1CC9E86"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It is also important at this stage to reinforce the significance of the identity of the student in Higher Education and that each individual enrolled on a Flexible Learning course will interpret this approach to teaching and learning according to his/her own definitions. According to Cohen et al (2003) this the opposite of nominalism, called realism. </w:t>
      </w:r>
      <w:proofErr w:type="gramStart"/>
      <w:r w:rsidRPr="00D14581">
        <w:rPr>
          <w:rFonts w:ascii="Arial" w:hAnsi="Arial" w:cs="Arial"/>
          <w:color w:val="000000" w:themeColor="text1"/>
          <w:sz w:val="24"/>
          <w:szCs w:val="24"/>
          <w:lang w:val="en-GB"/>
        </w:rPr>
        <w:t>This  perception</w:t>
      </w:r>
      <w:proofErr w:type="gramEnd"/>
      <w:r w:rsidRPr="00D14581">
        <w:rPr>
          <w:rFonts w:ascii="Arial" w:hAnsi="Arial" w:cs="Arial"/>
          <w:color w:val="000000" w:themeColor="text1"/>
          <w:sz w:val="24"/>
          <w:szCs w:val="24"/>
          <w:lang w:val="en-GB"/>
        </w:rPr>
        <w:t xml:space="preserve">  aims  to  create  a unique understanding of Flexible Learning by reinforcing the need to use a unique context of such approaches by using the common understandings to describe more specifically the responsibilities and activities related to Flexible Learning in Higher Education.</w:t>
      </w:r>
    </w:p>
    <w:p w14:paraId="35BDC1EE" w14:textId="77777777" w:rsidR="003474D8" w:rsidRPr="00D14581" w:rsidRDefault="003474D8"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1EA6407" w14:textId="23A45C35"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way this research has been approached all along was by combining both views but leaning a bit more on the subjective and nominalist views. As </w:t>
      </w:r>
      <w:r w:rsidRPr="00D14581">
        <w:rPr>
          <w:rFonts w:ascii="Arial" w:hAnsi="Arial" w:cs="Arial"/>
          <w:color w:val="000000" w:themeColor="text1"/>
          <w:spacing w:val="4"/>
          <w:sz w:val="24"/>
          <w:szCs w:val="24"/>
          <w:lang w:val="en-GB"/>
        </w:rPr>
        <w:t>mentioned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above,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each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participant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brings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his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own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perceptions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and</w:t>
      </w:r>
      <w:r w:rsidRPr="00D14581">
        <w:rPr>
          <w:rFonts w:ascii="Arial" w:hAnsi="Arial" w:cs="Arial"/>
          <w:color w:val="000000" w:themeColor="text1"/>
          <w:sz w:val="24"/>
          <w:szCs w:val="24"/>
          <w:lang w:val="en-GB"/>
        </w:rPr>
        <w:t xml:space="preserve"> experiences to the interpretation of a social experience or situation. In </w:t>
      </w:r>
      <w:r w:rsidRPr="00D14581">
        <w:rPr>
          <w:rFonts w:ascii="Arial" w:hAnsi="Arial" w:cs="Arial"/>
          <w:color w:val="000000" w:themeColor="text1"/>
          <w:spacing w:val="-3"/>
          <w:sz w:val="24"/>
          <w:szCs w:val="24"/>
          <w:lang w:val="en-GB"/>
        </w:rPr>
        <w:t>reality,</w:t>
      </w:r>
      <w:r w:rsidRPr="00D14581">
        <w:rPr>
          <w:rFonts w:ascii="Arial" w:hAnsi="Arial" w:cs="Arial"/>
          <w:color w:val="000000" w:themeColor="text1"/>
          <w:sz w:val="24"/>
          <w:szCs w:val="24"/>
          <w:lang w:val="en-GB"/>
        </w:rPr>
        <w:t xml:space="preserve">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there was little involvement by most academic </w:t>
      </w:r>
      <w:r w:rsidRPr="00D14581">
        <w:rPr>
          <w:rFonts w:ascii="Arial" w:hAnsi="Arial" w:cs="Arial"/>
          <w:color w:val="000000" w:themeColor="text1"/>
          <w:spacing w:val="-1"/>
          <w:sz w:val="24"/>
          <w:szCs w:val="24"/>
          <w:lang w:val="en-GB"/>
        </w:rPr>
        <w:t>staff</w:t>
      </w:r>
      <w:r w:rsidR="003474D8" w:rsidRPr="00D14581">
        <w:rPr>
          <w:rFonts w:ascii="Arial" w:hAnsi="Arial" w:cs="Arial"/>
          <w:color w:val="000000" w:themeColor="text1"/>
          <w:spacing w:val="-1"/>
          <w:sz w:val="24"/>
          <w:szCs w:val="24"/>
          <w:lang w:val="en-GB"/>
        </w:rPr>
        <w:t>,</w:t>
      </w:r>
      <w:r w:rsidRPr="00D14581">
        <w:rPr>
          <w:rFonts w:ascii="Arial" w:hAnsi="Arial" w:cs="Arial"/>
          <w:color w:val="000000" w:themeColor="text1"/>
          <w:sz w:val="24"/>
          <w:szCs w:val="24"/>
          <w:lang w:val="en-GB"/>
        </w:rPr>
        <w:t xml:space="preserve"> and as such I brought into this research my values, my ambitions and my ideas.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my multiple roles </w:t>
      </w:r>
      <w:r w:rsidRPr="00D14581">
        <w:rPr>
          <w:rFonts w:ascii="Arial" w:hAnsi="Arial" w:cs="Arial"/>
          <w:color w:val="000000" w:themeColor="text1"/>
          <w:sz w:val="24"/>
          <w:szCs w:val="24"/>
          <w:lang w:val="en-GB"/>
        </w:rPr>
        <w:lastRenderedPageBreak/>
        <w:t xml:space="preserve">during the life of this project has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me the opportunity to experiment with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views and approaches but always making sure that I influence the participants as little as possible. It is true and mentioned above as evidenced from the literature that we can have more than one student that can interpret the same situation in a mutual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The literature shows little understanding currently as to what Flexible Learning is within Higher Education. This could well be a result of interpreting Flexible Learning in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ways based on each researcher’s personal understandings and perceptions. As part of the analysis process further down, it was found useful to seek the understanding of Flexible Learning degrees from the students’ perspective. It was found useful to minimise the amount of words and terms used within the lifecycle of this research project in order to identify a unique useful explanation of Flexible Learning. By keeping the research focused it seemed very promising that it was possible to find common understandings of the nature of Flexible Learning degrees that could be accepted by the wider Higher Education </w:t>
      </w:r>
      <w:r w:rsidRPr="00D14581">
        <w:rPr>
          <w:rFonts w:ascii="Arial" w:hAnsi="Arial" w:cs="Arial"/>
          <w:color w:val="000000" w:themeColor="text1"/>
          <w:spacing w:val="-2"/>
          <w:sz w:val="24"/>
          <w:szCs w:val="24"/>
          <w:lang w:val="en-GB"/>
        </w:rPr>
        <w:t>community.</w:t>
      </w:r>
      <w:r w:rsidRPr="00D14581">
        <w:rPr>
          <w:rFonts w:ascii="Arial" w:hAnsi="Arial" w:cs="Arial"/>
          <w:color w:val="000000" w:themeColor="text1"/>
          <w:sz w:val="24"/>
          <w:szCs w:val="24"/>
          <w:lang w:val="en-GB"/>
        </w:rPr>
        <w:t xml:space="preserve"> Having said that, at the time the research project started and finished, it was still not clear if that was an initiative driven by research or policy makers. This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the opportunity to explore further considerations around the subjective and nominalist paradigm to identify those appropriate methodologies in order to collect meaningful data. What is important to clarify at this stage, is that the involvement of the institution that the presented research took place, was based on educational research identified in the literature and supported by the educational researchers within the institutions.</w:t>
      </w:r>
    </w:p>
    <w:p w14:paraId="280C495F"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7A677968"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6EA977F3" w14:textId="7CBF3A1B" w:rsidR="00B6238B" w:rsidRPr="00D14581" w:rsidRDefault="00980910" w:rsidP="0082209F">
      <w:pPr>
        <w:pStyle w:val="Heading2"/>
        <w:spacing w:before="0" w:line="360" w:lineRule="auto"/>
        <w:rPr>
          <w:rFonts w:eastAsia="Times New Roman"/>
          <w:b/>
          <w:color w:val="000000" w:themeColor="text1"/>
          <w:lang w:val="en-GB"/>
        </w:rPr>
      </w:pPr>
      <w:bookmarkStart w:id="21" w:name="_Toc463417024"/>
      <w:proofErr w:type="gramStart"/>
      <w:r w:rsidRPr="00D14581">
        <w:rPr>
          <w:b/>
          <w:color w:val="000000" w:themeColor="text1"/>
          <w:lang w:val="en-GB"/>
        </w:rPr>
        <w:t>3.</w:t>
      </w:r>
      <w:r w:rsidR="003474D8" w:rsidRPr="00D14581">
        <w:rPr>
          <w:b/>
          <w:color w:val="000000" w:themeColor="text1"/>
          <w:lang w:val="en-GB"/>
        </w:rPr>
        <w:t>2</w:t>
      </w:r>
      <w:r w:rsidRPr="00D14581">
        <w:rPr>
          <w:b/>
          <w:color w:val="000000" w:themeColor="text1"/>
          <w:lang w:val="en-GB"/>
        </w:rPr>
        <w:t xml:space="preserve"> </w:t>
      </w:r>
      <w:r w:rsidR="003474D8" w:rsidRPr="00D14581">
        <w:rPr>
          <w:b/>
          <w:color w:val="000000" w:themeColor="text1"/>
          <w:lang w:val="en-GB"/>
        </w:rPr>
        <w:t xml:space="preserve"> </w:t>
      </w:r>
      <w:r w:rsidR="00037A3F" w:rsidRPr="00D14581">
        <w:rPr>
          <w:b/>
          <w:color w:val="000000" w:themeColor="text1"/>
          <w:lang w:val="en-GB"/>
        </w:rPr>
        <w:t>Research</w:t>
      </w:r>
      <w:proofErr w:type="gramEnd"/>
      <w:r w:rsidR="00037A3F" w:rsidRPr="00D14581">
        <w:rPr>
          <w:b/>
          <w:color w:val="000000" w:themeColor="text1"/>
          <w:lang w:val="en-GB"/>
        </w:rPr>
        <w:t xml:space="preserve"> Methodology</w:t>
      </w:r>
      <w:bookmarkEnd w:id="21"/>
    </w:p>
    <w:p w14:paraId="766B9824"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8B88874"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As a researcher I had to establish the epistemological framework surrounding this research in order to identify what is required as the most appropriate research strategy (Cohen et al, 2003). Considering the context of the subjective and objective approaches it was clear that an interpretive strategy was needed in order to explain the preferences and beliefs of the participants within Flexible Learning degrees.  The interpretation of those beliefs were meant to drive the understanding of Flexible Learning degrees and their need in </w:t>
      </w:r>
      <w:r w:rsidRPr="00D14581">
        <w:rPr>
          <w:rFonts w:ascii="Arial" w:hAnsi="Arial" w:cs="Arial"/>
          <w:color w:val="000000" w:themeColor="text1"/>
          <w:spacing w:val="-1"/>
          <w:sz w:val="24"/>
          <w:szCs w:val="24"/>
          <w:lang w:val="en-GB"/>
        </w:rPr>
        <w:t>today’s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society.</w:t>
      </w:r>
      <w:r w:rsidRPr="00D14581">
        <w:rPr>
          <w:rFonts w:ascii="Arial" w:hAnsi="Arial" w:cs="Arial"/>
          <w:color w:val="000000" w:themeColor="text1"/>
          <w:sz w:val="24"/>
          <w:szCs w:val="24"/>
          <w:lang w:val="en-GB"/>
        </w:rPr>
        <w:t xml:space="preserve"> On the other </w:t>
      </w:r>
      <w:proofErr w:type="gramStart"/>
      <w:r w:rsidRPr="00D14581">
        <w:rPr>
          <w:rFonts w:ascii="Arial" w:hAnsi="Arial" w:cs="Arial"/>
          <w:color w:val="000000" w:themeColor="text1"/>
          <w:sz w:val="24"/>
          <w:szCs w:val="24"/>
          <w:lang w:val="en-GB"/>
        </w:rPr>
        <w:t>hand</w:t>
      </w:r>
      <w:proofErr w:type="gramEnd"/>
      <w:r w:rsidRPr="00D14581">
        <w:rPr>
          <w:rFonts w:ascii="Arial" w:hAnsi="Arial" w:cs="Arial"/>
          <w:color w:val="000000" w:themeColor="text1"/>
          <w:sz w:val="24"/>
          <w:szCs w:val="24"/>
          <w:lang w:val="en-GB"/>
        </w:rPr>
        <w:t xml:space="preserve"> though, if I had used the normative approach I should have made </w:t>
      </w:r>
      <w:r w:rsidRPr="00D14581">
        <w:rPr>
          <w:rFonts w:ascii="Arial" w:hAnsi="Arial" w:cs="Arial"/>
          <w:color w:val="000000" w:themeColor="text1"/>
          <w:sz w:val="24"/>
          <w:szCs w:val="24"/>
          <w:lang w:val="en-GB"/>
        </w:rPr>
        <w:lastRenderedPageBreak/>
        <w:t xml:space="preserve">pre hypothesis and assumption on what Flexible Learning means </w:t>
      </w:r>
      <w:r w:rsidRPr="00D14581">
        <w:rPr>
          <w:rFonts w:ascii="Arial" w:hAnsi="Arial" w:cs="Arial"/>
          <w:color w:val="000000" w:themeColor="text1"/>
          <w:spacing w:val="-1"/>
          <w:sz w:val="24"/>
          <w:szCs w:val="24"/>
          <w:lang w:val="en-GB"/>
        </w:rPr>
        <w:t>(Silva-Leander,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2011)</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that </w:t>
      </w:r>
      <w:r w:rsidRPr="00D14581">
        <w:rPr>
          <w:rFonts w:ascii="Arial" w:hAnsi="Arial" w:cs="Arial"/>
          <w:color w:val="000000" w:themeColor="text1"/>
          <w:spacing w:val="-1"/>
          <w:sz w:val="24"/>
          <w:szCs w:val="24"/>
          <w:lang w:val="en-GB"/>
        </w:rPr>
        <w:t>would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not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be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w:t>
      </w:r>
      <w:r w:rsidRPr="00D14581">
        <w:rPr>
          <w:rFonts w:ascii="Arial" w:hAnsi="Arial" w:cs="Arial"/>
          <w:color w:val="000000" w:themeColor="text1"/>
          <w:sz w:val="24"/>
          <w:szCs w:val="24"/>
          <w:lang w:val="en-GB"/>
        </w:rPr>
        <w:t xml:space="preserve"> appropriate approach to this researched context. The phenomena being studied in each research project is what drives the researchers to decide upon the best approach in order to collect meaningful data that will be easily analysed and get to a result. Each researcher brings his/</w:t>
      </w:r>
      <w:proofErr w:type="gramStart"/>
      <w:r w:rsidRPr="00D14581">
        <w:rPr>
          <w:rFonts w:ascii="Arial" w:hAnsi="Arial" w:cs="Arial"/>
          <w:color w:val="000000" w:themeColor="text1"/>
          <w:sz w:val="24"/>
          <w:szCs w:val="24"/>
          <w:lang w:val="en-GB"/>
        </w:rPr>
        <w:t>hers</w:t>
      </w:r>
      <w:proofErr w:type="gramEnd"/>
      <w:r w:rsidRPr="00D14581">
        <w:rPr>
          <w:rFonts w:ascii="Arial" w:hAnsi="Arial" w:cs="Arial"/>
          <w:color w:val="000000" w:themeColor="text1"/>
          <w:sz w:val="24"/>
          <w:szCs w:val="24"/>
          <w:lang w:val="en-GB"/>
        </w:rPr>
        <w:t xml:space="preserve"> own beliefs and perceptions in every project and these can shape the research questions too.</w:t>
      </w:r>
    </w:p>
    <w:p w14:paraId="7A5788DA"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0B2A14AD"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Methodology and methods are two distinct meanings. Strauss and Corbin (1998) define methodology as a way of thinking about studying social </w:t>
      </w:r>
      <w:r w:rsidRPr="00D14581">
        <w:rPr>
          <w:rFonts w:ascii="Arial" w:hAnsi="Arial" w:cs="Arial"/>
          <w:color w:val="000000" w:themeColor="text1"/>
          <w:spacing w:val="-3"/>
          <w:sz w:val="24"/>
          <w:szCs w:val="24"/>
          <w:lang w:val="en-GB"/>
        </w:rPr>
        <w:t>reality.</w:t>
      </w:r>
      <w:r w:rsidRPr="00D14581">
        <w:rPr>
          <w:rFonts w:ascii="Arial" w:hAnsi="Arial" w:cs="Arial"/>
          <w:color w:val="000000" w:themeColor="text1"/>
          <w:sz w:val="24"/>
          <w:szCs w:val="24"/>
          <w:lang w:val="en-GB"/>
        </w:rPr>
        <w:t xml:space="preserve"> Methods are described as a set of procedures and techniques for gathering and analysing data. Social science research may have an explanatory or a descriptive focus </w:t>
      </w:r>
      <w:r w:rsidRPr="00D14581">
        <w:rPr>
          <w:rFonts w:ascii="Arial" w:hAnsi="Arial" w:cs="Arial"/>
          <w:color w:val="000000" w:themeColor="text1"/>
          <w:spacing w:val="-3"/>
          <w:sz w:val="24"/>
          <w:szCs w:val="24"/>
          <w:lang w:val="en-GB"/>
        </w:rPr>
        <w:t>(Yin</w:t>
      </w:r>
      <w:r w:rsidRPr="00D14581">
        <w:rPr>
          <w:rFonts w:ascii="Arial" w:hAnsi="Arial" w:cs="Arial"/>
          <w:color w:val="000000" w:themeColor="text1"/>
          <w:sz w:val="24"/>
          <w:szCs w:val="24"/>
          <w:lang w:val="en-GB"/>
        </w:rPr>
        <w:t xml:space="preserve"> 1994, </w:t>
      </w:r>
      <w:proofErr w:type="spellStart"/>
      <w:r w:rsidRPr="00D14581">
        <w:rPr>
          <w:rFonts w:ascii="Arial" w:hAnsi="Arial" w:cs="Arial"/>
          <w:color w:val="000000" w:themeColor="text1"/>
          <w:sz w:val="24"/>
          <w:szCs w:val="24"/>
          <w:lang w:val="en-GB"/>
        </w:rPr>
        <w:t>Babbie</w:t>
      </w:r>
      <w:proofErr w:type="spellEnd"/>
      <w:r w:rsidRPr="00D14581">
        <w:rPr>
          <w:rFonts w:ascii="Arial" w:hAnsi="Arial" w:cs="Arial"/>
          <w:color w:val="000000" w:themeColor="text1"/>
          <w:sz w:val="24"/>
          <w:szCs w:val="24"/>
          <w:lang w:val="en-GB"/>
        </w:rPr>
        <w:t xml:space="preserve"> 1995) and the level of participation of the researcher in phenomena being studied may also vary according to the methodology chosen. This can range from participant observation seen in forms of ethnographic research to various forms of unobtrusive research (</w:t>
      </w:r>
      <w:proofErr w:type="spellStart"/>
      <w:r w:rsidRPr="00D14581">
        <w:rPr>
          <w:rFonts w:ascii="Arial" w:hAnsi="Arial" w:cs="Arial"/>
          <w:color w:val="000000" w:themeColor="text1"/>
          <w:sz w:val="24"/>
          <w:szCs w:val="24"/>
          <w:lang w:val="en-GB"/>
        </w:rPr>
        <w:t>Kellehear</w:t>
      </w:r>
      <w:proofErr w:type="spellEnd"/>
      <w:r w:rsidRPr="00D14581">
        <w:rPr>
          <w:rFonts w:ascii="Arial" w:hAnsi="Arial" w:cs="Arial"/>
          <w:color w:val="000000" w:themeColor="text1"/>
          <w:sz w:val="24"/>
          <w:szCs w:val="24"/>
          <w:lang w:val="en-GB"/>
        </w:rPr>
        <w:t xml:space="preserve"> 1993), which relies on documents and archival sources rather than direct contact with subjects. For the present study the research approach should be able to engage with a range of phenomena including participants’ subjective viewpoints and contextual description that will be explained and analysed in Chapter 5. This means that in some extent the background of each student should be taken into account, e.g. adult student with previous industrial experience.</w:t>
      </w:r>
    </w:p>
    <w:p w14:paraId="6867DF87"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73F71E19"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the subsequent chapters, the research methods, data collection and analysis of data will be considered. In this section, priority is given to discuss the research strategies that were found to be appropriate at the time the research took place. During this research it was found important to generate such a strategy that would allow all perceptions to be expressed with the view and aim to answer important questions around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and validity of Flexible Learning and how successful such degrees could be.</w:t>
      </w:r>
    </w:p>
    <w:p w14:paraId="6A4AA009"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4BEA7C52"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4742A500" w14:textId="77777777" w:rsidR="000807BF" w:rsidRPr="00D14581" w:rsidRDefault="000807BF" w:rsidP="0082209F">
      <w:pPr>
        <w:pStyle w:val="Heading2"/>
        <w:spacing w:before="0" w:line="360" w:lineRule="auto"/>
        <w:rPr>
          <w:b/>
          <w:color w:val="000000" w:themeColor="text1"/>
          <w:lang w:val="en-GB"/>
        </w:rPr>
        <w:sectPr w:rsidR="000807BF" w:rsidRPr="00D14581">
          <w:pgSz w:w="11900" w:h="16840"/>
          <w:pgMar w:top="1600" w:right="1680" w:bottom="960" w:left="1680" w:header="0" w:footer="745" w:gutter="0"/>
          <w:cols w:space="720"/>
        </w:sectPr>
      </w:pPr>
    </w:p>
    <w:p w14:paraId="7DB023B6" w14:textId="57BB4B3F" w:rsidR="00B6238B" w:rsidRPr="00D14581" w:rsidRDefault="00980910" w:rsidP="0082209F">
      <w:pPr>
        <w:pStyle w:val="Heading2"/>
        <w:spacing w:before="0" w:line="360" w:lineRule="auto"/>
        <w:rPr>
          <w:rFonts w:eastAsia="Times New Roman"/>
          <w:b/>
          <w:color w:val="000000" w:themeColor="text1"/>
          <w:lang w:val="en-GB"/>
        </w:rPr>
      </w:pPr>
      <w:bookmarkStart w:id="22" w:name="_Toc463417025"/>
      <w:proofErr w:type="gramStart"/>
      <w:r w:rsidRPr="00D14581">
        <w:rPr>
          <w:b/>
          <w:color w:val="000000" w:themeColor="text1"/>
          <w:lang w:val="en-GB"/>
        </w:rPr>
        <w:lastRenderedPageBreak/>
        <w:t>3.</w:t>
      </w:r>
      <w:r w:rsidR="003474D8" w:rsidRPr="00D14581">
        <w:rPr>
          <w:b/>
          <w:color w:val="000000" w:themeColor="text1"/>
          <w:lang w:val="en-GB"/>
        </w:rPr>
        <w:t>3</w:t>
      </w:r>
      <w:r w:rsidRPr="00D14581">
        <w:rPr>
          <w:b/>
          <w:color w:val="000000" w:themeColor="text1"/>
          <w:lang w:val="en-GB"/>
        </w:rPr>
        <w:t xml:space="preserve"> </w:t>
      </w:r>
      <w:r w:rsidR="003474D8" w:rsidRPr="00D14581">
        <w:rPr>
          <w:b/>
          <w:color w:val="000000" w:themeColor="text1"/>
          <w:lang w:val="en-GB"/>
        </w:rPr>
        <w:t xml:space="preserve"> </w:t>
      </w:r>
      <w:r w:rsidR="00037A3F" w:rsidRPr="00D14581">
        <w:rPr>
          <w:b/>
          <w:color w:val="000000" w:themeColor="text1"/>
          <w:lang w:val="en-GB"/>
        </w:rPr>
        <w:t>Quantitative</w:t>
      </w:r>
      <w:proofErr w:type="gramEnd"/>
      <w:r w:rsidR="00037A3F" w:rsidRPr="00D14581">
        <w:rPr>
          <w:b/>
          <w:color w:val="000000" w:themeColor="text1"/>
          <w:lang w:val="en-GB"/>
        </w:rPr>
        <w:t xml:space="preserve"> and Qualitative Approaches</w:t>
      </w:r>
      <w:bookmarkEnd w:id="22"/>
    </w:p>
    <w:p w14:paraId="6956F9B9"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31240160" w14:textId="0D9D2435"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selecting an appropriate research methodology, the most fundamental choice is that between quantitative and qualitative approach. Quantitative methodologies express their research data and findings in numerical form. Quantitative based studies are designed in such a way that the researcher’s influence can be excluded as far as possible. </w:t>
      </w:r>
      <w:r w:rsidRPr="00D14581">
        <w:rPr>
          <w:rFonts w:ascii="Arial" w:hAnsi="Arial" w:cs="Arial"/>
          <w:color w:val="000000" w:themeColor="text1"/>
          <w:spacing w:val="-2"/>
          <w:sz w:val="24"/>
          <w:szCs w:val="24"/>
          <w:lang w:val="en-GB"/>
        </w:rPr>
        <w:t>Typical</w:t>
      </w:r>
      <w:r w:rsidRPr="00D14581">
        <w:rPr>
          <w:rFonts w:ascii="Arial" w:hAnsi="Arial" w:cs="Arial"/>
          <w:color w:val="000000" w:themeColor="text1"/>
          <w:sz w:val="24"/>
          <w:szCs w:val="24"/>
          <w:lang w:val="en-GB"/>
        </w:rPr>
        <w:t xml:space="preserve"> quantitative methods include a survey and questionnaire, which seek to identify statistical trends across a subject sample.  Qualitative methodologies seek to understand subjects’ experience of the world through a variety of techniques such as interviewing and participant observation. Qualitative </w:t>
      </w:r>
      <w:r w:rsidRPr="00D14581">
        <w:rPr>
          <w:rFonts w:ascii="Arial" w:hAnsi="Arial" w:cs="Arial"/>
          <w:color w:val="000000" w:themeColor="text1"/>
          <w:spacing w:val="-1"/>
          <w:sz w:val="24"/>
          <w:szCs w:val="24"/>
          <w:lang w:val="en-GB"/>
        </w:rPr>
        <w:t>research’s</w:t>
      </w:r>
      <w:r w:rsidRPr="00D14581">
        <w:rPr>
          <w:rFonts w:ascii="Arial" w:hAnsi="Arial" w:cs="Arial"/>
          <w:color w:val="000000" w:themeColor="text1"/>
          <w:sz w:val="24"/>
          <w:szCs w:val="24"/>
          <w:lang w:val="en-GB"/>
        </w:rPr>
        <w:t xml:space="preserve"> central criteria depend on whether the findings are grounded in empirical material or whether the methods are appropriately selected and applied (Flick, 2006).</w:t>
      </w:r>
    </w:p>
    <w:p w14:paraId="4D559E5C"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8A90B22"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quantitative research the main purposes are to isolate causes and </w:t>
      </w:r>
      <w:r w:rsidRPr="00D14581">
        <w:rPr>
          <w:rFonts w:ascii="Arial" w:hAnsi="Arial" w:cs="Arial"/>
          <w:color w:val="000000" w:themeColor="text1"/>
          <w:spacing w:val="-1"/>
          <w:sz w:val="24"/>
          <w:szCs w:val="24"/>
          <w:lang w:val="en-GB"/>
        </w:rPr>
        <w:t>effects,</w:t>
      </w:r>
      <w:r w:rsidRPr="00D14581">
        <w:rPr>
          <w:rFonts w:ascii="Arial" w:hAnsi="Arial" w:cs="Arial"/>
          <w:color w:val="000000" w:themeColor="text1"/>
          <w:sz w:val="24"/>
          <w:szCs w:val="24"/>
          <w:lang w:val="en-GB"/>
        </w:rPr>
        <w:t xml:space="preserve"> to operationalise theoretical relations, to measure and quantify phenomena, to create research designs allowing generalisation of the findings and to formulate general laws (Flick 2006). Studies should be designed in such a way that the researcher’s personal influence and perceptions eliminated as much as possible. This can reinforce the objectivity of the study whereby the subjective views of the researcher are largely eliminated.</w:t>
      </w:r>
    </w:p>
    <w:p w14:paraId="4B40A0B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096396FB" w14:textId="6082B26F"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present study however seeks to gain an understanding of student and tutor perspectives of a Flexible Learning degree. Quantitative and qualitative methodologies can be used in a complementary integrated way (Hedrick 199, House 1994). The primary focus of the present study will be on participants’ experiential perspectives since they are involved in a Flexible Learning degree either as a student or as a </w:t>
      </w:r>
      <w:r w:rsidRPr="00D14581">
        <w:rPr>
          <w:rFonts w:ascii="Arial" w:hAnsi="Arial" w:cs="Arial"/>
          <w:color w:val="000000" w:themeColor="text1"/>
          <w:spacing w:val="-3"/>
          <w:sz w:val="24"/>
          <w:szCs w:val="24"/>
          <w:lang w:val="en-GB"/>
        </w:rPr>
        <w:t>tutor.</w:t>
      </w:r>
      <w:r w:rsidRPr="00D14581">
        <w:rPr>
          <w:rFonts w:ascii="Arial" w:hAnsi="Arial" w:cs="Arial"/>
          <w:color w:val="000000" w:themeColor="text1"/>
          <w:sz w:val="24"/>
          <w:szCs w:val="24"/>
          <w:lang w:val="en-GB"/>
        </w:rPr>
        <w:t xml:space="preserve"> Hence in this situation a qualitative </w:t>
      </w:r>
      <w:r w:rsidR="00980910" w:rsidRPr="00D14581">
        <w:rPr>
          <w:rFonts w:ascii="Arial" w:hAnsi="Arial" w:cs="Arial"/>
          <w:color w:val="000000" w:themeColor="text1"/>
          <w:sz w:val="24"/>
          <w:szCs w:val="24"/>
          <w:lang w:val="en-GB"/>
        </w:rPr>
        <w:t xml:space="preserve">research methodology is more appropriate as it </w:t>
      </w:r>
      <w:r w:rsidRPr="00D14581">
        <w:rPr>
          <w:rFonts w:ascii="Arial" w:hAnsi="Arial" w:cs="Arial"/>
          <w:color w:val="000000" w:themeColor="text1"/>
          <w:sz w:val="24"/>
          <w:szCs w:val="24"/>
          <w:lang w:val="en-GB"/>
        </w:rPr>
        <w:t>will</w:t>
      </w:r>
      <w:r w:rsidR="00980910" w:rsidRPr="00D14581">
        <w:rPr>
          <w:rFonts w:ascii="Arial" w:hAnsi="Arial" w:cs="Arial"/>
          <w:color w:val="000000" w:themeColor="text1"/>
          <w:sz w:val="24"/>
          <w:szCs w:val="24"/>
          <w:lang w:val="en-GB"/>
        </w:rPr>
        <w:t xml:space="preserve"> analyse patterns </w:t>
      </w:r>
      <w:r w:rsidRPr="00D14581">
        <w:rPr>
          <w:rFonts w:ascii="Arial" w:hAnsi="Arial" w:cs="Arial"/>
          <w:color w:val="000000" w:themeColor="text1"/>
          <w:sz w:val="24"/>
          <w:szCs w:val="24"/>
          <w:lang w:val="en-GB"/>
        </w:rPr>
        <w:t xml:space="preserve">of learning and perspectives of people. On this </w:t>
      </w:r>
      <w:r w:rsidRPr="00D14581">
        <w:rPr>
          <w:rFonts w:ascii="Arial" w:hAnsi="Arial" w:cs="Arial"/>
          <w:color w:val="000000" w:themeColor="text1"/>
          <w:spacing w:val="-3"/>
          <w:sz w:val="24"/>
          <w:szCs w:val="24"/>
          <w:lang w:val="en-GB"/>
        </w:rPr>
        <w:t>view,</w:t>
      </w:r>
      <w:r w:rsidRPr="00D14581">
        <w:rPr>
          <w:rFonts w:ascii="Arial" w:hAnsi="Arial" w:cs="Arial"/>
          <w:color w:val="000000" w:themeColor="text1"/>
          <w:sz w:val="24"/>
          <w:szCs w:val="24"/>
          <w:lang w:val="en-GB"/>
        </w:rPr>
        <w:t xml:space="preserve"> such an approach </w:t>
      </w:r>
      <w:r w:rsidRPr="00D14581">
        <w:rPr>
          <w:rFonts w:ascii="Arial" w:hAnsi="Arial" w:cs="Arial"/>
          <w:color w:val="000000" w:themeColor="text1"/>
          <w:spacing w:val="-1"/>
          <w:sz w:val="24"/>
          <w:szCs w:val="24"/>
          <w:lang w:val="en-GB"/>
        </w:rPr>
        <w:t>offers</w:t>
      </w:r>
      <w:r w:rsidRPr="00D14581">
        <w:rPr>
          <w:rFonts w:ascii="Arial" w:hAnsi="Arial" w:cs="Arial"/>
          <w:color w:val="000000" w:themeColor="text1"/>
          <w:sz w:val="24"/>
          <w:szCs w:val="24"/>
          <w:lang w:val="en-GB"/>
        </w:rPr>
        <w:t xml:space="preserve"> a broad understanding of what is required in order to expand and provide information and understanding for my two research questions. My </w:t>
      </w:r>
      <w:r w:rsidRPr="00D14581">
        <w:rPr>
          <w:rFonts w:ascii="Arial" w:hAnsi="Arial" w:cs="Arial"/>
          <w:color w:val="000000" w:themeColor="text1"/>
          <w:spacing w:val="-1"/>
          <w:sz w:val="24"/>
          <w:szCs w:val="24"/>
          <w:lang w:val="en-GB"/>
        </w:rPr>
        <w:t>research’s</w:t>
      </w:r>
      <w:r w:rsidR="00980910" w:rsidRPr="00D14581">
        <w:rPr>
          <w:rFonts w:ascii="Arial" w:hAnsi="Arial" w:cs="Arial"/>
          <w:color w:val="000000" w:themeColor="text1"/>
          <w:sz w:val="24"/>
          <w:szCs w:val="24"/>
          <w:lang w:val="en-GB"/>
        </w:rPr>
        <w:t xml:space="preserve"> aim is </w:t>
      </w:r>
      <w:r w:rsidRPr="00D14581">
        <w:rPr>
          <w:rFonts w:ascii="Arial" w:hAnsi="Arial" w:cs="Arial"/>
          <w:color w:val="000000" w:themeColor="text1"/>
          <w:sz w:val="24"/>
          <w:szCs w:val="24"/>
          <w:lang w:val="en-GB"/>
        </w:rPr>
        <w:t>t</w:t>
      </w:r>
      <w:r w:rsidR="00980910" w:rsidRPr="00D14581">
        <w:rPr>
          <w:rFonts w:ascii="Arial" w:hAnsi="Arial" w:cs="Arial"/>
          <w:color w:val="000000" w:themeColor="text1"/>
          <w:sz w:val="24"/>
          <w:szCs w:val="24"/>
          <w:lang w:val="en-GB"/>
        </w:rPr>
        <w:t xml:space="preserve">o explore teaching and learning approaches when </w:t>
      </w:r>
      <w:proofErr w:type="gramStart"/>
      <w:r w:rsidRPr="00D14581">
        <w:rPr>
          <w:rFonts w:ascii="Arial" w:hAnsi="Arial" w:cs="Arial"/>
          <w:color w:val="000000" w:themeColor="text1"/>
          <w:sz w:val="24"/>
          <w:szCs w:val="24"/>
          <w:lang w:val="en-GB"/>
        </w:rPr>
        <w:t>designing  and</w:t>
      </w:r>
      <w:proofErr w:type="gramEnd"/>
      <w:r w:rsidRPr="00D14581">
        <w:rPr>
          <w:rFonts w:ascii="Arial" w:hAnsi="Arial" w:cs="Arial"/>
          <w:color w:val="000000" w:themeColor="text1"/>
          <w:sz w:val="24"/>
          <w:szCs w:val="24"/>
          <w:lang w:val="en-GB"/>
        </w:rPr>
        <w:t xml:space="preserve"> implementing a Flexible Learning course. Hence, it is very important to get as much as possible </w:t>
      </w:r>
      <w:r w:rsidRPr="00D14581">
        <w:rPr>
          <w:rFonts w:ascii="Arial" w:hAnsi="Arial" w:cs="Arial"/>
          <w:color w:val="000000" w:themeColor="text1"/>
          <w:sz w:val="24"/>
          <w:szCs w:val="24"/>
          <w:lang w:val="en-GB"/>
        </w:rPr>
        <w:lastRenderedPageBreak/>
        <w:t xml:space="preserve">information from the students to support the literature review analysed above and support the approaches taken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w:t>
      </w:r>
    </w:p>
    <w:p w14:paraId="4CA3DB9F"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452D44B1"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74B123A6" w14:textId="1D2FAB54" w:rsidR="00B6238B" w:rsidRPr="00D14581" w:rsidRDefault="00980910" w:rsidP="0082209F">
      <w:pPr>
        <w:pStyle w:val="Heading2"/>
        <w:spacing w:before="0" w:line="360" w:lineRule="auto"/>
        <w:rPr>
          <w:rFonts w:eastAsia="Times New Roman"/>
          <w:b/>
          <w:color w:val="000000" w:themeColor="text1"/>
          <w:lang w:val="en-GB"/>
        </w:rPr>
      </w:pPr>
      <w:bookmarkStart w:id="23" w:name="_Toc463417026"/>
      <w:proofErr w:type="gramStart"/>
      <w:r w:rsidRPr="00D14581">
        <w:rPr>
          <w:b/>
          <w:color w:val="000000" w:themeColor="text1"/>
          <w:lang w:val="en-GB"/>
        </w:rPr>
        <w:t>3.</w:t>
      </w:r>
      <w:r w:rsidR="003474D8" w:rsidRPr="00D14581">
        <w:rPr>
          <w:b/>
          <w:color w:val="000000" w:themeColor="text1"/>
          <w:lang w:val="en-GB"/>
        </w:rPr>
        <w:t xml:space="preserve">4 </w:t>
      </w:r>
      <w:r w:rsidRPr="00D14581">
        <w:rPr>
          <w:b/>
          <w:color w:val="000000" w:themeColor="text1"/>
          <w:lang w:val="en-GB"/>
        </w:rPr>
        <w:t xml:space="preserve"> </w:t>
      </w:r>
      <w:r w:rsidR="00037A3F" w:rsidRPr="00D14581">
        <w:rPr>
          <w:b/>
          <w:color w:val="000000" w:themeColor="text1"/>
          <w:lang w:val="en-GB"/>
        </w:rPr>
        <w:t>Qualitative</w:t>
      </w:r>
      <w:proofErr w:type="gramEnd"/>
      <w:r w:rsidR="00037A3F" w:rsidRPr="00D14581">
        <w:rPr>
          <w:b/>
          <w:color w:val="000000" w:themeColor="text1"/>
          <w:lang w:val="en-GB"/>
        </w:rPr>
        <w:t xml:space="preserve"> Research</w:t>
      </w:r>
      <w:bookmarkEnd w:id="23"/>
    </w:p>
    <w:p w14:paraId="4AB17FFB"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6879096"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Qualitative research is distinguishably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it from quantitative research. Strauss and Corbin (1998) identify qualitative research as any kind of research that produces findings not arrived at by means of statistical procedures or any other means of quantification. The process of qualitative research involves an analytic procedure which is not mathematical and the results derive from data gathered by a variety of means. There is a wide range of qualitative research methodologies characterised by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philosophical and methodological approaches. Miles and Huberman (1994) observe that various attempts to create definitive catalogues and taxonomies of the major qualitative research traditions have resulted in descriptions which are largely inadequate. Denzin and Lincoln (2000) see qualitative research as involving an interpretative, naturalistic approach to the world, which attempts to make sense of, or to interpret, phenomena in terms of the meanings people bring to them. Creswell (1998) describes it as an inquiry process of understanding that explores a social or human problem, through which the researcher builds a complex, holistic picture, analyses words, reports detailed views of informants, and conducts the study in a natural setting. Merriam (1998) notes that the key philosophical assumption on which all qualitative research is based is the view that individuals interacting with their social worlds construct </w:t>
      </w:r>
      <w:r w:rsidRPr="00D14581">
        <w:rPr>
          <w:rFonts w:ascii="Arial" w:hAnsi="Arial" w:cs="Arial"/>
          <w:color w:val="000000" w:themeColor="text1"/>
          <w:spacing w:val="-3"/>
          <w:sz w:val="24"/>
          <w:szCs w:val="24"/>
          <w:lang w:val="en-GB"/>
        </w:rPr>
        <w:t>reality.</w:t>
      </w:r>
      <w:r w:rsidRPr="00D14581">
        <w:rPr>
          <w:rFonts w:ascii="Arial" w:hAnsi="Arial" w:cs="Arial"/>
          <w:color w:val="000000" w:themeColor="text1"/>
          <w:sz w:val="24"/>
          <w:szCs w:val="24"/>
          <w:lang w:val="en-GB"/>
        </w:rPr>
        <w:t xml:space="preserve"> Qualitative research focuses on understanding the </w:t>
      </w:r>
      <w:r w:rsidRPr="00D14581">
        <w:rPr>
          <w:rFonts w:ascii="Arial" w:hAnsi="Arial" w:cs="Arial"/>
          <w:color w:val="000000" w:themeColor="text1"/>
          <w:spacing w:val="3"/>
          <w:sz w:val="24"/>
          <w:szCs w:val="24"/>
          <w:lang w:val="en-GB"/>
        </w:rPr>
        <w:t>phenomenon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interest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from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participants’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perspectives,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not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researcher’s, which is sometimes referred to as the emic, or insider’s perspective, versus the etic, or outsider’s</w:t>
      </w:r>
      <w:r w:rsidRPr="00D14581">
        <w:rPr>
          <w:rFonts w:ascii="Arial" w:hAnsi="Arial" w:cs="Arial"/>
          <w:color w:val="000000" w:themeColor="text1"/>
          <w:spacing w:val="-3"/>
          <w:sz w:val="24"/>
          <w:szCs w:val="24"/>
          <w:lang w:val="en-GB"/>
        </w:rPr>
        <w:t xml:space="preserve"> view.</w:t>
      </w:r>
    </w:p>
    <w:p w14:paraId="40EFF5E2" w14:textId="77777777" w:rsidR="003474D8" w:rsidRPr="00D14581" w:rsidRDefault="003474D8"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9C27A25"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Merriam (1998) identifies four additional characteristics shared by all forms of qualitative research, namely: (1) the researcher is the primary instrument of data collection and analysis, (2) qualitative research usually involves fieldwork, (3) qualitative research primarily employs an inductive research </w:t>
      </w:r>
      <w:r w:rsidRPr="00D14581">
        <w:rPr>
          <w:rFonts w:ascii="Arial" w:hAnsi="Arial" w:cs="Arial"/>
          <w:color w:val="000000" w:themeColor="text1"/>
          <w:spacing w:val="-2"/>
          <w:sz w:val="24"/>
          <w:szCs w:val="24"/>
          <w:lang w:val="en-GB"/>
        </w:rPr>
        <w:t>strategy,</w:t>
      </w:r>
      <w:r w:rsidRPr="00D14581">
        <w:rPr>
          <w:rFonts w:ascii="Arial" w:hAnsi="Arial" w:cs="Arial"/>
          <w:color w:val="000000" w:themeColor="text1"/>
          <w:sz w:val="24"/>
          <w:szCs w:val="24"/>
          <w:lang w:val="en-GB"/>
        </w:rPr>
        <w:t xml:space="preserve"> and (4) the product of a qualitative study is descriptive.</w:t>
      </w:r>
    </w:p>
    <w:p w14:paraId="50B8B797" w14:textId="77777777" w:rsidR="003474D8" w:rsidRPr="00D14581" w:rsidRDefault="003474D8" w:rsidP="0082209F">
      <w:pPr>
        <w:pStyle w:val="Default"/>
        <w:widowControl w:val="0"/>
        <w:adjustRightInd w:val="0"/>
        <w:spacing w:line="360" w:lineRule="auto"/>
        <w:jc w:val="both"/>
        <w:rPr>
          <w:rFonts w:ascii="Arial" w:hAnsi="Arial" w:cs="Arial"/>
          <w:color w:val="000000" w:themeColor="text1"/>
          <w:sz w:val="24"/>
          <w:szCs w:val="24"/>
          <w:lang w:val="en-GB"/>
        </w:rPr>
      </w:pPr>
    </w:p>
    <w:p w14:paraId="64D4CB5C"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order to position the present study within qualitative research traditions, and to understand the role of the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z w:val="24"/>
          <w:szCs w:val="24"/>
          <w:lang w:val="en-GB"/>
        </w:rPr>
        <w:t xml:space="preserve"> the philosophical and ideological underpinnings of the various approaches to qualitative research must be considered. Creswell (1998) identifies five philosophical assumptions that guide the design of qualitative research:</w:t>
      </w:r>
    </w:p>
    <w:p w14:paraId="528A742B"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2497771B" w14:textId="77777777" w:rsidR="00B6238B" w:rsidRPr="00D14581" w:rsidRDefault="00037A3F" w:rsidP="00212212">
      <w:pPr>
        <w:pStyle w:val="Default"/>
        <w:widowControl w:val="0"/>
        <w:numPr>
          <w:ilvl w:val="0"/>
          <w:numId w:val="17"/>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The ontological assumption</w:t>
      </w:r>
      <w:r w:rsidRPr="00D14581">
        <w:rPr>
          <w:rFonts w:ascii="Arial" w:hAnsi="Arial" w:cs="Arial"/>
          <w:color w:val="000000" w:themeColor="text1"/>
          <w:sz w:val="24"/>
          <w:szCs w:val="24"/>
          <w:lang w:val="en-GB"/>
        </w:rPr>
        <w:t xml:space="preserve">: There are multiple perspectives on </w:t>
      </w:r>
      <w:r w:rsidRPr="00D14581">
        <w:rPr>
          <w:rFonts w:ascii="Arial" w:hAnsi="Arial" w:cs="Arial"/>
          <w:color w:val="000000" w:themeColor="text1"/>
          <w:spacing w:val="-3"/>
          <w:sz w:val="24"/>
          <w:szCs w:val="24"/>
          <w:lang w:val="en-GB"/>
        </w:rPr>
        <w:t>reality.</w:t>
      </w:r>
      <w:r w:rsidRPr="00D14581">
        <w:rPr>
          <w:rFonts w:ascii="Arial" w:hAnsi="Arial" w:cs="Arial"/>
          <w:color w:val="000000" w:themeColor="text1"/>
          <w:sz w:val="24"/>
          <w:szCs w:val="24"/>
          <w:lang w:val="en-GB"/>
        </w:rPr>
        <w:t xml:space="preserve"> Creswell (1998) defines reality as being constructed by individuals involved in the research situation. Multiple </w:t>
      </w:r>
      <w:r w:rsidRPr="00D14581">
        <w:rPr>
          <w:rFonts w:ascii="Arial" w:hAnsi="Arial" w:cs="Arial"/>
          <w:color w:val="000000" w:themeColor="text1"/>
          <w:spacing w:val="5"/>
          <w:sz w:val="24"/>
          <w:szCs w:val="24"/>
          <w:lang w:val="en-GB"/>
        </w:rPr>
        <w:t>perspectives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include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those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researcher,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individuals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being</w:t>
      </w:r>
      <w:r w:rsidRPr="00D14581">
        <w:rPr>
          <w:rFonts w:ascii="Arial" w:hAnsi="Arial" w:cs="Arial"/>
          <w:color w:val="000000" w:themeColor="text1"/>
          <w:sz w:val="24"/>
          <w:szCs w:val="24"/>
          <w:lang w:val="en-GB"/>
        </w:rPr>
        <w:t xml:space="preserve"> investigated, and the reader or audience interpreting the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The qualitative researcher is basically involved in reporting multiple statements representing the diverse perspectives on the phenomena being explored. </w:t>
      </w:r>
    </w:p>
    <w:p w14:paraId="61C10659" w14:textId="77777777" w:rsidR="00B6238B" w:rsidRPr="00D14581" w:rsidRDefault="00037A3F" w:rsidP="00212212">
      <w:pPr>
        <w:pStyle w:val="Default"/>
        <w:widowControl w:val="0"/>
        <w:numPr>
          <w:ilvl w:val="0"/>
          <w:numId w:val="17"/>
        </w:numPr>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b/>
          <w:color w:val="000000" w:themeColor="text1"/>
          <w:sz w:val="24"/>
          <w:szCs w:val="24"/>
          <w:lang w:val="en-GB"/>
        </w:rPr>
        <w:t>The epistemological assumption</w:t>
      </w:r>
      <w:r w:rsidRPr="00D14581">
        <w:rPr>
          <w:rFonts w:ascii="Arial" w:hAnsi="Arial" w:cs="Arial"/>
          <w:color w:val="000000" w:themeColor="text1"/>
          <w:sz w:val="24"/>
          <w:szCs w:val="24"/>
          <w:lang w:val="en-GB"/>
        </w:rPr>
        <w:t>: The researcher has an interactive and collaborative relationship with the phenomena being studied. There is a move away from being an objective observer outside the phenomena being studied, to that of a participatory insider actively engaged in constructing understanding of others’ perspectives.</w:t>
      </w:r>
    </w:p>
    <w:p w14:paraId="3BB8A406" w14:textId="77777777" w:rsidR="003474D8" w:rsidRPr="00D14581" w:rsidRDefault="00037A3F" w:rsidP="00212212">
      <w:pPr>
        <w:pStyle w:val="Default"/>
        <w:widowControl w:val="0"/>
        <w:numPr>
          <w:ilvl w:val="0"/>
          <w:numId w:val="17"/>
        </w:numPr>
        <w:tabs>
          <w:tab w:val="left" w:pos="480"/>
        </w:tabs>
        <w:adjustRightInd w:val="0"/>
        <w:spacing w:line="360" w:lineRule="auto"/>
        <w:jc w:val="both"/>
        <w:rPr>
          <w:rFonts w:ascii="Arial" w:hAnsi="Arial" w:cs="Arial"/>
          <w:color w:val="000000" w:themeColor="text1"/>
          <w:sz w:val="24"/>
          <w:szCs w:val="24"/>
          <w:lang w:val="en-GB"/>
        </w:rPr>
      </w:pPr>
      <w:r w:rsidRPr="00D14581">
        <w:rPr>
          <w:rFonts w:ascii="Arial" w:hAnsi="Arial" w:cs="Arial"/>
          <w:b/>
          <w:color w:val="000000" w:themeColor="text1"/>
          <w:sz w:val="24"/>
          <w:szCs w:val="24"/>
          <w:lang w:val="en-GB"/>
        </w:rPr>
        <w:t>The axiological assumption</w:t>
      </w:r>
      <w:r w:rsidRPr="00D14581">
        <w:rPr>
          <w:rFonts w:ascii="Arial" w:hAnsi="Arial" w:cs="Arial"/>
          <w:color w:val="000000" w:themeColor="text1"/>
          <w:sz w:val="24"/>
          <w:szCs w:val="24"/>
          <w:lang w:val="en-GB"/>
        </w:rPr>
        <w:t>: The qualitative researcher admits that there are personal values brought into the research and reports on his/her values and biases.</w:t>
      </w:r>
      <w:r w:rsidR="003474D8" w:rsidRPr="00D14581">
        <w:rPr>
          <w:color w:val="000000" w:themeColor="text1"/>
        </w:rPr>
        <w:t xml:space="preserve"> </w:t>
      </w:r>
    </w:p>
    <w:p w14:paraId="0D31A87A" w14:textId="357946FB" w:rsidR="003474D8" w:rsidRPr="00D14581" w:rsidRDefault="003474D8" w:rsidP="00212212">
      <w:pPr>
        <w:pStyle w:val="Default"/>
        <w:widowControl w:val="0"/>
        <w:numPr>
          <w:ilvl w:val="0"/>
          <w:numId w:val="17"/>
        </w:numPr>
        <w:tabs>
          <w:tab w:val="left" w:pos="480"/>
        </w:tabs>
        <w:adjustRightInd w:val="0"/>
        <w:spacing w:line="360" w:lineRule="auto"/>
        <w:jc w:val="both"/>
        <w:rPr>
          <w:rFonts w:ascii="Arial" w:hAnsi="Arial" w:cs="Arial"/>
          <w:color w:val="000000" w:themeColor="text1"/>
          <w:sz w:val="24"/>
          <w:szCs w:val="24"/>
          <w:lang w:val="en-GB"/>
        </w:rPr>
      </w:pPr>
      <w:r w:rsidRPr="00D14581">
        <w:rPr>
          <w:rFonts w:ascii="Arial" w:hAnsi="Arial" w:cs="Arial"/>
          <w:b/>
          <w:color w:val="000000" w:themeColor="text1"/>
          <w:sz w:val="24"/>
          <w:szCs w:val="24"/>
          <w:lang w:val="en-GB"/>
        </w:rPr>
        <w:t>The rhetorical assumption</w:t>
      </w:r>
      <w:r w:rsidRPr="00D14581">
        <w:rPr>
          <w:rFonts w:ascii="Arial" w:hAnsi="Arial" w:cs="Arial"/>
          <w:color w:val="000000" w:themeColor="text1"/>
          <w:sz w:val="24"/>
          <w:szCs w:val="24"/>
          <w:lang w:val="en-GB"/>
        </w:rPr>
        <w:t>: The language of qualitative studies is personal and literary, based on definitions that evolve during a study rather than being defined by the researcher at the beginning of the study (Creswell 1998). Terms such as understanding discover and meaning are important rhetorical markers in the language of qualitative research.</w:t>
      </w:r>
    </w:p>
    <w:p w14:paraId="6A3AEBB8" w14:textId="77777777" w:rsidR="003474D8" w:rsidRPr="00D14581" w:rsidRDefault="003474D8" w:rsidP="00212212">
      <w:pPr>
        <w:pStyle w:val="Default"/>
        <w:widowControl w:val="0"/>
        <w:numPr>
          <w:ilvl w:val="0"/>
          <w:numId w:val="17"/>
        </w:numPr>
        <w:tabs>
          <w:tab w:val="left" w:pos="480"/>
        </w:tabs>
        <w:adjustRightInd w:val="0"/>
        <w:spacing w:line="360" w:lineRule="auto"/>
        <w:jc w:val="both"/>
        <w:rPr>
          <w:rFonts w:ascii="Arial" w:hAnsi="Arial" w:cs="Arial"/>
          <w:color w:val="000000" w:themeColor="text1"/>
          <w:sz w:val="24"/>
          <w:szCs w:val="24"/>
          <w:lang w:val="en-GB"/>
        </w:rPr>
      </w:pPr>
      <w:r w:rsidRPr="00D14581">
        <w:rPr>
          <w:rFonts w:ascii="Arial" w:hAnsi="Arial" w:cs="Arial"/>
          <w:b/>
          <w:color w:val="000000" w:themeColor="text1"/>
          <w:sz w:val="24"/>
          <w:szCs w:val="24"/>
          <w:lang w:val="en-GB"/>
        </w:rPr>
        <w:t>The methodological assumption</w:t>
      </w:r>
      <w:r w:rsidRPr="00D14581">
        <w:rPr>
          <w:rFonts w:ascii="Arial" w:hAnsi="Arial" w:cs="Arial"/>
          <w:color w:val="000000" w:themeColor="text1"/>
          <w:sz w:val="24"/>
          <w:szCs w:val="24"/>
          <w:lang w:val="en-GB"/>
        </w:rPr>
        <w:t xml:space="preserve">: The qualitative research process proceeds inductively, with findings emerging from the data rather than the data being used to test hypotheses. </w:t>
      </w:r>
    </w:p>
    <w:p w14:paraId="1F00A23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65CFD03" w14:textId="3511E1F1"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addition to these five basic assumptions, Creswell (1998, pp. 78-84) also </w:t>
      </w:r>
      <w:r w:rsidRPr="00D14581">
        <w:rPr>
          <w:rFonts w:ascii="Arial" w:hAnsi="Arial" w:cs="Arial"/>
          <w:color w:val="000000" w:themeColor="text1"/>
          <w:spacing w:val="12"/>
          <w:sz w:val="24"/>
          <w:szCs w:val="24"/>
          <w:lang w:val="en-GB"/>
        </w:rPr>
        <w:t>acknowledges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9"/>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2"/>
          <w:sz w:val="24"/>
          <w:szCs w:val="24"/>
          <w:lang w:val="en-GB"/>
        </w:rPr>
        <w:t>influence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2"/>
          <w:sz w:val="24"/>
          <w:szCs w:val="24"/>
          <w:lang w:val="en-GB"/>
        </w:rPr>
        <w:t>ideological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2"/>
          <w:sz w:val="24"/>
          <w:szCs w:val="24"/>
          <w:lang w:val="en-GB"/>
        </w:rPr>
        <w:t>perspectives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0"/>
          <w:sz w:val="24"/>
          <w:szCs w:val="24"/>
          <w:lang w:val="en-GB"/>
        </w:rPr>
        <w:t>such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as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postmodernism,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critical</w:t>
      </w:r>
      <w:r w:rsidRPr="00D14581">
        <w:rPr>
          <w:rFonts w:ascii="Arial" w:hAnsi="Arial" w:cs="Arial"/>
          <w:color w:val="000000" w:themeColor="text1"/>
          <w:sz w:val="24"/>
          <w:szCs w:val="24"/>
          <w:lang w:val="en-GB"/>
        </w:rPr>
        <w:t xml:space="preserve"> theory,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feminism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qualitative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lastRenderedPageBreak/>
        <w:t xml:space="preserve">approaches. Lincoln and Guba (2000) explore the ideological approaches of a range of alternative inquiry paradigms but from ontological, epistemological, and methodological perspectives. They present a spectrum of ideological positions ranging from positivism, through post-positivism, critical </w:t>
      </w:r>
      <w:r w:rsidRPr="00D14581">
        <w:rPr>
          <w:rFonts w:ascii="Arial" w:hAnsi="Arial" w:cs="Arial"/>
          <w:color w:val="000000" w:themeColor="text1"/>
          <w:spacing w:val="-3"/>
          <w:sz w:val="24"/>
          <w:szCs w:val="24"/>
          <w:lang w:val="en-GB"/>
        </w:rPr>
        <w:t>theory,</w:t>
      </w:r>
      <w:r w:rsidRPr="00D14581">
        <w:rPr>
          <w:rFonts w:ascii="Arial" w:hAnsi="Arial" w:cs="Arial"/>
          <w:color w:val="000000" w:themeColor="text1"/>
          <w:sz w:val="24"/>
          <w:szCs w:val="24"/>
          <w:lang w:val="en-GB"/>
        </w:rPr>
        <w:t xml:space="preserve"> and constructivism, to participatory paradigms. Hedrick (1994) contrasts positivist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constructivist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paradigms,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associating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positivist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paradigm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with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quantitative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constructivist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paradigm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with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qualitative</w:t>
      </w:r>
      <w:r w:rsidRPr="00D14581">
        <w:rPr>
          <w:rFonts w:ascii="Arial" w:hAnsi="Arial" w:cs="Arial"/>
          <w:color w:val="000000" w:themeColor="text1"/>
          <w:sz w:val="24"/>
          <w:szCs w:val="24"/>
          <w:lang w:val="en-GB"/>
        </w:rPr>
        <w:t xml:space="preserve"> research. </w:t>
      </w:r>
      <w:proofErr w:type="spellStart"/>
      <w:r w:rsidRPr="00D14581">
        <w:rPr>
          <w:rFonts w:ascii="Arial" w:hAnsi="Arial" w:cs="Arial"/>
          <w:color w:val="000000" w:themeColor="text1"/>
          <w:sz w:val="24"/>
          <w:szCs w:val="24"/>
          <w:lang w:val="en-GB"/>
        </w:rPr>
        <w:t>Charmaz</w:t>
      </w:r>
      <w:proofErr w:type="spellEnd"/>
      <w:r w:rsidRPr="00D14581">
        <w:rPr>
          <w:rFonts w:ascii="Arial" w:hAnsi="Arial" w:cs="Arial"/>
          <w:color w:val="000000" w:themeColor="text1"/>
          <w:sz w:val="24"/>
          <w:szCs w:val="24"/>
          <w:lang w:val="en-GB"/>
        </w:rPr>
        <w:t xml:space="preserve"> (2000) identifies both positivist and constructivist methods within a single qualitative research tradition, grounded </w:t>
      </w:r>
      <w:r w:rsidRPr="00D14581">
        <w:rPr>
          <w:rFonts w:ascii="Arial" w:hAnsi="Arial" w:cs="Arial"/>
          <w:color w:val="000000" w:themeColor="text1"/>
          <w:spacing w:val="-3"/>
          <w:sz w:val="24"/>
          <w:szCs w:val="24"/>
          <w:lang w:val="en-GB"/>
        </w:rPr>
        <w:t>theory.</w:t>
      </w:r>
      <w:r w:rsidRPr="00D14581">
        <w:rPr>
          <w:rFonts w:ascii="Arial" w:hAnsi="Arial" w:cs="Arial"/>
          <w:color w:val="000000" w:themeColor="text1"/>
          <w:sz w:val="24"/>
          <w:szCs w:val="24"/>
          <w:lang w:val="en-GB"/>
        </w:rPr>
        <w:t xml:space="preserve"> The positivist paradigm is characterised by a belief in an external, objective reality that can be known. Objective truth is established using scientific, largely quantitative methods, which seek to verify hypotheses (Lincoln &amp; Guba 2000). The researcher is portrayed as a neutral, unbiased observer who discovers data using a set of technical procedures (</w:t>
      </w:r>
      <w:proofErr w:type="spellStart"/>
      <w:r w:rsidRPr="00D14581">
        <w:rPr>
          <w:rFonts w:ascii="Arial" w:hAnsi="Arial" w:cs="Arial"/>
          <w:color w:val="000000" w:themeColor="text1"/>
          <w:sz w:val="24"/>
          <w:szCs w:val="24"/>
          <w:lang w:val="en-GB"/>
        </w:rPr>
        <w:t>Charmaz</w:t>
      </w:r>
      <w:proofErr w:type="spellEnd"/>
      <w:r w:rsidRPr="00D14581">
        <w:rPr>
          <w:rFonts w:ascii="Arial" w:hAnsi="Arial" w:cs="Arial"/>
          <w:color w:val="000000" w:themeColor="text1"/>
          <w:sz w:val="24"/>
          <w:szCs w:val="24"/>
          <w:lang w:val="en-GB"/>
        </w:rPr>
        <w:t xml:space="preserve"> 2000). Post-positivism moves away from objective certainty and believes that reality can be imperfect (Lincoln &amp; Guba 2000). </w:t>
      </w:r>
      <w:proofErr w:type="spellStart"/>
      <w:r w:rsidRPr="00D14581">
        <w:rPr>
          <w:rFonts w:ascii="Arial" w:hAnsi="Arial" w:cs="Arial"/>
          <w:color w:val="000000" w:themeColor="text1"/>
          <w:sz w:val="24"/>
          <w:szCs w:val="24"/>
          <w:lang w:val="en-GB"/>
        </w:rPr>
        <w:t>Charmaz</w:t>
      </w:r>
      <w:proofErr w:type="spellEnd"/>
      <w:r w:rsidRPr="00D14581">
        <w:rPr>
          <w:rFonts w:ascii="Arial" w:hAnsi="Arial" w:cs="Arial"/>
          <w:color w:val="000000" w:themeColor="text1"/>
          <w:sz w:val="24"/>
          <w:szCs w:val="24"/>
          <w:lang w:val="en-GB"/>
        </w:rPr>
        <w:t xml:space="preserve"> (2000) sees a move to post-positivism in grounded theory approaches where researchers propose giving voice to their respondents, representing them as accurately as possible, and discovering and acknowledging that respondents’ views of reality conflict with their </w:t>
      </w:r>
      <w:proofErr w:type="gramStart"/>
      <w:r w:rsidRPr="00D14581">
        <w:rPr>
          <w:rFonts w:ascii="Arial" w:hAnsi="Arial" w:cs="Arial"/>
          <w:color w:val="000000" w:themeColor="text1"/>
          <w:sz w:val="24"/>
          <w:szCs w:val="24"/>
          <w:lang w:val="en-GB"/>
        </w:rPr>
        <w:t>own .</w:t>
      </w:r>
      <w:proofErr w:type="gramEnd"/>
      <w:r w:rsidRPr="00D14581">
        <w:rPr>
          <w:rFonts w:ascii="Arial" w:hAnsi="Arial" w:cs="Arial"/>
          <w:color w:val="000000" w:themeColor="text1"/>
          <w:sz w:val="24"/>
          <w:szCs w:val="24"/>
          <w:lang w:val="en-GB"/>
        </w:rPr>
        <w:t xml:space="preserve"> In terms of its positioning within the spectrum of research paradigms, the present study adopts a largely post-positivist position within the framework of Lincoln and </w:t>
      </w:r>
      <w:r w:rsidRPr="00D14581">
        <w:rPr>
          <w:rFonts w:ascii="Arial" w:hAnsi="Arial" w:cs="Arial"/>
          <w:color w:val="000000" w:themeColor="text1"/>
          <w:spacing w:val="-1"/>
          <w:sz w:val="24"/>
          <w:szCs w:val="24"/>
          <w:lang w:val="en-GB"/>
        </w:rPr>
        <w:t>Guba’s</w:t>
      </w:r>
      <w:r w:rsidRPr="00D14581">
        <w:rPr>
          <w:rFonts w:ascii="Arial" w:hAnsi="Arial" w:cs="Arial"/>
          <w:color w:val="000000" w:themeColor="text1"/>
          <w:sz w:val="24"/>
          <w:szCs w:val="24"/>
          <w:lang w:val="en-GB"/>
        </w:rPr>
        <w:t xml:space="preserve"> (2000) and </w:t>
      </w:r>
      <w:proofErr w:type="spellStart"/>
      <w:r w:rsidRPr="00D14581">
        <w:rPr>
          <w:rFonts w:ascii="Arial" w:hAnsi="Arial" w:cs="Arial"/>
          <w:color w:val="000000" w:themeColor="text1"/>
          <w:spacing w:val="-1"/>
          <w:sz w:val="24"/>
          <w:szCs w:val="24"/>
          <w:lang w:val="en-GB"/>
        </w:rPr>
        <w:t>Charmaz’s</w:t>
      </w:r>
      <w:proofErr w:type="spellEnd"/>
      <w:r w:rsidRPr="00D14581">
        <w:rPr>
          <w:rFonts w:ascii="Arial" w:hAnsi="Arial" w:cs="Arial"/>
          <w:color w:val="000000" w:themeColor="text1"/>
          <w:sz w:val="24"/>
          <w:szCs w:val="24"/>
          <w:lang w:val="en-GB"/>
        </w:rPr>
        <w:t xml:space="preserve"> (2000) descriptions. Being an insider in this research it was very important to define my identity and make every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z w:val="24"/>
          <w:szCs w:val="24"/>
          <w:lang w:val="en-GB"/>
        </w:rPr>
        <w:t xml:space="preserve"> I do not influence the students in their answers and comments. While running the Flexible Learning courses, we were three tutors teaching.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I was the only one tutor that tried and experimented with new teaching approaches</w:t>
      </w:r>
      <w:r w:rsidR="00E12773"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e.</w:t>
      </w:r>
      <w:r w:rsidR="00E12773" w:rsidRPr="00D14581">
        <w:rPr>
          <w:rFonts w:ascii="Arial" w:hAnsi="Arial" w:cs="Arial"/>
          <w:color w:val="000000" w:themeColor="text1"/>
          <w:sz w:val="24"/>
          <w:szCs w:val="24"/>
          <w:lang w:val="en-GB"/>
        </w:rPr>
        <w:t>g.</w:t>
      </w:r>
      <w:r w:rsidRPr="00D14581">
        <w:rPr>
          <w:rFonts w:ascii="Arial" w:hAnsi="Arial" w:cs="Arial"/>
          <w:color w:val="000000" w:themeColor="text1"/>
          <w:sz w:val="24"/>
          <w:szCs w:val="24"/>
          <w:lang w:val="en-GB"/>
        </w:rPr>
        <w:t xml:space="preserve"> online learning, transformation of the learning space etc</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within my establishment. As such, I had to approach the participants in such a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w:t>
      </w:r>
      <w:r w:rsidR="00E12773" w:rsidRPr="00D14581">
        <w:rPr>
          <w:rFonts w:ascii="Arial" w:hAnsi="Arial" w:cs="Arial"/>
          <w:color w:val="000000" w:themeColor="text1"/>
          <w:sz w:val="24"/>
          <w:szCs w:val="24"/>
          <w:lang w:val="en-GB"/>
        </w:rPr>
        <w:t xml:space="preserve">that </w:t>
      </w:r>
      <w:r w:rsidRPr="00D14581">
        <w:rPr>
          <w:rFonts w:ascii="Arial" w:hAnsi="Arial" w:cs="Arial"/>
          <w:color w:val="000000" w:themeColor="text1"/>
          <w:sz w:val="24"/>
          <w:szCs w:val="24"/>
          <w:lang w:val="en-GB"/>
        </w:rPr>
        <w:t>I would not influence their decisions and opinions</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but</w:t>
      </w:r>
      <w:r w:rsidR="00E12773" w:rsidRPr="00D14581">
        <w:rPr>
          <w:rFonts w:ascii="Arial" w:hAnsi="Arial" w:cs="Arial"/>
          <w:color w:val="000000" w:themeColor="text1"/>
          <w:sz w:val="24"/>
          <w:szCs w:val="24"/>
          <w:lang w:val="en-GB"/>
        </w:rPr>
        <w:t xml:space="preserve"> where</w:t>
      </w:r>
      <w:r w:rsidRPr="00D14581">
        <w:rPr>
          <w:rFonts w:ascii="Arial" w:hAnsi="Arial" w:cs="Arial"/>
          <w:color w:val="000000" w:themeColor="text1"/>
          <w:sz w:val="24"/>
          <w:szCs w:val="24"/>
          <w:lang w:val="en-GB"/>
        </w:rPr>
        <w:t xml:space="preserve"> I would only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them a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approach and some space to reflect and compare the traditional approach to the more flexible one.</w:t>
      </w:r>
    </w:p>
    <w:p w14:paraId="686349C8"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44127ADD"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1AAE1D69" w14:textId="77777777" w:rsidR="008550BA" w:rsidRPr="00D14581" w:rsidRDefault="008550BA" w:rsidP="0082209F">
      <w:pPr>
        <w:pStyle w:val="Heading2"/>
        <w:spacing w:before="0" w:line="360" w:lineRule="auto"/>
        <w:rPr>
          <w:b/>
          <w:color w:val="000000" w:themeColor="text1"/>
          <w:lang w:val="en-GB"/>
        </w:rPr>
        <w:sectPr w:rsidR="008550BA" w:rsidRPr="00D14581">
          <w:pgSz w:w="11900" w:h="16840"/>
          <w:pgMar w:top="1600" w:right="1680" w:bottom="960" w:left="1680" w:header="0" w:footer="745" w:gutter="0"/>
          <w:cols w:space="720"/>
        </w:sectPr>
      </w:pPr>
    </w:p>
    <w:p w14:paraId="140037C5" w14:textId="6BDD0FA5" w:rsidR="00B6238B" w:rsidRPr="00D14581" w:rsidRDefault="00980910" w:rsidP="0082209F">
      <w:pPr>
        <w:pStyle w:val="Heading2"/>
        <w:spacing w:before="0" w:line="360" w:lineRule="auto"/>
        <w:rPr>
          <w:rFonts w:eastAsia="Times New Roman"/>
          <w:b/>
          <w:color w:val="000000" w:themeColor="text1"/>
          <w:lang w:val="en-GB"/>
        </w:rPr>
      </w:pPr>
      <w:bookmarkStart w:id="24" w:name="_Toc463417027"/>
      <w:proofErr w:type="gramStart"/>
      <w:r w:rsidRPr="00D14581">
        <w:rPr>
          <w:b/>
          <w:color w:val="000000" w:themeColor="text1"/>
          <w:lang w:val="en-GB"/>
        </w:rPr>
        <w:lastRenderedPageBreak/>
        <w:t>3.</w:t>
      </w:r>
      <w:r w:rsidR="00E12773" w:rsidRPr="00D14581">
        <w:rPr>
          <w:b/>
          <w:color w:val="000000" w:themeColor="text1"/>
          <w:lang w:val="en-GB"/>
        </w:rPr>
        <w:t>5</w:t>
      </w:r>
      <w:r w:rsidRPr="00D14581">
        <w:rPr>
          <w:b/>
          <w:color w:val="000000" w:themeColor="text1"/>
          <w:lang w:val="en-GB"/>
        </w:rPr>
        <w:t xml:space="preserve"> </w:t>
      </w:r>
      <w:r w:rsidR="00E12773"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Role of the Researcher and my Position in this Research</w:t>
      </w:r>
      <w:bookmarkEnd w:id="24"/>
    </w:p>
    <w:p w14:paraId="67683EFB" w14:textId="77777777" w:rsidR="00B6238B" w:rsidRPr="00D14581" w:rsidRDefault="00B6238B"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254508CA" w14:textId="4AA6D4EB"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As the primary instrument of data collection and analysis (Merriam 1998) and the main measurement device (Miles &amp; Huberman 1994) in qualitative research studies, the researcher plays a central and active role in constructing an understanding of the research environment. The researcher’s construction of reality interacts with the perspectives of the study participants on the phenomena being studied. Qualitative studies result in a product which is an interpretation by the researcher of others’ views filtered through his or her own (Merriam 1998). With this focus on the researcher’s subjective interpretations, it is important that the biases, motivations, interests or perspectives of the inquirer (Lincoln &amp; Guba 2000) are made as explicit as possible throughout the research process. </w:t>
      </w:r>
      <w:proofErr w:type="spellStart"/>
      <w:r w:rsidRPr="00D14581">
        <w:rPr>
          <w:rFonts w:ascii="Arial" w:hAnsi="Arial" w:cs="Arial"/>
          <w:color w:val="000000" w:themeColor="text1"/>
          <w:spacing w:val="-4"/>
          <w:sz w:val="24"/>
          <w:szCs w:val="24"/>
          <w:lang w:val="en-GB"/>
        </w:rPr>
        <w:t>Rew</w:t>
      </w:r>
      <w:proofErr w:type="spellEnd"/>
      <w:r w:rsidRPr="00D14581">
        <w:rPr>
          <w:rFonts w:ascii="Arial" w:hAnsi="Arial" w:cs="Arial"/>
          <w:color w:val="000000" w:themeColor="text1"/>
          <w:sz w:val="24"/>
          <w:szCs w:val="24"/>
          <w:lang w:val="en-GB"/>
        </w:rPr>
        <w:t>, Bechtel and Sapp (1993) explain</w:t>
      </w:r>
      <w:r w:rsidR="0074015F" w:rsidRPr="00D14581">
        <w:rPr>
          <w:rFonts w:ascii="Arial" w:hAnsi="Arial" w:cs="Arial"/>
          <w:color w:val="000000" w:themeColor="text1"/>
          <w:sz w:val="24"/>
          <w:szCs w:val="24"/>
          <w:lang w:val="en-GB"/>
        </w:rPr>
        <w:t>ed</w:t>
      </w:r>
      <w:r w:rsidRPr="00D14581">
        <w:rPr>
          <w:rFonts w:ascii="Arial" w:hAnsi="Arial" w:cs="Arial"/>
          <w:color w:val="000000" w:themeColor="text1"/>
          <w:sz w:val="24"/>
          <w:szCs w:val="24"/>
          <w:lang w:val="en-GB"/>
        </w:rPr>
        <w:t xml:space="preserve"> the notion of the self as an instrument in the data collection and analysis process, and identify the attributes needed by qualitative researchers which are appropriateness, </w:t>
      </w:r>
      <w:r w:rsidRPr="00D14581">
        <w:rPr>
          <w:rFonts w:ascii="Arial" w:hAnsi="Arial" w:cs="Arial"/>
          <w:color w:val="000000" w:themeColor="text1"/>
          <w:spacing w:val="-2"/>
          <w:sz w:val="24"/>
          <w:szCs w:val="24"/>
          <w:lang w:val="en-GB"/>
        </w:rPr>
        <w:t>authenticity,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credibility,</w:t>
      </w:r>
      <w:r w:rsidRPr="00D14581">
        <w:rPr>
          <w:rFonts w:ascii="Arial" w:hAnsi="Arial" w:cs="Arial"/>
          <w:color w:val="000000" w:themeColor="text1"/>
          <w:sz w:val="24"/>
          <w:szCs w:val="24"/>
          <w:lang w:val="en-GB"/>
        </w:rPr>
        <w:t xml:space="preserve"> intuitiveness, </w:t>
      </w:r>
      <w:r w:rsidRPr="00D14581">
        <w:rPr>
          <w:rFonts w:ascii="Arial" w:hAnsi="Arial" w:cs="Arial"/>
          <w:color w:val="000000" w:themeColor="text1"/>
          <w:spacing w:val="-2"/>
          <w:sz w:val="24"/>
          <w:szCs w:val="24"/>
          <w:lang w:val="en-GB"/>
        </w:rPr>
        <w:t>receptivity,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reciprocity,</w:t>
      </w:r>
      <w:r w:rsidRPr="00D14581">
        <w:rPr>
          <w:rFonts w:ascii="Arial" w:hAnsi="Arial" w:cs="Arial"/>
          <w:color w:val="000000" w:themeColor="text1"/>
          <w:sz w:val="24"/>
          <w:szCs w:val="24"/>
          <w:lang w:val="en-GB"/>
        </w:rPr>
        <w:t xml:space="preserve"> and </w:t>
      </w:r>
      <w:r w:rsidRPr="00D14581">
        <w:rPr>
          <w:rFonts w:ascii="Arial" w:hAnsi="Arial" w:cs="Arial"/>
          <w:color w:val="000000" w:themeColor="text1"/>
          <w:spacing w:val="-2"/>
          <w:sz w:val="24"/>
          <w:szCs w:val="24"/>
          <w:lang w:val="en-GB"/>
        </w:rPr>
        <w:t>sensitivity.</w:t>
      </w:r>
      <w:r w:rsidRPr="00D14581">
        <w:rPr>
          <w:rFonts w:ascii="Arial" w:hAnsi="Arial" w:cs="Arial"/>
          <w:color w:val="000000" w:themeColor="text1"/>
          <w:sz w:val="24"/>
          <w:szCs w:val="24"/>
          <w:lang w:val="en-GB"/>
        </w:rPr>
        <w:t xml:space="preserve"> Strauss and Corbin (1990) emphasise the need for theoretical sensitivity as a key personal quality of the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z w:val="24"/>
          <w:szCs w:val="24"/>
          <w:lang w:val="en-GB"/>
        </w:rPr>
        <w:t xml:space="preserve"> Theoretical sensitivity refers to the attribute of having insight, the ability to give meaning to data, the capacity to understand, and capability to separate the pertinent from that which isn’t (Strauss &amp; Corbin 1990). Sources of theoretical sensitivity include the literature relevant to the phenomenon being studied, professional experience, and the analytic process of interacting with data (Strauss &amp; Corbin 1999). Furthermore, Merriam (1998) identifies three main personal characteristics that qualitative researchers should possess: a tolerance for </w:t>
      </w:r>
      <w:r w:rsidRPr="00D14581">
        <w:rPr>
          <w:rFonts w:ascii="Arial" w:hAnsi="Arial" w:cs="Arial"/>
          <w:color w:val="000000" w:themeColor="text1"/>
          <w:spacing w:val="-2"/>
          <w:sz w:val="24"/>
          <w:szCs w:val="24"/>
          <w:lang w:val="en-GB"/>
        </w:rPr>
        <w:t>ambiguity,</w:t>
      </w:r>
      <w:r w:rsidRPr="00D14581">
        <w:rPr>
          <w:rFonts w:ascii="Arial" w:hAnsi="Arial" w:cs="Arial"/>
          <w:color w:val="000000" w:themeColor="text1"/>
          <w:sz w:val="24"/>
          <w:szCs w:val="24"/>
          <w:lang w:val="en-GB"/>
        </w:rPr>
        <w:t xml:space="preserve"> sensitivity to the context and the data, and good communication skills. Playing two roles in this research, the teacher and the research, I had to make clear to all participants but also to the educational establishment that for each role I would make full use of all the above skills. </w:t>
      </w:r>
      <w:r w:rsidR="00E12773" w:rsidRPr="00D14581">
        <w:rPr>
          <w:rFonts w:ascii="Arial" w:hAnsi="Arial" w:cs="Arial"/>
          <w:color w:val="000000" w:themeColor="text1"/>
          <w:sz w:val="24"/>
          <w:szCs w:val="24"/>
          <w:lang w:val="en-GB"/>
        </w:rPr>
        <w:t xml:space="preserve">For example, </w:t>
      </w:r>
      <w:r w:rsidRPr="00D14581">
        <w:rPr>
          <w:rFonts w:ascii="Arial" w:hAnsi="Arial" w:cs="Arial"/>
          <w:color w:val="000000" w:themeColor="text1"/>
          <w:sz w:val="24"/>
          <w:szCs w:val="24"/>
          <w:lang w:val="en-GB"/>
        </w:rPr>
        <w:t xml:space="preserve">I made sure that results were communicated to all the relevant stakeholders and at the same time my relationship with the students would not be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by their approach and their final comments on the Flexible Learning courses.</w:t>
      </w:r>
    </w:p>
    <w:p w14:paraId="554ED490" w14:textId="77777777" w:rsidR="00E12773" w:rsidRPr="00D14581" w:rsidRDefault="00E12773"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646EEC8C"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Being both the academic on the Flexible Learning degrees being researched and the researcher too, my role was very challenging in this project. Whilst it is </w:t>
      </w:r>
      <w:r w:rsidRPr="00D14581">
        <w:rPr>
          <w:rFonts w:ascii="Arial" w:hAnsi="Arial" w:cs="Arial"/>
          <w:color w:val="000000" w:themeColor="text1"/>
          <w:sz w:val="24"/>
          <w:szCs w:val="24"/>
          <w:lang w:val="en-GB"/>
        </w:rPr>
        <w:lastRenderedPageBreak/>
        <w:t xml:space="preserve">important as an academic to bring in your personal experiences, in this case I had to be aware my preconceptions not to </w:t>
      </w:r>
      <w:r w:rsidRPr="00D14581">
        <w:rPr>
          <w:rFonts w:ascii="Arial" w:hAnsi="Arial" w:cs="Arial"/>
          <w:color w:val="000000" w:themeColor="text1"/>
          <w:spacing w:val="-1"/>
          <w:sz w:val="24"/>
          <w:szCs w:val="24"/>
          <w:lang w:val="en-GB"/>
        </w:rPr>
        <w:t xml:space="preserve">affect </w:t>
      </w:r>
      <w:r w:rsidRPr="00D14581">
        <w:rPr>
          <w:rFonts w:ascii="Arial" w:hAnsi="Arial" w:cs="Arial"/>
          <w:color w:val="000000" w:themeColor="text1"/>
          <w:sz w:val="24"/>
          <w:szCs w:val="24"/>
          <w:lang w:val="en-GB"/>
        </w:rPr>
        <w:t xml:space="preserve">or alter any of the data </w:t>
      </w:r>
      <w:r w:rsidRPr="00D14581">
        <w:rPr>
          <w:rFonts w:ascii="Arial" w:hAnsi="Arial" w:cs="Arial"/>
          <w:color w:val="000000" w:themeColor="text1"/>
          <w:spacing w:val="-1"/>
          <w:sz w:val="24"/>
          <w:szCs w:val="24"/>
          <w:lang w:val="en-GB"/>
        </w:rPr>
        <w:t xml:space="preserve">obtained. </w:t>
      </w:r>
      <w:r w:rsidRPr="00D14581">
        <w:rPr>
          <w:rFonts w:ascii="Arial" w:hAnsi="Arial" w:cs="Arial"/>
          <w:color w:val="000000" w:themeColor="text1"/>
          <w:sz w:val="24"/>
          <w:szCs w:val="24"/>
          <w:lang w:val="en-GB"/>
        </w:rPr>
        <w:t xml:space="preserve">As the primary instrument of data collection and analysis (Merriam 1998) and the main measurement device (Miles &amp; Huberman 1994) in qualitative research studies, the researcher plays a central and active role in constructing an understanding of the research environment. The researcher’s construction of reality interacts with the perspectives of the study participants on the phenomena being studied. Having worked for 10 years in Higher Education, I am becoming more and more familiar with all the above and continuously expanding and learning on the field. I have experience of working as a Higher Education academic, as a college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member and also as a research assistant. This has given me the confidence to approach my students, colleagues and supervisors for permission to undertake this research.</w:t>
      </w:r>
    </w:p>
    <w:p w14:paraId="0D80AE8F" w14:textId="77777777" w:rsidR="00E12773" w:rsidRPr="00D14581" w:rsidRDefault="00E12773"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E75956C"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main problems whilst being the insider in a research project, is to question and validate that the findings emerge from the participants and not the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z w:val="24"/>
          <w:szCs w:val="24"/>
          <w:lang w:val="en-GB"/>
        </w:rPr>
        <w:t xml:space="preserve"> Each research project develops and applies its own criteria and philosophical approach. The goal of any research project is to conduct collection of data in a self-critical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It is vital that it is not assumed that the epistemology underlying any of the research questions, is the same in every project a researcher carries out.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avoid issues arising from my involvement in this research and to consider my motivations for having a successful project, I tried to support the idea that the selected research design should be </w:t>
      </w:r>
      <w:r w:rsidRPr="00D14581">
        <w:rPr>
          <w:rFonts w:ascii="Arial" w:hAnsi="Arial" w:cs="Arial"/>
          <w:color w:val="000000" w:themeColor="text1"/>
          <w:spacing w:val="3"/>
          <w:sz w:val="24"/>
          <w:szCs w:val="24"/>
          <w:lang w:val="en-GB"/>
        </w:rPr>
        <w:t>responsive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nature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focus.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methods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methodologies that were chosen should address the research questions presented in Chapter 1 and I aimed to explore and evaluate all possible findings without any firm expectations. As a researcher I maintained integrity throughout the project. My long term involvement on the project, from day one, allowed me to have prolonged observations of the various teaching techniques being used, the various room layouts and be ready to run the first summer school for the Flexible Learning degrees, well prepared. My intentions were not to suppress the variety of responses. My intention was to support such a research design that would be responsive to the nature of the research questions and to explore as a researcher the varieties of the findings received. Conducting qualitative research requires spending enough time to develop </w:t>
      </w:r>
      <w:r w:rsidRPr="00D14581">
        <w:rPr>
          <w:rFonts w:ascii="Arial" w:hAnsi="Arial" w:cs="Arial"/>
          <w:color w:val="000000" w:themeColor="text1"/>
          <w:sz w:val="24"/>
          <w:szCs w:val="24"/>
          <w:lang w:val="en-GB"/>
        </w:rPr>
        <w:lastRenderedPageBreak/>
        <w:t>understanding about the phenomenon and culture before deciding on which aspects to focus on (</w:t>
      </w:r>
      <w:proofErr w:type="spellStart"/>
      <w:r w:rsidRPr="00D14581">
        <w:rPr>
          <w:rFonts w:ascii="Arial" w:hAnsi="Arial" w:cs="Arial"/>
          <w:color w:val="000000" w:themeColor="text1"/>
          <w:sz w:val="24"/>
          <w:szCs w:val="24"/>
          <w:lang w:val="en-GB"/>
        </w:rPr>
        <w:t>Hartas</w:t>
      </w:r>
      <w:proofErr w:type="spellEnd"/>
      <w:r w:rsidRPr="00D14581">
        <w:rPr>
          <w:rFonts w:ascii="Arial" w:hAnsi="Arial" w:cs="Arial"/>
          <w:color w:val="000000" w:themeColor="text1"/>
          <w:sz w:val="24"/>
          <w:szCs w:val="24"/>
          <w:lang w:val="en-GB"/>
        </w:rPr>
        <w:t xml:space="preserve">, 2015). Of course the question arising here is ‘for how long should a researcher be observing the situation and phenomenon to be explored’. Interesting enough is the statement Punch (1986) made where she says that a researcher must be open with the participants. Punch (1986) also suggests that observation should not take place in disguise and that is of high importance the participants to get involved widely in the process. As such, I felt it was rather important to stay open and focused with the cohort that started in 2008. I observed and explored the whole duration of their studies, moving from the traditional didactic approach to the more flexible one. Throughout the period of their studies, 2008-2010, I established good trustworthiness with the participants by being open and having on-site interaction with them. In </w:t>
      </w:r>
      <w:r w:rsidRPr="00D14581">
        <w:rPr>
          <w:rFonts w:ascii="Arial" w:hAnsi="Arial" w:cs="Arial"/>
          <w:color w:val="000000" w:themeColor="text1"/>
          <w:spacing w:val="-2"/>
          <w:sz w:val="24"/>
          <w:szCs w:val="24"/>
          <w:lang w:val="en-GB"/>
        </w:rPr>
        <w:t>particular,</w:t>
      </w:r>
      <w:r w:rsidRPr="00D14581">
        <w:rPr>
          <w:rFonts w:ascii="Arial" w:hAnsi="Arial" w:cs="Arial"/>
          <w:color w:val="000000" w:themeColor="text1"/>
          <w:sz w:val="24"/>
          <w:szCs w:val="24"/>
          <w:lang w:val="en-GB"/>
        </w:rPr>
        <w:t xml:space="preserve"> the often interaction I had with the participants,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me greater focus on achieving a greater better understanding of the Flexible Learning courses and the journey students have changing from one teaching method to </w:t>
      </w:r>
      <w:r w:rsidRPr="00D14581">
        <w:rPr>
          <w:rFonts w:ascii="Arial" w:hAnsi="Arial" w:cs="Arial"/>
          <w:color w:val="000000" w:themeColor="text1"/>
          <w:spacing w:val="-2"/>
          <w:sz w:val="24"/>
          <w:szCs w:val="24"/>
          <w:lang w:val="en-GB"/>
        </w:rPr>
        <w:t>another.</w:t>
      </w:r>
      <w:r w:rsidRPr="00D14581">
        <w:rPr>
          <w:rFonts w:ascii="Arial" w:hAnsi="Arial" w:cs="Arial"/>
          <w:color w:val="000000" w:themeColor="text1"/>
          <w:sz w:val="24"/>
          <w:szCs w:val="24"/>
          <w:lang w:val="en-GB"/>
        </w:rPr>
        <w:t xml:space="preserve"> In addition, as a </w:t>
      </w:r>
      <w:r w:rsidRPr="00D14581">
        <w:rPr>
          <w:rFonts w:ascii="Arial" w:hAnsi="Arial" w:cs="Arial"/>
          <w:color w:val="000000" w:themeColor="text1"/>
          <w:spacing w:val="-2"/>
          <w:sz w:val="24"/>
          <w:szCs w:val="24"/>
          <w:lang w:val="en-GB"/>
        </w:rPr>
        <w:t>teacher,</w:t>
      </w:r>
      <w:r w:rsidRPr="00D14581">
        <w:rPr>
          <w:rFonts w:ascii="Arial" w:hAnsi="Arial" w:cs="Arial"/>
          <w:color w:val="000000" w:themeColor="text1"/>
          <w:sz w:val="24"/>
          <w:szCs w:val="24"/>
          <w:lang w:val="en-GB"/>
        </w:rPr>
        <w:t xml:space="preserve"> this supported me in my reflective activities when deciding upon teaching approaches.</w:t>
      </w:r>
    </w:p>
    <w:p w14:paraId="4FF20C8D"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4A209DD" w14:textId="77777777" w:rsidR="00E12773" w:rsidRPr="00D14581" w:rsidRDefault="00E12773" w:rsidP="0082209F">
      <w:pPr>
        <w:pStyle w:val="Default"/>
        <w:widowControl w:val="0"/>
        <w:adjustRightInd w:val="0"/>
        <w:spacing w:line="360" w:lineRule="auto"/>
        <w:jc w:val="both"/>
        <w:rPr>
          <w:rFonts w:ascii="Arial" w:hAnsi="Arial" w:cs="Arial"/>
          <w:color w:val="000000" w:themeColor="text1"/>
          <w:sz w:val="24"/>
          <w:szCs w:val="24"/>
          <w:lang w:val="en-GB"/>
        </w:rPr>
      </w:pPr>
    </w:p>
    <w:p w14:paraId="13D85F88" w14:textId="1B18A525" w:rsidR="00B6238B" w:rsidRPr="00D14581" w:rsidRDefault="00980910" w:rsidP="0082209F">
      <w:pPr>
        <w:pStyle w:val="Heading2"/>
        <w:spacing w:before="0" w:line="360" w:lineRule="auto"/>
        <w:rPr>
          <w:rFonts w:eastAsia="Times New Roman"/>
          <w:b/>
          <w:color w:val="000000" w:themeColor="text1"/>
          <w:lang w:val="en-GB"/>
        </w:rPr>
      </w:pPr>
      <w:bookmarkStart w:id="25" w:name="_Toc463417028"/>
      <w:proofErr w:type="gramStart"/>
      <w:r w:rsidRPr="00D14581">
        <w:rPr>
          <w:b/>
          <w:color w:val="000000" w:themeColor="text1"/>
          <w:lang w:val="en-GB"/>
        </w:rPr>
        <w:t>3.</w:t>
      </w:r>
      <w:r w:rsidR="00E12773" w:rsidRPr="00D14581">
        <w:rPr>
          <w:b/>
          <w:color w:val="000000" w:themeColor="text1"/>
          <w:lang w:val="en-GB"/>
        </w:rPr>
        <w:t>6</w:t>
      </w:r>
      <w:r w:rsidRPr="00D14581">
        <w:rPr>
          <w:b/>
          <w:color w:val="000000" w:themeColor="text1"/>
          <w:lang w:val="en-GB"/>
        </w:rPr>
        <w:t xml:space="preserve"> </w:t>
      </w:r>
      <w:r w:rsidR="00E12773" w:rsidRPr="00D14581">
        <w:rPr>
          <w:b/>
          <w:color w:val="000000" w:themeColor="text1"/>
          <w:lang w:val="en-GB"/>
        </w:rPr>
        <w:t xml:space="preserve"> </w:t>
      </w:r>
      <w:r w:rsidR="00037A3F" w:rsidRPr="00D14581">
        <w:rPr>
          <w:b/>
          <w:color w:val="000000" w:themeColor="text1"/>
          <w:lang w:val="en-GB"/>
        </w:rPr>
        <w:t>Research</w:t>
      </w:r>
      <w:proofErr w:type="gramEnd"/>
      <w:r w:rsidR="00037A3F" w:rsidRPr="00D14581">
        <w:rPr>
          <w:b/>
          <w:color w:val="000000" w:themeColor="text1"/>
          <w:lang w:val="en-GB"/>
        </w:rPr>
        <w:t xml:space="preserve"> Methods</w:t>
      </w:r>
      <w:bookmarkEnd w:id="25"/>
    </w:p>
    <w:p w14:paraId="4CE5F8A8" w14:textId="77777777" w:rsidR="00E12773" w:rsidRPr="00D14581" w:rsidRDefault="00E12773" w:rsidP="0082209F">
      <w:pPr>
        <w:pStyle w:val="Default"/>
        <w:widowControl w:val="0"/>
        <w:adjustRightInd w:val="0"/>
        <w:spacing w:line="360" w:lineRule="auto"/>
        <w:jc w:val="both"/>
        <w:rPr>
          <w:rFonts w:ascii="Arial" w:hAnsi="Arial" w:cs="Arial"/>
          <w:color w:val="000000" w:themeColor="text1"/>
          <w:sz w:val="24"/>
          <w:szCs w:val="24"/>
          <w:lang w:val="en-GB"/>
        </w:rPr>
      </w:pPr>
    </w:p>
    <w:p w14:paraId="6ED5A3DE" w14:textId="77777777" w:rsidR="00612606"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There are many instruments available to collect data and these are called research methods (Cohen et al, 2003). The researcher is responsible to select such appropriate methods in order to identify relevant data and elicit </w:t>
      </w:r>
      <w:r w:rsidRPr="00D14581">
        <w:rPr>
          <w:rFonts w:ascii="Arial" w:hAnsi="Arial" w:cs="Arial"/>
          <w:color w:val="000000" w:themeColor="text1"/>
          <w:spacing w:val="8"/>
          <w:sz w:val="24"/>
          <w:szCs w:val="24"/>
          <w:lang w:val="en-GB"/>
        </w:rPr>
        <w:t>redundant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ones.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As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with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every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project,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there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are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many</w:t>
      </w:r>
      <w:r w:rsidRPr="00D14581">
        <w:rPr>
          <w:rFonts w:ascii="Arial" w:hAnsi="Arial" w:cs="Arial"/>
          <w:color w:val="000000" w:themeColor="text1"/>
          <w:sz w:val="24"/>
          <w:szCs w:val="24"/>
          <w:lang w:val="en-GB"/>
        </w:rPr>
        <w:t xml:space="preserve"> considerations around ethical and professional issues and all these are explained in greater detail below under the Research Management. In order to collect meaningful data and at the same time to be in a position to interpret them in a meaningful and useful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a variety of methods should be used. This makes the results more significant and the researcher is </w:t>
      </w:r>
      <w:proofErr w:type="gramStart"/>
      <w:r w:rsidRPr="00D14581">
        <w:rPr>
          <w:rFonts w:ascii="Arial" w:hAnsi="Arial" w:cs="Arial"/>
          <w:color w:val="000000" w:themeColor="text1"/>
          <w:sz w:val="24"/>
          <w:szCs w:val="24"/>
          <w:lang w:val="en-GB"/>
        </w:rPr>
        <w:t>more able</w:t>
      </w:r>
      <w:proofErr w:type="gramEnd"/>
      <w:r w:rsidRPr="00D14581">
        <w:rPr>
          <w:rFonts w:ascii="Arial" w:hAnsi="Arial" w:cs="Arial"/>
          <w:color w:val="000000" w:themeColor="text1"/>
          <w:sz w:val="24"/>
          <w:szCs w:val="24"/>
          <w:lang w:val="en-GB"/>
        </w:rPr>
        <w:t xml:space="preserve"> to defend the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For the purposes of this research it was found that issuing questionnaires at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phases during a full cycle of the Flexible learning degrees, was very suitable. In addition, students were invited for interviews once the data collected from the questionnaires were analysed and at the same time a reflective journal with personal observations was kept.</w:t>
      </w:r>
    </w:p>
    <w:p w14:paraId="14FC7616" w14:textId="77777777" w:rsidR="00612606" w:rsidRPr="00D14581" w:rsidRDefault="00612606" w:rsidP="0082209F">
      <w:pPr>
        <w:pStyle w:val="Default"/>
        <w:widowControl w:val="0"/>
        <w:adjustRightInd w:val="0"/>
        <w:spacing w:line="360" w:lineRule="auto"/>
        <w:jc w:val="both"/>
        <w:rPr>
          <w:rFonts w:ascii="Arial" w:hAnsi="Arial" w:cs="Arial"/>
          <w:color w:val="000000" w:themeColor="text1"/>
          <w:sz w:val="24"/>
          <w:szCs w:val="24"/>
          <w:lang w:val="en-GB"/>
        </w:rPr>
      </w:pPr>
    </w:p>
    <w:p w14:paraId="344AD5FA" w14:textId="0BA29DD2" w:rsidR="00B6238B" w:rsidRPr="00D14581" w:rsidRDefault="00980910" w:rsidP="0082209F">
      <w:pPr>
        <w:pStyle w:val="Heading3"/>
        <w:spacing w:before="0" w:line="360" w:lineRule="auto"/>
        <w:rPr>
          <w:rFonts w:eastAsia="Times New Roman"/>
          <w:b/>
          <w:i/>
          <w:color w:val="000000" w:themeColor="text1"/>
          <w:lang w:val="en-GB"/>
        </w:rPr>
      </w:pPr>
      <w:bookmarkStart w:id="26" w:name="_Toc463417029"/>
      <w:r w:rsidRPr="00D14581">
        <w:rPr>
          <w:b/>
          <w:i/>
          <w:color w:val="000000" w:themeColor="text1"/>
          <w:lang w:val="en-GB"/>
        </w:rPr>
        <w:t>3.</w:t>
      </w:r>
      <w:r w:rsidR="00E12773" w:rsidRPr="00D14581">
        <w:rPr>
          <w:b/>
          <w:i/>
          <w:color w:val="000000" w:themeColor="text1"/>
          <w:lang w:val="en-GB"/>
        </w:rPr>
        <w:t>6</w:t>
      </w:r>
      <w:r w:rsidRPr="00D14581">
        <w:rPr>
          <w:b/>
          <w:i/>
          <w:color w:val="000000" w:themeColor="text1"/>
          <w:lang w:val="en-GB"/>
        </w:rPr>
        <w:t xml:space="preserve">.1 </w:t>
      </w:r>
      <w:r w:rsidR="00037A3F" w:rsidRPr="00D14581">
        <w:rPr>
          <w:b/>
          <w:i/>
          <w:color w:val="000000" w:themeColor="text1"/>
          <w:lang w:val="en-GB"/>
        </w:rPr>
        <w:t>Questionnaires</w:t>
      </w:r>
      <w:bookmarkEnd w:id="26"/>
    </w:p>
    <w:p w14:paraId="35FFA333"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2B24AB07"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use of questionnaires is most of the times used when there is a large number of people spread across multiple locations and interviewing is a </w:t>
      </w:r>
      <w:r w:rsidRPr="00D14581">
        <w:rPr>
          <w:rFonts w:ascii="Arial" w:hAnsi="Arial" w:cs="Arial"/>
          <w:color w:val="000000" w:themeColor="text1"/>
          <w:spacing w:val="-1"/>
          <w:sz w:val="24"/>
          <w:szCs w:val="24"/>
          <w:lang w:val="en-GB"/>
        </w:rPr>
        <w:t>difficult</w:t>
      </w:r>
      <w:r w:rsidRPr="00D14581">
        <w:rPr>
          <w:rFonts w:ascii="Arial" w:hAnsi="Arial" w:cs="Arial"/>
          <w:color w:val="000000" w:themeColor="text1"/>
          <w:sz w:val="24"/>
          <w:szCs w:val="24"/>
          <w:lang w:val="en-GB"/>
        </w:rPr>
        <w:t xml:space="preserve"> task (Johnson &amp; Christensen, 2008). </w:t>
      </w:r>
      <w:r w:rsidRPr="00D14581">
        <w:rPr>
          <w:rFonts w:ascii="Arial" w:hAnsi="Arial" w:cs="Arial"/>
          <w:color w:val="000000" w:themeColor="text1"/>
          <w:spacing w:val="-2"/>
          <w:sz w:val="24"/>
          <w:szCs w:val="24"/>
          <w:lang w:val="en-GB"/>
        </w:rPr>
        <w:t>Well</w:t>
      </w:r>
      <w:r w:rsidRPr="00D14581">
        <w:rPr>
          <w:rFonts w:ascii="Arial" w:hAnsi="Arial" w:cs="Arial"/>
          <w:color w:val="000000" w:themeColor="text1"/>
          <w:sz w:val="24"/>
          <w:szCs w:val="24"/>
          <w:lang w:val="en-GB"/>
        </w:rPr>
        <w:t xml:space="preserve">-presented questionnaires </w:t>
      </w:r>
      <w:proofErr w:type="gramStart"/>
      <w:r w:rsidRPr="00D14581">
        <w:rPr>
          <w:rFonts w:ascii="Arial" w:hAnsi="Arial" w:cs="Arial"/>
          <w:color w:val="000000" w:themeColor="text1"/>
          <w:sz w:val="24"/>
          <w:szCs w:val="24"/>
          <w:lang w:val="en-GB"/>
        </w:rPr>
        <w:t>is</w:t>
      </w:r>
      <w:proofErr w:type="gramEnd"/>
      <w:r w:rsidRPr="00D14581">
        <w:rPr>
          <w:rFonts w:ascii="Arial" w:hAnsi="Arial" w:cs="Arial"/>
          <w:color w:val="000000" w:themeColor="text1"/>
          <w:sz w:val="24"/>
          <w:szCs w:val="24"/>
          <w:lang w:val="en-GB"/>
        </w:rPr>
        <w:t xml:space="preserve"> an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way to obtain data and have an initial view of possible answers to the research questions.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with questionnaires there is no follow up if issues are identified as they would be if using interviews. Still is a very useful approach to set the scene and gather initial data and identify participant perspective on the issue researched.</w:t>
      </w:r>
    </w:p>
    <w:p w14:paraId="58D5BC18" w14:textId="77777777" w:rsidR="00E12773" w:rsidRPr="00D14581" w:rsidRDefault="00E12773"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38C1FAAB"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Thus, for the research I was involved in, the pedagogical evaluation of Flexible Learning degrees, I found that the questionnaire method was more appropriate for the time I had, the amount of participants I could use and the fact that I was new in this kind of research. I used the questionnaire method in order to give me an overview of how the students participating on the Flexible Learning degrees perceived the services and resources provided. For the cohort joining in September 2008 we accepted 17 students to enrol. Because it was a pilot study and not many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were involved we agreed we had to keep the maximum number of students to the minimum. </w:t>
      </w:r>
      <w:r w:rsidRPr="00D14581">
        <w:rPr>
          <w:rFonts w:ascii="Arial" w:hAnsi="Arial" w:cs="Arial"/>
          <w:color w:val="000000" w:themeColor="text1"/>
          <w:spacing w:val="-3"/>
          <w:sz w:val="24"/>
          <w:szCs w:val="24"/>
          <w:lang w:val="en-GB"/>
        </w:rPr>
        <w:t>We</w:t>
      </w:r>
      <w:r w:rsidRPr="00D14581">
        <w:rPr>
          <w:rFonts w:ascii="Arial" w:hAnsi="Arial" w:cs="Arial"/>
          <w:color w:val="000000" w:themeColor="text1"/>
          <w:sz w:val="24"/>
          <w:szCs w:val="24"/>
          <w:lang w:val="en-GB"/>
        </w:rPr>
        <w:t xml:space="preserve"> also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the option to those students enrolled on the three year courses to transfer once successfully completing the first year of their studies. The transfer would take place at the start of the summer school - June 2009 - and the aim was not to exceed 25 </w:t>
      </w:r>
      <w:proofErr w:type="gramStart"/>
      <w:r w:rsidRPr="00D14581">
        <w:rPr>
          <w:rFonts w:ascii="Arial" w:hAnsi="Arial" w:cs="Arial"/>
          <w:color w:val="000000" w:themeColor="text1"/>
          <w:sz w:val="24"/>
          <w:szCs w:val="24"/>
          <w:lang w:val="en-GB"/>
        </w:rPr>
        <w:t>student</w:t>
      </w:r>
      <w:proofErr w:type="gramEnd"/>
      <w:r w:rsidRPr="00D14581">
        <w:rPr>
          <w:rFonts w:ascii="Arial" w:hAnsi="Arial" w:cs="Arial"/>
          <w:color w:val="000000" w:themeColor="text1"/>
          <w:sz w:val="24"/>
          <w:szCs w:val="24"/>
          <w:lang w:val="en-GB"/>
        </w:rPr>
        <w:t xml:space="preserve"> in total. Therefore, 5 students were interested to transfer and in June 2009 there were 22 students on Flexible Learning courses.</w:t>
      </w:r>
    </w:p>
    <w:p w14:paraId="1D54B88B" w14:textId="77777777" w:rsidR="00E12773" w:rsidRPr="00D14581" w:rsidRDefault="00E12773"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4BA44C5" w14:textId="71956B85"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There were two main phases in distributing questionnaires. </w:t>
      </w:r>
      <w:r w:rsidR="00E12773" w:rsidRPr="00D14581">
        <w:rPr>
          <w:rFonts w:ascii="Arial" w:hAnsi="Arial" w:cs="Arial"/>
          <w:color w:val="000000" w:themeColor="text1"/>
          <w:sz w:val="24"/>
          <w:szCs w:val="24"/>
          <w:lang w:val="en-GB"/>
        </w:rPr>
        <w:t>Phase 1 took place i</w:t>
      </w:r>
      <w:r w:rsidRPr="00D14581">
        <w:rPr>
          <w:rFonts w:ascii="Arial" w:hAnsi="Arial" w:cs="Arial"/>
          <w:color w:val="000000" w:themeColor="text1"/>
          <w:sz w:val="24"/>
          <w:szCs w:val="24"/>
          <w:lang w:val="en-GB"/>
        </w:rPr>
        <w:t>n February 2009,</w:t>
      </w:r>
      <w:r w:rsidR="00E12773" w:rsidRPr="00D14581">
        <w:rPr>
          <w:rFonts w:ascii="Arial" w:hAnsi="Arial" w:cs="Arial"/>
          <w:color w:val="000000" w:themeColor="text1"/>
          <w:sz w:val="24"/>
          <w:szCs w:val="24"/>
          <w:lang w:val="en-GB"/>
        </w:rPr>
        <w:t xml:space="preserve"> with </w:t>
      </w:r>
      <w:r w:rsidRPr="00D14581">
        <w:rPr>
          <w:rFonts w:ascii="Arial" w:hAnsi="Arial" w:cs="Arial"/>
          <w:color w:val="000000" w:themeColor="text1"/>
          <w:sz w:val="24"/>
          <w:szCs w:val="24"/>
          <w:lang w:val="en-GB"/>
        </w:rPr>
        <w:t xml:space="preserve">questionnaires </w:t>
      </w:r>
      <w:r w:rsidR="00E12773" w:rsidRPr="00D14581">
        <w:rPr>
          <w:rFonts w:ascii="Arial" w:hAnsi="Arial" w:cs="Arial"/>
          <w:color w:val="000000" w:themeColor="text1"/>
          <w:sz w:val="24"/>
          <w:szCs w:val="24"/>
          <w:lang w:val="en-GB"/>
        </w:rPr>
        <w:t xml:space="preserve">being </w:t>
      </w:r>
      <w:r w:rsidRPr="00D14581">
        <w:rPr>
          <w:rFonts w:ascii="Arial" w:hAnsi="Arial" w:cs="Arial"/>
          <w:color w:val="000000" w:themeColor="text1"/>
          <w:sz w:val="24"/>
          <w:szCs w:val="24"/>
          <w:lang w:val="en-GB"/>
        </w:rPr>
        <w:t xml:space="preserve">issued to the students </w:t>
      </w:r>
      <w:r w:rsidR="00E12773" w:rsidRPr="00D14581">
        <w:rPr>
          <w:rFonts w:ascii="Arial" w:hAnsi="Arial" w:cs="Arial"/>
          <w:color w:val="000000" w:themeColor="text1"/>
          <w:sz w:val="24"/>
          <w:szCs w:val="24"/>
          <w:lang w:val="en-GB"/>
        </w:rPr>
        <w:t xml:space="preserve">that had </w:t>
      </w:r>
      <w:r w:rsidRPr="00D14581">
        <w:rPr>
          <w:rFonts w:ascii="Arial" w:hAnsi="Arial" w:cs="Arial"/>
          <w:color w:val="000000" w:themeColor="text1"/>
          <w:sz w:val="24"/>
          <w:szCs w:val="24"/>
          <w:lang w:val="en-GB"/>
        </w:rPr>
        <w:t>enrolled in September 2008 on the two year courses.</w:t>
      </w:r>
      <w:r w:rsidR="00E12773" w:rsidRPr="00D14581">
        <w:rPr>
          <w:rFonts w:ascii="Arial" w:hAnsi="Arial" w:cs="Arial"/>
          <w:color w:val="000000" w:themeColor="text1"/>
          <w:sz w:val="24"/>
          <w:szCs w:val="24"/>
          <w:lang w:val="en-GB"/>
        </w:rPr>
        <w:t xml:space="preserve"> Phase 2 then occurred i</w:t>
      </w:r>
      <w:r w:rsidRPr="00D14581">
        <w:rPr>
          <w:rFonts w:ascii="Arial" w:hAnsi="Arial" w:cs="Arial"/>
          <w:color w:val="000000" w:themeColor="text1"/>
          <w:sz w:val="24"/>
          <w:szCs w:val="24"/>
          <w:lang w:val="en-GB"/>
        </w:rPr>
        <w:t>n July 2009</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once the summer school was finished, </w:t>
      </w:r>
      <w:r w:rsidR="00E12773" w:rsidRPr="00D14581">
        <w:rPr>
          <w:rFonts w:ascii="Arial" w:hAnsi="Arial" w:cs="Arial"/>
          <w:color w:val="000000" w:themeColor="text1"/>
          <w:sz w:val="24"/>
          <w:szCs w:val="24"/>
          <w:lang w:val="en-GB"/>
        </w:rPr>
        <w:t>with</w:t>
      </w:r>
      <w:r w:rsidRPr="00D14581">
        <w:rPr>
          <w:rFonts w:ascii="Arial" w:hAnsi="Arial" w:cs="Arial"/>
          <w:color w:val="000000" w:themeColor="text1"/>
          <w:sz w:val="24"/>
          <w:szCs w:val="24"/>
          <w:lang w:val="en-GB"/>
        </w:rPr>
        <w:t xml:space="preserve"> two types of questionnaires</w:t>
      </w:r>
      <w:r w:rsidR="00E12773" w:rsidRPr="00D14581">
        <w:rPr>
          <w:rFonts w:ascii="Arial" w:hAnsi="Arial" w:cs="Arial"/>
          <w:color w:val="000000" w:themeColor="text1"/>
          <w:sz w:val="24"/>
          <w:szCs w:val="24"/>
          <w:lang w:val="en-GB"/>
        </w:rPr>
        <w:t xml:space="preserve"> being</w:t>
      </w:r>
      <w:r w:rsidRPr="00D14581">
        <w:rPr>
          <w:rFonts w:ascii="Arial" w:hAnsi="Arial" w:cs="Arial"/>
          <w:color w:val="000000" w:themeColor="text1"/>
          <w:sz w:val="24"/>
          <w:szCs w:val="24"/>
          <w:lang w:val="en-GB"/>
        </w:rPr>
        <w:t xml:space="preserve"> issued.</w:t>
      </w:r>
      <w:r w:rsidR="00A54A3C" w:rsidRPr="00D14581">
        <w:rPr>
          <w:rFonts w:ascii="Arial" w:hAnsi="Arial" w:cs="Arial"/>
          <w:color w:val="000000" w:themeColor="text1"/>
          <w:sz w:val="24"/>
          <w:szCs w:val="24"/>
          <w:lang w:val="en-GB"/>
        </w:rPr>
        <w:t xml:space="preserve"> One type was issued to the students already on the Flexible Learning courses and the second type was issued to students who </w:t>
      </w:r>
      <w:r w:rsidR="006474F9" w:rsidRPr="00D14581">
        <w:rPr>
          <w:rFonts w:ascii="Arial" w:hAnsi="Arial" w:cs="Arial"/>
          <w:color w:val="000000" w:themeColor="text1"/>
          <w:sz w:val="24"/>
          <w:szCs w:val="24"/>
          <w:lang w:val="en-GB"/>
        </w:rPr>
        <w:t>transferred</w:t>
      </w:r>
      <w:r w:rsidR="00A54A3C" w:rsidRPr="00D14581">
        <w:rPr>
          <w:rFonts w:ascii="Arial" w:hAnsi="Arial" w:cs="Arial"/>
          <w:color w:val="000000" w:themeColor="text1"/>
          <w:sz w:val="24"/>
          <w:szCs w:val="24"/>
          <w:lang w:val="en-GB"/>
        </w:rPr>
        <w:t xml:space="preserve"> during the summer time to the Flexible Learning courses.</w:t>
      </w:r>
      <w:r w:rsidRPr="00D14581">
        <w:rPr>
          <w:rFonts w:ascii="Arial" w:hAnsi="Arial" w:cs="Arial"/>
          <w:color w:val="000000" w:themeColor="text1"/>
          <w:sz w:val="24"/>
          <w:szCs w:val="24"/>
          <w:lang w:val="en-GB"/>
        </w:rPr>
        <w:t xml:space="preserve"> 17 questionnaires were issued to </w:t>
      </w:r>
      <w:r w:rsidRPr="00D14581">
        <w:rPr>
          <w:rFonts w:ascii="Arial" w:hAnsi="Arial" w:cs="Arial"/>
          <w:color w:val="000000" w:themeColor="text1"/>
          <w:sz w:val="24"/>
          <w:szCs w:val="24"/>
          <w:lang w:val="en-GB"/>
        </w:rPr>
        <w:lastRenderedPageBreak/>
        <w:t>the original students enrolled back in September and 5 questionnaires issued to the students who transferred to these courses.</w:t>
      </w:r>
    </w:p>
    <w:p w14:paraId="1F82115F" w14:textId="77777777" w:rsidR="00E12773" w:rsidRPr="00D14581" w:rsidRDefault="00E12773"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8ECFA73"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Questionnaires typically include questions about the present, the past and the future (Johnson &amp; Christensen, 2008). This was exactly what I was aiming to collect and evidence from my research participants. The aim was to examine the reasons why they joined one of the Flexible Learning courses, their views and opinions on comparing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teaching approaches and the use of learning space and environment. Also, those ones who transferred in the summer of 2009, what drove their decisions for such actions.</w:t>
      </w:r>
    </w:p>
    <w:p w14:paraId="7A674DFE" w14:textId="77777777" w:rsidR="00E12773" w:rsidRPr="00D14581" w:rsidRDefault="00E12773"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6511985" w14:textId="1F0CE08E" w:rsidR="00B6238B" w:rsidRPr="00D14581" w:rsidRDefault="00037A3F" w:rsidP="0082209F">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 xml:space="preserve">The questionnaires issued are in Appendix B, clearly showing in which Phase of the research they were issues and used at. By going back to Chapter 1 and looking at the research questions of this research project, many similarities are found. My research questions aim to look deeper into pedagogical considerations when developing and implementing a Flexible Learning course. My research questions are looking into the learning space, the technology used and the interactive sessions rather than the didactic approaches. As a researcher but also as an academic on the two year courses, I developed an empathetic understanding (Johnson &amp; Christensen, 2008) and an ability to think similar to my research participants. Having said that, as mentioned before, since I was an insider in this research and always aware of any research bias, I continuously made every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z w:val="24"/>
          <w:szCs w:val="24"/>
          <w:lang w:val="en-GB"/>
        </w:rPr>
        <w:t xml:space="preserve"> to ensure that the questions I was asking were not leading ones. This was a very critical aspect of my research design as I did not want to create any biased responses from the participants. </w:t>
      </w:r>
      <w:r w:rsidR="00E12773" w:rsidRPr="00D14581">
        <w:rPr>
          <w:rFonts w:ascii="Arial" w:hAnsi="Arial" w:cs="Arial"/>
          <w:color w:val="000000" w:themeColor="text1"/>
          <w:sz w:val="24"/>
          <w:szCs w:val="24"/>
          <w:lang w:val="en-GB"/>
        </w:rPr>
        <w:t xml:space="preserve">As such, </w:t>
      </w:r>
      <w:r w:rsidRPr="00D14581">
        <w:rPr>
          <w:rFonts w:ascii="Arial" w:hAnsi="Arial" w:cs="Arial"/>
          <w:color w:val="000000" w:themeColor="text1"/>
          <w:sz w:val="24"/>
          <w:szCs w:val="24"/>
          <w:lang w:val="en-GB"/>
        </w:rPr>
        <w:t>I made sure that the way I was phrasing a question would not suggest a certain</w:t>
      </w:r>
      <w:r w:rsidRPr="00D14581">
        <w:rPr>
          <w:rFonts w:ascii="Arial" w:hAnsi="Arial" w:cs="Arial"/>
          <w:color w:val="000000" w:themeColor="text1"/>
          <w:spacing w:val="-2"/>
          <w:sz w:val="24"/>
          <w:szCs w:val="24"/>
          <w:lang w:val="en-GB"/>
        </w:rPr>
        <w:t xml:space="preserve"> answer.</w:t>
      </w:r>
    </w:p>
    <w:p w14:paraId="71532DB1" w14:textId="77777777" w:rsidR="00E12773" w:rsidRPr="00D14581" w:rsidRDefault="00E12773"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04CD403" w14:textId="5854DA72" w:rsidR="00B6238B" w:rsidRPr="00D14581" w:rsidRDefault="00037A3F"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What is more, in order to achieve honest and unbiased answers, I had to decide if I would include open</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or closed</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ended questions. The closed questions require participants to choose from a limited number of responses that are predetermined by the researcher (Johnson &amp; Christensen, 2008). On the other hand, the open-ended questions enable participants to respond in any way that they </w:t>
      </w:r>
      <w:r w:rsidRPr="00D14581">
        <w:rPr>
          <w:rFonts w:ascii="Arial" w:hAnsi="Arial" w:cs="Arial"/>
          <w:color w:val="000000" w:themeColor="text1"/>
          <w:spacing w:val="-2"/>
          <w:sz w:val="24"/>
          <w:szCs w:val="24"/>
          <w:lang w:val="en-GB"/>
        </w:rPr>
        <w:t>prefer.</w:t>
      </w:r>
      <w:r w:rsidRPr="00D14581">
        <w:rPr>
          <w:rFonts w:ascii="Arial" w:hAnsi="Arial" w:cs="Arial"/>
          <w:color w:val="000000" w:themeColor="text1"/>
          <w:sz w:val="24"/>
          <w:szCs w:val="24"/>
          <w:lang w:val="en-GB"/>
        </w:rPr>
        <w:t xml:space="preserve"> The latter was found to be the most appropriate for my research and I managed to have a variety of answers that will be discussed in the following </w:t>
      </w:r>
      <w:r w:rsidRPr="00D14581">
        <w:rPr>
          <w:rFonts w:ascii="Arial" w:hAnsi="Arial" w:cs="Arial"/>
          <w:color w:val="000000" w:themeColor="text1"/>
          <w:spacing w:val="-2"/>
          <w:sz w:val="24"/>
          <w:szCs w:val="24"/>
          <w:lang w:val="en-GB"/>
        </w:rPr>
        <w:t>chapter.</w:t>
      </w:r>
      <w:r w:rsidRPr="00D14581">
        <w:rPr>
          <w:rFonts w:ascii="Arial" w:hAnsi="Arial" w:cs="Arial"/>
          <w:color w:val="000000" w:themeColor="text1"/>
          <w:sz w:val="24"/>
          <w:szCs w:val="24"/>
          <w:lang w:val="en-GB"/>
        </w:rPr>
        <w:t xml:space="preserve"> This was </w:t>
      </w:r>
      <w:r w:rsidRPr="00D14581">
        <w:rPr>
          <w:rFonts w:ascii="Arial" w:hAnsi="Arial" w:cs="Arial"/>
          <w:color w:val="000000" w:themeColor="text1"/>
          <w:sz w:val="24"/>
          <w:szCs w:val="24"/>
          <w:lang w:val="en-GB"/>
        </w:rPr>
        <w:lastRenderedPageBreak/>
        <w:t xml:space="preserve">decided mainly because of my double role in this project. I had to design the research in such a way that I would not imply specific answers and allow the participants to express themselves in their own way </w:t>
      </w:r>
      <w:r w:rsidRPr="00D14581">
        <w:rPr>
          <w:rFonts w:ascii="Arial" w:hAnsi="Arial" w:cs="Arial"/>
          <w:color w:val="000000" w:themeColor="text1"/>
          <w:spacing w:val="-3"/>
          <w:sz w:val="24"/>
          <w:szCs w:val="24"/>
          <w:lang w:val="en-GB"/>
        </w:rPr>
        <w:t>freely.</w:t>
      </w:r>
    </w:p>
    <w:p w14:paraId="7E6E68FA"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6CBE429E"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5A0E94B8" w14:textId="32D9DA28" w:rsidR="00B6238B" w:rsidRPr="00D14581" w:rsidRDefault="00980910" w:rsidP="0082209F">
      <w:pPr>
        <w:pStyle w:val="Heading3"/>
        <w:spacing w:before="0" w:line="360" w:lineRule="auto"/>
        <w:rPr>
          <w:rFonts w:eastAsia="Times New Roman"/>
          <w:b/>
          <w:i/>
          <w:color w:val="000000" w:themeColor="text1"/>
          <w:lang w:val="en-GB"/>
        </w:rPr>
      </w:pPr>
      <w:bookmarkStart w:id="27" w:name="_Toc463417030"/>
      <w:proofErr w:type="gramStart"/>
      <w:r w:rsidRPr="00D14581">
        <w:rPr>
          <w:b/>
          <w:i/>
          <w:color w:val="000000" w:themeColor="text1"/>
          <w:lang w:val="en-GB"/>
        </w:rPr>
        <w:t>3.</w:t>
      </w:r>
      <w:r w:rsidR="00E12773" w:rsidRPr="00D14581">
        <w:rPr>
          <w:b/>
          <w:i/>
          <w:color w:val="000000" w:themeColor="text1"/>
          <w:lang w:val="en-GB"/>
        </w:rPr>
        <w:t>6</w:t>
      </w:r>
      <w:r w:rsidRPr="00D14581">
        <w:rPr>
          <w:b/>
          <w:i/>
          <w:color w:val="000000" w:themeColor="text1"/>
          <w:lang w:val="en-GB"/>
        </w:rPr>
        <w:t>.2</w:t>
      </w:r>
      <w:r w:rsidR="00E12773" w:rsidRPr="00D14581">
        <w:rPr>
          <w:b/>
          <w:i/>
          <w:color w:val="000000" w:themeColor="text1"/>
          <w:lang w:val="en-GB"/>
        </w:rPr>
        <w:t xml:space="preserve"> </w:t>
      </w:r>
      <w:r w:rsidRPr="00D14581">
        <w:rPr>
          <w:b/>
          <w:i/>
          <w:color w:val="000000" w:themeColor="text1"/>
          <w:lang w:val="en-GB"/>
        </w:rPr>
        <w:t xml:space="preserve"> </w:t>
      </w:r>
      <w:r w:rsidR="00037A3F" w:rsidRPr="00D14581">
        <w:rPr>
          <w:b/>
          <w:i/>
          <w:color w:val="000000" w:themeColor="text1"/>
          <w:lang w:val="en-GB"/>
        </w:rPr>
        <w:t>Coding</w:t>
      </w:r>
      <w:proofErr w:type="gramEnd"/>
      <w:r w:rsidR="00037A3F" w:rsidRPr="00D14581">
        <w:rPr>
          <w:b/>
          <w:i/>
          <w:color w:val="000000" w:themeColor="text1"/>
          <w:lang w:val="en-GB"/>
        </w:rPr>
        <w:t xml:space="preserve"> structure for Questionnaires</w:t>
      </w:r>
      <w:bookmarkEnd w:id="27"/>
    </w:p>
    <w:p w14:paraId="37501B7E" w14:textId="77777777" w:rsidR="00E12773" w:rsidRPr="00D14581" w:rsidRDefault="00E12773" w:rsidP="003474D8">
      <w:pPr>
        <w:pStyle w:val="Default"/>
        <w:widowControl w:val="0"/>
        <w:adjustRightInd w:val="0"/>
        <w:spacing w:line="360" w:lineRule="auto"/>
        <w:jc w:val="both"/>
        <w:rPr>
          <w:rFonts w:ascii="Arial" w:hAnsi="Arial" w:cs="Arial"/>
          <w:color w:val="000000" w:themeColor="text1"/>
          <w:sz w:val="24"/>
          <w:szCs w:val="24"/>
          <w:lang w:val="en-GB"/>
        </w:rPr>
      </w:pPr>
    </w:p>
    <w:p w14:paraId="7C6C3147"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qualitative research, and especially in my research project, the data collected is in the format of text rather than numbers. Analysing text can seem </w:t>
      </w:r>
      <w:r w:rsidRPr="00D14581">
        <w:rPr>
          <w:rFonts w:ascii="Arial" w:hAnsi="Arial" w:cs="Arial"/>
          <w:color w:val="000000" w:themeColor="text1"/>
          <w:spacing w:val="-1"/>
          <w:sz w:val="24"/>
          <w:szCs w:val="24"/>
          <w:lang w:val="en-GB"/>
        </w:rPr>
        <w:t>difficult</w:t>
      </w:r>
      <w:r w:rsidRPr="00D14581">
        <w:rPr>
          <w:rFonts w:ascii="Arial" w:hAnsi="Arial" w:cs="Arial"/>
          <w:color w:val="000000" w:themeColor="text1"/>
          <w:sz w:val="24"/>
          <w:szCs w:val="24"/>
          <w:lang w:val="en-GB"/>
        </w:rPr>
        <w:t xml:space="preserve"> many times especially if the researcher needs to identify perceptions and interpretations of a meaning. Having at least 17 students during each phase of the questionnaire process, it was vital to create such codes that would help me distinguish the participant and the phase of the research. This was found to be very useful as the research was progressing and emerging frameworks identified within literature. Thus, I felt the best decision was to apply some codes to the participants. They were marked as follows:</w:t>
      </w:r>
    </w:p>
    <w:p w14:paraId="44B56AA5" w14:textId="77777777" w:rsidR="00E12773" w:rsidRPr="00D14581" w:rsidRDefault="00E12773"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167C488E" w14:textId="77F3684B" w:rsidR="00612606" w:rsidRPr="00D14581" w:rsidRDefault="00037A3F" w:rsidP="00212212">
      <w:pPr>
        <w:pStyle w:val="Default"/>
        <w:widowControl w:val="0"/>
        <w:numPr>
          <w:ilvl w:val="0"/>
          <w:numId w:val="1"/>
        </w:numPr>
        <w:tabs>
          <w:tab w:val="left" w:pos="513"/>
        </w:tabs>
        <w:adjustRightInd w:val="0"/>
        <w:spacing w:line="360" w:lineRule="auto"/>
        <w:ind w:left="993"/>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Phase 1 September 2008 Cohort was issue</w:t>
      </w:r>
      <w:r w:rsidR="00E12773" w:rsidRPr="00D14581">
        <w:rPr>
          <w:rFonts w:ascii="Arial" w:hAnsi="Arial" w:cs="Arial"/>
          <w:color w:val="000000" w:themeColor="text1"/>
          <w:sz w:val="24"/>
          <w:szCs w:val="24"/>
          <w:lang w:val="en-GB"/>
        </w:rPr>
        <w:t>d with</w:t>
      </w:r>
      <w:r w:rsidRPr="00D14581">
        <w:rPr>
          <w:rFonts w:ascii="Arial" w:hAnsi="Arial" w:cs="Arial"/>
          <w:color w:val="000000" w:themeColor="text1"/>
          <w:sz w:val="24"/>
          <w:szCs w:val="24"/>
          <w:lang w:val="en-GB"/>
        </w:rPr>
        <w:t xml:space="preserve"> questionnaires in February 2009</w:t>
      </w:r>
      <w:r w:rsidR="00E12773" w:rsidRPr="00D14581">
        <w:rPr>
          <w:rFonts w:ascii="Arial" w:hAnsi="Arial" w:cs="Arial"/>
          <w:color w:val="000000" w:themeColor="text1"/>
          <w:sz w:val="24"/>
          <w:szCs w:val="24"/>
          <w:lang w:val="en-GB"/>
        </w:rPr>
        <w:t>.  Questionnaires were issued to a</w:t>
      </w:r>
      <w:r w:rsidRPr="00D14581">
        <w:rPr>
          <w:rFonts w:ascii="Arial" w:hAnsi="Arial" w:cs="Arial"/>
          <w:color w:val="000000" w:themeColor="text1"/>
          <w:sz w:val="24"/>
          <w:szCs w:val="24"/>
          <w:lang w:val="en-GB"/>
        </w:rPr>
        <w:t>ll 17 Students</w:t>
      </w:r>
      <w:r w:rsidR="00E12773" w:rsidRPr="00D14581">
        <w:rPr>
          <w:rFonts w:ascii="Arial" w:hAnsi="Arial" w:cs="Arial"/>
          <w:color w:val="000000" w:themeColor="text1"/>
          <w:sz w:val="24"/>
          <w:szCs w:val="24"/>
          <w:lang w:val="en-GB"/>
        </w:rPr>
        <w:t xml:space="preserve"> and   p</w:t>
      </w:r>
      <w:r w:rsidRPr="00D14581">
        <w:rPr>
          <w:rFonts w:ascii="Arial" w:hAnsi="Arial" w:cs="Arial"/>
          <w:color w:val="000000" w:themeColor="text1"/>
          <w:sz w:val="24"/>
          <w:szCs w:val="24"/>
          <w:lang w:val="en-GB"/>
        </w:rPr>
        <w:t>articipants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2"/>
          <w:sz w:val="24"/>
          <w:szCs w:val="24"/>
          <w:lang w:val="en-GB"/>
        </w:rPr>
        <w:t xml:space="preserve"> </w:t>
      </w:r>
      <w:r w:rsidR="00612606" w:rsidRPr="00D14581">
        <w:rPr>
          <w:rFonts w:ascii="Arial" w:hAnsi="Arial" w:cs="Arial"/>
          <w:color w:val="000000" w:themeColor="text1"/>
          <w:sz w:val="24"/>
          <w:szCs w:val="24"/>
          <w:lang w:val="en-GB"/>
        </w:rPr>
        <w:t>coded</w:t>
      </w:r>
      <w:r w:rsidRPr="00D14581">
        <w:rPr>
          <w:rFonts w:ascii="Arial" w:hAnsi="Arial" w:cs="Arial"/>
          <w:color w:val="000000" w:themeColor="text1"/>
          <w:spacing w:val="-2"/>
          <w:sz w:val="24"/>
          <w:szCs w:val="24"/>
          <w:lang w:val="en-GB"/>
        </w:rPr>
        <w:t xml:space="preserve"> </w:t>
      </w:r>
      <w:r w:rsidRPr="00D14581">
        <w:rPr>
          <w:rFonts w:ascii="Arial" w:hAnsi="Arial" w:cs="Arial"/>
          <w:b/>
          <w:bCs/>
          <w:color w:val="000000" w:themeColor="text1"/>
          <w:sz w:val="24"/>
          <w:szCs w:val="24"/>
          <w:lang w:val="en-GB"/>
        </w:rPr>
        <w:t>A1,</w:t>
      </w:r>
      <w:r w:rsidRPr="00D14581">
        <w:rPr>
          <w:rFonts w:ascii="Arial" w:hAnsi="Arial" w:cs="Arial"/>
          <w:b/>
          <w:bCs/>
          <w:color w:val="000000" w:themeColor="text1"/>
          <w:spacing w:val="-2"/>
          <w:sz w:val="24"/>
          <w:szCs w:val="24"/>
          <w:lang w:val="en-GB"/>
        </w:rPr>
        <w:t xml:space="preserve"> </w:t>
      </w:r>
      <w:r w:rsidRPr="00D14581">
        <w:rPr>
          <w:rFonts w:ascii="Arial" w:hAnsi="Arial" w:cs="Arial"/>
          <w:b/>
          <w:bCs/>
          <w:color w:val="000000" w:themeColor="text1"/>
          <w:sz w:val="24"/>
          <w:szCs w:val="24"/>
          <w:lang w:val="en-GB"/>
        </w:rPr>
        <w:t>B1,</w:t>
      </w:r>
      <w:r w:rsidRPr="00D14581">
        <w:rPr>
          <w:rFonts w:ascii="Arial" w:hAnsi="Arial" w:cs="Arial"/>
          <w:b/>
          <w:bCs/>
          <w:color w:val="000000" w:themeColor="text1"/>
          <w:spacing w:val="-2"/>
          <w:sz w:val="24"/>
          <w:szCs w:val="24"/>
          <w:lang w:val="en-GB"/>
        </w:rPr>
        <w:t xml:space="preserve"> </w:t>
      </w:r>
      <w:r w:rsidRPr="00D14581">
        <w:rPr>
          <w:rFonts w:ascii="Arial" w:hAnsi="Arial" w:cs="Arial"/>
          <w:b/>
          <w:bCs/>
          <w:color w:val="000000" w:themeColor="text1"/>
          <w:sz w:val="24"/>
          <w:szCs w:val="24"/>
          <w:lang w:val="en-GB"/>
        </w:rPr>
        <w:t>C1…Q</w:t>
      </w:r>
      <w:r w:rsidR="00E12773" w:rsidRPr="00D14581">
        <w:rPr>
          <w:rFonts w:ascii="Arial" w:hAnsi="Arial" w:cs="Arial"/>
          <w:b/>
          <w:bCs/>
          <w:color w:val="000000" w:themeColor="text1"/>
          <w:sz w:val="24"/>
          <w:szCs w:val="24"/>
          <w:lang w:val="en-GB"/>
        </w:rPr>
        <w:t>.</w:t>
      </w:r>
    </w:p>
    <w:p w14:paraId="73D8998C" w14:textId="796239B4" w:rsidR="00E12773" w:rsidRPr="00D14581" w:rsidRDefault="00037A3F" w:rsidP="00212212">
      <w:pPr>
        <w:pStyle w:val="Default"/>
        <w:widowControl w:val="0"/>
        <w:numPr>
          <w:ilvl w:val="0"/>
          <w:numId w:val="1"/>
        </w:numPr>
        <w:tabs>
          <w:tab w:val="left" w:pos="451"/>
        </w:tabs>
        <w:adjustRightInd w:val="0"/>
        <w:spacing w:line="360" w:lineRule="auto"/>
        <w:ind w:left="993"/>
        <w:jc w:val="both"/>
        <w:rPr>
          <w:rFonts w:ascii="Arial" w:eastAsia="Helvetica" w:hAnsi="Arial" w:cs="Arial"/>
          <w:color w:val="000000" w:themeColor="text1"/>
          <w:sz w:val="24"/>
          <w:szCs w:val="24"/>
          <w:lang w:val="en-GB"/>
        </w:rPr>
      </w:pPr>
      <w:r w:rsidRPr="00D14581">
        <w:rPr>
          <w:rFonts w:ascii="Arial" w:hAnsi="Arial" w:cs="Arial"/>
          <w:color w:val="000000" w:themeColor="text1"/>
          <w:sz w:val="24"/>
          <w:szCs w:val="24"/>
          <w:lang w:val="en-GB"/>
        </w:rPr>
        <w:t>September 2008 Cohort</w:t>
      </w:r>
      <w:r w:rsidR="00E12773"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end of Summer School</w:t>
      </w:r>
      <w:r w:rsidR="00E1277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was issue</w:t>
      </w:r>
      <w:r w:rsidR="00744FAE" w:rsidRPr="00D14581">
        <w:rPr>
          <w:rFonts w:ascii="Arial" w:hAnsi="Arial" w:cs="Arial"/>
          <w:color w:val="000000" w:themeColor="text1"/>
          <w:sz w:val="24"/>
          <w:szCs w:val="24"/>
          <w:lang w:val="en-GB"/>
        </w:rPr>
        <w:t>d questionnaires in July 2009</w:t>
      </w:r>
      <w:r w:rsidR="00E12773" w:rsidRPr="00D14581">
        <w:rPr>
          <w:rFonts w:ascii="Arial" w:hAnsi="Arial" w:cs="Arial"/>
          <w:color w:val="000000" w:themeColor="text1"/>
          <w:sz w:val="24"/>
          <w:szCs w:val="24"/>
          <w:lang w:val="en-GB"/>
        </w:rPr>
        <w:t>.  Questionnaires were issued to a</w:t>
      </w:r>
      <w:r w:rsidRPr="00D14581">
        <w:rPr>
          <w:rFonts w:ascii="Arial" w:hAnsi="Arial" w:cs="Arial"/>
          <w:color w:val="000000" w:themeColor="text1"/>
          <w:sz w:val="24"/>
          <w:szCs w:val="24"/>
          <w:lang w:val="en-GB"/>
        </w:rPr>
        <w:t>ll 17 Students</w:t>
      </w:r>
      <w:r w:rsidR="00E12773" w:rsidRPr="00D14581">
        <w:rPr>
          <w:rFonts w:ascii="Arial" w:hAnsi="Arial" w:cs="Arial"/>
          <w:color w:val="000000" w:themeColor="text1"/>
          <w:sz w:val="24"/>
          <w:szCs w:val="24"/>
          <w:lang w:val="en-GB"/>
        </w:rPr>
        <w:t xml:space="preserve"> and p</w:t>
      </w:r>
      <w:r w:rsidRPr="00D14581">
        <w:rPr>
          <w:rFonts w:ascii="Arial" w:hAnsi="Arial" w:cs="Arial"/>
          <w:color w:val="000000" w:themeColor="text1"/>
          <w:sz w:val="24"/>
          <w:szCs w:val="24"/>
          <w:lang w:val="en-GB"/>
        </w:rPr>
        <w:t>articipants</w:t>
      </w:r>
      <w:r w:rsidRPr="00D14581">
        <w:rPr>
          <w:rFonts w:ascii="Arial" w:hAnsi="Arial" w:cs="Arial"/>
          <w:color w:val="000000" w:themeColor="text1"/>
          <w:spacing w:val="-3"/>
          <w:sz w:val="24"/>
          <w:szCs w:val="24"/>
          <w:lang w:val="en-GB"/>
        </w:rPr>
        <w:t xml:space="preserve"> </w:t>
      </w:r>
      <w:r w:rsidRPr="00D14581">
        <w:rPr>
          <w:rFonts w:ascii="Arial" w:hAnsi="Arial" w:cs="Arial"/>
          <w:color w:val="000000" w:themeColor="text1"/>
          <w:sz w:val="24"/>
          <w:szCs w:val="24"/>
          <w:lang w:val="en-GB"/>
        </w:rPr>
        <w:t>were</w:t>
      </w:r>
      <w:r w:rsidRPr="00D14581">
        <w:rPr>
          <w:rFonts w:ascii="Arial" w:hAnsi="Arial" w:cs="Arial"/>
          <w:color w:val="000000" w:themeColor="text1"/>
          <w:spacing w:val="-2"/>
          <w:sz w:val="24"/>
          <w:szCs w:val="24"/>
          <w:lang w:val="en-GB"/>
        </w:rPr>
        <w:t xml:space="preserve"> </w:t>
      </w:r>
      <w:r w:rsidR="00612606" w:rsidRPr="00D14581">
        <w:rPr>
          <w:rFonts w:ascii="Arial" w:hAnsi="Arial" w:cs="Arial"/>
          <w:color w:val="000000" w:themeColor="text1"/>
          <w:sz w:val="24"/>
          <w:szCs w:val="24"/>
          <w:lang w:val="en-GB"/>
        </w:rPr>
        <w:t>coded</w:t>
      </w:r>
      <w:r w:rsidRPr="00D14581">
        <w:rPr>
          <w:rFonts w:ascii="Arial" w:hAnsi="Arial" w:cs="Arial"/>
          <w:color w:val="000000" w:themeColor="text1"/>
          <w:spacing w:val="-2"/>
          <w:sz w:val="24"/>
          <w:szCs w:val="24"/>
          <w:lang w:val="en-GB"/>
        </w:rPr>
        <w:t xml:space="preserve"> </w:t>
      </w:r>
      <w:r w:rsidRPr="00D14581">
        <w:rPr>
          <w:rFonts w:ascii="Arial" w:hAnsi="Arial" w:cs="Arial"/>
          <w:b/>
          <w:bCs/>
          <w:color w:val="000000" w:themeColor="text1"/>
          <w:sz w:val="24"/>
          <w:szCs w:val="24"/>
          <w:lang w:val="en-GB"/>
        </w:rPr>
        <w:t>A2,</w:t>
      </w:r>
      <w:r w:rsidRPr="00D14581">
        <w:rPr>
          <w:rFonts w:ascii="Arial" w:hAnsi="Arial" w:cs="Arial"/>
          <w:b/>
          <w:bCs/>
          <w:color w:val="000000" w:themeColor="text1"/>
          <w:spacing w:val="-2"/>
          <w:sz w:val="24"/>
          <w:szCs w:val="24"/>
          <w:lang w:val="en-GB"/>
        </w:rPr>
        <w:t xml:space="preserve"> </w:t>
      </w:r>
      <w:r w:rsidRPr="00D14581">
        <w:rPr>
          <w:rFonts w:ascii="Arial" w:hAnsi="Arial" w:cs="Arial"/>
          <w:b/>
          <w:bCs/>
          <w:color w:val="000000" w:themeColor="text1"/>
          <w:sz w:val="24"/>
          <w:szCs w:val="24"/>
          <w:lang w:val="en-GB"/>
        </w:rPr>
        <w:t>B2,</w:t>
      </w:r>
      <w:r w:rsidRPr="00D14581">
        <w:rPr>
          <w:rFonts w:ascii="Arial" w:hAnsi="Arial" w:cs="Arial"/>
          <w:b/>
          <w:bCs/>
          <w:color w:val="000000" w:themeColor="text1"/>
          <w:spacing w:val="-2"/>
          <w:sz w:val="24"/>
          <w:szCs w:val="24"/>
          <w:lang w:val="en-GB"/>
        </w:rPr>
        <w:t xml:space="preserve"> </w:t>
      </w:r>
      <w:r w:rsidRPr="00D14581">
        <w:rPr>
          <w:rFonts w:ascii="Arial" w:hAnsi="Arial" w:cs="Arial"/>
          <w:b/>
          <w:bCs/>
          <w:color w:val="000000" w:themeColor="text1"/>
          <w:sz w:val="24"/>
          <w:szCs w:val="24"/>
          <w:lang w:val="en-GB"/>
        </w:rPr>
        <w:t>C2…Q2</w:t>
      </w:r>
      <w:r w:rsidR="00E12773" w:rsidRPr="00D14581">
        <w:rPr>
          <w:color w:val="000000" w:themeColor="text1"/>
        </w:rPr>
        <w:t>.</w:t>
      </w:r>
    </w:p>
    <w:p w14:paraId="2332054E" w14:textId="07805E0C" w:rsidR="00B6238B" w:rsidRPr="00D14581" w:rsidRDefault="00E12773" w:rsidP="00212212">
      <w:pPr>
        <w:pStyle w:val="Default"/>
        <w:widowControl w:val="0"/>
        <w:numPr>
          <w:ilvl w:val="0"/>
          <w:numId w:val="1"/>
        </w:numPr>
        <w:tabs>
          <w:tab w:val="left" w:pos="451"/>
        </w:tabs>
        <w:adjustRightInd w:val="0"/>
        <w:spacing w:line="360" w:lineRule="auto"/>
        <w:ind w:left="993"/>
        <w:jc w:val="both"/>
        <w:rPr>
          <w:rFonts w:ascii="Arial" w:eastAsia="Helvetica" w:hAnsi="Arial" w:cs="Arial"/>
          <w:color w:val="000000" w:themeColor="text1"/>
          <w:sz w:val="24"/>
          <w:szCs w:val="24"/>
          <w:lang w:val="en-GB"/>
        </w:rPr>
      </w:pPr>
      <w:r w:rsidRPr="00D14581">
        <w:rPr>
          <w:rFonts w:ascii="Arial" w:hAnsi="Arial" w:cs="Arial"/>
          <w:bCs/>
          <w:color w:val="000000" w:themeColor="text1"/>
          <w:sz w:val="24"/>
          <w:szCs w:val="24"/>
          <w:lang w:val="en-GB"/>
        </w:rPr>
        <w:t>Phase 2 September 2008 Cohort on 3 year BSc that transferred to Flexible Learning course at the start of Summer School and was issued questionnaires in July 2009.  Questionnaires were issued to all 5 Students and participants were coded</w:t>
      </w:r>
      <w:r w:rsidRPr="00D14581">
        <w:rPr>
          <w:rFonts w:ascii="Arial" w:hAnsi="Arial" w:cs="Arial"/>
          <w:b/>
          <w:bCs/>
          <w:color w:val="000000" w:themeColor="text1"/>
          <w:sz w:val="24"/>
          <w:szCs w:val="24"/>
          <w:lang w:val="en-GB"/>
        </w:rPr>
        <w:t xml:space="preserve"> AA1, AB1…AE2.</w:t>
      </w:r>
    </w:p>
    <w:p w14:paraId="39A019F6" w14:textId="77777777" w:rsidR="00B6238B" w:rsidRPr="00D14581" w:rsidRDefault="00B6238B" w:rsidP="003474D8">
      <w:pPr>
        <w:pStyle w:val="Default"/>
        <w:widowControl w:val="0"/>
        <w:adjustRightInd w:val="0"/>
        <w:spacing w:line="360" w:lineRule="auto"/>
        <w:jc w:val="both"/>
        <w:rPr>
          <w:rFonts w:ascii="Arial" w:hAnsi="Arial" w:cs="Arial"/>
          <w:b/>
          <w:bCs/>
          <w:color w:val="000000" w:themeColor="text1"/>
          <w:sz w:val="24"/>
          <w:szCs w:val="24"/>
          <w:lang w:val="en-GB"/>
        </w:rPr>
      </w:pPr>
    </w:p>
    <w:p w14:paraId="729CBFC6" w14:textId="777DB528" w:rsidR="00D11DD1" w:rsidRPr="00D14581" w:rsidRDefault="00037A3F" w:rsidP="003474D8">
      <w:pPr>
        <w:pStyle w:val="Default"/>
        <w:widowControl w:val="0"/>
        <w:adjustRightInd w:val="0"/>
        <w:spacing w:line="360" w:lineRule="auto"/>
        <w:jc w:val="both"/>
        <w:rPr>
          <w:rFonts w:ascii="Arial" w:hAnsi="Arial" w:cs="Arial"/>
          <w:b/>
          <w:bCs/>
          <w:color w:val="000000" w:themeColor="text1"/>
          <w:sz w:val="24"/>
          <w:szCs w:val="24"/>
          <w:lang w:val="en-GB"/>
        </w:rPr>
      </w:pPr>
      <w:r w:rsidRPr="00D14581">
        <w:rPr>
          <w:rFonts w:ascii="Arial" w:hAnsi="Arial" w:cs="Arial"/>
          <w:color w:val="000000" w:themeColor="text1"/>
          <w:sz w:val="24"/>
          <w:szCs w:val="24"/>
          <w:lang w:val="en-GB"/>
        </w:rPr>
        <w:t xml:space="preserve">This gave a total of </w:t>
      </w:r>
      <w:r w:rsidRPr="00D14581">
        <w:rPr>
          <w:rFonts w:ascii="Arial" w:hAnsi="Arial" w:cs="Arial"/>
          <w:bCs/>
          <w:color w:val="000000" w:themeColor="text1"/>
          <w:lang w:val="en-GB"/>
        </w:rPr>
        <w:t>39</w:t>
      </w:r>
      <w:r w:rsidRPr="00D14581">
        <w:rPr>
          <w:rFonts w:ascii="Arial" w:hAnsi="Arial" w:cs="Arial"/>
          <w:b/>
          <w:bCs/>
          <w:color w:val="000000" w:themeColor="text1"/>
          <w:spacing w:val="34"/>
          <w:sz w:val="24"/>
          <w:szCs w:val="24"/>
          <w:lang w:val="en-GB"/>
        </w:rPr>
        <w:t xml:space="preserve"> </w:t>
      </w:r>
      <w:r w:rsidRPr="00D14581">
        <w:rPr>
          <w:rFonts w:ascii="Arial" w:hAnsi="Arial" w:cs="Arial"/>
          <w:color w:val="000000" w:themeColor="text1"/>
          <w:sz w:val="24"/>
          <w:szCs w:val="24"/>
          <w:lang w:val="en-GB"/>
        </w:rPr>
        <w:t>codes to use, which appeared to be a realistic and useful amount of questionnaires and data collected (Gibbs, 2007) especially thinking the focus was on students enrolled on Flexible Learning degrees and completing a full cycle.</w:t>
      </w:r>
    </w:p>
    <w:p w14:paraId="0275F343" w14:textId="77777777" w:rsidR="00D11DD1" w:rsidRPr="00D14581" w:rsidRDefault="00D11DD1" w:rsidP="003474D8">
      <w:pPr>
        <w:pStyle w:val="Default"/>
        <w:widowControl w:val="0"/>
        <w:adjustRightInd w:val="0"/>
        <w:spacing w:line="360" w:lineRule="auto"/>
        <w:jc w:val="both"/>
        <w:rPr>
          <w:rFonts w:ascii="Arial" w:hAnsi="Arial" w:cs="Arial"/>
          <w:b/>
          <w:bCs/>
          <w:color w:val="000000" w:themeColor="text1"/>
          <w:sz w:val="24"/>
          <w:szCs w:val="24"/>
          <w:lang w:val="en-GB"/>
        </w:rPr>
      </w:pPr>
    </w:p>
    <w:p w14:paraId="0C4AB133" w14:textId="77777777" w:rsidR="006474F9" w:rsidRPr="00D14581" w:rsidRDefault="006474F9" w:rsidP="003474D8">
      <w:pPr>
        <w:pStyle w:val="Default"/>
        <w:widowControl w:val="0"/>
        <w:adjustRightInd w:val="0"/>
        <w:spacing w:line="360" w:lineRule="auto"/>
        <w:jc w:val="both"/>
        <w:rPr>
          <w:rFonts w:ascii="Arial" w:hAnsi="Arial" w:cs="Arial"/>
          <w:b/>
          <w:bCs/>
          <w:color w:val="000000" w:themeColor="text1"/>
          <w:sz w:val="24"/>
          <w:szCs w:val="24"/>
          <w:lang w:val="en-GB"/>
        </w:rPr>
      </w:pPr>
    </w:p>
    <w:p w14:paraId="02020D36" w14:textId="16C57C28" w:rsidR="00B6238B" w:rsidRPr="00D14581" w:rsidRDefault="00980910" w:rsidP="0082209F">
      <w:pPr>
        <w:pStyle w:val="Heading2"/>
        <w:spacing w:before="0" w:line="360" w:lineRule="auto"/>
        <w:rPr>
          <w:rFonts w:eastAsia="Times New Roman"/>
          <w:b/>
          <w:i/>
          <w:color w:val="000000" w:themeColor="text1"/>
          <w:lang w:val="en-GB"/>
        </w:rPr>
      </w:pPr>
      <w:bookmarkStart w:id="28" w:name="_Toc463417031"/>
      <w:proofErr w:type="gramStart"/>
      <w:r w:rsidRPr="00D14581">
        <w:rPr>
          <w:b/>
          <w:i/>
          <w:color w:val="000000" w:themeColor="text1"/>
          <w:lang w:val="en-GB"/>
        </w:rPr>
        <w:lastRenderedPageBreak/>
        <w:t>3.</w:t>
      </w:r>
      <w:r w:rsidR="00E12773" w:rsidRPr="00D14581">
        <w:rPr>
          <w:b/>
          <w:i/>
          <w:color w:val="000000" w:themeColor="text1"/>
          <w:lang w:val="en-GB"/>
        </w:rPr>
        <w:t>6</w:t>
      </w:r>
      <w:r w:rsidRPr="00D14581">
        <w:rPr>
          <w:b/>
          <w:i/>
          <w:color w:val="000000" w:themeColor="text1"/>
          <w:lang w:val="en-GB"/>
        </w:rPr>
        <w:t xml:space="preserve">.3 </w:t>
      </w:r>
      <w:r w:rsidR="008F40EB" w:rsidRPr="00D14581">
        <w:rPr>
          <w:b/>
          <w:i/>
          <w:color w:val="000000" w:themeColor="text1"/>
          <w:lang w:val="en-GB"/>
        </w:rPr>
        <w:t xml:space="preserve"> </w:t>
      </w:r>
      <w:r w:rsidR="00037A3F" w:rsidRPr="00D14581">
        <w:rPr>
          <w:b/>
          <w:i/>
          <w:color w:val="000000" w:themeColor="text1"/>
          <w:lang w:val="en-GB"/>
        </w:rPr>
        <w:t>Interviews</w:t>
      </w:r>
      <w:bookmarkEnd w:id="28"/>
      <w:proofErr w:type="gramEnd"/>
    </w:p>
    <w:p w14:paraId="23C1891E"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52B60CB9" w14:textId="68F9A70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Interviews took place in November and December 2013. Three students who completed a whole cycle in the Flexible Learning courses participated. A copy of the questions asked can be found in Appendix </w:t>
      </w:r>
      <w:r w:rsidRPr="00D14581">
        <w:rPr>
          <w:rFonts w:ascii="Arial" w:hAnsi="Arial" w:cs="Arial"/>
          <w:color w:val="000000" w:themeColor="text1"/>
          <w:spacing w:val="-15"/>
          <w:sz w:val="24"/>
          <w:szCs w:val="24"/>
          <w:lang w:val="en-GB"/>
        </w:rPr>
        <w:t>F.</w:t>
      </w:r>
      <w:r w:rsidRPr="00D14581">
        <w:rPr>
          <w:rFonts w:ascii="Arial" w:hAnsi="Arial" w:cs="Arial"/>
          <w:color w:val="000000" w:themeColor="text1"/>
          <w:sz w:val="24"/>
          <w:szCs w:val="24"/>
          <w:lang w:val="en-GB"/>
        </w:rPr>
        <w:t xml:space="preserve"> There are mainly three types of interviews that can be conducted in a research project, the fully structured, the unstructured and the semi-structured (</w:t>
      </w:r>
      <w:proofErr w:type="spellStart"/>
      <w:r w:rsidRPr="00D14581">
        <w:rPr>
          <w:rFonts w:ascii="Arial" w:hAnsi="Arial" w:cs="Arial"/>
          <w:color w:val="000000" w:themeColor="text1"/>
          <w:sz w:val="24"/>
          <w:szCs w:val="24"/>
          <w:lang w:val="en-GB"/>
        </w:rPr>
        <w:t>Denscombe</w:t>
      </w:r>
      <w:proofErr w:type="spellEnd"/>
      <w:r w:rsidRPr="00D14581">
        <w:rPr>
          <w:rFonts w:ascii="Arial" w:hAnsi="Arial" w:cs="Arial"/>
          <w:color w:val="000000" w:themeColor="text1"/>
          <w:sz w:val="24"/>
          <w:szCs w:val="24"/>
          <w:lang w:val="en-GB"/>
        </w:rPr>
        <w:t xml:space="preserve">, 2003). The type of interview to be chosen needs to be determined by the situation and the level of freedom the participants should have. </w:t>
      </w:r>
      <w:r w:rsidR="00E12773" w:rsidRPr="00D14581">
        <w:rPr>
          <w:rFonts w:ascii="Arial" w:hAnsi="Arial" w:cs="Arial"/>
          <w:color w:val="000000" w:themeColor="text1"/>
          <w:sz w:val="24"/>
          <w:szCs w:val="24"/>
          <w:lang w:val="en-GB"/>
        </w:rPr>
        <w:t>For t</w:t>
      </w:r>
      <w:r w:rsidRPr="00D14581">
        <w:rPr>
          <w:rFonts w:ascii="Arial" w:hAnsi="Arial" w:cs="Arial"/>
          <w:color w:val="000000" w:themeColor="text1"/>
          <w:sz w:val="24"/>
          <w:szCs w:val="24"/>
          <w:lang w:val="en-GB"/>
        </w:rPr>
        <w:t xml:space="preserve">he interviews used in this research, </w:t>
      </w:r>
      <w:r w:rsidR="008F40EB" w:rsidRPr="00D14581">
        <w:rPr>
          <w:rFonts w:ascii="Arial" w:hAnsi="Arial" w:cs="Arial"/>
          <w:color w:val="000000" w:themeColor="text1"/>
          <w:sz w:val="24"/>
          <w:szCs w:val="24"/>
          <w:lang w:val="en-GB"/>
        </w:rPr>
        <w:t xml:space="preserve">it </w:t>
      </w:r>
      <w:r w:rsidRPr="00D14581">
        <w:rPr>
          <w:rFonts w:ascii="Arial" w:hAnsi="Arial" w:cs="Arial"/>
          <w:color w:val="000000" w:themeColor="text1"/>
          <w:sz w:val="24"/>
          <w:szCs w:val="24"/>
          <w:lang w:val="en-GB"/>
        </w:rPr>
        <w:t>was decided that it was best to be done on-to-one rather than in a group. It was</w:t>
      </w:r>
      <w:r w:rsidR="008F40EB"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n</w:t>
      </w:r>
      <w:r w:rsidR="008F40EB" w:rsidRPr="00D14581">
        <w:rPr>
          <w:rFonts w:ascii="Arial" w:hAnsi="Arial" w:cs="Arial"/>
          <w:color w:val="000000" w:themeColor="text1"/>
          <w:sz w:val="24"/>
          <w:szCs w:val="24"/>
          <w:lang w:val="en-GB"/>
        </w:rPr>
        <w:t>o</w:t>
      </w:r>
      <w:r w:rsidRPr="00D14581">
        <w:rPr>
          <w:rFonts w:ascii="Arial" w:hAnsi="Arial" w:cs="Arial"/>
          <w:color w:val="000000" w:themeColor="text1"/>
          <w:sz w:val="24"/>
          <w:szCs w:val="24"/>
          <w:lang w:val="en-GB"/>
        </w:rPr>
        <w:t xml:space="preserve">t easy not only to get all the participants in one day as a group, but also it was decided that each participant should maintain the right to keep his/her anonymity among the group and to feel free to express views on the Flexible Learning courses. The interviews were used in such a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not to make suggestions to participants, but to get a deeper understanding and further elaboration on the responses given during the questionnaire phases. During the interview process, I did not express any views or ideas on whether or not the Flexible Learning courses were successful, neither any opinions on what the future should be.</w:t>
      </w:r>
    </w:p>
    <w:p w14:paraId="4C74997E"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0316166" w14:textId="77777777" w:rsidR="00B6238B" w:rsidRPr="00D14581" w:rsidRDefault="00037A3F"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The aims of conducting interviews were to have an environment where the participant could first of all express himself </w:t>
      </w:r>
      <w:r w:rsidRPr="00D14581">
        <w:rPr>
          <w:rFonts w:ascii="Arial" w:hAnsi="Arial" w:cs="Arial"/>
          <w:color w:val="000000" w:themeColor="text1"/>
          <w:spacing w:val="-3"/>
          <w:sz w:val="24"/>
          <w:szCs w:val="24"/>
          <w:lang w:val="en-GB"/>
        </w:rPr>
        <w:t>freely,</w:t>
      </w:r>
      <w:r w:rsidRPr="00D14581">
        <w:rPr>
          <w:rFonts w:ascii="Arial" w:hAnsi="Arial" w:cs="Arial"/>
          <w:color w:val="000000" w:themeColor="text1"/>
          <w:sz w:val="24"/>
          <w:szCs w:val="24"/>
          <w:lang w:val="en-GB"/>
        </w:rPr>
        <w:t xml:space="preserve"> and </w:t>
      </w:r>
      <w:r w:rsidRPr="00D14581">
        <w:rPr>
          <w:rFonts w:ascii="Arial" w:hAnsi="Arial" w:cs="Arial"/>
          <w:color w:val="000000" w:themeColor="text1"/>
          <w:spacing w:val="-2"/>
          <w:sz w:val="24"/>
          <w:szCs w:val="24"/>
          <w:lang w:val="en-GB"/>
        </w:rPr>
        <w:t>secondly,</w:t>
      </w:r>
      <w:r w:rsidRPr="00D14581">
        <w:rPr>
          <w:rFonts w:ascii="Arial" w:hAnsi="Arial" w:cs="Arial"/>
          <w:color w:val="000000" w:themeColor="text1"/>
          <w:sz w:val="24"/>
          <w:szCs w:val="24"/>
          <w:lang w:val="en-GB"/>
        </w:rPr>
        <w:t xml:space="preserve"> to elaborate and analyse further the questionnaire responses. Having said that, it is evident that the interview questions had to be designed in such a way that keep the research focused and the interviewee free to express an opinion. Therefore, semi-structured questions were asked during the interviews and met the research aims more appropriately than the other two types of interviews.</w:t>
      </w:r>
    </w:p>
    <w:p w14:paraId="71724BBC"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8D068A7" w14:textId="423D751E" w:rsidR="00B6238B" w:rsidRPr="00D14581" w:rsidRDefault="00980910" w:rsidP="0082209F">
      <w:pPr>
        <w:pStyle w:val="Heading2"/>
        <w:spacing w:before="0" w:line="360" w:lineRule="auto"/>
        <w:rPr>
          <w:rFonts w:eastAsia="Times New Roman"/>
          <w:b/>
          <w:i/>
          <w:color w:val="000000" w:themeColor="text1"/>
          <w:lang w:val="en-GB"/>
        </w:rPr>
      </w:pPr>
      <w:bookmarkStart w:id="29" w:name="_Toc463417032"/>
      <w:proofErr w:type="gramStart"/>
      <w:r w:rsidRPr="00D14581">
        <w:rPr>
          <w:b/>
          <w:i/>
          <w:color w:val="000000" w:themeColor="text1"/>
          <w:lang w:val="en-GB"/>
        </w:rPr>
        <w:t>3.</w:t>
      </w:r>
      <w:r w:rsidR="008F40EB" w:rsidRPr="00D14581">
        <w:rPr>
          <w:b/>
          <w:i/>
          <w:color w:val="000000" w:themeColor="text1"/>
          <w:lang w:val="en-GB"/>
        </w:rPr>
        <w:t>6</w:t>
      </w:r>
      <w:r w:rsidRPr="00D14581">
        <w:rPr>
          <w:b/>
          <w:i/>
          <w:color w:val="000000" w:themeColor="text1"/>
          <w:lang w:val="en-GB"/>
        </w:rPr>
        <w:t xml:space="preserve">.4 </w:t>
      </w:r>
      <w:r w:rsidR="008F40EB" w:rsidRPr="00D14581">
        <w:rPr>
          <w:b/>
          <w:i/>
          <w:color w:val="000000" w:themeColor="text1"/>
          <w:lang w:val="en-GB"/>
        </w:rPr>
        <w:t xml:space="preserve"> </w:t>
      </w:r>
      <w:r w:rsidR="00037A3F" w:rsidRPr="00D14581">
        <w:rPr>
          <w:b/>
          <w:i/>
          <w:color w:val="000000" w:themeColor="text1"/>
          <w:lang w:val="en-GB"/>
        </w:rPr>
        <w:t>Reflective</w:t>
      </w:r>
      <w:proofErr w:type="gramEnd"/>
      <w:r w:rsidR="00037A3F" w:rsidRPr="00D14581">
        <w:rPr>
          <w:b/>
          <w:i/>
          <w:color w:val="000000" w:themeColor="text1"/>
          <w:lang w:val="en-GB"/>
        </w:rPr>
        <w:t xml:space="preserve"> </w:t>
      </w:r>
      <w:r w:rsidR="00037A3F" w:rsidRPr="00D14581">
        <w:rPr>
          <w:b/>
          <w:i/>
          <w:color w:val="000000" w:themeColor="text1"/>
          <w:spacing w:val="-1"/>
          <w:lang w:val="en-GB"/>
        </w:rPr>
        <w:t>Writing</w:t>
      </w:r>
      <w:bookmarkEnd w:id="29"/>
    </w:p>
    <w:p w14:paraId="7E4BA428"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36E59C66" w14:textId="77777777" w:rsidR="00B6238B" w:rsidRPr="00D14581" w:rsidRDefault="00037A3F"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As a researcher in this project and my direct relationship with the students, I found it very important to apply some reflective thinking. In order to achieve this, keeping a reflective journal was the best approach. It is widely known that researchers keep notes and logs throughout their studies and research in order to track the progress of their work and integrate empirical data with notes and ideas </w:t>
      </w:r>
      <w:r w:rsidRPr="00D14581">
        <w:rPr>
          <w:rFonts w:ascii="Arial" w:hAnsi="Arial" w:cs="Arial"/>
          <w:color w:val="000000" w:themeColor="text1"/>
          <w:spacing w:val="-2"/>
          <w:sz w:val="24"/>
          <w:szCs w:val="24"/>
          <w:lang w:val="en-GB"/>
        </w:rPr>
        <w:t>(Jasper,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lastRenderedPageBreak/>
        <w:t>2005). Nevertheless, these notes are sometimes very personal and as such these logs are located within the realm of observable, justifiable and measurable criteria. I believed that it was very important to add my personal contributions into this research and evaluate the findings against my personal observations as well.</w:t>
      </w:r>
    </w:p>
    <w:p w14:paraId="21ADD74A"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DB4636E" w14:textId="106E22B2"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Reflective practice is something perceived by many as an opposition to the approach of evidence – based practice since it can contend with the realities of the everyday life of the researcher </w:t>
      </w:r>
      <w:r w:rsidRPr="00D14581">
        <w:rPr>
          <w:rFonts w:ascii="Arial" w:hAnsi="Arial" w:cs="Arial"/>
          <w:color w:val="000000" w:themeColor="text1"/>
          <w:spacing w:val="-2"/>
          <w:sz w:val="24"/>
          <w:szCs w:val="24"/>
          <w:lang w:val="en-GB"/>
        </w:rPr>
        <w:t>(Jasper,</w:t>
      </w:r>
      <w:r w:rsidRPr="00D14581">
        <w:rPr>
          <w:rFonts w:ascii="Arial" w:hAnsi="Arial" w:cs="Arial"/>
          <w:color w:val="000000" w:themeColor="text1"/>
          <w:sz w:val="24"/>
          <w:szCs w:val="24"/>
          <w:lang w:val="en-GB"/>
        </w:rPr>
        <w:t xml:space="preserve"> 2005). Furthermore, there is little information regarding the notion of reflection on experience that can contribute to understanding and learning about practice (Bulman and Schutz, 2004).</w:t>
      </w:r>
    </w:p>
    <w:p w14:paraId="7C5744C7"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AF693FC"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My aim in this research has been to critically understand and evaluate the role of Flexible Learning degrees in Higher Education. As Jasper (2005) suggests, </w:t>
      </w:r>
      <w:r w:rsidRPr="00D14581">
        <w:rPr>
          <w:rFonts w:ascii="Arial" w:hAnsi="Arial" w:cs="Arial"/>
          <w:color w:val="000000" w:themeColor="text1"/>
          <w:spacing w:val="4"/>
          <w:sz w:val="24"/>
          <w:szCs w:val="24"/>
          <w:lang w:val="en-GB"/>
        </w:rPr>
        <w:t>writing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involves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ordering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our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thoughts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leading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different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focus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or</w:t>
      </w:r>
      <w:r w:rsidRPr="00D14581">
        <w:rPr>
          <w:rFonts w:ascii="Arial" w:hAnsi="Arial" w:cs="Arial"/>
          <w:color w:val="000000" w:themeColor="text1"/>
          <w:sz w:val="24"/>
          <w:szCs w:val="24"/>
          <w:lang w:val="en-GB"/>
        </w:rPr>
        <w:t xml:space="preserve"> perspectives. The benefit of analytical writing is mainly that once the idea is written down it can easily be developed and considered. This contributes to the development of critical thinking as it is challenging assumptions and the importance of context. By using the results of the questionnaires and my own observations and thoughts in my reflective journal, I could easily compare and contrast those results and create a more concrete conclusion at the end of the project.</w:t>
      </w:r>
    </w:p>
    <w:p w14:paraId="2097F09B" w14:textId="77777777" w:rsidR="00B6238B" w:rsidRPr="00D14581" w:rsidRDefault="00B6238B"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7FF63DC6" w14:textId="1F3E52F9" w:rsidR="00B6238B" w:rsidRPr="00D14581" w:rsidRDefault="00037A3F"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Reflective practice is </w:t>
      </w:r>
      <w:r w:rsidR="00AF0AD2">
        <w:rPr>
          <w:rFonts w:ascii="Arial" w:hAnsi="Arial" w:cs="Arial"/>
          <w:color w:val="000000" w:themeColor="text1"/>
          <w:sz w:val="24"/>
          <w:szCs w:val="24"/>
          <w:lang w:val="en-GB"/>
        </w:rPr>
        <w:t>can be seen</w:t>
      </w:r>
      <w:r w:rsidRPr="00D14581">
        <w:rPr>
          <w:rFonts w:ascii="Arial" w:hAnsi="Arial" w:cs="Arial"/>
          <w:color w:val="000000" w:themeColor="text1"/>
          <w:sz w:val="24"/>
          <w:szCs w:val="24"/>
          <w:lang w:val="en-GB"/>
        </w:rPr>
        <w:t xml:space="preserve"> by many as an approach to collect practice based evidence. Reflective writing is a way of collecting the realities of the everyday life practice of and the practitioner and researcher (Rolfe et al., 2001). Scanlon et al. (2002) suggest that reflection enables practitioners to tap </w:t>
      </w:r>
      <w:proofErr w:type="gramStart"/>
      <w:r w:rsidRPr="00D14581">
        <w:rPr>
          <w:rFonts w:ascii="Arial" w:hAnsi="Arial" w:cs="Arial"/>
          <w:color w:val="000000" w:themeColor="text1"/>
          <w:sz w:val="24"/>
          <w:szCs w:val="24"/>
          <w:lang w:val="en-GB"/>
        </w:rPr>
        <w:t>into  knowledge</w:t>
      </w:r>
      <w:proofErr w:type="gramEnd"/>
      <w:r w:rsidRPr="00D14581">
        <w:rPr>
          <w:rFonts w:ascii="Arial" w:hAnsi="Arial" w:cs="Arial"/>
          <w:color w:val="000000" w:themeColor="text1"/>
          <w:sz w:val="24"/>
          <w:szCs w:val="24"/>
          <w:lang w:val="en-GB"/>
        </w:rPr>
        <w:t xml:space="preserve"> gained  through experiences  and  it was  such a  great opportunity for me to have this research role for the cohort I was teaching. My everyday interaction with them gave me the opportunity to gain a deeper understanding of the meaning of the experience by bringing to consciousness tacit knowledge</w:t>
      </w:r>
      <w:r w:rsidRPr="00D14581">
        <w:rPr>
          <w:rFonts w:ascii="Arial" w:hAnsi="Arial" w:cs="Arial"/>
          <w:color w:val="000000" w:themeColor="text1"/>
          <w:spacing w:val="-2"/>
          <w:sz w:val="24"/>
          <w:szCs w:val="24"/>
          <w:lang w:val="en-GB"/>
        </w:rPr>
        <w:t xml:space="preserve"> (Jasper,</w:t>
      </w:r>
      <w:r w:rsidRPr="00D14581">
        <w:rPr>
          <w:rFonts w:ascii="Arial" w:hAnsi="Arial" w:cs="Arial"/>
          <w:color w:val="000000" w:themeColor="text1"/>
          <w:sz w:val="24"/>
          <w:szCs w:val="24"/>
          <w:lang w:val="en-GB"/>
        </w:rPr>
        <w:t xml:space="preserve"> 2005).</w:t>
      </w:r>
    </w:p>
    <w:p w14:paraId="24ACE279"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1778F415"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Denzin and Lincoln (1994) by reviewing the development of qualitative research traditions identified five moments of qualitative research. The first moment was the objectivist and positivist one starting around 1900 and researchers were trying </w:t>
      </w:r>
      <w:r w:rsidRPr="00D14581">
        <w:rPr>
          <w:rFonts w:ascii="Arial" w:hAnsi="Arial" w:cs="Arial"/>
          <w:color w:val="000000" w:themeColor="text1"/>
          <w:sz w:val="24"/>
          <w:szCs w:val="24"/>
          <w:lang w:val="en-GB"/>
        </w:rPr>
        <w:lastRenderedPageBreak/>
        <w:t xml:space="preserve">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valid, reliable and objective interpretations. The second moment was named modernist and creative and researchers attempted rigorous qualitative studies. This phase ended in the 1960s. The third phase was called blurred genres and it was a new multiplicity of theoretical orientations. This phase lasted from 1970 to 1986. The fourth moment coincides a crisis of representation in which truth and method were challenged. The fifth moment is characterised by continuing diversity and a series of tensions. Last but not least, they identified a sixth moment towards which we are currently moving and it is called reflexive.</w:t>
      </w:r>
    </w:p>
    <w:p w14:paraId="121C8158"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6387EFB"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Being one of the core tutors in our Flexible Learning degrees, the interpretation of the data could be influenced by my </w:t>
      </w:r>
      <w:r w:rsidRPr="00D14581">
        <w:rPr>
          <w:rFonts w:ascii="Arial" w:hAnsi="Arial" w:cs="Arial"/>
          <w:color w:val="000000" w:themeColor="text1"/>
          <w:spacing w:val="-2"/>
          <w:sz w:val="24"/>
          <w:szCs w:val="24"/>
          <w:lang w:val="en-GB"/>
        </w:rPr>
        <w:t>positionality.</w:t>
      </w:r>
      <w:r w:rsidRPr="00D14581">
        <w:rPr>
          <w:rFonts w:ascii="Arial" w:hAnsi="Arial" w:cs="Arial"/>
          <w:color w:val="000000" w:themeColor="text1"/>
          <w:sz w:val="24"/>
          <w:szCs w:val="24"/>
          <w:lang w:val="en-GB"/>
        </w:rPr>
        <w:t xml:space="preserve"> Qualitative research generally by its nature is interpersonal and intimate </w:t>
      </w:r>
      <w:r w:rsidRPr="00D14581">
        <w:rPr>
          <w:rFonts w:ascii="Arial" w:hAnsi="Arial" w:cs="Arial"/>
          <w:color w:val="000000" w:themeColor="text1"/>
          <w:spacing w:val="-3"/>
          <w:sz w:val="24"/>
          <w:szCs w:val="24"/>
          <w:lang w:val="en-GB"/>
        </w:rPr>
        <w:t>(Coffey,</w:t>
      </w:r>
      <w:r w:rsidRPr="00D14581">
        <w:rPr>
          <w:rFonts w:ascii="Arial" w:hAnsi="Arial" w:cs="Arial"/>
          <w:color w:val="000000" w:themeColor="text1"/>
          <w:sz w:val="24"/>
          <w:szCs w:val="24"/>
          <w:lang w:val="en-GB"/>
        </w:rPr>
        <w:t xml:space="preserve"> 1999). As a teacher I had to build a relationship with my students. As a researcher in the project I wanted it to succeed. Hence I found very important to become a reflective </w:t>
      </w:r>
      <w:r w:rsidRPr="00D14581">
        <w:rPr>
          <w:rFonts w:ascii="Arial" w:hAnsi="Arial" w:cs="Arial"/>
          <w:color w:val="000000" w:themeColor="text1"/>
          <w:spacing w:val="-2"/>
          <w:sz w:val="24"/>
          <w:szCs w:val="24"/>
          <w:lang w:val="en-GB"/>
        </w:rPr>
        <w:t>insider,</w:t>
      </w:r>
      <w:r w:rsidRPr="00D14581">
        <w:rPr>
          <w:rFonts w:ascii="Arial" w:hAnsi="Arial" w:cs="Arial"/>
          <w:color w:val="000000" w:themeColor="text1"/>
          <w:sz w:val="24"/>
          <w:szCs w:val="24"/>
          <w:lang w:val="en-GB"/>
        </w:rPr>
        <w:t xml:space="preserve"> negotiating roles and subjectivities </w:t>
      </w:r>
      <w:r w:rsidRPr="00D14581">
        <w:rPr>
          <w:rFonts w:ascii="Arial" w:hAnsi="Arial" w:cs="Arial"/>
          <w:color w:val="000000" w:themeColor="text1"/>
          <w:spacing w:val="-3"/>
          <w:sz w:val="24"/>
          <w:szCs w:val="24"/>
          <w:lang w:val="en-GB"/>
        </w:rPr>
        <w:t>(Coffey,</w:t>
      </w:r>
      <w:r w:rsidRPr="00D14581">
        <w:rPr>
          <w:rFonts w:ascii="Arial" w:hAnsi="Arial" w:cs="Arial"/>
          <w:color w:val="000000" w:themeColor="text1"/>
          <w:sz w:val="24"/>
          <w:szCs w:val="24"/>
          <w:lang w:val="en-GB"/>
        </w:rPr>
        <w:t xml:space="preserve"> 1999). As such the process of analysing the findings adds critical reflection to my on-going tasks of making sense of students’ comments and feedback.</w:t>
      </w:r>
    </w:p>
    <w:p w14:paraId="6A9ABCB2"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106C2340"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My personal findings by summarising my reflective journal are mainly around the learning space and the teaching methods. As described in earlier chapters the mode of the Flexible Learning courses consists of three terms per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2 run alongside the traditional </w:t>
      </w:r>
      <w:proofErr w:type="spellStart"/>
      <w:proofErr w:type="gramStart"/>
      <w:r w:rsidRPr="00D14581">
        <w:rPr>
          <w:rFonts w:ascii="Arial" w:hAnsi="Arial" w:cs="Arial"/>
          <w:color w:val="000000" w:themeColor="text1"/>
          <w:sz w:val="24"/>
          <w:szCs w:val="24"/>
          <w:lang w:val="en-GB"/>
        </w:rPr>
        <w:t>bachelors</w:t>
      </w:r>
      <w:proofErr w:type="spellEnd"/>
      <w:proofErr w:type="gramEnd"/>
      <w:r w:rsidRPr="00D14581">
        <w:rPr>
          <w:rFonts w:ascii="Arial" w:hAnsi="Arial" w:cs="Arial"/>
          <w:color w:val="000000" w:themeColor="text1"/>
          <w:sz w:val="24"/>
          <w:szCs w:val="24"/>
          <w:lang w:val="en-GB"/>
        </w:rPr>
        <w:t xml:space="preserve"> degrees and term 3 is the summer school. Therefore, term 1 and 2 do not face any big changes, as the students are being co taught with other computing students. The learning space for these terms is the traditional lecture room that can fit around 230 students and the traditional laboratory where each student is allocated to one </w:t>
      </w:r>
      <w:r w:rsidRPr="00D14581">
        <w:rPr>
          <w:rFonts w:ascii="Arial" w:hAnsi="Arial" w:cs="Arial"/>
          <w:color w:val="000000" w:themeColor="text1"/>
          <w:spacing w:val="-2"/>
          <w:sz w:val="24"/>
          <w:szCs w:val="24"/>
          <w:lang w:val="en-GB"/>
        </w:rPr>
        <w:t>computer.</w:t>
      </w:r>
      <w:r w:rsidRPr="00D14581">
        <w:rPr>
          <w:rFonts w:ascii="Arial" w:hAnsi="Arial" w:cs="Arial"/>
          <w:color w:val="000000" w:themeColor="text1"/>
          <w:sz w:val="24"/>
          <w:szCs w:val="24"/>
          <w:lang w:val="en-GB"/>
        </w:rPr>
        <w:t xml:space="preserve"> During the summer school though, I decided to transform the learning space and examine its </w:t>
      </w:r>
      <w:r w:rsidRPr="00D14581">
        <w:rPr>
          <w:rFonts w:ascii="Arial" w:hAnsi="Arial" w:cs="Arial"/>
          <w:color w:val="000000" w:themeColor="text1"/>
          <w:spacing w:val="-1"/>
          <w:sz w:val="24"/>
          <w:szCs w:val="24"/>
          <w:lang w:val="en-GB"/>
        </w:rPr>
        <w:t>effects.</w:t>
      </w:r>
      <w:r w:rsidRPr="00D14581">
        <w:rPr>
          <w:rFonts w:ascii="Arial" w:hAnsi="Arial" w:cs="Arial"/>
          <w:color w:val="000000" w:themeColor="text1"/>
          <w:sz w:val="24"/>
          <w:szCs w:val="24"/>
          <w:lang w:val="en-GB"/>
        </w:rPr>
        <w:t xml:space="preserve"> I therefore ran my sessions in a room that had no computers, only tables and chairs and just one computer to use it with the projector for my material. I asked the students to move the tables and chairs in order to create a U shape. The question that arose at this point was why the learning space plays a vital role in student learning. So the first thing that needs to be analysed is what is student learning and how can student learning be enhanced.</w:t>
      </w:r>
    </w:p>
    <w:p w14:paraId="1F910D58"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AB99A33"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It is widely supported by Kolb (1984) that each person is an individual and has a unique learning style, which </w:t>
      </w:r>
      <w:r w:rsidRPr="00D14581">
        <w:rPr>
          <w:rFonts w:ascii="Arial" w:hAnsi="Arial" w:cs="Arial"/>
          <w:color w:val="000000" w:themeColor="text1"/>
          <w:spacing w:val="-1"/>
          <w:sz w:val="24"/>
          <w:szCs w:val="24"/>
          <w:lang w:val="en-GB"/>
        </w:rPr>
        <w:t>differs</w:t>
      </w:r>
      <w:r w:rsidRPr="00D14581">
        <w:rPr>
          <w:rFonts w:ascii="Arial" w:hAnsi="Arial" w:cs="Arial"/>
          <w:color w:val="000000" w:themeColor="text1"/>
          <w:sz w:val="24"/>
          <w:szCs w:val="24"/>
          <w:lang w:val="en-GB"/>
        </w:rPr>
        <w:t xml:space="preserve"> compared to others. Below </w:t>
      </w:r>
      <w:r w:rsidRPr="00D14581">
        <w:rPr>
          <w:rFonts w:ascii="Arial" w:hAnsi="Arial" w:cs="Arial"/>
          <w:color w:val="000000" w:themeColor="text1"/>
          <w:spacing w:val="-1"/>
          <w:sz w:val="24"/>
          <w:szCs w:val="24"/>
          <w:lang w:val="en-GB"/>
        </w:rPr>
        <w:t>Kolb’s</w:t>
      </w:r>
      <w:r w:rsidRPr="00D14581">
        <w:rPr>
          <w:rFonts w:ascii="Arial" w:hAnsi="Arial" w:cs="Arial"/>
          <w:color w:val="000000" w:themeColor="text1"/>
          <w:sz w:val="24"/>
          <w:szCs w:val="24"/>
          <w:lang w:val="en-GB"/>
        </w:rPr>
        <w:t xml:space="preserve"> learning cycle is shown to demonstrate how a student may process thinking and this diagram has been very useful when designing modules or even courses. The aim of a course or a module is to make sure that all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learners can easily adapt and understand the content that is being represented.</w:t>
      </w:r>
    </w:p>
    <w:p w14:paraId="5D5D56F7"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0DE23A9"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450AF3BE"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5035A8B3" w14:textId="77777777" w:rsidR="00B6238B" w:rsidRPr="00D14581" w:rsidRDefault="00D11DD1" w:rsidP="0082209F">
      <w:pPr>
        <w:pStyle w:val="Default"/>
        <w:widowControl w:val="0"/>
        <w:adjustRightInd w:val="0"/>
        <w:spacing w:line="360" w:lineRule="auto"/>
        <w:jc w:val="center"/>
        <w:rPr>
          <w:rFonts w:ascii="Arial" w:hAnsi="Arial" w:cs="Arial"/>
          <w:color w:val="000000" w:themeColor="text1"/>
          <w:sz w:val="24"/>
          <w:szCs w:val="24"/>
          <w:lang w:val="en-GB"/>
        </w:rPr>
      </w:pPr>
      <w:r w:rsidRPr="00D14581">
        <w:rPr>
          <w:rFonts w:ascii="Arial" w:eastAsia="Arial" w:hAnsi="Arial" w:cs="Arial"/>
          <w:noProof/>
          <w:color w:val="000000" w:themeColor="text1"/>
          <w:sz w:val="20"/>
          <w:szCs w:val="20"/>
        </w:rPr>
        <w:drawing>
          <wp:inline distT="0" distB="0" distL="0" distR="0" wp14:anchorId="5DEB62F3" wp14:editId="2A3FF5DF">
            <wp:extent cx="5274228" cy="3952494"/>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5274228" cy="3952494"/>
                    </a:xfrm>
                    <a:prstGeom prst="rect">
                      <a:avLst/>
                    </a:prstGeom>
                  </pic:spPr>
                </pic:pic>
              </a:graphicData>
            </a:graphic>
          </wp:inline>
        </w:drawing>
      </w:r>
    </w:p>
    <w:p w14:paraId="019AED12" w14:textId="57212C78" w:rsidR="00B6238B" w:rsidRPr="00D14581" w:rsidRDefault="00C63B8E" w:rsidP="000807BF">
      <w:pPr>
        <w:pStyle w:val="Caption"/>
        <w:jc w:val="center"/>
        <w:rPr>
          <w:rFonts w:ascii="Arial" w:hAnsi="Arial" w:cs="Arial"/>
          <w:color w:val="000000" w:themeColor="text1"/>
          <w:sz w:val="24"/>
          <w:szCs w:val="24"/>
          <w:lang w:val="en-GB"/>
        </w:rPr>
      </w:pPr>
      <w:bookmarkStart w:id="30" w:name="_Toc463272791"/>
      <w:r w:rsidRPr="00D14581">
        <w:rPr>
          <w:color w:val="000000" w:themeColor="text1"/>
          <w:sz w:val="24"/>
          <w:szCs w:val="24"/>
        </w:rPr>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0010717B" w:rsidRPr="00D14581">
        <w:rPr>
          <w:noProof/>
          <w:color w:val="000000" w:themeColor="text1"/>
          <w:sz w:val="24"/>
          <w:szCs w:val="24"/>
        </w:rPr>
        <w:t>4</w:t>
      </w:r>
      <w:r w:rsidRPr="00D14581">
        <w:rPr>
          <w:color w:val="000000" w:themeColor="text1"/>
          <w:sz w:val="24"/>
          <w:szCs w:val="24"/>
        </w:rPr>
        <w:fldChar w:fldCharType="end"/>
      </w:r>
      <w:r w:rsidRPr="00D14581">
        <w:rPr>
          <w:color w:val="000000" w:themeColor="text1"/>
          <w:sz w:val="24"/>
          <w:szCs w:val="24"/>
        </w:rPr>
        <w:t xml:space="preserve"> Kolb’s learning cycle (1984)</w:t>
      </w:r>
      <w:bookmarkEnd w:id="30"/>
    </w:p>
    <w:p w14:paraId="2F856A30" w14:textId="4D8141D0"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further analyse this, Kurt </w:t>
      </w:r>
      <w:r w:rsidRPr="00D14581">
        <w:rPr>
          <w:rFonts w:ascii="Arial" w:hAnsi="Arial" w:cs="Arial"/>
          <w:color w:val="000000" w:themeColor="text1"/>
          <w:spacing w:val="-1"/>
          <w:sz w:val="24"/>
          <w:szCs w:val="24"/>
          <w:lang w:val="en-GB"/>
        </w:rPr>
        <w:t>Lewin’s</w:t>
      </w:r>
      <w:r w:rsidRPr="00D14581">
        <w:rPr>
          <w:rFonts w:ascii="Arial" w:hAnsi="Arial" w:cs="Arial"/>
          <w:color w:val="000000" w:themeColor="text1"/>
          <w:sz w:val="24"/>
          <w:szCs w:val="24"/>
          <w:lang w:val="en-GB"/>
        </w:rPr>
        <w:t xml:space="preserve"> concept as read in Marrow (1977), is that learning styles are a dynamic complex. Kurt believed that how be person perceives life is subjective to that person only and depends on the environment too. It includes needs, goals, memories but also beliefs. There are other theories around learning space, that follow up </w:t>
      </w:r>
      <w:r w:rsidRPr="00D14581">
        <w:rPr>
          <w:rFonts w:ascii="Arial" w:hAnsi="Arial" w:cs="Arial"/>
          <w:color w:val="000000" w:themeColor="text1"/>
          <w:spacing w:val="-1"/>
          <w:sz w:val="24"/>
          <w:szCs w:val="24"/>
          <w:lang w:val="en-GB"/>
        </w:rPr>
        <w:t>Kurt’s</w:t>
      </w:r>
      <w:r w:rsidRPr="00D14581">
        <w:rPr>
          <w:rFonts w:ascii="Arial" w:hAnsi="Arial" w:cs="Arial"/>
          <w:color w:val="000000" w:themeColor="text1"/>
          <w:sz w:val="24"/>
          <w:szCs w:val="24"/>
          <w:lang w:val="en-GB"/>
        </w:rPr>
        <w:t xml:space="preserve"> initial suggestions. Lave and </w:t>
      </w:r>
      <w:r w:rsidRPr="00D14581">
        <w:rPr>
          <w:rFonts w:ascii="Arial" w:hAnsi="Arial" w:cs="Arial"/>
          <w:color w:val="000000" w:themeColor="text1"/>
          <w:spacing w:val="-1"/>
          <w:sz w:val="24"/>
          <w:szCs w:val="24"/>
          <w:lang w:val="en-GB"/>
        </w:rPr>
        <w:t>Wegner</w:t>
      </w:r>
      <w:r w:rsidRPr="00D14581">
        <w:rPr>
          <w:rFonts w:ascii="Arial" w:hAnsi="Arial" w:cs="Arial"/>
          <w:color w:val="000000" w:themeColor="text1"/>
          <w:sz w:val="24"/>
          <w:szCs w:val="24"/>
          <w:lang w:val="en-GB"/>
        </w:rPr>
        <w:t xml:space="preserve"> (1991) support that learning is a ‘transaction between the person and the environment’. Since one of my teaching approaches was to make changes to the learning environment, this theoretical model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me the knowledge to set it up and evaluate it by including all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learners and making sure that all </w:t>
      </w:r>
      <w:r w:rsidRPr="00D14581">
        <w:rPr>
          <w:rFonts w:ascii="Arial" w:hAnsi="Arial" w:cs="Arial"/>
          <w:color w:val="000000" w:themeColor="text1"/>
          <w:sz w:val="24"/>
          <w:szCs w:val="24"/>
          <w:lang w:val="en-GB"/>
        </w:rPr>
        <w:lastRenderedPageBreak/>
        <w:t xml:space="preserve">students were positive benefited from this experience. All the above provide the evidence to my personal observations and reflective notes on the importance of creating such an environment that would be inclusive, adaptable and suitable to </w:t>
      </w:r>
      <w:r w:rsidRPr="00D14581">
        <w:rPr>
          <w:rFonts w:ascii="Arial" w:hAnsi="Arial" w:cs="Arial"/>
          <w:color w:val="000000" w:themeColor="text1"/>
          <w:spacing w:val="-1"/>
          <w:sz w:val="24"/>
          <w:szCs w:val="24"/>
          <w:lang w:val="en-GB"/>
        </w:rPr>
        <w:t>everyone’s</w:t>
      </w:r>
      <w:r w:rsidRPr="00D14581">
        <w:rPr>
          <w:rFonts w:ascii="Arial" w:hAnsi="Arial" w:cs="Arial"/>
          <w:color w:val="000000" w:themeColor="text1"/>
          <w:sz w:val="24"/>
          <w:szCs w:val="24"/>
          <w:lang w:val="en-GB"/>
        </w:rPr>
        <w:t xml:space="preserve"> needs. My personal observations also </w:t>
      </w:r>
      <w:r w:rsidR="00980910" w:rsidRPr="00D14581">
        <w:rPr>
          <w:rFonts w:ascii="Arial" w:hAnsi="Arial" w:cs="Arial"/>
          <w:color w:val="000000" w:themeColor="text1"/>
          <w:sz w:val="24"/>
          <w:szCs w:val="24"/>
          <w:lang w:val="en-GB"/>
        </w:rPr>
        <w:t>support</w:t>
      </w:r>
      <w:r w:rsidRPr="00D14581">
        <w:rPr>
          <w:rFonts w:ascii="Arial" w:hAnsi="Arial" w:cs="Arial"/>
          <w:color w:val="000000" w:themeColor="text1"/>
          <w:sz w:val="24"/>
          <w:szCs w:val="24"/>
          <w:lang w:val="en-GB"/>
        </w:rPr>
        <w:t xml:space="preserve"> what students provided as answers to the questionnaires shown above.</w:t>
      </w:r>
    </w:p>
    <w:p w14:paraId="4BF048E9"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C29FA75" w14:textId="47F26ADE"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use of a reflective journal was a mean to record comments and suggestions made by students and colleagues informally or during school level meetings. This gave me the opportunity to go away and describe, analyse and evaluate (Fade, 2005) thoughts that were shared during the situations mentioned above. The relationship of the academic and the student provides good foundations for critically reflective thinking. Dialogue is very encouraged to occur in such situations (</w:t>
      </w:r>
      <w:proofErr w:type="spellStart"/>
      <w:r w:rsidRPr="00D14581">
        <w:rPr>
          <w:rFonts w:ascii="Arial" w:hAnsi="Arial" w:cs="Arial"/>
          <w:color w:val="000000" w:themeColor="text1"/>
          <w:sz w:val="24"/>
          <w:szCs w:val="24"/>
          <w:lang w:val="en-GB"/>
        </w:rPr>
        <w:t>Brockbank</w:t>
      </w:r>
      <w:proofErr w:type="spellEnd"/>
      <w:r w:rsidRPr="00D14581">
        <w:rPr>
          <w:rFonts w:ascii="Arial" w:hAnsi="Arial" w:cs="Arial"/>
          <w:color w:val="000000" w:themeColor="text1"/>
          <w:sz w:val="24"/>
          <w:szCs w:val="24"/>
          <w:lang w:val="en-GB"/>
        </w:rPr>
        <w:t xml:space="preserve"> &amp; McGill 2007) in order to maintain an open but challenging relationship (Powell, 2004). Bud et al (1985) favoured the opinion that the more </w:t>
      </w:r>
      <w:r w:rsidR="00980910" w:rsidRPr="00D14581">
        <w:rPr>
          <w:rFonts w:ascii="Arial" w:hAnsi="Arial" w:cs="Arial"/>
          <w:color w:val="000000" w:themeColor="text1"/>
          <w:sz w:val="24"/>
          <w:szCs w:val="24"/>
          <w:lang w:val="en-GB"/>
        </w:rPr>
        <w:t xml:space="preserve">you reflect as an educator the </w:t>
      </w:r>
      <w:r w:rsidRPr="00D14581">
        <w:rPr>
          <w:rFonts w:ascii="Arial" w:hAnsi="Arial" w:cs="Arial"/>
          <w:color w:val="000000" w:themeColor="text1"/>
          <w:sz w:val="24"/>
          <w:szCs w:val="24"/>
          <w:lang w:val="en-GB"/>
        </w:rPr>
        <w:t xml:space="preserve">more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learning in your classroom can </w:t>
      </w:r>
      <w:r w:rsidRPr="00D14581">
        <w:rPr>
          <w:rFonts w:ascii="Arial" w:hAnsi="Arial" w:cs="Arial"/>
          <w:color w:val="000000" w:themeColor="text1"/>
          <w:spacing w:val="-3"/>
          <w:sz w:val="24"/>
          <w:szCs w:val="24"/>
          <w:lang w:val="en-GB"/>
        </w:rPr>
        <w:t>occur.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Similarly,</w:t>
      </w:r>
      <w:r w:rsidRPr="00D14581">
        <w:rPr>
          <w:rFonts w:ascii="Arial" w:hAnsi="Arial" w:cs="Arial"/>
          <w:color w:val="000000" w:themeColor="text1"/>
          <w:sz w:val="24"/>
          <w:szCs w:val="24"/>
          <w:lang w:val="en-GB"/>
        </w:rPr>
        <w:t xml:space="preserve"> the more a student reflects, the more he can evaluate and learn. Another great supported of reflection is Kolb (1984) who finds reflection an essential element in teaching and learning.</w:t>
      </w:r>
    </w:p>
    <w:p w14:paraId="78CA25EF"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17A3A90" w14:textId="742FBBF4" w:rsidR="00B6238B" w:rsidRPr="00D14581" w:rsidRDefault="009E66CE" w:rsidP="0082209F">
      <w:pPr>
        <w:pStyle w:val="Default"/>
        <w:widowControl w:val="0"/>
        <w:adjustRightInd w:val="0"/>
        <w:spacing w:line="360" w:lineRule="auto"/>
        <w:jc w:val="both"/>
        <w:rPr>
          <w:rFonts w:ascii="Arial" w:hAnsi="Arial" w:cs="Arial"/>
          <w:color w:val="000000" w:themeColor="text1"/>
          <w:sz w:val="24"/>
          <w:szCs w:val="24"/>
          <w:lang w:val="en-GB"/>
        </w:rPr>
      </w:pPr>
      <w:r>
        <w:rPr>
          <w:rFonts w:ascii="Arial" w:hAnsi="Arial" w:cs="Arial"/>
          <w:color w:val="000000" w:themeColor="text1"/>
          <w:sz w:val="24"/>
          <w:szCs w:val="24"/>
          <w:lang w:val="en-GB"/>
        </w:rPr>
        <w:t>In Figure 4</w:t>
      </w:r>
      <w:r w:rsidR="00037A3F" w:rsidRPr="00D14581">
        <w:rPr>
          <w:rFonts w:ascii="Arial" w:hAnsi="Arial" w:cs="Arial"/>
          <w:color w:val="000000" w:themeColor="text1"/>
          <w:sz w:val="24"/>
          <w:szCs w:val="24"/>
          <w:lang w:val="en-GB"/>
        </w:rPr>
        <w:t xml:space="preserve">, above, </w:t>
      </w:r>
      <w:r w:rsidR="00037A3F" w:rsidRPr="00D14581">
        <w:rPr>
          <w:rFonts w:ascii="Arial" w:hAnsi="Arial" w:cs="Arial"/>
          <w:color w:val="000000" w:themeColor="text1"/>
          <w:spacing w:val="-1"/>
          <w:sz w:val="24"/>
          <w:szCs w:val="24"/>
          <w:lang w:val="en-GB"/>
        </w:rPr>
        <w:t>Kolb’s</w:t>
      </w:r>
      <w:r w:rsidR="00037A3F" w:rsidRPr="00D14581">
        <w:rPr>
          <w:rFonts w:ascii="Arial" w:hAnsi="Arial" w:cs="Arial"/>
          <w:color w:val="000000" w:themeColor="text1"/>
          <w:sz w:val="24"/>
          <w:szCs w:val="24"/>
          <w:lang w:val="en-GB"/>
        </w:rPr>
        <w:t xml:space="preserve"> leaning cycle is presented. McClure (2005) suggests that reflection can occur only once you have had some experiences. He suggests that </w:t>
      </w:r>
      <w:r w:rsidR="00037A3F" w:rsidRPr="00D14581">
        <w:rPr>
          <w:rFonts w:ascii="Arial" w:hAnsi="Arial" w:cs="Arial"/>
          <w:color w:val="000000" w:themeColor="text1"/>
          <w:spacing w:val="-1"/>
          <w:sz w:val="24"/>
          <w:szCs w:val="24"/>
          <w:lang w:val="en-GB"/>
        </w:rPr>
        <w:t>Kolb’s</w:t>
      </w:r>
      <w:r w:rsidR="00037A3F" w:rsidRPr="00D14581">
        <w:rPr>
          <w:rFonts w:ascii="Arial" w:hAnsi="Arial" w:cs="Arial"/>
          <w:color w:val="000000" w:themeColor="text1"/>
          <w:sz w:val="24"/>
          <w:szCs w:val="24"/>
          <w:lang w:val="en-GB"/>
        </w:rPr>
        <w:t xml:space="preserve"> cycle can be used clockwise and can support you in reviewing a situation. This can occur by holding discussions with others or asking for advice, guidance and information. It is important for a researcher to reflect back many times during the lifecycle of each project that is carrying out in order to evaluate ideas and ensuring that the approach being followed is still applicable and suitable. Once a whole cycle of reflection is completed following </w:t>
      </w:r>
      <w:r w:rsidR="00037A3F" w:rsidRPr="00D14581">
        <w:rPr>
          <w:rFonts w:ascii="Arial" w:hAnsi="Arial" w:cs="Arial"/>
          <w:color w:val="000000" w:themeColor="text1"/>
          <w:spacing w:val="-1"/>
          <w:sz w:val="24"/>
          <w:szCs w:val="24"/>
          <w:lang w:val="en-GB"/>
        </w:rPr>
        <w:t>Kolb’s</w:t>
      </w:r>
      <w:r w:rsidR="00037A3F" w:rsidRPr="00D14581">
        <w:rPr>
          <w:rFonts w:ascii="Arial" w:hAnsi="Arial" w:cs="Arial"/>
          <w:color w:val="000000" w:themeColor="text1"/>
          <w:sz w:val="24"/>
          <w:szCs w:val="24"/>
          <w:lang w:val="en-GB"/>
        </w:rPr>
        <w:t xml:space="preserve"> cycle clockwise then the researcher can go back and review the situation again in the light of the findings. This is of course an ongoing activity that doesn't aim perfection but improvement and reassurance that the project is progressing well, is focused and is using prior experiences.</w:t>
      </w:r>
    </w:p>
    <w:p w14:paraId="6ED03C41"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9257AE8" w14:textId="3FB481E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Nevertheless, experience is something that you can build up </w:t>
      </w:r>
      <w:r w:rsidRPr="00D14581">
        <w:rPr>
          <w:rFonts w:ascii="Arial" w:hAnsi="Arial" w:cs="Arial"/>
          <w:color w:val="000000" w:themeColor="text1"/>
          <w:spacing w:val="-2"/>
          <w:sz w:val="24"/>
          <w:szCs w:val="24"/>
          <w:lang w:val="en-GB"/>
        </w:rPr>
        <w:t>gradually.</w:t>
      </w:r>
      <w:r w:rsidR="004F73BA" w:rsidRPr="00D14581">
        <w:rPr>
          <w:rFonts w:ascii="Arial" w:hAnsi="Arial" w:cs="Arial"/>
          <w:color w:val="000000" w:themeColor="text1"/>
          <w:sz w:val="24"/>
          <w:szCs w:val="24"/>
          <w:lang w:val="en-GB"/>
        </w:rPr>
        <w:t xml:space="preserve"> I </w:t>
      </w:r>
      <w:r w:rsidRPr="00D14581">
        <w:rPr>
          <w:rFonts w:ascii="Arial" w:hAnsi="Arial" w:cs="Arial"/>
          <w:color w:val="000000" w:themeColor="text1"/>
          <w:sz w:val="24"/>
          <w:szCs w:val="24"/>
          <w:lang w:val="en-GB"/>
        </w:rPr>
        <w:t xml:space="preserve">saw reflection as professional developmental tool since I was very new to carrying our </w:t>
      </w:r>
      <w:r w:rsidRPr="00D14581">
        <w:rPr>
          <w:rFonts w:ascii="Arial" w:hAnsi="Arial" w:cs="Arial"/>
          <w:color w:val="000000" w:themeColor="text1"/>
          <w:sz w:val="24"/>
          <w:szCs w:val="24"/>
          <w:lang w:val="en-GB"/>
        </w:rPr>
        <w:lastRenderedPageBreak/>
        <w:t>research under such large scales. Thus, by being reflective throughout the summer school, I was then able to support my decisions and on-going changes made during the teaching sessions.</w:t>
      </w:r>
    </w:p>
    <w:p w14:paraId="45A47104"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DE8F2E5"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It was important to use a reflective diary to record my positive experiences and achievements as well as the not so positive ones. A balanced view of what took place in classroom during the summer school was essential. through refection I tried to summarise and portray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processes occurring during the academic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z w:val="24"/>
          <w:szCs w:val="24"/>
          <w:lang w:val="en-GB"/>
        </w:rPr>
        <w:t xml:space="preserve"> By continuously observing my teaching practices across modules and teaching approaches, I did not only identify what was going on at my workplace, but I was in a position to evaluate and recognise ways forward. It helped me greatly to underrated why certain behaviours were present, how those behaviours were dealt with and what would happen if we change them. Reflection is a time consuming task and requires allocated time so critical thinking is applied and it is ensured is seen as an ongoing process.</w:t>
      </w:r>
    </w:p>
    <w:p w14:paraId="6D4E462A"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EE6BBB5" w14:textId="66CDAABF"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Because of all the above, I decided a written reflective journal was the best approach to document my actions as an academic in a flexible environment of teaching and learning. By using </w:t>
      </w:r>
      <w:r w:rsidR="00366240" w:rsidRPr="00D14581">
        <w:rPr>
          <w:rFonts w:ascii="Arial" w:hAnsi="Arial" w:cs="Arial"/>
          <w:color w:val="000000" w:themeColor="text1"/>
          <w:sz w:val="24"/>
          <w:szCs w:val="24"/>
          <w:lang w:val="en-GB"/>
        </w:rPr>
        <w:t>this</w:t>
      </w:r>
      <w:r w:rsidRPr="00D14581">
        <w:rPr>
          <w:rFonts w:ascii="Arial" w:hAnsi="Arial" w:cs="Arial"/>
          <w:color w:val="000000" w:themeColor="text1"/>
          <w:sz w:val="24"/>
          <w:szCs w:val="24"/>
          <w:lang w:val="en-GB"/>
        </w:rPr>
        <w:t xml:space="preserve"> journal, I was able to record and analyse events in a prescribed manner and it was a productive strategy to foster reflective thinking. The journal process was mostly informal and helped me with the ongoing teaching during the summer school and being a flexible academic.</w:t>
      </w:r>
    </w:p>
    <w:p w14:paraId="59359130"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770FBAB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17C2933" w14:textId="469D1D3B" w:rsidR="00B6238B" w:rsidRPr="00D14581" w:rsidRDefault="004F73BA" w:rsidP="0082209F">
      <w:pPr>
        <w:pStyle w:val="Heading2"/>
        <w:spacing w:before="0" w:line="360" w:lineRule="auto"/>
        <w:rPr>
          <w:rFonts w:eastAsia="Times New Roman"/>
          <w:b/>
          <w:color w:val="000000" w:themeColor="text1"/>
          <w:lang w:val="en-GB"/>
        </w:rPr>
      </w:pPr>
      <w:bookmarkStart w:id="31" w:name="_Toc463417033"/>
      <w:r w:rsidRPr="00D14581">
        <w:rPr>
          <w:b/>
          <w:color w:val="000000" w:themeColor="text1"/>
          <w:lang w:val="en-GB"/>
        </w:rPr>
        <w:t>3.</w:t>
      </w:r>
      <w:r w:rsidR="00366240" w:rsidRPr="00D14581">
        <w:rPr>
          <w:b/>
          <w:color w:val="000000" w:themeColor="text1"/>
          <w:lang w:val="en-GB"/>
        </w:rPr>
        <w:t>7</w:t>
      </w:r>
      <w:r w:rsidRPr="00D14581">
        <w:rPr>
          <w:b/>
          <w:color w:val="000000" w:themeColor="text1"/>
          <w:lang w:val="en-GB"/>
        </w:rPr>
        <w:t xml:space="preserve"> </w:t>
      </w:r>
      <w:r w:rsidR="00037A3F" w:rsidRPr="00D14581">
        <w:rPr>
          <w:b/>
          <w:color w:val="000000" w:themeColor="text1"/>
          <w:lang w:val="en-GB"/>
        </w:rPr>
        <w:t>Institutional and Policies Document Collection</w:t>
      </w:r>
      <w:bookmarkEnd w:id="31"/>
    </w:p>
    <w:p w14:paraId="03454E17"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4D1838D" w14:textId="55D3565D"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w:t>
      </w:r>
      <w:proofErr w:type="spellStart"/>
      <w:r w:rsidRPr="00D14581">
        <w:rPr>
          <w:rFonts w:ascii="Arial" w:hAnsi="Arial" w:cs="Arial"/>
          <w:color w:val="000000" w:themeColor="text1"/>
          <w:sz w:val="24"/>
          <w:szCs w:val="24"/>
          <w:lang w:val="en-GB"/>
        </w:rPr>
        <w:t>Denscombe</w:t>
      </w:r>
      <w:proofErr w:type="spellEnd"/>
      <w:r w:rsidRPr="00D14581">
        <w:rPr>
          <w:rFonts w:ascii="Arial" w:hAnsi="Arial" w:cs="Arial"/>
          <w:color w:val="000000" w:themeColor="text1"/>
          <w:sz w:val="24"/>
          <w:szCs w:val="24"/>
          <w:lang w:val="en-GB"/>
        </w:rPr>
        <w:t xml:space="preserve"> (2003) it is explained that the documents can provide a great source of data and very powerful.</w:t>
      </w:r>
      <w:r w:rsidRPr="00D14581">
        <w:rPr>
          <w:rFonts w:ascii="Arial" w:hAnsi="Arial" w:cs="Arial"/>
          <w:color w:val="000000" w:themeColor="text1"/>
          <w:spacing w:val="-1"/>
          <w:sz w:val="24"/>
          <w:szCs w:val="24"/>
          <w:lang w:val="en-GB"/>
        </w:rPr>
        <w:t xml:space="preserve"> Written </w:t>
      </w:r>
      <w:r w:rsidRPr="00D14581">
        <w:rPr>
          <w:rFonts w:ascii="Arial" w:hAnsi="Arial" w:cs="Arial"/>
          <w:color w:val="000000" w:themeColor="text1"/>
          <w:sz w:val="24"/>
          <w:szCs w:val="24"/>
          <w:lang w:val="en-GB"/>
        </w:rPr>
        <w:t>documents can</w:t>
      </w:r>
      <w:r w:rsidRPr="00D14581">
        <w:rPr>
          <w:rFonts w:ascii="Arial" w:hAnsi="Arial" w:cs="Arial"/>
          <w:color w:val="000000" w:themeColor="text1"/>
          <w:spacing w:val="-1"/>
          <w:sz w:val="24"/>
          <w:szCs w:val="24"/>
          <w:lang w:val="en-GB"/>
        </w:rPr>
        <w:t xml:space="preserve"> offer </w:t>
      </w:r>
      <w:r w:rsidRPr="00D14581">
        <w:rPr>
          <w:rFonts w:ascii="Arial" w:hAnsi="Arial" w:cs="Arial"/>
          <w:color w:val="000000" w:themeColor="text1"/>
          <w:sz w:val="24"/>
          <w:szCs w:val="24"/>
          <w:lang w:val="en-GB"/>
        </w:rPr>
        <w:t xml:space="preserve">a great support in the findings during a research lifecycle. They record accurately events and decisions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are made publicly available. For the needs of my research, documents published by HEFCE on the Flexible Learning project and documents published internally in my workplace, have been proved very valuable.  In </w:t>
      </w:r>
      <w:proofErr w:type="gramStart"/>
      <w:r w:rsidRPr="00D14581">
        <w:rPr>
          <w:rFonts w:ascii="Arial" w:hAnsi="Arial" w:cs="Arial"/>
          <w:color w:val="000000" w:themeColor="text1"/>
          <w:sz w:val="24"/>
          <w:szCs w:val="24"/>
          <w:lang w:val="en-GB"/>
        </w:rPr>
        <w:t>Chapter  4</w:t>
      </w:r>
      <w:proofErr w:type="gramEnd"/>
      <w:r w:rsidRPr="00D14581">
        <w:rPr>
          <w:rFonts w:ascii="Arial" w:hAnsi="Arial" w:cs="Arial"/>
          <w:color w:val="000000" w:themeColor="text1"/>
          <w:sz w:val="24"/>
          <w:szCs w:val="24"/>
          <w:lang w:val="en-GB"/>
        </w:rPr>
        <w:t xml:space="preserve">  and  Chapter  5,  I  will  be  referring  often  to  the documents </w:t>
      </w:r>
      <w:r w:rsidR="00366240" w:rsidRPr="00D14581">
        <w:rPr>
          <w:rFonts w:ascii="Arial" w:hAnsi="Arial" w:cs="Arial"/>
          <w:color w:val="000000" w:themeColor="text1"/>
          <w:sz w:val="24"/>
          <w:szCs w:val="24"/>
          <w:lang w:val="en-GB"/>
        </w:rPr>
        <w:t xml:space="preserve">that </w:t>
      </w:r>
      <w:r w:rsidRPr="00D14581">
        <w:rPr>
          <w:rFonts w:ascii="Arial" w:hAnsi="Arial" w:cs="Arial"/>
          <w:color w:val="000000" w:themeColor="text1"/>
          <w:sz w:val="24"/>
          <w:szCs w:val="24"/>
          <w:lang w:val="en-GB"/>
        </w:rPr>
        <w:t xml:space="preserve">HEFCE published across the UK from all the establishments piloting Flexible Learning </w:t>
      </w:r>
      <w:r w:rsidRPr="00D14581">
        <w:rPr>
          <w:rFonts w:ascii="Arial" w:hAnsi="Arial" w:cs="Arial"/>
          <w:color w:val="000000" w:themeColor="text1"/>
          <w:sz w:val="24"/>
          <w:szCs w:val="24"/>
          <w:lang w:val="en-GB"/>
        </w:rPr>
        <w:lastRenderedPageBreak/>
        <w:t xml:space="preserve">courses and my </w:t>
      </w:r>
      <w:r w:rsidRPr="00D14581">
        <w:rPr>
          <w:rFonts w:ascii="Arial" w:hAnsi="Arial" w:cs="Arial"/>
          <w:color w:val="000000" w:themeColor="text1"/>
          <w:spacing w:val="-1"/>
          <w:sz w:val="24"/>
          <w:szCs w:val="24"/>
          <w:lang w:val="en-GB"/>
        </w:rPr>
        <w:t>establishment’s</w:t>
      </w:r>
      <w:r w:rsidRPr="00D14581">
        <w:rPr>
          <w:rFonts w:ascii="Arial" w:hAnsi="Arial" w:cs="Arial"/>
          <w:color w:val="000000" w:themeColor="text1"/>
          <w:sz w:val="24"/>
          <w:szCs w:val="24"/>
          <w:lang w:val="en-GB"/>
        </w:rPr>
        <w:t xml:space="preserve"> documents to evidence the current situation and the outcomes of the pilot studies.</w:t>
      </w:r>
    </w:p>
    <w:p w14:paraId="4AB8CBF1"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2E74BE09"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FAB1ECF" w14:textId="00EE615E" w:rsidR="00B6238B" w:rsidRPr="00D14581" w:rsidRDefault="00ED1187" w:rsidP="0082209F">
      <w:pPr>
        <w:pStyle w:val="Heading2"/>
        <w:spacing w:before="0" w:line="360" w:lineRule="auto"/>
        <w:rPr>
          <w:rFonts w:eastAsia="Times New Roman"/>
          <w:b/>
          <w:color w:val="000000" w:themeColor="text1"/>
          <w:lang w:val="en-GB"/>
        </w:rPr>
      </w:pPr>
      <w:bookmarkStart w:id="32" w:name="_Toc463417034"/>
      <w:r w:rsidRPr="00D14581">
        <w:rPr>
          <w:b/>
          <w:color w:val="000000" w:themeColor="text1"/>
          <w:lang w:val="en-GB"/>
        </w:rPr>
        <w:t xml:space="preserve">3.9 </w:t>
      </w:r>
      <w:r w:rsidR="00037A3F" w:rsidRPr="00D14581">
        <w:rPr>
          <w:b/>
          <w:color w:val="000000" w:themeColor="text1"/>
          <w:lang w:val="en-GB"/>
        </w:rPr>
        <w:t>Ethical Aspects of undertaking educational research</w:t>
      </w:r>
      <w:bookmarkEnd w:id="32"/>
    </w:p>
    <w:p w14:paraId="72C9C63C"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41C6E03C" w14:textId="61A0B473"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 received full ethical approval to carry out this research project by both the institution the research was taking place and the University of </w:t>
      </w:r>
      <w:r w:rsidRPr="00D14581">
        <w:rPr>
          <w:rFonts w:ascii="Arial" w:hAnsi="Arial" w:cs="Arial"/>
          <w:color w:val="000000" w:themeColor="text1"/>
          <w:spacing w:val="-1"/>
          <w:sz w:val="24"/>
          <w:szCs w:val="24"/>
          <w:lang w:val="en-GB"/>
        </w:rPr>
        <w:t>Sheffield</w:t>
      </w:r>
      <w:r w:rsidRPr="00D14581">
        <w:rPr>
          <w:rFonts w:ascii="Arial" w:hAnsi="Arial" w:cs="Arial"/>
          <w:color w:val="000000" w:themeColor="text1"/>
          <w:sz w:val="24"/>
          <w:szCs w:val="24"/>
          <w:lang w:val="en-GB"/>
        </w:rPr>
        <w:t xml:space="preserve"> that I was enrolled on my doctoral studies. I ensured I followed the </w:t>
      </w:r>
      <w:r w:rsidRPr="00D14581">
        <w:rPr>
          <w:rFonts w:ascii="Arial" w:hAnsi="Arial" w:cs="Arial"/>
          <w:color w:val="000000" w:themeColor="text1"/>
          <w:spacing w:val="-1"/>
          <w:sz w:val="24"/>
          <w:szCs w:val="24"/>
          <w:lang w:val="en-GB"/>
        </w:rPr>
        <w:t>official</w:t>
      </w:r>
      <w:r w:rsidRPr="00D14581">
        <w:rPr>
          <w:rFonts w:ascii="Arial" w:hAnsi="Arial" w:cs="Arial"/>
          <w:color w:val="000000" w:themeColor="text1"/>
          <w:sz w:val="24"/>
          <w:szCs w:val="24"/>
          <w:lang w:val="en-GB"/>
        </w:rPr>
        <w:t xml:space="preserve"> ethical procedures and guidelines of the British Educational Research Association (BERA, 2004) and I gave the opportunity to all participants to withdraw from the project at any stage. The nature of the research, the issues explo</w:t>
      </w:r>
      <w:r w:rsidR="00366240" w:rsidRPr="00D14581">
        <w:rPr>
          <w:rFonts w:ascii="Arial" w:hAnsi="Arial" w:cs="Arial"/>
          <w:color w:val="000000" w:themeColor="text1"/>
          <w:sz w:val="24"/>
          <w:szCs w:val="24"/>
          <w:lang w:val="en-GB"/>
        </w:rPr>
        <w:t>r</w:t>
      </w:r>
      <w:r w:rsidRPr="00D14581">
        <w:rPr>
          <w:rFonts w:ascii="Arial" w:hAnsi="Arial" w:cs="Arial"/>
          <w:color w:val="000000" w:themeColor="text1"/>
          <w:sz w:val="24"/>
          <w:szCs w:val="24"/>
          <w:lang w:val="en-GB"/>
        </w:rPr>
        <w:t xml:space="preserve">ed and analysed, did not put the participants in any </w:t>
      </w:r>
      <w:r w:rsidRPr="00D14581">
        <w:rPr>
          <w:rFonts w:ascii="Arial" w:hAnsi="Arial" w:cs="Arial"/>
          <w:color w:val="000000" w:themeColor="text1"/>
          <w:spacing w:val="-2"/>
          <w:sz w:val="24"/>
          <w:szCs w:val="24"/>
          <w:lang w:val="en-GB"/>
        </w:rPr>
        <w:t>danger.</w:t>
      </w:r>
      <w:r w:rsidRPr="00D14581">
        <w:rPr>
          <w:rFonts w:ascii="Arial" w:hAnsi="Arial" w:cs="Arial"/>
          <w:color w:val="000000" w:themeColor="text1"/>
          <w:sz w:val="24"/>
          <w:szCs w:val="24"/>
          <w:lang w:val="en-GB"/>
        </w:rPr>
        <w:t xml:space="preserve"> They were though reassured that anonymity was the main priority when publishing the results of the research. No personal data related to the research were kept on any database or hard copy</w:t>
      </w:r>
      <w:r w:rsidR="00366240"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and as such there were no issues or </w:t>
      </w:r>
      <w:r w:rsidR="00366240" w:rsidRPr="00D14581">
        <w:rPr>
          <w:rFonts w:ascii="Arial" w:hAnsi="Arial" w:cs="Arial"/>
          <w:color w:val="000000" w:themeColor="text1"/>
          <w:sz w:val="24"/>
          <w:szCs w:val="24"/>
          <w:lang w:val="en-GB"/>
        </w:rPr>
        <w:t xml:space="preserve">concerns in relation to </w:t>
      </w:r>
      <w:r w:rsidRPr="00D14581">
        <w:rPr>
          <w:rFonts w:ascii="Arial" w:hAnsi="Arial" w:cs="Arial"/>
          <w:color w:val="000000" w:themeColor="text1"/>
          <w:sz w:val="24"/>
          <w:szCs w:val="24"/>
          <w:lang w:val="en-GB"/>
        </w:rPr>
        <w:t>the Data Protection Act 1998.</w:t>
      </w:r>
    </w:p>
    <w:p w14:paraId="05954221"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06541DAC" w14:textId="77777777" w:rsidR="003474D8" w:rsidRPr="00D14581" w:rsidRDefault="003474D8" w:rsidP="003474D8">
      <w:pPr>
        <w:pStyle w:val="Default"/>
        <w:widowControl w:val="0"/>
        <w:adjustRightInd w:val="0"/>
        <w:spacing w:line="360" w:lineRule="auto"/>
        <w:jc w:val="both"/>
        <w:rPr>
          <w:rFonts w:ascii="Arial" w:hAnsi="Arial" w:cs="Arial"/>
          <w:color w:val="000000" w:themeColor="text1"/>
          <w:sz w:val="24"/>
          <w:szCs w:val="24"/>
          <w:lang w:val="en-GB"/>
        </w:rPr>
      </w:pPr>
    </w:p>
    <w:p w14:paraId="4A16A7C8" w14:textId="72C96E6F" w:rsidR="00B6238B" w:rsidRPr="00D14581" w:rsidRDefault="00ED1187" w:rsidP="0082209F">
      <w:pPr>
        <w:pStyle w:val="Heading2"/>
        <w:spacing w:before="0" w:line="360" w:lineRule="auto"/>
        <w:rPr>
          <w:rFonts w:eastAsia="Times New Roman"/>
          <w:b/>
          <w:i/>
          <w:iCs/>
          <w:color w:val="000000" w:themeColor="text1"/>
          <w:lang w:val="en-GB"/>
        </w:rPr>
      </w:pPr>
      <w:bookmarkStart w:id="33" w:name="_Toc463417035"/>
      <w:proofErr w:type="gramStart"/>
      <w:r w:rsidRPr="00D14581">
        <w:rPr>
          <w:b/>
          <w:color w:val="000000" w:themeColor="text1"/>
          <w:lang w:val="en-GB"/>
        </w:rPr>
        <w:t>3.</w:t>
      </w:r>
      <w:r w:rsidR="00366240" w:rsidRPr="00D14581">
        <w:rPr>
          <w:b/>
          <w:color w:val="000000" w:themeColor="text1"/>
          <w:lang w:val="en-GB"/>
        </w:rPr>
        <w:t>9</w:t>
      </w:r>
      <w:r w:rsidRPr="00D14581">
        <w:rPr>
          <w:b/>
          <w:color w:val="000000" w:themeColor="text1"/>
          <w:lang w:val="en-GB"/>
        </w:rPr>
        <w:t xml:space="preserve"> </w:t>
      </w:r>
      <w:r w:rsidR="00366240"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need for </w:t>
      </w:r>
      <w:r w:rsidR="00037A3F" w:rsidRPr="00D14581">
        <w:rPr>
          <w:b/>
          <w:color w:val="000000" w:themeColor="text1"/>
          <w:spacing w:val="-1"/>
          <w:lang w:val="en-GB"/>
        </w:rPr>
        <w:t>authenticity,</w:t>
      </w:r>
      <w:r w:rsidR="00037A3F" w:rsidRPr="00D14581">
        <w:rPr>
          <w:b/>
          <w:color w:val="000000" w:themeColor="text1"/>
          <w:lang w:val="en-GB"/>
        </w:rPr>
        <w:t xml:space="preserve"> reliability and validity in research</w:t>
      </w:r>
      <w:bookmarkEnd w:id="33"/>
    </w:p>
    <w:p w14:paraId="3F3C45F2" w14:textId="77777777" w:rsidR="003474D8" w:rsidRPr="00D14581" w:rsidRDefault="003474D8" w:rsidP="0082209F">
      <w:pPr>
        <w:pStyle w:val="Default"/>
        <w:widowControl w:val="0"/>
        <w:adjustRightInd w:val="0"/>
        <w:spacing w:line="360" w:lineRule="auto"/>
        <w:jc w:val="both"/>
        <w:rPr>
          <w:rFonts w:ascii="Arial" w:hAnsi="Arial" w:cs="Arial"/>
          <w:color w:val="000000" w:themeColor="text1"/>
          <w:sz w:val="24"/>
          <w:szCs w:val="24"/>
          <w:lang w:val="en-GB"/>
        </w:rPr>
      </w:pPr>
    </w:p>
    <w:p w14:paraId="622F7B8C" w14:textId="70517528"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Reliability is achieved when the researcher in using and choosing the particular research methods, those methods are repeated during the lifecycle of the research project (</w:t>
      </w:r>
      <w:proofErr w:type="spellStart"/>
      <w:r w:rsidRPr="00D14581">
        <w:rPr>
          <w:rFonts w:ascii="Arial" w:hAnsi="Arial" w:cs="Arial"/>
          <w:color w:val="000000" w:themeColor="text1"/>
          <w:sz w:val="24"/>
          <w:szCs w:val="24"/>
          <w:lang w:val="en-GB"/>
        </w:rPr>
        <w:t>Descombe</w:t>
      </w:r>
      <w:proofErr w:type="spellEnd"/>
      <w:r w:rsidRPr="00D14581">
        <w:rPr>
          <w:rFonts w:ascii="Arial" w:hAnsi="Arial" w:cs="Arial"/>
          <w:color w:val="000000" w:themeColor="text1"/>
          <w:sz w:val="24"/>
          <w:szCs w:val="24"/>
          <w:lang w:val="en-GB"/>
        </w:rPr>
        <w:t xml:space="preserve">, 2003). This means, that if every time the research method is repeated and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results are obtained then it is entirely due to the changes on the issues being researched. For the needs of this research on Flexible Learning courses, it was found that reliability was expected to be </w:t>
      </w:r>
      <w:r w:rsidRPr="00D14581">
        <w:rPr>
          <w:rFonts w:ascii="Arial" w:hAnsi="Arial" w:cs="Arial"/>
          <w:color w:val="000000" w:themeColor="text1"/>
          <w:spacing w:val="-2"/>
          <w:sz w:val="24"/>
          <w:szCs w:val="24"/>
          <w:lang w:val="en-GB"/>
        </w:rPr>
        <w:t>higher.</w:t>
      </w:r>
      <w:r w:rsidRPr="00D14581">
        <w:rPr>
          <w:rFonts w:ascii="Arial" w:hAnsi="Arial" w:cs="Arial"/>
          <w:color w:val="000000" w:themeColor="text1"/>
          <w:sz w:val="24"/>
          <w:szCs w:val="24"/>
          <w:lang w:val="en-GB"/>
        </w:rPr>
        <w:t xml:space="preserve"> The same research instruments were used more than once (I.e. </w:t>
      </w:r>
      <w:r w:rsidR="00ED1187" w:rsidRPr="00D14581">
        <w:rPr>
          <w:rFonts w:ascii="Arial" w:hAnsi="Arial" w:cs="Arial"/>
          <w:color w:val="000000" w:themeColor="text1"/>
          <w:sz w:val="24"/>
          <w:szCs w:val="24"/>
          <w:lang w:val="en-GB"/>
        </w:rPr>
        <w:t>questionnaires)</w:t>
      </w:r>
      <w:r w:rsidRPr="00D14581">
        <w:rPr>
          <w:rFonts w:ascii="Arial" w:hAnsi="Arial" w:cs="Arial"/>
          <w:color w:val="000000" w:themeColor="text1"/>
          <w:sz w:val="24"/>
          <w:szCs w:val="24"/>
          <w:lang w:val="en-GB"/>
        </w:rPr>
        <w:t xml:space="preserve"> in the same context and it would be very likely for perceptions held to alter to elicit the same outputs. </w:t>
      </w:r>
      <w:r w:rsidRPr="00D14581">
        <w:rPr>
          <w:rFonts w:ascii="Arial" w:hAnsi="Arial" w:cs="Arial"/>
          <w:color w:val="000000" w:themeColor="text1"/>
          <w:spacing w:val="-2"/>
          <w:sz w:val="24"/>
          <w:szCs w:val="24"/>
          <w:lang w:val="en-GB"/>
        </w:rPr>
        <w:t>However,</w:t>
      </w:r>
      <w:r w:rsidR="00ED1187"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because Flexible Learning courses were being run in many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universities across the UK as part of the pilot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and their procedures and processes were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to the institution I was carrying out the research, it was admitted that data were possible to change at later dates. This means that if another researcher is wishing to undertake this research at later date, the context of Flexible Learning may have changed by then due to the </w:t>
      </w:r>
      <w:r w:rsidRPr="00D14581">
        <w:rPr>
          <w:rFonts w:ascii="Arial" w:hAnsi="Arial" w:cs="Arial"/>
          <w:color w:val="000000" w:themeColor="text1"/>
          <w:sz w:val="24"/>
          <w:szCs w:val="24"/>
          <w:lang w:val="en-GB"/>
        </w:rPr>
        <w:lastRenderedPageBreak/>
        <w:t xml:space="preserve">research and work being undertaken by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establishments. Perceptions also change over time and this greatly </w:t>
      </w:r>
      <w:r w:rsidRPr="00D14581">
        <w:rPr>
          <w:rFonts w:ascii="Arial" w:hAnsi="Arial" w:cs="Arial"/>
          <w:color w:val="000000" w:themeColor="text1"/>
          <w:spacing w:val="-1"/>
          <w:sz w:val="24"/>
          <w:szCs w:val="24"/>
          <w:lang w:val="en-GB"/>
        </w:rPr>
        <w:t>affects</w:t>
      </w:r>
      <w:r w:rsidRPr="00D14581">
        <w:rPr>
          <w:rFonts w:ascii="Arial" w:hAnsi="Arial" w:cs="Arial"/>
          <w:color w:val="000000" w:themeColor="text1"/>
          <w:sz w:val="24"/>
          <w:szCs w:val="24"/>
          <w:lang w:val="en-GB"/>
        </w:rPr>
        <w:t xml:space="preserve"> research and outcomes. Nevertheless, the methodology and research instruments used in this project, could be used again with other research that is focusing and exploring Flexible Learning pedagogies and approaches.</w:t>
      </w:r>
    </w:p>
    <w:p w14:paraId="59C20845"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2A3862C"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question the validity of the research and data obtained (</w:t>
      </w:r>
      <w:proofErr w:type="spellStart"/>
      <w:r w:rsidRPr="00D14581">
        <w:rPr>
          <w:rFonts w:ascii="Arial" w:hAnsi="Arial" w:cs="Arial"/>
          <w:color w:val="000000" w:themeColor="text1"/>
          <w:sz w:val="24"/>
          <w:szCs w:val="24"/>
          <w:lang w:val="en-GB"/>
        </w:rPr>
        <w:t>Denscombe</w:t>
      </w:r>
      <w:proofErr w:type="spellEnd"/>
      <w:r w:rsidRPr="00D14581">
        <w:rPr>
          <w:rFonts w:ascii="Arial" w:hAnsi="Arial" w:cs="Arial"/>
          <w:color w:val="000000" w:themeColor="text1"/>
          <w:sz w:val="24"/>
          <w:szCs w:val="24"/>
          <w:lang w:val="en-GB"/>
        </w:rPr>
        <w:t xml:space="preserve">, 2003), the researcher needs to relate the data obtained and their representation of the truth or reality within the scope of the research project and the hypothesis or situation being investigated. The researcher also needs to check if the data obtained are very much linked and focused around the research questions. If so, then the validity of the research and its </w:t>
      </w:r>
      <w:r w:rsidRPr="00D14581">
        <w:rPr>
          <w:rFonts w:ascii="Arial" w:hAnsi="Arial" w:cs="Arial"/>
          <w:color w:val="000000" w:themeColor="text1"/>
          <w:spacing w:val="-1"/>
          <w:sz w:val="24"/>
          <w:szCs w:val="24"/>
          <w:lang w:val="en-GB"/>
        </w:rPr>
        <w:t>outputs,</w:t>
      </w:r>
      <w:r w:rsidRPr="00D14581">
        <w:rPr>
          <w:rFonts w:ascii="Arial" w:hAnsi="Arial" w:cs="Arial"/>
          <w:color w:val="000000" w:themeColor="text1"/>
          <w:sz w:val="24"/>
          <w:szCs w:val="24"/>
          <w:lang w:val="en-GB"/>
        </w:rPr>
        <w:t xml:space="preserve"> ensuring that are directly related to the original research questions, will reinforce the research aim.</w:t>
      </w:r>
    </w:p>
    <w:p w14:paraId="5731013A"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6912C1CE" w14:textId="486F9E4A"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Furthermore, identifying the relevant instruments that adequately reflect this research is highly needed. The researcher bias is something that troubles all research projects and in some extent it is accepted that it cannot be avoided </w:t>
      </w:r>
      <w:r w:rsidRPr="00D14581">
        <w:rPr>
          <w:rFonts w:ascii="Arial" w:hAnsi="Arial" w:cs="Arial"/>
          <w:color w:val="000000" w:themeColor="text1"/>
          <w:spacing w:val="-2"/>
          <w:sz w:val="24"/>
          <w:szCs w:val="24"/>
          <w:lang w:val="en-GB"/>
        </w:rPr>
        <w:t>entirely.</w:t>
      </w:r>
      <w:r w:rsidRPr="00D14581">
        <w:rPr>
          <w:rFonts w:ascii="Arial" w:hAnsi="Arial" w:cs="Arial"/>
          <w:color w:val="000000" w:themeColor="text1"/>
          <w:sz w:val="24"/>
          <w:szCs w:val="24"/>
          <w:lang w:val="en-GB"/>
        </w:rPr>
        <w:t xml:space="preserve"> Nevertheless, every attempt was made during the execution of this project, by keeping the focused on the original aims and acknowledging at any point of the research, should the researcher biased in the decisions taken, or the project or the participants. What is important to note at this stage, is that my position, as the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z w:val="24"/>
          <w:szCs w:val="24"/>
          <w:lang w:val="en-GB"/>
        </w:rPr>
        <w:t xml:space="preserve"> has been stated in the research throughout, and every </w:t>
      </w:r>
      <w:r w:rsidRPr="00D14581">
        <w:rPr>
          <w:rFonts w:ascii="Arial" w:hAnsi="Arial" w:cs="Arial"/>
          <w:color w:val="000000" w:themeColor="text1"/>
          <w:spacing w:val="-1"/>
          <w:sz w:val="24"/>
          <w:szCs w:val="24"/>
          <w:lang w:val="en-GB"/>
        </w:rPr>
        <w:t>effort</w:t>
      </w:r>
      <w:r w:rsidRPr="00D14581">
        <w:rPr>
          <w:rFonts w:ascii="Arial" w:hAnsi="Arial" w:cs="Arial"/>
          <w:color w:val="000000" w:themeColor="text1"/>
          <w:sz w:val="24"/>
          <w:szCs w:val="24"/>
          <w:lang w:val="en-GB"/>
        </w:rPr>
        <w:t xml:space="preserve"> has been made to identify if personal beliefs, or personal experiences, may influenced the research at any point.</w:t>
      </w:r>
      <w:r w:rsidR="00366240"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This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it is hoped that the data obtained and needed for analysis, will be as valid as possible and to be seen from a reasonable and honest perspective.</w:t>
      </w:r>
    </w:p>
    <w:p w14:paraId="77B0E67C" w14:textId="77777777" w:rsidR="00366240" w:rsidRPr="00D14581" w:rsidRDefault="0036624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FA1FCCA"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Authenticity in this research project has been achieved by building upon </w:t>
      </w:r>
      <w:r w:rsidRPr="00D14581">
        <w:rPr>
          <w:rFonts w:ascii="Arial" w:hAnsi="Arial" w:cs="Arial"/>
          <w:color w:val="000000" w:themeColor="text1"/>
          <w:spacing w:val="4"/>
          <w:sz w:val="24"/>
          <w:szCs w:val="24"/>
          <w:lang w:val="en-GB"/>
        </w:rPr>
        <w:t>existing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published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continuous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feedback</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from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students</w:t>
      </w:r>
      <w:r w:rsidRPr="00D14581">
        <w:rPr>
          <w:rFonts w:ascii="Arial" w:hAnsi="Arial" w:cs="Arial"/>
          <w:color w:val="000000" w:themeColor="text1"/>
          <w:sz w:val="24"/>
          <w:szCs w:val="24"/>
          <w:lang w:val="en-GB"/>
        </w:rPr>
        <w:t xml:space="preserve"> participating on a Flexible Learning course, my doctoral supervisor and any institutional information and documentation that was available to me. This was the best way to produce authentic work on Flexible Learning that will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opportunity to me and other researchers to further the investigation based on the data collected and interpreted within this thesis.</w:t>
      </w:r>
    </w:p>
    <w:p w14:paraId="38198518" w14:textId="77777777" w:rsidR="003474D8" w:rsidRPr="00D14581" w:rsidRDefault="003474D8"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46B9C03" w14:textId="7D18645B"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 frequent criticism </w:t>
      </w:r>
      <w:r w:rsidR="00366240" w:rsidRPr="00D14581">
        <w:rPr>
          <w:rFonts w:ascii="Arial" w:hAnsi="Arial" w:cs="Arial"/>
          <w:color w:val="000000" w:themeColor="text1"/>
          <w:sz w:val="24"/>
          <w:szCs w:val="24"/>
          <w:lang w:val="en-GB"/>
        </w:rPr>
        <w:t xml:space="preserve">of </w:t>
      </w:r>
      <w:r w:rsidRPr="00D14581">
        <w:rPr>
          <w:rFonts w:ascii="Arial" w:hAnsi="Arial" w:cs="Arial"/>
          <w:color w:val="000000" w:themeColor="text1"/>
          <w:sz w:val="24"/>
          <w:szCs w:val="24"/>
          <w:lang w:val="en-GB"/>
        </w:rPr>
        <w:t xml:space="preserve">qualitative research is the subjectivity of its findings and the potential for the findings to be influenced by the notions of the </w:t>
      </w:r>
      <w:r w:rsidRPr="00D14581">
        <w:rPr>
          <w:rFonts w:ascii="Arial" w:hAnsi="Arial" w:cs="Arial"/>
          <w:color w:val="000000" w:themeColor="text1"/>
          <w:spacing w:val="-2"/>
          <w:sz w:val="24"/>
          <w:szCs w:val="24"/>
          <w:lang w:val="en-GB"/>
        </w:rPr>
        <w:t>researcher.</w:t>
      </w:r>
      <w:r w:rsidRPr="00D14581">
        <w:rPr>
          <w:rFonts w:ascii="Arial" w:hAnsi="Arial" w:cs="Arial"/>
          <w:color w:val="000000" w:themeColor="text1"/>
          <w:sz w:val="24"/>
          <w:szCs w:val="24"/>
          <w:lang w:val="en-GB"/>
        </w:rPr>
        <w:t xml:space="preserve"> A key question for researchers is how to establish that the results of qualitative research are credible and </w:t>
      </w:r>
      <w:r w:rsidRPr="00D14581">
        <w:rPr>
          <w:rFonts w:ascii="Arial" w:hAnsi="Arial" w:cs="Arial"/>
          <w:color w:val="000000" w:themeColor="text1"/>
          <w:spacing w:val="-2"/>
          <w:sz w:val="24"/>
          <w:szCs w:val="24"/>
          <w:lang w:val="en-GB"/>
        </w:rPr>
        <w:t>trustworthy.</w:t>
      </w:r>
      <w:r w:rsidRPr="00D14581">
        <w:rPr>
          <w:rFonts w:ascii="Arial" w:hAnsi="Arial" w:cs="Arial"/>
          <w:color w:val="000000" w:themeColor="text1"/>
          <w:sz w:val="24"/>
          <w:szCs w:val="24"/>
          <w:lang w:val="en-GB"/>
        </w:rPr>
        <w:t xml:space="preserve"> Lincoln and Guba (1985) identify four main concerns in relation to the trustworthiness of research findings:</w:t>
      </w:r>
    </w:p>
    <w:p w14:paraId="3F03F7B5" w14:textId="77777777" w:rsidR="003474D8" w:rsidRPr="00D14581" w:rsidRDefault="003474D8"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F4CF5A2" w14:textId="77777777" w:rsidR="00B6238B" w:rsidRPr="00D14581" w:rsidRDefault="00037A3F" w:rsidP="00212212">
      <w:pPr>
        <w:pStyle w:val="Default"/>
        <w:widowControl w:val="0"/>
        <w:numPr>
          <w:ilvl w:val="0"/>
          <w:numId w:val="16"/>
        </w:numPr>
        <w:tabs>
          <w:tab w:val="left" w:pos="41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truth value of findings which is the located to the data collected and their results where they reflect the reality of the study subjects and their context.</w:t>
      </w:r>
    </w:p>
    <w:p w14:paraId="067819D4" w14:textId="77777777" w:rsidR="00B6238B" w:rsidRPr="00D14581" w:rsidRDefault="00037A3F" w:rsidP="00212212">
      <w:pPr>
        <w:pStyle w:val="Default"/>
        <w:widowControl w:val="0"/>
        <w:numPr>
          <w:ilvl w:val="0"/>
          <w:numId w:val="16"/>
        </w:numPr>
        <w:tabs>
          <w:tab w:val="left" w:pos="408"/>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applicability of findings to other contexts which is the extent to which findings from one research project have the possibility and potential to be applicable to other studies and research.</w:t>
      </w:r>
    </w:p>
    <w:p w14:paraId="4883828D" w14:textId="77777777" w:rsidR="00B6238B" w:rsidRPr="00D14581" w:rsidRDefault="00037A3F" w:rsidP="00212212">
      <w:pPr>
        <w:pStyle w:val="Default"/>
        <w:widowControl w:val="0"/>
        <w:numPr>
          <w:ilvl w:val="0"/>
          <w:numId w:val="16"/>
        </w:numPr>
        <w:tabs>
          <w:tab w:val="left" w:pos="419"/>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consistency of findings which is the extent to which findings can be replicated with the same or similar subjects and context.</w:t>
      </w:r>
    </w:p>
    <w:p w14:paraId="78343F53" w14:textId="77777777" w:rsidR="00B6238B" w:rsidRPr="00D14581" w:rsidRDefault="00037A3F" w:rsidP="00212212">
      <w:pPr>
        <w:pStyle w:val="Default"/>
        <w:widowControl w:val="0"/>
        <w:numPr>
          <w:ilvl w:val="0"/>
          <w:numId w:val="16"/>
        </w:numPr>
        <w:tabs>
          <w:tab w:val="left" w:pos="420"/>
        </w:tabs>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The neutrality of the researcher can be located within the context of the perceptions a researcher may have and how much those perceptions can influence the</w:t>
      </w:r>
      <w:r w:rsidRPr="00D14581">
        <w:rPr>
          <w:rFonts w:ascii="Arial" w:hAnsi="Arial" w:cs="Arial"/>
          <w:color w:val="000000" w:themeColor="text1"/>
          <w:spacing w:val="-3"/>
          <w:sz w:val="24"/>
          <w:szCs w:val="24"/>
          <w:lang w:val="en-GB"/>
        </w:rPr>
        <w:t xml:space="preserve"> study.</w:t>
      </w:r>
    </w:p>
    <w:p w14:paraId="45E46BCA" w14:textId="77777777" w:rsidR="003474D8" w:rsidRPr="00D14581" w:rsidRDefault="003474D8" w:rsidP="0082209F">
      <w:pPr>
        <w:pStyle w:val="Default"/>
        <w:widowControl w:val="0"/>
        <w:adjustRightInd w:val="0"/>
        <w:spacing w:line="360" w:lineRule="auto"/>
        <w:jc w:val="both"/>
        <w:rPr>
          <w:rFonts w:ascii="Arial" w:hAnsi="Arial" w:cs="Arial"/>
          <w:color w:val="000000" w:themeColor="text1"/>
          <w:sz w:val="24"/>
          <w:szCs w:val="24"/>
          <w:lang w:val="en-GB"/>
        </w:rPr>
      </w:pPr>
    </w:p>
    <w:p w14:paraId="076E46C5"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Lincoln and Guba (1985) argue that the traditional research paradigm, which is positivist and largely quantitatively based, associates these four concerns with the criteria of internal </w:t>
      </w:r>
      <w:r w:rsidRPr="00D14581">
        <w:rPr>
          <w:rFonts w:ascii="Arial" w:hAnsi="Arial" w:cs="Arial"/>
          <w:color w:val="000000" w:themeColor="text1"/>
          <w:spacing w:val="-2"/>
          <w:sz w:val="24"/>
          <w:szCs w:val="24"/>
          <w:lang w:val="en-GB"/>
        </w:rPr>
        <w:t>validity,</w:t>
      </w:r>
      <w:r w:rsidRPr="00D14581">
        <w:rPr>
          <w:rFonts w:ascii="Arial" w:hAnsi="Arial" w:cs="Arial"/>
          <w:color w:val="000000" w:themeColor="text1"/>
          <w:sz w:val="24"/>
          <w:szCs w:val="24"/>
          <w:lang w:val="en-GB"/>
        </w:rPr>
        <w:t xml:space="preserve"> external </w:t>
      </w:r>
      <w:r w:rsidRPr="00D14581">
        <w:rPr>
          <w:rFonts w:ascii="Arial" w:hAnsi="Arial" w:cs="Arial"/>
          <w:color w:val="000000" w:themeColor="text1"/>
          <w:spacing w:val="-2"/>
          <w:sz w:val="24"/>
          <w:szCs w:val="24"/>
          <w:lang w:val="en-GB"/>
        </w:rPr>
        <w:t>validity,</w:t>
      </w:r>
      <w:r w:rsidRPr="00D14581">
        <w:rPr>
          <w:rFonts w:ascii="Arial" w:hAnsi="Arial" w:cs="Arial"/>
          <w:color w:val="000000" w:themeColor="text1"/>
          <w:sz w:val="24"/>
          <w:szCs w:val="24"/>
          <w:lang w:val="en-GB"/>
        </w:rPr>
        <w:t xml:space="preserve"> reliability and objectivity </w:t>
      </w:r>
      <w:r w:rsidRPr="00D14581">
        <w:rPr>
          <w:rFonts w:ascii="Arial" w:hAnsi="Arial" w:cs="Arial"/>
          <w:color w:val="000000" w:themeColor="text1"/>
          <w:spacing w:val="-2"/>
          <w:sz w:val="24"/>
          <w:szCs w:val="24"/>
          <w:lang w:val="en-GB"/>
        </w:rPr>
        <w:t>respectively.</w:t>
      </w:r>
      <w:r w:rsidRPr="00D14581">
        <w:rPr>
          <w:rFonts w:ascii="Arial" w:hAnsi="Arial" w:cs="Arial"/>
          <w:color w:val="000000" w:themeColor="text1"/>
          <w:sz w:val="24"/>
          <w:szCs w:val="24"/>
          <w:lang w:val="en-GB"/>
        </w:rPr>
        <w:t xml:space="preserve"> They propose a new formation of these criteria to be more consistent with the philosophical approach of the post positivist, or naturalistic, research paradigm. Others such as Merriam (1998) retain these traditional terms but reinterpret them to be more consistent with a qualitative approach. In relation to truth value, for instance, Lincoln and Guba (1985) argue that the traditional criterion of internal validity requires a correspondence between research findings and an objective </w:t>
      </w:r>
      <w:r w:rsidRPr="00D14581">
        <w:rPr>
          <w:rFonts w:ascii="Arial" w:hAnsi="Arial" w:cs="Arial"/>
          <w:color w:val="000000" w:themeColor="text1"/>
          <w:spacing w:val="-3"/>
          <w:sz w:val="24"/>
          <w:szCs w:val="24"/>
          <w:lang w:val="en-GB"/>
        </w:rPr>
        <w:t>reality,</w:t>
      </w:r>
      <w:r w:rsidRPr="00D14581">
        <w:rPr>
          <w:rFonts w:ascii="Arial" w:hAnsi="Arial" w:cs="Arial"/>
          <w:color w:val="000000" w:themeColor="text1"/>
          <w:sz w:val="24"/>
          <w:szCs w:val="24"/>
          <w:lang w:val="en-GB"/>
        </w:rPr>
        <w:t xml:space="preserve"> which is impossible to confirm and can only be tested through the process of falsifying conflicting hypotheses. In the alternative naturalistic paradigm,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there are multiple constructed realities (Lincoln &amp; Guba 1985) made by human beings and accessible to those who make them. In order to demonstrate the truth value of research </w:t>
      </w:r>
      <w:r w:rsidRPr="00D14581">
        <w:rPr>
          <w:rFonts w:ascii="Arial" w:hAnsi="Arial" w:cs="Arial"/>
          <w:color w:val="000000" w:themeColor="text1"/>
          <w:spacing w:val="6"/>
          <w:sz w:val="24"/>
          <w:szCs w:val="24"/>
          <w:lang w:val="en-GB"/>
        </w:rPr>
        <w:t>findings,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naturalistic</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researcher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must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show</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that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these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multiple</w:t>
      </w:r>
      <w:r w:rsidRPr="00D14581">
        <w:rPr>
          <w:rFonts w:ascii="Arial" w:hAnsi="Arial" w:cs="Arial"/>
          <w:color w:val="000000" w:themeColor="text1"/>
          <w:sz w:val="24"/>
          <w:szCs w:val="24"/>
          <w:lang w:val="en-GB"/>
        </w:rPr>
        <w:t xml:space="preserve"> constructions of reality have been </w:t>
      </w:r>
      <w:r w:rsidRPr="00D14581">
        <w:rPr>
          <w:rFonts w:ascii="Arial" w:hAnsi="Arial" w:cs="Arial"/>
          <w:color w:val="000000" w:themeColor="text1"/>
          <w:sz w:val="24"/>
          <w:szCs w:val="24"/>
          <w:lang w:val="en-GB"/>
        </w:rPr>
        <w:lastRenderedPageBreak/>
        <w:t xml:space="preserve">represented </w:t>
      </w:r>
      <w:r w:rsidRPr="00D14581">
        <w:rPr>
          <w:rFonts w:ascii="Arial" w:hAnsi="Arial" w:cs="Arial"/>
          <w:color w:val="000000" w:themeColor="text1"/>
          <w:spacing w:val="-2"/>
          <w:sz w:val="24"/>
          <w:szCs w:val="24"/>
          <w:lang w:val="en-GB"/>
        </w:rPr>
        <w:t>adequately,</w:t>
      </w:r>
      <w:r w:rsidRPr="00D14581">
        <w:rPr>
          <w:rFonts w:ascii="Arial" w:hAnsi="Arial" w:cs="Arial"/>
          <w:color w:val="000000" w:themeColor="text1"/>
          <w:sz w:val="24"/>
          <w:szCs w:val="24"/>
          <w:lang w:val="en-GB"/>
        </w:rPr>
        <w:t xml:space="preserve"> that they are credible to the constructors of the original multiple realities. As such, credibility becomes the naturalistic truth value criterion. In addition to this, Lincoln and Guba (1985) propose naturalistic equivalents for external validity called </w:t>
      </w:r>
      <w:r w:rsidRPr="00D14581">
        <w:rPr>
          <w:rFonts w:ascii="Arial" w:hAnsi="Arial" w:cs="Arial"/>
          <w:color w:val="000000" w:themeColor="text1"/>
          <w:spacing w:val="-2"/>
          <w:sz w:val="24"/>
          <w:szCs w:val="24"/>
          <w:lang w:val="en-GB"/>
        </w:rPr>
        <w:t>transferability,</w:t>
      </w:r>
      <w:r w:rsidRPr="00D14581">
        <w:rPr>
          <w:rFonts w:ascii="Arial" w:hAnsi="Arial" w:cs="Arial"/>
          <w:color w:val="000000" w:themeColor="text1"/>
          <w:sz w:val="24"/>
          <w:szCs w:val="24"/>
          <w:lang w:val="en-GB"/>
        </w:rPr>
        <w:t xml:space="preserve"> reliability called dependability and finally objectivity called </w:t>
      </w:r>
      <w:r w:rsidRPr="00D14581">
        <w:rPr>
          <w:rFonts w:ascii="Arial" w:hAnsi="Arial" w:cs="Arial"/>
          <w:color w:val="000000" w:themeColor="text1"/>
          <w:spacing w:val="-2"/>
          <w:sz w:val="24"/>
          <w:szCs w:val="24"/>
          <w:lang w:val="en-GB"/>
        </w:rPr>
        <w:t>confirmability.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explain this </w:t>
      </w:r>
      <w:r w:rsidRPr="00D14581">
        <w:rPr>
          <w:rFonts w:ascii="Arial" w:hAnsi="Arial" w:cs="Arial"/>
          <w:color w:val="000000" w:themeColor="text1"/>
          <w:spacing w:val="-2"/>
          <w:sz w:val="24"/>
          <w:szCs w:val="24"/>
          <w:lang w:val="en-GB"/>
        </w:rPr>
        <w:t>further,</w:t>
      </w:r>
      <w:r w:rsidRPr="00D14581">
        <w:rPr>
          <w:rFonts w:ascii="Arial" w:hAnsi="Arial" w:cs="Arial"/>
          <w:color w:val="000000" w:themeColor="text1"/>
          <w:sz w:val="24"/>
          <w:szCs w:val="24"/>
          <w:lang w:val="en-GB"/>
        </w:rPr>
        <w:t xml:space="preserve"> transferability depends on the degree of </w:t>
      </w:r>
      <w:r w:rsidRPr="00D14581">
        <w:rPr>
          <w:rFonts w:ascii="Arial" w:hAnsi="Arial" w:cs="Arial"/>
          <w:color w:val="000000" w:themeColor="text1"/>
          <w:spacing w:val="4"/>
          <w:sz w:val="24"/>
          <w:szCs w:val="24"/>
          <w:lang w:val="en-GB"/>
        </w:rPr>
        <w:t>similarity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between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sending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receiving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contexts.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2"/>
          <w:sz w:val="24"/>
          <w:szCs w:val="24"/>
          <w:lang w:val="en-GB"/>
        </w:rPr>
        <w:t>T</w:t>
      </w:r>
      <w:r w:rsidRPr="00D14581">
        <w:rPr>
          <w:rFonts w:ascii="Arial" w:hAnsi="Arial" w:cs="Arial"/>
          <w:color w:val="000000" w:themeColor="text1"/>
          <w:spacing w:val="-11"/>
          <w:sz w:val="24"/>
          <w:szCs w:val="24"/>
          <w:lang w:val="en-GB"/>
        </w:rPr>
        <w: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establish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dependability,</w:t>
      </w:r>
      <w:r w:rsidRPr="00D14581">
        <w:rPr>
          <w:rFonts w:ascii="Arial" w:hAnsi="Arial" w:cs="Arial"/>
          <w:color w:val="000000" w:themeColor="text1"/>
          <w:sz w:val="24"/>
          <w:szCs w:val="24"/>
          <w:lang w:val="en-GB"/>
        </w:rPr>
        <w:t xml:space="preserve"> the researcher must take into account factors of variability and factors of phenomenal or design induced change. In relation to </w:t>
      </w:r>
      <w:r w:rsidRPr="00D14581">
        <w:rPr>
          <w:rFonts w:ascii="Arial" w:hAnsi="Arial" w:cs="Arial"/>
          <w:color w:val="000000" w:themeColor="text1"/>
          <w:spacing w:val="-2"/>
          <w:sz w:val="24"/>
          <w:szCs w:val="24"/>
          <w:lang w:val="en-GB"/>
        </w:rPr>
        <w:t>confirmability,</w:t>
      </w:r>
      <w:r w:rsidRPr="00D14581">
        <w:rPr>
          <w:rFonts w:ascii="Arial" w:hAnsi="Arial" w:cs="Arial"/>
          <w:color w:val="000000" w:themeColor="text1"/>
          <w:sz w:val="24"/>
          <w:szCs w:val="24"/>
          <w:lang w:val="en-GB"/>
        </w:rPr>
        <w:t xml:space="preserve"> the question often asked is to whether the characteristics of the data are confirmable or not confirmable. Lincoln and </w:t>
      </w:r>
      <w:r w:rsidRPr="00D14581">
        <w:rPr>
          <w:rFonts w:ascii="Arial" w:hAnsi="Arial" w:cs="Arial"/>
          <w:color w:val="000000" w:themeColor="text1"/>
          <w:spacing w:val="-1"/>
          <w:sz w:val="24"/>
          <w:szCs w:val="24"/>
          <w:lang w:val="en-GB"/>
        </w:rPr>
        <w:t>Guba’s</w:t>
      </w:r>
      <w:r w:rsidRPr="00D14581">
        <w:rPr>
          <w:rFonts w:ascii="Arial" w:hAnsi="Arial" w:cs="Arial"/>
          <w:color w:val="000000" w:themeColor="text1"/>
          <w:sz w:val="24"/>
          <w:szCs w:val="24"/>
          <w:lang w:val="en-GB"/>
        </w:rPr>
        <w:t xml:space="preserve"> (1985) demonstrate four criteria for establishing trustworthiness and provide useful guidelines for evaluating the findings of qualitative research studies. </w:t>
      </w:r>
      <w:r w:rsidRPr="00D14581">
        <w:rPr>
          <w:rFonts w:ascii="Arial" w:hAnsi="Arial" w:cs="Arial"/>
          <w:color w:val="000000" w:themeColor="text1"/>
          <w:spacing w:val="-3"/>
          <w:sz w:val="24"/>
          <w:szCs w:val="24"/>
          <w:lang w:val="en-GB"/>
        </w:rPr>
        <w:t>Various</w:t>
      </w:r>
      <w:r w:rsidRPr="00D14581">
        <w:rPr>
          <w:rFonts w:ascii="Arial" w:hAnsi="Arial" w:cs="Arial"/>
          <w:color w:val="000000" w:themeColor="text1"/>
          <w:sz w:val="24"/>
          <w:szCs w:val="24"/>
          <w:lang w:val="en-GB"/>
        </w:rPr>
        <w:t xml:space="preserve"> strategies and techniques for establishing trustworthiness have also been identified by a number of researchers (Lincoln &amp; Guba, 1985; Miles &amp; Huberman, 1994; Merriam 1998). Throughout this research design, data collection, and data analysis phases of the study it was ensured that the findings were trustworthy within the framework of Lincoln and </w:t>
      </w:r>
      <w:r w:rsidRPr="00D14581">
        <w:rPr>
          <w:rFonts w:ascii="Arial" w:hAnsi="Arial" w:cs="Arial"/>
          <w:color w:val="000000" w:themeColor="text1"/>
          <w:spacing w:val="-1"/>
          <w:sz w:val="24"/>
          <w:szCs w:val="24"/>
          <w:lang w:val="en-GB"/>
        </w:rPr>
        <w:t>Guba’s</w:t>
      </w:r>
      <w:r w:rsidRPr="00D14581">
        <w:rPr>
          <w:rFonts w:ascii="Arial" w:hAnsi="Arial" w:cs="Arial"/>
          <w:color w:val="000000" w:themeColor="text1"/>
          <w:sz w:val="24"/>
          <w:szCs w:val="24"/>
          <w:lang w:val="en-GB"/>
        </w:rPr>
        <w:t xml:space="preserve"> (1985) four criteria.</w:t>
      </w:r>
    </w:p>
    <w:p w14:paraId="2C9DB189"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38B0909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8A6BC34" w14:textId="3D980042" w:rsidR="00B6238B" w:rsidRPr="00D14581" w:rsidRDefault="00ED1187" w:rsidP="0082209F">
      <w:pPr>
        <w:pStyle w:val="Heading2"/>
        <w:spacing w:before="0" w:line="360" w:lineRule="auto"/>
        <w:rPr>
          <w:rFonts w:eastAsia="Times New Roman"/>
          <w:b/>
          <w:color w:val="000000" w:themeColor="text1"/>
          <w:lang w:val="en-GB"/>
        </w:rPr>
      </w:pPr>
      <w:bookmarkStart w:id="34" w:name="_Toc463417036"/>
      <w:proofErr w:type="gramStart"/>
      <w:r w:rsidRPr="00D14581">
        <w:rPr>
          <w:b/>
          <w:color w:val="000000" w:themeColor="text1"/>
          <w:lang w:val="en-GB"/>
        </w:rPr>
        <w:t>3.1</w:t>
      </w:r>
      <w:r w:rsidR="00366240" w:rsidRPr="00D14581">
        <w:rPr>
          <w:b/>
          <w:color w:val="000000" w:themeColor="text1"/>
          <w:lang w:val="en-GB"/>
        </w:rPr>
        <w:t xml:space="preserve">0 </w:t>
      </w:r>
      <w:r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need for Credibility</w:t>
      </w:r>
      <w:bookmarkEnd w:id="34"/>
    </w:p>
    <w:p w14:paraId="5F8EF333"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0A14E357" w14:textId="77777777" w:rsidR="00B6238B" w:rsidRPr="00D14581" w:rsidRDefault="00037A3F" w:rsidP="003474D8">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 xml:space="preserve">This research was a qualitative one and not a quantitative one. As such what was explored was </w:t>
      </w:r>
      <w:r w:rsidRPr="00D14581">
        <w:rPr>
          <w:rFonts w:ascii="Arial" w:hAnsi="Arial" w:cs="Arial"/>
          <w:color w:val="000000" w:themeColor="text1"/>
          <w:spacing w:val="-1"/>
          <w:sz w:val="24"/>
          <w:szCs w:val="24"/>
          <w:lang w:val="en-GB"/>
        </w:rPr>
        <w:t>people’s</w:t>
      </w:r>
      <w:r w:rsidRPr="00D14581">
        <w:rPr>
          <w:rFonts w:ascii="Arial" w:hAnsi="Arial" w:cs="Arial"/>
          <w:color w:val="000000" w:themeColor="text1"/>
          <w:sz w:val="24"/>
          <w:szCs w:val="24"/>
          <w:lang w:val="en-GB"/>
        </w:rPr>
        <w:t xml:space="preserve"> perceptions of reality and how they see the world (Merriam, 1998). The participants though have multiple constructions of the reality (Lincoln &amp; Guba 1985) and the research findings must be able to present all that. this is called </w:t>
      </w:r>
      <w:r w:rsidRPr="00D14581">
        <w:rPr>
          <w:rFonts w:ascii="Arial" w:hAnsi="Arial" w:cs="Arial"/>
          <w:color w:val="000000" w:themeColor="text1"/>
          <w:spacing w:val="-2"/>
          <w:sz w:val="24"/>
          <w:szCs w:val="24"/>
          <w:lang w:val="en-GB"/>
        </w:rPr>
        <w:t>credibility.</w:t>
      </w:r>
      <w:r w:rsidRPr="00D14581">
        <w:rPr>
          <w:rFonts w:ascii="Arial" w:hAnsi="Arial" w:cs="Arial"/>
          <w:color w:val="000000" w:themeColor="text1"/>
          <w:sz w:val="24"/>
          <w:szCs w:val="24"/>
          <w:lang w:val="en-GB"/>
        </w:rPr>
        <w:t xml:space="preserve"> In order to enhance the credibility of </w:t>
      </w:r>
      <w:r w:rsidRPr="00D14581">
        <w:rPr>
          <w:rFonts w:ascii="Arial" w:hAnsi="Arial" w:cs="Arial"/>
          <w:color w:val="000000" w:themeColor="text1"/>
          <w:spacing w:val="-1"/>
          <w:sz w:val="24"/>
          <w:szCs w:val="24"/>
          <w:lang w:val="en-GB"/>
        </w:rPr>
        <w:t>one’s</w:t>
      </w:r>
      <w:r w:rsidRPr="00D14581">
        <w:rPr>
          <w:rFonts w:ascii="Arial" w:hAnsi="Arial" w:cs="Arial"/>
          <w:color w:val="000000" w:themeColor="text1"/>
          <w:sz w:val="24"/>
          <w:szCs w:val="24"/>
          <w:lang w:val="en-GB"/>
        </w:rPr>
        <w:t xml:space="preserve"> research findings the main strategies are triangulation (Lincoln &amp; Guba, 1985; Miles &amp; Huberman, 1994; Merriam, 1998), peer debriefing (Lincoln &amp; Guba, 1985; Merriam, 1998) and clarifying the researcher’s biases (Merriam, 1998). In this study there were three main strategies to explore participant views and collect findings, questionnaires, interviews and a reflective journal where as the main researcher I was noting down my observations. The findings of the questionnaires and interviews supported greatly my personal observations in my reflective journal. The findings were also supported by very recent in</w:t>
      </w:r>
      <w:r w:rsidR="00D11DD1" w:rsidRPr="00D14581">
        <w:rPr>
          <w:rFonts w:ascii="Arial" w:hAnsi="Arial" w:cs="Arial"/>
          <w:color w:val="000000" w:themeColor="text1"/>
          <w:sz w:val="24"/>
          <w:szCs w:val="24"/>
          <w:lang w:val="en-GB"/>
        </w:rPr>
        <w:t xml:space="preserve">stitutional documents that are </w:t>
      </w:r>
      <w:r w:rsidRPr="00D14581">
        <w:rPr>
          <w:rFonts w:ascii="Arial" w:hAnsi="Arial" w:cs="Arial"/>
          <w:color w:val="000000" w:themeColor="text1"/>
          <w:sz w:val="24"/>
          <w:szCs w:val="24"/>
          <w:lang w:val="en-GB"/>
        </w:rPr>
        <w:t xml:space="preserve">further </w:t>
      </w:r>
      <w:r w:rsidRPr="00D14581">
        <w:rPr>
          <w:rFonts w:ascii="Arial" w:hAnsi="Arial" w:cs="Arial"/>
          <w:color w:val="000000" w:themeColor="text1"/>
          <w:sz w:val="24"/>
          <w:szCs w:val="24"/>
          <w:lang w:val="en-GB"/>
        </w:rPr>
        <w:lastRenderedPageBreak/>
        <w:t xml:space="preserve">discussed in the final </w:t>
      </w:r>
      <w:r w:rsidRPr="00D14581">
        <w:rPr>
          <w:rFonts w:ascii="Arial" w:hAnsi="Arial" w:cs="Arial"/>
          <w:color w:val="000000" w:themeColor="text1"/>
          <w:spacing w:val="-2"/>
          <w:sz w:val="24"/>
          <w:szCs w:val="24"/>
          <w:lang w:val="en-GB"/>
        </w:rPr>
        <w:t>chapter.</w:t>
      </w:r>
    </w:p>
    <w:p w14:paraId="56103053" w14:textId="77777777" w:rsidR="003474D8" w:rsidRPr="00D14581" w:rsidRDefault="003474D8" w:rsidP="003474D8">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5E624517"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These documents were supplemented by reviewing policies related to Flexible Learning and examples of other universities-institutional reports. Thus I used multiple data sources to confirm the emerging findings (Merriam, 1998). The discussion of the findings demonstrates and confirms that the relevant research literature is supportive in terms of pedagogical advances in Higher Education and all this contributed to establishing credibility of my research findings. In peer debriefing, colleagues are asked to comment on emerging findings. In the present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this role was taken and performed by my line manager who conducted informal interviews with each one of the students to review at an early stage student feedback and understanding of the Flexible Learning degrees. As a newly appointed research assistant at that stage, it was best advised that I observe the interview process and make notes. This proved to be very useful in the following months, in terms of ensuring my </w:t>
      </w:r>
      <w:proofErr w:type="gramStart"/>
      <w:r w:rsidRPr="00D14581">
        <w:rPr>
          <w:rFonts w:ascii="Arial" w:hAnsi="Arial" w:cs="Arial"/>
          <w:color w:val="000000" w:themeColor="text1"/>
          <w:sz w:val="24"/>
          <w:szCs w:val="24"/>
          <w:lang w:val="en-GB"/>
        </w:rPr>
        <w:t>personal  observations</w:t>
      </w:r>
      <w:proofErr w:type="gramEnd"/>
      <w:r w:rsidRPr="00D14581">
        <w:rPr>
          <w:rFonts w:ascii="Arial" w:hAnsi="Arial" w:cs="Arial"/>
          <w:color w:val="000000" w:themeColor="text1"/>
          <w:sz w:val="24"/>
          <w:szCs w:val="24"/>
          <w:lang w:val="en-GB"/>
        </w:rPr>
        <w:t xml:space="preserve">  in  my  reflective  writing  were  accurate  and  the questionnaire findings also reflected this. The data from this study have been archived in paper based format so that others may consult them as required.</w:t>
      </w:r>
    </w:p>
    <w:p w14:paraId="7B015DF1"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04DFE649" w14:textId="77777777" w:rsidR="003474D8" w:rsidRPr="00D14581" w:rsidRDefault="003474D8" w:rsidP="003474D8">
      <w:pPr>
        <w:pStyle w:val="Default"/>
        <w:widowControl w:val="0"/>
        <w:adjustRightInd w:val="0"/>
        <w:spacing w:line="360" w:lineRule="auto"/>
        <w:jc w:val="both"/>
        <w:rPr>
          <w:rFonts w:ascii="Arial" w:hAnsi="Arial" w:cs="Arial"/>
          <w:color w:val="000000" w:themeColor="text1"/>
          <w:sz w:val="24"/>
          <w:szCs w:val="24"/>
          <w:lang w:val="en-GB"/>
        </w:rPr>
      </w:pPr>
    </w:p>
    <w:p w14:paraId="7E7DD78A" w14:textId="76AB4972" w:rsidR="00B6238B" w:rsidRPr="00D14581" w:rsidRDefault="00ED1187" w:rsidP="0082209F">
      <w:pPr>
        <w:pStyle w:val="Heading2"/>
        <w:spacing w:before="0" w:line="360" w:lineRule="auto"/>
        <w:rPr>
          <w:rFonts w:eastAsia="Times New Roman"/>
          <w:b/>
          <w:color w:val="000000" w:themeColor="text1"/>
          <w:lang w:val="en-GB"/>
        </w:rPr>
      </w:pPr>
      <w:bookmarkStart w:id="35" w:name="_Toc463417037"/>
      <w:proofErr w:type="gramStart"/>
      <w:r w:rsidRPr="00D14581">
        <w:rPr>
          <w:b/>
          <w:color w:val="000000" w:themeColor="text1"/>
          <w:lang w:val="en-GB"/>
        </w:rPr>
        <w:t>3.1</w:t>
      </w:r>
      <w:r w:rsidR="00366240" w:rsidRPr="00D14581">
        <w:rPr>
          <w:b/>
          <w:color w:val="000000" w:themeColor="text1"/>
          <w:lang w:val="en-GB"/>
        </w:rPr>
        <w:t xml:space="preserve">1 </w:t>
      </w:r>
      <w:r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need for Transferability</w:t>
      </w:r>
      <w:bookmarkEnd w:id="35"/>
    </w:p>
    <w:p w14:paraId="3CC2C60A"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7343FAF"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Every research project aimed to contribute in the field of knowledge and the outputs of it to be used in the future too. How the findings will be transferred will depend on the context of each research </w:t>
      </w:r>
      <w:r w:rsidRPr="00D14581">
        <w:rPr>
          <w:rFonts w:ascii="Arial" w:hAnsi="Arial" w:cs="Arial"/>
          <w:color w:val="000000" w:themeColor="text1"/>
          <w:spacing w:val="-1"/>
          <w:sz w:val="24"/>
          <w:szCs w:val="24"/>
          <w:lang w:val="en-GB"/>
        </w:rPr>
        <w:t>(Lincoln</w:t>
      </w:r>
      <w:r w:rsidRPr="00D14581">
        <w:rPr>
          <w:rFonts w:ascii="Arial" w:hAnsi="Arial" w:cs="Arial"/>
          <w:color w:val="000000" w:themeColor="text1"/>
          <w:sz w:val="24"/>
          <w:szCs w:val="24"/>
          <w:lang w:val="en-GB"/>
        </w:rPr>
        <w:t xml:space="preserve"> &amp; Guba 1985). For this research project I mainly used questionnaires and interviews with students who completed a full cycle of a Flexible Learning course. The extent to which these findings will or can be generalised will depend on the reader’s judgment and need of each research project. As researcher my duty is to follow such strategies to enhance transferability through rich and thick descriptions (Lincoln &amp; Guba 1985; Merriam 1998). I aimed with this study to provide a critical evaluation of the participant perspectives by giving importance and highlighting their own views on Flexible Learning course. The answers to the questionnaires and interviews allow the reader to make judgments on whether the Flexible Learning course for Computing </w:t>
      </w:r>
      <w:r w:rsidRPr="00D14581">
        <w:rPr>
          <w:rFonts w:ascii="Arial" w:hAnsi="Arial" w:cs="Arial"/>
          <w:color w:val="000000" w:themeColor="text1"/>
          <w:sz w:val="24"/>
          <w:szCs w:val="24"/>
          <w:lang w:val="en-GB"/>
        </w:rPr>
        <w:lastRenderedPageBreak/>
        <w:t xml:space="preserve">students at my establishment were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taking into account the pedagogical challenges and ways forward. This was mainly achieved by portraying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answers from each participant, identifying similarities and </w:t>
      </w:r>
      <w:r w:rsidRPr="00D14581">
        <w:rPr>
          <w:rFonts w:ascii="Arial" w:hAnsi="Arial" w:cs="Arial"/>
          <w:color w:val="000000" w:themeColor="text1"/>
          <w:spacing w:val="-1"/>
          <w:sz w:val="24"/>
          <w:szCs w:val="24"/>
          <w:lang w:val="en-GB"/>
        </w:rPr>
        <w:t>differences.</w:t>
      </w:r>
      <w:r w:rsidRPr="00D14581">
        <w:rPr>
          <w:rFonts w:ascii="Arial" w:hAnsi="Arial" w:cs="Arial"/>
          <w:color w:val="000000" w:themeColor="text1"/>
          <w:sz w:val="24"/>
          <w:szCs w:val="24"/>
          <w:lang w:val="en-GB"/>
        </w:rPr>
        <w:t xml:space="preserve"> The range of questions asked though, were aiming to provide a wider context in the research and as such other institutions to be able to carry on with the </w:t>
      </w:r>
      <w:r w:rsidRPr="00D14581">
        <w:rPr>
          <w:rFonts w:ascii="Arial" w:hAnsi="Arial" w:cs="Arial"/>
          <w:color w:val="000000" w:themeColor="text1"/>
          <w:spacing w:val="2"/>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similar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projects.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This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eventually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will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lead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successful</w:t>
      </w:r>
      <w:r w:rsidRPr="00D14581">
        <w:rPr>
          <w:rFonts w:ascii="Arial" w:hAnsi="Arial" w:cs="Arial"/>
          <w:color w:val="000000" w:themeColor="text1"/>
          <w:sz w:val="24"/>
          <w:szCs w:val="24"/>
          <w:lang w:val="en-GB"/>
        </w:rPr>
        <w:t xml:space="preserve"> transferability of the findings and the results</w:t>
      </w:r>
    </w:p>
    <w:p w14:paraId="4A7BCC14"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A645AF2" w14:textId="77777777" w:rsidR="003474D8" w:rsidRPr="00D14581" w:rsidRDefault="003474D8" w:rsidP="0082209F">
      <w:pPr>
        <w:pStyle w:val="Default"/>
        <w:widowControl w:val="0"/>
        <w:adjustRightInd w:val="0"/>
        <w:spacing w:line="360" w:lineRule="auto"/>
        <w:jc w:val="both"/>
        <w:rPr>
          <w:rFonts w:ascii="Arial" w:hAnsi="Arial" w:cs="Arial"/>
          <w:color w:val="000000" w:themeColor="text1"/>
          <w:sz w:val="24"/>
          <w:szCs w:val="24"/>
          <w:lang w:val="en-GB"/>
        </w:rPr>
      </w:pPr>
    </w:p>
    <w:p w14:paraId="0A50FB41" w14:textId="30942D0A" w:rsidR="00B6238B" w:rsidRPr="00D14581" w:rsidRDefault="00ED1187" w:rsidP="0082209F">
      <w:pPr>
        <w:pStyle w:val="Heading2"/>
        <w:spacing w:before="0" w:line="360" w:lineRule="auto"/>
        <w:rPr>
          <w:rFonts w:eastAsia="Times New Roman"/>
          <w:b/>
          <w:color w:val="000000" w:themeColor="text1"/>
          <w:lang w:val="en-GB"/>
        </w:rPr>
      </w:pPr>
      <w:bookmarkStart w:id="36" w:name="_Toc463417038"/>
      <w:proofErr w:type="gramStart"/>
      <w:r w:rsidRPr="00D14581">
        <w:rPr>
          <w:b/>
          <w:color w:val="000000" w:themeColor="text1"/>
          <w:lang w:val="en-GB"/>
        </w:rPr>
        <w:t>3.1</w:t>
      </w:r>
      <w:r w:rsidR="00366240" w:rsidRPr="00D14581">
        <w:rPr>
          <w:b/>
          <w:color w:val="000000" w:themeColor="text1"/>
          <w:lang w:val="en-GB"/>
        </w:rPr>
        <w:t xml:space="preserve">2  </w:t>
      </w:r>
      <w:r w:rsidR="00037A3F" w:rsidRPr="00D14581">
        <w:rPr>
          <w:b/>
          <w:color w:val="000000" w:themeColor="text1"/>
          <w:lang w:val="en-GB"/>
        </w:rPr>
        <w:t>The</w:t>
      </w:r>
      <w:proofErr w:type="gramEnd"/>
      <w:r w:rsidR="00037A3F" w:rsidRPr="00D14581">
        <w:rPr>
          <w:b/>
          <w:color w:val="000000" w:themeColor="text1"/>
          <w:lang w:val="en-GB"/>
        </w:rPr>
        <w:t xml:space="preserve"> need for Dependability</w:t>
      </w:r>
      <w:bookmarkEnd w:id="36"/>
    </w:p>
    <w:p w14:paraId="5FC393E0"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6D0CD91B"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of every research can be replicated by other researchers whose research context is similar (Lincoln and Guba, 1985). The way a research is performed then, is very important to demonstrate dependability and the qualitative researcher is needed to take into account any factors or changes that took place during the lifecycle of the project. There are many strategies available to support dependability of a project.  </w:t>
      </w:r>
      <w:proofErr w:type="gramStart"/>
      <w:r w:rsidRPr="00D14581">
        <w:rPr>
          <w:rFonts w:ascii="Arial" w:hAnsi="Arial" w:cs="Arial"/>
          <w:color w:val="000000" w:themeColor="text1"/>
          <w:sz w:val="24"/>
          <w:szCs w:val="24"/>
          <w:lang w:val="en-GB"/>
        </w:rPr>
        <w:t>The  researcher’s</w:t>
      </w:r>
      <w:proofErr w:type="gramEnd"/>
      <w:r w:rsidRPr="00D14581">
        <w:rPr>
          <w:rFonts w:ascii="Arial" w:hAnsi="Arial" w:cs="Arial"/>
          <w:color w:val="000000" w:themeColor="text1"/>
          <w:sz w:val="24"/>
          <w:szCs w:val="24"/>
          <w:lang w:val="en-GB"/>
        </w:rPr>
        <w:t xml:space="preserve">  position (Merriam, 1998), triangulation ( Lincoln &amp; Guba 1985; Merriam 1998), and the audit trail( Lincoln &amp; Guba 1985; Miles &amp; Huberman 1994; Merriam 1998). For the needs of this research, it was vital and important to explain the researcher’s position. As the main investigator in this project, I ensured the research has been clarifying throughout it lifecycle the need to keep a reflective journal, issue questionnaires at two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faces of a Flexible Learning course, and the need for interviews. All these were supported by the theoretical framework for the study and during the discussion of the findings the reader can make judgements on the dependability of them.</w:t>
      </w:r>
    </w:p>
    <w:p w14:paraId="20F1CDC2" w14:textId="77777777" w:rsidR="00B6238B" w:rsidRPr="00D14581" w:rsidRDefault="00B6238B"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1978169E" w14:textId="77777777" w:rsidR="003474D8" w:rsidRPr="00D14581" w:rsidRDefault="003474D8" w:rsidP="003474D8">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776F4325" w14:textId="0D94C5F9" w:rsidR="00B6238B" w:rsidRPr="00D14581" w:rsidRDefault="00ED1187" w:rsidP="0082209F">
      <w:pPr>
        <w:pStyle w:val="Heading2"/>
        <w:spacing w:before="0" w:line="360" w:lineRule="auto"/>
        <w:rPr>
          <w:rFonts w:eastAsia="Times New Roman"/>
          <w:b/>
          <w:color w:val="000000" w:themeColor="text1"/>
          <w:lang w:val="en-GB"/>
        </w:rPr>
      </w:pPr>
      <w:bookmarkStart w:id="37" w:name="_Toc463417039"/>
      <w:proofErr w:type="gramStart"/>
      <w:r w:rsidRPr="00D14581">
        <w:rPr>
          <w:b/>
          <w:color w:val="000000" w:themeColor="text1"/>
          <w:lang w:val="en-GB"/>
        </w:rPr>
        <w:t>3.1</w:t>
      </w:r>
      <w:r w:rsidR="00366240" w:rsidRPr="00D14581">
        <w:rPr>
          <w:b/>
          <w:color w:val="000000" w:themeColor="text1"/>
          <w:lang w:val="en-GB"/>
        </w:rPr>
        <w:t xml:space="preserve">3 </w:t>
      </w:r>
      <w:r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need for Confirmability</w:t>
      </w:r>
      <w:bookmarkEnd w:id="37"/>
    </w:p>
    <w:p w14:paraId="2F0878E0" w14:textId="77777777" w:rsidR="003474D8" w:rsidRPr="00D14581" w:rsidRDefault="003474D8" w:rsidP="003474D8">
      <w:pPr>
        <w:pStyle w:val="Default"/>
        <w:widowControl w:val="0"/>
        <w:adjustRightInd w:val="0"/>
        <w:spacing w:line="360" w:lineRule="auto"/>
        <w:jc w:val="both"/>
        <w:rPr>
          <w:rFonts w:ascii="Arial" w:hAnsi="Arial" w:cs="Arial"/>
          <w:color w:val="000000" w:themeColor="text1"/>
          <w:sz w:val="24"/>
          <w:szCs w:val="24"/>
          <w:lang w:val="en-GB"/>
        </w:rPr>
      </w:pPr>
    </w:p>
    <w:p w14:paraId="191A487B" w14:textId="6C1EC112"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Lincoln and Guba (1985) suggests that in order to establish confirmability in within a research we should use audit trail. This approach allows the researcher to judge whether or not the findings are determined by the </w:t>
      </w:r>
      <w:r w:rsidRPr="00D14581">
        <w:rPr>
          <w:rFonts w:ascii="Arial" w:hAnsi="Arial" w:cs="Arial"/>
          <w:color w:val="000000" w:themeColor="text1"/>
          <w:spacing w:val="-1"/>
          <w:sz w:val="24"/>
          <w:szCs w:val="24"/>
          <w:lang w:val="en-GB"/>
        </w:rPr>
        <w:t>participants’</w:t>
      </w:r>
      <w:r w:rsidRPr="00D14581">
        <w:rPr>
          <w:rFonts w:ascii="Arial" w:hAnsi="Arial" w:cs="Arial"/>
          <w:color w:val="000000" w:themeColor="text1"/>
          <w:sz w:val="24"/>
          <w:szCs w:val="24"/>
          <w:lang w:val="en-GB"/>
        </w:rPr>
        <w:t xml:space="preserve"> perspectives and not by the researcher’s ones. As such, the findings can be presented in such a </w:t>
      </w:r>
      <w:r w:rsidRPr="00D14581">
        <w:rPr>
          <w:rFonts w:ascii="Arial" w:hAnsi="Arial" w:cs="Arial"/>
          <w:color w:val="000000" w:themeColor="text1"/>
          <w:sz w:val="24"/>
          <w:szCs w:val="24"/>
          <w:lang w:val="en-GB"/>
        </w:rPr>
        <w:lastRenderedPageBreak/>
        <w:t xml:space="preserve">way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reader a clear distinction between participant beliefs and perspectives and how the researcher interprets these. As such, as the researcher I ensured that the study incorporates various means for ensuring the trustworthiness of the findings, and provided reasonable assurance that they meet the criteria of </w:t>
      </w:r>
      <w:r w:rsidRPr="00D14581">
        <w:rPr>
          <w:rFonts w:ascii="Arial" w:hAnsi="Arial" w:cs="Arial"/>
          <w:color w:val="000000" w:themeColor="text1"/>
          <w:spacing w:val="-2"/>
          <w:sz w:val="24"/>
          <w:szCs w:val="24"/>
          <w:lang w:val="en-GB"/>
        </w:rPr>
        <w:t>credibility,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transferability,</w:t>
      </w:r>
      <w:r w:rsidRPr="00D14581">
        <w:rPr>
          <w:rFonts w:ascii="Arial" w:hAnsi="Arial" w:cs="Arial"/>
          <w:color w:val="000000" w:themeColor="text1"/>
          <w:sz w:val="24"/>
          <w:szCs w:val="24"/>
          <w:lang w:val="en-GB"/>
        </w:rPr>
        <w:t xml:space="preserve"> dependability and</w:t>
      </w:r>
      <w:r w:rsidRPr="00D14581">
        <w:rPr>
          <w:rFonts w:ascii="Arial" w:hAnsi="Arial" w:cs="Arial"/>
          <w:color w:val="000000" w:themeColor="text1"/>
          <w:spacing w:val="-2"/>
          <w:sz w:val="24"/>
          <w:szCs w:val="24"/>
          <w:lang w:val="en-GB"/>
        </w:rPr>
        <w:t xml:space="preserve"> confirmability.</w:t>
      </w:r>
    </w:p>
    <w:p w14:paraId="205B6177"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6CB6E759" w14:textId="365A8E77" w:rsidR="00B6238B" w:rsidRPr="00D14581" w:rsidRDefault="00ED1187" w:rsidP="0082209F">
      <w:pPr>
        <w:pStyle w:val="Heading3"/>
        <w:spacing w:before="0" w:line="360" w:lineRule="auto"/>
        <w:rPr>
          <w:rFonts w:eastAsia="Times New Roman"/>
          <w:b/>
          <w:i/>
          <w:color w:val="000000" w:themeColor="text1"/>
          <w:lang w:val="en-GB"/>
        </w:rPr>
      </w:pPr>
      <w:bookmarkStart w:id="38" w:name="_Toc463417040"/>
      <w:r w:rsidRPr="00D14581">
        <w:rPr>
          <w:b/>
          <w:i/>
          <w:color w:val="000000" w:themeColor="text1"/>
          <w:lang w:val="en-GB"/>
        </w:rPr>
        <w:t>3.1</w:t>
      </w:r>
      <w:r w:rsidR="00366240" w:rsidRPr="00D14581">
        <w:rPr>
          <w:b/>
          <w:i/>
          <w:color w:val="000000" w:themeColor="text1"/>
          <w:lang w:val="en-GB"/>
        </w:rPr>
        <w:t>3</w:t>
      </w:r>
      <w:r w:rsidRPr="00D14581">
        <w:rPr>
          <w:b/>
          <w:i/>
          <w:color w:val="000000" w:themeColor="text1"/>
          <w:lang w:val="en-GB"/>
        </w:rPr>
        <w:t xml:space="preserve">.1 </w:t>
      </w:r>
      <w:r w:rsidR="00037A3F" w:rsidRPr="00D14581">
        <w:rPr>
          <w:b/>
          <w:i/>
          <w:color w:val="000000" w:themeColor="text1"/>
          <w:lang w:val="en-GB"/>
        </w:rPr>
        <w:t>Analysing Data</w:t>
      </w:r>
      <w:bookmarkEnd w:id="38"/>
    </w:p>
    <w:p w14:paraId="3FD6285C"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5D721F9" w14:textId="756E357E" w:rsidR="00B6238B" w:rsidRPr="00D14581" w:rsidRDefault="00037A3F" w:rsidP="003474D8">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aim of the qualitative data gathered is to provide rich descriptions and definitions of participant perceptions for the issue being researched</w:t>
      </w:r>
      <w:r w:rsidRPr="00D14581">
        <w:rPr>
          <w:rFonts w:ascii="Arial" w:hAnsi="Arial" w:cs="Arial"/>
          <w:color w:val="000000" w:themeColor="text1"/>
          <w:spacing w:val="-1"/>
          <w:sz w:val="24"/>
          <w:szCs w:val="24"/>
          <w:lang w:val="en-GB"/>
        </w:rPr>
        <w:t xml:space="preserve"> (Miles</w:t>
      </w:r>
      <w:r w:rsidRPr="00D14581">
        <w:rPr>
          <w:rFonts w:ascii="Arial" w:hAnsi="Arial" w:cs="Arial"/>
          <w:color w:val="000000" w:themeColor="text1"/>
          <w:sz w:val="24"/>
          <w:szCs w:val="24"/>
          <w:lang w:val="en-GB"/>
        </w:rPr>
        <w:t xml:space="preserve"> and Huberman, 1994).  The aim of the research project is to generate new concepts or revise existing ones and the gathering of data is aiming at that. How the researcher will then analyse and interpret the data is the most crucial aspect of any research project. By looking at the work of Miles and </w:t>
      </w:r>
      <w:proofErr w:type="spellStart"/>
      <w:r w:rsidRPr="00D14581">
        <w:rPr>
          <w:rFonts w:ascii="Arial" w:hAnsi="Arial" w:cs="Arial"/>
          <w:color w:val="000000" w:themeColor="text1"/>
          <w:sz w:val="24"/>
          <w:szCs w:val="24"/>
          <w:lang w:val="en-GB"/>
        </w:rPr>
        <w:t>Guberman</w:t>
      </w:r>
      <w:proofErr w:type="spellEnd"/>
      <w:r w:rsidRPr="00D14581">
        <w:rPr>
          <w:rFonts w:ascii="Arial" w:hAnsi="Arial" w:cs="Arial"/>
          <w:color w:val="000000" w:themeColor="text1"/>
          <w:sz w:val="24"/>
          <w:szCs w:val="24"/>
          <w:lang w:val="en-GB"/>
        </w:rPr>
        <w:t xml:space="preserve"> (1994), it is very useful to follow the stages identified by them as it helped me to stay focused on the key issues</w:t>
      </w:r>
      <w:r w:rsidR="003474D8" w:rsidRPr="00D14581">
        <w:rPr>
          <w:rFonts w:ascii="Arial" w:hAnsi="Arial" w:cs="Arial"/>
          <w:color w:val="000000" w:themeColor="text1"/>
          <w:sz w:val="24"/>
          <w:szCs w:val="24"/>
          <w:lang w:val="en-GB"/>
        </w:rPr>
        <w:t>:</w:t>
      </w:r>
    </w:p>
    <w:p w14:paraId="4DCD344B" w14:textId="77777777" w:rsidR="003474D8" w:rsidRPr="00D14581" w:rsidRDefault="003474D8"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1D24350F" w14:textId="37757DF6" w:rsidR="003474D8" w:rsidRPr="00D14581" w:rsidRDefault="00037A3F" w:rsidP="00212212">
      <w:pPr>
        <w:pStyle w:val="Default"/>
        <w:widowControl w:val="0"/>
        <w:numPr>
          <w:ilvl w:val="0"/>
          <w:numId w:val="15"/>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Stage 1 is the data reduction. The researcher selects appropriate participants and by simplifying the data gathered provides focused answers that underpin the key issues.</w:t>
      </w:r>
      <w:r w:rsidR="003474D8" w:rsidRPr="00D14581">
        <w:rPr>
          <w:rFonts w:ascii="Arial" w:eastAsia="Arial" w:hAnsi="Arial" w:cs="Arial"/>
          <w:color w:val="000000" w:themeColor="text1"/>
          <w:sz w:val="24"/>
          <w:szCs w:val="24"/>
          <w:lang w:val="en-GB"/>
        </w:rPr>
        <w:t xml:space="preserve"> </w:t>
      </w:r>
    </w:p>
    <w:p w14:paraId="316E29E0" w14:textId="77777777" w:rsidR="003474D8" w:rsidRPr="00D14581" w:rsidRDefault="003474D8" w:rsidP="003474D8">
      <w:pPr>
        <w:pStyle w:val="Default"/>
        <w:widowControl w:val="0"/>
        <w:adjustRightInd w:val="0"/>
        <w:spacing w:line="360" w:lineRule="auto"/>
        <w:jc w:val="both"/>
        <w:rPr>
          <w:rFonts w:ascii="Arial" w:eastAsia="Arial" w:hAnsi="Arial" w:cs="Arial"/>
          <w:color w:val="000000" w:themeColor="text1"/>
          <w:sz w:val="24"/>
          <w:szCs w:val="24"/>
          <w:lang w:val="en-GB"/>
        </w:rPr>
      </w:pPr>
    </w:p>
    <w:p w14:paraId="111452B9" w14:textId="77777777" w:rsidR="003474D8" w:rsidRPr="00D14581" w:rsidRDefault="003474D8" w:rsidP="00212212">
      <w:pPr>
        <w:pStyle w:val="Default"/>
        <w:widowControl w:val="0"/>
        <w:numPr>
          <w:ilvl w:val="0"/>
          <w:numId w:val="15"/>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Stage 2 is how the data gathered will be displayed. A well organised representation of the data collected will support the future analysis of them especially if we need to revisit the research.</w:t>
      </w:r>
    </w:p>
    <w:p w14:paraId="53B6479E" w14:textId="77777777" w:rsidR="003474D8" w:rsidRPr="00D14581" w:rsidRDefault="003474D8" w:rsidP="003474D8">
      <w:pPr>
        <w:pStyle w:val="Default"/>
        <w:widowControl w:val="0"/>
        <w:adjustRightInd w:val="0"/>
        <w:spacing w:line="360" w:lineRule="auto"/>
        <w:jc w:val="both"/>
        <w:rPr>
          <w:rFonts w:ascii="Arial" w:hAnsi="Arial" w:cs="Arial"/>
          <w:color w:val="000000" w:themeColor="text1"/>
          <w:sz w:val="24"/>
          <w:szCs w:val="24"/>
          <w:lang w:val="en-GB"/>
        </w:rPr>
      </w:pPr>
    </w:p>
    <w:p w14:paraId="12E64C06" w14:textId="77777777" w:rsidR="003474D8" w:rsidRPr="00D14581" w:rsidRDefault="003474D8" w:rsidP="00212212">
      <w:pPr>
        <w:pStyle w:val="Default"/>
        <w:widowControl w:val="0"/>
        <w:numPr>
          <w:ilvl w:val="0"/>
          <w:numId w:val="15"/>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Stage 3 is how we draw conclusions from the data collected by grouping the key issues and breaking them down into themes.</w:t>
      </w:r>
    </w:p>
    <w:p w14:paraId="27FF2A91" w14:textId="77777777" w:rsidR="003474D8" w:rsidRPr="00D14581" w:rsidRDefault="003474D8" w:rsidP="003474D8">
      <w:pPr>
        <w:pStyle w:val="Default"/>
        <w:widowControl w:val="0"/>
        <w:adjustRightInd w:val="0"/>
        <w:spacing w:line="360" w:lineRule="auto"/>
        <w:jc w:val="both"/>
        <w:rPr>
          <w:rFonts w:ascii="Arial" w:hAnsi="Arial" w:cs="Arial"/>
          <w:color w:val="000000" w:themeColor="text1"/>
          <w:sz w:val="24"/>
          <w:szCs w:val="24"/>
          <w:lang w:val="en-GB"/>
        </w:rPr>
      </w:pPr>
    </w:p>
    <w:p w14:paraId="793F0B0C" w14:textId="200728E6" w:rsidR="00B6238B" w:rsidRPr="00D14581" w:rsidRDefault="003474D8" w:rsidP="00212212">
      <w:pPr>
        <w:pStyle w:val="Default"/>
        <w:widowControl w:val="0"/>
        <w:numPr>
          <w:ilvl w:val="0"/>
          <w:numId w:val="15"/>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Stage 4 is the verification of the results. Removing redundant data and displaying the needed data in an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way will accurately express the views of the respondents. The results of the findings need appropriate analysis by remaining focused on the research questions. Although the present research project finished, my ongoing involvement into Flexible Learning is an evident that my research has been valued and continually </w:t>
      </w:r>
      <w:r w:rsidRPr="00D14581">
        <w:rPr>
          <w:rFonts w:ascii="Arial" w:hAnsi="Arial" w:cs="Arial"/>
          <w:color w:val="000000" w:themeColor="text1"/>
          <w:sz w:val="24"/>
          <w:szCs w:val="24"/>
          <w:lang w:val="en-GB"/>
        </w:rPr>
        <w:lastRenderedPageBreak/>
        <w:t>verified.</w:t>
      </w:r>
    </w:p>
    <w:p w14:paraId="677D6722" w14:textId="77777777" w:rsidR="00B6238B" w:rsidRPr="00D14581" w:rsidRDefault="00B6238B" w:rsidP="003474D8">
      <w:pPr>
        <w:pStyle w:val="Default"/>
        <w:widowControl w:val="0"/>
        <w:adjustRightInd w:val="0"/>
        <w:spacing w:line="360" w:lineRule="auto"/>
        <w:jc w:val="both"/>
        <w:rPr>
          <w:rFonts w:ascii="Arial" w:hAnsi="Arial" w:cs="Arial"/>
          <w:color w:val="000000" w:themeColor="text1"/>
          <w:sz w:val="24"/>
          <w:szCs w:val="24"/>
          <w:lang w:val="en-GB"/>
        </w:rPr>
      </w:pPr>
    </w:p>
    <w:p w14:paraId="50EA783D"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In conclusion, there were two main methods on data collection that needed to be evaluated in this project against the two research questions as found in Chapter 1; the answered questionnaires and the interview findings. It was found rather important to understand from very early on how the research findings would contribute to the further development of the research questions in order to provide a good representation of data (Miles and Huberman, 1994) that could contribute into the research of Flexible Learning.</w:t>
      </w:r>
    </w:p>
    <w:p w14:paraId="4E13A3C9"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1428EFD" w14:textId="77777777" w:rsidR="003474D8" w:rsidRPr="00D14581" w:rsidRDefault="003474D8" w:rsidP="0082209F">
      <w:pPr>
        <w:pStyle w:val="Default"/>
        <w:widowControl w:val="0"/>
        <w:adjustRightInd w:val="0"/>
        <w:spacing w:line="360" w:lineRule="auto"/>
        <w:jc w:val="both"/>
        <w:rPr>
          <w:rFonts w:ascii="Arial" w:hAnsi="Arial" w:cs="Arial"/>
          <w:color w:val="000000" w:themeColor="text1"/>
          <w:sz w:val="24"/>
          <w:szCs w:val="24"/>
          <w:lang w:val="en-GB"/>
        </w:rPr>
      </w:pPr>
    </w:p>
    <w:p w14:paraId="627F37E0" w14:textId="3333C275" w:rsidR="00B6238B" w:rsidRPr="00D14581" w:rsidRDefault="00ED1187" w:rsidP="0082209F">
      <w:pPr>
        <w:pStyle w:val="Heading2"/>
        <w:spacing w:before="0" w:line="360" w:lineRule="auto"/>
        <w:rPr>
          <w:rFonts w:eastAsia="Times New Roman"/>
          <w:b/>
          <w:color w:val="000000" w:themeColor="text1"/>
          <w:lang w:val="en-GB"/>
        </w:rPr>
      </w:pPr>
      <w:bookmarkStart w:id="39" w:name="_Toc463417041"/>
      <w:r w:rsidRPr="00D14581">
        <w:rPr>
          <w:b/>
          <w:color w:val="000000" w:themeColor="text1"/>
          <w:lang w:val="en-GB"/>
        </w:rPr>
        <w:t>3.1</w:t>
      </w:r>
      <w:r w:rsidR="00366240" w:rsidRPr="00D14581">
        <w:rPr>
          <w:b/>
          <w:color w:val="000000" w:themeColor="text1"/>
          <w:lang w:val="en-GB"/>
        </w:rPr>
        <w:t>4</w:t>
      </w:r>
      <w:r w:rsidRPr="00D14581">
        <w:rPr>
          <w:b/>
          <w:color w:val="000000" w:themeColor="text1"/>
          <w:lang w:val="en-GB"/>
        </w:rPr>
        <w:t xml:space="preserve"> </w:t>
      </w:r>
      <w:r w:rsidR="00037A3F" w:rsidRPr="00D14581">
        <w:rPr>
          <w:b/>
          <w:color w:val="000000" w:themeColor="text1"/>
          <w:lang w:val="en-GB"/>
        </w:rPr>
        <w:t>Summary</w:t>
      </w:r>
      <w:bookmarkEnd w:id="39"/>
    </w:p>
    <w:p w14:paraId="458F6EC1"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2A98CEE9" w14:textId="77777777" w:rsidR="00B6238B" w:rsidRPr="00D14581" w:rsidRDefault="00037A3F" w:rsidP="003474D8">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research applied a subjective and nominalist paradigm framework. I ensured throughout the life of the project that my opinions and interpretations took into consideration the views and opinions of the Higher Education educational researchers. Aiming to clarify Flexible Learning in Higher Education and contribute a better understanding of it, I applied a social research, evaluating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and learning approaches by using questionnaires, interviews and a reflective journal. I discussed my personal and professional position within this research earlier in this document. This enabled me to keep a clear mind throughout the research project and an ability to understand the context of pedagogies I was investigating and analysing. I ensured that questionnaire findings were followed up with interviews to validate and analyse further the findings. I believe that the research I carried out on Flexible Learning has a good level of </w:t>
      </w:r>
      <w:r w:rsidRPr="00D14581">
        <w:rPr>
          <w:rFonts w:ascii="Arial" w:hAnsi="Arial" w:cs="Arial"/>
          <w:color w:val="000000" w:themeColor="text1"/>
          <w:spacing w:val="-2"/>
          <w:sz w:val="24"/>
          <w:szCs w:val="24"/>
          <w:lang w:val="en-GB"/>
        </w:rPr>
        <w:t>authenticity.</w:t>
      </w:r>
      <w:r w:rsidRPr="00D14581">
        <w:rPr>
          <w:rFonts w:ascii="Arial" w:hAnsi="Arial" w:cs="Arial"/>
          <w:color w:val="000000" w:themeColor="text1"/>
          <w:sz w:val="24"/>
          <w:szCs w:val="24"/>
          <w:lang w:val="en-GB"/>
        </w:rPr>
        <w:t xml:space="preserve"> I tried to bring together as much as possible of the existing published research and continuously discussing it with doctoral tutors and colleagues. The next chapter discusses how the data was analysed and how it was relevant to my initial enquiries on Flexible Learning.</w:t>
      </w:r>
    </w:p>
    <w:p w14:paraId="43469098" w14:textId="77777777" w:rsidR="00D11DD1" w:rsidRPr="00D14581" w:rsidRDefault="00D11DD1" w:rsidP="0082209F">
      <w:pPr>
        <w:spacing w:line="360" w:lineRule="auto"/>
        <w:rPr>
          <w:rFonts w:ascii="Arial" w:hAnsi="Arial" w:cs="Arial"/>
          <w:b/>
          <w:bCs/>
          <w:color w:val="000000" w:themeColor="text1"/>
          <w:lang w:val="en-GB"/>
        </w:rPr>
      </w:pPr>
      <w:r w:rsidRPr="00D14581">
        <w:rPr>
          <w:rFonts w:ascii="Arial" w:hAnsi="Arial" w:cs="Arial"/>
          <w:b/>
          <w:bCs/>
          <w:color w:val="000000" w:themeColor="text1"/>
          <w:lang w:val="en-GB"/>
        </w:rPr>
        <w:br w:type="page"/>
      </w:r>
    </w:p>
    <w:p w14:paraId="0525E9CB" w14:textId="12AE68F4" w:rsidR="00B6238B" w:rsidRPr="002B4600" w:rsidRDefault="00ED1187" w:rsidP="000807BF">
      <w:pPr>
        <w:pStyle w:val="Heading1"/>
        <w:rPr>
          <w:rFonts w:eastAsia="Arial"/>
          <w:b/>
          <w:color w:val="000000" w:themeColor="text1"/>
          <w:sz w:val="40"/>
        </w:rPr>
      </w:pPr>
      <w:bookmarkStart w:id="40" w:name="_Toc463417042"/>
      <w:r w:rsidRPr="002B4600">
        <w:rPr>
          <w:b/>
          <w:color w:val="000000" w:themeColor="text1"/>
          <w:sz w:val="40"/>
        </w:rPr>
        <w:lastRenderedPageBreak/>
        <w:t>Chapter</w:t>
      </w:r>
      <w:r w:rsidR="002F1A10" w:rsidRPr="002B4600">
        <w:rPr>
          <w:b/>
          <w:color w:val="000000" w:themeColor="text1"/>
          <w:sz w:val="40"/>
        </w:rPr>
        <w:t xml:space="preserve"> </w:t>
      </w:r>
      <w:proofErr w:type="gramStart"/>
      <w:r w:rsidRPr="002B4600">
        <w:rPr>
          <w:b/>
          <w:color w:val="000000" w:themeColor="text1"/>
          <w:sz w:val="40"/>
        </w:rPr>
        <w:t>4</w:t>
      </w:r>
      <w:r w:rsidR="00833467" w:rsidRPr="002B4600">
        <w:rPr>
          <w:b/>
          <w:color w:val="000000" w:themeColor="text1"/>
          <w:sz w:val="40"/>
        </w:rPr>
        <w:t xml:space="preserve"> :</w:t>
      </w:r>
      <w:proofErr w:type="gramEnd"/>
      <w:r w:rsidRPr="002B4600">
        <w:rPr>
          <w:b/>
          <w:color w:val="000000" w:themeColor="text1"/>
          <w:sz w:val="40"/>
        </w:rPr>
        <w:t xml:space="preserve"> </w:t>
      </w:r>
      <w:r w:rsidR="00037A3F" w:rsidRPr="002B4600">
        <w:rPr>
          <w:b/>
          <w:color w:val="000000" w:themeColor="text1"/>
          <w:sz w:val="40"/>
        </w:rPr>
        <w:t>Data Analysis Process</w:t>
      </w:r>
      <w:bookmarkEnd w:id="40"/>
    </w:p>
    <w:p w14:paraId="1A86CAAB" w14:textId="77777777" w:rsidR="00B6238B" w:rsidRPr="00D14581" w:rsidRDefault="00B6238B" w:rsidP="00FA7B7C">
      <w:pPr>
        <w:pStyle w:val="Default"/>
        <w:widowControl w:val="0"/>
        <w:adjustRightInd w:val="0"/>
        <w:spacing w:line="360" w:lineRule="auto"/>
        <w:jc w:val="both"/>
        <w:rPr>
          <w:rFonts w:ascii="Arial" w:hAnsi="Arial" w:cs="Arial"/>
          <w:b/>
          <w:bCs/>
          <w:color w:val="000000" w:themeColor="text1"/>
          <w:sz w:val="24"/>
          <w:szCs w:val="24"/>
          <w:lang w:val="en-GB"/>
        </w:rPr>
      </w:pPr>
    </w:p>
    <w:p w14:paraId="26B98A27" w14:textId="77777777" w:rsidR="00B6238B" w:rsidRPr="00D14581" w:rsidRDefault="00B6238B" w:rsidP="00FA7B7C">
      <w:pPr>
        <w:pStyle w:val="Default"/>
        <w:widowControl w:val="0"/>
        <w:adjustRightInd w:val="0"/>
        <w:spacing w:before="7" w:line="360" w:lineRule="auto"/>
        <w:jc w:val="both"/>
        <w:rPr>
          <w:rFonts w:ascii="Arial" w:hAnsi="Arial" w:cs="Arial"/>
          <w:b/>
          <w:bCs/>
          <w:color w:val="000000" w:themeColor="text1"/>
          <w:sz w:val="24"/>
          <w:szCs w:val="24"/>
          <w:lang w:val="en-GB"/>
        </w:rPr>
      </w:pPr>
    </w:p>
    <w:p w14:paraId="36F5C9F8" w14:textId="1F38B414" w:rsidR="00B6238B" w:rsidRPr="00D14581" w:rsidRDefault="00037A3F"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presented in this thesis result from 22 students who completed a full cycle of a Flexible Learning degree. </w:t>
      </w:r>
      <w:r w:rsidR="00FE6EA3" w:rsidRPr="00D14581">
        <w:rPr>
          <w:rFonts w:ascii="Arial" w:hAnsi="Arial" w:cs="Arial"/>
          <w:color w:val="000000" w:themeColor="text1"/>
          <w:sz w:val="24"/>
          <w:szCs w:val="24"/>
          <w:lang w:val="en-GB"/>
        </w:rPr>
        <w:t>Specifically, these were t</w:t>
      </w:r>
      <w:r w:rsidRPr="00D14581">
        <w:rPr>
          <w:rFonts w:ascii="Arial" w:hAnsi="Arial" w:cs="Arial"/>
          <w:color w:val="000000" w:themeColor="text1"/>
          <w:sz w:val="24"/>
          <w:szCs w:val="24"/>
          <w:lang w:val="en-GB"/>
        </w:rPr>
        <w:t>he 17 students who enrolled initially on the course completed two questionnaires each (Appendi</w:t>
      </w:r>
      <w:r w:rsidR="00FE6EA3" w:rsidRPr="00D14581">
        <w:rPr>
          <w:rFonts w:ascii="Arial" w:hAnsi="Arial" w:cs="Arial"/>
          <w:color w:val="000000" w:themeColor="text1"/>
          <w:sz w:val="24"/>
          <w:szCs w:val="24"/>
          <w:lang w:val="en-GB"/>
        </w:rPr>
        <w:t>ces</w:t>
      </w:r>
      <w:r w:rsidRPr="00D14581">
        <w:rPr>
          <w:rFonts w:ascii="Arial" w:hAnsi="Arial" w:cs="Arial"/>
          <w:color w:val="000000" w:themeColor="text1"/>
          <w:sz w:val="24"/>
          <w:szCs w:val="24"/>
          <w:lang w:val="en-GB"/>
        </w:rPr>
        <w:t xml:space="preserve"> A and B), and the 5 students who transferred in the summer of 2009 on the above course, completed one questionnaire each (Appendix C). The questionnaires were open-ended and took place between September 2008 and July 2009. These questionnaires - 39 questionnaires in total -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the opportunity to students enrolled on these courses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their views, evaluating the teaching and learning experiences. Since my involvement was direct in this research, in addition to the questionnaires, as mentioned before I kept a reflective journal, where I noted of my observations and informal interviews with students and other tutors. Later on </w:t>
      </w:r>
      <w:r w:rsidR="00FE6EA3" w:rsidRPr="00D14581">
        <w:rPr>
          <w:rFonts w:ascii="Arial" w:hAnsi="Arial" w:cs="Arial"/>
          <w:color w:val="000000" w:themeColor="text1"/>
          <w:sz w:val="24"/>
          <w:szCs w:val="24"/>
          <w:lang w:val="en-GB"/>
        </w:rPr>
        <w:t>three</w:t>
      </w:r>
      <w:r w:rsidRPr="00D14581">
        <w:rPr>
          <w:rFonts w:ascii="Arial" w:hAnsi="Arial" w:cs="Arial"/>
          <w:color w:val="000000" w:themeColor="text1"/>
          <w:sz w:val="24"/>
          <w:szCs w:val="24"/>
          <w:lang w:val="en-GB"/>
        </w:rPr>
        <w:t xml:space="preserve"> of the those students </w:t>
      </w:r>
      <w:r w:rsidR="00FE6EA3" w:rsidRPr="00D14581">
        <w:rPr>
          <w:rFonts w:ascii="Arial" w:hAnsi="Arial" w:cs="Arial"/>
          <w:color w:val="000000" w:themeColor="text1"/>
          <w:sz w:val="24"/>
          <w:szCs w:val="24"/>
          <w:lang w:val="en-GB"/>
        </w:rPr>
        <w:t xml:space="preserve">that were surveyed </w:t>
      </w:r>
      <w:r w:rsidRPr="00D14581">
        <w:rPr>
          <w:rFonts w:ascii="Arial" w:hAnsi="Arial" w:cs="Arial"/>
          <w:color w:val="000000" w:themeColor="text1"/>
          <w:sz w:val="24"/>
          <w:szCs w:val="24"/>
          <w:lang w:val="en-GB"/>
        </w:rPr>
        <w:t xml:space="preserve">were </w:t>
      </w:r>
      <w:r w:rsidR="00FE6EA3" w:rsidRPr="00D14581">
        <w:rPr>
          <w:rFonts w:ascii="Arial" w:hAnsi="Arial" w:cs="Arial"/>
          <w:color w:val="000000" w:themeColor="text1"/>
          <w:sz w:val="24"/>
          <w:szCs w:val="24"/>
          <w:lang w:val="en-GB"/>
        </w:rPr>
        <w:t xml:space="preserve">also </w:t>
      </w:r>
      <w:r w:rsidRPr="00D14581">
        <w:rPr>
          <w:rFonts w:ascii="Arial" w:hAnsi="Arial" w:cs="Arial"/>
          <w:color w:val="000000" w:themeColor="text1"/>
          <w:spacing w:val="5"/>
          <w:sz w:val="24"/>
          <w:szCs w:val="24"/>
          <w:lang w:val="en-GB"/>
        </w:rPr>
        <w:t>interviewed</w:t>
      </w:r>
      <w:r w:rsidRPr="00D14581">
        <w:rPr>
          <w:rFonts w:ascii="Arial" w:hAnsi="Arial" w:cs="Arial"/>
          <w:color w:val="000000" w:themeColor="text1"/>
          <w:spacing w:val="4"/>
          <w:sz w:val="24"/>
          <w:szCs w:val="24"/>
          <w:lang w:val="en-GB"/>
        </w:rPr>
        <w:t>,</w:t>
      </w:r>
      <w:r w:rsidR="00FE6EA3" w:rsidRPr="00D14581">
        <w:rPr>
          <w:rFonts w:ascii="Arial" w:hAnsi="Arial" w:cs="Arial"/>
          <w:color w:val="000000" w:themeColor="text1"/>
          <w:spacing w:val="4"/>
          <w:sz w:val="24"/>
          <w:szCs w:val="24"/>
          <w:lang w:val="en-GB"/>
        </w:rPr>
        <w:t xml:space="preserve"> in order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to</w:t>
      </w:r>
      <w:r w:rsidRPr="00D14581">
        <w:rPr>
          <w:rFonts w:ascii="Arial" w:hAnsi="Arial" w:cs="Arial"/>
          <w:color w:val="000000" w:themeColor="text1"/>
          <w:sz w:val="24"/>
          <w:szCs w:val="24"/>
          <w:lang w:val="en-GB"/>
        </w:rPr>
        <w:t xml:space="preserve"> </w:t>
      </w:r>
      <w:proofErr w:type="gramStart"/>
      <w:r w:rsidRPr="00D14581">
        <w:rPr>
          <w:rFonts w:ascii="Arial" w:hAnsi="Arial" w:cs="Arial"/>
          <w:color w:val="000000" w:themeColor="text1"/>
          <w:spacing w:val="4"/>
          <w:sz w:val="24"/>
          <w:szCs w:val="24"/>
          <w:lang w:val="en-GB"/>
        </w:rPr>
        <w:t>offer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proofErr w:type="gramEnd"/>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researcher</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5"/>
          <w:sz w:val="24"/>
          <w:szCs w:val="24"/>
          <w:lang w:val="en-GB"/>
        </w:rPr>
        <w:t>greater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insight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questionnaire data gathered.</w:t>
      </w:r>
    </w:p>
    <w:p w14:paraId="0E51F3BB"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79000F18" w14:textId="5D612593"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Within this chapter I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reader overview of the context of Flexible Learning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The data were presented and discussed in relation to each of the two research questions that I identified in Chapter 1. This allowed me to reflect on each pedagogical approach used and identify its limitations. For each of the section there was a summary bringing together the pedagogical approaches discussed taking into account the data findings. It then summarises all items discussed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the reader some possible suggestions related to my research questions.</w:t>
      </w:r>
    </w:p>
    <w:p w14:paraId="124FF479" w14:textId="77777777" w:rsidR="00D11DD1" w:rsidRPr="00D14581" w:rsidRDefault="00D11DD1" w:rsidP="00833467">
      <w:pPr>
        <w:pStyle w:val="Default"/>
        <w:widowControl w:val="0"/>
        <w:adjustRightInd w:val="0"/>
        <w:spacing w:line="360" w:lineRule="auto"/>
        <w:jc w:val="both"/>
        <w:rPr>
          <w:rFonts w:ascii="Arial" w:hAnsi="Arial" w:cs="Arial"/>
          <w:b/>
          <w:bCs/>
          <w:color w:val="000000" w:themeColor="text1"/>
          <w:sz w:val="24"/>
          <w:szCs w:val="24"/>
          <w:lang w:val="en-GB"/>
        </w:rPr>
      </w:pPr>
    </w:p>
    <w:p w14:paraId="211C406E" w14:textId="77777777" w:rsidR="00833467" w:rsidRPr="00D14581" w:rsidRDefault="00833467" w:rsidP="00833467">
      <w:pPr>
        <w:pStyle w:val="Default"/>
        <w:widowControl w:val="0"/>
        <w:adjustRightInd w:val="0"/>
        <w:spacing w:line="360" w:lineRule="auto"/>
        <w:jc w:val="both"/>
        <w:rPr>
          <w:rFonts w:ascii="Arial" w:hAnsi="Arial" w:cs="Arial"/>
          <w:b/>
          <w:bCs/>
          <w:color w:val="000000" w:themeColor="text1"/>
          <w:sz w:val="24"/>
          <w:szCs w:val="24"/>
          <w:lang w:val="en-GB"/>
        </w:rPr>
      </w:pPr>
    </w:p>
    <w:p w14:paraId="2062770A" w14:textId="1B263905" w:rsidR="00B6238B" w:rsidRPr="00D14581" w:rsidRDefault="00ED1187" w:rsidP="0082209F">
      <w:pPr>
        <w:pStyle w:val="Heading2"/>
        <w:spacing w:before="0" w:line="360" w:lineRule="auto"/>
        <w:rPr>
          <w:rFonts w:eastAsia="Times New Roman"/>
          <w:b/>
          <w:color w:val="000000" w:themeColor="text1"/>
          <w:lang w:val="en-GB"/>
        </w:rPr>
      </w:pPr>
      <w:bookmarkStart w:id="41" w:name="_Toc463417043"/>
      <w:r w:rsidRPr="00D14581">
        <w:rPr>
          <w:b/>
          <w:color w:val="000000" w:themeColor="text1"/>
          <w:lang w:val="en-GB"/>
        </w:rPr>
        <w:t xml:space="preserve">4.1 </w:t>
      </w:r>
      <w:r w:rsidR="00037A3F" w:rsidRPr="00D14581">
        <w:rPr>
          <w:b/>
          <w:color w:val="000000" w:themeColor="text1"/>
          <w:lang w:val="en-GB"/>
        </w:rPr>
        <w:t>The UK pilot study</w:t>
      </w:r>
      <w:bookmarkEnd w:id="41"/>
    </w:p>
    <w:p w14:paraId="7C7D6D22"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72D09B86" w14:textId="1AD78F97" w:rsidR="00B6238B" w:rsidRPr="00D14581" w:rsidRDefault="00037A3F"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All the Flexible Learning pilots funded by HEFCE (2008) had to engage with Flexible Learning approaches. Each university participant in this project engaged in a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The Leeds Metropolitan University project aimed to develop a learning environment for teaching of these courses. The Medway Partnership was </w:t>
      </w:r>
      <w:r w:rsidRPr="00D14581">
        <w:rPr>
          <w:rFonts w:ascii="Arial" w:hAnsi="Arial" w:cs="Arial"/>
          <w:color w:val="000000" w:themeColor="text1"/>
          <w:sz w:val="24"/>
          <w:szCs w:val="24"/>
          <w:lang w:val="en-GB"/>
        </w:rPr>
        <w:lastRenderedPageBreak/>
        <w:t xml:space="preserve">a collaboration of three institutions; the University of Kent, Canterbury Christ Church University and the University of Greenwich (HEFCE, 2004). They managed to create a framework for working across this partnership. </w:t>
      </w:r>
      <w:r w:rsidRPr="00D14581">
        <w:rPr>
          <w:rFonts w:ascii="Arial" w:hAnsi="Arial" w:cs="Arial"/>
          <w:color w:val="000000" w:themeColor="text1"/>
          <w:spacing w:val="-1"/>
          <w:sz w:val="24"/>
          <w:szCs w:val="24"/>
          <w:lang w:val="en-GB"/>
        </w:rPr>
        <w:t>Sheffield</w:t>
      </w:r>
      <w:r w:rsidRPr="00D14581">
        <w:rPr>
          <w:rFonts w:ascii="Arial" w:hAnsi="Arial" w:cs="Arial"/>
          <w:color w:val="000000" w:themeColor="text1"/>
          <w:sz w:val="24"/>
          <w:szCs w:val="24"/>
          <w:lang w:val="en-GB"/>
        </w:rPr>
        <w:t xml:space="preserve"> Hallam University found that Flexible Learning courses are a preferred route into Higher Education. Nevertheless, none of the above mentioned universities examined the pedagogical advancements while designing Flexible Learning courses. The above universities mainly focused on logistics and managerial issues</w:t>
      </w:r>
      <w:r w:rsidR="00FE6EA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and as such my contribution to the field has something unique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as it looks at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areas of development in Higher Education. Below is further elaboration of how I approached Flexible Learning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w:t>
      </w:r>
    </w:p>
    <w:p w14:paraId="47EB4C5B"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28DD0F75"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3A6D186" w14:textId="2A17903D" w:rsidR="00B6238B" w:rsidRPr="00D14581" w:rsidRDefault="00ED1187" w:rsidP="0082209F">
      <w:pPr>
        <w:pStyle w:val="Heading2"/>
        <w:spacing w:before="0" w:line="360" w:lineRule="auto"/>
        <w:rPr>
          <w:rFonts w:eastAsia="Times New Roman"/>
          <w:b/>
          <w:color w:val="000000" w:themeColor="text1"/>
          <w:lang w:val="en-GB"/>
        </w:rPr>
      </w:pPr>
      <w:bookmarkStart w:id="42" w:name="_Toc463417044"/>
      <w:proofErr w:type="gramStart"/>
      <w:r w:rsidRPr="00D14581">
        <w:rPr>
          <w:b/>
          <w:color w:val="000000" w:themeColor="text1"/>
          <w:lang w:val="en-GB"/>
        </w:rPr>
        <w:t xml:space="preserve">4.2 </w:t>
      </w:r>
      <w:r w:rsidR="00FE6EA3" w:rsidRPr="00D14581">
        <w:rPr>
          <w:b/>
          <w:color w:val="000000" w:themeColor="text1"/>
          <w:lang w:val="en-GB"/>
        </w:rPr>
        <w:t xml:space="preserve"> </w:t>
      </w:r>
      <w:r w:rsidR="00037A3F" w:rsidRPr="00D14581">
        <w:rPr>
          <w:b/>
          <w:color w:val="000000" w:themeColor="text1"/>
          <w:lang w:val="en-GB"/>
        </w:rPr>
        <w:t>Flexible</w:t>
      </w:r>
      <w:proofErr w:type="gramEnd"/>
      <w:r w:rsidR="00037A3F" w:rsidRPr="00D14581">
        <w:rPr>
          <w:b/>
          <w:color w:val="000000" w:themeColor="text1"/>
          <w:lang w:val="en-GB"/>
        </w:rPr>
        <w:t xml:space="preserve"> Learning at </w:t>
      </w:r>
      <w:r w:rsidR="00EC5228" w:rsidRPr="00D14581">
        <w:rPr>
          <w:b/>
          <w:color w:val="000000" w:themeColor="text1"/>
          <w:lang w:val="en-GB"/>
        </w:rPr>
        <w:t>the target institution</w:t>
      </w:r>
      <w:bookmarkEnd w:id="42"/>
    </w:p>
    <w:p w14:paraId="71C0C93C"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0BF4EE8C" w14:textId="45D957DE" w:rsidR="00B6238B" w:rsidRPr="00D14581" w:rsidRDefault="00037A3F"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from the 39 questionnaires were viewed in the context of policy and practice in relation to Flexible Learning at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This particular </w:t>
      </w:r>
      <w:r w:rsidR="00EC5228" w:rsidRPr="00D14581">
        <w:rPr>
          <w:rFonts w:ascii="Arial" w:hAnsi="Arial" w:cs="Arial"/>
          <w:color w:val="000000" w:themeColor="text1"/>
          <w:sz w:val="24"/>
          <w:szCs w:val="24"/>
          <w:lang w:val="en-GB"/>
        </w:rPr>
        <w:t>university</w:t>
      </w:r>
      <w:r w:rsidRPr="00D14581">
        <w:rPr>
          <w:rFonts w:ascii="Arial" w:hAnsi="Arial" w:cs="Arial"/>
          <w:color w:val="000000" w:themeColor="text1"/>
          <w:sz w:val="24"/>
          <w:szCs w:val="24"/>
          <w:lang w:val="en-GB"/>
        </w:rPr>
        <w:t xml:space="preserve"> has a good record trying to get involved in innovative teaching and learning methods. Blended learning, e- learning and CPD courses are the main focus of the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eaching and Learning Managerial Group. When HEFCE announced the pilot study on Flexible Learning,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was there to participate and evaluate the new approach. Even before the launch of the project, a number of individuals and departments have been experimenting with web-based course management systems and podcasting for the delivery of modules.  The </w:t>
      </w:r>
      <w:r w:rsidRPr="00D14581">
        <w:rPr>
          <w:rFonts w:ascii="Arial" w:hAnsi="Arial" w:cs="Arial"/>
          <w:color w:val="000000" w:themeColor="text1"/>
          <w:spacing w:val="-1"/>
          <w:sz w:val="24"/>
          <w:szCs w:val="24"/>
          <w:lang w:val="en-GB"/>
        </w:rPr>
        <w:t>University’s</w:t>
      </w:r>
      <w:r w:rsidRPr="00D14581">
        <w:rPr>
          <w:rFonts w:ascii="Arial" w:hAnsi="Arial" w:cs="Arial"/>
          <w:color w:val="000000" w:themeColor="text1"/>
          <w:sz w:val="24"/>
          <w:szCs w:val="24"/>
          <w:lang w:val="en-GB"/>
        </w:rPr>
        <w:t xml:space="preserve"> teaching strategic plan – for which I work for - identified strategies </w:t>
      </w:r>
      <w:r w:rsidRPr="00D14581">
        <w:rPr>
          <w:rFonts w:ascii="Arial" w:hAnsi="Arial" w:cs="Arial"/>
          <w:color w:val="000000" w:themeColor="text1"/>
          <w:spacing w:val="4"/>
          <w:sz w:val="24"/>
          <w:szCs w:val="24"/>
          <w:lang w:val="en-GB"/>
        </w:rPr>
        <w:t>for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achieving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teaching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objectives,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which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included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the</w:t>
      </w:r>
      <w:r w:rsidRPr="00D14581">
        <w:rPr>
          <w:rFonts w:ascii="Arial" w:hAnsi="Arial" w:cs="Arial"/>
          <w:color w:val="000000" w:themeColor="text1"/>
          <w:sz w:val="24"/>
          <w:szCs w:val="24"/>
          <w:lang w:val="en-GB"/>
        </w:rPr>
        <w:t xml:space="preserve"> development of Flexible Learning programmes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modes of delivery methods, to cater for diverse student needs. Hence, Flexible Learning has been a means in completing a bachelor’s degree which allows duration, </w:t>
      </w:r>
      <w:r w:rsidRPr="00D14581">
        <w:rPr>
          <w:rFonts w:ascii="Arial" w:hAnsi="Arial" w:cs="Arial"/>
          <w:color w:val="000000" w:themeColor="text1"/>
          <w:spacing w:val="-2"/>
          <w:sz w:val="24"/>
          <w:szCs w:val="24"/>
          <w:lang w:val="en-GB"/>
        </w:rPr>
        <w:t>intensity,</w:t>
      </w:r>
      <w:r w:rsidRPr="00D14581">
        <w:rPr>
          <w:rFonts w:ascii="Arial" w:hAnsi="Arial" w:cs="Arial"/>
          <w:color w:val="000000" w:themeColor="text1"/>
          <w:sz w:val="24"/>
          <w:szCs w:val="24"/>
          <w:lang w:val="en-GB"/>
        </w:rPr>
        <w:t xml:space="preserve"> learning space, teaching methods and </w:t>
      </w:r>
      <w:r w:rsidRPr="00D14581">
        <w:rPr>
          <w:rFonts w:ascii="Arial" w:hAnsi="Arial" w:cs="Arial"/>
          <w:color w:val="000000" w:themeColor="text1"/>
          <w:spacing w:val="-2"/>
          <w:sz w:val="24"/>
          <w:szCs w:val="24"/>
          <w:lang w:val="en-GB"/>
        </w:rPr>
        <w:t>delivery,</w:t>
      </w:r>
      <w:r w:rsidRPr="00D14581">
        <w:rPr>
          <w:rFonts w:ascii="Arial" w:hAnsi="Arial" w:cs="Arial"/>
          <w:color w:val="000000" w:themeColor="text1"/>
          <w:sz w:val="24"/>
          <w:szCs w:val="24"/>
          <w:lang w:val="en-GB"/>
        </w:rPr>
        <w:t xml:space="preserve"> and the use of a variety of teaching tools used in order to succeed on all the above. The aim of Flexible Learning at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z w:val="24"/>
          <w:szCs w:val="24"/>
          <w:lang w:val="en-GB"/>
        </w:rPr>
        <w:t xml:space="preserve"> is to enhance the educational experience and to increase participation in it.</w:t>
      </w:r>
    </w:p>
    <w:p w14:paraId="4E702C21"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4059BB77" w14:textId="77777777" w:rsidR="00B6238B" w:rsidRPr="00D14581" w:rsidRDefault="00037A3F" w:rsidP="00833467">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At the point of the research being conducted, the main tool being used was </w:t>
      </w:r>
      <w:r w:rsidRPr="00D14581">
        <w:rPr>
          <w:rFonts w:ascii="Arial" w:hAnsi="Arial" w:cs="Arial"/>
          <w:color w:val="000000" w:themeColor="text1"/>
          <w:spacing w:val="-1"/>
          <w:sz w:val="24"/>
          <w:szCs w:val="24"/>
          <w:lang w:val="en-GB"/>
        </w:rPr>
        <w:t>Microsoft’s</w:t>
      </w:r>
      <w:r w:rsidRPr="00D14581">
        <w:rPr>
          <w:rFonts w:ascii="Arial" w:hAnsi="Arial" w:cs="Arial"/>
          <w:color w:val="000000" w:themeColor="text1"/>
          <w:sz w:val="24"/>
          <w:szCs w:val="24"/>
          <w:lang w:val="en-GB"/>
        </w:rPr>
        <w:t xml:space="preserve"> SharePoint, and in addition to this, individuals were experimenting with </w:t>
      </w:r>
      <w:r w:rsidRPr="00D14581">
        <w:rPr>
          <w:rFonts w:ascii="Arial" w:hAnsi="Arial" w:cs="Arial"/>
          <w:color w:val="000000" w:themeColor="text1"/>
          <w:spacing w:val="-1"/>
          <w:sz w:val="24"/>
          <w:szCs w:val="24"/>
          <w:lang w:val="en-GB"/>
        </w:rPr>
        <w:lastRenderedPageBreak/>
        <w:t>different</w:t>
      </w:r>
      <w:r w:rsidRPr="00D14581">
        <w:rPr>
          <w:rFonts w:ascii="Arial" w:hAnsi="Arial" w:cs="Arial"/>
          <w:color w:val="000000" w:themeColor="text1"/>
          <w:sz w:val="24"/>
          <w:szCs w:val="24"/>
          <w:lang w:val="en-GB"/>
        </w:rPr>
        <w:t xml:space="preserve"> approaches, I.e. podcasting (using iPads and Macs), audio feedback for assignments and some on-line learning. These approaches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the students a variety of experiences across all modules and enhanced their approach and understanding to lifelong learning.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the aim of the thesis is not to examine the pedagogical surroundings of the use of those technologies and individuals. The reference to them is being made simply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generic understanding of the </w:t>
      </w:r>
      <w:r w:rsidRPr="00D14581">
        <w:rPr>
          <w:rFonts w:ascii="Arial" w:hAnsi="Arial" w:cs="Arial"/>
          <w:color w:val="000000" w:themeColor="text1"/>
          <w:spacing w:val="-1"/>
          <w:sz w:val="24"/>
          <w:szCs w:val="24"/>
          <w:lang w:val="en-GB"/>
        </w:rPr>
        <w:t>establishment’s</w:t>
      </w:r>
      <w:r w:rsidRPr="00D14581">
        <w:rPr>
          <w:rFonts w:ascii="Arial" w:hAnsi="Arial" w:cs="Arial"/>
          <w:color w:val="000000" w:themeColor="text1"/>
          <w:sz w:val="24"/>
          <w:szCs w:val="24"/>
          <w:lang w:val="en-GB"/>
        </w:rPr>
        <w:t xml:space="preserve"> approach at that time and what was used during the summer school of 2009. As the data are being critically analysed, the reader will eventually be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a clear view of where the establishments stands at the moment.</w:t>
      </w:r>
    </w:p>
    <w:p w14:paraId="4D799707"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464A0A3C" w14:textId="77777777" w:rsidR="00FE6EA3" w:rsidRPr="00D14581" w:rsidRDefault="00FE6EA3" w:rsidP="0082209F">
      <w:pPr>
        <w:pStyle w:val="Default"/>
        <w:widowControl w:val="0"/>
        <w:adjustRightInd w:val="0"/>
        <w:spacing w:line="360" w:lineRule="auto"/>
        <w:jc w:val="both"/>
        <w:rPr>
          <w:rFonts w:ascii="Arial" w:hAnsi="Arial" w:cs="Arial"/>
          <w:color w:val="000000" w:themeColor="text1"/>
          <w:sz w:val="24"/>
          <w:szCs w:val="24"/>
          <w:lang w:val="en-GB"/>
        </w:rPr>
      </w:pPr>
    </w:p>
    <w:p w14:paraId="4CA3B65E" w14:textId="56ADBFFD" w:rsidR="00B6238B" w:rsidRPr="00D14581" w:rsidRDefault="00ED1187" w:rsidP="0082209F">
      <w:pPr>
        <w:pStyle w:val="Heading2"/>
        <w:spacing w:before="0" w:line="360" w:lineRule="auto"/>
        <w:rPr>
          <w:rFonts w:eastAsia="Times New Roman"/>
          <w:b/>
          <w:color w:val="000000" w:themeColor="text1"/>
          <w:lang w:val="en-GB"/>
        </w:rPr>
      </w:pPr>
      <w:bookmarkStart w:id="43" w:name="_Toc463417045"/>
      <w:proofErr w:type="gramStart"/>
      <w:r w:rsidRPr="00D14581">
        <w:rPr>
          <w:b/>
          <w:color w:val="000000" w:themeColor="text1"/>
          <w:lang w:val="en-GB"/>
        </w:rPr>
        <w:t xml:space="preserve">4.3 </w:t>
      </w:r>
      <w:r w:rsidR="00FE6EA3" w:rsidRPr="00D14581">
        <w:rPr>
          <w:b/>
          <w:color w:val="000000" w:themeColor="text1"/>
          <w:lang w:val="en-GB"/>
        </w:rPr>
        <w:t xml:space="preserve"> </w:t>
      </w:r>
      <w:r w:rsidR="00037A3F" w:rsidRPr="00D14581">
        <w:rPr>
          <w:b/>
          <w:color w:val="000000" w:themeColor="text1"/>
          <w:lang w:val="en-GB"/>
        </w:rPr>
        <w:t>Data</w:t>
      </w:r>
      <w:proofErr w:type="gramEnd"/>
      <w:r w:rsidR="00037A3F" w:rsidRPr="00D14581">
        <w:rPr>
          <w:b/>
          <w:color w:val="000000" w:themeColor="text1"/>
          <w:lang w:val="en-GB"/>
        </w:rPr>
        <w:t xml:space="preserve"> gathering process</w:t>
      </w:r>
      <w:bookmarkEnd w:id="43"/>
    </w:p>
    <w:p w14:paraId="3F981149"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47DBEEE4" w14:textId="77777777" w:rsidR="00B6238B" w:rsidRPr="00D14581" w:rsidRDefault="00037A3F"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research process and methodology was discussed in previous chapters. This chapter will focus on and deal with the instruments used to collect the data. The areas to be analysed for the questionnaires are:</w:t>
      </w:r>
    </w:p>
    <w:p w14:paraId="112B5434" w14:textId="77777777" w:rsidR="00FE6EA3" w:rsidRPr="00D14581" w:rsidRDefault="00FE6EA3" w:rsidP="00833467">
      <w:pPr>
        <w:pStyle w:val="Default"/>
        <w:widowControl w:val="0"/>
        <w:adjustRightInd w:val="0"/>
        <w:spacing w:line="360" w:lineRule="auto"/>
        <w:jc w:val="both"/>
        <w:rPr>
          <w:rFonts w:ascii="Arial" w:eastAsia="Arial" w:hAnsi="Arial" w:cs="Arial"/>
          <w:color w:val="000000" w:themeColor="text1"/>
          <w:sz w:val="24"/>
          <w:szCs w:val="24"/>
          <w:lang w:val="en-GB"/>
        </w:rPr>
      </w:pPr>
    </w:p>
    <w:p w14:paraId="5B6884B5"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how the questionnaires were used;</w:t>
      </w:r>
    </w:p>
    <w:p w14:paraId="53B7F276"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keeping a reflective journal;</w:t>
      </w:r>
    </w:p>
    <w:p w14:paraId="52DD897C"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interviews;</w:t>
      </w:r>
    </w:p>
    <w:p w14:paraId="17F0341D"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how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was the collection of data performed with those methods;</w:t>
      </w:r>
    </w:p>
    <w:p w14:paraId="750BFCBF"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what was the quality of the data collected;</w:t>
      </w:r>
    </w:p>
    <w:p w14:paraId="67EC1EC6" w14:textId="77777777" w:rsidR="00B6238B" w:rsidRPr="00D14581" w:rsidRDefault="00037A3F" w:rsidP="00212212">
      <w:pPr>
        <w:pStyle w:val="Default"/>
        <w:widowControl w:val="0"/>
        <w:numPr>
          <w:ilvl w:val="0"/>
          <w:numId w:val="20"/>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14"/>
          <w:sz w:val="24"/>
          <w:szCs w:val="24"/>
          <w:lang w:val="en-GB"/>
        </w:rPr>
        <w:t>documents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2"/>
          <w:sz w:val="24"/>
          <w:szCs w:val="24"/>
          <w:lang w:val="en-GB"/>
        </w:rPr>
        <w:t>made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4"/>
          <w:sz w:val="24"/>
          <w:szCs w:val="24"/>
          <w:lang w:val="en-GB"/>
        </w:rPr>
        <w:t>publicly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4"/>
          <w:sz w:val="24"/>
          <w:szCs w:val="24"/>
          <w:lang w:val="en-GB"/>
        </w:rPr>
        <w:t>available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3"/>
          <w:sz w:val="24"/>
          <w:szCs w:val="24"/>
          <w:lang w:val="en-GB"/>
        </w:rPr>
        <w:t>within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0"/>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4"/>
          <w:sz w:val="24"/>
          <w:szCs w:val="24"/>
          <w:lang w:val="en-GB"/>
        </w:rPr>
        <w:t>educational</w:t>
      </w:r>
      <w:r w:rsidR="00D11DD1"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establishment where the research took place.</w:t>
      </w:r>
    </w:p>
    <w:p w14:paraId="686587A4"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1A118622" w14:textId="25C4B3CB" w:rsidR="00B6238B" w:rsidRPr="00D14581" w:rsidRDefault="00ED1187" w:rsidP="0082209F">
      <w:pPr>
        <w:pStyle w:val="Heading3"/>
        <w:spacing w:before="0" w:line="360" w:lineRule="auto"/>
        <w:rPr>
          <w:rFonts w:eastAsia="Times New Roman"/>
          <w:b/>
          <w:i/>
          <w:color w:val="000000" w:themeColor="text1"/>
          <w:lang w:val="en-GB"/>
        </w:rPr>
      </w:pPr>
      <w:bookmarkStart w:id="44" w:name="_Toc463417046"/>
      <w:r w:rsidRPr="00D14581">
        <w:rPr>
          <w:b/>
          <w:i/>
          <w:color w:val="000000" w:themeColor="text1"/>
          <w:lang w:val="en-GB"/>
        </w:rPr>
        <w:t xml:space="preserve">4.3.1 </w:t>
      </w:r>
      <w:r w:rsidR="00037A3F" w:rsidRPr="00D14581">
        <w:rPr>
          <w:b/>
          <w:i/>
          <w:color w:val="000000" w:themeColor="text1"/>
          <w:lang w:val="en-GB"/>
        </w:rPr>
        <w:t>Methods, Instruments and Findings</w:t>
      </w:r>
      <w:bookmarkEnd w:id="44"/>
    </w:p>
    <w:p w14:paraId="2D537AE1"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769DC9E0" w14:textId="77777777" w:rsidR="00B6238B" w:rsidRPr="00D14581" w:rsidRDefault="00037A3F"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the previous </w:t>
      </w:r>
      <w:r w:rsidRPr="00D14581">
        <w:rPr>
          <w:rFonts w:ascii="Arial" w:hAnsi="Arial" w:cs="Arial"/>
          <w:color w:val="000000" w:themeColor="text1"/>
          <w:spacing w:val="-2"/>
          <w:sz w:val="24"/>
          <w:szCs w:val="24"/>
          <w:lang w:val="en-GB"/>
        </w:rPr>
        <w:t>chapter,</w:t>
      </w:r>
      <w:r w:rsidRPr="00D14581">
        <w:rPr>
          <w:rFonts w:ascii="Arial" w:hAnsi="Arial" w:cs="Arial"/>
          <w:color w:val="000000" w:themeColor="text1"/>
          <w:sz w:val="24"/>
          <w:szCs w:val="24"/>
          <w:lang w:val="en-GB"/>
        </w:rPr>
        <w:t xml:space="preserve"> the decisions to use questionnaires, interviews, HEFCE documents, internally published documents at my workplace and a reflective journal were discussed in some detail. I chose those methods as I felt they would maximise the opportunities for collecting rich data in order to pursuit some findings around Flexible Learning.</w:t>
      </w:r>
    </w:p>
    <w:p w14:paraId="1E5682CC"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77E49FA7"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18CDB7D1"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7118101" w14:textId="6358BB44" w:rsidR="00B6238B" w:rsidRPr="00D14581" w:rsidRDefault="00ED1187" w:rsidP="0082209F">
      <w:pPr>
        <w:pStyle w:val="Heading3"/>
        <w:spacing w:before="0" w:line="360" w:lineRule="auto"/>
        <w:rPr>
          <w:rFonts w:eastAsia="Times New Roman"/>
          <w:b/>
          <w:i/>
          <w:color w:val="000000" w:themeColor="text1"/>
          <w:lang w:val="en-GB"/>
        </w:rPr>
      </w:pPr>
      <w:bookmarkStart w:id="45" w:name="_Toc463417047"/>
      <w:r w:rsidRPr="00D14581">
        <w:rPr>
          <w:b/>
          <w:i/>
          <w:color w:val="000000" w:themeColor="text1"/>
          <w:lang w:val="en-GB"/>
        </w:rPr>
        <w:t xml:space="preserve">4.3.2 </w:t>
      </w:r>
      <w:r w:rsidR="00037A3F" w:rsidRPr="00D14581">
        <w:rPr>
          <w:b/>
          <w:i/>
          <w:color w:val="000000" w:themeColor="text1"/>
          <w:lang w:val="en-GB"/>
        </w:rPr>
        <w:t>Questionnaire Findings</w:t>
      </w:r>
      <w:bookmarkEnd w:id="45"/>
    </w:p>
    <w:p w14:paraId="658EC00E"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306AB7DF" w14:textId="156194B2" w:rsidR="00B6238B" w:rsidRPr="00D14581" w:rsidRDefault="00037A3F"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By using questionnaires, it was promising to obtain understandings and insights in response to the research questions designed to address in this thesis. The aim was to shape the questions in such a way to remain focused on the research, the issues and areas raised within my two research questions as described in Chapter 1. During the phase of developing the phrasing of the questions to be used, it was important that the main aim of the research questions was present.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the questions should allow the participants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their own opinions without being led or constrained. Since </w:t>
      </w:r>
      <w:r w:rsidRPr="00D14581">
        <w:rPr>
          <w:rFonts w:ascii="Arial" w:hAnsi="Arial" w:cs="Arial"/>
          <w:color w:val="000000" w:themeColor="text1"/>
          <w:spacing w:val="2"/>
          <w:sz w:val="24"/>
          <w:szCs w:val="24"/>
          <w:lang w:val="en-GB"/>
        </w:rPr>
        <w:t>my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research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questions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were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very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concerned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with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Flexible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Learning</w:t>
      </w:r>
      <w:r w:rsidRPr="00D14581">
        <w:rPr>
          <w:rFonts w:ascii="Arial" w:hAnsi="Arial" w:cs="Arial"/>
          <w:color w:val="000000" w:themeColor="text1"/>
          <w:sz w:val="24"/>
          <w:szCs w:val="24"/>
          <w:lang w:val="en-GB"/>
        </w:rPr>
        <w:t xml:space="preserve"> pedagogies, I decided to pilot them in such a way to help me draw my own conclusions by observing my students and keeping a reflecting journal. The questionnaires covered areas such as the use of the learning space, a comparison between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approaches students met in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2 to those ones during the summer school. In total, each questionnaire had six open-ended questions. I tried to pilot my research in stages. After initial discussions within my institution </w:t>
      </w:r>
      <w:r w:rsidR="00EC5228" w:rsidRPr="00D14581">
        <w:rPr>
          <w:rFonts w:ascii="Arial" w:hAnsi="Arial" w:cs="Arial"/>
          <w:color w:val="000000" w:themeColor="text1"/>
          <w:sz w:val="24"/>
          <w:szCs w:val="24"/>
          <w:lang w:val="en-GB"/>
        </w:rPr>
        <w:t>I</w:t>
      </w:r>
      <w:r w:rsidRPr="00D14581">
        <w:rPr>
          <w:rFonts w:ascii="Arial" w:hAnsi="Arial" w:cs="Arial"/>
          <w:color w:val="000000" w:themeColor="text1"/>
          <w:sz w:val="24"/>
          <w:szCs w:val="24"/>
          <w:lang w:val="en-GB"/>
        </w:rPr>
        <w:t xml:space="preserve"> then discussed it with my supervisor and thought the research project </w:t>
      </w:r>
      <w:r w:rsidR="00EC5228" w:rsidRPr="00D14581">
        <w:rPr>
          <w:rFonts w:ascii="Arial" w:hAnsi="Arial" w:cs="Arial"/>
          <w:color w:val="000000" w:themeColor="text1"/>
          <w:sz w:val="24"/>
          <w:szCs w:val="24"/>
          <w:lang w:val="en-GB"/>
        </w:rPr>
        <w:t>I</w:t>
      </w:r>
      <w:r w:rsidRPr="00D14581">
        <w:rPr>
          <w:rFonts w:ascii="Arial" w:hAnsi="Arial" w:cs="Arial"/>
          <w:color w:val="000000" w:themeColor="text1"/>
          <w:sz w:val="24"/>
          <w:szCs w:val="24"/>
          <w:lang w:val="en-GB"/>
        </w:rPr>
        <w:t xml:space="preserve"> ensured that terminology was discussed often in order to query the meaning of each.</w:t>
      </w:r>
    </w:p>
    <w:p w14:paraId="091CB73D" w14:textId="77777777" w:rsidR="00B6238B" w:rsidRPr="00D14581" w:rsidRDefault="00B6238B" w:rsidP="00833467">
      <w:pPr>
        <w:pStyle w:val="Default"/>
        <w:widowControl w:val="0"/>
        <w:adjustRightInd w:val="0"/>
        <w:spacing w:line="360" w:lineRule="auto"/>
        <w:jc w:val="both"/>
        <w:rPr>
          <w:rFonts w:ascii="Arial" w:eastAsia="Arial" w:hAnsi="Arial" w:cs="Arial"/>
          <w:color w:val="000000" w:themeColor="text1"/>
          <w:sz w:val="24"/>
          <w:szCs w:val="24"/>
          <w:lang w:val="en-GB"/>
        </w:rPr>
      </w:pPr>
    </w:p>
    <w:p w14:paraId="2DAE4EBE" w14:textId="77777777" w:rsidR="00B6238B" w:rsidRPr="00D14581" w:rsidRDefault="00037A3F"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questions were sent to the respondents via email or as a printed hand- out. Because of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student background, I thought it was important that they put some thought in it and answer the questions in their own time. Also, I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to provide additional explanations if needed by the participants via email or in the classroom.</w:t>
      </w:r>
    </w:p>
    <w:p w14:paraId="6EE99A40" w14:textId="77777777" w:rsidR="00FE6EA3" w:rsidRPr="00D14581" w:rsidRDefault="00FE6EA3" w:rsidP="00833467">
      <w:pPr>
        <w:pStyle w:val="Default"/>
        <w:widowControl w:val="0"/>
        <w:adjustRightInd w:val="0"/>
        <w:spacing w:line="360" w:lineRule="auto"/>
        <w:jc w:val="both"/>
        <w:rPr>
          <w:rFonts w:ascii="Arial" w:eastAsia="Arial" w:hAnsi="Arial" w:cs="Arial"/>
          <w:color w:val="000000" w:themeColor="text1"/>
          <w:sz w:val="24"/>
          <w:szCs w:val="24"/>
          <w:lang w:val="en-GB"/>
        </w:rPr>
      </w:pPr>
    </w:p>
    <w:p w14:paraId="5705438A" w14:textId="2DC5C2B1" w:rsidR="00B6238B" w:rsidRPr="00D14581" w:rsidRDefault="00FE6EA3"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R</w:t>
      </w:r>
      <w:r w:rsidR="00037A3F" w:rsidRPr="00D14581">
        <w:rPr>
          <w:rFonts w:ascii="Arial" w:hAnsi="Arial" w:cs="Arial"/>
          <w:color w:val="000000" w:themeColor="text1"/>
          <w:sz w:val="24"/>
          <w:szCs w:val="24"/>
          <w:lang w:val="en-GB"/>
        </w:rPr>
        <w:t xml:space="preserve">eflective </w:t>
      </w:r>
      <w:r w:rsidRPr="00D14581">
        <w:rPr>
          <w:rFonts w:ascii="Arial" w:hAnsi="Arial" w:cs="Arial"/>
          <w:color w:val="000000" w:themeColor="text1"/>
          <w:spacing w:val="-2"/>
          <w:sz w:val="24"/>
          <w:szCs w:val="24"/>
          <w:lang w:val="en-GB"/>
        </w:rPr>
        <w:t>notes</w:t>
      </w:r>
      <w:r w:rsidR="00037A3F" w:rsidRPr="00D14581">
        <w:rPr>
          <w:rFonts w:ascii="Arial" w:hAnsi="Arial" w:cs="Arial"/>
          <w:color w:val="000000" w:themeColor="text1"/>
          <w:sz w:val="24"/>
          <w:szCs w:val="24"/>
          <w:lang w:val="en-GB"/>
        </w:rPr>
        <w:t xml:space="preserve"> were taken quite often, straight after teaching or in the evening. The data obtained from the distributed questionnaires, did manage to answer the research questions and gave data to be evaluated and analysed. Participants seemed to be clear in their answers by using only a few words for each question. A number of participants though, choose to provide evidence and examples by of good practice and elaborating further on their points made. The questionnaire </w:t>
      </w:r>
      <w:r w:rsidR="00037A3F" w:rsidRPr="00D14581">
        <w:rPr>
          <w:rFonts w:ascii="Arial" w:hAnsi="Arial" w:cs="Arial"/>
          <w:color w:val="000000" w:themeColor="text1"/>
          <w:sz w:val="24"/>
          <w:szCs w:val="24"/>
          <w:lang w:val="en-GB"/>
        </w:rPr>
        <w:lastRenderedPageBreak/>
        <w:t xml:space="preserve">data provided qualitative findings from the </w:t>
      </w:r>
      <w:r w:rsidR="00037A3F" w:rsidRPr="00D14581">
        <w:rPr>
          <w:rFonts w:ascii="Arial" w:hAnsi="Arial" w:cs="Arial"/>
          <w:color w:val="000000" w:themeColor="text1"/>
          <w:spacing w:val="-1"/>
          <w:sz w:val="24"/>
          <w:szCs w:val="24"/>
          <w:lang w:val="en-GB"/>
        </w:rPr>
        <w:t>students’</w:t>
      </w:r>
      <w:r w:rsidR="00037A3F" w:rsidRPr="00D14581">
        <w:rPr>
          <w:rFonts w:ascii="Arial" w:hAnsi="Arial" w:cs="Arial"/>
          <w:color w:val="000000" w:themeColor="text1"/>
          <w:sz w:val="24"/>
          <w:szCs w:val="24"/>
          <w:lang w:val="en-GB"/>
        </w:rPr>
        <w:t xml:space="preserve"> perspective on university facilities, the relevance of the programme, learning and learning resources and teaching approaches. The answers to the questionnaires issued to participants can be found in Appendices A, B and C. The findings for each Questionnaire Phase are presented in Appendix E. The category of University Facilities is broken down in subcategories focusing on Induction </w:t>
      </w:r>
      <w:r w:rsidR="00037A3F" w:rsidRPr="00D14581">
        <w:rPr>
          <w:rFonts w:ascii="Arial" w:hAnsi="Arial" w:cs="Arial"/>
          <w:color w:val="000000" w:themeColor="text1"/>
          <w:spacing w:val="-1"/>
          <w:sz w:val="24"/>
          <w:szCs w:val="24"/>
          <w:lang w:val="en-GB"/>
        </w:rPr>
        <w:t>Week,</w:t>
      </w:r>
      <w:r w:rsidR="00037A3F" w:rsidRPr="00D14581">
        <w:rPr>
          <w:rFonts w:ascii="Arial" w:hAnsi="Arial" w:cs="Arial"/>
          <w:color w:val="000000" w:themeColor="text1"/>
          <w:sz w:val="24"/>
          <w:szCs w:val="24"/>
          <w:lang w:val="en-GB"/>
        </w:rPr>
        <w:t xml:space="preserve"> the </w:t>
      </w:r>
      <w:r w:rsidR="00037A3F" w:rsidRPr="00D14581">
        <w:rPr>
          <w:rFonts w:ascii="Arial" w:hAnsi="Arial" w:cs="Arial"/>
          <w:color w:val="000000" w:themeColor="text1"/>
          <w:spacing w:val="-3"/>
          <w:sz w:val="24"/>
          <w:szCs w:val="24"/>
          <w:lang w:val="en-GB"/>
        </w:rPr>
        <w:t>Library,</w:t>
      </w:r>
      <w:r w:rsidR="00037A3F" w:rsidRPr="00D14581">
        <w:rPr>
          <w:rFonts w:ascii="Arial" w:hAnsi="Arial" w:cs="Arial"/>
          <w:color w:val="000000" w:themeColor="text1"/>
          <w:sz w:val="24"/>
          <w:szCs w:val="24"/>
          <w:lang w:val="en-GB"/>
        </w:rPr>
        <w:t xml:space="preserve"> the Learning </w:t>
      </w:r>
      <w:r w:rsidR="00037A3F" w:rsidRPr="00D14581">
        <w:rPr>
          <w:rFonts w:ascii="Arial" w:hAnsi="Arial" w:cs="Arial"/>
          <w:color w:val="000000" w:themeColor="text1"/>
          <w:spacing w:val="2"/>
          <w:sz w:val="24"/>
          <w:szCs w:val="24"/>
          <w:lang w:val="en-GB"/>
        </w:rPr>
        <w:t>Development</w:t>
      </w:r>
      <w:r w:rsidR="00037A3F" w:rsidRPr="00D14581">
        <w:rPr>
          <w:rFonts w:ascii="Arial" w:hAnsi="Arial" w:cs="Arial"/>
          <w:color w:val="000000" w:themeColor="text1"/>
          <w:sz w:val="24"/>
          <w:szCs w:val="24"/>
          <w:lang w:val="en-GB"/>
        </w:rPr>
        <w:t xml:space="preserve"> group and the Careers Service</w:t>
      </w:r>
      <w:r w:rsidR="00037A3F" w:rsidRPr="00D14581">
        <w:rPr>
          <w:rFonts w:ascii="Arial" w:hAnsi="Arial" w:cs="Arial"/>
          <w:color w:val="000000" w:themeColor="text1"/>
          <w:spacing w:val="2"/>
          <w:sz w:val="24"/>
          <w:szCs w:val="24"/>
          <w:lang w:val="en-GB"/>
        </w:rPr>
        <w:t>.</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2"/>
          <w:sz w:val="24"/>
          <w:szCs w:val="24"/>
          <w:lang w:val="en-GB"/>
        </w:rPr>
        <w:t>The</w:t>
      </w:r>
      <w:r w:rsidR="00037A3F" w:rsidRPr="00D14581">
        <w:rPr>
          <w:rFonts w:ascii="Arial" w:hAnsi="Arial" w:cs="Arial"/>
          <w:color w:val="000000" w:themeColor="text1"/>
          <w:sz w:val="24"/>
          <w:szCs w:val="24"/>
          <w:lang w:val="en-GB"/>
        </w:rPr>
        <w:t xml:space="preserve"> relevance </w:t>
      </w:r>
      <w:r w:rsidR="00037A3F" w:rsidRPr="00D14581">
        <w:rPr>
          <w:rFonts w:ascii="Arial" w:hAnsi="Arial" w:cs="Arial"/>
          <w:color w:val="000000" w:themeColor="text1"/>
          <w:spacing w:val="1"/>
          <w:sz w:val="24"/>
          <w:szCs w:val="24"/>
          <w:lang w:val="en-GB"/>
        </w:rPr>
        <w:t>of</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2"/>
          <w:sz w:val="24"/>
          <w:szCs w:val="24"/>
          <w:lang w:val="en-GB"/>
        </w:rPr>
        <w:t>the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programme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was</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focusing</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on</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tutors’</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performance,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2"/>
          <w:sz w:val="24"/>
          <w:szCs w:val="24"/>
          <w:lang w:val="en-GB"/>
        </w:rPr>
        <w:t>the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1"/>
          <w:sz w:val="24"/>
          <w:szCs w:val="24"/>
          <w:lang w:val="en-GB"/>
        </w:rPr>
        <w:t>relevance</w:t>
      </w:r>
      <w:r w:rsidR="00037A3F"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pacing w:val="2"/>
          <w:sz w:val="24"/>
          <w:szCs w:val="24"/>
          <w:lang w:val="en-GB"/>
        </w:rPr>
        <w:t>and</w:t>
      </w:r>
      <w:r w:rsidR="00037A3F" w:rsidRPr="00D14581">
        <w:rPr>
          <w:rFonts w:ascii="Arial" w:hAnsi="Arial" w:cs="Arial"/>
          <w:color w:val="000000" w:themeColor="text1"/>
          <w:sz w:val="24"/>
          <w:szCs w:val="24"/>
          <w:lang w:val="en-GB"/>
        </w:rPr>
        <w:t xml:space="preserve"> satisfaction in regards to assessment and whether they thought they were overloaded with work. The final category requested information on teaching</w:t>
      </w:r>
      <w:r w:rsidRPr="00D14581">
        <w:rPr>
          <w:rFonts w:ascii="Arial" w:hAnsi="Arial" w:cs="Arial"/>
          <w:color w:val="000000" w:themeColor="text1"/>
          <w:sz w:val="24"/>
          <w:szCs w:val="24"/>
          <w:lang w:val="en-GB"/>
        </w:rPr>
        <w:t xml:space="preserve"> </w:t>
      </w:r>
      <w:r w:rsidR="00037A3F" w:rsidRPr="00D14581">
        <w:rPr>
          <w:rFonts w:ascii="Arial" w:hAnsi="Arial" w:cs="Arial"/>
          <w:color w:val="000000" w:themeColor="text1"/>
          <w:sz w:val="24"/>
          <w:szCs w:val="24"/>
          <w:lang w:val="en-GB"/>
        </w:rPr>
        <w:t>and learning, asking for more information around the learning resources available to the students, the use of the learning space and teaching methods and styles.</w:t>
      </w:r>
    </w:p>
    <w:p w14:paraId="4C5AEA4B" w14:textId="77777777" w:rsidR="00FE6EA3" w:rsidRPr="00D14581" w:rsidRDefault="00FE6EA3" w:rsidP="00833467">
      <w:pPr>
        <w:pStyle w:val="Default"/>
        <w:widowControl w:val="0"/>
        <w:adjustRightInd w:val="0"/>
        <w:spacing w:line="360" w:lineRule="auto"/>
        <w:jc w:val="both"/>
        <w:rPr>
          <w:rFonts w:ascii="Arial" w:eastAsia="Arial" w:hAnsi="Arial" w:cs="Arial"/>
          <w:color w:val="000000" w:themeColor="text1"/>
          <w:sz w:val="24"/>
          <w:szCs w:val="24"/>
          <w:lang w:val="en-GB"/>
        </w:rPr>
      </w:pPr>
    </w:p>
    <w:p w14:paraId="7FFCE63C" w14:textId="16CAC9A9"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tables in Appendix E provide a breakdown of what was answered under each section on the questionnaires by each participant.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further understand those tables, we need to see each group of information separate and see what is relevant when designing a Flexible Learning course. By looking at the University facilities we can identify those areas that students need further guidance on during the induction week of the course. The University makes all these facilities available, so it is up to tutors to make sure that students are aware of these and to be embedded in the course and the modules. This can be mainly achieved by setting the students activities that will enhance their learning; it will still be course-specific, but at the same time, students will make use of those facilities.</w:t>
      </w:r>
    </w:p>
    <w:p w14:paraId="24199B96"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057292DA" w14:textId="68A6B1C4"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next two areas of answers</w:t>
      </w:r>
      <w:proofErr w:type="gramStart"/>
      <w:r w:rsidR="00FE6EA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”Relevance</w:t>
      </w:r>
      <w:proofErr w:type="gramEnd"/>
      <w:r w:rsidRPr="00D14581">
        <w:rPr>
          <w:rFonts w:ascii="Arial" w:hAnsi="Arial" w:cs="Arial"/>
          <w:color w:val="000000" w:themeColor="text1"/>
          <w:sz w:val="24"/>
          <w:szCs w:val="24"/>
          <w:lang w:val="en-GB"/>
        </w:rPr>
        <w:t xml:space="preserve"> of the Programme” and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eaching and Learning”</w:t>
      </w:r>
      <w:r w:rsidR="00FE6EA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are very important, as these are the sections that tell us a lot about the teaching approaches in the Flexible Learning course evaluated in this thesis. As already explained,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follow the traditional teaching pattern; one-hour lecture per week per module and one practical hour per week per module. Hence, contact with tutors is spread across term time. On the other hand, the summer school was very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students had contact with each tutor for a week for each module between </w:t>
      </w:r>
      <w:r w:rsidR="00FE6EA3" w:rsidRPr="00D14581">
        <w:rPr>
          <w:rFonts w:ascii="Arial" w:hAnsi="Arial" w:cs="Arial"/>
          <w:color w:val="000000" w:themeColor="text1"/>
          <w:sz w:val="24"/>
          <w:szCs w:val="24"/>
          <w:lang w:val="en-GB"/>
        </w:rPr>
        <w:t xml:space="preserve">9am </w:t>
      </w:r>
      <w:r w:rsidRPr="00D14581">
        <w:rPr>
          <w:rFonts w:ascii="Arial" w:hAnsi="Arial" w:cs="Arial"/>
          <w:color w:val="000000" w:themeColor="text1"/>
          <w:sz w:val="24"/>
          <w:szCs w:val="24"/>
          <w:lang w:val="en-GB"/>
        </w:rPr>
        <w:t xml:space="preserve">and </w:t>
      </w:r>
      <w:r w:rsidR="00FE6EA3" w:rsidRPr="00D14581">
        <w:rPr>
          <w:rFonts w:ascii="Arial" w:hAnsi="Arial" w:cs="Arial"/>
          <w:color w:val="000000" w:themeColor="text1"/>
          <w:sz w:val="24"/>
          <w:szCs w:val="24"/>
          <w:lang w:val="en-GB"/>
        </w:rPr>
        <w:t>5</w:t>
      </w:r>
      <w:r w:rsidRPr="00D14581">
        <w:rPr>
          <w:rFonts w:ascii="Arial" w:hAnsi="Arial" w:cs="Arial"/>
          <w:color w:val="000000" w:themeColor="text1"/>
          <w:sz w:val="24"/>
          <w:szCs w:val="24"/>
          <w:lang w:val="en-GB"/>
        </w:rPr>
        <w:t xml:space="preserve">pm. The students’ feedback was very positive when it came to the summer school and the use of the learning space which was adaptable to each student, the promotion of more interactive sessions </w:t>
      </w:r>
      <w:r w:rsidRPr="00D14581">
        <w:rPr>
          <w:rFonts w:ascii="Arial" w:hAnsi="Arial" w:cs="Arial"/>
          <w:color w:val="000000" w:themeColor="text1"/>
          <w:sz w:val="24"/>
          <w:szCs w:val="24"/>
          <w:lang w:val="en-GB"/>
        </w:rPr>
        <w:lastRenderedPageBreak/>
        <w:t>and more student-led sessions had a great appeal. They found that teaching approaches were supportive in their learning, and that the dynamics of that environment changed in a very positive way the relationships between students (Appendix E: Phase 2: Participants B2, D2, E2, F2, I2, J2, L2, M2, O2, P2, Q2, AA2, AB2, AD2, AE2).</w:t>
      </w:r>
    </w:p>
    <w:p w14:paraId="17786201"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00548BAC"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above analysis of the data definitely provides some insight for my research questions. Overall, as shown above, the feedback was very positive and that proves that the teaching approaches that placed the student in the centre used during the summer school was definitely something positive that could be expanded </w:t>
      </w:r>
      <w:r w:rsidRPr="00D14581">
        <w:rPr>
          <w:rFonts w:ascii="Arial" w:hAnsi="Arial" w:cs="Arial"/>
          <w:color w:val="000000" w:themeColor="text1"/>
          <w:spacing w:val="-2"/>
          <w:sz w:val="24"/>
          <w:szCs w:val="24"/>
          <w:lang w:val="en-GB"/>
        </w:rPr>
        <w:t>further.</w:t>
      </w:r>
      <w:r w:rsidRPr="00D14581">
        <w:rPr>
          <w:rFonts w:ascii="Arial" w:hAnsi="Arial" w:cs="Arial"/>
          <w:color w:val="000000" w:themeColor="text1"/>
          <w:sz w:val="24"/>
          <w:szCs w:val="24"/>
          <w:lang w:val="en-GB"/>
        </w:rPr>
        <w:t xml:space="preserve"> A Flexible Learning course needs to be original and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The results demonstrate that since it is an intensive course, it needs to keep the same pattern throughout the duration of it. This is also widely supported by literature, as it was presented in great detail in Chapter 2, with particular focus on the importance of the educational process, rather than the products (Beattie &amp; James 1997, Ling et al 2001). The intense and module focused teaching,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the students to explore a variety of learning styles, it enabled them to learn what they want and how they want it </w:t>
      </w:r>
      <w:r w:rsidRPr="00D14581">
        <w:rPr>
          <w:rFonts w:ascii="Arial" w:hAnsi="Arial" w:cs="Arial"/>
          <w:color w:val="000000" w:themeColor="text1"/>
          <w:spacing w:val="-5"/>
          <w:sz w:val="24"/>
          <w:szCs w:val="24"/>
          <w:lang w:val="en-GB"/>
        </w:rPr>
        <w:t>(Van</w:t>
      </w:r>
      <w:r w:rsidRPr="00D14581">
        <w:rPr>
          <w:rFonts w:ascii="Arial" w:hAnsi="Arial" w:cs="Arial"/>
          <w:color w:val="000000" w:themeColor="text1"/>
          <w:sz w:val="24"/>
          <w:szCs w:val="24"/>
          <w:lang w:val="en-GB"/>
        </w:rPr>
        <w:t xml:space="preserve"> </w:t>
      </w:r>
      <w:proofErr w:type="spellStart"/>
      <w:r w:rsidRPr="00D14581">
        <w:rPr>
          <w:rFonts w:ascii="Arial" w:hAnsi="Arial" w:cs="Arial"/>
          <w:color w:val="000000" w:themeColor="text1"/>
          <w:sz w:val="24"/>
          <w:szCs w:val="24"/>
          <w:lang w:val="en-GB"/>
        </w:rPr>
        <w:t>de</w:t>
      </w:r>
      <w:proofErr w:type="spellEnd"/>
      <w:r w:rsidRPr="00D14581">
        <w:rPr>
          <w:rFonts w:ascii="Arial" w:hAnsi="Arial" w:cs="Arial"/>
          <w:color w:val="000000" w:themeColor="text1"/>
          <w:sz w:val="24"/>
          <w:szCs w:val="24"/>
          <w:lang w:val="en-GB"/>
        </w:rPr>
        <w:t xml:space="preserve"> Brande 1993). At the same time, the academic can be in a position to receive feedback on the spot and adapt and change the teaching approaches.</w:t>
      </w:r>
    </w:p>
    <w:p w14:paraId="467EE7A7"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0D89C4EB"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questionnaire results show a positive outcome when designing a Flexible Learning course that is student-led, promoting collaboration and interaction and that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approaches can meet the needs and requirements of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learners. In Chapter 2 it was explored and analysed how people learn, how intelligence can be described, meaning that they learn in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pace and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ways etc. By using the literature review as a guide to understand learning in Higher Education, is an encouragement that as academics we should try create an attractive Flexible Learning course, widely recognised by both Higher Education Establishments and industries.</w:t>
      </w:r>
    </w:p>
    <w:p w14:paraId="795425AA" w14:textId="77777777" w:rsidR="00B6238B" w:rsidRPr="00D14581" w:rsidRDefault="00B6238B" w:rsidP="00833467">
      <w:pPr>
        <w:pStyle w:val="Default"/>
        <w:widowControl w:val="0"/>
        <w:adjustRightInd w:val="0"/>
        <w:spacing w:line="360" w:lineRule="auto"/>
        <w:jc w:val="both"/>
        <w:rPr>
          <w:rFonts w:ascii="Arial" w:hAnsi="Arial" w:cs="Arial"/>
          <w:color w:val="000000" w:themeColor="text1"/>
          <w:sz w:val="24"/>
          <w:szCs w:val="24"/>
          <w:lang w:val="en-GB"/>
        </w:rPr>
      </w:pPr>
    </w:p>
    <w:p w14:paraId="2C35D0BD"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The most significant points that derive from the questionnaire data findings that relate to teaching and learning, is that in order to have successful Flexible Learning courses, require the selection of appropriate learning and teaching </w:t>
      </w:r>
      <w:r w:rsidRPr="00D14581">
        <w:rPr>
          <w:rFonts w:ascii="Arial" w:hAnsi="Arial" w:cs="Arial"/>
          <w:color w:val="000000" w:themeColor="text1"/>
          <w:sz w:val="24"/>
          <w:szCs w:val="24"/>
          <w:lang w:val="en-GB"/>
        </w:rPr>
        <w:lastRenderedPageBreak/>
        <w:t xml:space="preserve">approaches. It was made clear that </w:t>
      </w:r>
      <w:proofErr w:type="gramStart"/>
      <w:r w:rsidRPr="00D14581">
        <w:rPr>
          <w:rFonts w:ascii="Arial" w:hAnsi="Arial" w:cs="Arial"/>
          <w:color w:val="000000" w:themeColor="text1"/>
          <w:sz w:val="24"/>
          <w:szCs w:val="24"/>
          <w:lang w:val="en-GB"/>
        </w:rPr>
        <w:t>there</w:t>
      </w:r>
      <w:proofErr w:type="gramEnd"/>
      <w:r w:rsidRPr="00D14581">
        <w:rPr>
          <w:rFonts w:ascii="Arial" w:hAnsi="Arial" w:cs="Arial"/>
          <w:color w:val="000000" w:themeColor="text1"/>
          <w:sz w:val="24"/>
          <w:szCs w:val="24"/>
          <w:lang w:val="en-GB"/>
        </w:rPr>
        <w:t xml:space="preserve"> approach taken during the summer school, which was a Flexible Learning approach, should not be about repackaging existing materials. The content was there for each module, but how it was communicated should vary and should adapt to personal learning styles (Willems, </w:t>
      </w:r>
      <w:r w:rsidRPr="00D14581">
        <w:rPr>
          <w:rFonts w:ascii="Arial" w:hAnsi="Arial" w:cs="Arial"/>
          <w:color w:val="000000" w:themeColor="text1"/>
          <w:spacing w:val="-3"/>
          <w:sz w:val="24"/>
          <w:szCs w:val="24"/>
          <w:lang w:val="en-GB"/>
        </w:rPr>
        <w:t>2011).</w:t>
      </w:r>
    </w:p>
    <w:p w14:paraId="3968B25D" w14:textId="77777777" w:rsidR="00FE6EA3" w:rsidRPr="00D14581" w:rsidRDefault="00FE6EA3"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27959E61"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When it comes to Flexible Learning, a variety of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and adaptable teaching and learning methods should be chosen and applied during the life of the course. Such methods could include problem-based learning, enquiry- based techniques and, of course, blended learning. Each method should be used in such a way to promote individuality and support personal learning styles (Kolb, 1984).</w:t>
      </w:r>
    </w:p>
    <w:p w14:paraId="31E9C029" w14:textId="77777777" w:rsidR="00B6238B" w:rsidRPr="00D14581" w:rsidRDefault="00B6238B" w:rsidP="0082209F">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6F7DC553" w14:textId="7343F91E" w:rsidR="00B6238B" w:rsidRPr="00D14581" w:rsidRDefault="00ED1187" w:rsidP="0082209F">
      <w:pPr>
        <w:pStyle w:val="Heading3"/>
        <w:spacing w:before="0" w:line="360" w:lineRule="auto"/>
        <w:rPr>
          <w:rFonts w:eastAsia="Times New Roman"/>
          <w:b/>
          <w:i/>
          <w:color w:val="000000" w:themeColor="text1"/>
          <w:lang w:val="en-GB"/>
        </w:rPr>
      </w:pPr>
      <w:bookmarkStart w:id="46" w:name="_Toc463417048"/>
      <w:r w:rsidRPr="00D14581">
        <w:rPr>
          <w:b/>
          <w:i/>
          <w:color w:val="000000" w:themeColor="text1"/>
          <w:lang w:val="en-GB"/>
        </w:rPr>
        <w:t xml:space="preserve">4.3.3 </w:t>
      </w:r>
      <w:r w:rsidR="00037A3F" w:rsidRPr="00D14581">
        <w:rPr>
          <w:b/>
          <w:i/>
          <w:color w:val="000000" w:themeColor="text1"/>
          <w:lang w:val="en-GB"/>
        </w:rPr>
        <w:t>Interview Findings</w:t>
      </w:r>
      <w:bookmarkEnd w:id="46"/>
    </w:p>
    <w:p w14:paraId="4707F897"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7D88104" w14:textId="66E2A401" w:rsidR="00B6238B" w:rsidRPr="00D14581" w:rsidRDefault="0084344E"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interviews were conducted in 2013, involving</w:t>
      </w:r>
      <w:r w:rsidR="00037A3F" w:rsidRPr="00D14581">
        <w:rPr>
          <w:rFonts w:ascii="Arial" w:hAnsi="Arial" w:cs="Arial"/>
          <w:color w:val="000000" w:themeColor="text1"/>
          <w:sz w:val="24"/>
          <w:szCs w:val="24"/>
          <w:lang w:val="en-GB"/>
        </w:rPr>
        <w:t xml:space="preserve"> three students who </w:t>
      </w:r>
      <w:r w:rsidRPr="00D14581">
        <w:rPr>
          <w:rFonts w:ascii="Arial" w:hAnsi="Arial" w:cs="Arial"/>
          <w:color w:val="000000" w:themeColor="text1"/>
          <w:sz w:val="24"/>
          <w:szCs w:val="24"/>
          <w:lang w:val="en-GB"/>
        </w:rPr>
        <w:t xml:space="preserve">had </w:t>
      </w:r>
      <w:r w:rsidR="00037A3F" w:rsidRPr="00D14581">
        <w:rPr>
          <w:rFonts w:ascii="Arial" w:hAnsi="Arial" w:cs="Arial"/>
          <w:color w:val="000000" w:themeColor="text1"/>
          <w:sz w:val="24"/>
          <w:szCs w:val="24"/>
          <w:lang w:val="en-GB"/>
        </w:rPr>
        <w:t>completed a full cycle of a Flexible Learning degree</w:t>
      </w:r>
      <w:r w:rsidRPr="00D14581">
        <w:rPr>
          <w:rFonts w:ascii="Arial" w:hAnsi="Arial" w:cs="Arial"/>
          <w:color w:val="000000" w:themeColor="text1"/>
          <w:sz w:val="24"/>
          <w:szCs w:val="24"/>
          <w:lang w:val="en-GB"/>
        </w:rPr>
        <w:t xml:space="preserve"> and had graduated</w:t>
      </w:r>
      <w:r w:rsidR="00037A3F" w:rsidRPr="00D14581">
        <w:rPr>
          <w:rFonts w:ascii="Arial" w:hAnsi="Arial" w:cs="Arial"/>
          <w:color w:val="000000" w:themeColor="text1"/>
          <w:sz w:val="24"/>
          <w:szCs w:val="24"/>
          <w:lang w:val="en-GB"/>
        </w:rPr>
        <w:t xml:space="preserve">. The interviews provided a greater analysis and in depth answers of certain points made within the questionnaires. In Appendix F the set of questions issued to those participants can be found and in Appendix G, the summary of each interview can be found. Each interview has been named Participant A, Participant B and Participant C. the results of those interviews present the reasons why the students chose a Flexible Learning course, and having experienced the didactic approach and the flexible approach of teaching, they </w:t>
      </w:r>
      <w:r w:rsidR="00037A3F" w:rsidRPr="00D14581">
        <w:rPr>
          <w:rFonts w:ascii="Arial" w:hAnsi="Arial" w:cs="Arial"/>
          <w:color w:val="000000" w:themeColor="text1"/>
          <w:spacing w:val="-1"/>
          <w:sz w:val="24"/>
          <w:szCs w:val="24"/>
          <w:lang w:val="en-GB"/>
        </w:rPr>
        <w:t>offered</w:t>
      </w:r>
      <w:r w:rsidR="00037A3F" w:rsidRPr="00D14581">
        <w:rPr>
          <w:rFonts w:ascii="Arial" w:hAnsi="Arial" w:cs="Arial"/>
          <w:color w:val="000000" w:themeColor="text1"/>
          <w:sz w:val="24"/>
          <w:szCs w:val="24"/>
          <w:lang w:val="en-GB"/>
        </w:rPr>
        <w:t xml:space="preserve"> their views and understandings. </w:t>
      </w:r>
      <w:r w:rsidR="00037A3F" w:rsidRPr="00D14581">
        <w:rPr>
          <w:rFonts w:ascii="Arial" w:hAnsi="Arial" w:cs="Arial"/>
          <w:color w:val="000000" w:themeColor="text1"/>
          <w:spacing w:val="-2"/>
          <w:sz w:val="24"/>
          <w:szCs w:val="24"/>
          <w:lang w:val="en-GB"/>
        </w:rPr>
        <w:t>Similarly,</w:t>
      </w:r>
      <w:r w:rsidR="00037A3F" w:rsidRPr="00D14581">
        <w:rPr>
          <w:rFonts w:ascii="Arial" w:hAnsi="Arial" w:cs="Arial"/>
          <w:color w:val="000000" w:themeColor="text1"/>
          <w:sz w:val="24"/>
          <w:szCs w:val="24"/>
          <w:lang w:val="en-GB"/>
        </w:rPr>
        <w:t xml:space="preserve"> during the interviews we discussed more in depth how the adaptable learning space helped with the learning, compared to large lecture theatres and rooms where students sit in rows looking at each other’s back. The interviews in Appendix G, are presented in such a way that makes it easy for the researcher and the reader to compare the findings to the ones of the questionnaires, found in Appendix E.</w:t>
      </w:r>
    </w:p>
    <w:p w14:paraId="1FBAA1FE" w14:textId="77777777" w:rsidR="0084344E" w:rsidRPr="00D14581" w:rsidRDefault="0084344E" w:rsidP="00833467">
      <w:pPr>
        <w:pStyle w:val="Default"/>
        <w:widowControl w:val="0"/>
        <w:adjustRightInd w:val="0"/>
        <w:spacing w:line="360" w:lineRule="auto"/>
        <w:jc w:val="both"/>
        <w:rPr>
          <w:rFonts w:ascii="Arial" w:hAnsi="Arial" w:cs="Arial"/>
          <w:color w:val="000000" w:themeColor="text1"/>
          <w:sz w:val="24"/>
          <w:szCs w:val="24"/>
          <w:lang w:val="en-GB"/>
        </w:rPr>
      </w:pPr>
    </w:p>
    <w:p w14:paraId="55E548C4" w14:textId="390C6E10" w:rsidR="0084344E" w:rsidRPr="00D14581" w:rsidRDefault="0084344E"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questions had been sent to the participants prior to the interviews taking place with the view that they might need time to think about them and be honest and detailed with their answers on the day of the interviews. As a researcher, I recorded all the interviews for transcribing. During the process of </w:t>
      </w:r>
      <w:proofErr w:type="gramStart"/>
      <w:r w:rsidRPr="00D14581">
        <w:rPr>
          <w:rFonts w:ascii="Arial" w:hAnsi="Arial" w:cs="Arial"/>
          <w:color w:val="000000" w:themeColor="text1"/>
          <w:sz w:val="24"/>
          <w:szCs w:val="24"/>
          <w:lang w:val="en-GB"/>
        </w:rPr>
        <w:t>interviews</w:t>
      </w:r>
      <w:proofErr w:type="gramEnd"/>
      <w:r w:rsidRPr="00D14581">
        <w:rPr>
          <w:rFonts w:ascii="Arial" w:hAnsi="Arial" w:cs="Arial"/>
          <w:color w:val="000000" w:themeColor="text1"/>
          <w:sz w:val="24"/>
          <w:szCs w:val="24"/>
          <w:lang w:val="en-GB"/>
        </w:rPr>
        <w:t xml:space="preserve"> I </w:t>
      </w:r>
      <w:r w:rsidRPr="00D14581">
        <w:rPr>
          <w:rFonts w:ascii="Arial" w:hAnsi="Arial" w:cs="Arial"/>
          <w:color w:val="000000" w:themeColor="text1"/>
          <w:sz w:val="24"/>
          <w:szCs w:val="24"/>
          <w:lang w:val="en-GB"/>
        </w:rPr>
        <w:lastRenderedPageBreak/>
        <w:t xml:space="preserve">identified some common themes and patterns in the </w:t>
      </w:r>
      <w:r w:rsidR="00784AC9" w:rsidRPr="00D14581">
        <w:rPr>
          <w:rFonts w:ascii="Arial" w:hAnsi="Arial" w:cs="Arial"/>
          <w:color w:val="000000" w:themeColor="text1"/>
          <w:sz w:val="24"/>
          <w:szCs w:val="24"/>
          <w:lang w:val="en-GB"/>
        </w:rPr>
        <w:t>answers</w:t>
      </w:r>
      <w:r w:rsidRPr="00D14581">
        <w:rPr>
          <w:rFonts w:ascii="Arial" w:hAnsi="Arial" w:cs="Arial"/>
          <w:color w:val="000000" w:themeColor="text1"/>
          <w:sz w:val="24"/>
          <w:szCs w:val="24"/>
          <w:lang w:val="en-GB"/>
        </w:rPr>
        <w:t xml:space="preserve"> given. The analysis </w:t>
      </w:r>
      <w:r w:rsidR="00784AC9" w:rsidRPr="00D14581">
        <w:rPr>
          <w:rFonts w:ascii="Arial" w:hAnsi="Arial" w:cs="Arial"/>
          <w:color w:val="000000" w:themeColor="text1"/>
          <w:sz w:val="24"/>
          <w:szCs w:val="24"/>
          <w:lang w:val="en-GB"/>
        </w:rPr>
        <w:t>technique</w:t>
      </w:r>
      <w:r w:rsidRPr="00D14581">
        <w:rPr>
          <w:rFonts w:ascii="Arial" w:hAnsi="Arial" w:cs="Arial"/>
          <w:color w:val="000000" w:themeColor="text1"/>
          <w:sz w:val="24"/>
          <w:szCs w:val="24"/>
          <w:lang w:val="en-GB"/>
        </w:rPr>
        <w:t xml:space="preserve"> that I followed during the </w:t>
      </w:r>
      <w:r w:rsidR="00784AC9" w:rsidRPr="00D14581">
        <w:rPr>
          <w:rFonts w:ascii="Arial" w:hAnsi="Arial" w:cs="Arial"/>
          <w:color w:val="000000" w:themeColor="text1"/>
          <w:sz w:val="24"/>
          <w:szCs w:val="24"/>
          <w:lang w:val="en-GB"/>
        </w:rPr>
        <w:t>interview</w:t>
      </w:r>
      <w:r w:rsidRPr="00D14581">
        <w:rPr>
          <w:rFonts w:ascii="Arial" w:hAnsi="Arial" w:cs="Arial"/>
          <w:color w:val="000000" w:themeColor="text1"/>
          <w:sz w:val="24"/>
          <w:szCs w:val="24"/>
          <w:lang w:val="en-GB"/>
        </w:rPr>
        <w:t xml:space="preserve"> phase according to (Cohen and </w:t>
      </w:r>
      <w:proofErr w:type="spellStart"/>
      <w:r w:rsidRPr="00D14581">
        <w:rPr>
          <w:rFonts w:ascii="Arial" w:hAnsi="Arial" w:cs="Arial"/>
          <w:color w:val="000000" w:themeColor="text1"/>
          <w:sz w:val="24"/>
          <w:szCs w:val="24"/>
          <w:lang w:val="en-GB"/>
        </w:rPr>
        <w:t>Manion</w:t>
      </w:r>
      <w:proofErr w:type="spellEnd"/>
      <w:r w:rsidRPr="00D14581">
        <w:rPr>
          <w:rFonts w:ascii="Arial" w:hAnsi="Arial" w:cs="Arial"/>
          <w:color w:val="000000" w:themeColor="text1"/>
          <w:sz w:val="24"/>
          <w:szCs w:val="24"/>
          <w:lang w:val="en-GB"/>
        </w:rPr>
        <w:t>, 2013) involved 7 steps:</w:t>
      </w:r>
    </w:p>
    <w:p w14:paraId="4C70F8A2" w14:textId="77777777" w:rsidR="00833467" w:rsidRPr="00D14581" w:rsidRDefault="00833467" w:rsidP="00833467">
      <w:pPr>
        <w:pStyle w:val="Default"/>
        <w:widowControl w:val="0"/>
        <w:adjustRightInd w:val="0"/>
        <w:spacing w:line="360" w:lineRule="auto"/>
        <w:jc w:val="both"/>
        <w:rPr>
          <w:rFonts w:ascii="Arial" w:hAnsi="Arial" w:cs="Arial"/>
          <w:color w:val="000000" w:themeColor="text1"/>
          <w:sz w:val="24"/>
          <w:szCs w:val="24"/>
          <w:lang w:val="en-GB"/>
        </w:rPr>
      </w:pPr>
    </w:p>
    <w:p w14:paraId="7D847448" w14:textId="5E1F6FAF" w:rsidR="0084344E" w:rsidRPr="00D14581" w:rsidRDefault="0084344E"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Transcribing</w:t>
      </w:r>
    </w:p>
    <w:p w14:paraId="5BBA640D" w14:textId="0EA01198" w:rsidR="0084344E" w:rsidRPr="00D14581" w:rsidRDefault="0084344E"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Listening to what the </w:t>
      </w:r>
      <w:r w:rsidR="00784AC9" w:rsidRPr="00D14581">
        <w:rPr>
          <w:rFonts w:ascii="Arial" w:hAnsi="Arial" w:cs="Arial"/>
          <w:color w:val="000000" w:themeColor="text1"/>
          <w:sz w:val="24"/>
          <w:szCs w:val="24"/>
          <w:lang w:val="en-GB"/>
        </w:rPr>
        <w:t>interviewee</w:t>
      </w:r>
      <w:r w:rsidRPr="00D14581">
        <w:rPr>
          <w:rFonts w:ascii="Arial" w:hAnsi="Arial" w:cs="Arial"/>
          <w:color w:val="000000" w:themeColor="text1"/>
          <w:sz w:val="24"/>
          <w:szCs w:val="24"/>
          <w:lang w:val="en-GB"/>
        </w:rPr>
        <w:t xml:space="preserve"> was saying for ‘a sense of a whole’</w:t>
      </w:r>
    </w:p>
    <w:p w14:paraId="3BAA45C1" w14:textId="7D188960" w:rsidR="00C37E3E" w:rsidRPr="00D14581" w:rsidRDefault="0012111F"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Tried to describe general understandings of Flexible Learning</w:t>
      </w:r>
    </w:p>
    <w:p w14:paraId="3B49020B" w14:textId="5346B8BB" w:rsidR="0084344E" w:rsidRPr="00D14581" w:rsidRDefault="0012111F"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Grouped together a</w:t>
      </w:r>
      <w:r w:rsidR="00784AC9" w:rsidRPr="00D14581">
        <w:rPr>
          <w:rFonts w:ascii="Arial" w:hAnsi="Arial" w:cs="Arial"/>
          <w:color w:val="000000" w:themeColor="text1"/>
          <w:sz w:val="24"/>
          <w:szCs w:val="24"/>
          <w:lang w:val="en-GB"/>
        </w:rPr>
        <w:t>nswers and concepts relevant to the research questions</w:t>
      </w:r>
    </w:p>
    <w:p w14:paraId="3235016C" w14:textId="36701B1C" w:rsidR="00784AC9" w:rsidRPr="00D14581" w:rsidRDefault="00784AC9"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Grouping elements of relevant meaning</w:t>
      </w:r>
    </w:p>
    <w:p w14:paraId="3F72E962" w14:textId="18739986" w:rsidR="00784AC9" w:rsidRPr="00D14581" w:rsidRDefault="00784AC9"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Writing a reflective summary after each interview with the main points discussed</w:t>
      </w:r>
    </w:p>
    <w:p w14:paraId="1B2C9598" w14:textId="68B9D196" w:rsidR="00784AC9" w:rsidRPr="00D14581" w:rsidRDefault="00C37E3E" w:rsidP="00212212">
      <w:pPr>
        <w:pStyle w:val="Default"/>
        <w:widowControl w:val="0"/>
        <w:numPr>
          <w:ilvl w:val="0"/>
          <w:numId w:val="19"/>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Examined common themes</w:t>
      </w:r>
      <w:r w:rsidR="00784AC9" w:rsidRPr="00D14581">
        <w:rPr>
          <w:rFonts w:ascii="Arial" w:hAnsi="Arial" w:cs="Arial"/>
          <w:color w:val="000000" w:themeColor="text1"/>
          <w:sz w:val="24"/>
          <w:szCs w:val="24"/>
          <w:lang w:val="en-GB"/>
        </w:rPr>
        <w:t xml:space="preserve"> </w:t>
      </w:r>
    </w:p>
    <w:p w14:paraId="67DA26DB"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B14D31A" w14:textId="69701FB0" w:rsidR="009F7726" w:rsidRPr="00D14581" w:rsidRDefault="009F7726"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When structuring and carrying out the interviews I tried to remove any bias within the research. </w:t>
      </w:r>
      <w:proofErr w:type="spellStart"/>
      <w:r w:rsidRPr="00D14581">
        <w:rPr>
          <w:rFonts w:ascii="Arial" w:hAnsi="Arial" w:cs="Arial"/>
          <w:color w:val="000000" w:themeColor="text1"/>
          <w:sz w:val="24"/>
          <w:szCs w:val="24"/>
          <w:lang w:val="en-GB"/>
        </w:rPr>
        <w:t>Fielden</w:t>
      </w:r>
      <w:proofErr w:type="spellEnd"/>
      <w:r w:rsidRPr="00D14581">
        <w:rPr>
          <w:rFonts w:ascii="Arial" w:hAnsi="Arial" w:cs="Arial"/>
          <w:color w:val="000000" w:themeColor="text1"/>
          <w:sz w:val="24"/>
          <w:szCs w:val="24"/>
          <w:lang w:val="en-GB"/>
        </w:rPr>
        <w:t xml:space="preserve"> (2003) clearly says ‘Whilst bias is rigorously guarded against in scientific research, it is inevitable in qualitative research’. Nevertheless</w:t>
      </w:r>
      <w:r w:rsidR="00E011A6"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every effort was made to overcome such barriers and the transcribed answers were sent to the participants to check them and agree that what they said and shared was correctly collected. The response was very positive and as such I strongly believe that the qualitative approach of conducting interviews had minimal, if not no, bias.</w:t>
      </w:r>
    </w:p>
    <w:p w14:paraId="278556AB" w14:textId="77777777" w:rsidR="00E011A6" w:rsidRPr="00D14581" w:rsidRDefault="00E011A6" w:rsidP="0082209F">
      <w:pPr>
        <w:pStyle w:val="Default"/>
        <w:widowControl w:val="0"/>
        <w:adjustRightInd w:val="0"/>
        <w:spacing w:line="360" w:lineRule="auto"/>
        <w:jc w:val="both"/>
        <w:rPr>
          <w:rFonts w:ascii="Arial" w:hAnsi="Arial" w:cs="Arial"/>
          <w:color w:val="000000" w:themeColor="text1"/>
          <w:sz w:val="24"/>
          <w:szCs w:val="24"/>
          <w:lang w:val="en-GB"/>
        </w:rPr>
      </w:pPr>
    </w:p>
    <w:p w14:paraId="5D5F2DBC" w14:textId="77777777" w:rsidR="00C830AD" w:rsidRPr="00D14581" w:rsidRDefault="00450A7B"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data collected from the </w:t>
      </w:r>
      <w:r w:rsidR="00C830AD" w:rsidRPr="00D14581">
        <w:rPr>
          <w:rFonts w:ascii="Arial" w:hAnsi="Arial" w:cs="Arial"/>
          <w:color w:val="000000" w:themeColor="text1"/>
          <w:sz w:val="24"/>
          <w:szCs w:val="24"/>
          <w:lang w:val="en-GB"/>
        </w:rPr>
        <w:t>interviewees</w:t>
      </w:r>
      <w:r w:rsidRPr="00D14581">
        <w:rPr>
          <w:rFonts w:ascii="Arial" w:hAnsi="Arial" w:cs="Arial"/>
          <w:color w:val="000000" w:themeColor="text1"/>
          <w:sz w:val="24"/>
          <w:szCs w:val="24"/>
          <w:lang w:val="en-GB"/>
        </w:rPr>
        <w:t xml:space="preserve"> shows that one of the main triggers for students to choose such courses was the fact that they would pay less tuition fees. At the same time, all </w:t>
      </w:r>
      <w:r w:rsidR="00C830AD" w:rsidRPr="00D14581">
        <w:rPr>
          <w:rFonts w:ascii="Arial" w:hAnsi="Arial" w:cs="Arial"/>
          <w:color w:val="000000" w:themeColor="text1"/>
          <w:sz w:val="24"/>
          <w:szCs w:val="24"/>
          <w:lang w:val="en-GB"/>
        </w:rPr>
        <w:t>participants</w:t>
      </w:r>
      <w:r w:rsidRPr="00D14581">
        <w:rPr>
          <w:rFonts w:ascii="Arial" w:hAnsi="Arial" w:cs="Arial"/>
          <w:color w:val="000000" w:themeColor="text1"/>
          <w:sz w:val="24"/>
          <w:szCs w:val="24"/>
          <w:lang w:val="en-GB"/>
        </w:rPr>
        <w:t xml:space="preserve"> were agreeing that the way the summer school was designed and how it was making use of the learning space and other technologies was indeed a much more beneficial way. At the time, </w:t>
      </w:r>
      <w:r w:rsidR="00C830AD" w:rsidRPr="00D14581">
        <w:rPr>
          <w:rFonts w:ascii="Arial" w:hAnsi="Arial" w:cs="Arial"/>
          <w:color w:val="000000" w:themeColor="text1"/>
          <w:sz w:val="24"/>
          <w:szCs w:val="24"/>
          <w:lang w:val="en-GB"/>
        </w:rPr>
        <w:t xml:space="preserve">the institution was not in a position to support in great detail online or distance learning. So when students were away they mainly contacted their academics via emails. </w:t>
      </w:r>
      <w:r w:rsidRPr="00D14581">
        <w:rPr>
          <w:rFonts w:ascii="Arial" w:hAnsi="Arial" w:cs="Arial"/>
          <w:color w:val="000000" w:themeColor="text1"/>
          <w:sz w:val="24"/>
          <w:szCs w:val="24"/>
          <w:lang w:val="en-GB"/>
        </w:rPr>
        <w:t xml:space="preserve"> </w:t>
      </w:r>
    </w:p>
    <w:p w14:paraId="36D65321" w14:textId="77777777" w:rsidR="00C830AD" w:rsidRPr="00D14581" w:rsidRDefault="00C830AD" w:rsidP="0082209F">
      <w:pPr>
        <w:pStyle w:val="Default"/>
        <w:widowControl w:val="0"/>
        <w:adjustRightInd w:val="0"/>
        <w:spacing w:line="360" w:lineRule="auto"/>
        <w:jc w:val="both"/>
        <w:rPr>
          <w:rFonts w:ascii="Arial" w:hAnsi="Arial" w:cs="Arial"/>
          <w:color w:val="000000" w:themeColor="text1"/>
          <w:sz w:val="24"/>
          <w:szCs w:val="24"/>
          <w:lang w:val="en-GB"/>
        </w:rPr>
      </w:pPr>
    </w:p>
    <w:p w14:paraId="190429B8" w14:textId="10988CF0" w:rsidR="00C830AD" w:rsidRPr="00D14581" w:rsidRDefault="00C830AD"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participants strongly agreed that the learning environment, and the </w:t>
      </w:r>
      <w:r w:rsidR="00BF55BB" w:rsidRPr="00D14581">
        <w:rPr>
          <w:rFonts w:ascii="Arial" w:hAnsi="Arial" w:cs="Arial"/>
          <w:color w:val="000000" w:themeColor="text1"/>
          <w:sz w:val="24"/>
          <w:szCs w:val="24"/>
          <w:lang w:val="en-GB"/>
        </w:rPr>
        <w:t>set-up</w:t>
      </w:r>
      <w:r w:rsidRPr="00D14581">
        <w:rPr>
          <w:rFonts w:ascii="Arial" w:hAnsi="Arial" w:cs="Arial"/>
          <w:color w:val="000000" w:themeColor="text1"/>
          <w:sz w:val="24"/>
          <w:szCs w:val="24"/>
          <w:lang w:val="en-GB"/>
        </w:rPr>
        <w:t xml:space="preserve"> of it, plays a very important role in developing a positive attitude towards learning, towards peers and towards the academic staff. The student centred approach that </w:t>
      </w:r>
      <w:r w:rsidRPr="00D14581">
        <w:rPr>
          <w:rFonts w:ascii="Arial" w:hAnsi="Arial" w:cs="Arial"/>
          <w:color w:val="000000" w:themeColor="text1"/>
          <w:sz w:val="24"/>
          <w:szCs w:val="24"/>
          <w:lang w:val="en-GB"/>
        </w:rPr>
        <w:lastRenderedPageBreak/>
        <w:t xml:space="preserve">they experienced during the summer school, had </w:t>
      </w:r>
      <w:r w:rsidR="00BF55BB" w:rsidRPr="00D14581">
        <w:rPr>
          <w:rFonts w:ascii="Arial" w:hAnsi="Arial" w:cs="Arial"/>
          <w:color w:val="000000" w:themeColor="text1"/>
          <w:sz w:val="24"/>
          <w:szCs w:val="24"/>
          <w:lang w:val="en-GB"/>
        </w:rPr>
        <w:t>definitely</w:t>
      </w:r>
      <w:r w:rsidRPr="00D14581">
        <w:rPr>
          <w:rFonts w:ascii="Arial" w:hAnsi="Arial" w:cs="Arial"/>
          <w:color w:val="000000" w:themeColor="text1"/>
          <w:sz w:val="24"/>
          <w:szCs w:val="24"/>
          <w:lang w:val="en-GB"/>
        </w:rPr>
        <w:t xml:space="preserve"> created a positive attitude and greater engagement in their studies. </w:t>
      </w:r>
      <w:r w:rsidR="00BF55BB" w:rsidRPr="00D14581">
        <w:rPr>
          <w:rFonts w:ascii="Arial" w:hAnsi="Arial" w:cs="Arial"/>
          <w:color w:val="000000" w:themeColor="text1"/>
          <w:sz w:val="24"/>
          <w:szCs w:val="24"/>
          <w:lang w:val="en-GB"/>
        </w:rPr>
        <w:t xml:space="preserve">The use of all possible technologies at the time in such a way that they did not isolate the academic from the students, also offered a very positive experience. All participants felt that although there was material constantly shown </w:t>
      </w:r>
      <w:r w:rsidR="00804374" w:rsidRPr="00D14581">
        <w:rPr>
          <w:rFonts w:ascii="Arial" w:hAnsi="Arial" w:cs="Arial"/>
          <w:color w:val="000000" w:themeColor="text1"/>
          <w:sz w:val="24"/>
          <w:szCs w:val="24"/>
          <w:lang w:val="en-GB"/>
        </w:rPr>
        <w:t xml:space="preserve">on the projector or the laptop, controlling the material from the </w:t>
      </w:r>
      <w:r w:rsidR="006621AE" w:rsidRPr="00D14581">
        <w:rPr>
          <w:rFonts w:ascii="Arial" w:hAnsi="Arial" w:cs="Arial"/>
          <w:color w:val="000000" w:themeColor="text1"/>
          <w:sz w:val="24"/>
          <w:szCs w:val="24"/>
          <w:lang w:val="en-GB"/>
        </w:rPr>
        <w:t>iPad</w:t>
      </w:r>
      <w:r w:rsidR="00804374" w:rsidRPr="00D14581">
        <w:rPr>
          <w:rFonts w:ascii="Arial" w:hAnsi="Arial" w:cs="Arial"/>
          <w:color w:val="000000" w:themeColor="text1"/>
          <w:sz w:val="24"/>
          <w:szCs w:val="24"/>
          <w:lang w:val="en-GB"/>
        </w:rPr>
        <w:t xml:space="preserve"> and enduring the academic was always among the students facilitating the session, made a huge difference in their motivation, engagement and of course their final results. </w:t>
      </w:r>
      <w:r w:rsidR="006621AE" w:rsidRPr="00D14581">
        <w:rPr>
          <w:rFonts w:ascii="Arial" w:hAnsi="Arial" w:cs="Arial"/>
          <w:color w:val="000000" w:themeColor="text1"/>
          <w:sz w:val="24"/>
          <w:szCs w:val="24"/>
          <w:lang w:val="en-GB"/>
        </w:rPr>
        <w:t xml:space="preserve">Participants were found also to be in an agreement that they would like to see more academics moving away from the didactic approach in huge lecture theatres, and try out different approaches to teaching and learning. </w:t>
      </w:r>
    </w:p>
    <w:p w14:paraId="4FC13B34" w14:textId="77777777" w:rsidR="00C830AD" w:rsidRPr="00D14581" w:rsidRDefault="00C830AD" w:rsidP="0082209F">
      <w:pPr>
        <w:pStyle w:val="Default"/>
        <w:widowControl w:val="0"/>
        <w:adjustRightInd w:val="0"/>
        <w:spacing w:line="360" w:lineRule="auto"/>
        <w:jc w:val="both"/>
        <w:rPr>
          <w:rFonts w:ascii="Arial" w:hAnsi="Arial" w:cs="Arial"/>
          <w:color w:val="000000" w:themeColor="text1"/>
          <w:sz w:val="24"/>
          <w:szCs w:val="24"/>
          <w:lang w:val="en-GB"/>
        </w:rPr>
      </w:pPr>
    </w:p>
    <w:p w14:paraId="2C6C2C1A" w14:textId="77777777" w:rsidR="00833467" w:rsidRPr="00D14581" w:rsidRDefault="00833467" w:rsidP="0082209F">
      <w:pPr>
        <w:pStyle w:val="Default"/>
        <w:widowControl w:val="0"/>
        <w:adjustRightInd w:val="0"/>
        <w:spacing w:line="360" w:lineRule="auto"/>
        <w:jc w:val="both"/>
        <w:rPr>
          <w:rFonts w:ascii="Arial" w:hAnsi="Arial" w:cs="Arial"/>
          <w:color w:val="000000" w:themeColor="text1"/>
          <w:sz w:val="24"/>
          <w:szCs w:val="24"/>
          <w:lang w:val="en-GB"/>
        </w:rPr>
      </w:pPr>
    </w:p>
    <w:p w14:paraId="37118670" w14:textId="266FA095" w:rsidR="00B6238B" w:rsidRPr="00D14581" w:rsidRDefault="00ED1187" w:rsidP="0082209F">
      <w:pPr>
        <w:pStyle w:val="Heading2"/>
        <w:spacing w:before="0" w:line="360" w:lineRule="auto"/>
        <w:rPr>
          <w:rFonts w:eastAsia="Times New Roman"/>
          <w:b/>
          <w:color w:val="000000" w:themeColor="text1"/>
          <w:lang w:val="en-GB"/>
        </w:rPr>
      </w:pPr>
      <w:bookmarkStart w:id="47" w:name="_Toc463417049"/>
      <w:proofErr w:type="gramStart"/>
      <w:r w:rsidRPr="00D14581">
        <w:rPr>
          <w:b/>
          <w:color w:val="000000" w:themeColor="text1"/>
          <w:lang w:val="en-GB"/>
        </w:rPr>
        <w:t xml:space="preserve">4.4 </w:t>
      </w:r>
      <w:r w:rsidR="00FE6EA3" w:rsidRPr="00D14581">
        <w:rPr>
          <w:b/>
          <w:color w:val="000000" w:themeColor="text1"/>
          <w:lang w:val="en-GB"/>
        </w:rPr>
        <w:t xml:space="preserve"> </w:t>
      </w:r>
      <w:r w:rsidR="00037A3F" w:rsidRPr="00D14581">
        <w:rPr>
          <w:b/>
          <w:color w:val="000000" w:themeColor="text1"/>
          <w:lang w:val="en-GB"/>
        </w:rPr>
        <w:t>Summary</w:t>
      </w:r>
      <w:bookmarkEnd w:id="47"/>
      <w:proofErr w:type="gramEnd"/>
    </w:p>
    <w:p w14:paraId="365F393A"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32BD1AD0" w14:textId="427A389E" w:rsidR="002D661C" w:rsidRPr="00D14581" w:rsidRDefault="00037A3F" w:rsidP="00833467">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This chapter has considered the data collection</w:t>
      </w:r>
      <w:r w:rsidR="002D661C" w:rsidRPr="00D14581">
        <w:rPr>
          <w:rFonts w:ascii="Arial" w:hAnsi="Arial" w:cs="Arial"/>
          <w:color w:val="000000" w:themeColor="text1"/>
          <w:sz w:val="24"/>
          <w:szCs w:val="24"/>
          <w:lang w:val="en-GB"/>
        </w:rPr>
        <w:t xml:space="preserve"> and findings</w:t>
      </w:r>
      <w:r w:rsidRPr="00D14581">
        <w:rPr>
          <w:rFonts w:ascii="Arial" w:hAnsi="Arial" w:cs="Arial"/>
          <w:color w:val="000000" w:themeColor="text1"/>
          <w:sz w:val="24"/>
          <w:szCs w:val="24"/>
          <w:lang w:val="en-GB"/>
        </w:rPr>
        <w:t xml:space="preserve"> via the use of questionnaires, interviews and </w:t>
      </w:r>
      <w:r w:rsidR="002D661C" w:rsidRPr="00D14581">
        <w:rPr>
          <w:rFonts w:ascii="Arial" w:hAnsi="Arial" w:cs="Arial"/>
          <w:color w:val="000000" w:themeColor="text1"/>
          <w:sz w:val="24"/>
          <w:szCs w:val="24"/>
          <w:lang w:val="en-GB"/>
        </w:rPr>
        <w:t xml:space="preserve">reflective writing. It presented the findings in such a way to show how students felt under different settings and different approaches to teaching. It is highly noted from the </w:t>
      </w:r>
      <w:r w:rsidR="00C115C1" w:rsidRPr="00D14581">
        <w:rPr>
          <w:rFonts w:ascii="Arial" w:hAnsi="Arial" w:cs="Arial"/>
          <w:color w:val="000000" w:themeColor="text1"/>
          <w:sz w:val="24"/>
          <w:szCs w:val="24"/>
          <w:lang w:val="en-GB"/>
        </w:rPr>
        <w:t>questionnaires</w:t>
      </w:r>
      <w:r w:rsidR="002D661C" w:rsidRPr="00D14581">
        <w:rPr>
          <w:rFonts w:ascii="Arial" w:hAnsi="Arial" w:cs="Arial"/>
          <w:color w:val="000000" w:themeColor="text1"/>
          <w:sz w:val="24"/>
          <w:szCs w:val="24"/>
          <w:lang w:val="en-GB"/>
        </w:rPr>
        <w:t xml:space="preserve"> and the interviews that student participants found the Flexible Learning approaches more challenging and at the same time more engaging. It was unanimously agreed that they would like to see more staff experimenting new approaches, moving away from didactic ways of teaching. They also found that Flexible Learning can provide a different environment and the student centred approach was more to their liking. As a summary the findings were:</w:t>
      </w:r>
    </w:p>
    <w:p w14:paraId="17D9621A" w14:textId="77777777" w:rsidR="00833467" w:rsidRPr="00D14581" w:rsidRDefault="00833467" w:rsidP="00833467">
      <w:pPr>
        <w:pStyle w:val="Default"/>
        <w:widowControl w:val="0"/>
        <w:adjustRightInd w:val="0"/>
        <w:spacing w:line="360" w:lineRule="auto"/>
        <w:jc w:val="both"/>
        <w:rPr>
          <w:rFonts w:ascii="Arial" w:hAnsi="Arial" w:cs="Arial"/>
          <w:color w:val="000000" w:themeColor="text1"/>
          <w:sz w:val="24"/>
          <w:szCs w:val="24"/>
          <w:lang w:val="en-GB"/>
        </w:rPr>
      </w:pPr>
    </w:p>
    <w:p w14:paraId="501238BB" w14:textId="2422CFC9" w:rsidR="002D661C" w:rsidRPr="00D14581" w:rsidRDefault="002D661C" w:rsidP="00212212">
      <w:pPr>
        <w:pStyle w:val="Default"/>
        <w:widowControl w:val="0"/>
        <w:numPr>
          <w:ilvl w:val="0"/>
          <w:numId w:val="18"/>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Students would like to see more technology to be used in teaching and learning, especially to support online and distance learning in greater depth. </w:t>
      </w:r>
    </w:p>
    <w:p w14:paraId="69428B48" w14:textId="42737C10" w:rsidR="002D661C" w:rsidRPr="00D14581" w:rsidRDefault="002D661C" w:rsidP="00212212">
      <w:pPr>
        <w:pStyle w:val="Default"/>
        <w:widowControl w:val="0"/>
        <w:numPr>
          <w:ilvl w:val="0"/>
          <w:numId w:val="18"/>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Didactic approaches to disappear and experience more interactive and student centred ones.</w:t>
      </w:r>
    </w:p>
    <w:p w14:paraId="1D67253E" w14:textId="13ABBF51" w:rsidR="002D661C" w:rsidRPr="00D14581" w:rsidRDefault="00C115C1" w:rsidP="00212212">
      <w:pPr>
        <w:pStyle w:val="Default"/>
        <w:widowControl w:val="0"/>
        <w:numPr>
          <w:ilvl w:val="0"/>
          <w:numId w:val="18"/>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Participants were found to prefer the more module focused aspect of the course (summer school), rather than doing more than one modules throughout the academic year. They prefer to finish one or two modules at </w:t>
      </w:r>
      <w:r w:rsidRPr="00D14581">
        <w:rPr>
          <w:rFonts w:ascii="Arial" w:hAnsi="Arial" w:cs="Arial"/>
          <w:color w:val="000000" w:themeColor="text1"/>
          <w:sz w:val="24"/>
          <w:szCs w:val="24"/>
          <w:lang w:val="en-GB"/>
        </w:rPr>
        <w:lastRenderedPageBreak/>
        <w:t xml:space="preserve">a time before they move on to the next. </w:t>
      </w:r>
    </w:p>
    <w:p w14:paraId="190C76F2" w14:textId="77777777" w:rsidR="002D661C" w:rsidRPr="00D14581" w:rsidRDefault="002D661C" w:rsidP="00833467">
      <w:pPr>
        <w:pStyle w:val="Default"/>
        <w:widowControl w:val="0"/>
        <w:adjustRightInd w:val="0"/>
        <w:spacing w:line="360" w:lineRule="auto"/>
        <w:jc w:val="both"/>
        <w:rPr>
          <w:rFonts w:ascii="Arial" w:hAnsi="Arial" w:cs="Arial"/>
          <w:color w:val="000000" w:themeColor="text1"/>
          <w:sz w:val="24"/>
          <w:szCs w:val="24"/>
          <w:lang w:val="en-GB"/>
        </w:rPr>
      </w:pPr>
    </w:p>
    <w:p w14:paraId="7E2324EF" w14:textId="549DBB1A" w:rsidR="00B6238B" w:rsidRPr="00D14581" w:rsidRDefault="00C115C1" w:rsidP="00833467">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next chapter presents </w:t>
      </w:r>
      <w:r w:rsidR="00037A3F" w:rsidRPr="00D14581">
        <w:rPr>
          <w:rFonts w:ascii="Arial" w:hAnsi="Arial" w:cs="Arial"/>
          <w:color w:val="000000" w:themeColor="text1"/>
          <w:sz w:val="24"/>
          <w:szCs w:val="24"/>
          <w:lang w:val="en-GB"/>
        </w:rPr>
        <w:t>the data findings in a more critical way</w:t>
      </w:r>
      <w:r w:rsidR="00FE6EA3" w:rsidRPr="00D14581">
        <w:rPr>
          <w:rFonts w:ascii="Arial" w:hAnsi="Arial" w:cs="Arial"/>
          <w:color w:val="000000" w:themeColor="text1"/>
          <w:sz w:val="24"/>
          <w:szCs w:val="24"/>
          <w:lang w:val="en-GB"/>
        </w:rPr>
        <w:t>,</w:t>
      </w:r>
      <w:r w:rsidR="00037A3F" w:rsidRPr="00D14581">
        <w:rPr>
          <w:rFonts w:ascii="Arial" w:hAnsi="Arial" w:cs="Arial"/>
          <w:color w:val="000000" w:themeColor="text1"/>
          <w:sz w:val="24"/>
          <w:szCs w:val="24"/>
          <w:lang w:val="en-GB"/>
        </w:rPr>
        <w:t xml:space="preserve"> and</w:t>
      </w:r>
      <w:r w:rsidR="00FE6EA3" w:rsidRPr="00D14581">
        <w:rPr>
          <w:rFonts w:ascii="Arial" w:hAnsi="Arial" w:cs="Arial"/>
          <w:color w:val="000000" w:themeColor="text1"/>
          <w:sz w:val="24"/>
          <w:szCs w:val="24"/>
          <w:lang w:val="en-GB"/>
        </w:rPr>
        <w:t xml:space="preserve"> they</w:t>
      </w:r>
      <w:r w:rsidR="00037A3F" w:rsidRPr="00D14581">
        <w:rPr>
          <w:rFonts w:ascii="Arial" w:hAnsi="Arial" w:cs="Arial"/>
          <w:color w:val="000000" w:themeColor="text1"/>
          <w:sz w:val="24"/>
          <w:szCs w:val="24"/>
          <w:lang w:val="en-GB"/>
        </w:rPr>
        <w:t xml:space="preserve"> are discussed in the light of the conceptual frameworks discussed in the literature </w:t>
      </w:r>
      <w:r w:rsidR="00037A3F" w:rsidRPr="00D14581">
        <w:rPr>
          <w:rFonts w:ascii="Arial" w:hAnsi="Arial" w:cs="Arial"/>
          <w:color w:val="000000" w:themeColor="text1"/>
          <w:spacing w:val="-2"/>
          <w:sz w:val="24"/>
          <w:szCs w:val="24"/>
          <w:lang w:val="en-GB"/>
        </w:rPr>
        <w:t>review.</w:t>
      </w:r>
      <w:r w:rsidR="00037A3F" w:rsidRPr="00D14581">
        <w:rPr>
          <w:rFonts w:ascii="Arial" w:hAnsi="Arial" w:cs="Arial"/>
          <w:color w:val="000000" w:themeColor="text1"/>
          <w:sz w:val="24"/>
          <w:szCs w:val="24"/>
          <w:lang w:val="en-GB"/>
        </w:rPr>
        <w:t xml:space="preserve"> </w:t>
      </w:r>
    </w:p>
    <w:p w14:paraId="254CCDE0" w14:textId="77777777" w:rsidR="00D11DD1" w:rsidRPr="00D14581" w:rsidRDefault="00D11DD1" w:rsidP="00FA7B7C">
      <w:pPr>
        <w:rPr>
          <w:rFonts w:ascii="Arial" w:hAnsi="Arial" w:cs="Arial"/>
          <w:b/>
          <w:bCs/>
          <w:color w:val="000000" w:themeColor="text1"/>
          <w:lang w:val="en-GB"/>
        </w:rPr>
      </w:pPr>
      <w:r w:rsidRPr="00D14581">
        <w:rPr>
          <w:rFonts w:ascii="Arial" w:hAnsi="Arial" w:cs="Arial"/>
          <w:b/>
          <w:bCs/>
          <w:color w:val="000000" w:themeColor="text1"/>
          <w:lang w:val="en-GB"/>
        </w:rPr>
        <w:br w:type="page"/>
      </w:r>
    </w:p>
    <w:p w14:paraId="0E82D754" w14:textId="13CCB5BD" w:rsidR="00B6238B" w:rsidRPr="002B4600" w:rsidRDefault="00ED1187" w:rsidP="000807BF">
      <w:pPr>
        <w:pStyle w:val="Heading1"/>
        <w:rPr>
          <w:rFonts w:eastAsia="Arial"/>
          <w:b/>
          <w:color w:val="000000" w:themeColor="text1"/>
          <w:sz w:val="40"/>
        </w:rPr>
      </w:pPr>
      <w:bookmarkStart w:id="48" w:name="_Toc463417050"/>
      <w:r w:rsidRPr="002B4600">
        <w:rPr>
          <w:b/>
          <w:color w:val="000000" w:themeColor="text1"/>
          <w:sz w:val="40"/>
        </w:rPr>
        <w:lastRenderedPageBreak/>
        <w:t xml:space="preserve">Chapter </w:t>
      </w:r>
      <w:proofErr w:type="gramStart"/>
      <w:r w:rsidRPr="002B4600">
        <w:rPr>
          <w:b/>
          <w:color w:val="000000" w:themeColor="text1"/>
          <w:sz w:val="40"/>
        </w:rPr>
        <w:t>5</w:t>
      </w:r>
      <w:r w:rsidR="00FE6EA3" w:rsidRPr="002B4600">
        <w:rPr>
          <w:b/>
          <w:color w:val="000000" w:themeColor="text1"/>
          <w:sz w:val="40"/>
        </w:rPr>
        <w:t xml:space="preserve"> :</w:t>
      </w:r>
      <w:proofErr w:type="gramEnd"/>
      <w:r w:rsidR="00FE6EA3" w:rsidRPr="002B4600">
        <w:rPr>
          <w:b/>
          <w:color w:val="000000" w:themeColor="text1"/>
          <w:sz w:val="40"/>
        </w:rPr>
        <w:t xml:space="preserve"> </w:t>
      </w:r>
      <w:r w:rsidRPr="002B4600">
        <w:rPr>
          <w:b/>
          <w:color w:val="000000" w:themeColor="text1"/>
          <w:sz w:val="40"/>
        </w:rPr>
        <w:t xml:space="preserve"> </w:t>
      </w:r>
      <w:r w:rsidR="00037A3F" w:rsidRPr="002B4600">
        <w:rPr>
          <w:b/>
          <w:color w:val="000000" w:themeColor="text1"/>
          <w:sz w:val="40"/>
        </w:rPr>
        <w:t>Discussion of Findings</w:t>
      </w:r>
      <w:bookmarkEnd w:id="48"/>
    </w:p>
    <w:p w14:paraId="15628562" w14:textId="77777777" w:rsidR="00FE6EA3" w:rsidRPr="00D14581" w:rsidRDefault="00FE6EA3" w:rsidP="00FA7B7C">
      <w:pPr>
        <w:pStyle w:val="Default"/>
        <w:widowControl w:val="0"/>
        <w:adjustRightInd w:val="0"/>
        <w:spacing w:before="1" w:line="360" w:lineRule="auto"/>
        <w:jc w:val="both"/>
        <w:rPr>
          <w:rFonts w:ascii="Arial" w:hAnsi="Arial" w:cs="Arial"/>
          <w:b/>
          <w:bCs/>
          <w:color w:val="000000" w:themeColor="text1"/>
          <w:sz w:val="24"/>
          <w:szCs w:val="24"/>
          <w:lang w:val="en-GB"/>
        </w:rPr>
      </w:pPr>
    </w:p>
    <w:p w14:paraId="5715C5CC" w14:textId="77777777" w:rsidR="00B6238B" w:rsidRPr="00D14581" w:rsidRDefault="00B6238B" w:rsidP="00FA7B7C">
      <w:pPr>
        <w:pStyle w:val="Default"/>
        <w:widowControl w:val="0"/>
        <w:adjustRightInd w:val="0"/>
        <w:spacing w:before="7" w:line="360" w:lineRule="auto"/>
        <w:jc w:val="both"/>
        <w:rPr>
          <w:rFonts w:ascii="Arial" w:hAnsi="Arial" w:cs="Arial"/>
          <w:b/>
          <w:bCs/>
          <w:color w:val="000000" w:themeColor="text1"/>
          <w:sz w:val="24"/>
          <w:szCs w:val="24"/>
          <w:lang w:val="en-GB"/>
        </w:rPr>
      </w:pPr>
    </w:p>
    <w:p w14:paraId="79520D21" w14:textId="17868589"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This </w:t>
      </w:r>
      <w:r w:rsidR="00FE6EA3" w:rsidRPr="00D14581">
        <w:rPr>
          <w:rFonts w:ascii="Arial" w:hAnsi="Arial" w:cs="Arial"/>
          <w:color w:val="000000" w:themeColor="text1"/>
          <w:sz w:val="24"/>
          <w:szCs w:val="24"/>
          <w:lang w:val="en-GB"/>
        </w:rPr>
        <w:t xml:space="preserve">chapter </w:t>
      </w:r>
      <w:r w:rsidRPr="00D14581">
        <w:rPr>
          <w:rFonts w:ascii="Arial" w:hAnsi="Arial" w:cs="Arial"/>
          <w:color w:val="000000" w:themeColor="text1"/>
          <w:sz w:val="24"/>
          <w:szCs w:val="24"/>
          <w:lang w:val="en-GB"/>
        </w:rPr>
        <w:t>discusses the interview and questionnaire findings and how my reflective journal supports them in the context of theoretical and empirical research in order to ascertain to what extent the findings confirm, contradict, supplement or extend what is already known in relation to Flexible Learning and its teaching approaches. The discussion of the findings is organised around the two research questions introduced in Chapter 1.</w:t>
      </w:r>
    </w:p>
    <w:p w14:paraId="208973AC" w14:textId="77777777" w:rsidR="00FE6EA3" w:rsidRPr="00D14581" w:rsidRDefault="00FE6EA3" w:rsidP="006C0850">
      <w:pPr>
        <w:pStyle w:val="Default"/>
        <w:widowControl w:val="0"/>
        <w:adjustRightInd w:val="0"/>
        <w:spacing w:line="360" w:lineRule="auto"/>
        <w:jc w:val="both"/>
        <w:rPr>
          <w:rFonts w:ascii="Arial" w:eastAsia="Arial" w:hAnsi="Arial" w:cs="Arial"/>
          <w:color w:val="000000" w:themeColor="text1"/>
          <w:sz w:val="24"/>
          <w:szCs w:val="24"/>
          <w:lang w:val="en-GB"/>
        </w:rPr>
      </w:pPr>
    </w:p>
    <w:p w14:paraId="5BCEAC03" w14:textId="57295EC5" w:rsidR="00B6238B" w:rsidRPr="00D14581" w:rsidRDefault="00037A3F" w:rsidP="00212212">
      <w:pPr>
        <w:pStyle w:val="Default"/>
        <w:widowControl w:val="0"/>
        <w:numPr>
          <w:ilvl w:val="0"/>
          <w:numId w:val="21"/>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What are the pedagogical considerations when implementing a Flexible Learning degree?</w:t>
      </w:r>
    </w:p>
    <w:p w14:paraId="22A9E734" w14:textId="77777777" w:rsidR="00B6238B" w:rsidRPr="00D14581" w:rsidRDefault="00037A3F" w:rsidP="00212212">
      <w:pPr>
        <w:pStyle w:val="Default"/>
        <w:widowControl w:val="0"/>
        <w:numPr>
          <w:ilvl w:val="0"/>
          <w:numId w:val="21"/>
        </w:numPr>
        <w:tabs>
          <w:tab w:val="left" w:pos="48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How is learning being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after analysing and evaluating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and learning approaches?</w:t>
      </w:r>
    </w:p>
    <w:p w14:paraId="6B176FE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D2C2191"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this research, the areas explored and supported by the literature and the data findings are the pedagogic considerations and recommendations, curriculum recommendations,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development, resources and </w:t>
      </w:r>
      <w:r w:rsidRPr="00D14581">
        <w:rPr>
          <w:rFonts w:ascii="Arial" w:hAnsi="Arial" w:cs="Arial"/>
          <w:color w:val="000000" w:themeColor="text1"/>
          <w:spacing w:val="-10"/>
          <w:sz w:val="24"/>
          <w:szCs w:val="24"/>
          <w:lang w:val="en-GB"/>
        </w:rPr>
        <w:t>IT,</w:t>
      </w:r>
      <w:r w:rsidRPr="00D14581">
        <w:rPr>
          <w:rFonts w:ascii="Arial" w:hAnsi="Arial" w:cs="Arial"/>
          <w:color w:val="000000" w:themeColor="text1"/>
          <w:sz w:val="24"/>
          <w:szCs w:val="24"/>
          <w:lang w:val="en-GB"/>
        </w:rPr>
        <w:t xml:space="preserve"> and how policies are </w:t>
      </w:r>
      <w:r w:rsidRPr="00D14581">
        <w:rPr>
          <w:rFonts w:ascii="Arial" w:hAnsi="Arial" w:cs="Arial"/>
          <w:color w:val="000000" w:themeColor="text1"/>
          <w:spacing w:val="-1"/>
          <w:sz w:val="24"/>
          <w:szCs w:val="24"/>
          <w:lang w:val="en-GB"/>
        </w:rPr>
        <w:t>affecting</w:t>
      </w:r>
      <w:r w:rsidRPr="00D14581">
        <w:rPr>
          <w:rFonts w:ascii="Arial" w:hAnsi="Arial" w:cs="Arial"/>
          <w:color w:val="000000" w:themeColor="text1"/>
          <w:sz w:val="24"/>
          <w:szCs w:val="24"/>
          <w:lang w:val="en-GB"/>
        </w:rPr>
        <w:t xml:space="preserve"> the development of such courses. All of these will be linked to the research questions above.</w:t>
      </w:r>
    </w:p>
    <w:p w14:paraId="6745E2C6"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2110AA3E" w14:textId="088F778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Learning degrees, as evidenced in the interview findings - Appendix G: Participants A, B and C - are well received due to the fact it takes a shorter time to complete a degree and also because it is very module specific. The literature review chapter also supported the idea that Flexible Learning degrees are preferred and found more attractive to mature students. Potential applicants were generally unaware of the nature of those Flexible Learning courses (Anonymised Business Plan, 2007). On-going awareness was being raised and we were encouraging the enquiry into Flexible Learning. It may be asked to what extent the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pacing w:val="-1"/>
          <w:sz w:val="24"/>
          <w:szCs w:val="24"/>
          <w:lang w:val="en-GB"/>
        </w:rPr>
        <w:t>’s</w:t>
      </w:r>
      <w:r w:rsidR="00413ED7" w:rsidRPr="00D14581">
        <w:rPr>
          <w:rFonts w:ascii="Arial" w:hAnsi="Arial" w:cs="Arial"/>
          <w:color w:val="000000" w:themeColor="text1"/>
          <w:sz w:val="24"/>
          <w:szCs w:val="24"/>
          <w:lang w:val="en-GB"/>
        </w:rPr>
        <w:t xml:space="preserve"> course prospectus or myself influenced participant responses to </w:t>
      </w:r>
      <w:proofErr w:type="gramStart"/>
      <w:r w:rsidRPr="00D14581">
        <w:rPr>
          <w:rFonts w:ascii="Arial" w:hAnsi="Arial" w:cs="Arial"/>
          <w:color w:val="000000" w:themeColor="text1"/>
          <w:sz w:val="24"/>
          <w:szCs w:val="24"/>
          <w:lang w:val="en-GB"/>
        </w:rPr>
        <w:t>questions  about</w:t>
      </w:r>
      <w:proofErr w:type="gramEnd"/>
      <w:r w:rsidRPr="00D14581">
        <w:rPr>
          <w:rFonts w:ascii="Arial" w:hAnsi="Arial" w:cs="Arial"/>
          <w:color w:val="000000" w:themeColor="text1"/>
          <w:sz w:val="24"/>
          <w:szCs w:val="24"/>
          <w:lang w:val="en-GB"/>
        </w:rPr>
        <w:t xml:space="preserve"> Flexible Learning. During the period of the study (2008-2010) students were still coming to terms with what was meant by the term Flexible Learning degree, given that this was the first year of implementation. Academic subjects were identified as being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in flexible delivery mode in course </w:t>
      </w:r>
      <w:r w:rsidRPr="00D14581">
        <w:rPr>
          <w:rFonts w:ascii="Arial" w:hAnsi="Arial" w:cs="Arial"/>
          <w:color w:val="000000" w:themeColor="text1"/>
          <w:sz w:val="24"/>
          <w:szCs w:val="24"/>
          <w:lang w:val="en-GB"/>
        </w:rPr>
        <w:lastRenderedPageBreak/>
        <w:t xml:space="preserve">prospectuses, but nevertheless it is clear from the findings that some students were not aware of what this entailed, and in addition, not all members of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were willing to have a more student-centred approach and expand on it (Anonymised Business Plan, 2007). Given that the students had to fill in a questionnaire towards the end of </w:t>
      </w:r>
      <w:r w:rsidRPr="00D14581">
        <w:rPr>
          <w:rFonts w:ascii="Arial" w:hAnsi="Arial" w:cs="Arial"/>
          <w:color w:val="000000" w:themeColor="text1"/>
          <w:spacing w:val="-7"/>
          <w:sz w:val="24"/>
          <w:szCs w:val="24"/>
          <w:lang w:val="en-GB"/>
        </w:rPr>
        <w:t>Y</w:t>
      </w:r>
      <w:r w:rsidRPr="00D14581">
        <w:rPr>
          <w:rFonts w:ascii="Arial" w:hAnsi="Arial" w:cs="Arial"/>
          <w:color w:val="000000" w:themeColor="text1"/>
          <w:spacing w:val="-6"/>
          <w:sz w:val="24"/>
          <w:szCs w:val="24"/>
          <w:lang w:val="en-GB"/>
        </w:rPr>
        <w:t>ear</w:t>
      </w:r>
      <w:r w:rsidRPr="00D14581">
        <w:rPr>
          <w:rFonts w:ascii="Arial" w:hAnsi="Arial" w:cs="Arial"/>
          <w:color w:val="000000" w:themeColor="text1"/>
          <w:sz w:val="24"/>
          <w:szCs w:val="24"/>
          <w:lang w:val="en-GB"/>
        </w:rPr>
        <w:t xml:space="preserve"> 1 (February 2009) in and then again at the end of the summer school (July 2009), it is reasonable to assume that their responses were largely derived from their experience of the subject and that institutional tutors may have influenced some statements. From the </w:t>
      </w:r>
      <w:r w:rsidRPr="00D14581">
        <w:rPr>
          <w:rFonts w:ascii="Arial" w:hAnsi="Arial" w:cs="Arial"/>
          <w:color w:val="000000" w:themeColor="text1"/>
          <w:spacing w:val="-1"/>
          <w:sz w:val="24"/>
          <w:szCs w:val="24"/>
          <w:lang w:val="en-GB"/>
        </w:rPr>
        <w:t>academic’s</w:t>
      </w:r>
      <w:r w:rsidRPr="00D14581">
        <w:rPr>
          <w:rFonts w:ascii="Arial" w:hAnsi="Arial" w:cs="Arial"/>
          <w:color w:val="000000" w:themeColor="text1"/>
          <w:sz w:val="24"/>
          <w:szCs w:val="24"/>
          <w:lang w:val="en-GB"/>
        </w:rPr>
        <w:t xml:space="preserve"> point of </w:t>
      </w:r>
      <w:r w:rsidRPr="00D14581">
        <w:rPr>
          <w:rFonts w:ascii="Arial" w:hAnsi="Arial" w:cs="Arial"/>
          <w:color w:val="000000" w:themeColor="text1"/>
          <w:spacing w:val="-3"/>
          <w:sz w:val="24"/>
          <w:szCs w:val="24"/>
          <w:lang w:val="en-GB"/>
        </w:rPr>
        <w:t>view,</w:t>
      </w:r>
      <w:r w:rsidRPr="00D14581">
        <w:rPr>
          <w:rFonts w:ascii="Arial" w:hAnsi="Arial" w:cs="Arial"/>
          <w:color w:val="000000" w:themeColor="text1"/>
          <w:sz w:val="24"/>
          <w:szCs w:val="24"/>
          <w:lang w:val="en-GB"/>
        </w:rPr>
        <w:t xml:space="preserve"> my </w:t>
      </w:r>
      <w:r w:rsidR="00EC5228" w:rsidRPr="00D14581">
        <w:rPr>
          <w:rFonts w:ascii="Arial" w:hAnsi="Arial" w:cs="Arial"/>
          <w:color w:val="000000" w:themeColor="text1"/>
          <w:sz w:val="24"/>
          <w:szCs w:val="24"/>
          <w:lang w:val="en-GB"/>
        </w:rPr>
        <w:t>institution</w:t>
      </w:r>
      <w:r w:rsidRPr="00D14581">
        <w:rPr>
          <w:rFonts w:ascii="Arial" w:hAnsi="Arial" w:cs="Arial"/>
          <w:color w:val="000000" w:themeColor="text1"/>
          <w:spacing w:val="-1"/>
          <w:sz w:val="24"/>
          <w:szCs w:val="24"/>
          <w:lang w:val="en-GB"/>
        </w:rPr>
        <w:t>’s</w:t>
      </w:r>
      <w:r w:rsidRPr="00D14581">
        <w:rPr>
          <w:rFonts w:ascii="Arial" w:hAnsi="Arial" w:cs="Arial"/>
          <w:color w:val="000000" w:themeColor="text1"/>
          <w:sz w:val="24"/>
          <w:szCs w:val="24"/>
          <w:lang w:val="en-GB"/>
        </w:rPr>
        <w:t xml:space="preserve"> strategic plan </w:t>
      </w:r>
      <w:r w:rsidRPr="00D14581">
        <w:rPr>
          <w:rFonts w:ascii="Arial" w:hAnsi="Arial" w:cs="Arial"/>
          <w:color w:val="000000" w:themeColor="text1"/>
          <w:spacing w:val="-2"/>
          <w:sz w:val="24"/>
          <w:szCs w:val="24"/>
          <w:lang w:val="en-GB"/>
        </w:rPr>
        <w:t>2011-2014</w:t>
      </w:r>
      <w:r w:rsidRPr="00D14581">
        <w:rPr>
          <w:rFonts w:ascii="Arial" w:hAnsi="Arial" w:cs="Arial"/>
          <w:color w:val="000000" w:themeColor="text1"/>
          <w:sz w:val="24"/>
          <w:szCs w:val="24"/>
          <w:lang w:val="en-GB"/>
        </w:rPr>
        <w:t xml:space="preserve"> (Anonymised Business Plan, </w:t>
      </w:r>
      <w:r w:rsidRPr="00D14581">
        <w:rPr>
          <w:rFonts w:ascii="Arial" w:hAnsi="Arial" w:cs="Arial"/>
          <w:color w:val="000000" w:themeColor="text1"/>
          <w:spacing w:val="-4"/>
          <w:sz w:val="24"/>
          <w:szCs w:val="24"/>
          <w:lang w:val="en-GB"/>
        </w:rPr>
        <w:t>2011)</w:t>
      </w:r>
      <w:r w:rsidRPr="00D14581">
        <w:rPr>
          <w:rFonts w:ascii="Arial" w:hAnsi="Arial" w:cs="Arial"/>
          <w:color w:val="000000" w:themeColor="text1"/>
          <w:sz w:val="24"/>
          <w:szCs w:val="24"/>
          <w:lang w:val="en-GB"/>
        </w:rPr>
        <w:t xml:space="preserve"> explicitly acknowledges and encourages Flexible Learning principles. I was at the time the main tutor highly involved in such teaching approaches and one of the early adopters of Flexible Learning principles later on in other modules I was teaching </w:t>
      </w:r>
      <w:r w:rsidRPr="00D14581">
        <w:rPr>
          <w:rFonts w:ascii="Arial" w:hAnsi="Arial" w:cs="Arial"/>
          <w:color w:val="000000" w:themeColor="text1"/>
          <w:spacing w:val="-2"/>
          <w:sz w:val="24"/>
          <w:szCs w:val="24"/>
          <w:lang w:val="en-GB"/>
        </w:rPr>
        <w:t>(Vasileiou,</w:t>
      </w:r>
      <w:r w:rsidR="00D11DD1" w:rsidRPr="00D14581">
        <w:rPr>
          <w:rFonts w:ascii="Arial" w:hAnsi="Arial" w:cs="Arial"/>
          <w:color w:val="000000" w:themeColor="text1"/>
          <w:sz w:val="24"/>
          <w:szCs w:val="24"/>
          <w:lang w:val="en-GB"/>
        </w:rPr>
        <w:t xml:space="preserve"> 2009). </w:t>
      </w:r>
      <w:r w:rsidRPr="00D14581">
        <w:rPr>
          <w:rFonts w:ascii="Arial" w:hAnsi="Arial" w:cs="Arial"/>
          <w:color w:val="000000" w:themeColor="text1"/>
          <w:spacing w:val="-3"/>
          <w:sz w:val="24"/>
          <w:szCs w:val="24"/>
          <w:lang w:val="en-GB"/>
        </w:rPr>
        <w:t>Below,</w:t>
      </w:r>
      <w:r w:rsidRPr="00D14581">
        <w:rPr>
          <w:rFonts w:ascii="Arial" w:hAnsi="Arial" w:cs="Arial"/>
          <w:color w:val="000000" w:themeColor="text1"/>
          <w:sz w:val="24"/>
          <w:szCs w:val="24"/>
          <w:lang w:val="en-GB"/>
        </w:rPr>
        <w:t xml:space="preserve"> I will elaborate further on each research question (found in Chapter 1) and how the data findings answer each one of them and the initial conclusions.</w:t>
      </w:r>
    </w:p>
    <w:p w14:paraId="175FDC06"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5388A14E" w14:textId="77777777" w:rsidR="00B6238B" w:rsidRPr="00D14581" w:rsidRDefault="00037A3F" w:rsidP="0082209F">
      <w:pPr>
        <w:pStyle w:val="Default"/>
        <w:widowControl w:val="0"/>
        <w:adjustRightInd w:val="0"/>
        <w:spacing w:line="360" w:lineRule="auto"/>
        <w:jc w:val="both"/>
        <w:rPr>
          <w:rFonts w:ascii="Arial" w:eastAsia="Arial" w:hAnsi="Arial" w:cs="Arial"/>
          <w:b/>
          <w:color w:val="000000" w:themeColor="text1"/>
          <w:sz w:val="24"/>
          <w:szCs w:val="24"/>
          <w:lang w:val="en-GB"/>
        </w:rPr>
      </w:pPr>
      <w:r w:rsidRPr="00D14581">
        <w:rPr>
          <w:rFonts w:ascii="Arial" w:hAnsi="Arial" w:cs="Arial"/>
          <w:b/>
          <w:color w:val="000000" w:themeColor="text1"/>
          <w:sz w:val="24"/>
          <w:szCs w:val="24"/>
          <w:lang w:val="en-GB"/>
        </w:rPr>
        <w:t>Research Question 1: What are the pedagogical considerations when implementing a Flexible Learning degree?</w:t>
      </w:r>
    </w:p>
    <w:p w14:paraId="2A89277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ABAB2B3" w14:textId="77777777" w:rsidR="00B6238B" w:rsidRPr="00D14581" w:rsidRDefault="00037A3F" w:rsidP="00FE6EA3">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a Flexible Learning degree which is student-centred, the learner can choose the pace of study and many times the place as well and the learning modes. These have been seen as positive features and such perceptions are consistent with the literature that emphasises on several key dimensions of Flexible Learning (Collis &amp; </w:t>
      </w:r>
      <w:proofErr w:type="spellStart"/>
      <w:r w:rsidRPr="00D14581">
        <w:rPr>
          <w:rFonts w:ascii="Arial" w:hAnsi="Arial" w:cs="Arial"/>
          <w:color w:val="000000" w:themeColor="text1"/>
          <w:sz w:val="24"/>
          <w:szCs w:val="24"/>
          <w:lang w:val="en-GB"/>
        </w:rPr>
        <w:t>Moonen</w:t>
      </w:r>
      <w:proofErr w:type="spellEnd"/>
      <w:r w:rsidRPr="00D14581">
        <w:rPr>
          <w:rFonts w:ascii="Arial" w:hAnsi="Arial" w:cs="Arial"/>
          <w:color w:val="000000" w:themeColor="text1"/>
          <w:sz w:val="24"/>
          <w:szCs w:val="24"/>
          <w:lang w:val="en-GB"/>
        </w:rPr>
        <w:t>, 2001; Ling et al, 2001).</w:t>
      </w:r>
    </w:p>
    <w:p w14:paraId="17667404" w14:textId="77777777" w:rsidR="00B6238B" w:rsidRPr="00D14581" w:rsidRDefault="00B6238B" w:rsidP="00465FEE">
      <w:pPr>
        <w:pStyle w:val="Default"/>
        <w:widowControl w:val="0"/>
        <w:adjustRightInd w:val="0"/>
        <w:spacing w:line="360" w:lineRule="auto"/>
        <w:jc w:val="both"/>
        <w:rPr>
          <w:rFonts w:ascii="Arial" w:hAnsi="Arial" w:cs="Arial"/>
          <w:color w:val="000000" w:themeColor="text1"/>
          <w:sz w:val="24"/>
          <w:szCs w:val="24"/>
          <w:lang w:val="en-GB"/>
        </w:rPr>
      </w:pPr>
    </w:p>
    <w:p w14:paraId="507D8203" w14:textId="232DD040" w:rsidR="00B6238B" w:rsidRPr="00D14581" w:rsidRDefault="00ED1187" w:rsidP="0082209F">
      <w:pPr>
        <w:pStyle w:val="Heading2"/>
        <w:spacing w:before="0" w:line="360" w:lineRule="auto"/>
        <w:rPr>
          <w:rFonts w:eastAsia="Arial"/>
          <w:b/>
          <w:color w:val="000000" w:themeColor="text1"/>
          <w:lang w:val="en-GB"/>
        </w:rPr>
      </w:pPr>
      <w:bookmarkStart w:id="49" w:name="_Toc463417051"/>
      <w:proofErr w:type="gramStart"/>
      <w:r w:rsidRPr="00D14581">
        <w:rPr>
          <w:b/>
          <w:color w:val="000000" w:themeColor="text1"/>
          <w:lang w:val="en-GB"/>
        </w:rPr>
        <w:t xml:space="preserve">5.1 </w:t>
      </w:r>
      <w:r w:rsidR="00465FEE" w:rsidRPr="00D14581">
        <w:rPr>
          <w:b/>
          <w:color w:val="000000" w:themeColor="text1"/>
          <w:lang w:val="en-GB"/>
        </w:rPr>
        <w:t xml:space="preserve"> </w:t>
      </w:r>
      <w:r w:rsidR="00037A3F" w:rsidRPr="00D14581">
        <w:rPr>
          <w:b/>
          <w:color w:val="000000" w:themeColor="text1"/>
          <w:lang w:val="en-GB"/>
        </w:rPr>
        <w:t>Pedagogic</w:t>
      </w:r>
      <w:proofErr w:type="gramEnd"/>
      <w:r w:rsidR="00037A3F" w:rsidRPr="00D14581">
        <w:rPr>
          <w:b/>
          <w:color w:val="000000" w:themeColor="text1"/>
          <w:lang w:val="en-GB"/>
        </w:rPr>
        <w:t xml:space="preserve"> Resources</w:t>
      </w:r>
      <w:bookmarkEnd w:id="49"/>
      <w:r w:rsidR="00037A3F" w:rsidRPr="00D14581">
        <w:rPr>
          <w:b/>
          <w:color w:val="000000" w:themeColor="text1"/>
          <w:lang w:val="en-GB"/>
        </w:rPr>
        <w:t xml:space="preserve"> </w:t>
      </w:r>
    </w:p>
    <w:p w14:paraId="79F18EA5" w14:textId="77777777" w:rsidR="00B6238B" w:rsidRPr="00D14581" w:rsidRDefault="00B6238B" w:rsidP="00FE6EA3">
      <w:pPr>
        <w:pStyle w:val="Default"/>
        <w:widowControl w:val="0"/>
        <w:adjustRightInd w:val="0"/>
        <w:spacing w:line="360" w:lineRule="auto"/>
        <w:jc w:val="both"/>
        <w:rPr>
          <w:rFonts w:ascii="Arial" w:eastAsia="Arial" w:hAnsi="Arial" w:cs="Arial"/>
          <w:b/>
          <w:bCs/>
          <w:color w:val="000000" w:themeColor="text1"/>
          <w:sz w:val="24"/>
          <w:szCs w:val="24"/>
          <w:lang w:val="en-GB"/>
        </w:rPr>
      </w:pPr>
    </w:p>
    <w:p w14:paraId="42FA3CD0" w14:textId="0B68AA6B" w:rsidR="00B6238B" w:rsidRPr="00D14581" w:rsidRDefault="00ED1187" w:rsidP="0082209F">
      <w:pPr>
        <w:pStyle w:val="Heading3"/>
        <w:spacing w:before="0" w:line="360" w:lineRule="auto"/>
        <w:rPr>
          <w:rFonts w:eastAsia="Times New Roman"/>
          <w:b/>
          <w:i/>
          <w:color w:val="000000" w:themeColor="text1"/>
          <w:lang w:val="en-GB"/>
        </w:rPr>
      </w:pPr>
      <w:bookmarkStart w:id="50" w:name="_Toc463417052"/>
      <w:r w:rsidRPr="00D14581">
        <w:rPr>
          <w:b/>
          <w:i/>
          <w:color w:val="000000" w:themeColor="text1"/>
          <w:lang w:val="en-GB"/>
        </w:rPr>
        <w:t xml:space="preserve">5.1.1 </w:t>
      </w:r>
      <w:r w:rsidR="00037A3F" w:rsidRPr="00D14581">
        <w:rPr>
          <w:b/>
          <w:i/>
          <w:color w:val="000000" w:themeColor="text1"/>
          <w:lang w:val="en-GB"/>
        </w:rPr>
        <w:t>Summer School teaching</w:t>
      </w:r>
      <w:bookmarkEnd w:id="50"/>
    </w:p>
    <w:p w14:paraId="14FBCE8F"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summer school ran as a four-week intensive teaching block which was module based (one module at a time), and commenced at the beginning of June 2009. Students responded positively to the intensive teaching mode, and strongly indicated it to be preferable to the more traditional form of delivery that took place in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During the summer school a variety of teaching styles were applied. Being adaptable on each day based on students’ needs, was found to be </w:t>
      </w:r>
      <w:r w:rsidRPr="00D14581">
        <w:rPr>
          <w:rFonts w:ascii="Arial" w:hAnsi="Arial" w:cs="Arial"/>
          <w:color w:val="000000" w:themeColor="text1"/>
          <w:sz w:val="24"/>
          <w:szCs w:val="24"/>
          <w:lang w:val="en-GB"/>
        </w:rPr>
        <w:lastRenderedPageBreak/>
        <w:t>essential. I employed a high proportion of student-to-student interaction, learning by doing, and problem-based learning. Beyond the allocated and timetabled teaching sessions, I found that providing extra one-to-one support to the students during summer school was very important, and to enhance this, I established formative submissions and feedback, and on-demand tutor support.</w:t>
      </w:r>
    </w:p>
    <w:p w14:paraId="78C09707"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1B2FF302"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An attempt to employ electronically supported group work over the </w:t>
      </w:r>
      <w:r w:rsidRPr="00D14581">
        <w:rPr>
          <w:rFonts w:ascii="Arial" w:hAnsi="Arial" w:cs="Arial"/>
          <w:color w:val="000000" w:themeColor="text1"/>
          <w:spacing w:val="-2"/>
          <w:sz w:val="24"/>
          <w:szCs w:val="24"/>
          <w:lang w:val="en-GB"/>
        </w:rPr>
        <w:t>summer,</w:t>
      </w:r>
      <w:r w:rsidRPr="00D14581">
        <w:rPr>
          <w:rFonts w:ascii="Arial" w:hAnsi="Arial" w:cs="Arial"/>
          <w:color w:val="000000" w:themeColor="text1"/>
          <w:sz w:val="24"/>
          <w:szCs w:val="24"/>
          <w:lang w:val="en-GB"/>
        </w:rPr>
        <w:t xml:space="preserve"> in order to help provide further structure, did not have great success. This was a consequence of students wishing to take their summer holidays at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times, and the tools used did not seem to be helpful and well supported at that stage. I only managed to use the </w:t>
      </w:r>
      <w:r w:rsidRPr="00D14581">
        <w:rPr>
          <w:rFonts w:ascii="Arial" w:hAnsi="Arial" w:cs="Arial"/>
          <w:color w:val="000000" w:themeColor="text1"/>
          <w:spacing w:val="-1"/>
          <w:sz w:val="24"/>
          <w:szCs w:val="24"/>
          <w:lang w:val="en-GB"/>
        </w:rPr>
        <w:t>establishment’s</w:t>
      </w:r>
      <w:r w:rsidRPr="00D14581">
        <w:rPr>
          <w:rFonts w:ascii="Arial" w:hAnsi="Arial" w:cs="Arial"/>
          <w:color w:val="000000" w:themeColor="text1"/>
          <w:sz w:val="24"/>
          <w:szCs w:val="24"/>
          <w:lang w:val="en-GB"/>
        </w:rPr>
        <w:t xml:space="preserve"> portal for individual needs and to provide the required support. Since this has been an on-going research and implementation of the variety and availability of teaching approaches, I managed to put into practice a variety of these and examine the importance and the </w:t>
      </w:r>
      <w:r w:rsidRPr="00D14581">
        <w:rPr>
          <w:rFonts w:ascii="Arial" w:hAnsi="Arial" w:cs="Arial"/>
          <w:color w:val="000000" w:themeColor="text1"/>
          <w:spacing w:val="-1"/>
          <w:sz w:val="24"/>
          <w:szCs w:val="24"/>
          <w:lang w:val="en-GB"/>
        </w:rPr>
        <w:t>effects</w:t>
      </w:r>
      <w:r w:rsidRPr="00D14581">
        <w:rPr>
          <w:rFonts w:ascii="Arial" w:hAnsi="Arial" w:cs="Arial"/>
          <w:color w:val="000000" w:themeColor="text1"/>
          <w:sz w:val="24"/>
          <w:szCs w:val="24"/>
          <w:lang w:val="en-GB"/>
        </w:rPr>
        <w:t xml:space="preserve"> of each on the following academic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z w:val="24"/>
          <w:szCs w:val="24"/>
          <w:lang w:val="en-GB"/>
        </w:rPr>
        <w:t xml:space="preserve"> September until January 2010. The use of personal learning systems with the tool PebblePad on one of my modules for first year students in the autumn term of 2009, was very successful and the results of it were published and shared at a conference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2009). PebblePad was an available tool at the time, at my establishment, and it helped with setting up personal and adaptable learning for each student on which I could provide feedback. Using the personal learning system, gave the students the opportunity to examine their learning while joining a Computing course and set some goals with the support of the academic </w:t>
      </w:r>
      <w:r w:rsidRPr="00D14581">
        <w:rPr>
          <w:rFonts w:ascii="Arial" w:hAnsi="Arial" w:cs="Arial"/>
          <w:color w:val="000000" w:themeColor="text1"/>
          <w:spacing w:val="-3"/>
          <w:sz w:val="24"/>
          <w:szCs w:val="24"/>
          <w:lang w:val="en-GB"/>
        </w:rPr>
        <w:t>tutor.</w:t>
      </w:r>
    </w:p>
    <w:p w14:paraId="6BC094E0" w14:textId="77777777" w:rsidR="00465FEE" w:rsidRPr="00D14581" w:rsidRDefault="00465FEE"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198A49E7"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One of the issues we had to face was that mature students have stood out as </w:t>
      </w:r>
      <w:r w:rsidRPr="00D14581">
        <w:rPr>
          <w:rFonts w:ascii="Arial" w:hAnsi="Arial" w:cs="Arial"/>
          <w:color w:val="000000" w:themeColor="text1"/>
          <w:spacing w:val="4"/>
          <w:sz w:val="24"/>
          <w:szCs w:val="24"/>
          <w:lang w:val="en-GB"/>
        </w:rPr>
        <w:t>holding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strong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views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some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course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elements,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such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personal</w:t>
      </w:r>
      <w:r w:rsidRPr="00D14581">
        <w:rPr>
          <w:rFonts w:ascii="Arial" w:hAnsi="Arial" w:cs="Arial"/>
          <w:color w:val="000000" w:themeColor="text1"/>
          <w:sz w:val="24"/>
          <w:szCs w:val="24"/>
          <w:lang w:val="en-GB"/>
        </w:rPr>
        <w:t xml:space="preserve"> development, assessed group working, and introductory material relating to the world of business. The reason for this is the fact that most of these </w:t>
      </w:r>
      <w:r w:rsidRPr="00D14581">
        <w:rPr>
          <w:rFonts w:ascii="Arial" w:hAnsi="Arial" w:cs="Arial"/>
          <w:color w:val="000000" w:themeColor="text1"/>
          <w:spacing w:val="4"/>
          <w:sz w:val="24"/>
          <w:szCs w:val="24"/>
          <w:lang w:val="en-GB"/>
        </w:rPr>
        <w:t>students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already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have</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3"/>
          <w:sz w:val="24"/>
          <w:szCs w:val="24"/>
          <w:lang w:val="en-GB"/>
        </w:rPr>
        <w:t>lot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work</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experience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from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industry.</w:t>
      </w:r>
      <w:r w:rsidRPr="00D14581">
        <w:rPr>
          <w:rFonts w:ascii="Arial" w:hAnsi="Arial" w:cs="Arial"/>
          <w:color w:val="000000" w:themeColor="text1"/>
          <w:sz w:val="24"/>
          <w:szCs w:val="24"/>
          <w:lang w:val="en-GB"/>
        </w:rPr>
        <w:t xml:space="preserve"> Nevertheless, since these were not concerned as an issue to cause failure of the programme of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but as a student need to be evaluated and met, the module curriculum and the course overall, incorporated these and took account of them. What must be noted at this stage is that there is no evidence that students’ performance </w:t>
      </w:r>
      <w:r w:rsidRPr="00D14581">
        <w:rPr>
          <w:rFonts w:ascii="Arial" w:hAnsi="Arial" w:cs="Arial"/>
          <w:color w:val="000000" w:themeColor="text1"/>
          <w:spacing w:val="-1"/>
          <w:sz w:val="24"/>
          <w:szCs w:val="24"/>
          <w:lang w:val="en-GB"/>
        </w:rPr>
        <w:t>suffered</w:t>
      </w:r>
      <w:r w:rsidRPr="00D14581">
        <w:rPr>
          <w:rFonts w:ascii="Arial" w:hAnsi="Arial" w:cs="Arial"/>
          <w:color w:val="000000" w:themeColor="text1"/>
          <w:sz w:val="24"/>
          <w:szCs w:val="24"/>
          <w:lang w:val="en-GB"/>
        </w:rPr>
        <w:t xml:space="preserve"> due to their remoteness from the University before the exams or during their summer </w:t>
      </w:r>
      <w:r w:rsidRPr="00D14581">
        <w:rPr>
          <w:rFonts w:ascii="Arial" w:hAnsi="Arial" w:cs="Arial"/>
          <w:color w:val="000000" w:themeColor="text1"/>
          <w:sz w:val="24"/>
          <w:szCs w:val="24"/>
          <w:lang w:val="en-GB"/>
        </w:rPr>
        <w:lastRenderedPageBreak/>
        <w:t xml:space="preserve">coursework, and this is supported by the fact that they found the </w:t>
      </w:r>
      <w:r w:rsidRPr="00D14581">
        <w:rPr>
          <w:rFonts w:ascii="Arial" w:hAnsi="Arial" w:cs="Arial"/>
          <w:color w:val="000000" w:themeColor="text1"/>
          <w:spacing w:val="-1"/>
          <w:sz w:val="24"/>
          <w:szCs w:val="24"/>
          <w:lang w:val="en-GB"/>
        </w:rPr>
        <w:t>university’s</w:t>
      </w:r>
      <w:r w:rsidRPr="00D14581">
        <w:rPr>
          <w:rFonts w:ascii="Arial" w:hAnsi="Arial" w:cs="Arial"/>
          <w:color w:val="000000" w:themeColor="text1"/>
          <w:sz w:val="24"/>
          <w:szCs w:val="24"/>
          <w:lang w:val="en-GB"/>
        </w:rPr>
        <w:t xml:space="preserve"> resources adequate (Anonymised internal document, </w:t>
      </w:r>
      <w:r w:rsidRPr="00D14581">
        <w:rPr>
          <w:rFonts w:ascii="Arial" w:hAnsi="Arial" w:cs="Arial"/>
          <w:color w:val="000000" w:themeColor="text1"/>
          <w:spacing w:val="-3"/>
          <w:sz w:val="24"/>
          <w:szCs w:val="24"/>
          <w:lang w:val="en-GB"/>
        </w:rPr>
        <w:t>2011).</w:t>
      </w:r>
    </w:p>
    <w:p w14:paraId="561C39DA" w14:textId="77777777" w:rsidR="00465FEE" w:rsidRPr="00D14581" w:rsidRDefault="00465FEE"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941E2E8"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It was noted that there was a distinct tendency of some Flexible Learning students towards achieving a first class degree but also an aspiration towards deeper learning. Students have </w:t>
      </w:r>
      <w:r w:rsidRPr="00D14581">
        <w:rPr>
          <w:rFonts w:ascii="Arial" w:hAnsi="Arial" w:cs="Arial"/>
          <w:color w:val="000000" w:themeColor="text1"/>
          <w:spacing w:val="-1"/>
          <w:sz w:val="24"/>
          <w:szCs w:val="24"/>
          <w:lang w:val="en-GB"/>
        </w:rPr>
        <w:t>difficulties</w:t>
      </w:r>
      <w:r w:rsidRPr="00D14581">
        <w:rPr>
          <w:rFonts w:ascii="Arial" w:hAnsi="Arial" w:cs="Arial"/>
          <w:color w:val="000000" w:themeColor="text1"/>
          <w:sz w:val="24"/>
          <w:szCs w:val="24"/>
          <w:lang w:val="en-GB"/>
        </w:rPr>
        <w:t xml:space="preserve"> at the start of the course in judging the expectations of Higher Education hence why induction week is very important and why it was part of my questionnaires. On the other hand, an aspiration towards a first class degree can lead to stressed students when students encounter the more demanding parts of the course and their aspiration quite often is not being met. In previous paragraphs it was analysed the fact that students found very important the return of coursework feedback and the use of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flexible teaching styles. Students on such courses are more motivated most of the time and ready to accept the </w:t>
      </w:r>
      <w:proofErr w:type="gramStart"/>
      <w:r w:rsidRPr="00D14581">
        <w:rPr>
          <w:rFonts w:ascii="Arial" w:hAnsi="Arial" w:cs="Arial"/>
          <w:color w:val="000000" w:themeColor="text1"/>
          <w:sz w:val="24"/>
          <w:szCs w:val="24"/>
          <w:lang w:val="en-GB"/>
        </w:rPr>
        <w:t>challenges  of</w:t>
      </w:r>
      <w:proofErr w:type="gramEnd"/>
      <w:r w:rsidRPr="00D14581">
        <w:rPr>
          <w:rFonts w:ascii="Arial" w:hAnsi="Arial" w:cs="Arial"/>
          <w:color w:val="000000" w:themeColor="text1"/>
          <w:sz w:val="24"/>
          <w:szCs w:val="24"/>
          <w:lang w:val="en-GB"/>
        </w:rPr>
        <w:t xml:space="preserve"> module focused teaching courses, so the tutor’s aim is to make sure as many students as possible progress in year 2.</w:t>
      </w:r>
    </w:p>
    <w:p w14:paraId="1FAABCC5"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41886EA" w14:textId="1FCE3577" w:rsidR="00B6238B" w:rsidRPr="00D14581" w:rsidRDefault="00ED1187" w:rsidP="0082209F">
      <w:pPr>
        <w:pStyle w:val="Heading3"/>
        <w:spacing w:before="0" w:line="360" w:lineRule="auto"/>
        <w:rPr>
          <w:rFonts w:eastAsia="Times New Roman"/>
          <w:b/>
          <w:i/>
          <w:color w:val="000000" w:themeColor="text1"/>
          <w:lang w:val="en-GB"/>
        </w:rPr>
      </w:pPr>
      <w:bookmarkStart w:id="51" w:name="_Toc463417053"/>
      <w:r w:rsidRPr="00D14581">
        <w:rPr>
          <w:b/>
          <w:i/>
          <w:color w:val="000000" w:themeColor="text1"/>
          <w:lang w:val="en-GB"/>
        </w:rPr>
        <w:t xml:space="preserve">5.1.2 </w:t>
      </w:r>
      <w:r w:rsidR="00037A3F" w:rsidRPr="00D14581">
        <w:rPr>
          <w:b/>
          <w:i/>
          <w:color w:val="000000" w:themeColor="text1"/>
          <w:lang w:val="en-GB"/>
        </w:rPr>
        <w:t>Appropriate pedagogies</w:t>
      </w:r>
      <w:bookmarkEnd w:id="51"/>
    </w:p>
    <w:p w14:paraId="6BFCA56F"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566378DA" w14:textId="64974969"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discussions within this thesis are related to teaching and learning practices concerning Flexible Learning approaches and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them. Flexible Learning is not based on pre-existing material, pore existing teaching and pioneering approaches or a template. It is an opportunity for academics </w:t>
      </w:r>
      <w:proofErr w:type="spellStart"/>
      <w:r w:rsidRPr="00D14581">
        <w:rPr>
          <w:rFonts w:ascii="Arial" w:hAnsi="Arial" w:cs="Arial"/>
          <w:color w:val="000000" w:themeColor="text1"/>
          <w:sz w:val="24"/>
          <w:szCs w:val="24"/>
          <w:lang w:val="en-GB"/>
        </w:rPr>
        <w:t>ti</w:t>
      </w:r>
      <w:proofErr w:type="spellEnd"/>
      <w:r w:rsidRPr="00D14581">
        <w:rPr>
          <w:rFonts w:ascii="Arial" w:hAnsi="Arial" w:cs="Arial"/>
          <w:color w:val="000000" w:themeColor="text1"/>
          <w:sz w:val="24"/>
          <w:szCs w:val="24"/>
          <w:lang w:val="en-GB"/>
        </w:rPr>
        <w:t xml:space="preserve"> be creative and explore the needs of students. At the same time, the provisions of Flexible Learning, by having the student at the centre of any interaction, is a great opportunity for better and mutual understanding of those needs. As an institution, and as an academic, we explored the idea of to apply and incorporate e-portfolios into our student learning. This was very successful because e-learning systems at that time, did work for students who engaged with the module but also with less involved students whose interest was triggered by the use of something completely new and basically “hands- on”. Over the </w:t>
      </w:r>
      <w:r w:rsidRPr="00D14581">
        <w:rPr>
          <w:rFonts w:ascii="Arial" w:hAnsi="Arial" w:cs="Arial"/>
          <w:color w:val="000000" w:themeColor="text1"/>
          <w:spacing w:val="-2"/>
          <w:sz w:val="24"/>
          <w:szCs w:val="24"/>
          <w:lang w:val="en-GB"/>
        </w:rPr>
        <w:t>summer,</w:t>
      </w:r>
      <w:r w:rsidRPr="00D14581">
        <w:rPr>
          <w:rFonts w:ascii="Arial" w:hAnsi="Arial" w:cs="Arial"/>
          <w:color w:val="000000" w:themeColor="text1"/>
          <w:sz w:val="24"/>
          <w:szCs w:val="24"/>
          <w:lang w:val="en-GB"/>
        </w:rPr>
        <w:t xml:space="preserve"> some additional time was spent on getting the e- learning environment working appropriately including the academic support and </w:t>
      </w:r>
      <w:bookmarkStart w:id="52" w:name="_GoBack"/>
      <w:bookmarkEnd w:id="52"/>
      <w:r w:rsidRPr="00D14581">
        <w:rPr>
          <w:rFonts w:ascii="Arial" w:hAnsi="Arial" w:cs="Arial"/>
          <w:color w:val="000000" w:themeColor="text1"/>
          <w:sz w:val="24"/>
          <w:szCs w:val="24"/>
          <w:lang w:val="en-GB"/>
        </w:rPr>
        <w:t>such appropriate activities. Flexible Learning includes providing learning at times suitable for learners</w:t>
      </w:r>
      <w:r w:rsidRPr="00D14581">
        <w:rPr>
          <w:rFonts w:ascii="Arial" w:hAnsi="Arial" w:cs="Arial"/>
          <w:color w:val="000000" w:themeColor="text1"/>
          <w:spacing w:val="-2"/>
          <w:sz w:val="24"/>
          <w:szCs w:val="24"/>
          <w:lang w:val="en-GB"/>
        </w:rPr>
        <w:t xml:space="preserve"> (Vasileiou,</w:t>
      </w:r>
      <w:r w:rsidRPr="00D14581">
        <w:rPr>
          <w:rFonts w:ascii="Arial" w:hAnsi="Arial" w:cs="Arial"/>
          <w:color w:val="000000" w:themeColor="text1"/>
          <w:sz w:val="24"/>
          <w:szCs w:val="24"/>
          <w:lang w:val="en-GB"/>
        </w:rPr>
        <w:t xml:space="preserve"> 2009).</w:t>
      </w:r>
    </w:p>
    <w:p w14:paraId="1F39C234"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08BEABAB" w14:textId="48DF7250"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Given the importance of the time spent undertaking additional work through the </w:t>
      </w:r>
      <w:r w:rsidRPr="00D14581">
        <w:rPr>
          <w:rFonts w:ascii="Arial" w:hAnsi="Arial" w:cs="Arial"/>
          <w:color w:val="000000" w:themeColor="text1"/>
          <w:spacing w:val="-2"/>
          <w:sz w:val="24"/>
          <w:szCs w:val="24"/>
          <w:lang w:val="en-GB"/>
        </w:rPr>
        <w:t>summer,</w:t>
      </w:r>
      <w:r w:rsidRPr="00D14581">
        <w:rPr>
          <w:rFonts w:ascii="Arial" w:hAnsi="Arial" w:cs="Arial"/>
          <w:color w:val="000000" w:themeColor="text1"/>
          <w:sz w:val="24"/>
          <w:szCs w:val="24"/>
          <w:lang w:val="en-GB"/>
        </w:rPr>
        <w:t xml:space="preserve"> getting the e-learning environment working properly with academic support and appropriate activities is crucial. Flexible Learning includes providing learning at times suitable for learners</w:t>
      </w:r>
      <w:r w:rsidRPr="00D14581">
        <w:rPr>
          <w:rFonts w:ascii="Arial" w:hAnsi="Arial" w:cs="Arial"/>
          <w:color w:val="000000" w:themeColor="text1"/>
          <w:spacing w:val="-2"/>
          <w:sz w:val="24"/>
          <w:szCs w:val="24"/>
          <w:lang w:val="en-GB"/>
        </w:rPr>
        <w:t xml:space="preserve"> (Vasileiou,</w:t>
      </w:r>
      <w:r w:rsidRPr="00D14581">
        <w:rPr>
          <w:rFonts w:ascii="Arial" w:hAnsi="Arial" w:cs="Arial"/>
          <w:color w:val="000000" w:themeColor="text1"/>
          <w:sz w:val="24"/>
          <w:szCs w:val="24"/>
          <w:lang w:val="en-GB"/>
        </w:rPr>
        <w:t xml:space="preserve"> 2009).</w:t>
      </w:r>
    </w:p>
    <w:p w14:paraId="15CC76F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FFBE1C0" w14:textId="1E27BD23" w:rsidR="00B6238B" w:rsidRPr="00D14581" w:rsidRDefault="00ED1187" w:rsidP="0082209F">
      <w:pPr>
        <w:pStyle w:val="Heading3"/>
        <w:spacing w:before="0" w:line="360" w:lineRule="auto"/>
        <w:rPr>
          <w:rFonts w:eastAsia="Times New Roman"/>
          <w:b/>
          <w:i/>
          <w:color w:val="000000" w:themeColor="text1"/>
          <w:lang w:val="en-GB"/>
        </w:rPr>
      </w:pPr>
      <w:bookmarkStart w:id="53" w:name="_Toc463417054"/>
      <w:r w:rsidRPr="00D14581">
        <w:rPr>
          <w:b/>
          <w:i/>
          <w:color w:val="000000" w:themeColor="text1"/>
          <w:lang w:val="en-GB"/>
        </w:rPr>
        <w:t xml:space="preserve">5.1.3 </w:t>
      </w:r>
      <w:r w:rsidR="00037A3F" w:rsidRPr="00D14581">
        <w:rPr>
          <w:b/>
          <w:i/>
          <w:color w:val="000000" w:themeColor="text1"/>
          <w:lang w:val="en-GB"/>
        </w:rPr>
        <w:t>The Learning Space</w:t>
      </w:r>
      <w:bookmarkEnd w:id="53"/>
    </w:p>
    <w:p w14:paraId="5D1079A9" w14:textId="77777777" w:rsidR="00B6238B" w:rsidRPr="00D14581" w:rsidRDefault="00B6238B" w:rsidP="00FE6EA3">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5C182C59" w14:textId="77777777" w:rsidR="00B6238B" w:rsidRPr="00D14581" w:rsidRDefault="00037A3F"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that derived from the questionnaires issued to the students, the interview findings and my personal observations and reflections, suggest that the students’ perspectives on learning is influenced by the pedagogical design of the Flexible Learning space. This is generally evidenced by all participants </w:t>
      </w:r>
      <w:r w:rsidRPr="00D14581">
        <w:rPr>
          <w:rFonts w:ascii="Arial" w:hAnsi="Arial" w:cs="Arial"/>
          <w:color w:val="000000" w:themeColor="text1"/>
          <w:spacing w:val="1"/>
          <w:sz w:val="24"/>
          <w:szCs w:val="24"/>
          <w:lang w:val="en-GB"/>
        </w:rPr>
        <w:t>taking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part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summer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school.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Some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useful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quotes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from</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questionnaires are found in Appendix E:</w:t>
      </w:r>
    </w:p>
    <w:p w14:paraId="2518B128" w14:textId="77777777" w:rsidR="00465FEE" w:rsidRPr="00D14581" w:rsidRDefault="00465FEE" w:rsidP="00833EC2">
      <w:pPr>
        <w:pStyle w:val="Default"/>
        <w:widowControl w:val="0"/>
        <w:adjustRightInd w:val="0"/>
        <w:spacing w:line="360" w:lineRule="auto"/>
        <w:jc w:val="both"/>
        <w:rPr>
          <w:rFonts w:ascii="Arial" w:eastAsia="Arial" w:hAnsi="Arial" w:cs="Arial"/>
          <w:color w:val="000000" w:themeColor="text1"/>
          <w:sz w:val="24"/>
          <w:szCs w:val="24"/>
          <w:lang w:val="en-GB"/>
        </w:rPr>
      </w:pPr>
    </w:p>
    <w:p w14:paraId="266A3803" w14:textId="77777777" w:rsidR="00B6238B" w:rsidRPr="00D14581" w:rsidRDefault="00037A3F" w:rsidP="0082209F">
      <w:pPr>
        <w:pStyle w:val="Default"/>
        <w:widowControl w:val="0"/>
        <w:adjustRightInd w:val="0"/>
        <w:spacing w:line="360" w:lineRule="auto"/>
        <w:ind w:left="720"/>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Participant A2</w:t>
      </w:r>
      <w:r w:rsidRPr="00D14581">
        <w:rPr>
          <w:rFonts w:ascii="Arial" w:hAnsi="Arial" w:cs="Arial"/>
          <w:color w:val="000000" w:themeColor="text1"/>
          <w:sz w:val="24"/>
          <w:szCs w:val="24"/>
          <w:lang w:val="en-GB"/>
        </w:rPr>
        <w:t>: “Large lecture theatres are impersonal and oppressive to learning spaces that do not encourage interaction”</w:t>
      </w:r>
    </w:p>
    <w:p w14:paraId="2E733F5C" w14:textId="77777777" w:rsidR="00465FEE" w:rsidRPr="00D14581" w:rsidRDefault="00037A3F" w:rsidP="0082209F">
      <w:pPr>
        <w:pStyle w:val="Default"/>
        <w:widowControl w:val="0"/>
        <w:adjustRightInd w:val="0"/>
        <w:spacing w:line="360" w:lineRule="auto"/>
        <w:ind w:left="720"/>
        <w:jc w:val="both"/>
        <w:rPr>
          <w:rFonts w:ascii="Arial" w:hAnsi="Arial" w:cs="Arial"/>
          <w:color w:val="000000" w:themeColor="text1"/>
          <w:sz w:val="24"/>
          <w:szCs w:val="24"/>
          <w:lang w:val="en-GB"/>
        </w:rPr>
      </w:pPr>
      <w:r w:rsidRPr="00D14581">
        <w:rPr>
          <w:rFonts w:ascii="Arial" w:hAnsi="Arial" w:cs="Arial"/>
          <w:b/>
          <w:color w:val="000000" w:themeColor="text1"/>
          <w:sz w:val="24"/>
          <w:szCs w:val="24"/>
          <w:lang w:val="en-GB"/>
        </w:rPr>
        <w:t>Participant C</w:t>
      </w:r>
      <w:proofErr w:type="gramStart"/>
      <w:r w:rsidRPr="00D14581">
        <w:rPr>
          <w:rFonts w:ascii="Arial" w:hAnsi="Arial" w:cs="Arial"/>
          <w:b/>
          <w:color w:val="000000" w:themeColor="text1"/>
          <w:sz w:val="24"/>
          <w:szCs w:val="24"/>
          <w:lang w:val="en-GB"/>
        </w:rPr>
        <w:t>2</w:t>
      </w:r>
      <w:r w:rsidRPr="00D14581">
        <w:rPr>
          <w:rFonts w:ascii="Arial" w:hAnsi="Arial" w:cs="Arial"/>
          <w:color w:val="000000" w:themeColor="text1"/>
          <w:sz w:val="24"/>
          <w:szCs w:val="24"/>
          <w:lang w:val="en-GB"/>
        </w:rPr>
        <w:t xml:space="preserve"> :</w:t>
      </w:r>
      <w:proofErr w:type="gramEnd"/>
      <w:r w:rsidRPr="00D14581">
        <w:rPr>
          <w:rFonts w:ascii="Arial" w:hAnsi="Arial" w:cs="Arial"/>
          <w:color w:val="000000" w:themeColor="text1"/>
          <w:sz w:val="24"/>
          <w:szCs w:val="24"/>
          <w:lang w:val="en-GB"/>
        </w:rPr>
        <w:t xml:space="preserve"> “The room was laid out appropriately with good visual aids.” </w:t>
      </w:r>
    </w:p>
    <w:p w14:paraId="53F39139" w14:textId="16527A33" w:rsidR="00B6238B" w:rsidRPr="00D14581" w:rsidRDefault="00037A3F" w:rsidP="0082209F">
      <w:pPr>
        <w:pStyle w:val="Default"/>
        <w:widowControl w:val="0"/>
        <w:adjustRightInd w:val="0"/>
        <w:spacing w:line="360" w:lineRule="auto"/>
        <w:ind w:left="720"/>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Participant M10</w:t>
      </w:r>
      <w:r w:rsidRPr="00D14581">
        <w:rPr>
          <w:rFonts w:ascii="Arial" w:hAnsi="Arial" w:cs="Arial"/>
          <w:color w:val="000000" w:themeColor="text1"/>
          <w:sz w:val="24"/>
          <w:szCs w:val="24"/>
          <w:lang w:val="en-GB"/>
        </w:rPr>
        <w:t>: “Larger groups can be counter-productive”</w:t>
      </w:r>
    </w:p>
    <w:p w14:paraId="2B0308BF" w14:textId="77777777" w:rsidR="00465FEE" w:rsidRPr="00D14581" w:rsidRDefault="00465FEE" w:rsidP="0082209F">
      <w:pPr>
        <w:pStyle w:val="Default"/>
        <w:widowControl w:val="0"/>
        <w:adjustRightInd w:val="0"/>
        <w:spacing w:line="360" w:lineRule="auto"/>
        <w:jc w:val="both"/>
        <w:rPr>
          <w:rFonts w:ascii="Arial" w:hAnsi="Arial" w:cs="Arial"/>
          <w:color w:val="000000" w:themeColor="text1"/>
          <w:sz w:val="24"/>
          <w:szCs w:val="24"/>
          <w:lang w:val="en-GB"/>
        </w:rPr>
      </w:pPr>
    </w:p>
    <w:p w14:paraId="42171225"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The primary characteristics of the Flexible Learning space, as perceived and demonstrated by the students, included more interactive in-class sessions and more online support. Students also found the space comfortable, relaxed and spacious. Nevertheless, another student, participant F2 in Appendix E, commented that “It is not the spaces that make us learn; it is the people inside the spaces”. This shows how each student </w:t>
      </w:r>
      <w:r w:rsidRPr="00D14581">
        <w:rPr>
          <w:rFonts w:ascii="Arial" w:hAnsi="Arial" w:cs="Arial"/>
          <w:color w:val="000000" w:themeColor="text1"/>
          <w:spacing w:val="-1"/>
          <w:sz w:val="24"/>
          <w:szCs w:val="24"/>
          <w:lang w:val="en-GB"/>
        </w:rPr>
        <w:t>differs</w:t>
      </w:r>
      <w:r w:rsidRPr="00D14581">
        <w:rPr>
          <w:rFonts w:ascii="Arial" w:hAnsi="Arial" w:cs="Arial"/>
          <w:color w:val="000000" w:themeColor="text1"/>
          <w:sz w:val="24"/>
          <w:szCs w:val="24"/>
          <w:lang w:val="en-GB"/>
        </w:rPr>
        <w:t xml:space="preserve"> greatly in terms of </w:t>
      </w:r>
      <w:r w:rsidRPr="00D14581">
        <w:rPr>
          <w:rFonts w:ascii="Arial" w:hAnsi="Arial" w:cs="Arial"/>
          <w:color w:val="000000" w:themeColor="text1"/>
          <w:spacing w:val="-2"/>
          <w:sz w:val="24"/>
          <w:szCs w:val="24"/>
          <w:lang w:val="en-GB"/>
        </w:rPr>
        <w:t>personality,</w:t>
      </w:r>
      <w:r w:rsidRPr="00D14581">
        <w:rPr>
          <w:rFonts w:ascii="Arial" w:hAnsi="Arial" w:cs="Arial"/>
          <w:color w:val="000000" w:themeColor="text1"/>
          <w:sz w:val="24"/>
          <w:szCs w:val="24"/>
          <w:lang w:val="en-GB"/>
        </w:rPr>
        <w:t xml:space="preserve"> learning styles and needs. The learning space should meet the relevant learning needs of a student, and the academic is part of it. As such, in similar situations the perception of a student could be how he/she can connect to the academic responsible for setting the scenes, rather than the materials in the space themselves. How each student perceives what the learning space and environment is, again can </w:t>
      </w:r>
      <w:r w:rsidRPr="00D14581">
        <w:rPr>
          <w:rFonts w:ascii="Arial" w:hAnsi="Arial" w:cs="Arial"/>
          <w:color w:val="000000" w:themeColor="text1"/>
          <w:spacing w:val="-1"/>
          <w:sz w:val="24"/>
          <w:szCs w:val="24"/>
          <w:lang w:val="en-GB"/>
        </w:rPr>
        <w:t>differ</w:t>
      </w:r>
      <w:r w:rsidRPr="00D14581">
        <w:rPr>
          <w:rFonts w:ascii="Arial" w:hAnsi="Arial" w:cs="Arial"/>
          <w:color w:val="000000" w:themeColor="text1"/>
          <w:sz w:val="24"/>
          <w:szCs w:val="24"/>
          <w:lang w:val="en-GB"/>
        </w:rPr>
        <w:t xml:space="preserve"> </w:t>
      </w:r>
      <w:proofErr w:type="gramStart"/>
      <w:r w:rsidRPr="00D14581">
        <w:rPr>
          <w:rFonts w:ascii="Arial" w:hAnsi="Arial" w:cs="Arial"/>
          <w:color w:val="000000" w:themeColor="text1"/>
          <w:sz w:val="24"/>
          <w:szCs w:val="24"/>
          <w:lang w:val="en-GB"/>
        </w:rPr>
        <w:t>( Willems</w:t>
      </w:r>
      <w:proofErr w:type="gramEnd"/>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2011).</w:t>
      </w:r>
    </w:p>
    <w:p w14:paraId="7526BED5" w14:textId="77777777" w:rsidR="00465FEE" w:rsidRPr="00D14581" w:rsidRDefault="00465FEE"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0A1FF880" w14:textId="523BAD56" w:rsidR="00B6238B" w:rsidRPr="00D14581" w:rsidRDefault="00037A3F"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The students appreciated the features of the problem solving environment that </w:t>
      </w:r>
      <w:r w:rsidRPr="00D14581">
        <w:rPr>
          <w:rFonts w:ascii="Arial" w:hAnsi="Arial" w:cs="Arial"/>
          <w:color w:val="000000" w:themeColor="text1"/>
          <w:sz w:val="24"/>
          <w:szCs w:val="24"/>
          <w:lang w:val="en-GB"/>
        </w:rPr>
        <w:lastRenderedPageBreak/>
        <w:t xml:space="preserve">moved away from the traditional theoretical approach in classroom and they gave great emphasis on the communication that was developed during the sessions. This is in line with the typology of learning environments developed by Collins et al (1994). The sessions made use of the learning </w:t>
      </w:r>
      <w:r w:rsidR="00D11DD1" w:rsidRPr="00D14581">
        <w:rPr>
          <w:rFonts w:ascii="Arial" w:hAnsi="Arial" w:cs="Arial"/>
          <w:color w:val="000000" w:themeColor="text1"/>
          <w:sz w:val="24"/>
          <w:szCs w:val="24"/>
          <w:lang w:val="en-GB"/>
        </w:rPr>
        <w:t>space in</w:t>
      </w:r>
      <w:r w:rsidR="00A8545E" w:rsidRPr="00D14581">
        <w:rPr>
          <w:rFonts w:ascii="Arial" w:hAnsi="Arial" w:cs="Arial"/>
          <w:color w:val="000000" w:themeColor="text1"/>
          <w:sz w:val="24"/>
          <w:szCs w:val="24"/>
          <w:lang w:val="en-GB"/>
        </w:rPr>
        <w:t xml:space="preserve"> such a way that it could be adopted a discursive mode </w:t>
      </w:r>
      <w:r w:rsidRPr="00D14581">
        <w:rPr>
          <w:rFonts w:ascii="Arial" w:hAnsi="Arial" w:cs="Arial"/>
          <w:color w:val="000000" w:themeColor="text1"/>
          <w:sz w:val="24"/>
          <w:szCs w:val="24"/>
          <w:lang w:val="en-GB"/>
        </w:rPr>
        <w:t xml:space="preserve">of presentation of the material by myself as the academic. My main role was more of a facilitator in order to support hands on the material, encourage student discussion and integrate them all in collaborative communication. Such learning environments encourage, facilitate and support critical thinking. Students engaging in dialogue with other classmates and comprehend each other’s viewpoints and possible solutions gives them the opportunity to explore the field deeper </w:t>
      </w:r>
      <w:r w:rsidRPr="00D14581">
        <w:rPr>
          <w:rFonts w:ascii="Arial" w:hAnsi="Arial" w:cs="Arial"/>
          <w:color w:val="000000" w:themeColor="text1"/>
          <w:spacing w:val="-3"/>
          <w:sz w:val="24"/>
          <w:szCs w:val="24"/>
          <w:lang w:val="en-GB"/>
        </w:rPr>
        <w:t>(</w:t>
      </w:r>
      <w:proofErr w:type="spellStart"/>
      <w:r w:rsidRPr="00D14581">
        <w:rPr>
          <w:rFonts w:ascii="Arial" w:hAnsi="Arial" w:cs="Arial"/>
          <w:color w:val="000000" w:themeColor="text1"/>
          <w:spacing w:val="-3"/>
          <w:sz w:val="24"/>
          <w:szCs w:val="24"/>
          <w:lang w:val="en-GB"/>
        </w:rPr>
        <w:t>Orey</w:t>
      </w:r>
      <w:proofErr w:type="spellEnd"/>
      <w:r w:rsidRPr="00D14581">
        <w:rPr>
          <w:rFonts w:ascii="Arial" w:hAnsi="Arial" w:cs="Arial"/>
          <w:color w:val="000000" w:themeColor="text1"/>
          <w:spacing w:val="-3"/>
          <w:sz w:val="24"/>
          <w:szCs w:val="24"/>
          <w:lang w:val="en-GB"/>
        </w:rPr>
        <w:t>,</w:t>
      </w:r>
      <w:r w:rsidRPr="00D14581">
        <w:rPr>
          <w:rFonts w:ascii="Arial" w:hAnsi="Arial" w:cs="Arial"/>
          <w:color w:val="000000" w:themeColor="text1"/>
          <w:sz w:val="24"/>
          <w:szCs w:val="24"/>
          <w:lang w:val="en-GB"/>
        </w:rPr>
        <w:t xml:space="preserve"> 2010). The learning space used in the Flexible </w:t>
      </w:r>
      <w:r w:rsidRPr="00D14581">
        <w:rPr>
          <w:rFonts w:ascii="Arial" w:hAnsi="Arial" w:cs="Arial"/>
          <w:color w:val="000000" w:themeColor="text1"/>
          <w:spacing w:val="7"/>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courses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discussed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this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thesis,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focused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information</w:t>
      </w:r>
      <w:r w:rsidRPr="00D14581">
        <w:rPr>
          <w:rFonts w:ascii="Arial" w:hAnsi="Arial" w:cs="Arial"/>
          <w:color w:val="000000" w:themeColor="text1"/>
          <w:sz w:val="24"/>
          <w:szCs w:val="24"/>
          <w:lang w:val="en-GB"/>
        </w:rPr>
        <w:t xml:space="preserve"> transmission, encouraged questioning, and allowed students to practice and train how to capture the requirements of a business scenario and model a possible solution. As an academic, I saw my role as being to pass on information and I managed to get students to engage in practice exercises which tested their ability to apply requirements analysis concepts.</w:t>
      </w:r>
    </w:p>
    <w:p w14:paraId="078CFEED"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471C74F5"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9BFB0F3" w14:textId="62031310" w:rsidR="00B6238B" w:rsidRPr="00D14581" w:rsidRDefault="00ED1187" w:rsidP="0082209F">
      <w:pPr>
        <w:pStyle w:val="Heading2"/>
        <w:spacing w:before="0" w:line="360" w:lineRule="auto"/>
        <w:rPr>
          <w:rFonts w:eastAsia="Times New Roman"/>
          <w:b/>
          <w:color w:val="000000" w:themeColor="text1"/>
          <w:lang w:val="en-GB"/>
        </w:rPr>
      </w:pPr>
      <w:bookmarkStart w:id="54" w:name="_Toc463417055"/>
      <w:proofErr w:type="gramStart"/>
      <w:r w:rsidRPr="00D14581">
        <w:rPr>
          <w:b/>
          <w:color w:val="000000" w:themeColor="text1"/>
          <w:lang w:val="en-GB"/>
        </w:rPr>
        <w:t xml:space="preserve">5.2 </w:t>
      </w:r>
      <w:r w:rsidR="00465FEE"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Role of the </w:t>
      </w:r>
      <w:r w:rsidR="00037A3F" w:rsidRPr="00D14581">
        <w:rPr>
          <w:b/>
          <w:color w:val="000000" w:themeColor="text1"/>
          <w:spacing w:val="-5"/>
          <w:lang w:val="en-GB"/>
        </w:rPr>
        <w:t>Tuto</w:t>
      </w:r>
      <w:r w:rsidR="00037A3F" w:rsidRPr="00D14581">
        <w:rPr>
          <w:b/>
          <w:color w:val="000000" w:themeColor="text1"/>
          <w:spacing w:val="-4"/>
          <w:lang w:val="en-GB"/>
        </w:rPr>
        <w:t>r</w:t>
      </w:r>
      <w:r w:rsidR="00A8545E" w:rsidRPr="00D14581">
        <w:rPr>
          <w:b/>
          <w:color w:val="000000" w:themeColor="text1"/>
          <w:spacing w:val="-4"/>
          <w:lang w:val="en-GB"/>
        </w:rPr>
        <w:t>/Academic</w:t>
      </w:r>
      <w:r w:rsidR="00037A3F" w:rsidRPr="00D14581">
        <w:rPr>
          <w:b/>
          <w:color w:val="000000" w:themeColor="text1"/>
          <w:spacing w:val="-4"/>
          <w:lang w:val="en-GB"/>
        </w:rPr>
        <w:t xml:space="preserve"> </w:t>
      </w:r>
      <w:r w:rsidR="00037A3F" w:rsidRPr="00D14581">
        <w:rPr>
          <w:b/>
          <w:color w:val="000000" w:themeColor="text1"/>
          <w:lang w:val="en-GB"/>
        </w:rPr>
        <w:t xml:space="preserve">in </w:t>
      </w:r>
      <w:r w:rsidR="00037A3F" w:rsidRPr="00D14581">
        <w:rPr>
          <w:b/>
          <w:color w:val="000000" w:themeColor="text1"/>
          <w:spacing w:val="-3"/>
          <w:lang w:val="en-GB"/>
        </w:rPr>
        <w:t>Teaching</w:t>
      </w:r>
      <w:bookmarkEnd w:id="54"/>
    </w:p>
    <w:p w14:paraId="39F41ADE"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64B78027" w14:textId="77777777" w:rsidR="00B6238B" w:rsidRPr="00D14581" w:rsidRDefault="00037A3F" w:rsidP="00FE6EA3">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As mentioned above, teaching on the Flexible Learning courses, I had to make priority to take the role of the facilitator and move away from the didactic approach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I was aiming throughout the cycle of those degrees, to transmit information around the theory behind the practice of information systems and database development. Being the primary designer of the layout for the learning environment taking place during the summer school of 2009, I determined the module content and selected the information and learning resources. Hence, I think that a academic's approach to teaching and learning has a major influence on the design of the learning environment </w:t>
      </w:r>
      <w:proofErr w:type="gramStart"/>
      <w:r w:rsidRPr="00D14581">
        <w:rPr>
          <w:rFonts w:ascii="Arial" w:hAnsi="Arial" w:cs="Arial"/>
          <w:color w:val="000000" w:themeColor="text1"/>
          <w:sz w:val="24"/>
          <w:szCs w:val="24"/>
          <w:lang w:val="en-GB"/>
        </w:rPr>
        <w:t>and  the</w:t>
      </w:r>
      <w:proofErr w:type="gramEnd"/>
      <w:r w:rsidRPr="00D14581">
        <w:rPr>
          <w:rFonts w:ascii="Arial" w:hAnsi="Arial" w:cs="Arial"/>
          <w:color w:val="000000" w:themeColor="text1"/>
          <w:sz w:val="24"/>
          <w:szCs w:val="24"/>
          <w:lang w:val="en-GB"/>
        </w:rPr>
        <w:t xml:space="preserve">  extent  to  which  it  encourages  information  transmission  and  a constructivist learning approach. This again is evident by the students’ comment, especially participant F2 who said that “It is not the spaces that make us learn, it is the people inside the spaces”.</w:t>
      </w:r>
    </w:p>
    <w:p w14:paraId="6EBC3946" w14:textId="77777777" w:rsidR="00B6238B" w:rsidRPr="00D14581" w:rsidRDefault="00B6238B" w:rsidP="00465FEE">
      <w:pPr>
        <w:pStyle w:val="Default"/>
        <w:widowControl w:val="0"/>
        <w:adjustRightInd w:val="0"/>
        <w:spacing w:line="360" w:lineRule="auto"/>
        <w:jc w:val="both"/>
        <w:rPr>
          <w:rFonts w:ascii="Arial" w:hAnsi="Arial" w:cs="Arial"/>
          <w:color w:val="000000" w:themeColor="text1"/>
          <w:sz w:val="24"/>
          <w:szCs w:val="24"/>
          <w:lang w:val="en-GB"/>
        </w:rPr>
      </w:pPr>
    </w:p>
    <w:p w14:paraId="45EE1BDB" w14:textId="77777777" w:rsidR="00B6238B" w:rsidRPr="00D14581" w:rsidRDefault="00B6238B" w:rsidP="00465FEE">
      <w:pPr>
        <w:pStyle w:val="Default"/>
        <w:widowControl w:val="0"/>
        <w:adjustRightInd w:val="0"/>
        <w:spacing w:line="360" w:lineRule="auto"/>
        <w:jc w:val="both"/>
        <w:rPr>
          <w:rFonts w:ascii="Arial" w:hAnsi="Arial" w:cs="Arial"/>
          <w:color w:val="000000" w:themeColor="text1"/>
          <w:sz w:val="24"/>
          <w:szCs w:val="24"/>
          <w:lang w:val="en-GB"/>
        </w:rPr>
      </w:pPr>
    </w:p>
    <w:p w14:paraId="167F092E" w14:textId="4CBDEE34"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w:t>
      </w:r>
      <w:r w:rsidRPr="00D14581">
        <w:rPr>
          <w:rFonts w:ascii="Arial" w:hAnsi="Arial" w:cs="Arial"/>
          <w:color w:val="000000" w:themeColor="text1"/>
          <w:spacing w:val="-3"/>
          <w:sz w:val="24"/>
          <w:szCs w:val="24"/>
          <w:lang w:val="en-GB"/>
        </w:rPr>
        <w:t>Youngblood</w:t>
      </w:r>
      <w:r w:rsidRPr="00D14581">
        <w:rPr>
          <w:rFonts w:ascii="Arial" w:hAnsi="Arial" w:cs="Arial"/>
          <w:color w:val="000000" w:themeColor="text1"/>
          <w:sz w:val="24"/>
          <w:szCs w:val="24"/>
          <w:lang w:val="en-GB"/>
        </w:rPr>
        <w:t xml:space="preserve"> et al (2001) study of the role of the teacher as a facilitator and </w:t>
      </w:r>
      <w:r w:rsidRPr="00D14581">
        <w:rPr>
          <w:rFonts w:ascii="Arial" w:hAnsi="Arial" w:cs="Arial"/>
          <w:color w:val="000000" w:themeColor="text1"/>
          <w:spacing w:val="-2"/>
          <w:sz w:val="24"/>
          <w:szCs w:val="24"/>
          <w:lang w:val="en-GB"/>
        </w:rPr>
        <w:t>mediator,</w:t>
      </w:r>
      <w:r w:rsidRPr="00D14581">
        <w:rPr>
          <w:rFonts w:ascii="Arial" w:hAnsi="Arial" w:cs="Arial"/>
          <w:color w:val="000000" w:themeColor="text1"/>
          <w:sz w:val="24"/>
          <w:szCs w:val="24"/>
          <w:lang w:val="en-GB"/>
        </w:rPr>
        <w:t xml:space="preserve"> was found that the structure of the components that a course has,</w:t>
      </w:r>
      <w:r w:rsidR="00465FEE"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reflects the teacher’s view of learning and his/her personal ontology and </w:t>
      </w:r>
      <w:r w:rsidRPr="00D14581">
        <w:rPr>
          <w:rFonts w:ascii="Arial" w:hAnsi="Arial" w:cs="Arial"/>
          <w:color w:val="000000" w:themeColor="text1"/>
          <w:spacing w:val="-2"/>
          <w:sz w:val="24"/>
          <w:szCs w:val="24"/>
          <w:lang w:val="en-GB"/>
        </w:rPr>
        <w:t>epistemology.</w:t>
      </w:r>
      <w:r w:rsidRPr="00D14581">
        <w:rPr>
          <w:rFonts w:ascii="Arial" w:hAnsi="Arial" w:cs="Arial"/>
          <w:color w:val="000000" w:themeColor="text1"/>
          <w:sz w:val="24"/>
          <w:szCs w:val="24"/>
          <w:lang w:val="en-GB"/>
        </w:rPr>
        <w:t xml:space="preserve"> The relationship between the pedagogical design of the </w:t>
      </w:r>
      <w:r w:rsidRPr="00D14581">
        <w:rPr>
          <w:rFonts w:ascii="Arial" w:hAnsi="Arial" w:cs="Arial"/>
          <w:color w:val="000000" w:themeColor="text1"/>
          <w:spacing w:val="1"/>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environment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student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perspectives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mostly</w:t>
      </w:r>
      <w:r w:rsidRPr="00D14581">
        <w:rPr>
          <w:rFonts w:ascii="Arial" w:hAnsi="Arial" w:cs="Arial"/>
          <w:color w:val="000000" w:themeColor="text1"/>
          <w:sz w:val="24"/>
          <w:szCs w:val="24"/>
          <w:lang w:val="en-GB"/>
        </w:rPr>
        <w:t xml:space="preserve"> expressed across all questionnaires and interview findings where the structure of the course requires and supports student engagement in both online and face-to-face sessions. It is evident in the results I gathered that the sessions were challenging and ideas were questioned (see Participants A2- Q2 and AA2-AE2 in Appendix E). The learning process took place by making connections and interaction with the others in the room. Students saw themselves engaging more actively in the classroom during the summer school rather than lecture theatres in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w:t>
      </w:r>
      <w:proofErr w:type="gramStart"/>
      <w:r w:rsidRPr="00D14581">
        <w:rPr>
          <w:rFonts w:ascii="Arial" w:hAnsi="Arial" w:cs="Arial"/>
          <w:color w:val="000000" w:themeColor="text1"/>
          <w:sz w:val="24"/>
          <w:szCs w:val="24"/>
          <w:lang w:val="en-GB"/>
        </w:rPr>
        <w:t>( see</w:t>
      </w:r>
      <w:proofErr w:type="gramEnd"/>
      <w:r w:rsidRPr="00D14581">
        <w:rPr>
          <w:rFonts w:ascii="Arial" w:hAnsi="Arial" w:cs="Arial"/>
          <w:color w:val="000000" w:themeColor="text1"/>
          <w:sz w:val="24"/>
          <w:szCs w:val="24"/>
          <w:lang w:val="en-GB"/>
        </w:rPr>
        <w:t xml:space="preserve"> Participants A2-Q2 and AA2-AE2 in Appendix E).</w:t>
      </w:r>
    </w:p>
    <w:p w14:paraId="228FF504"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07B762FD" w14:textId="77777777" w:rsidR="00B6238B" w:rsidRPr="00D14581" w:rsidRDefault="00037A3F"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It is worth mentioning at this stage </w:t>
      </w:r>
      <w:r w:rsidRPr="00D14581">
        <w:rPr>
          <w:rFonts w:ascii="Arial" w:hAnsi="Arial" w:cs="Arial"/>
          <w:color w:val="000000" w:themeColor="text1"/>
          <w:spacing w:val="-1"/>
          <w:sz w:val="24"/>
          <w:szCs w:val="24"/>
          <w:lang w:val="en-GB"/>
        </w:rPr>
        <w:t>Swan’s</w:t>
      </w:r>
      <w:r w:rsidRPr="00D14581">
        <w:rPr>
          <w:rFonts w:ascii="Arial" w:hAnsi="Arial" w:cs="Arial"/>
          <w:color w:val="000000" w:themeColor="text1"/>
          <w:sz w:val="24"/>
          <w:szCs w:val="24"/>
          <w:lang w:val="en-GB"/>
        </w:rPr>
        <w:t xml:space="preserve"> study published in 2001 which explored the relationship between course design and student perceptions. Swan (2001) pointed out three factors that play a major role in designing a successful </w:t>
      </w:r>
      <w:proofErr w:type="gramStart"/>
      <w:r w:rsidRPr="00D14581">
        <w:rPr>
          <w:rFonts w:ascii="Arial" w:hAnsi="Arial" w:cs="Arial"/>
          <w:color w:val="000000" w:themeColor="text1"/>
          <w:sz w:val="24"/>
          <w:szCs w:val="24"/>
          <w:lang w:val="en-GB"/>
        </w:rPr>
        <w:t>courses</w:t>
      </w:r>
      <w:proofErr w:type="gramEnd"/>
      <w:r w:rsidRPr="00D14581">
        <w:rPr>
          <w:rFonts w:ascii="Arial" w:hAnsi="Arial" w:cs="Arial"/>
          <w:color w:val="000000" w:themeColor="text1"/>
          <w:sz w:val="24"/>
          <w:szCs w:val="24"/>
          <w:lang w:val="en-GB"/>
        </w:rPr>
        <w:t>. He suggested that a clear and consistent course structure is needed, an instructor should interact frequently and constructively with students and finally valued and dynamic discussions should be encouraged and supported.</w:t>
      </w:r>
    </w:p>
    <w:p w14:paraId="4C62206A" w14:textId="77777777" w:rsidR="00465FEE" w:rsidRPr="00D14581" w:rsidRDefault="00465FEE" w:rsidP="00833EC2">
      <w:pPr>
        <w:pStyle w:val="Default"/>
        <w:widowControl w:val="0"/>
        <w:adjustRightInd w:val="0"/>
        <w:spacing w:line="360" w:lineRule="auto"/>
        <w:jc w:val="both"/>
        <w:rPr>
          <w:rFonts w:ascii="Arial" w:eastAsia="Arial" w:hAnsi="Arial" w:cs="Arial"/>
          <w:color w:val="000000" w:themeColor="text1"/>
          <w:sz w:val="24"/>
          <w:szCs w:val="24"/>
          <w:lang w:val="en-GB"/>
        </w:rPr>
      </w:pPr>
    </w:p>
    <w:p w14:paraId="215D30CB"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During the development and delivery of the summer school, there was a variety of pedagogical approaches, promoting Flexible Learning, teacher facilitation and interactivity among the group. The factors identified in </w:t>
      </w:r>
      <w:r w:rsidRPr="00D14581">
        <w:rPr>
          <w:rFonts w:ascii="Arial" w:hAnsi="Arial" w:cs="Arial"/>
          <w:color w:val="000000" w:themeColor="text1"/>
          <w:spacing w:val="-1"/>
          <w:sz w:val="24"/>
          <w:szCs w:val="24"/>
          <w:lang w:val="en-GB"/>
        </w:rPr>
        <w:t>Swan’s</w:t>
      </w:r>
      <w:r w:rsidRPr="00D14581">
        <w:rPr>
          <w:rFonts w:ascii="Arial" w:hAnsi="Arial" w:cs="Arial"/>
          <w:color w:val="000000" w:themeColor="text1"/>
          <w:sz w:val="24"/>
          <w:szCs w:val="24"/>
          <w:lang w:val="en-GB"/>
        </w:rPr>
        <w:t xml:space="preserve"> (2001) and </w:t>
      </w:r>
      <w:r w:rsidRPr="00D14581">
        <w:rPr>
          <w:rFonts w:ascii="Arial" w:hAnsi="Arial" w:cs="Arial"/>
          <w:color w:val="000000" w:themeColor="text1"/>
          <w:spacing w:val="-3"/>
          <w:sz w:val="24"/>
          <w:szCs w:val="24"/>
          <w:lang w:val="en-GB"/>
        </w:rPr>
        <w:t>Youngblood</w:t>
      </w:r>
      <w:r w:rsidRPr="00D14581">
        <w:rPr>
          <w:rFonts w:ascii="Arial" w:hAnsi="Arial" w:cs="Arial"/>
          <w:color w:val="000000" w:themeColor="text1"/>
          <w:sz w:val="24"/>
          <w:szCs w:val="24"/>
          <w:lang w:val="en-GB"/>
        </w:rPr>
        <w:t xml:space="preserve"> et </w:t>
      </w:r>
      <w:proofErr w:type="spellStart"/>
      <w:r w:rsidRPr="00D14581">
        <w:rPr>
          <w:rFonts w:ascii="Arial" w:hAnsi="Arial" w:cs="Arial"/>
          <w:color w:val="000000" w:themeColor="text1"/>
          <w:spacing w:val="-2"/>
          <w:sz w:val="24"/>
          <w:szCs w:val="24"/>
          <w:lang w:val="en-GB"/>
        </w:rPr>
        <w:t>al’s</w:t>
      </w:r>
      <w:proofErr w:type="spellEnd"/>
      <w:r w:rsidRPr="00D14581">
        <w:rPr>
          <w:rFonts w:ascii="Arial" w:hAnsi="Arial" w:cs="Arial"/>
          <w:color w:val="000000" w:themeColor="text1"/>
          <w:sz w:val="24"/>
          <w:szCs w:val="24"/>
          <w:lang w:val="en-GB"/>
        </w:rPr>
        <w:t xml:space="preserve"> (2001) studies supported the findings of the design approach and its implementation. The findings support the significance of the nature of the subject discipline, the pedagogical design of the learning environment and student perspectives on how they perceive learning (see Questionnaire findings in Appendix E: Participants A2-Q2). The research has been primarily focusing on Computing degrees as explained in Chapter 1 and as such it is trying to depict the norm of a taught environment in Computing, and how this can change and transform in order to meet at greater standards the students’ needs.</w:t>
      </w:r>
    </w:p>
    <w:p w14:paraId="6B825048" w14:textId="77777777" w:rsidR="00465FEE" w:rsidRPr="00D14581" w:rsidRDefault="00465FEE"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F25AE05"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The students valued both face-to-face and online communication (see </w:t>
      </w:r>
      <w:r w:rsidRPr="00D14581">
        <w:rPr>
          <w:rFonts w:ascii="Arial" w:hAnsi="Arial" w:cs="Arial"/>
          <w:color w:val="000000" w:themeColor="text1"/>
          <w:spacing w:val="3"/>
          <w:sz w:val="24"/>
          <w:szCs w:val="24"/>
          <w:lang w:val="en-GB"/>
        </w:rPr>
        <w:t>Participants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A2-Q2).</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Face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face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communication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was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still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of</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great</w:t>
      </w:r>
      <w:r w:rsidRPr="00D14581">
        <w:rPr>
          <w:rFonts w:ascii="Arial" w:hAnsi="Arial" w:cs="Arial"/>
          <w:color w:val="000000" w:themeColor="text1"/>
          <w:sz w:val="24"/>
          <w:szCs w:val="24"/>
          <w:lang w:val="en-GB"/>
        </w:rPr>
        <w:t xml:space="preserve"> significance to students since it provided a way of engaging with the teacher and other students which could not be replicated in the online environment. The findings highlight how well the Flexible Learning environments were adopted by students. It also agrees that students support and would welcome such approaches in order to provide multiple modes of communication to accommodate individual preferences and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a range of communication experiences especially because this is an undergraduate course (Participants A2-Q2).</w:t>
      </w:r>
    </w:p>
    <w:p w14:paraId="3391BA3A"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78A216B0" w14:textId="77777777" w:rsidR="00B6238B" w:rsidRPr="00D14581" w:rsidRDefault="00037A3F"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There have been several studies available on teaching and learning. </w:t>
      </w:r>
      <w:r w:rsidRPr="00D14581">
        <w:rPr>
          <w:rFonts w:ascii="Arial" w:hAnsi="Arial" w:cs="Arial"/>
          <w:color w:val="000000" w:themeColor="text1"/>
          <w:spacing w:val="-2"/>
          <w:sz w:val="24"/>
          <w:szCs w:val="24"/>
          <w:lang w:val="en-GB"/>
        </w:rPr>
        <w:t>However, what</w:t>
      </w:r>
      <w:r w:rsidRPr="00D14581">
        <w:rPr>
          <w:rFonts w:ascii="Arial" w:hAnsi="Arial" w:cs="Arial"/>
          <w:color w:val="000000" w:themeColor="text1"/>
          <w:sz w:val="24"/>
          <w:szCs w:val="24"/>
          <w:lang w:val="en-GB"/>
        </w:rPr>
        <w:t xml:space="preserve"> is noticeable is that each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most of the times, examines one teaching method in isolation, such as online learning, classroom based learning, distance learning etc. In a Flexible Learning approach though, which is student centred (Willems,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we, as academics, are asked to explore this term. </w:t>
      </w:r>
      <w:r w:rsidRPr="00D14581">
        <w:rPr>
          <w:rFonts w:ascii="Arial" w:hAnsi="Arial" w:cs="Arial"/>
          <w:color w:val="000000" w:themeColor="text1"/>
          <w:spacing w:val="-3"/>
          <w:sz w:val="24"/>
          <w:szCs w:val="24"/>
          <w:lang w:val="en-GB"/>
        </w:rPr>
        <w:t>We</w:t>
      </w:r>
      <w:r w:rsidRPr="00D14581">
        <w:rPr>
          <w:rFonts w:ascii="Arial" w:hAnsi="Arial" w:cs="Arial"/>
          <w:color w:val="000000" w:themeColor="text1"/>
          <w:sz w:val="24"/>
          <w:szCs w:val="24"/>
          <w:lang w:val="en-GB"/>
        </w:rPr>
        <w:t xml:space="preserve"> are asked to take a step back, listen to what the real needs of a student are in </w:t>
      </w:r>
      <w:r w:rsidRPr="00D14581">
        <w:rPr>
          <w:rFonts w:ascii="Arial" w:hAnsi="Arial" w:cs="Arial"/>
          <w:color w:val="000000" w:themeColor="text1"/>
          <w:spacing w:val="-1"/>
          <w:sz w:val="24"/>
          <w:szCs w:val="24"/>
          <w:lang w:val="en-GB"/>
        </w:rPr>
        <w:t>today’s</w:t>
      </w:r>
      <w:r w:rsidRPr="00D14581">
        <w:rPr>
          <w:rFonts w:ascii="Arial" w:hAnsi="Arial" w:cs="Arial"/>
          <w:color w:val="000000" w:themeColor="text1"/>
          <w:sz w:val="24"/>
          <w:szCs w:val="24"/>
          <w:lang w:val="en-GB"/>
        </w:rPr>
        <w:t xml:space="preserve"> world, how can we prepare a student for a graduate job and of course (Burge,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how a Flexible Learning can enhance the learning of a Computing student.</w:t>
      </w:r>
    </w:p>
    <w:p w14:paraId="014EC8D4" w14:textId="77777777" w:rsidR="00465FEE" w:rsidRPr="00D14581" w:rsidRDefault="00465FEE" w:rsidP="00833EC2">
      <w:pPr>
        <w:pStyle w:val="Default"/>
        <w:widowControl w:val="0"/>
        <w:adjustRightInd w:val="0"/>
        <w:spacing w:line="360" w:lineRule="auto"/>
        <w:jc w:val="both"/>
        <w:rPr>
          <w:rFonts w:ascii="Arial" w:eastAsia="Arial" w:hAnsi="Arial" w:cs="Arial"/>
          <w:color w:val="000000" w:themeColor="text1"/>
          <w:sz w:val="24"/>
          <w:szCs w:val="24"/>
          <w:lang w:val="en-GB"/>
        </w:rPr>
      </w:pPr>
    </w:p>
    <w:p w14:paraId="7D4D530C" w14:textId="7AD6AC38"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Learning though as discussed above puts the student in the centre and </w:t>
      </w:r>
      <w:r w:rsidRPr="00D14581">
        <w:rPr>
          <w:rFonts w:ascii="Arial" w:hAnsi="Arial" w:cs="Arial"/>
          <w:color w:val="000000" w:themeColor="text1"/>
          <w:spacing w:val="-1"/>
          <w:sz w:val="24"/>
          <w:szCs w:val="24"/>
          <w:lang w:val="en-GB"/>
        </w:rPr>
        <w:t>offers</w:t>
      </w:r>
      <w:r w:rsidRPr="00D14581">
        <w:rPr>
          <w:rFonts w:ascii="Arial" w:hAnsi="Arial" w:cs="Arial"/>
          <w:color w:val="000000" w:themeColor="text1"/>
          <w:sz w:val="24"/>
          <w:szCs w:val="24"/>
          <w:lang w:val="en-GB"/>
        </w:rPr>
        <w:t xml:space="preserve"> a variety of possibilities. Thomas (2001) found that richer modes of communication were displayed in the traditional face-to-face environment because of the social and emotional dimensions a communication involves. Some students find online communication to be impersonal and inadequate compared to face to face interaction and they see it more as a means of information exchange rather than a forum of collaboration (Thomas, 2001). Thomas (2001) carries on and suggests that a mixed education is more appropriate and should utilise the strengths of technology in relation to information exchange and combine face to face learning that will build meaningful partnerships. This will help to overcome certain </w:t>
      </w:r>
      <w:r w:rsidRPr="00D14581">
        <w:rPr>
          <w:rFonts w:ascii="Arial" w:hAnsi="Arial" w:cs="Arial"/>
          <w:color w:val="000000" w:themeColor="text1"/>
          <w:spacing w:val="-1"/>
          <w:sz w:val="24"/>
          <w:szCs w:val="24"/>
          <w:lang w:val="en-GB"/>
        </w:rPr>
        <w:t>difficulties</w:t>
      </w:r>
      <w:r w:rsidRPr="00D14581">
        <w:rPr>
          <w:rFonts w:ascii="Arial" w:hAnsi="Arial" w:cs="Arial"/>
          <w:color w:val="000000" w:themeColor="text1"/>
          <w:sz w:val="24"/>
          <w:szCs w:val="24"/>
          <w:lang w:val="en-GB"/>
        </w:rPr>
        <w:t xml:space="preserve"> that were mentioned above in an absolute online environment.</w:t>
      </w:r>
      <w:r w:rsidR="00ED1187"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Consequently,</w:t>
      </w:r>
      <w:r w:rsidRPr="00D14581">
        <w:rPr>
          <w:rFonts w:ascii="Arial" w:hAnsi="Arial" w:cs="Arial"/>
          <w:color w:val="000000" w:themeColor="text1"/>
          <w:sz w:val="24"/>
          <w:szCs w:val="24"/>
          <w:lang w:val="en-GB"/>
        </w:rPr>
        <w:t xml:space="preserve"> from the learner’s perspective the model of Flexible Learning that includes some face to face interaction as well, appears to be superior to one that excludes this mode </w:t>
      </w:r>
      <w:r w:rsidRPr="00D14581">
        <w:rPr>
          <w:rFonts w:ascii="Arial" w:hAnsi="Arial" w:cs="Arial"/>
          <w:color w:val="000000" w:themeColor="text1"/>
          <w:spacing w:val="-2"/>
          <w:sz w:val="24"/>
          <w:szCs w:val="24"/>
          <w:lang w:val="en-GB"/>
        </w:rPr>
        <w:t>completely.</w:t>
      </w:r>
      <w:r w:rsidRPr="00D14581">
        <w:rPr>
          <w:rFonts w:ascii="Arial" w:hAnsi="Arial" w:cs="Arial"/>
          <w:color w:val="000000" w:themeColor="text1"/>
          <w:sz w:val="24"/>
          <w:szCs w:val="24"/>
          <w:lang w:val="en-GB"/>
        </w:rPr>
        <w:t xml:space="preserve"> In this present research, the successful combination of face to face and online communication is present and </w:t>
      </w:r>
      <w:r w:rsidRPr="00D14581">
        <w:rPr>
          <w:rFonts w:ascii="Arial" w:hAnsi="Arial" w:cs="Arial"/>
          <w:color w:val="000000" w:themeColor="text1"/>
          <w:sz w:val="24"/>
          <w:szCs w:val="24"/>
          <w:lang w:val="en-GB"/>
        </w:rPr>
        <w:lastRenderedPageBreak/>
        <w:t xml:space="preserve">evidenced during the summer school (see Appendix E: Participants A1- Q1 and A2-Q2). The way in which modes of communication were arranged and used within that learning environment appears to be a major factor in students’ perceptions of the success of their learning. At the same time, </w:t>
      </w:r>
      <w:r w:rsidRPr="00D14581">
        <w:rPr>
          <w:rFonts w:ascii="Arial" w:hAnsi="Arial" w:cs="Arial"/>
          <w:color w:val="000000" w:themeColor="text1"/>
          <w:spacing w:val="-1"/>
          <w:sz w:val="24"/>
          <w:szCs w:val="24"/>
          <w:lang w:val="en-GB"/>
        </w:rPr>
        <w:t>Swan’s</w:t>
      </w:r>
      <w:r w:rsidRPr="00D14581">
        <w:rPr>
          <w:rFonts w:ascii="Arial" w:hAnsi="Arial" w:cs="Arial"/>
          <w:color w:val="000000" w:themeColor="text1"/>
          <w:sz w:val="24"/>
          <w:szCs w:val="24"/>
          <w:lang w:val="en-GB"/>
        </w:rPr>
        <w:t xml:space="preserve"> (2001) study of design factors in online courses, found a significant </w:t>
      </w:r>
      <w:r w:rsidR="00D11DD1" w:rsidRPr="00D14581">
        <w:rPr>
          <w:rFonts w:ascii="Arial" w:hAnsi="Arial" w:cs="Arial"/>
          <w:color w:val="000000" w:themeColor="text1"/>
          <w:sz w:val="24"/>
          <w:szCs w:val="24"/>
          <w:lang w:val="en-GB"/>
        </w:rPr>
        <w:t xml:space="preserve">relationship between levels of </w:t>
      </w:r>
      <w:r w:rsidR="007C140B" w:rsidRPr="00D14581">
        <w:rPr>
          <w:rFonts w:ascii="Arial" w:hAnsi="Arial" w:cs="Arial"/>
          <w:color w:val="000000" w:themeColor="text1"/>
          <w:sz w:val="24"/>
          <w:szCs w:val="24"/>
          <w:lang w:val="en-GB"/>
        </w:rPr>
        <w:t xml:space="preserve">interaction between students and levels </w:t>
      </w:r>
      <w:r w:rsidRPr="00D14581">
        <w:rPr>
          <w:rFonts w:ascii="Arial" w:hAnsi="Arial" w:cs="Arial"/>
          <w:color w:val="000000" w:themeColor="text1"/>
          <w:sz w:val="24"/>
          <w:szCs w:val="24"/>
          <w:lang w:val="en-GB"/>
        </w:rPr>
        <w:t xml:space="preserve">of learning and satisfaction. His findings were pointing out the importance of creating opportunities for interaction among classmates in online degrees. As such,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student learning and the engagement within Flexible Learning modules and the course in more general, is closely linked to the design of aspects of the learning environment (Brindle &amp;</w:t>
      </w:r>
      <w:r w:rsidRPr="00D14581">
        <w:rPr>
          <w:rFonts w:ascii="Arial" w:hAnsi="Arial" w:cs="Arial"/>
          <w:color w:val="000000" w:themeColor="text1"/>
          <w:spacing w:val="-2"/>
          <w:sz w:val="24"/>
          <w:szCs w:val="24"/>
          <w:lang w:val="en-GB"/>
        </w:rPr>
        <w:t xml:space="preserve"> Wait, </w:t>
      </w:r>
      <w:r w:rsidRPr="00D14581">
        <w:rPr>
          <w:rFonts w:ascii="Arial" w:hAnsi="Arial" w:cs="Arial"/>
          <w:color w:val="000000" w:themeColor="text1"/>
          <w:sz w:val="24"/>
          <w:szCs w:val="24"/>
          <w:lang w:val="en-GB"/>
        </w:rPr>
        <w:t>2009).</w:t>
      </w:r>
    </w:p>
    <w:p w14:paraId="1A77EFF8"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063DB345" w14:textId="77777777" w:rsidR="00B6238B" w:rsidRPr="00D14581" w:rsidRDefault="00037A3F" w:rsidP="00FE6EA3">
      <w:pPr>
        <w:pStyle w:val="Default"/>
        <w:widowControl w:val="0"/>
        <w:adjustRightInd w:val="0"/>
        <w:spacing w:line="360" w:lineRule="auto"/>
        <w:jc w:val="both"/>
        <w:rPr>
          <w:rFonts w:ascii="Arial" w:eastAsia="Arial" w:hAnsi="Arial" w:cs="Arial"/>
          <w:b/>
          <w:color w:val="000000" w:themeColor="text1"/>
          <w:sz w:val="24"/>
          <w:szCs w:val="24"/>
          <w:lang w:val="en-GB"/>
        </w:rPr>
      </w:pPr>
      <w:r w:rsidRPr="00D14581">
        <w:rPr>
          <w:rFonts w:ascii="Arial" w:hAnsi="Arial" w:cs="Arial"/>
          <w:b/>
          <w:color w:val="000000" w:themeColor="text1"/>
          <w:sz w:val="24"/>
          <w:szCs w:val="24"/>
          <w:lang w:val="en-GB"/>
        </w:rPr>
        <w:t xml:space="preserve">Research Question 2: How is learning being </w:t>
      </w:r>
      <w:r w:rsidRPr="00D14581">
        <w:rPr>
          <w:rFonts w:ascii="Arial" w:hAnsi="Arial" w:cs="Arial"/>
          <w:b/>
          <w:color w:val="000000" w:themeColor="text1"/>
          <w:spacing w:val="-1"/>
          <w:sz w:val="24"/>
          <w:szCs w:val="24"/>
          <w:lang w:val="en-GB"/>
        </w:rPr>
        <w:t>affected</w:t>
      </w:r>
      <w:r w:rsidRPr="00D14581">
        <w:rPr>
          <w:rFonts w:ascii="Arial" w:hAnsi="Arial" w:cs="Arial"/>
          <w:b/>
          <w:color w:val="000000" w:themeColor="text1"/>
          <w:sz w:val="24"/>
          <w:szCs w:val="24"/>
          <w:lang w:val="en-GB"/>
        </w:rPr>
        <w:t xml:space="preserve"> after analysing and evaluating the </w:t>
      </w:r>
      <w:r w:rsidRPr="00D14581">
        <w:rPr>
          <w:rFonts w:ascii="Arial" w:hAnsi="Arial" w:cs="Arial"/>
          <w:b/>
          <w:color w:val="000000" w:themeColor="text1"/>
          <w:spacing w:val="-1"/>
          <w:sz w:val="24"/>
          <w:szCs w:val="24"/>
          <w:lang w:val="en-GB"/>
        </w:rPr>
        <w:t xml:space="preserve">different </w:t>
      </w:r>
      <w:r w:rsidRPr="00D14581">
        <w:rPr>
          <w:rFonts w:ascii="Arial" w:hAnsi="Arial" w:cs="Arial"/>
          <w:b/>
          <w:color w:val="000000" w:themeColor="text1"/>
          <w:sz w:val="24"/>
          <w:szCs w:val="24"/>
          <w:lang w:val="en-GB"/>
        </w:rPr>
        <w:t>teaching and learning approaches?</w:t>
      </w:r>
    </w:p>
    <w:p w14:paraId="08131E0F"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6074DD9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7E6505BF" w14:textId="77777777" w:rsidR="00B6238B" w:rsidRPr="00D14581" w:rsidRDefault="00037A3F" w:rsidP="00FE6EA3">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b/>
          <w:bCs/>
          <w:color w:val="000000" w:themeColor="text1"/>
          <w:sz w:val="24"/>
          <w:szCs w:val="24"/>
          <w:lang w:val="en-GB"/>
        </w:rPr>
        <w:t>Perspectives of learning</w:t>
      </w:r>
    </w:p>
    <w:p w14:paraId="049A7D2E"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35C10CE0"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 order to understand if learning is happening in a Flexible Learning degree, we first need to understand what is learning and how it perceived. How do we know that our teaching approach is</w:t>
      </w:r>
      <w:r w:rsidRPr="00D14581">
        <w:rPr>
          <w:rFonts w:ascii="Arial" w:hAnsi="Arial" w:cs="Arial"/>
          <w:color w:val="000000" w:themeColor="text1"/>
          <w:spacing w:val="-1"/>
          <w:sz w:val="24"/>
          <w:szCs w:val="24"/>
          <w:lang w:val="en-GB"/>
        </w:rPr>
        <w:t xml:space="preserve"> effective</w:t>
      </w:r>
      <w:r w:rsidRPr="00D14581">
        <w:rPr>
          <w:rFonts w:ascii="Arial" w:hAnsi="Arial" w:cs="Arial"/>
          <w:color w:val="000000" w:themeColor="text1"/>
          <w:sz w:val="24"/>
          <w:szCs w:val="24"/>
          <w:lang w:val="en-GB"/>
        </w:rPr>
        <w:t xml:space="preserve"> and able to transfer </w:t>
      </w:r>
      <w:proofErr w:type="gramStart"/>
      <w:r w:rsidRPr="00D14581">
        <w:rPr>
          <w:rFonts w:ascii="Arial" w:hAnsi="Arial" w:cs="Arial"/>
          <w:color w:val="000000" w:themeColor="text1"/>
          <w:sz w:val="24"/>
          <w:szCs w:val="24"/>
          <w:lang w:val="en-GB"/>
        </w:rPr>
        <w:t>knowledge.</w:t>
      </w:r>
      <w:proofErr w:type="gramEnd"/>
    </w:p>
    <w:p w14:paraId="7B0ED7E0"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0DF77282" w14:textId="2D682D3D"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The learning environment I created during the summer school, was designed in such a way in order to produce active engagement and hands on with the modules staying away from the didactic approach. At the same time learning and exploration of the content was encouraged through discussion, critical thinking and interpreting the information. The content was decided in advance of the what the module outcomes would be, and a provisional plan of what</w:t>
      </w:r>
      <w:r w:rsidR="00465FEE"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would be covered each day was issued to the students. Since that was a student centred approach, there could not be a final plan issued to them, as it had to allow them the space to request changes. There could be times that the teaching approach was not appropriate, there could be times the pace was not appropriate. What this means, is that although the content was pre- decided, alongside the learning outcomes of the modules, at the same time space was given to alter the provisions. Students </w:t>
      </w:r>
      <w:r w:rsidRPr="00D14581">
        <w:rPr>
          <w:rFonts w:ascii="Arial" w:hAnsi="Arial" w:cs="Arial"/>
          <w:color w:val="000000" w:themeColor="text1"/>
          <w:sz w:val="24"/>
          <w:szCs w:val="24"/>
          <w:lang w:val="en-GB"/>
        </w:rPr>
        <w:lastRenderedPageBreak/>
        <w:t xml:space="preserve">could request a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approach; students could end up spending more or less time on each concept.</w:t>
      </w:r>
    </w:p>
    <w:p w14:paraId="09B1A24D" w14:textId="77777777" w:rsidR="00465FEE" w:rsidRPr="00D14581" w:rsidRDefault="00465FEE"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68F0A12B"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the questionnaire and interview findings, it was also suggested that students, individually or in groups, could choose a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 to engage with the learning whereas in the didactic mode that is not possible. Compared to the didactic approach, were the academic is at a distance in classroom from the students, in a Flexible Learning environment the dynamic is shifted and the academic becomes more flexible and needs to approach the students more. The participants of this research supported the view that a learning environment should incorporate multiple presentations of teaching and not a didactic approach (see Appendix E: Participants A2-Q2 and AA2-AE2 and Appendix G). Comments such as ‘confident environment’, group collaboration and team building’, ‘far better than lecture theatres’, ‘academic was close’, are very encouraging that there is a high need across the student community to move away from the didactic approach. This way it is more likely to accommodate the range of individual preferences and so provide more flexibility to students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them the ability to choose and suggest to the academic a teaching method based on their learning style.</w:t>
      </w:r>
    </w:p>
    <w:p w14:paraId="7EAC28FA" w14:textId="77777777" w:rsidR="00465FEE" w:rsidRPr="00D14581" w:rsidRDefault="00465FEE"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ADA13D8" w14:textId="56C2C3B1"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students on the Flexible Learning courses were perceived as being more actively engaged with the learning process during the summer school, rather than in term 1 and 2 where there were more traditional environments (see Appendix E: Participants A2-Q2 and Appendix G). This type of engagement involved students in actively designing their own business scenarios including implementation of the final product. This was enhanced via group based activities during the summer school and further online support once the face</w:t>
      </w:r>
      <w:r w:rsidR="00465FEE"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to</w:t>
      </w:r>
      <w:r w:rsidR="00465FEE"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face when the teaching period was finished. </w:t>
      </w:r>
      <w:r w:rsidRPr="00D14581">
        <w:rPr>
          <w:rFonts w:ascii="Arial" w:hAnsi="Arial" w:cs="Arial"/>
          <w:color w:val="000000" w:themeColor="text1"/>
          <w:spacing w:val="-2"/>
          <w:sz w:val="24"/>
          <w:szCs w:val="24"/>
          <w:lang w:val="en-GB"/>
        </w:rPr>
        <w:t>Via</w:t>
      </w:r>
      <w:r w:rsidRPr="00D14581">
        <w:rPr>
          <w:rFonts w:ascii="Arial" w:hAnsi="Arial" w:cs="Arial"/>
          <w:color w:val="000000" w:themeColor="text1"/>
          <w:sz w:val="24"/>
          <w:szCs w:val="24"/>
          <w:lang w:val="en-GB"/>
        </w:rPr>
        <w:t xml:space="preserve"> emails and online discussions on subject based tasks students were actively encouraged to communicate with me as the module </w:t>
      </w:r>
      <w:r w:rsidRPr="00D14581">
        <w:rPr>
          <w:rFonts w:ascii="Arial" w:hAnsi="Arial" w:cs="Arial"/>
          <w:color w:val="000000" w:themeColor="text1"/>
          <w:spacing w:val="-2"/>
          <w:sz w:val="24"/>
          <w:szCs w:val="24"/>
          <w:lang w:val="en-GB"/>
        </w:rPr>
        <w:t>leader.</w:t>
      </w:r>
      <w:r w:rsidRPr="00D14581">
        <w:rPr>
          <w:rFonts w:ascii="Arial" w:hAnsi="Arial" w:cs="Arial"/>
          <w:color w:val="000000" w:themeColor="text1"/>
          <w:sz w:val="24"/>
          <w:szCs w:val="24"/>
          <w:lang w:val="en-GB"/>
        </w:rPr>
        <w:t xml:space="preserve"> Collins et al (1994) place great emphasis on the communication environments. They support the view that no matter the teaching approach as teachers we need to establish constructive learning environments. Hence, the summer school teaching approach gave priority to the goals of the modules, the problems Computing students are being called to solve, the meanings and the </w:t>
      </w:r>
      <w:r w:rsidRPr="00D14581">
        <w:rPr>
          <w:rFonts w:ascii="Arial" w:hAnsi="Arial" w:cs="Arial"/>
          <w:color w:val="000000" w:themeColor="text1"/>
          <w:sz w:val="24"/>
          <w:szCs w:val="24"/>
          <w:lang w:val="en-GB"/>
        </w:rPr>
        <w:lastRenderedPageBreak/>
        <w:t xml:space="preserve">criteria of a successful business scenario. At the same time, Collins et al (1994) refers to the information transmission environments where learners participate in a discourse through receiving information. The students strongly pointed out that knowledge and </w:t>
      </w:r>
      <w:r w:rsidRPr="00D14581">
        <w:rPr>
          <w:rFonts w:ascii="Arial" w:hAnsi="Arial" w:cs="Arial"/>
          <w:color w:val="000000" w:themeColor="text1"/>
          <w:spacing w:val="7"/>
          <w:sz w:val="24"/>
          <w:szCs w:val="24"/>
          <w:lang w:val="en-GB"/>
        </w:rPr>
        <w:t>information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tends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be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used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passively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5"/>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traditional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learning</w:t>
      </w:r>
      <w:r w:rsidRPr="00D14581">
        <w:rPr>
          <w:rFonts w:ascii="Arial" w:hAnsi="Arial" w:cs="Arial"/>
          <w:color w:val="000000" w:themeColor="text1"/>
          <w:sz w:val="24"/>
          <w:szCs w:val="24"/>
          <w:lang w:val="en-GB"/>
        </w:rPr>
        <w:t xml:space="preserve"> environments. The traditional didactic lecture for example, most of the time, involves the lecture passing on the information, which students must memorise and reproduce. Especially at the time of the research being carried out, once the student had left the lecture theatre he could only depend on his notes, the handouts and based on that to carry on studying. The ways in which students engage with the learning would appear to be a function of the pedagogical design of the learning environment and basically individual conceptions of learning (Brindle &amp;</w:t>
      </w:r>
      <w:r w:rsidRPr="00D14581">
        <w:rPr>
          <w:rFonts w:ascii="Arial" w:hAnsi="Arial" w:cs="Arial"/>
          <w:color w:val="000000" w:themeColor="text1"/>
          <w:spacing w:val="-2"/>
          <w:sz w:val="24"/>
          <w:szCs w:val="24"/>
          <w:lang w:val="en-GB"/>
        </w:rPr>
        <w:t xml:space="preserve"> Waits,</w:t>
      </w:r>
      <w:r w:rsidRPr="00D14581">
        <w:rPr>
          <w:rFonts w:ascii="Arial" w:hAnsi="Arial" w:cs="Arial"/>
          <w:color w:val="000000" w:themeColor="text1"/>
          <w:sz w:val="24"/>
          <w:szCs w:val="24"/>
          <w:lang w:val="en-GB"/>
        </w:rPr>
        <w:t xml:space="preserve"> 2009).</w:t>
      </w:r>
    </w:p>
    <w:p w14:paraId="1B383E2E"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7B6362A" w14:textId="77777777" w:rsidR="00B6238B" w:rsidRPr="00D14581" w:rsidRDefault="00037A3F" w:rsidP="00FE6EA3">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 major positive perception of the summer school </w:t>
      </w:r>
      <w:r w:rsidRPr="00D14581">
        <w:rPr>
          <w:rFonts w:ascii="Arial" w:hAnsi="Arial" w:cs="Arial"/>
          <w:color w:val="000000" w:themeColor="text1"/>
          <w:spacing w:val="-2"/>
          <w:sz w:val="24"/>
          <w:szCs w:val="24"/>
          <w:lang w:val="en-GB"/>
        </w:rPr>
        <w:t>delivery,</w:t>
      </w:r>
      <w:r w:rsidRPr="00D14581">
        <w:rPr>
          <w:rFonts w:ascii="Arial" w:hAnsi="Arial" w:cs="Arial"/>
          <w:color w:val="000000" w:themeColor="text1"/>
          <w:sz w:val="24"/>
          <w:szCs w:val="24"/>
          <w:lang w:val="en-GB"/>
        </w:rPr>
        <w:t xml:space="preserve"> was its ability to provide access to an integrated set of information resources which included lecture notes, web resources, online support but also specialised books. The ability of online learning environments to provide integrated access to learning resources does not necessarily </w:t>
      </w:r>
      <w:proofErr w:type="gramStart"/>
      <w:r w:rsidRPr="00D14581">
        <w:rPr>
          <w:rFonts w:ascii="Arial" w:hAnsi="Arial" w:cs="Arial"/>
          <w:color w:val="000000" w:themeColor="text1"/>
          <w:sz w:val="24"/>
          <w:szCs w:val="24"/>
          <w:lang w:val="en-GB"/>
        </w:rPr>
        <w:t>means</w:t>
      </w:r>
      <w:proofErr w:type="gramEnd"/>
      <w:r w:rsidRPr="00D14581">
        <w:rPr>
          <w:rFonts w:ascii="Arial" w:hAnsi="Arial" w:cs="Arial"/>
          <w:color w:val="000000" w:themeColor="text1"/>
          <w:sz w:val="24"/>
          <w:szCs w:val="24"/>
          <w:lang w:val="en-GB"/>
        </w:rPr>
        <w:t xml:space="preserve"> that students will actively engage with the information available to them. From the questionnaires it is obvious that not all students have been using the Learning Development </w:t>
      </w:r>
      <w:r w:rsidRPr="00D14581">
        <w:rPr>
          <w:rFonts w:ascii="Arial" w:hAnsi="Arial" w:cs="Arial"/>
          <w:color w:val="000000" w:themeColor="text1"/>
          <w:spacing w:val="-1"/>
          <w:sz w:val="24"/>
          <w:szCs w:val="24"/>
          <w:lang w:val="en-GB"/>
        </w:rPr>
        <w:t>team’s</w:t>
      </w:r>
      <w:r w:rsidRPr="00D14581">
        <w:rPr>
          <w:rFonts w:ascii="Arial" w:hAnsi="Arial" w:cs="Arial"/>
          <w:color w:val="000000" w:themeColor="text1"/>
          <w:sz w:val="24"/>
          <w:szCs w:val="24"/>
          <w:lang w:val="en-GB"/>
        </w:rPr>
        <w:t xml:space="preserve"> resources which were available online although they were introduced from day one (Participants A2-M2). In addition to this the student portal, was not only a repository of lecture notes to be downloaded. By providing an online community to the students the aim is to move away from a replication of the conditions that exist in a traditional lecture system </w:t>
      </w:r>
      <w:r w:rsidRPr="00D14581">
        <w:rPr>
          <w:rFonts w:ascii="Arial" w:hAnsi="Arial" w:cs="Arial"/>
          <w:color w:val="000000" w:themeColor="text1"/>
          <w:spacing w:val="-2"/>
          <w:sz w:val="24"/>
          <w:szCs w:val="24"/>
          <w:lang w:val="en-GB"/>
        </w:rPr>
        <w:t>(Ward</w:t>
      </w:r>
      <w:r w:rsidRPr="00D14581">
        <w:rPr>
          <w:rFonts w:ascii="Arial" w:hAnsi="Arial" w:cs="Arial"/>
          <w:color w:val="000000" w:themeColor="text1"/>
          <w:sz w:val="24"/>
          <w:szCs w:val="24"/>
          <w:lang w:val="en-GB"/>
        </w:rPr>
        <w:t xml:space="preserve"> and Newlands, 1998). The key to encouraging active engagement with the learning process and teaching approaches, is to make the learning environments more interactive to stimulate learning and should embody a constructivist view </w:t>
      </w:r>
      <w:r w:rsidRPr="00D14581">
        <w:rPr>
          <w:rFonts w:ascii="Arial" w:hAnsi="Arial" w:cs="Arial"/>
          <w:color w:val="000000" w:themeColor="text1"/>
          <w:spacing w:val="-2"/>
          <w:sz w:val="24"/>
          <w:szCs w:val="24"/>
          <w:lang w:val="en-GB"/>
        </w:rPr>
        <w:t>(Ward</w:t>
      </w:r>
      <w:r w:rsidRPr="00D14581">
        <w:rPr>
          <w:rFonts w:ascii="Arial" w:hAnsi="Arial" w:cs="Arial"/>
          <w:color w:val="000000" w:themeColor="text1"/>
          <w:sz w:val="24"/>
          <w:szCs w:val="24"/>
          <w:lang w:val="en-GB"/>
        </w:rPr>
        <w:t xml:space="preserve"> and Newlands, 1998) that will promote communication among the participants rather than plain information transmission.</w:t>
      </w:r>
    </w:p>
    <w:p w14:paraId="0448BFBB"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96211BA" w14:textId="77777777" w:rsidR="00465FEE" w:rsidRPr="00D14581" w:rsidRDefault="00465FEE" w:rsidP="0082209F">
      <w:pPr>
        <w:pStyle w:val="Default"/>
        <w:widowControl w:val="0"/>
        <w:adjustRightInd w:val="0"/>
        <w:spacing w:line="360" w:lineRule="auto"/>
        <w:jc w:val="both"/>
        <w:rPr>
          <w:rFonts w:ascii="Arial" w:hAnsi="Arial" w:cs="Arial"/>
          <w:color w:val="000000" w:themeColor="text1"/>
          <w:sz w:val="24"/>
          <w:szCs w:val="24"/>
          <w:lang w:val="en-GB"/>
        </w:rPr>
      </w:pPr>
    </w:p>
    <w:p w14:paraId="75F00D92" w14:textId="5C7072EE" w:rsidR="00B6238B" w:rsidRPr="00D14581" w:rsidRDefault="00ED1187" w:rsidP="0082209F">
      <w:pPr>
        <w:pStyle w:val="Heading2"/>
        <w:spacing w:before="0" w:line="360" w:lineRule="auto"/>
        <w:rPr>
          <w:rFonts w:eastAsia="Times New Roman"/>
          <w:b/>
          <w:color w:val="000000" w:themeColor="text1"/>
          <w:lang w:val="en-GB"/>
        </w:rPr>
      </w:pPr>
      <w:bookmarkStart w:id="55" w:name="_Toc463417056"/>
      <w:proofErr w:type="gramStart"/>
      <w:r w:rsidRPr="00D14581">
        <w:rPr>
          <w:b/>
          <w:color w:val="000000" w:themeColor="text1"/>
          <w:lang w:val="en-GB"/>
        </w:rPr>
        <w:t xml:space="preserve">5.3 </w:t>
      </w:r>
      <w:r w:rsidR="00465FEE" w:rsidRPr="00D14581">
        <w:rPr>
          <w:b/>
          <w:color w:val="000000" w:themeColor="text1"/>
          <w:lang w:val="en-GB"/>
        </w:rPr>
        <w:t xml:space="preserve"> </w:t>
      </w:r>
      <w:r w:rsidR="00037A3F" w:rsidRPr="00D14581">
        <w:rPr>
          <w:b/>
          <w:color w:val="000000" w:themeColor="text1"/>
          <w:lang w:val="en-GB"/>
        </w:rPr>
        <w:t>Three</w:t>
      </w:r>
      <w:proofErr w:type="gramEnd"/>
      <w:r w:rsidR="00037A3F" w:rsidRPr="00D14581">
        <w:rPr>
          <w:b/>
          <w:color w:val="000000" w:themeColor="text1"/>
          <w:lang w:val="en-GB"/>
        </w:rPr>
        <w:t xml:space="preserve"> levels of </w:t>
      </w:r>
      <w:r w:rsidR="00037A3F" w:rsidRPr="00D14581">
        <w:rPr>
          <w:b/>
          <w:color w:val="000000" w:themeColor="text1"/>
          <w:spacing w:val="-3"/>
          <w:lang w:val="en-GB"/>
        </w:rPr>
        <w:t>Teaching</w:t>
      </w:r>
      <w:bookmarkEnd w:id="55"/>
    </w:p>
    <w:p w14:paraId="1545936D"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293579F7"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Knowledge in Higher Education is not just about the acquisition of it. It is about </w:t>
      </w:r>
      <w:r w:rsidRPr="00D14581">
        <w:rPr>
          <w:rFonts w:ascii="Arial" w:hAnsi="Arial" w:cs="Arial"/>
          <w:color w:val="000000" w:themeColor="text1"/>
          <w:sz w:val="24"/>
          <w:szCs w:val="24"/>
          <w:lang w:val="en-GB"/>
        </w:rPr>
        <w:lastRenderedPageBreak/>
        <w:t xml:space="preserve">the ability to demonstrate and apply the knowledge acquired at the workplace and throughout </w:t>
      </w:r>
      <w:r w:rsidRPr="00D14581">
        <w:rPr>
          <w:rFonts w:ascii="Arial" w:hAnsi="Arial" w:cs="Arial"/>
          <w:color w:val="000000" w:themeColor="text1"/>
          <w:spacing w:val="-1"/>
          <w:sz w:val="24"/>
          <w:szCs w:val="24"/>
          <w:lang w:val="en-GB"/>
        </w:rPr>
        <w:t>one’s</w:t>
      </w:r>
      <w:r w:rsidRPr="00D14581">
        <w:rPr>
          <w:rFonts w:ascii="Arial" w:hAnsi="Arial" w:cs="Arial"/>
          <w:color w:val="000000" w:themeColor="text1"/>
          <w:sz w:val="24"/>
          <w:szCs w:val="24"/>
          <w:lang w:val="en-GB"/>
        </w:rPr>
        <w:t xml:space="preserve"> life employment. Computing is a field that is changing rapidly and is a very demanding one. As academics in the field, holding the responsibility of preparing our graduates, we must put emphasis and understand how learning can improve. Interestingly enough, Biggs (1999) was talking about the student experience and the quality of teaching. He identifies three levels of teaching that every academic needs to explore in order to develop such teaching approaches that will assist students in their learning.</w:t>
      </w:r>
    </w:p>
    <w:p w14:paraId="5D3FC7D0"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0394C982" w14:textId="77777777" w:rsidR="00D11DD1" w:rsidRPr="00D14581" w:rsidRDefault="00037A3F" w:rsidP="00212212">
      <w:pPr>
        <w:pStyle w:val="Default"/>
        <w:widowControl w:val="0"/>
        <w:numPr>
          <w:ilvl w:val="0"/>
          <w:numId w:val="2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What the student is</w:t>
      </w:r>
      <w:r w:rsidRPr="00D14581">
        <w:rPr>
          <w:rFonts w:ascii="Arial" w:hAnsi="Arial" w:cs="Arial"/>
          <w:color w:val="000000" w:themeColor="text1"/>
          <w:sz w:val="24"/>
          <w:szCs w:val="24"/>
          <w:lang w:val="en-GB"/>
        </w:rPr>
        <w:t xml:space="preserve">: In this mode all the responsibility of learning is placed on the student. The academic can carry on for years with same teaching approach, whether this is didactic, online, or </w:t>
      </w:r>
      <w:r w:rsidRPr="00D14581">
        <w:rPr>
          <w:rFonts w:ascii="Arial" w:hAnsi="Arial" w:cs="Arial"/>
          <w:color w:val="000000" w:themeColor="text1"/>
          <w:spacing w:val="-2"/>
          <w:sz w:val="24"/>
          <w:szCs w:val="24"/>
          <w:lang w:val="en-GB"/>
        </w:rPr>
        <w:t>whatever,</w:t>
      </w:r>
      <w:r w:rsidRPr="00D14581">
        <w:rPr>
          <w:rFonts w:ascii="Arial" w:hAnsi="Arial" w:cs="Arial"/>
          <w:color w:val="000000" w:themeColor="text1"/>
          <w:sz w:val="24"/>
          <w:szCs w:val="24"/>
          <w:lang w:val="en-GB"/>
        </w:rPr>
        <w:t xml:space="preserve"> and there is no real evaluation of the </w:t>
      </w:r>
      <w:r w:rsidRPr="00D14581">
        <w:rPr>
          <w:rFonts w:ascii="Arial" w:hAnsi="Arial" w:cs="Arial"/>
          <w:color w:val="000000" w:themeColor="text1"/>
          <w:spacing w:val="-1"/>
          <w:sz w:val="24"/>
          <w:szCs w:val="24"/>
          <w:lang w:val="en-GB"/>
        </w:rPr>
        <w:t xml:space="preserve">effectiveness </w:t>
      </w:r>
      <w:r w:rsidRPr="00D14581">
        <w:rPr>
          <w:rFonts w:ascii="Arial" w:hAnsi="Arial" w:cs="Arial"/>
          <w:color w:val="000000" w:themeColor="text1"/>
          <w:sz w:val="24"/>
          <w:szCs w:val="24"/>
          <w:lang w:val="en-GB"/>
        </w:rPr>
        <w:t>of it.</w:t>
      </w:r>
    </w:p>
    <w:p w14:paraId="7E032C5B" w14:textId="77777777" w:rsidR="00B6238B" w:rsidRPr="00D14581" w:rsidRDefault="00037A3F" w:rsidP="00212212">
      <w:pPr>
        <w:pStyle w:val="Default"/>
        <w:widowControl w:val="0"/>
        <w:numPr>
          <w:ilvl w:val="0"/>
          <w:numId w:val="2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What the teacher does</w:t>
      </w:r>
      <w:r w:rsidRPr="00D14581">
        <w:rPr>
          <w:rFonts w:ascii="Arial" w:hAnsi="Arial" w:cs="Arial"/>
          <w:color w:val="000000" w:themeColor="text1"/>
          <w:sz w:val="24"/>
          <w:szCs w:val="24"/>
          <w:lang w:val="en-GB"/>
        </w:rPr>
        <w:t xml:space="preserve">: While the teacher is trying to become more innovative and tries out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teaching approaches at the same time they are not evaluated against the student views.</w:t>
      </w:r>
    </w:p>
    <w:p w14:paraId="5AC99EBC" w14:textId="77777777" w:rsidR="00B6238B" w:rsidRPr="00D14581" w:rsidRDefault="00037A3F" w:rsidP="00212212">
      <w:pPr>
        <w:pStyle w:val="Default"/>
        <w:widowControl w:val="0"/>
        <w:numPr>
          <w:ilvl w:val="0"/>
          <w:numId w:val="22"/>
        </w:numPr>
        <w:tabs>
          <w:tab w:val="left" w:pos="840"/>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b/>
          <w:color w:val="000000" w:themeColor="text1"/>
          <w:sz w:val="24"/>
          <w:szCs w:val="24"/>
          <w:lang w:val="en-GB"/>
        </w:rPr>
        <w:t>What the student does</w:t>
      </w:r>
      <w:r w:rsidRPr="00D14581">
        <w:rPr>
          <w:rFonts w:ascii="Arial" w:hAnsi="Arial" w:cs="Arial"/>
          <w:color w:val="000000" w:themeColor="text1"/>
          <w:sz w:val="24"/>
          <w:szCs w:val="24"/>
          <w:lang w:val="en-GB"/>
        </w:rPr>
        <w:t xml:space="preserve">: In this case the focus is shifted to the teaching in such a way that it will lead to learning. Here there is an opportunity to evaluate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any teaching approach based on student feedback, </w:t>
      </w:r>
      <w:proofErr w:type="gramStart"/>
      <w:r w:rsidRPr="00D14581">
        <w:rPr>
          <w:rFonts w:ascii="Arial" w:hAnsi="Arial" w:cs="Arial"/>
          <w:color w:val="000000" w:themeColor="text1"/>
          <w:sz w:val="24"/>
          <w:szCs w:val="24"/>
          <w:lang w:val="en-GB"/>
        </w:rPr>
        <w:t>In</w:t>
      </w:r>
      <w:proofErr w:type="gramEnd"/>
      <w:r w:rsidRPr="00D14581">
        <w:rPr>
          <w:rFonts w:ascii="Arial" w:hAnsi="Arial" w:cs="Arial"/>
          <w:color w:val="000000" w:themeColor="text1"/>
          <w:sz w:val="24"/>
          <w:szCs w:val="24"/>
          <w:lang w:val="en-GB"/>
        </w:rPr>
        <w:t xml:space="preserve"> such situations learning takes place through the active engagement of the student and there is constant two way feedback and discussion.</w:t>
      </w:r>
    </w:p>
    <w:p w14:paraId="72E16348" w14:textId="77777777" w:rsidR="00465FEE" w:rsidRPr="00D14581" w:rsidRDefault="00465FEE" w:rsidP="0082209F">
      <w:pPr>
        <w:pStyle w:val="Default"/>
        <w:widowControl w:val="0"/>
        <w:tabs>
          <w:tab w:val="left" w:pos="840"/>
        </w:tabs>
        <w:adjustRightInd w:val="0"/>
        <w:spacing w:line="360" w:lineRule="auto"/>
        <w:jc w:val="both"/>
        <w:rPr>
          <w:rFonts w:ascii="Arial" w:eastAsia="Arial" w:hAnsi="Arial" w:cs="Arial"/>
          <w:color w:val="000000" w:themeColor="text1"/>
          <w:sz w:val="24"/>
          <w:szCs w:val="24"/>
          <w:lang w:val="en-GB"/>
        </w:rPr>
      </w:pPr>
    </w:p>
    <w:p w14:paraId="16C72A3F" w14:textId="44B61418"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It has been very instructing to explore studies that old and actually see what has been happening in Higher Education the last twenty years and in light of that examine the past and present and interpret the data findings. Moving away from the didactic approach has been a challenge for this project and placing the student in the centre of the of any teaching approach within the Flexible Learning environment requires the academic to clearly specify the learning objectives of a module or a course in general. Flexible Learning is</w:t>
      </w:r>
      <w:r w:rsidR="00D11DD1" w:rsidRPr="00D14581">
        <w:rPr>
          <w:rFonts w:ascii="Arial" w:eastAsia="Arial" w:hAnsi="Arial" w:cs="Arial"/>
          <w:color w:val="000000" w:themeColor="text1"/>
          <w:sz w:val="24"/>
          <w:szCs w:val="24"/>
          <w:lang w:val="en-GB"/>
        </w:rPr>
        <w:t xml:space="preserve"> </w:t>
      </w:r>
      <w:r w:rsidRPr="00D14581">
        <w:rPr>
          <w:rFonts w:ascii="Arial" w:hAnsi="Arial" w:cs="Arial"/>
          <w:color w:val="000000" w:themeColor="text1"/>
          <w:sz w:val="24"/>
          <w:szCs w:val="24"/>
          <w:lang w:val="en-GB"/>
        </w:rPr>
        <w:t>very supportive of Biggs ‘What the student does’ level of teaching. The academic is encouraged to design teaching and learning activities that at the same time will encourage students to participate in such tasks that will give</w:t>
      </w:r>
      <w:r w:rsidR="00465FEE"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them enough exposure on real world scenarios. In the findings many participants stated that having the academic close </w:t>
      </w:r>
      <w:r w:rsidRPr="00D14581">
        <w:rPr>
          <w:rFonts w:ascii="Arial" w:hAnsi="Arial" w:cs="Arial"/>
          <w:color w:val="000000" w:themeColor="text1"/>
          <w:sz w:val="24"/>
          <w:szCs w:val="24"/>
          <w:lang w:val="en-GB"/>
        </w:rPr>
        <w:lastRenderedPageBreak/>
        <w:t>to them, receiving constant feedback and guidance was a very important benefit of Flexible Learning.</w:t>
      </w:r>
    </w:p>
    <w:p w14:paraId="60E91B9E"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017D65D1" w14:textId="6DEFBE54"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As in every learning environment, all components should support each </w:t>
      </w:r>
      <w:r w:rsidRPr="00D14581">
        <w:rPr>
          <w:rFonts w:ascii="Arial" w:hAnsi="Arial" w:cs="Arial"/>
          <w:color w:val="000000" w:themeColor="text1"/>
          <w:spacing w:val="-3"/>
          <w:sz w:val="24"/>
          <w:szCs w:val="24"/>
          <w:lang w:val="en-GB"/>
        </w:rPr>
        <w:t>other,</w:t>
      </w:r>
      <w:r w:rsidRPr="00D14581">
        <w:rPr>
          <w:rFonts w:ascii="Arial" w:hAnsi="Arial" w:cs="Arial"/>
          <w:color w:val="000000" w:themeColor="text1"/>
          <w:sz w:val="24"/>
          <w:szCs w:val="24"/>
          <w:lang w:val="en-GB"/>
        </w:rPr>
        <w:t xml:space="preserve"> exams, coursework, lectures, tutorials etc. Students should be engaging in the appropriate learning activities and teaching “is the purposeful creation of situations from which motivated learners should not be able to escape without learning or developing” (Cowan, 1998). By examining Flexible Learning in this thesis, all aspects of learning are being taken into accoun</w:t>
      </w:r>
      <w:r w:rsidR="00ED1187" w:rsidRPr="00D14581">
        <w:rPr>
          <w:rFonts w:ascii="Arial" w:hAnsi="Arial" w:cs="Arial"/>
          <w:color w:val="000000" w:themeColor="text1"/>
          <w:sz w:val="24"/>
          <w:szCs w:val="24"/>
          <w:lang w:val="en-GB"/>
        </w:rPr>
        <w:t>t with the aim to identify the areas that are highly</w:t>
      </w:r>
      <w:r w:rsidRPr="00D14581">
        <w:rPr>
          <w:rFonts w:ascii="Arial" w:hAnsi="Arial" w:cs="Arial"/>
          <w:color w:val="000000" w:themeColor="text1"/>
          <w:sz w:val="24"/>
          <w:szCs w:val="24"/>
          <w:lang w:val="en-GB"/>
        </w:rPr>
        <w:t xml:space="preserve"> ne</w:t>
      </w:r>
      <w:r w:rsidR="00ED1187" w:rsidRPr="00D14581">
        <w:rPr>
          <w:rFonts w:ascii="Arial" w:hAnsi="Arial" w:cs="Arial"/>
          <w:color w:val="000000" w:themeColor="text1"/>
          <w:sz w:val="24"/>
          <w:szCs w:val="24"/>
          <w:lang w:val="en-GB"/>
        </w:rPr>
        <w:t>eded especially for an academic</w:t>
      </w:r>
      <w:r w:rsidRPr="00D14581">
        <w:rPr>
          <w:rFonts w:ascii="Arial" w:hAnsi="Arial" w:cs="Arial"/>
          <w:color w:val="000000" w:themeColor="text1"/>
          <w:sz w:val="24"/>
          <w:szCs w:val="24"/>
          <w:lang w:val="en-GB"/>
        </w:rPr>
        <w:t xml:space="preserve"> to</w:t>
      </w:r>
      <w:r w:rsidR="00ED1187" w:rsidRPr="00D14581">
        <w:rPr>
          <w:rFonts w:ascii="Arial" w:eastAsia="Arial" w:hAnsi="Arial" w:cs="Arial"/>
          <w:color w:val="000000" w:themeColor="text1"/>
          <w:sz w:val="24"/>
          <w:szCs w:val="24"/>
          <w:lang w:val="en-GB"/>
        </w:rPr>
        <w:t xml:space="preserve"> </w:t>
      </w:r>
      <w:r w:rsidRPr="00D14581">
        <w:rPr>
          <w:rFonts w:ascii="Arial" w:hAnsi="Arial" w:cs="Arial"/>
          <w:color w:val="000000" w:themeColor="text1"/>
          <w:sz w:val="24"/>
          <w:szCs w:val="24"/>
          <w:lang w:val="en-GB"/>
        </w:rPr>
        <w:t>consider when designing such a module or course in Higher Education. An academic has the freedom to select such appropriate pedagogies within this environment but always be in a position to alter provisions and meet the students’ requirements and needs.</w:t>
      </w:r>
    </w:p>
    <w:p w14:paraId="42B7C5B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F27C4B6"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Having explained above how teaching can become more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it is worth mentioning at this stage the fact that there must be some core accreditation derived from the school responsible for a Flexible Learning degree, hence the management I.e. the Head of School. The Heads can iden</w:t>
      </w:r>
      <w:r w:rsidR="00D11DD1" w:rsidRPr="00D14581">
        <w:rPr>
          <w:rFonts w:ascii="Arial" w:hAnsi="Arial" w:cs="Arial"/>
          <w:color w:val="000000" w:themeColor="text1"/>
          <w:sz w:val="24"/>
          <w:szCs w:val="24"/>
          <w:lang w:val="en-GB"/>
        </w:rPr>
        <w:t xml:space="preserve">tify clear aims to ensure that learning and teaching </w:t>
      </w:r>
      <w:r w:rsidRPr="00D14581">
        <w:rPr>
          <w:rFonts w:ascii="Arial" w:hAnsi="Arial" w:cs="Arial"/>
          <w:color w:val="000000" w:themeColor="text1"/>
          <w:sz w:val="24"/>
          <w:szCs w:val="24"/>
          <w:lang w:val="en-GB"/>
        </w:rPr>
        <w:t>s</w:t>
      </w:r>
      <w:r w:rsidR="00D11DD1" w:rsidRPr="00D14581">
        <w:rPr>
          <w:rFonts w:ascii="Arial" w:hAnsi="Arial" w:cs="Arial"/>
          <w:color w:val="000000" w:themeColor="text1"/>
          <w:sz w:val="24"/>
          <w:szCs w:val="24"/>
          <w:lang w:val="en-GB"/>
        </w:rPr>
        <w:t xml:space="preserve">ystem, its processes, rewards </w:t>
      </w:r>
      <w:r w:rsidRPr="00D14581">
        <w:rPr>
          <w:rFonts w:ascii="Arial" w:hAnsi="Arial" w:cs="Arial"/>
          <w:color w:val="000000" w:themeColor="text1"/>
          <w:sz w:val="24"/>
          <w:szCs w:val="24"/>
          <w:lang w:val="en-GB"/>
        </w:rPr>
        <w:t>and constraints are aiming to ensure that firstly the teacher is engaging in activities that will ensure the quality of teaching and learning. This means that teaching expertise requires a disposition to engage in reflection on core beliefs. There should be some value added to the notion of the reflective practice in teaching STEM degrees and more particularly Computing degrees in Flexible Learning environments. Reflection on teaching approaches contributes to the development of more sophisticated structures with a greater appeal to the students and can lead to enhanced learning practices and eventually to improve student learning.</w:t>
      </w:r>
    </w:p>
    <w:p w14:paraId="3876BDCD"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53B23BE7" w14:textId="77777777" w:rsidR="00B6238B" w:rsidRPr="00D14581" w:rsidRDefault="00037A3F" w:rsidP="00FE6EA3">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2"/>
          <w:sz w:val="24"/>
          <w:szCs w:val="24"/>
          <w:lang w:val="en-GB"/>
        </w:rPr>
        <w:t>Consequently,</w:t>
      </w:r>
      <w:r w:rsidRPr="00D14581">
        <w:rPr>
          <w:rFonts w:ascii="Arial" w:hAnsi="Arial" w:cs="Arial"/>
          <w:color w:val="000000" w:themeColor="text1"/>
          <w:sz w:val="24"/>
          <w:szCs w:val="24"/>
          <w:lang w:val="en-GB"/>
        </w:rPr>
        <w:t xml:space="preserve"> when an institution decides to develop a Flexible Learning module or degree, academics should significantly improve the quality of their teaching approaches. Going back to the results collected it is obvious within the answers to the questionnaires and interviews that students place great emphasis on the teaching approaches and the fact that the student is put in the centre of the </w:t>
      </w:r>
      <w:r w:rsidRPr="00D14581">
        <w:rPr>
          <w:rFonts w:ascii="Arial" w:hAnsi="Arial" w:cs="Arial"/>
          <w:color w:val="000000" w:themeColor="text1"/>
          <w:sz w:val="24"/>
          <w:szCs w:val="24"/>
          <w:lang w:val="en-GB"/>
        </w:rPr>
        <w:lastRenderedPageBreak/>
        <w:t>teaching approach. By constantly applying reflective practice, a tutor can achieve the maximum engagement from the students whatever the teaching method is, online, classroom based, mixed methods, podcasts, flipped classroom etc. At the same time there should be some collaboration among the</w:t>
      </w:r>
      <w:r w:rsidRPr="00D14581">
        <w:rPr>
          <w:rFonts w:ascii="Arial" w:hAnsi="Arial" w:cs="Arial"/>
          <w:color w:val="000000" w:themeColor="text1"/>
          <w:spacing w:val="-1"/>
          <w:sz w:val="24"/>
          <w:szCs w:val="24"/>
          <w:lang w:val="en-GB"/>
        </w:rPr>
        <w:t xml:space="preserve"> staff </w:t>
      </w:r>
      <w:r w:rsidRPr="00D14581">
        <w:rPr>
          <w:rFonts w:ascii="Arial" w:hAnsi="Arial" w:cs="Arial"/>
          <w:color w:val="000000" w:themeColor="text1"/>
          <w:sz w:val="24"/>
          <w:szCs w:val="24"/>
          <w:lang w:val="en-GB"/>
        </w:rPr>
        <w:t xml:space="preserve">that teach on a Flexible Learning degree. During this research I saw that most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carried on teaching in the same traditional </w:t>
      </w:r>
      <w:r w:rsidRPr="00D14581">
        <w:rPr>
          <w:rFonts w:ascii="Arial" w:hAnsi="Arial" w:cs="Arial"/>
          <w:color w:val="000000" w:themeColor="text1"/>
          <w:spacing w:val="-5"/>
          <w:sz w:val="24"/>
          <w:szCs w:val="24"/>
          <w:lang w:val="en-GB"/>
        </w:rPr>
        <w:t>way</w:t>
      </w:r>
      <w:r w:rsidRPr="00D14581">
        <w:rPr>
          <w:rFonts w:ascii="Arial" w:hAnsi="Arial" w:cs="Arial"/>
          <w:color w:val="000000" w:themeColor="text1"/>
          <w:sz w:val="24"/>
          <w:szCs w:val="24"/>
          <w:lang w:val="en-GB"/>
        </w:rPr>
        <w:t xml:space="preserve">, lecture based sessions (Anonymised Business Plan, 2009). There should be such an environment within the school where academic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can receive support and assistance in carrying out ideas and innovations.</w:t>
      </w:r>
    </w:p>
    <w:p w14:paraId="77B0F93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2C8D3CBB" w14:textId="77777777" w:rsidR="00465FEE" w:rsidRPr="00D14581" w:rsidRDefault="00465FEE" w:rsidP="0082209F">
      <w:pPr>
        <w:pStyle w:val="Default"/>
        <w:widowControl w:val="0"/>
        <w:adjustRightInd w:val="0"/>
        <w:spacing w:line="360" w:lineRule="auto"/>
        <w:jc w:val="both"/>
        <w:rPr>
          <w:rFonts w:ascii="Arial" w:hAnsi="Arial" w:cs="Arial"/>
          <w:color w:val="000000" w:themeColor="text1"/>
          <w:sz w:val="24"/>
          <w:szCs w:val="24"/>
          <w:lang w:val="en-GB"/>
        </w:rPr>
      </w:pPr>
    </w:p>
    <w:p w14:paraId="5B549255" w14:textId="4133C05A" w:rsidR="00B6238B" w:rsidRPr="00D14581" w:rsidRDefault="00ED1187" w:rsidP="0082209F">
      <w:pPr>
        <w:pStyle w:val="Heading2"/>
        <w:spacing w:before="0" w:line="360" w:lineRule="auto"/>
        <w:rPr>
          <w:rFonts w:eastAsia="Times New Roman"/>
          <w:b/>
          <w:color w:val="000000" w:themeColor="text1"/>
          <w:lang w:val="en-GB"/>
        </w:rPr>
      </w:pPr>
      <w:bookmarkStart w:id="56" w:name="_Toc463417057"/>
      <w:proofErr w:type="gramStart"/>
      <w:r w:rsidRPr="00D14581">
        <w:rPr>
          <w:b/>
          <w:color w:val="000000" w:themeColor="text1"/>
          <w:lang w:val="en-GB"/>
        </w:rPr>
        <w:t>5.4</w:t>
      </w:r>
      <w:r w:rsidR="00465FEE" w:rsidRPr="00D14581">
        <w:rPr>
          <w:b/>
          <w:color w:val="000000" w:themeColor="text1"/>
          <w:lang w:val="en-GB"/>
        </w:rPr>
        <w:t xml:space="preserve"> </w:t>
      </w:r>
      <w:r w:rsidRPr="00D14581">
        <w:rPr>
          <w:b/>
          <w:color w:val="000000" w:themeColor="text1"/>
          <w:lang w:val="en-GB"/>
        </w:rPr>
        <w:t xml:space="preserve"> </w:t>
      </w:r>
      <w:r w:rsidR="00037A3F" w:rsidRPr="00D14581">
        <w:rPr>
          <w:b/>
          <w:color w:val="000000" w:themeColor="text1"/>
          <w:lang w:val="en-GB"/>
        </w:rPr>
        <w:t>The</w:t>
      </w:r>
      <w:proofErr w:type="gramEnd"/>
      <w:r w:rsidR="00037A3F" w:rsidRPr="00D14581">
        <w:rPr>
          <w:b/>
          <w:color w:val="000000" w:themeColor="text1"/>
          <w:lang w:val="en-GB"/>
        </w:rPr>
        <w:t xml:space="preserve"> student experience in Flexible Learning Degrees</w:t>
      </w:r>
      <w:bookmarkEnd w:id="56"/>
    </w:p>
    <w:p w14:paraId="567EB64C"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56245F45"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During the summer school of the evaluated Flexible Learning degrees, students were focusing on or two modules at the same time as explained earlier in Chapter 1. The amount of time spent on each module was the same as running this module all year round.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one important element of this approach is that the pace for each module is now faster and it is completed </w:t>
      </w:r>
      <w:r w:rsidRPr="00D14581">
        <w:rPr>
          <w:rFonts w:ascii="Arial" w:hAnsi="Arial" w:cs="Arial"/>
          <w:color w:val="000000" w:themeColor="text1"/>
          <w:spacing w:val="-2"/>
          <w:sz w:val="24"/>
          <w:szCs w:val="24"/>
          <w:lang w:val="en-GB"/>
        </w:rPr>
        <w:t>sooner.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should a student fail to attend some consecutive days it may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his/her final result even failing the module as he/she has missed important aspects of the content. </w:t>
      </w:r>
      <w:r w:rsidRPr="00D14581">
        <w:rPr>
          <w:rFonts w:ascii="Arial" w:hAnsi="Arial" w:cs="Arial"/>
          <w:color w:val="000000" w:themeColor="text1"/>
          <w:spacing w:val="-2"/>
          <w:sz w:val="24"/>
          <w:szCs w:val="24"/>
          <w:lang w:val="en-GB"/>
        </w:rPr>
        <w:t>Similarly,</w:t>
      </w:r>
      <w:r w:rsidRPr="00D14581">
        <w:rPr>
          <w:rFonts w:ascii="Arial" w:hAnsi="Arial" w:cs="Arial"/>
          <w:color w:val="000000" w:themeColor="text1"/>
          <w:sz w:val="24"/>
          <w:szCs w:val="24"/>
          <w:lang w:val="en-GB"/>
        </w:rPr>
        <w:t xml:space="preserve"> if a member of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falls ill during that period, again it will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the teaching of the content and the student engagement and assessment.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those were issues to be discussed and dealt with by the senior management team and they are not part of this research.</w:t>
      </w:r>
    </w:p>
    <w:p w14:paraId="72A16623"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4C67B5DA"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demonstrate that students were able to cope with the demands across all Flexible Learning courses (HEFCE, 2009). The questionnaires tried to gather information around how the Flexible Learning course had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students’ lives. The questions around workload, assessment, available facilities and resources for the students were the ones that were the most important factors to establish a good solid foundation for a Flexible Learning course. The summer school setting meant no holidays for the students and if all the above were not appropriate enough this could lead to an unsuccessful summer school result. Students agreed that by using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and teaching methods during the </w:t>
      </w:r>
      <w:r w:rsidRPr="00D14581">
        <w:rPr>
          <w:rFonts w:ascii="Arial" w:hAnsi="Arial" w:cs="Arial"/>
          <w:color w:val="000000" w:themeColor="text1"/>
          <w:sz w:val="24"/>
          <w:szCs w:val="24"/>
          <w:lang w:val="en-GB"/>
        </w:rPr>
        <w:lastRenderedPageBreak/>
        <w:t xml:space="preserve">life of a module and a course in more general, then that would facilitate more collaborative communication and the teaching and learning in Higher Education could transform into a better student experience. Nevertheless, such models require collaboration on curriculum development between students and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but also between students,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and employers, enabling students to take more responsibility of their own learning.</w:t>
      </w:r>
    </w:p>
    <w:p w14:paraId="41B85997"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12B6A127" w14:textId="77777777" w:rsidR="00465FEE" w:rsidRPr="00D14581" w:rsidRDefault="00465FEE" w:rsidP="00FE6EA3">
      <w:pPr>
        <w:pStyle w:val="Default"/>
        <w:widowControl w:val="0"/>
        <w:adjustRightInd w:val="0"/>
        <w:spacing w:line="360" w:lineRule="auto"/>
        <w:jc w:val="both"/>
        <w:rPr>
          <w:rFonts w:ascii="Arial" w:hAnsi="Arial" w:cs="Arial"/>
          <w:color w:val="000000" w:themeColor="text1"/>
          <w:sz w:val="24"/>
          <w:szCs w:val="24"/>
          <w:lang w:val="en-GB"/>
        </w:rPr>
      </w:pPr>
    </w:p>
    <w:p w14:paraId="5851D730" w14:textId="2F3F5D90" w:rsidR="00B6238B" w:rsidRPr="00D14581" w:rsidRDefault="00ED1187" w:rsidP="0082209F">
      <w:pPr>
        <w:pStyle w:val="Heading2"/>
        <w:spacing w:before="0" w:line="360" w:lineRule="auto"/>
        <w:rPr>
          <w:rFonts w:eastAsia="Times New Roman"/>
          <w:b/>
          <w:color w:val="000000" w:themeColor="text1"/>
          <w:lang w:val="en-GB"/>
        </w:rPr>
      </w:pPr>
      <w:bookmarkStart w:id="57" w:name="_Toc463417058"/>
      <w:proofErr w:type="gramStart"/>
      <w:r w:rsidRPr="00D14581">
        <w:rPr>
          <w:b/>
          <w:color w:val="000000" w:themeColor="text1"/>
          <w:lang w:val="en-GB"/>
        </w:rPr>
        <w:t xml:space="preserve">5.5 </w:t>
      </w:r>
      <w:r w:rsidR="00465FEE" w:rsidRPr="00D14581">
        <w:rPr>
          <w:b/>
          <w:color w:val="000000" w:themeColor="text1"/>
          <w:lang w:val="en-GB"/>
        </w:rPr>
        <w:t xml:space="preserve"> </w:t>
      </w:r>
      <w:r w:rsidR="00037A3F" w:rsidRPr="00D14581">
        <w:rPr>
          <w:b/>
          <w:color w:val="000000" w:themeColor="text1"/>
          <w:lang w:val="en-GB"/>
        </w:rPr>
        <w:t>How</w:t>
      </w:r>
      <w:proofErr w:type="gramEnd"/>
      <w:r w:rsidR="00037A3F" w:rsidRPr="00D14581">
        <w:rPr>
          <w:b/>
          <w:color w:val="000000" w:themeColor="text1"/>
          <w:lang w:val="en-GB"/>
        </w:rPr>
        <w:t xml:space="preserve"> the Curriculum is being affected</w:t>
      </w:r>
      <w:bookmarkEnd w:id="57"/>
    </w:p>
    <w:p w14:paraId="56B92467"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7B666B3" w14:textId="77777777" w:rsidR="00B6238B" w:rsidRPr="00D14581" w:rsidRDefault="00037A3F" w:rsidP="00FE6EA3">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the traditional teaching approach, I.e. lecture based sessions, the person running the session becomes the teacher and the curriculum supports his/her teaching. The curriculum in any contemporary democratic society reflects the definition of democracy which that society has accepted as legitimate and true (Ross, 2012). There have been attempts to challenge the validity and legitimacy of a </w:t>
      </w:r>
      <w:r w:rsidRPr="00D14581">
        <w:rPr>
          <w:rFonts w:ascii="Arial" w:hAnsi="Arial" w:cs="Arial"/>
          <w:color w:val="000000" w:themeColor="text1"/>
          <w:spacing w:val="-1"/>
          <w:sz w:val="24"/>
          <w:szCs w:val="24"/>
          <w:lang w:val="en-GB"/>
        </w:rPr>
        <w:t>society’s</w:t>
      </w:r>
      <w:r w:rsidRPr="00D14581">
        <w:rPr>
          <w:rFonts w:ascii="Arial" w:hAnsi="Arial" w:cs="Arial"/>
          <w:color w:val="000000" w:themeColor="text1"/>
          <w:sz w:val="24"/>
          <w:szCs w:val="24"/>
          <w:lang w:val="en-GB"/>
        </w:rPr>
        <w:t xml:space="preserve"> dominant definition of democracy but nevertheless there is always challenge when trying to change the curriculum in an educational setting.</w:t>
      </w:r>
    </w:p>
    <w:p w14:paraId="4B8EAE5A"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3BC39DEB"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Higher Education is responsible for the reproduction of such skills that meet the social defined needs and there is a shared understanding of the expectations for the basis for social life </w:t>
      </w:r>
      <w:r w:rsidRPr="00D14581">
        <w:rPr>
          <w:rFonts w:ascii="Arial" w:hAnsi="Arial" w:cs="Arial"/>
          <w:color w:val="000000" w:themeColor="text1"/>
          <w:spacing w:val="-3"/>
          <w:sz w:val="24"/>
          <w:szCs w:val="24"/>
          <w:lang w:val="en-GB"/>
        </w:rPr>
        <w:t>(Dewey,</w:t>
      </w:r>
      <w:r w:rsidRPr="00D14581">
        <w:rPr>
          <w:rFonts w:ascii="Arial" w:hAnsi="Arial" w:cs="Arial"/>
          <w:color w:val="000000" w:themeColor="text1"/>
          <w:sz w:val="24"/>
          <w:szCs w:val="24"/>
          <w:lang w:val="en-GB"/>
        </w:rPr>
        <w:t xml:space="preserve"> 2013). This means in the wider context of a Flexible Learning degree, that it needs to take into account the needs of the society but also those of the industry and creates a more diverse student and graduate profile. Higher Education is changing due to those flexibilities in modes of delivery and it is called to meet the needs and challenges of globalisation and lifelong learning. Higher Education faces </w:t>
      </w:r>
      <w:r w:rsidRPr="00D14581">
        <w:rPr>
          <w:rFonts w:ascii="Arial" w:hAnsi="Arial" w:cs="Arial"/>
          <w:color w:val="000000" w:themeColor="text1"/>
          <w:spacing w:val="1"/>
          <w:sz w:val="24"/>
          <w:szCs w:val="24"/>
          <w:lang w:val="en-GB"/>
        </w:rPr>
        <w:t>pressures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towards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greater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standardisation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uniformity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through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w:t>
      </w:r>
      <w:r w:rsidRPr="00D14581">
        <w:rPr>
          <w:rFonts w:ascii="Arial" w:hAnsi="Arial" w:cs="Arial"/>
          <w:color w:val="000000" w:themeColor="text1"/>
          <w:sz w:val="24"/>
          <w:szCs w:val="24"/>
          <w:lang w:val="en-GB"/>
        </w:rPr>
        <w:t xml:space="preserve"> interaction of government and its agencies.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there is a need that courses are accredited by professional bodies. Computing courses are one of them. and are accredited by the Chartered Institute for IT (BCS) in order to maintain such a curriculum that will promote lifelong learning and graduate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All this is also feeding into the curriculum of any degree, of any teaching and learning approach and must be carefully examined by academics who wish to develop a flexible learning approach.</w:t>
      </w:r>
    </w:p>
    <w:p w14:paraId="5A8E1770"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8260014" w14:textId="3A2130D2" w:rsidR="00B6238B" w:rsidRPr="00D14581" w:rsidRDefault="00ED1187" w:rsidP="0082209F">
      <w:pPr>
        <w:pStyle w:val="Heading2"/>
        <w:spacing w:before="0" w:line="360" w:lineRule="auto"/>
        <w:rPr>
          <w:rFonts w:eastAsia="Times New Roman"/>
          <w:b/>
          <w:color w:val="000000" w:themeColor="text1"/>
          <w:lang w:val="en-GB"/>
        </w:rPr>
      </w:pPr>
      <w:bookmarkStart w:id="58" w:name="_Toc463417059"/>
      <w:proofErr w:type="gramStart"/>
      <w:r w:rsidRPr="00D14581">
        <w:rPr>
          <w:b/>
          <w:color w:val="000000" w:themeColor="text1"/>
          <w:lang w:val="en-GB"/>
        </w:rPr>
        <w:t>5.</w:t>
      </w:r>
      <w:r w:rsidR="00465FEE" w:rsidRPr="00D14581">
        <w:rPr>
          <w:b/>
          <w:color w:val="000000" w:themeColor="text1"/>
          <w:lang w:val="en-GB"/>
        </w:rPr>
        <w:t>6</w:t>
      </w:r>
      <w:r w:rsidRPr="00D14581">
        <w:rPr>
          <w:b/>
          <w:color w:val="000000" w:themeColor="text1"/>
          <w:lang w:val="en-GB"/>
        </w:rPr>
        <w:t xml:space="preserve"> </w:t>
      </w:r>
      <w:r w:rsidR="00465FEE" w:rsidRPr="00D14581">
        <w:rPr>
          <w:b/>
          <w:color w:val="000000" w:themeColor="text1"/>
          <w:lang w:val="en-GB"/>
        </w:rPr>
        <w:t xml:space="preserve"> </w:t>
      </w:r>
      <w:r w:rsidR="00037A3F" w:rsidRPr="00D14581">
        <w:rPr>
          <w:b/>
          <w:color w:val="000000" w:themeColor="text1"/>
          <w:lang w:val="en-GB"/>
        </w:rPr>
        <w:t>Increasing</w:t>
      </w:r>
      <w:proofErr w:type="gramEnd"/>
      <w:r w:rsidR="00037A3F" w:rsidRPr="00D14581">
        <w:rPr>
          <w:b/>
          <w:color w:val="000000" w:themeColor="text1"/>
          <w:lang w:val="en-GB"/>
        </w:rPr>
        <w:t xml:space="preserve"> diverse and flexible opportunities for students</w:t>
      </w:r>
      <w:bookmarkEnd w:id="58"/>
    </w:p>
    <w:p w14:paraId="04DDB152"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47E85727"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2014, HEA published a report on Flexible Learning exploring the demands of the students especially in light of the rise of the tuition fees. Because of students’ heterogeneous situations (HEA, 2014) employment after graduation and debt recurring because of studies, was the main concern of the students. </w:t>
      </w:r>
      <w:r w:rsidRPr="00D14581">
        <w:rPr>
          <w:rFonts w:ascii="Arial" w:hAnsi="Arial" w:cs="Arial"/>
          <w:color w:val="000000" w:themeColor="text1"/>
          <w:spacing w:val="-1"/>
          <w:sz w:val="24"/>
          <w:szCs w:val="24"/>
          <w:lang w:val="en-GB"/>
        </w:rPr>
        <w:t>Offering</w:t>
      </w:r>
      <w:r w:rsidRPr="00D14581">
        <w:rPr>
          <w:rFonts w:ascii="Arial" w:hAnsi="Arial" w:cs="Arial"/>
          <w:color w:val="000000" w:themeColor="text1"/>
          <w:sz w:val="24"/>
          <w:szCs w:val="24"/>
          <w:lang w:val="en-GB"/>
        </w:rPr>
        <w:t xml:space="preserve"> greater flexibility to the students allows them to integrate more and at the same time it gives space to express their requirements. Having to pay greater amounts of money to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and leaving Higher Education with a debt, students are now looking for greater optionality in terms of selecting appropriate teaching approaches, selecting relevant curricula to their own career needs </w:t>
      </w:r>
      <w:proofErr w:type="spellStart"/>
      <w:r w:rsidRPr="00D14581">
        <w:rPr>
          <w:rFonts w:ascii="Arial" w:hAnsi="Arial" w:cs="Arial"/>
          <w:color w:val="000000" w:themeColor="text1"/>
          <w:sz w:val="24"/>
          <w:szCs w:val="24"/>
          <w:lang w:val="en-GB"/>
        </w:rPr>
        <w:t>etc</w:t>
      </w:r>
      <w:proofErr w:type="spellEnd"/>
      <w:r w:rsidRPr="00D14581">
        <w:rPr>
          <w:rFonts w:ascii="Arial" w:hAnsi="Arial" w:cs="Arial"/>
          <w:color w:val="000000" w:themeColor="text1"/>
          <w:sz w:val="24"/>
          <w:szCs w:val="24"/>
          <w:lang w:val="en-GB"/>
        </w:rPr>
        <w:t xml:space="preserve"> (HEA, 2014).</w:t>
      </w:r>
    </w:p>
    <w:p w14:paraId="4B44B0FA" w14:textId="77777777" w:rsidR="00465FEE" w:rsidRPr="00D14581" w:rsidRDefault="00465FEE"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37644E22"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 xml:space="preserve">The research was concerned with promoting a variety of forms of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aware that traditional three year undergraduate programmes are not suitable for all potential students, for example because of students wishing to take a break while studying, particular learning needs or family situations (HEA, 2014). Flexible study is an important element of this variety of provision (full and part-time) as can be seen as a form of blended learning undertaken both in the home and in periods of attending </w:t>
      </w:r>
      <w:r w:rsidRPr="00D14581">
        <w:rPr>
          <w:rFonts w:ascii="Arial" w:hAnsi="Arial" w:cs="Arial"/>
          <w:color w:val="000000" w:themeColor="text1"/>
          <w:spacing w:val="-2"/>
          <w:sz w:val="24"/>
          <w:szCs w:val="24"/>
          <w:lang w:val="en-GB"/>
        </w:rPr>
        <w:t>university.</w:t>
      </w:r>
    </w:p>
    <w:p w14:paraId="3D744ADF" w14:textId="77777777" w:rsidR="00465FEE" w:rsidRPr="00D14581" w:rsidRDefault="00465FEE"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1E163576"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In promoting flexible study and up skilling, academics teaching on such courses need to be actively involved in developmental work around four key elements of up skilling:</w:t>
      </w:r>
    </w:p>
    <w:p w14:paraId="3169268D" w14:textId="77777777" w:rsidR="00465FEE" w:rsidRPr="00D14581" w:rsidRDefault="00465FEE"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50DB1CE" w14:textId="77777777" w:rsidR="00B6238B" w:rsidRPr="00D14581" w:rsidRDefault="00037A3F" w:rsidP="00212212">
      <w:pPr>
        <w:pStyle w:val="Default"/>
        <w:widowControl w:val="0"/>
        <w:numPr>
          <w:ilvl w:val="0"/>
          <w:numId w:val="2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Education for employment</w:t>
      </w:r>
    </w:p>
    <w:p w14:paraId="096AFFAF" w14:textId="77777777" w:rsidR="00B6238B" w:rsidRPr="00D14581" w:rsidRDefault="00037A3F" w:rsidP="00212212">
      <w:pPr>
        <w:pStyle w:val="Default"/>
        <w:widowControl w:val="0"/>
        <w:numPr>
          <w:ilvl w:val="0"/>
          <w:numId w:val="2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Education to enable return to employment</w:t>
      </w:r>
    </w:p>
    <w:p w14:paraId="68DF99DD" w14:textId="77777777" w:rsidR="00B6238B" w:rsidRPr="00D14581" w:rsidRDefault="00037A3F" w:rsidP="00212212">
      <w:pPr>
        <w:pStyle w:val="Default"/>
        <w:widowControl w:val="0"/>
        <w:numPr>
          <w:ilvl w:val="0"/>
          <w:numId w:val="2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Education to change employment or enhance prospects</w:t>
      </w:r>
    </w:p>
    <w:p w14:paraId="651EA373" w14:textId="77777777" w:rsidR="00B6238B" w:rsidRPr="00D14581" w:rsidRDefault="00037A3F" w:rsidP="00212212">
      <w:pPr>
        <w:pStyle w:val="Default"/>
        <w:widowControl w:val="0"/>
        <w:numPr>
          <w:ilvl w:val="0"/>
          <w:numId w:val="23"/>
        </w:numPr>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Education whilst in employment</w:t>
      </w:r>
    </w:p>
    <w:p w14:paraId="11D93E6B" w14:textId="77777777" w:rsidR="00B6238B" w:rsidRPr="00D14581" w:rsidRDefault="00B6238B" w:rsidP="00465FEE">
      <w:pPr>
        <w:pStyle w:val="Default"/>
        <w:widowControl w:val="0"/>
        <w:adjustRightInd w:val="0"/>
        <w:spacing w:line="360" w:lineRule="auto"/>
        <w:jc w:val="both"/>
        <w:rPr>
          <w:rFonts w:ascii="Arial" w:hAnsi="Arial" w:cs="Arial"/>
          <w:color w:val="000000" w:themeColor="text1"/>
          <w:sz w:val="24"/>
          <w:szCs w:val="24"/>
          <w:lang w:val="en-GB"/>
        </w:rPr>
      </w:pPr>
    </w:p>
    <w:p w14:paraId="563C59A6"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pacing w:val="-2"/>
          <w:sz w:val="24"/>
          <w:szCs w:val="24"/>
          <w:lang w:val="en-GB"/>
        </w:rPr>
      </w:pPr>
      <w:r w:rsidRPr="00D14581">
        <w:rPr>
          <w:rFonts w:ascii="Arial" w:hAnsi="Arial" w:cs="Arial"/>
          <w:color w:val="000000" w:themeColor="text1"/>
          <w:sz w:val="24"/>
          <w:szCs w:val="24"/>
          <w:lang w:val="en-GB"/>
        </w:rPr>
        <w:t xml:space="preserve">It is argued very strongly that part-time students are the very constituency (Beattie &amp; James, 1997), which needs to be given educational opportunity if the aspirations of the Leitch Report are to be realised.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for many potential </w:t>
      </w:r>
      <w:r w:rsidRPr="00D14581">
        <w:rPr>
          <w:rFonts w:ascii="Arial" w:hAnsi="Arial" w:cs="Arial"/>
          <w:color w:val="000000" w:themeColor="text1"/>
          <w:sz w:val="24"/>
          <w:szCs w:val="24"/>
          <w:lang w:val="en-GB"/>
        </w:rPr>
        <w:lastRenderedPageBreak/>
        <w:t xml:space="preserve">students, travel to study at conventional times is not a </w:t>
      </w:r>
      <w:r w:rsidRPr="00D14581">
        <w:rPr>
          <w:rFonts w:ascii="Arial" w:hAnsi="Arial" w:cs="Arial"/>
          <w:color w:val="000000" w:themeColor="text1"/>
          <w:spacing w:val="-2"/>
          <w:sz w:val="24"/>
          <w:szCs w:val="24"/>
          <w:lang w:val="en-GB"/>
        </w:rPr>
        <w:t>possibility,</w:t>
      </w:r>
      <w:r w:rsidRPr="00D14581">
        <w:rPr>
          <w:rFonts w:ascii="Arial" w:hAnsi="Arial" w:cs="Arial"/>
          <w:color w:val="000000" w:themeColor="text1"/>
          <w:sz w:val="24"/>
          <w:szCs w:val="24"/>
          <w:lang w:val="en-GB"/>
        </w:rPr>
        <w:t xml:space="preserve"> for example because of geographical or family constraints. </w:t>
      </w:r>
      <w:r w:rsidRPr="00D14581">
        <w:rPr>
          <w:rFonts w:ascii="Arial" w:hAnsi="Arial" w:cs="Arial"/>
          <w:color w:val="000000" w:themeColor="text1"/>
          <w:spacing w:val="-2"/>
          <w:sz w:val="24"/>
          <w:szCs w:val="24"/>
          <w:lang w:val="en-GB"/>
        </w:rPr>
        <w:t>Consequently,</w:t>
      </w:r>
      <w:r w:rsidRPr="00D14581">
        <w:rPr>
          <w:rFonts w:ascii="Arial" w:hAnsi="Arial" w:cs="Arial"/>
          <w:color w:val="000000" w:themeColor="text1"/>
          <w:sz w:val="24"/>
          <w:szCs w:val="24"/>
          <w:lang w:val="en-GB"/>
        </w:rPr>
        <w:t xml:space="preserve"> it is important in reaching this constituency to use economies of scale increasingly to bring opportunities to study to the student, rather than always expecting the student to come to the campus. This has tremendous potential for unlocking one of the key inhibitors of up skilling, which is physical </w:t>
      </w:r>
      <w:r w:rsidRPr="00D14581">
        <w:rPr>
          <w:rFonts w:ascii="Arial" w:hAnsi="Arial" w:cs="Arial"/>
          <w:color w:val="000000" w:themeColor="text1"/>
          <w:spacing w:val="-2"/>
          <w:sz w:val="24"/>
          <w:szCs w:val="24"/>
          <w:lang w:val="en-GB"/>
        </w:rPr>
        <w:t>immobility.</w:t>
      </w:r>
    </w:p>
    <w:p w14:paraId="054EEFAD" w14:textId="77777777" w:rsidR="00465FEE" w:rsidRPr="00D14581" w:rsidRDefault="00465FEE"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44819C8"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It is essential for a modernised university both to attract students from diverse and non-participatory backgrounds, but also it is essential, to enable those students to participate by providing flexible modes of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which particularly address the issue of geographical </w:t>
      </w:r>
      <w:r w:rsidRPr="00D14581">
        <w:rPr>
          <w:rFonts w:ascii="Arial" w:hAnsi="Arial" w:cs="Arial"/>
          <w:color w:val="000000" w:themeColor="text1"/>
          <w:spacing w:val="-2"/>
          <w:sz w:val="24"/>
          <w:szCs w:val="24"/>
          <w:lang w:val="en-GB"/>
        </w:rPr>
        <w:t>immobility.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We</w:t>
      </w:r>
      <w:r w:rsidRPr="00D14581">
        <w:rPr>
          <w:rFonts w:ascii="Arial" w:hAnsi="Arial" w:cs="Arial"/>
          <w:color w:val="000000" w:themeColor="text1"/>
          <w:sz w:val="24"/>
          <w:szCs w:val="24"/>
          <w:lang w:val="en-GB"/>
        </w:rPr>
        <w:t xml:space="preserve"> see flexibility in pace of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place of study and mode of study as an essential element in enabling the participation of underrepresented groups in the educational opportunities provided by higher education (HEFCE, 2009), (IAL, 2000).</w:t>
      </w:r>
    </w:p>
    <w:p w14:paraId="3D11FDC0" w14:textId="77777777" w:rsidR="00B6238B" w:rsidRPr="00D14581" w:rsidRDefault="00B6238B" w:rsidP="00FE6EA3">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404D6C35" w14:textId="77777777" w:rsidR="00465FEE" w:rsidRPr="00D14581" w:rsidRDefault="00465FEE" w:rsidP="00FE6EA3">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76407E65" w14:textId="1C1DE0B2" w:rsidR="00B6238B" w:rsidRPr="00D14581" w:rsidRDefault="00ED1187" w:rsidP="0082209F">
      <w:pPr>
        <w:pStyle w:val="Heading2"/>
        <w:spacing w:before="0" w:line="360" w:lineRule="auto"/>
        <w:rPr>
          <w:rFonts w:eastAsia="Times New Roman"/>
          <w:b/>
          <w:color w:val="000000" w:themeColor="text1"/>
          <w:lang w:val="en-GB"/>
        </w:rPr>
      </w:pPr>
      <w:bookmarkStart w:id="59" w:name="_Toc463417060"/>
      <w:proofErr w:type="gramStart"/>
      <w:r w:rsidRPr="00D14581">
        <w:rPr>
          <w:b/>
          <w:color w:val="000000" w:themeColor="text1"/>
          <w:lang w:val="en-GB"/>
        </w:rPr>
        <w:t>5.</w:t>
      </w:r>
      <w:r w:rsidR="00465FEE" w:rsidRPr="00D14581">
        <w:rPr>
          <w:b/>
          <w:color w:val="000000" w:themeColor="text1"/>
          <w:lang w:val="en-GB"/>
        </w:rPr>
        <w:t xml:space="preserve">7 </w:t>
      </w:r>
      <w:r w:rsidRPr="00D14581">
        <w:rPr>
          <w:b/>
          <w:color w:val="000000" w:themeColor="text1"/>
          <w:lang w:val="en-GB"/>
        </w:rPr>
        <w:t xml:space="preserve"> </w:t>
      </w:r>
      <w:r w:rsidR="00037A3F" w:rsidRPr="00D14581">
        <w:rPr>
          <w:b/>
          <w:color w:val="000000" w:themeColor="text1"/>
          <w:lang w:val="en-GB"/>
        </w:rPr>
        <w:t>Studying</w:t>
      </w:r>
      <w:proofErr w:type="gramEnd"/>
      <w:r w:rsidR="00037A3F" w:rsidRPr="00D14581">
        <w:rPr>
          <w:b/>
          <w:color w:val="000000" w:themeColor="text1"/>
          <w:lang w:val="en-GB"/>
        </w:rPr>
        <w:t xml:space="preserve"> towards Lifelong Learning</w:t>
      </w:r>
      <w:bookmarkEnd w:id="59"/>
    </w:p>
    <w:p w14:paraId="233DEC1E"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9980574" w14:textId="4870C0A5" w:rsidR="00B6238B" w:rsidRPr="00D14581" w:rsidRDefault="00037A3F" w:rsidP="00FE6EA3">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During the development and evaluation of this research it has become increasingly obvious to myself that most academics had limited understanding of the dimensions of Flexible Learning (Anonymised Business Plan, 2007). One main problem across the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was the assumption that flexible delivery was the same as traditional teaching and learning, but just occurring at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times. In fact, for Flexible Learning delivery to work </w:t>
      </w:r>
      <w:r w:rsidRPr="00D14581">
        <w:rPr>
          <w:rFonts w:ascii="Arial" w:hAnsi="Arial" w:cs="Arial"/>
          <w:color w:val="000000" w:themeColor="text1"/>
          <w:spacing w:val="-2"/>
          <w:sz w:val="24"/>
          <w:szCs w:val="24"/>
          <w:lang w:val="en-GB"/>
        </w:rPr>
        <w:t>effectively,</w:t>
      </w:r>
      <w:r w:rsidRPr="00D14581">
        <w:rPr>
          <w:rFonts w:ascii="Arial" w:hAnsi="Arial" w:cs="Arial"/>
          <w:color w:val="000000" w:themeColor="text1"/>
          <w:sz w:val="24"/>
          <w:szCs w:val="24"/>
          <w:lang w:val="en-GB"/>
        </w:rPr>
        <w:t xml:space="preserve"> teaching practices need to change. This provides both a major challenge and a major opportunity to colleagues. Due to the fact that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are being taught in the traditional way I did not see a great change in teaching approaches. Having said that, at that time there were not any further provisions within the institution to support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approaches. Using the existing online system for distributing handouts, laptops and computers the institution had provided me with and the use of our existing classrooms, I challenged myself to create such an environment and such a teaching approach that will gradually tell me more about the student needs, the students learning styles and how I as an academic can</w:t>
      </w:r>
      <w:r w:rsidR="006474F9" w:rsidRPr="00D14581">
        <w:rPr>
          <w:rFonts w:ascii="Arial" w:hAnsi="Arial" w:cs="Arial"/>
          <w:color w:val="000000" w:themeColor="text1"/>
          <w:sz w:val="24"/>
          <w:szCs w:val="24"/>
          <w:lang w:val="en-GB"/>
        </w:rPr>
        <w:t xml:space="preserve"> facilitate and empower such environments.</w:t>
      </w:r>
    </w:p>
    <w:p w14:paraId="184809C5" w14:textId="77777777" w:rsidR="006C0850" w:rsidRPr="00D14581" w:rsidRDefault="006C0850" w:rsidP="00FE6EA3">
      <w:pPr>
        <w:pStyle w:val="Default"/>
        <w:widowControl w:val="0"/>
        <w:adjustRightInd w:val="0"/>
        <w:spacing w:line="360" w:lineRule="auto"/>
        <w:jc w:val="both"/>
        <w:rPr>
          <w:rFonts w:ascii="Arial" w:eastAsia="Arial" w:hAnsi="Arial" w:cs="Arial"/>
          <w:color w:val="000000" w:themeColor="text1"/>
          <w:sz w:val="24"/>
          <w:szCs w:val="24"/>
          <w:lang w:val="en-GB"/>
        </w:rPr>
      </w:pPr>
    </w:p>
    <w:p w14:paraId="781602B6"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Being responsible for the summer school, I tried to be shift things around by using and reusing the current provisions of the academic institution I was working at. I was aiming to engage students throughout the life of the summer schooling boost their learning process (Ark, 2013).</w:t>
      </w:r>
    </w:p>
    <w:p w14:paraId="7F72FC92"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79506200" w14:textId="77777777" w:rsidR="00B6238B" w:rsidRPr="00D14581" w:rsidRDefault="00037A3F" w:rsidP="00465FEE">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With this in mind the fact that we need produce such graduates that will be able to carry on with their own learning, I saw an opportunity in Flexible Learning to examine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approaches to enhance those skills of students that will help them later on with their </w:t>
      </w:r>
      <w:r w:rsidRPr="00D14581">
        <w:rPr>
          <w:rFonts w:ascii="Arial" w:hAnsi="Arial" w:cs="Arial"/>
          <w:color w:val="000000" w:themeColor="text1"/>
          <w:spacing w:val="-2"/>
          <w:sz w:val="24"/>
          <w:szCs w:val="24"/>
          <w:lang w:val="en-GB"/>
        </w:rPr>
        <w:t>career.</w:t>
      </w:r>
      <w:r w:rsidRPr="00D14581">
        <w:rPr>
          <w:rFonts w:ascii="Arial" w:hAnsi="Arial" w:cs="Arial"/>
          <w:color w:val="000000" w:themeColor="text1"/>
          <w:sz w:val="24"/>
          <w:szCs w:val="24"/>
          <w:lang w:val="en-GB"/>
        </w:rPr>
        <w:t xml:space="preserve"> The rapid change of </w:t>
      </w:r>
      <w:r w:rsidRPr="00D14581">
        <w:rPr>
          <w:rFonts w:ascii="Arial" w:hAnsi="Arial" w:cs="Arial"/>
          <w:color w:val="000000" w:themeColor="text1"/>
          <w:spacing w:val="-2"/>
          <w:sz w:val="24"/>
          <w:szCs w:val="24"/>
          <w:lang w:val="en-GB"/>
        </w:rPr>
        <w:t>technology,</w:t>
      </w:r>
      <w:r w:rsidRPr="00D14581">
        <w:rPr>
          <w:rFonts w:ascii="Arial" w:hAnsi="Arial" w:cs="Arial"/>
          <w:color w:val="000000" w:themeColor="text1"/>
          <w:sz w:val="24"/>
          <w:szCs w:val="24"/>
          <w:lang w:val="en-GB"/>
        </w:rPr>
        <w:t xml:space="preserve"> creates a situation where there is a danger for a graduate to even get a first class degree but the day after his graduation new technologies, new programming languages etc. may emerge. The lecture, within my academic institution, was seen at that time as the central means of knowledge in teaching and learning. The aim of a Flexible Learning degree should be to promote lifelong learning of those students participating in such mode of learning. Each course is unique in its nature. STEM degrees are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to other degrees such as </w:t>
      </w:r>
      <w:r w:rsidRPr="00D14581">
        <w:rPr>
          <w:rFonts w:ascii="Arial" w:hAnsi="Arial" w:cs="Arial"/>
          <w:color w:val="000000" w:themeColor="text1"/>
          <w:spacing w:val="-2"/>
          <w:sz w:val="24"/>
          <w:szCs w:val="24"/>
          <w:lang w:val="en-GB"/>
        </w:rPr>
        <w:t>philosophy.</w:t>
      </w:r>
      <w:r w:rsidRPr="00D14581">
        <w:rPr>
          <w:rFonts w:ascii="Arial" w:hAnsi="Arial" w:cs="Arial"/>
          <w:color w:val="000000" w:themeColor="text1"/>
          <w:sz w:val="24"/>
          <w:szCs w:val="24"/>
          <w:lang w:val="en-GB"/>
        </w:rPr>
        <w:t xml:space="preserve"> STEM degrees are in need of practical work and the role of the industry nowadays is </w:t>
      </w:r>
      <w:r w:rsidRPr="00D14581">
        <w:rPr>
          <w:rFonts w:ascii="Arial" w:hAnsi="Arial" w:cs="Arial"/>
          <w:color w:val="000000" w:themeColor="text1"/>
          <w:spacing w:val="-1"/>
          <w:sz w:val="24"/>
          <w:szCs w:val="24"/>
          <w:lang w:val="en-GB"/>
        </w:rPr>
        <w:t>affecting</w:t>
      </w:r>
      <w:r w:rsidRPr="00D14581">
        <w:rPr>
          <w:rFonts w:ascii="Arial" w:hAnsi="Arial" w:cs="Arial"/>
          <w:color w:val="000000" w:themeColor="text1"/>
          <w:sz w:val="24"/>
          <w:szCs w:val="24"/>
          <w:lang w:val="en-GB"/>
        </w:rPr>
        <w:t xml:space="preserve"> how academics and schools in general make their decisions when it comes to designing, and shaping a curriculum. During the life of the Flexible Learning degrees, there were some further approaches tried out, extras to what is mainly discussed within this thesis. Those approaches were made visible also through the evaluation reports of other institutions participating on the HEFCE project. Such approaches were enquiry-based learning, and problem-based learning.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none of those reports examined the pedagogical considerations in depth as is being done with this thesis.</w:t>
      </w:r>
    </w:p>
    <w:p w14:paraId="1BCC88AC"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10A3ECE7" w14:textId="77777777" w:rsidR="00B6238B" w:rsidRPr="00D14581" w:rsidRDefault="00B6238B" w:rsidP="00833EC2">
      <w:pPr>
        <w:pStyle w:val="Default"/>
        <w:widowControl w:val="0"/>
        <w:adjustRightInd w:val="0"/>
        <w:spacing w:line="360" w:lineRule="auto"/>
        <w:jc w:val="both"/>
        <w:rPr>
          <w:rFonts w:ascii="Arial" w:hAnsi="Arial" w:cs="Arial"/>
          <w:color w:val="000000" w:themeColor="text1"/>
          <w:sz w:val="24"/>
          <w:szCs w:val="24"/>
          <w:lang w:val="en-GB"/>
        </w:rPr>
      </w:pPr>
    </w:p>
    <w:p w14:paraId="7BC41927" w14:textId="631488C5" w:rsidR="00B6238B" w:rsidRPr="00D14581" w:rsidRDefault="00ED1187" w:rsidP="0082209F">
      <w:pPr>
        <w:pStyle w:val="Heading2"/>
        <w:spacing w:before="0" w:line="360" w:lineRule="auto"/>
        <w:rPr>
          <w:rFonts w:eastAsia="Times New Roman"/>
          <w:b/>
          <w:color w:val="000000" w:themeColor="text1"/>
          <w:lang w:val="en-GB"/>
        </w:rPr>
      </w:pPr>
      <w:bookmarkStart w:id="60" w:name="_Toc463417061"/>
      <w:proofErr w:type="gramStart"/>
      <w:r w:rsidRPr="00D14581">
        <w:rPr>
          <w:b/>
          <w:color w:val="000000" w:themeColor="text1"/>
          <w:spacing w:val="-1"/>
          <w:lang w:val="en-GB"/>
        </w:rPr>
        <w:t>5.</w:t>
      </w:r>
      <w:r w:rsidR="006C0850" w:rsidRPr="00D14581">
        <w:rPr>
          <w:b/>
          <w:color w:val="000000" w:themeColor="text1"/>
          <w:spacing w:val="-1"/>
          <w:lang w:val="en-GB"/>
        </w:rPr>
        <w:t xml:space="preserve">8 </w:t>
      </w:r>
      <w:r w:rsidRPr="00D14581">
        <w:rPr>
          <w:b/>
          <w:color w:val="000000" w:themeColor="text1"/>
          <w:spacing w:val="-1"/>
          <w:lang w:val="en-GB"/>
        </w:rPr>
        <w:t xml:space="preserve"> </w:t>
      </w:r>
      <w:r w:rsidR="00037A3F" w:rsidRPr="00D14581">
        <w:rPr>
          <w:b/>
          <w:color w:val="000000" w:themeColor="text1"/>
          <w:spacing w:val="-1"/>
          <w:lang w:val="en-GB"/>
        </w:rPr>
        <w:t>Working</w:t>
      </w:r>
      <w:proofErr w:type="gramEnd"/>
      <w:r w:rsidR="00037A3F" w:rsidRPr="00D14581">
        <w:rPr>
          <w:b/>
          <w:color w:val="000000" w:themeColor="text1"/>
          <w:lang w:val="en-GB"/>
        </w:rPr>
        <w:t xml:space="preserve"> with employers and professional bodies</w:t>
      </w:r>
      <w:bookmarkEnd w:id="60"/>
    </w:p>
    <w:p w14:paraId="2D05F910"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59309315" w14:textId="77777777" w:rsidR="00B6238B" w:rsidRPr="00D14581" w:rsidRDefault="00037A3F" w:rsidP="00FE6EA3">
      <w:pPr>
        <w:pStyle w:val="Default"/>
        <w:widowControl w:val="0"/>
        <w:adjustRightInd w:val="0"/>
        <w:spacing w:line="360" w:lineRule="auto"/>
        <w:jc w:val="both"/>
        <w:rPr>
          <w:rFonts w:ascii="Arial" w:hAnsi="Arial" w:cs="Arial"/>
          <w:color w:val="000000" w:themeColor="text1"/>
          <w:spacing w:val="-1"/>
          <w:sz w:val="24"/>
          <w:szCs w:val="24"/>
          <w:lang w:val="en-GB"/>
        </w:rPr>
      </w:pPr>
      <w:r w:rsidRPr="00D14581">
        <w:rPr>
          <w:rFonts w:ascii="Arial" w:hAnsi="Arial" w:cs="Arial"/>
          <w:color w:val="000000" w:themeColor="text1"/>
          <w:sz w:val="24"/>
          <w:szCs w:val="24"/>
          <w:lang w:val="en-GB"/>
        </w:rPr>
        <w:t xml:space="preserve">All of our Computing degrees at our institution are accredited by BCS the Chartered Institute for </w:t>
      </w:r>
      <w:r w:rsidRPr="00D14581">
        <w:rPr>
          <w:rFonts w:ascii="Arial" w:hAnsi="Arial" w:cs="Arial"/>
          <w:color w:val="000000" w:themeColor="text1"/>
          <w:spacing w:val="-10"/>
          <w:sz w:val="24"/>
          <w:szCs w:val="24"/>
          <w:lang w:val="en-GB"/>
        </w:rPr>
        <w:t>IT.</w:t>
      </w:r>
      <w:r w:rsidRPr="00D14581">
        <w:rPr>
          <w:rFonts w:ascii="Arial" w:hAnsi="Arial" w:cs="Arial"/>
          <w:color w:val="000000" w:themeColor="text1"/>
          <w:sz w:val="24"/>
          <w:szCs w:val="24"/>
          <w:lang w:val="en-GB"/>
        </w:rPr>
        <w:t xml:space="preserve"> When we implemented the Flexible Learning degrees, which would take a student to complete a degree 2 years and not 3 anymore, it was questioned whether they would support those degrees with accreditation. </w:t>
      </w:r>
      <w:r w:rsidRPr="00D14581">
        <w:rPr>
          <w:rFonts w:ascii="Arial" w:hAnsi="Arial" w:cs="Arial"/>
          <w:color w:val="000000" w:themeColor="text1"/>
          <w:sz w:val="24"/>
          <w:szCs w:val="24"/>
          <w:lang w:val="en-GB"/>
        </w:rPr>
        <w:lastRenderedPageBreak/>
        <w:t>BCS and other professional bodies across other universities, did not have any issues in accrediting such courses (</w:t>
      </w:r>
      <w:proofErr w:type="spellStart"/>
      <w:r w:rsidRPr="00D14581">
        <w:rPr>
          <w:rFonts w:ascii="Arial" w:hAnsi="Arial" w:cs="Arial"/>
          <w:color w:val="000000" w:themeColor="text1"/>
          <w:sz w:val="24"/>
          <w:szCs w:val="24"/>
          <w:lang w:val="en-GB"/>
        </w:rPr>
        <w:t>McCraig</w:t>
      </w:r>
      <w:proofErr w:type="spellEnd"/>
      <w:r w:rsidRPr="00D14581">
        <w:rPr>
          <w:rFonts w:ascii="Arial" w:hAnsi="Arial" w:cs="Arial"/>
          <w:color w:val="000000" w:themeColor="text1"/>
          <w:sz w:val="24"/>
          <w:szCs w:val="24"/>
          <w:lang w:val="en-GB"/>
        </w:rPr>
        <w:t xml:space="preserve"> et al, 2007). This added value to the courses although they were part of a pilot study and graduates received equal recognition (</w:t>
      </w:r>
      <w:proofErr w:type="spellStart"/>
      <w:r w:rsidRPr="00D14581">
        <w:rPr>
          <w:rFonts w:ascii="Arial" w:hAnsi="Arial" w:cs="Arial"/>
          <w:color w:val="000000" w:themeColor="text1"/>
          <w:sz w:val="24"/>
          <w:szCs w:val="24"/>
          <w:lang w:val="en-GB"/>
        </w:rPr>
        <w:t>McCraig</w:t>
      </w:r>
      <w:proofErr w:type="spellEnd"/>
      <w:r w:rsidRPr="00D14581">
        <w:rPr>
          <w:rFonts w:ascii="Arial" w:hAnsi="Arial" w:cs="Arial"/>
          <w:color w:val="000000" w:themeColor="text1"/>
          <w:sz w:val="24"/>
          <w:szCs w:val="24"/>
          <w:lang w:val="en-GB"/>
        </w:rPr>
        <w:t xml:space="preserve"> et al, </w:t>
      </w:r>
      <w:r w:rsidRPr="00D14581">
        <w:rPr>
          <w:rFonts w:ascii="Arial" w:hAnsi="Arial" w:cs="Arial"/>
          <w:color w:val="000000" w:themeColor="text1"/>
          <w:spacing w:val="-1"/>
          <w:sz w:val="24"/>
          <w:szCs w:val="24"/>
          <w:lang w:val="en-GB"/>
        </w:rPr>
        <w:t>2007).</w:t>
      </w:r>
    </w:p>
    <w:p w14:paraId="63B1ED68" w14:textId="77777777" w:rsidR="006C0850" w:rsidRPr="00D14581" w:rsidRDefault="006C0850" w:rsidP="00FE6EA3">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37877647" w14:textId="3E63182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Higher Education </w:t>
      </w:r>
      <w:r w:rsidR="00AD44DE" w:rsidRPr="00D14581">
        <w:rPr>
          <w:rFonts w:ascii="Arial" w:hAnsi="Arial" w:cs="Arial"/>
          <w:color w:val="000000" w:themeColor="text1"/>
          <w:sz w:val="24"/>
          <w:szCs w:val="24"/>
          <w:lang w:val="en-GB"/>
        </w:rPr>
        <w:t xml:space="preserve">teaching and learning approaches has become very attractive to researchers for years now. </w:t>
      </w:r>
      <w:r w:rsidRPr="00D14581">
        <w:rPr>
          <w:rFonts w:ascii="Arial" w:hAnsi="Arial" w:cs="Arial"/>
          <w:color w:val="000000" w:themeColor="text1"/>
          <w:sz w:val="24"/>
          <w:szCs w:val="24"/>
          <w:lang w:val="en-GB"/>
        </w:rPr>
        <w:t xml:space="preserve">There has always been a great interest in the importance of engaging the students and that the academics and the institution need to meet their needs. By applying active listening to the student community it can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academic and the institution at a wider context a great insight and understanding on setting the scenes on a module and the course in more general (</w:t>
      </w:r>
      <w:proofErr w:type="spellStart"/>
      <w:r w:rsidR="00E81C66" w:rsidRPr="00D14581">
        <w:rPr>
          <w:rFonts w:ascii="Arial" w:eastAsia="Calibri" w:hAnsi="Arial" w:cs="Arial"/>
          <w:color w:val="000000" w:themeColor="text1"/>
          <w:sz w:val="24"/>
          <w:szCs w:val="24"/>
        </w:rPr>
        <w:t>Mattila</w:t>
      </w:r>
      <w:proofErr w:type="spellEnd"/>
      <w:r w:rsidR="00E81C66" w:rsidRPr="00D14581">
        <w:rPr>
          <w:rFonts w:ascii="Arial" w:eastAsia="Calibri" w:hAnsi="Arial" w:cs="Arial"/>
          <w:color w:val="000000" w:themeColor="text1"/>
          <w:sz w:val="24"/>
          <w:szCs w:val="24"/>
        </w:rPr>
        <w:t xml:space="preserve">, A. &amp; </w:t>
      </w:r>
      <w:proofErr w:type="spellStart"/>
      <w:r w:rsidR="00E81C66" w:rsidRPr="00D14581">
        <w:rPr>
          <w:rFonts w:ascii="Arial" w:eastAsia="Calibri" w:hAnsi="Arial" w:cs="Arial"/>
          <w:color w:val="000000" w:themeColor="text1"/>
          <w:sz w:val="24"/>
          <w:szCs w:val="24"/>
        </w:rPr>
        <w:t>Dolhi</w:t>
      </w:r>
      <w:proofErr w:type="spellEnd"/>
      <w:r w:rsidR="00E81C66" w:rsidRPr="00D14581">
        <w:rPr>
          <w:rFonts w:ascii="Arial" w:eastAsia="Calibri" w:hAnsi="Arial" w:cs="Arial"/>
          <w:color w:val="000000" w:themeColor="text1"/>
          <w:sz w:val="24"/>
          <w:szCs w:val="24"/>
        </w:rPr>
        <w:t>, C., 2016</w:t>
      </w:r>
      <w:r w:rsidRPr="00D14581">
        <w:rPr>
          <w:rFonts w:ascii="Arial" w:hAnsi="Arial" w:cs="Arial"/>
          <w:color w:val="000000" w:themeColor="text1"/>
          <w:sz w:val="24"/>
          <w:szCs w:val="24"/>
          <w:lang w:val="en-GB"/>
        </w:rPr>
        <w:t>).</w:t>
      </w:r>
      <w:r w:rsidR="00E81C66" w:rsidRPr="00D14581">
        <w:rPr>
          <w:rFonts w:ascii="Arial" w:hAnsi="Arial" w:cs="Arial"/>
          <w:color w:val="000000" w:themeColor="text1"/>
          <w:sz w:val="24"/>
          <w:szCs w:val="24"/>
          <w:lang w:val="en-GB"/>
        </w:rPr>
        <w:t xml:space="preserve"> </w:t>
      </w:r>
    </w:p>
    <w:p w14:paraId="62D15FFA" w14:textId="77777777" w:rsidR="00B6238B" w:rsidRPr="00D14581" w:rsidRDefault="00B6238B"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155BE007"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Computing students throughout their studies are given real world scenarios to apply techniques and solutions. It is important as such for Computing students </w:t>
      </w:r>
      <w:r w:rsidRPr="00D14581">
        <w:rPr>
          <w:rFonts w:ascii="Arial" w:hAnsi="Arial" w:cs="Arial"/>
          <w:color w:val="000000" w:themeColor="text1"/>
          <w:spacing w:val="1"/>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improve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their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practice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through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professional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development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activities.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Professional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development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is</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5"/>
          <w:sz w:val="24"/>
          <w:szCs w:val="24"/>
          <w:lang w:val="en-GB"/>
        </w:rPr>
        <w:t>key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element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improving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7"/>
          <w:sz w:val="24"/>
          <w:szCs w:val="24"/>
          <w:lang w:val="en-GB"/>
        </w:rPr>
        <w:t>graduate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Flexible Learning is another opportunity there for the academics to embed professional development in the centre of teaching and learning, in such a way that will support the demands of Computing graduates to gain those skills needed to become employable and able to continue with their lifelong learning.</w:t>
      </w:r>
    </w:p>
    <w:p w14:paraId="00AE16BB"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31AAC187" w14:textId="77777777" w:rsidR="00B6238B" w:rsidRPr="00D14581" w:rsidRDefault="00037A3F" w:rsidP="00465FEE">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goal of working with employers throughout their studies is to improve the way in which the needs of the employers are met within the curriculum. The students and the educational establishment are not the only ones</w:t>
      </w:r>
      <w:r w:rsidRPr="00D14581">
        <w:rPr>
          <w:rFonts w:ascii="Arial" w:hAnsi="Arial" w:cs="Arial"/>
          <w:color w:val="000000" w:themeColor="text1"/>
          <w:spacing w:val="-1"/>
          <w:sz w:val="24"/>
          <w:szCs w:val="24"/>
          <w:lang w:val="en-GB"/>
        </w:rPr>
        <w:t xml:space="preserve"> affecting </w:t>
      </w:r>
      <w:r w:rsidRPr="00D14581">
        <w:rPr>
          <w:rFonts w:ascii="Arial" w:hAnsi="Arial" w:cs="Arial"/>
          <w:color w:val="000000" w:themeColor="text1"/>
          <w:sz w:val="24"/>
          <w:szCs w:val="24"/>
          <w:lang w:val="en-GB"/>
        </w:rPr>
        <w:t xml:space="preserve">the development and design of the curriculum in a Flexible Learning degree. Real world employers also have a stake in professional learning. If improvements and innovations are to be </w:t>
      </w:r>
      <w:proofErr w:type="gramStart"/>
      <w:r w:rsidRPr="00D14581">
        <w:rPr>
          <w:rFonts w:ascii="Arial" w:hAnsi="Arial" w:cs="Arial"/>
          <w:color w:val="000000" w:themeColor="text1"/>
          <w:sz w:val="24"/>
          <w:szCs w:val="24"/>
          <w:lang w:val="en-GB"/>
        </w:rPr>
        <w:t>made</w:t>
      </w:r>
      <w:proofErr w:type="gramEnd"/>
      <w:r w:rsidRPr="00D14581">
        <w:rPr>
          <w:rFonts w:ascii="Arial" w:hAnsi="Arial" w:cs="Arial"/>
          <w:color w:val="000000" w:themeColor="text1"/>
          <w:sz w:val="24"/>
          <w:szCs w:val="24"/>
          <w:lang w:val="en-GB"/>
        </w:rPr>
        <w:t xml:space="preserve"> then the involvement of the employers is crucial. During the course of the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employers were involved in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and several levels as explained in this and previous chapters.</w:t>
      </w:r>
    </w:p>
    <w:p w14:paraId="69BFF60E"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044F6037" w14:textId="77777777" w:rsidR="00B6238B" w:rsidRPr="00D14581" w:rsidRDefault="00037A3F" w:rsidP="006C0850">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The present curriculum approach in the current Flexible Learning degrees is an attempt to improve educational quality and guarantee and promote graduate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The aim has been to improve educational quality in terms of access </w:t>
      </w:r>
      <w:r w:rsidRPr="00D14581">
        <w:rPr>
          <w:rFonts w:ascii="Arial" w:hAnsi="Arial" w:cs="Arial"/>
          <w:color w:val="000000" w:themeColor="text1"/>
          <w:sz w:val="24"/>
          <w:szCs w:val="24"/>
          <w:lang w:val="en-GB"/>
        </w:rPr>
        <w:lastRenderedPageBreak/>
        <w:t>to real world industries, self-direction of the learners, meeting learners’ needs and meeting the needs of the employers. As such Flexible Learning is not an objective or an end itself since adaptations and improvements will always be possible and most of the times</w:t>
      </w:r>
      <w:r w:rsidRPr="00D14581">
        <w:rPr>
          <w:rFonts w:ascii="Arial" w:hAnsi="Arial" w:cs="Arial"/>
          <w:color w:val="000000" w:themeColor="text1"/>
          <w:spacing w:val="-2"/>
          <w:sz w:val="24"/>
          <w:szCs w:val="24"/>
          <w:lang w:val="en-GB"/>
        </w:rPr>
        <w:t xml:space="preserve"> necessary.</w:t>
      </w:r>
    </w:p>
    <w:p w14:paraId="742ACB62" w14:textId="77777777" w:rsidR="00B6238B" w:rsidRPr="00D14581" w:rsidRDefault="00B6238B" w:rsidP="006C0850">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28C971A7" w14:textId="3A33EED6" w:rsidR="00B6238B" w:rsidRPr="00D14581" w:rsidRDefault="00037A3F" w:rsidP="00833EC2">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pacing w:val="-1"/>
          <w:sz w:val="24"/>
          <w:szCs w:val="24"/>
          <w:lang w:val="en-GB"/>
        </w:rPr>
        <w:t>Waterhouse</w:t>
      </w:r>
      <w:r w:rsidRPr="00D14581">
        <w:rPr>
          <w:rFonts w:ascii="Arial" w:hAnsi="Arial" w:cs="Arial"/>
          <w:color w:val="000000" w:themeColor="text1"/>
          <w:sz w:val="24"/>
          <w:szCs w:val="24"/>
          <w:lang w:val="en-GB"/>
        </w:rPr>
        <w:t xml:space="preserve"> (1990) points out that Flexible Learning as teaching approach is simply good teaching and learning. By managing the institutions needs and goals with those of the employers we can achieve a well-established Flexible Learning degree in the Computing discipline. </w:t>
      </w:r>
      <w:r w:rsidR="006C0850" w:rsidRPr="00D14581">
        <w:rPr>
          <w:rFonts w:ascii="Arial" w:hAnsi="Arial" w:cs="Arial"/>
          <w:color w:val="000000" w:themeColor="text1"/>
          <w:sz w:val="24"/>
          <w:szCs w:val="24"/>
          <w:lang w:val="en-GB"/>
        </w:rPr>
        <w:t>However, a</w:t>
      </w:r>
      <w:r w:rsidRPr="00D14581">
        <w:rPr>
          <w:rFonts w:ascii="Arial" w:hAnsi="Arial" w:cs="Arial"/>
          <w:color w:val="000000" w:themeColor="text1"/>
          <w:sz w:val="24"/>
          <w:szCs w:val="24"/>
          <w:lang w:val="en-GB"/>
        </w:rPr>
        <w:t>s curriculum designers</w:t>
      </w:r>
      <w:r w:rsidR="006C0850"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we must carefully weigh the advantages and disadvantages of each decision, need and requirement. One way to achieve this would be to work with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employers each year and for each module. This approach would be </w:t>
      </w:r>
      <w:r w:rsidRPr="00D14581">
        <w:rPr>
          <w:rFonts w:ascii="Arial" w:hAnsi="Arial" w:cs="Arial"/>
          <w:color w:val="000000" w:themeColor="text1"/>
          <w:spacing w:val="6"/>
          <w:sz w:val="24"/>
          <w:szCs w:val="24"/>
          <w:lang w:val="en-GB"/>
        </w:rPr>
        <w:t>very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supportive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planning,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providing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6"/>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evaluating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8"/>
          <w:sz w:val="24"/>
          <w:szCs w:val="24"/>
          <w:lang w:val="en-GB"/>
        </w:rPr>
        <w:t>professional</w:t>
      </w:r>
      <w:r w:rsidRPr="00D14581">
        <w:rPr>
          <w:rFonts w:ascii="Arial" w:hAnsi="Arial" w:cs="Arial"/>
          <w:color w:val="000000" w:themeColor="text1"/>
          <w:sz w:val="24"/>
          <w:szCs w:val="24"/>
          <w:lang w:val="en-GB"/>
        </w:rPr>
        <w:t xml:space="preserve"> development opportunities. This collaboration would seem to be crucial for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practice in the management of Flexible Learning.</w:t>
      </w:r>
    </w:p>
    <w:p w14:paraId="15808542" w14:textId="77777777" w:rsidR="00475024" w:rsidRPr="00D14581" w:rsidRDefault="00475024" w:rsidP="00485C31">
      <w:pPr>
        <w:pStyle w:val="Default"/>
        <w:widowControl w:val="0"/>
        <w:adjustRightInd w:val="0"/>
        <w:spacing w:line="360" w:lineRule="auto"/>
        <w:jc w:val="both"/>
        <w:rPr>
          <w:rFonts w:ascii="Arial" w:hAnsi="Arial" w:cs="Arial"/>
          <w:color w:val="000000" w:themeColor="text1"/>
          <w:sz w:val="24"/>
          <w:szCs w:val="24"/>
          <w:lang w:val="en-GB"/>
        </w:rPr>
      </w:pPr>
    </w:p>
    <w:p w14:paraId="17BACCF1" w14:textId="019C23FE" w:rsidR="006C0850" w:rsidRPr="00D14581" w:rsidRDefault="00475024">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IT market has seen growth and it </w:t>
      </w:r>
      <w:r w:rsidR="00F82750" w:rsidRPr="00D14581">
        <w:rPr>
          <w:rFonts w:ascii="Arial" w:hAnsi="Arial" w:cs="Arial"/>
          <w:color w:val="000000" w:themeColor="text1"/>
          <w:sz w:val="24"/>
          <w:szCs w:val="24"/>
          <w:lang w:val="en-GB"/>
        </w:rPr>
        <w:t>was</w:t>
      </w:r>
      <w:r w:rsidRPr="00D14581">
        <w:rPr>
          <w:rFonts w:ascii="Arial" w:hAnsi="Arial" w:cs="Arial"/>
          <w:color w:val="000000" w:themeColor="text1"/>
          <w:sz w:val="24"/>
          <w:szCs w:val="24"/>
          <w:lang w:val="en-GB"/>
        </w:rPr>
        <w:t xml:space="preserve"> </w:t>
      </w:r>
      <w:r w:rsidR="00F82750" w:rsidRPr="00D14581">
        <w:rPr>
          <w:rFonts w:ascii="Arial" w:hAnsi="Arial" w:cs="Arial"/>
          <w:color w:val="000000" w:themeColor="text1"/>
          <w:sz w:val="24"/>
          <w:szCs w:val="24"/>
          <w:lang w:val="en-GB"/>
        </w:rPr>
        <w:t>foreseen</w:t>
      </w:r>
      <w:r w:rsidRPr="00D14581">
        <w:rPr>
          <w:rFonts w:ascii="Arial" w:hAnsi="Arial" w:cs="Arial"/>
          <w:color w:val="000000" w:themeColor="text1"/>
          <w:sz w:val="24"/>
          <w:szCs w:val="24"/>
          <w:lang w:val="en-GB"/>
        </w:rPr>
        <w:t xml:space="preserve"> that this </w:t>
      </w:r>
      <w:r w:rsidR="00F82750" w:rsidRPr="00D14581">
        <w:rPr>
          <w:rFonts w:ascii="Arial" w:hAnsi="Arial" w:cs="Arial"/>
          <w:color w:val="000000" w:themeColor="text1"/>
          <w:sz w:val="24"/>
          <w:szCs w:val="24"/>
          <w:lang w:val="en-GB"/>
        </w:rPr>
        <w:t>would</w:t>
      </w:r>
      <w:r w:rsidRPr="00D14581">
        <w:rPr>
          <w:rFonts w:ascii="Arial" w:hAnsi="Arial" w:cs="Arial"/>
          <w:color w:val="000000" w:themeColor="text1"/>
          <w:sz w:val="24"/>
          <w:szCs w:val="24"/>
          <w:lang w:val="en-GB"/>
        </w:rPr>
        <w:t xml:space="preserve"> continue to gro</w:t>
      </w:r>
      <w:r w:rsidR="00F82750" w:rsidRPr="00D14581">
        <w:rPr>
          <w:rFonts w:ascii="Arial" w:hAnsi="Arial" w:cs="Arial"/>
          <w:color w:val="000000" w:themeColor="text1"/>
          <w:sz w:val="24"/>
          <w:szCs w:val="24"/>
          <w:lang w:val="en-GB"/>
        </w:rPr>
        <w:t>w around 22% per year at least</w:t>
      </w:r>
      <w:r w:rsidRPr="00D14581">
        <w:rPr>
          <w:rFonts w:ascii="Arial" w:hAnsi="Arial" w:cs="Arial"/>
          <w:color w:val="000000" w:themeColor="text1"/>
          <w:sz w:val="24"/>
          <w:szCs w:val="24"/>
          <w:lang w:val="en-GB"/>
        </w:rPr>
        <w:t xml:space="preserve">. </w:t>
      </w:r>
      <w:r w:rsidR="00F82750" w:rsidRPr="00D14581">
        <w:rPr>
          <w:rFonts w:ascii="Arial" w:hAnsi="Arial" w:cs="Arial"/>
          <w:color w:val="000000" w:themeColor="text1"/>
          <w:sz w:val="24"/>
          <w:szCs w:val="24"/>
          <w:lang w:val="en-GB"/>
        </w:rPr>
        <w:t xml:space="preserve">The diagram below shows this growth. </w:t>
      </w:r>
    </w:p>
    <w:p w14:paraId="130BABBD" w14:textId="1FD2E156" w:rsidR="006C0850" w:rsidRPr="00D14581" w:rsidRDefault="00475024">
      <w:pPr>
        <w:pStyle w:val="Default"/>
        <w:widowControl w:val="0"/>
        <w:adjustRightInd w:val="0"/>
        <w:spacing w:line="360" w:lineRule="auto"/>
        <w:jc w:val="center"/>
        <w:rPr>
          <w:rFonts w:ascii="Arial" w:eastAsia="Arial" w:hAnsi="Arial" w:cs="Arial"/>
          <w:color w:val="000000" w:themeColor="text1"/>
          <w:sz w:val="24"/>
          <w:szCs w:val="24"/>
          <w:lang w:val="en-GB"/>
        </w:rPr>
      </w:pPr>
      <w:r w:rsidRPr="00D14581">
        <w:rPr>
          <w:i/>
          <w:noProof/>
          <w:color w:val="000000" w:themeColor="text1"/>
          <w:sz w:val="20"/>
        </w:rPr>
        <w:drawing>
          <wp:inline distT="0" distB="0" distL="0" distR="0" wp14:anchorId="14EBFBD0" wp14:editId="3C153D45">
            <wp:extent cx="5273675" cy="3955415"/>
            <wp:effectExtent l="0" t="0" r="9525" b="6985"/>
            <wp:docPr id="4" name="Picture 4" descr="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955415"/>
                    </a:xfrm>
                    <a:prstGeom prst="rect">
                      <a:avLst/>
                    </a:prstGeom>
                    <a:noFill/>
                    <a:ln>
                      <a:noFill/>
                    </a:ln>
                  </pic:spPr>
                </pic:pic>
              </a:graphicData>
            </a:graphic>
          </wp:inline>
        </w:drawing>
      </w:r>
    </w:p>
    <w:p w14:paraId="781B6180" w14:textId="77777777" w:rsidR="006C0850" w:rsidRPr="00D14581" w:rsidRDefault="006C0850" w:rsidP="0082209F">
      <w:pPr>
        <w:spacing w:line="360" w:lineRule="auto"/>
        <w:jc w:val="center"/>
        <w:rPr>
          <w:color w:val="000000" w:themeColor="text1"/>
          <w:sz w:val="20"/>
        </w:rPr>
      </w:pPr>
    </w:p>
    <w:p w14:paraId="5319E1AB" w14:textId="1843F1B3" w:rsidR="00B6238B" w:rsidRPr="00D14581" w:rsidRDefault="0010717B" w:rsidP="0010717B">
      <w:pPr>
        <w:pStyle w:val="Caption"/>
        <w:jc w:val="center"/>
        <w:rPr>
          <w:rFonts w:ascii="Arial" w:hAnsi="Arial" w:cs="Arial"/>
          <w:color w:val="000000" w:themeColor="text1"/>
          <w:sz w:val="24"/>
          <w:szCs w:val="24"/>
          <w:lang w:val="en-GB"/>
        </w:rPr>
      </w:pPr>
      <w:bookmarkStart w:id="61" w:name="_Toc463272792"/>
      <w:r w:rsidRPr="00D14581">
        <w:rPr>
          <w:color w:val="000000" w:themeColor="text1"/>
          <w:sz w:val="24"/>
          <w:szCs w:val="24"/>
        </w:rPr>
        <w:lastRenderedPageBreak/>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Pr="00D14581">
        <w:rPr>
          <w:noProof/>
          <w:color w:val="000000" w:themeColor="text1"/>
          <w:sz w:val="24"/>
          <w:szCs w:val="24"/>
        </w:rPr>
        <w:t>5</w:t>
      </w:r>
      <w:r w:rsidRPr="00D14581">
        <w:rPr>
          <w:color w:val="000000" w:themeColor="text1"/>
          <w:sz w:val="24"/>
          <w:szCs w:val="24"/>
        </w:rPr>
        <w:fldChar w:fldCharType="end"/>
      </w:r>
      <w:r w:rsidRPr="00D14581">
        <w:rPr>
          <w:color w:val="000000" w:themeColor="text1"/>
          <w:sz w:val="24"/>
          <w:szCs w:val="24"/>
        </w:rPr>
        <w:t xml:space="preserve"> Demand for Computing Jobs (</w:t>
      </w:r>
      <w:proofErr w:type="spellStart"/>
      <w:r w:rsidRPr="00D14581">
        <w:rPr>
          <w:color w:val="000000" w:themeColor="text1"/>
          <w:sz w:val="24"/>
          <w:szCs w:val="24"/>
        </w:rPr>
        <w:t>JobStats</w:t>
      </w:r>
      <w:proofErr w:type="spellEnd"/>
      <w:r w:rsidRPr="00D14581">
        <w:rPr>
          <w:color w:val="000000" w:themeColor="text1"/>
          <w:sz w:val="24"/>
          <w:szCs w:val="24"/>
        </w:rPr>
        <w:t>, 2007)</w:t>
      </w:r>
      <w:bookmarkEnd w:id="61"/>
    </w:p>
    <w:p w14:paraId="4F59EACD" w14:textId="77777777" w:rsidR="00BF220C" w:rsidRPr="00D14581" w:rsidRDefault="00BF220C" w:rsidP="0082209F">
      <w:pPr>
        <w:pStyle w:val="Default"/>
        <w:widowControl w:val="0"/>
        <w:adjustRightInd w:val="0"/>
        <w:spacing w:line="360" w:lineRule="auto"/>
        <w:jc w:val="both"/>
        <w:rPr>
          <w:rFonts w:ascii="Arial" w:hAnsi="Arial" w:cs="Arial"/>
          <w:color w:val="000000" w:themeColor="text1"/>
          <w:sz w:val="24"/>
          <w:szCs w:val="24"/>
          <w:lang w:val="en-GB"/>
        </w:rPr>
      </w:pPr>
    </w:p>
    <w:p w14:paraId="47918DB8" w14:textId="04C971F2" w:rsidR="00BF220C" w:rsidRPr="00D14581" w:rsidRDefault="00BF220C"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diagram below shows the continuous growth </w:t>
      </w:r>
      <w:r w:rsidR="00D11D02" w:rsidRPr="00D14581">
        <w:rPr>
          <w:rFonts w:ascii="Arial" w:hAnsi="Arial" w:cs="Arial"/>
          <w:color w:val="000000" w:themeColor="text1"/>
          <w:sz w:val="24"/>
          <w:szCs w:val="24"/>
          <w:lang w:val="en-GB"/>
        </w:rPr>
        <w:t>and demand of jobs in Computing</w:t>
      </w:r>
      <w:r w:rsidR="00A956C4"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(Adams, 2014)</w:t>
      </w:r>
      <w:r w:rsidR="00CA1548" w:rsidRPr="00D14581">
        <w:rPr>
          <w:rFonts w:ascii="Arial" w:hAnsi="Arial" w:cs="Arial"/>
          <w:color w:val="000000" w:themeColor="text1"/>
          <w:sz w:val="24"/>
          <w:szCs w:val="24"/>
          <w:lang w:val="en-GB"/>
        </w:rPr>
        <w:t xml:space="preserve">. </w:t>
      </w:r>
    </w:p>
    <w:p w14:paraId="7454F0FF" w14:textId="77777777" w:rsidR="006C0850" w:rsidRPr="00D14581" w:rsidRDefault="006C0850" w:rsidP="0082209F">
      <w:pPr>
        <w:pStyle w:val="Default"/>
        <w:widowControl w:val="0"/>
        <w:adjustRightInd w:val="0"/>
        <w:spacing w:line="360" w:lineRule="auto"/>
        <w:jc w:val="both"/>
        <w:rPr>
          <w:rFonts w:ascii="Arial" w:hAnsi="Arial" w:cs="Arial"/>
          <w:color w:val="000000" w:themeColor="text1"/>
          <w:sz w:val="24"/>
          <w:szCs w:val="24"/>
          <w:lang w:val="en-GB"/>
        </w:rPr>
      </w:pPr>
    </w:p>
    <w:p w14:paraId="0B908B8B" w14:textId="36D4711D" w:rsidR="00BF220C" w:rsidRPr="00D14581" w:rsidRDefault="00BF220C"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noProof/>
          <w:color w:val="000000" w:themeColor="text1"/>
          <w:sz w:val="24"/>
          <w:szCs w:val="24"/>
        </w:rPr>
        <w:drawing>
          <wp:inline distT="0" distB="0" distL="0" distR="0" wp14:anchorId="504296BC" wp14:editId="5BFFB76A">
            <wp:extent cx="6113780" cy="3700396"/>
            <wp:effectExtent l="0" t="0" r="7620" b="8255"/>
            <wp:docPr id="5" name="Picture 5" descr="../Downloads/04.US-BLS-Total-Job-Percentages-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04.US-BLS-Total-Job-Percentages-202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702"/>
                    <a:stretch/>
                  </pic:blipFill>
                  <pic:spPr bwMode="auto">
                    <a:xfrm>
                      <a:off x="0" y="0"/>
                      <a:ext cx="6113780" cy="3700396"/>
                    </a:xfrm>
                    <a:prstGeom prst="rect">
                      <a:avLst/>
                    </a:prstGeom>
                    <a:noFill/>
                    <a:ln>
                      <a:noFill/>
                    </a:ln>
                    <a:extLst>
                      <a:ext uri="{53640926-AAD7-44D8-BBD7-CCE9431645EC}">
                        <a14:shadowObscured xmlns:a14="http://schemas.microsoft.com/office/drawing/2010/main"/>
                      </a:ext>
                    </a:extLst>
                  </pic:spPr>
                </pic:pic>
              </a:graphicData>
            </a:graphic>
          </wp:inline>
        </w:drawing>
      </w:r>
    </w:p>
    <w:p w14:paraId="20FC3C60" w14:textId="77777777" w:rsidR="006C0850" w:rsidRPr="00D14581" w:rsidRDefault="006C0850" w:rsidP="0082209F">
      <w:pPr>
        <w:pStyle w:val="Default"/>
        <w:widowControl w:val="0"/>
        <w:adjustRightInd w:val="0"/>
        <w:spacing w:line="360" w:lineRule="auto"/>
        <w:jc w:val="both"/>
        <w:rPr>
          <w:rFonts w:ascii="Arial" w:hAnsi="Arial" w:cs="Arial"/>
          <w:color w:val="000000" w:themeColor="text1"/>
          <w:sz w:val="24"/>
          <w:szCs w:val="24"/>
          <w:lang w:val="en-GB"/>
        </w:rPr>
      </w:pPr>
    </w:p>
    <w:p w14:paraId="4F4C4D8A" w14:textId="6D2B57BB" w:rsidR="006C0850" w:rsidRPr="00D14581" w:rsidRDefault="0010717B" w:rsidP="0010717B">
      <w:pPr>
        <w:pStyle w:val="Caption"/>
        <w:jc w:val="center"/>
        <w:rPr>
          <w:rFonts w:ascii="Arial" w:hAnsi="Arial" w:cs="Arial"/>
          <w:b/>
          <w:color w:val="000000" w:themeColor="text1"/>
          <w:sz w:val="24"/>
          <w:szCs w:val="24"/>
          <w:lang w:val="en-GB"/>
        </w:rPr>
      </w:pPr>
      <w:bookmarkStart w:id="62" w:name="_Toc463272793"/>
      <w:r w:rsidRPr="00D14581">
        <w:rPr>
          <w:color w:val="000000" w:themeColor="text1"/>
          <w:sz w:val="24"/>
          <w:szCs w:val="24"/>
        </w:rPr>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Pr="00D14581">
        <w:rPr>
          <w:noProof/>
          <w:color w:val="000000" w:themeColor="text1"/>
          <w:sz w:val="24"/>
          <w:szCs w:val="24"/>
        </w:rPr>
        <w:t>6</w:t>
      </w:r>
      <w:r w:rsidRPr="00D14581">
        <w:rPr>
          <w:color w:val="000000" w:themeColor="text1"/>
          <w:sz w:val="24"/>
          <w:szCs w:val="24"/>
        </w:rPr>
        <w:fldChar w:fldCharType="end"/>
      </w:r>
      <w:r w:rsidRPr="00D14581">
        <w:rPr>
          <w:color w:val="000000" w:themeColor="text1"/>
          <w:sz w:val="24"/>
          <w:szCs w:val="24"/>
        </w:rPr>
        <w:t xml:space="preserve">  STEM jobs by 2020 (Adams, 2014)</w:t>
      </w:r>
      <w:bookmarkEnd w:id="62"/>
    </w:p>
    <w:p w14:paraId="16275F3E" w14:textId="77777777" w:rsidR="00CA1548" w:rsidRPr="00D14581" w:rsidRDefault="00CA1548" w:rsidP="0082209F">
      <w:pPr>
        <w:pStyle w:val="Default"/>
        <w:widowControl w:val="0"/>
        <w:adjustRightInd w:val="0"/>
        <w:spacing w:line="360" w:lineRule="auto"/>
        <w:jc w:val="both"/>
        <w:rPr>
          <w:rFonts w:ascii="Arial" w:hAnsi="Arial" w:cs="Arial"/>
          <w:color w:val="000000" w:themeColor="text1"/>
          <w:sz w:val="24"/>
          <w:szCs w:val="24"/>
          <w:lang w:val="en-GB"/>
        </w:rPr>
      </w:pPr>
    </w:p>
    <w:p w14:paraId="7F7D953A" w14:textId="735E363B" w:rsidR="00CA1548" w:rsidRPr="00D14581" w:rsidRDefault="00C76814"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It is as such imperative that the high need of the employer market, </w:t>
      </w:r>
      <w:r w:rsidR="00775BB3" w:rsidRPr="00D14581">
        <w:rPr>
          <w:rFonts w:ascii="Arial" w:hAnsi="Arial" w:cs="Arial"/>
          <w:color w:val="000000" w:themeColor="text1"/>
          <w:sz w:val="24"/>
          <w:szCs w:val="24"/>
          <w:lang w:val="en-GB"/>
        </w:rPr>
        <w:t>the Flexible Learning</w:t>
      </w:r>
      <w:r w:rsidRPr="00D14581">
        <w:rPr>
          <w:rFonts w:ascii="Arial" w:hAnsi="Arial" w:cs="Arial"/>
          <w:color w:val="000000" w:themeColor="text1"/>
          <w:sz w:val="24"/>
          <w:szCs w:val="24"/>
          <w:lang w:val="en-GB"/>
        </w:rPr>
        <w:t xml:space="preserve"> courses was well accepted. The programme still followed the norms and procedures adhered to all other Computing degrees. These courses were also incorporating a variety of professional development components again in line with the needs of the industry. </w:t>
      </w:r>
      <w:r w:rsidR="00BE6FAE" w:rsidRPr="00D14581">
        <w:rPr>
          <w:rFonts w:ascii="Arial" w:hAnsi="Arial" w:cs="Arial"/>
          <w:color w:val="000000" w:themeColor="text1"/>
          <w:sz w:val="24"/>
          <w:szCs w:val="24"/>
          <w:lang w:val="en-GB"/>
        </w:rPr>
        <w:t xml:space="preserve">Working closely with employers, either via the </w:t>
      </w:r>
      <w:r w:rsidR="00AD6C51" w:rsidRPr="00D14581">
        <w:rPr>
          <w:rFonts w:ascii="Arial" w:hAnsi="Arial" w:cs="Arial"/>
          <w:color w:val="000000" w:themeColor="text1"/>
          <w:sz w:val="24"/>
          <w:szCs w:val="24"/>
          <w:lang w:val="en-GB"/>
        </w:rPr>
        <w:t>placement</w:t>
      </w:r>
      <w:r w:rsidR="00BE6FAE" w:rsidRPr="00D14581">
        <w:rPr>
          <w:rFonts w:ascii="Arial" w:hAnsi="Arial" w:cs="Arial"/>
          <w:color w:val="000000" w:themeColor="text1"/>
          <w:sz w:val="24"/>
          <w:szCs w:val="24"/>
          <w:lang w:val="en-GB"/>
        </w:rPr>
        <w:t xml:space="preserve"> route or the work based learning modules, it was evident that there was high need for more IT graduates and often at a quicker pace (HEA, 2011). </w:t>
      </w:r>
    </w:p>
    <w:p w14:paraId="6B0DA45C" w14:textId="77777777" w:rsidR="00AA7244" w:rsidRPr="00D14581" w:rsidRDefault="00AA7244" w:rsidP="0082209F">
      <w:pPr>
        <w:pStyle w:val="Default"/>
        <w:widowControl w:val="0"/>
        <w:adjustRightInd w:val="0"/>
        <w:spacing w:line="360" w:lineRule="auto"/>
        <w:jc w:val="both"/>
        <w:rPr>
          <w:rFonts w:ascii="Arial" w:hAnsi="Arial" w:cs="Arial"/>
          <w:color w:val="000000" w:themeColor="text1"/>
          <w:sz w:val="24"/>
          <w:szCs w:val="24"/>
          <w:lang w:val="en-GB"/>
        </w:rPr>
      </w:pPr>
    </w:p>
    <w:p w14:paraId="05674666" w14:textId="0F3E03B1" w:rsidR="00AA7244" w:rsidRPr="00D14581" w:rsidRDefault="00775BB3"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Flexible Learning courses, paid a great attention to employability skills. Through the variety of assessment and teaching approaches, </w:t>
      </w:r>
      <w:r w:rsidR="00CA412A" w:rsidRPr="00D14581">
        <w:rPr>
          <w:rFonts w:ascii="Arial" w:hAnsi="Arial" w:cs="Arial"/>
          <w:color w:val="000000" w:themeColor="text1"/>
          <w:sz w:val="24"/>
          <w:szCs w:val="24"/>
          <w:lang w:val="en-GB"/>
        </w:rPr>
        <w:t xml:space="preserve">students acquired and developed those skills needed. </w:t>
      </w:r>
      <w:r w:rsidR="00444F6E" w:rsidRPr="00D14581">
        <w:rPr>
          <w:rFonts w:ascii="Arial" w:hAnsi="Arial" w:cs="Arial"/>
          <w:color w:val="000000" w:themeColor="text1"/>
          <w:sz w:val="24"/>
          <w:szCs w:val="24"/>
          <w:lang w:val="en-GB"/>
        </w:rPr>
        <w:t>Cranmer (2007) found out that teaching face-</w:t>
      </w:r>
      <w:r w:rsidR="00444F6E" w:rsidRPr="00D14581">
        <w:rPr>
          <w:rFonts w:ascii="Arial" w:hAnsi="Arial" w:cs="Arial"/>
          <w:color w:val="000000" w:themeColor="text1"/>
          <w:sz w:val="24"/>
          <w:szCs w:val="24"/>
          <w:lang w:val="en-GB"/>
        </w:rPr>
        <w:lastRenderedPageBreak/>
        <w:t xml:space="preserve">to-face, in the traditional didactic approach, is not a productive environment for students to develop their employability skills. </w:t>
      </w:r>
      <w:r w:rsidR="00AE7043" w:rsidRPr="00D14581">
        <w:rPr>
          <w:rFonts w:ascii="Arial" w:hAnsi="Arial" w:cs="Arial"/>
          <w:color w:val="000000" w:themeColor="text1"/>
          <w:sz w:val="24"/>
          <w:szCs w:val="24"/>
          <w:lang w:val="en-GB"/>
        </w:rPr>
        <w:t xml:space="preserve">By mixing the different teaching approaches and putting the student in the centre of the learning environment, </w:t>
      </w:r>
      <w:r w:rsidR="008D62E1" w:rsidRPr="00D14581">
        <w:rPr>
          <w:rFonts w:ascii="Arial" w:hAnsi="Arial" w:cs="Arial"/>
          <w:color w:val="000000" w:themeColor="text1"/>
          <w:sz w:val="24"/>
          <w:szCs w:val="24"/>
          <w:lang w:val="en-GB"/>
        </w:rPr>
        <w:t xml:space="preserve">such skills can successfully be developed in more depth. </w:t>
      </w:r>
      <w:r w:rsidR="003D4D85" w:rsidRPr="00D14581">
        <w:rPr>
          <w:rFonts w:ascii="Arial" w:hAnsi="Arial" w:cs="Arial"/>
          <w:color w:val="000000" w:themeColor="text1"/>
          <w:sz w:val="24"/>
          <w:szCs w:val="24"/>
          <w:lang w:val="en-GB"/>
        </w:rPr>
        <w:t xml:space="preserve">Lane (2016) carried out a research on how and when the students feel they have acquired employability skills.  The findings showed that students were in much favour of the mixed methods and that it was evident when students would apply for either placement or graduate jobs.  </w:t>
      </w:r>
      <w:r w:rsidR="002E05D4" w:rsidRPr="00D14581">
        <w:rPr>
          <w:rFonts w:ascii="Arial" w:hAnsi="Arial" w:cs="Arial"/>
          <w:color w:val="000000" w:themeColor="text1"/>
          <w:sz w:val="24"/>
          <w:szCs w:val="24"/>
          <w:lang w:val="en-GB"/>
        </w:rPr>
        <w:t xml:space="preserve">The provision of well-designed material in a Flexible Learning course, with the input of the employers with whom each institution is collaborating with, can lift the skills a graduate student can bring into the new working environment. </w:t>
      </w:r>
      <w:proofErr w:type="spellStart"/>
      <w:r w:rsidR="005C51B9" w:rsidRPr="00D14581">
        <w:rPr>
          <w:rFonts w:ascii="Arial" w:hAnsi="Arial" w:cs="Arial"/>
          <w:color w:val="000000" w:themeColor="text1"/>
          <w:sz w:val="24"/>
          <w:szCs w:val="24"/>
          <w:lang w:val="en-GB"/>
        </w:rPr>
        <w:t>Nehme</w:t>
      </w:r>
      <w:proofErr w:type="spellEnd"/>
      <w:r w:rsidR="005C51B9" w:rsidRPr="00D14581">
        <w:rPr>
          <w:rFonts w:ascii="Arial" w:hAnsi="Arial" w:cs="Arial"/>
          <w:color w:val="000000" w:themeColor="text1"/>
          <w:sz w:val="24"/>
          <w:szCs w:val="24"/>
          <w:lang w:val="en-GB"/>
        </w:rPr>
        <w:t xml:space="preserve"> (2010) supports the view that a more flexible approach, in addition to the face-to face one, can increase the confidence and motivation the students to participate more in their learning. Similarly, </w:t>
      </w:r>
      <w:r w:rsidR="00FF25BD" w:rsidRPr="00D14581">
        <w:rPr>
          <w:rFonts w:ascii="Arial" w:hAnsi="Arial" w:cs="Arial"/>
          <w:color w:val="000000" w:themeColor="text1"/>
          <w:sz w:val="24"/>
          <w:szCs w:val="24"/>
          <w:lang w:val="en-GB"/>
        </w:rPr>
        <w:t xml:space="preserve">Gilding and </w:t>
      </w:r>
      <w:proofErr w:type="spellStart"/>
      <w:r w:rsidR="00FF25BD" w:rsidRPr="00D14581">
        <w:rPr>
          <w:rFonts w:ascii="Arial" w:hAnsi="Arial" w:cs="Arial"/>
          <w:color w:val="000000" w:themeColor="text1"/>
          <w:sz w:val="24"/>
          <w:szCs w:val="24"/>
          <w:lang w:val="en-GB"/>
        </w:rPr>
        <w:t>Colbran</w:t>
      </w:r>
      <w:proofErr w:type="spellEnd"/>
      <w:r w:rsidR="00FF25BD" w:rsidRPr="00D14581">
        <w:rPr>
          <w:rFonts w:ascii="Arial" w:hAnsi="Arial" w:cs="Arial"/>
          <w:color w:val="000000" w:themeColor="text1"/>
          <w:sz w:val="24"/>
          <w:szCs w:val="24"/>
          <w:lang w:val="en-GB"/>
        </w:rPr>
        <w:t xml:space="preserve"> (2013)</w:t>
      </w:r>
      <w:r w:rsidR="000E0A90" w:rsidRPr="00D14581">
        <w:rPr>
          <w:rFonts w:ascii="Arial" w:hAnsi="Arial" w:cs="Arial"/>
          <w:color w:val="000000" w:themeColor="text1"/>
          <w:sz w:val="24"/>
          <w:szCs w:val="24"/>
          <w:lang w:val="en-GB"/>
        </w:rPr>
        <w:t xml:space="preserve"> suggested that such approaches were adopted in Law departments in Australia and had far better outcomes in improving the students’ employability. </w:t>
      </w:r>
    </w:p>
    <w:p w14:paraId="66597455" w14:textId="77777777" w:rsidR="00CC3546" w:rsidRPr="00D14581" w:rsidRDefault="00CC3546" w:rsidP="0082209F">
      <w:pPr>
        <w:pStyle w:val="Default"/>
        <w:widowControl w:val="0"/>
        <w:adjustRightInd w:val="0"/>
        <w:spacing w:line="360" w:lineRule="auto"/>
        <w:jc w:val="both"/>
        <w:rPr>
          <w:rFonts w:ascii="Arial" w:hAnsi="Arial" w:cs="Arial"/>
          <w:color w:val="000000" w:themeColor="text1"/>
          <w:sz w:val="24"/>
          <w:szCs w:val="24"/>
          <w:lang w:val="en-GB"/>
        </w:rPr>
      </w:pPr>
    </w:p>
    <w:p w14:paraId="10D0D326" w14:textId="62DA94FF" w:rsidR="00CC3546" w:rsidRPr="00D14581" w:rsidRDefault="00956762"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Employers not only need graduates knowledgeable around their subject, but also to have such skills that will support their lifelong learning when they are no longer within the Higher Education environment. An effective flexible learning curriculum, should consist approaches such as face-to face, online learning, podcasts, flipped classroom </w:t>
      </w:r>
      <w:proofErr w:type="spellStart"/>
      <w:r w:rsidRPr="00D14581">
        <w:rPr>
          <w:rFonts w:ascii="Arial" w:hAnsi="Arial" w:cs="Arial"/>
          <w:color w:val="000000" w:themeColor="text1"/>
          <w:sz w:val="24"/>
          <w:szCs w:val="24"/>
          <w:lang w:val="en-GB"/>
        </w:rPr>
        <w:t>etc</w:t>
      </w:r>
      <w:proofErr w:type="spellEnd"/>
      <w:r w:rsidRPr="00D14581">
        <w:rPr>
          <w:rFonts w:ascii="Arial" w:hAnsi="Arial" w:cs="Arial"/>
          <w:color w:val="000000" w:themeColor="text1"/>
          <w:sz w:val="24"/>
          <w:szCs w:val="24"/>
          <w:lang w:val="en-GB"/>
        </w:rPr>
        <w:t xml:space="preserve">, to enable students to develop those employable skills through independent learning. At the same time, a Flexible Learning curriculum, nurtures collaboration among students and among students and academics. </w:t>
      </w:r>
    </w:p>
    <w:p w14:paraId="0FD2CBC2" w14:textId="77777777" w:rsidR="00CA1548" w:rsidRPr="00D14581" w:rsidRDefault="00CA1548" w:rsidP="0082209F">
      <w:pPr>
        <w:pStyle w:val="Default"/>
        <w:widowControl w:val="0"/>
        <w:adjustRightInd w:val="0"/>
        <w:spacing w:line="360" w:lineRule="auto"/>
        <w:jc w:val="both"/>
        <w:rPr>
          <w:rFonts w:ascii="Arial" w:hAnsi="Arial" w:cs="Arial"/>
          <w:color w:val="000000" w:themeColor="text1"/>
          <w:sz w:val="24"/>
          <w:szCs w:val="24"/>
          <w:lang w:val="en-GB"/>
        </w:rPr>
      </w:pPr>
    </w:p>
    <w:p w14:paraId="22F33A56" w14:textId="77777777" w:rsidR="00B6238B" w:rsidRPr="00D14581" w:rsidRDefault="00037A3F" w:rsidP="00FE6EA3">
      <w:pPr>
        <w:pStyle w:val="Default"/>
        <w:widowControl w:val="0"/>
        <w:adjustRightInd w:val="0"/>
        <w:spacing w:line="360" w:lineRule="auto"/>
        <w:jc w:val="both"/>
        <w:rPr>
          <w:rFonts w:ascii="Arial" w:eastAsia="Helvetica" w:hAnsi="Arial" w:cs="Arial"/>
          <w:color w:val="000000" w:themeColor="text1"/>
          <w:sz w:val="24"/>
          <w:szCs w:val="24"/>
          <w:lang w:val="en-GB"/>
        </w:rPr>
      </w:pPr>
      <w:r w:rsidRPr="00D14581">
        <w:rPr>
          <w:rFonts w:ascii="Arial" w:hAnsi="Arial" w:cs="Arial"/>
          <w:i/>
          <w:iCs/>
          <w:color w:val="000000" w:themeColor="text1"/>
          <w:sz w:val="24"/>
          <w:szCs w:val="24"/>
          <w:lang w:val="en-GB"/>
        </w:rPr>
        <w:t>University</w:t>
      </w:r>
      <w:r w:rsidRPr="00D14581">
        <w:rPr>
          <w:rFonts w:ascii="Arial" w:hAnsi="Arial" w:cs="Arial"/>
          <w:i/>
          <w:iCs/>
          <w:color w:val="000000" w:themeColor="text1"/>
          <w:spacing w:val="-2"/>
          <w:sz w:val="24"/>
          <w:szCs w:val="24"/>
          <w:lang w:val="en-GB"/>
        </w:rPr>
        <w:t xml:space="preserve"> </w:t>
      </w:r>
      <w:r w:rsidRPr="00D14581">
        <w:rPr>
          <w:rFonts w:ascii="Arial" w:hAnsi="Arial" w:cs="Arial"/>
          <w:i/>
          <w:iCs/>
          <w:color w:val="000000" w:themeColor="text1"/>
          <w:sz w:val="24"/>
          <w:szCs w:val="24"/>
          <w:lang w:val="en-GB"/>
        </w:rPr>
        <w:t>Resources</w:t>
      </w:r>
    </w:p>
    <w:p w14:paraId="6811A738"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findings, during Phase 1 of the Questionnaires (Appendix E), explored the understanding and use of the university resources and facilities in terms of Careers, the Library and the Learning Development group. Students enrolled on a Flexible Learning degree were asked if they used those facilities and resources and the findings were mixed. No students at that stage had used the Careers service but most of them had used the Library and the Learning Development. The students were given the opportunity to have a variety of information available show clear understanding of each service provided to them but students did not use all of them. If there is greater flexibility and integration of these facilities within </w:t>
      </w:r>
      <w:r w:rsidRPr="00D14581">
        <w:rPr>
          <w:rFonts w:ascii="Arial" w:hAnsi="Arial" w:cs="Arial"/>
          <w:color w:val="000000" w:themeColor="text1"/>
          <w:sz w:val="24"/>
          <w:szCs w:val="24"/>
          <w:lang w:val="en-GB"/>
        </w:rPr>
        <w:lastRenderedPageBreak/>
        <w:t xml:space="preserve">a Flexible Learning degree, then the student experience will improve </w:t>
      </w:r>
      <w:r w:rsidRPr="00D14581">
        <w:rPr>
          <w:rFonts w:ascii="Arial" w:hAnsi="Arial" w:cs="Arial"/>
          <w:color w:val="000000" w:themeColor="text1"/>
          <w:spacing w:val="-3"/>
          <w:sz w:val="24"/>
          <w:szCs w:val="24"/>
          <w:lang w:val="en-GB"/>
        </w:rPr>
        <w:t>greatly.</w:t>
      </w:r>
      <w:r w:rsidRPr="00D14581">
        <w:rPr>
          <w:rFonts w:ascii="Arial" w:hAnsi="Arial" w:cs="Arial"/>
          <w:color w:val="000000" w:themeColor="text1"/>
          <w:sz w:val="24"/>
          <w:szCs w:val="24"/>
          <w:lang w:val="en-GB"/>
        </w:rPr>
        <w:t xml:space="preserve"> This of course is something that individual module leaders cannot deal with and it has to come from the management of the school, I.e. Head of the School.</w:t>
      </w:r>
    </w:p>
    <w:p w14:paraId="0848EF1B" w14:textId="77777777" w:rsidR="00B6238B" w:rsidRPr="00D14581" w:rsidRDefault="00B6238B" w:rsidP="00FE6EA3">
      <w:pPr>
        <w:pStyle w:val="Default"/>
        <w:widowControl w:val="0"/>
        <w:adjustRightInd w:val="0"/>
        <w:spacing w:line="360" w:lineRule="auto"/>
        <w:jc w:val="both"/>
        <w:rPr>
          <w:rFonts w:ascii="Arial" w:hAnsi="Arial" w:cs="Arial"/>
          <w:color w:val="000000" w:themeColor="text1"/>
          <w:sz w:val="24"/>
          <w:szCs w:val="24"/>
          <w:lang w:val="en-GB"/>
        </w:rPr>
      </w:pPr>
    </w:p>
    <w:p w14:paraId="0402CFDE" w14:textId="77777777" w:rsidR="000807BF" w:rsidRPr="00D14581" w:rsidRDefault="000807BF" w:rsidP="00DB06AF">
      <w:pPr>
        <w:spacing w:line="360" w:lineRule="auto"/>
        <w:rPr>
          <w:rFonts w:ascii="Arial" w:hAnsi="Arial" w:cs="Arial"/>
          <w:b/>
          <w:color w:val="000000" w:themeColor="text1"/>
          <w:lang w:val="en-GB"/>
        </w:rPr>
      </w:pPr>
      <w:r w:rsidRPr="00D14581">
        <w:rPr>
          <w:rFonts w:ascii="Arial" w:hAnsi="Arial" w:cs="Arial"/>
          <w:b/>
          <w:color w:val="000000" w:themeColor="text1"/>
          <w:lang w:val="en-GB"/>
        </w:rPr>
        <w:t>Summary</w:t>
      </w:r>
    </w:p>
    <w:p w14:paraId="785CD3A1" w14:textId="77777777" w:rsidR="000807BF" w:rsidRPr="00D14581" w:rsidRDefault="000807BF" w:rsidP="00DB06AF">
      <w:pPr>
        <w:spacing w:line="360" w:lineRule="auto"/>
        <w:rPr>
          <w:rFonts w:ascii="Arial" w:hAnsi="Arial" w:cs="Arial"/>
          <w:color w:val="000000" w:themeColor="text1"/>
          <w:lang w:val="en-GB"/>
        </w:rPr>
      </w:pPr>
    </w:p>
    <w:p w14:paraId="6EAD48D5" w14:textId="0B283958" w:rsidR="00B6238B" w:rsidRPr="00D14581" w:rsidRDefault="000807BF" w:rsidP="00DB06AF">
      <w:pPr>
        <w:spacing w:line="360" w:lineRule="auto"/>
        <w:jc w:val="both"/>
        <w:rPr>
          <w:rFonts w:ascii="Arial" w:eastAsia="Arial" w:hAnsi="Arial" w:cs="Arial"/>
          <w:b/>
          <w:bCs/>
          <w:color w:val="000000" w:themeColor="text1"/>
          <w:lang w:val="en-GB"/>
        </w:rPr>
      </w:pPr>
      <w:r w:rsidRPr="00D14581">
        <w:rPr>
          <w:rFonts w:ascii="Arial" w:hAnsi="Arial" w:cs="Arial"/>
          <w:color w:val="000000" w:themeColor="text1"/>
          <w:lang w:val="en-GB"/>
        </w:rPr>
        <w:t xml:space="preserve">This chapter </w:t>
      </w:r>
      <w:r w:rsidR="00DB06AF" w:rsidRPr="00D14581">
        <w:rPr>
          <w:rFonts w:ascii="Arial" w:hAnsi="Arial" w:cs="Arial"/>
          <w:color w:val="000000" w:themeColor="text1"/>
          <w:lang w:val="en-GB"/>
        </w:rPr>
        <w:t xml:space="preserve">has demonstrated the findings in relation to the literature review and how they cross reference each other. The research questions were critically analysed using the data collected and the reader was presented with up to date material to demonstrate that the effects Flexible Learning has, are very positive. </w:t>
      </w:r>
      <w:r w:rsidR="00B77477" w:rsidRPr="00D14581">
        <w:rPr>
          <w:rFonts w:ascii="Arial" w:hAnsi="Arial" w:cs="Arial"/>
          <w:color w:val="000000" w:themeColor="text1"/>
          <w:lang w:val="en-GB"/>
        </w:rPr>
        <w:t xml:space="preserve">It is shown that not only within the student community, but also the employers, favour ways that can mimic real world situations and prepare the graduates more adequately. It was also shown that the tutor has a greater responsibility within such environments to stay up to date, to amend the curriculum and make use of possible technologies. The next chapter will </w:t>
      </w:r>
      <w:r w:rsidR="00AC5190" w:rsidRPr="00D14581">
        <w:rPr>
          <w:rFonts w:ascii="Arial" w:hAnsi="Arial" w:cs="Arial"/>
          <w:color w:val="000000" w:themeColor="text1"/>
          <w:lang w:val="en-GB"/>
        </w:rPr>
        <w:t>provide a</w:t>
      </w:r>
      <w:r w:rsidR="00B77477" w:rsidRPr="00D14581">
        <w:rPr>
          <w:rFonts w:ascii="Arial" w:hAnsi="Arial" w:cs="Arial"/>
          <w:color w:val="000000" w:themeColor="text1"/>
          <w:lang w:val="en-GB"/>
        </w:rPr>
        <w:t xml:space="preserve"> discursive approach to the </w:t>
      </w:r>
      <w:r w:rsidR="00AC5190" w:rsidRPr="00D14581">
        <w:rPr>
          <w:rFonts w:ascii="Arial" w:hAnsi="Arial" w:cs="Arial"/>
          <w:color w:val="000000" w:themeColor="text1"/>
          <w:lang w:val="en-GB"/>
        </w:rPr>
        <w:t>findings</w:t>
      </w:r>
      <w:r w:rsidR="00B77477" w:rsidRPr="00D14581">
        <w:rPr>
          <w:rFonts w:ascii="Arial" w:hAnsi="Arial" w:cs="Arial"/>
          <w:color w:val="000000" w:themeColor="text1"/>
          <w:lang w:val="en-GB"/>
        </w:rPr>
        <w:t xml:space="preserve"> and some </w:t>
      </w:r>
      <w:r w:rsidR="00AC5190" w:rsidRPr="00D14581">
        <w:rPr>
          <w:rFonts w:ascii="Arial" w:hAnsi="Arial" w:cs="Arial"/>
          <w:color w:val="000000" w:themeColor="text1"/>
          <w:lang w:val="en-GB"/>
        </w:rPr>
        <w:t>conclusions</w:t>
      </w:r>
      <w:r w:rsidR="00B77477" w:rsidRPr="00D14581">
        <w:rPr>
          <w:rFonts w:ascii="Arial" w:hAnsi="Arial" w:cs="Arial"/>
          <w:color w:val="000000" w:themeColor="text1"/>
          <w:lang w:val="en-GB"/>
        </w:rPr>
        <w:t xml:space="preserve"> and future suggestions. </w:t>
      </w:r>
      <w:r w:rsidR="00DB06AF" w:rsidRPr="00D14581">
        <w:rPr>
          <w:rFonts w:ascii="Arial" w:hAnsi="Arial" w:cs="Arial"/>
          <w:color w:val="000000" w:themeColor="text1"/>
          <w:lang w:val="en-GB"/>
        </w:rPr>
        <w:t xml:space="preserve"> </w:t>
      </w:r>
      <w:r w:rsidR="00FE6EA3" w:rsidRPr="00D14581">
        <w:rPr>
          <w:rFonts w:ascii="Arial" w:hAnsi="Arial" w:cs="Arial"/>
          <w:color w:val="000000" w:themeColor="text1"/>
          <w:lang w:val="en-GB"/>
        </w:rPr>
        <w:br w:type="page"/>
      </w:r>
    </w:p>
    <w:p w14:paraId="08D00A4B" w14:textId="40D5FCE1" w:rsidR="00B6238B" w:rsidRPr="002B4600" w:rsidRDefault="00037A3F" w:rsidP="002B4600">
      <w:pPr>
        <w:pStyle w:val="Heading1"/>
        <w:ind w:left="2268" w:hanging="2268"/>
        <w:rPr>
          <w:rFonts w:eastAsia="Arial"/>
          <w:b/>
          <w:color w:val="000000" w:themeColor="text1"/>
          <w:sz w:val="40"/>
        </w:rPr>
      </w:pPr>
      <w:bookmarkStart w:id="63" w:name="_Toc463417062"/>
      <w:r w:rsidRPr="002B4600">
        <w:rPr>
          <w:b/>
          <w:color w:val="000000" w:themeColor="text1"/>
          <w:sz w:val="40"/>
        </w:rPr>
        <w:lastRenderedPageBreak/>
        <w:t xml:space="preserve">Chapter </w:t>
      </w:r>
      <w:proofErr w:type="gramStart"/>
      <w:r w:rsidRPr="002B4600">
        <w:rPr>
          <w:b/>
          <w:color w:val="000000" w:themeColor="text1"/>
          <w:sz w:val="40"/>
        </w:rPr>
        <w:t>6</w:t>
      </w:r>
      <w:r w:rsidR="00FE6EA3" w:rsidRPr="002B4600">
        <w:rPr>
          <w:b/>
          <w:color w:val="000000" w:themeColor="text1"/>
          <w:sz w:val="40"/>
        </w:rPr>
        <w:t xml:space="preserve"> </w:t>
      </w:r>
      <w:r w:rsidRPr="002B4600">
        <w:rPr>
          <w:b/>
          <w:color w:val="000000" w:themeColor="text1"/>
          <w:sz w:val="40"/>
        </w:rPr>
        <w:t>:</w:t>
      </w:r>
      <w:proofErr w:type="gramEnd"/>
      <w:r w:rsidR="00FE6EA3" w:rsidRPr="002B4600">
        <w:rPr>
          <w:b/>
          <w:color w:val="000000" w:themeColor="text1"/>
          <w:sz w:val="40"/>
        </w:rPr>
        <w:t xml:space="preserve"> </w:t>
      </w:r>
      <w:r w:rsidR="002B4600">
        <w:rPr>
          <w:b/>
          <w:color w:val="000000" w:themeColor="text1"/>
          <w:sz w:val="40"/>
        </w:rPr>
        <w:tab/>
      </w:r>
      <w:r w:rsidRPr="002B4600">
        <w:rPr>
          <w:b/>
          <w:color w:val="000000" w:themeColor="text1"/>
          <w:sz w:val="40"/>
        </w:rPr>
        <w:t>Conclusion</w:t>
      </w:r>
      <w:r w:rsidR="00FE6EA3" w:rsidRPr="002B4600">
        <w:rPr>
          <w:b/>
          <w:color w:val="000000" w:themeColor="text1"/>
          <w:sz w:val="40"/>
        </w:rPr>
        <w:t>s</w:t>
      </w:r>
      <w:r w:rsidR="007C140B" w:rsidRPr="002B4600">
        <w:rPr>
          <w:b/>
          <w:color w:val="000000" w:themeColor="text1"/>
          <w:sz w:val="40"/>
        </w:rPr>
        <w:t xml:space="preserve"> and Further </w:t>
      </w:r>
      <w:r w:rsidR="00245134" w:rsidRPr="002B4600">
        <w:rPr>
          <w:b/>
          <w:color w:val="000000" w:themeColor="text1"/>
          <w:sz w:val="40"/>
        </w:rPr>
        <w:t>Recommendations</w:t>
      </w:r>
      <w:bookmarkEnd w:id="63"/>
    </w:p>
    <w:p w14:paraId="30279CEA" w14:textId="77777777" w:rsidR="00B6238B" w:rsidRPr="00D14581" w:rsidRDefault="00B6238B" w:rsidP="00FA7B7C">
      <w:pPr>
        <w:pStyle w:val="Default"/>
        <w:widowControl w:val="0"/>
        <w:adjustRightInd w:val="0"/>
        <w:spacing w:before="1" w:line="360" w:lineRule="auto"/>
        <w:jc w:val="both"/>
        <w:rPr>
          <w:rFonts w:ascii="Arial" w:hAnsi="Arial" w:cs="Arial"/>
          <w:b/>
          <w:bCs/>
          <w:color w:val="000000" w:themeColor="text1"/>
          <w:sz w:val="24"/>
          <w:szCs w:val="24"/>
          <w:lang w:val="en-GB"/>
        </w:rPr>
      </w:pPr>
    </w:p>
    <w:p w14:paraId="06A89643"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0C993CDE" w14:textId="743EC749"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thesis</w:t>
      </w:r>
      <w:r w:rsidR="00FE6EA3" w:rsidRPr="00D14581">
        <w:rPr>
          <w:rFonts w:ascii="Arial" w:hAnsi="Arial" w:cs="Arial"/>
          <w:color w:val="000000" w:themeColor="text1"/>
          <w:sz w:val="24"/>
          <w:szCs w:val="24"/>
          <w:lang w:val="en-GB"/>
        </w:rPr>
        <w:t xml:space="preserve"> has</w:t>
      </w:r>
      <w:r w:rsidRPr="00D14581">
        <w:rPr>
          <w:rFonts w:ascii="Arial" w:hAnsi="Arial" w:cs="Arial"/>
          <w:color w:val="000000" w:themeColor="text1"/>
          <w:sz w:val="24"/>
          <w:szCs w:val="24"/>
          <w:lang w:val="en-GB"/>
        </w:rPr>
        <w:t xml:space="preserve"> explored</w:t>
      </w:r>
      <w:r w:rsidR="00FE6EA3"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with the use of questionnaires, interviews and reflective journal, the application of Flexible Learning degrees in Computing at a Higher Education establishment. The areas investigated where the comparison of the traditional didactic approach and the flexible approach that took place over the summer schools. The findings of this </w:t>
      </w:r>
      <w:r w:rsidRPr="00D14581">
        <w:rPr>
          <w:rFonts w:ascii="Arial" w:hAnsi="Arial" w:cs="Arial"/>
          <w:color w:val="000000" w:themeColor="text1"/>
          <w:spacing w:val="-3"/>
          <w:sz w:val="24"/>
          <w:szCs w:val="24"/>
          <w:lang w:val="en-GB"/>
        </w:rPr>
        <w:t>study,</w:t>
      </w:r>
      <w:r w:rsidRPr="00D14581">
        <w:rPr>
          <w:rFonts w:ascii="Arial" w:hAnsi="Arial" w:cs="Arial"/>
          <w:color w:val="000000" w:themeColor="text1"/>
          <w:sz w:val="24"/>
          <w:szCs w:val="24"/>
          <w:lang w:val="en-GB"/>
        </w:rPr>
        <w:t xml:space="preserve"> suggest the areas academics need to focus on in order to have successful Flexible Learning degrees. This chapter will provide some final conclusions that derive from this study and explores the implications for Flexible Learning degrees in Computing.</w:t>
      </w:r>
    </w:p>
    <w:p w14:paraId="19169B72"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13561199"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7EDE25C" w14:textId="521A0D55" w:rsidR="00B6238B" w:rsidRPr="00D14581" w:rsidRDefault="006C0850" w:rsidP="006C0850">
      <w:pPr>
        <w:pStyle w:val="Default"/>
        <w:widowControl w:val="0"/>
        <w:adjustRightInd w:val="0"/>
        <w:spacing w:line="360" w:lineRule="auto"/>
        <w:jc w:val="both"/>
        <w:rPr>
          <w:rFonts w:asciiTheme="majorHAnsi" w:eastAsia="Times New Roman" w:hAnsiTheme="majorHAnsi" w:cs="Arial"/>
          <w:b/>
          <w:bCs/>
          <w:i/>
          <w:color w:val="000000" w:themeColor="text1"/>
          <w:sz w:val="24"/>
          <w:szCs w:val="24"/>
          <w:lang w:val="en-GB"/>
        </w:rPr>
      </w:pPr>
      <w:proofErr w:type="gramStart"/>
      <w:r w:rsidRPr="00D14581">
        <w:rPr>
          <w:rFonts w:asciiTheme="majorHAnsi" w:hAnsiTheme="majorHAnsi" w:cs="Arial"/>
          <w:b/>
          <w:bCs/>
          <w:i/>
          <w:color w:val="000000" w:themeColor="text1"/>
          <w:sz w:val="24"/>
          <w:szCs w:val="24"/>
          <w:lang w:val="en-GB"/>
        </w:rPr>
        <w:t xml:space="preserve">6.1  </w:t>
      </w:r>
      <w:r w:rsidR="00037A3F" w:rsidRPr="00D14581">
        <w:rPr>
          <w:rFonts w:asciiTheme="majorHAnsi" w:hAnsiTheme="majorHAnsi" w:cs="Arial"/>
          <w:b/>
          <w:bCs/>
          <w:i/>
          <w:color w:val="000000" w:themeColor="text1"/>
          <w:sz w:val="24"/>
          <w:szCs w:val="24"/>
          <w:lang w:val="en-GB"/>
        </w:rPr>
        <w:t>Conclusions</w:t>
      </w:r>
      <w:proofErr w:type="gramEnd"/>
      <w:r w:rsidR="00037A3F" w:rsidRPr="00D14581">
        <w:rPr>
          <w:rFonts w:asciiTheme="majorHAnsi" w:hAnsiTheme="majorHAnsi" w:cs="Arial"/>
          <w:b/>
          <w:bCs/>
          <w:i/>
          <w:color w:val="000000" w:themeColor="text1"/>
          <w:sz w:val="24"/>
          <w:szCs w:val="24"/>
          <w:lang w:val="en-GB"/>
        </w:rPr>
        <w:t xml:space="preserve"> and Implications</w:t>
      </w:r>
    </w:p>
    <w:p w14:paraId="2C11E413"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45678205" w14:textId="17066183" w:rsidR="00B6238B" w:rsidRPr="00D14581" w:rsidRDefault="00037A3F"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conclusions </w:t>
      </w:r>
      <w:r w:rsidR="00EC5228" w:rsidRPr="00D14581">
        <w:rPr>
          <w:rFonts w:ascii="Arial" w:hAnsi="Arial" w:cs="Arial"/>
          <w:color w:val="000000" w:themeColor="text1"/>
          <w:sz w:val="24"/>
          <w:szCs w:val="24"/>
          <w:lang w:val="en-GB"/>
        </w:rPr>
        <w:t xml:space="preserve">in this thesis </w:t>
      </w:r>
      <w:r w:rsidRPr="00D14581">
        <w:rPr>
          <w:rFonts w:ascii="Arial" w:hAnsi="Arial" w:cs="Arial"/>
          <w:color w:val="000000" w:themeColor="text1"/>
          <w:sz w:val="24"/>
          <w:szCs w:val="24"/>
          <w:lang w:val="en-GB"/>
        </w:rPr>
        <w:t>are derived from the analysis and discussions of the questionnaires and interviews alongside my own observations documented in my reflective journal. The results and discussions presented in this thesis,</w:t>
      </w:r>
      <w:r w:rsidR="00D11DD1"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reflect my </w:t>
      </w:r>
      <w:r w:rsidRPr="00D14581">
        <w:rPr>
          <w:rFonts w:ascii="Arial" w:hAnsi="Arial" w:cs="Arial"/>
          <w:color w:val="000000" w:themeColor="text1"/>
          <w:spacing w:val="-1"/>
          <w:sz w:val="24"/>
          <w:szCs w:val="24"/>
          <w:lang w:val="en-GB"/>
        </w:rPr>
        <w:t>institution’s</w:t>
      </w:r>
      <w:r w:rsidRPr="00D14581">
        <w:rPr>
          <w:rFonts w:ascii="Arial" w:hAnsi="Arial" w:cs="Arial"/>
          <w:color w:val="000000" w:themeColor="text1"/>
          <w:sz w:val="24"/>
          <w:szCs w:val="24"/>
          <w:lang w:val="en-GB"/>
        </w:rPr>
        <w:t xml:space="preserve"> regulations and views. As such, other institutions must critically examine how to transfer the findings and conclusions to their contexts and learning environments.</w:t>
      </w:r>
    </w:p>
    <w:p w14:paraId="4C7E6599" w14:textId="77777777" w:rsidR="006C0850" w:rsidRPr="00D14581" w:rsidRDefault="006C0850" w:rsidP="006C0850">
      <w:pPr>
        <w:pStyle w:val="Default"/>
        <w:widowControl w:val="0"/>
        <w:adjustRightInd w:val="0"/>
        <w:spacing w:line="360" w:lineRule="auto"/>
        <w:jc w:val="both"/>
        <w:rPr>
          <w:rFonts w:ascii="Arial" w:eastAsia="Arial" w:hAnsi="Arial" w:cs="Arial"/>
          <w:color w:val="000000" w:themeColor="text1"/>
          <w:sz w:val="24"/>
          <w:szCs w:val="24"/>
          <w:lang w:val="en-GB"/>
        </w:rPr>
      </w:pPr>
    </w:p>
    <w:p w14:paraId="2EF3E0D8"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Chapter 1, I proposed two research questions that aimed to explore the implications of the use of </w:t>
      </w:r>
      <w:r w:rsidRPr="00D14581">
        <w:rPr>
          <w:rFonts w:ascii="Arial" w:hAnsi="Arial" w:cs="Arial"/>
          <w:color w:val="000000" w:themeColor="text1"/>
          <w:spacing w:val="-2"/>
          <w:sz w:val="24"/>
          <w:szCs w:val="24"/>
          <w:lang w:val="en-GB"/>
        </w:rPr>
        <w:t>technology,</w:t>
      </w:r>
      <w:r w:rsidRPr="00D14581">
        <w:rPr>
          <w:rFonts w:ascii="Arial" w:hAnsi="Arial" w:cs="Arial"/>
          <w:color w:val="000000" w:themeColor="text1"/>
          <w:sz w:val="24"/>
          <w:szCs w:val="24"/>
          <w:lang w:val="en-GB"/>
        </w:rPr>
        <w:t xml:space="preserve"> intense teaching and more interactive sessions compared to the traditional didactic approach. After doing a background literature review in chapter 2, exploring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types of learning approaches a student may have and always trying to relate those to the Flexible Learning degrees I've been examining, it was evidenced that pedagogical flexibility is a matter of value in Higher Education establishments (Barnett, 2014). The thesis suggests in Chapter 4,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areas a university needs to consider while developing the curriculum and applying it on a Flexible Learning course, the role of the academic, the role and the responsibilities of the student and the pedagogical resources available to all.</w:t>
      </w:r>
    </w:p>
    <w:p w14:paraId="1AA00567" w14:textId="77777777" w:rsidR="006C0850" w:rsidRPr="00D14581" w:rsidRDefault="006C085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5D058EF1"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As the study conclusions have been based on the questionnaires and interviews received at the university worth computing Flexible Learning degrees took place, the strongest implication for my investigation and discussion of the results and conclusion, is the fact that senior managers decided to postpone those courses in September 2012.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6 months </w:t>
      </w:r>
      <w:r w:rsidRPr="00D14581">
        <w:rPr>
          <w:rFonts w:ascii="Arial" w:hAnsi="Arial" w:cs="Arial"/>
          <w:color w:val="000000" w:themeColor="text1"/>
          <w:spacing w:val="-3"/>
          <w:sz w:val="24"/>
          <w:szCs w:val="24"/>
          <w:lang w:val="en-GB"/>
        </w:rPr>
        <w:t>later,</w:t>
      </w:r>
      <w:r w:rsidRPr="00D14581">
        <w:rPr>
          <w:rFonts w:ascii="Arial" w:hAnsi="Arial" w:cs="Arial"/>
          <w:color w:val="000000" w:themeColor="text1"/>
          <w:sz w:val="24"/>
          <w:szCs w:val="24"/>
          <w:lang w:val="en-GB"/>
        </w:rPr>
        <w:t xml:space="preserve"> the institution announced that it will move towards a new teaching and learning approach that will be based on Flexible Learning. I will first discuss the conclusions that derived only from running and implementing the two year courses for computing, before I move on to the analysis of the </w:t>
      </w:r>
      <w:r w:rsidRPr="00D14581">
        <w:rPr>
          <w:rFonts w:ascii="Arial" w:hAnsi="Arial" w:cs="Arial"/>
          <w:color w:val="000000" w:themeColor="text1"/>
          <w:spacing w:val="-1"/>
          <w:sz w:val="24"/>
          <w:szCs w:val="24"/>
          <w:lang w:val="en-GB"/>
        </w:rPr>
        <w:t>institution’s</w:t>
      </w:r>
      <w:r w:rsidRPr="00D14581">
        <w:rPr>
          <w:rFonts w:ascii="Arial" w:hAnsi="Arial" w:cs="Arial"/>
          <w:color w:val="000000" w:themeColor="text1"/>
          <w:sz w:val="24"/>
          <w:szCs w:val="24"/>
          <w:lang w:val="en-GB"/>
        </w:rPr>
        <w:t xml:space="preserve"> wider context and plans for September 2015.</w:t>
      </w:r>
    </w:p>
    <w:p w14:paraId="3949908A"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563AC191" w14:textId="77777777" w:rsidR="00B6238B" w:rsidRPr="00D14581" w:rsidRDefault="00037A3F" w:rsidP="006C0850">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I have distinguished the conclusions in four sections together with a discussion of their implications and reference to the literature and my research findings. The first two conclusions are associated with the first research question (Chapter 1, page </w:t>
      </w:r>
      <w:r w:rsidRPr="00D14581">
        <w:rPr>
          <w:rFonts w:ascii="Arial" w:hAnsi="Arial" w:cs="Arial"/>
          <w:color w:val="000000" w:themeColor="text1"/>
          <w:spacing w:val="-6"/>
          <w:sz w:val="24"/>
          <w:szCs w:val="24"/>
          <w:lang w:val="en-GB"/>
        </w:rPr>
        <w:t>11)</w:t>
      </w:r>
      <w:r w:rsidRPr="00D14581">
        <w:rPr>
          <w:rFonts w:ascii="Arial" w:hAnsi="Arial" w:cs="Arial"/>
          <w:color w:val="000000" w:themeColor="text1"/>
          <w:sz w:val="24"/>
          <w:szCs w:val="24"/>
          <w:lang w:val="en-GB"/>
        </w:rPr>
        <w:t xml:space="preserve"> and discusses suggestions and implications that are related to what an university needs to be able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to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proofErr w:type="gramStart"/>
      <w:r w:rsidRPr="00D14581">
        <w:rPr>
          <w:rFonts w:ascii="Arial" w:hAnsi="Arial" w:cs="Arial"/>
          <w:color w:val="000000" w:themeColor="text1"/>
          <w:sz w:val="24"/>
          <w:szCs w:val="24"/>
          <w:lang w:val="en-GB"/>
        </w:rPr>
        <w:t xml:space="preserve">students  </w:t>
      </w:r>
      <w:r w:rsidRPr="00D14581">
        <w:rPr>
          <w:rFonts w:ascii="Arial" w:hAnsi="Arial" w:cs="Arial"/>
          <w:color w:val="000000" w:themeColor="text1"/>
          <w:spacing w:val="3"/>
          <w:sz w:val="24"/>
          <w:szCs w:val="24"/>
          <w:lang w:val="en-GB"/>
        </w:rPr>
        <w:t>enrolled</w:t>
      </w:r>
      <w:proofErr w:type="gramEnd"/>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on</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3"/>
          <w:sz w:val="24"/>
          <w:szCs w:val="24"/>
          <w:lang w:val="en-GB"/>
        </w:rPr>
        <w:t>Flexible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degree.</w:t>
      </w:r>
      <w:r w:rsidRPr="00D14581">
        <w:rPr>
          <w:rFonts w:ascii="Arial" w:hAnsi="Arial" w:cs="Arial"/>
          <w:color w:val="000000" w:themeColor="text1"/>
          <w:sz w:val="24"/>
          <w:szCs w:val="24"/>
          <w:lang w:val="en-GB"/>
        </w:rPr>
        <w:t xml:space="preserve">  </w:t>
      </w:r>
      <w:proofErr w:type="gramStart"/>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last</w:t>
      </w:r>
      <w:proofErr w:type="gramEnd"/>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 xml:space="preserve">two </w:t>
      </w:r>
      <w:r w:rsidRPr="00D14581">
        <w:rPr>
          <w:rFonts w:ascii="Arial" w:hAnsi="Arial" w:cs="Arial"/>
          <w:color w:val="000000" w:themeColor="text1"/>
          <w:sz w:val="24"/>
          <w:szCs w:val="24"/>
          <w:lang w:val="en-GB"/>
        </w:rPr>
        <w:t xml:space="preserve">conclusions , related to the second research question (Chapter 1, page </w:t>
      </w:r>
      <w:r w:rsidRPr="00D14581">
        <w:rPr>
          <w:rFonts w:ascii="Arial" w:hAnsi="Arial" w:cs="Arial"/>
          <w:color w:val="000000" w:themeColor="text1"/>
          <w:spacing w:val="-6"/>
          <w:sz w:val="24"/>
          <w:szCs w:val="24"/>
          <w:lang w:val="en-GB"/>
        </w:rPr>
        <w:t>11)</w:t>
      </w:r>
      <w:r w:rsidRPr="00D14581">
        <w:rPr>
          <w:rFonts w:ascii="Arial" w:hAnsi="Arial" w:cs="Arial"/>
          <w:color w:val="000000" w:themeColor="text1"/>
          <w:sz w:val="24"/>
          <w:szCs w:val="24"/>
          <w:lang w:val="en-GB"/>
        </w:rPr>
        <w:t xml:space="preserve"> and are focusing on the students and what a Flexible Learning degree can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them in terms of making them employable and able to continue with their lifelong learning within the IT </w:t>
      </w:r>
      <w:r w:rsidRPr="00D14581">
        <w:rPr>
          <w:rFonts w:ascii="Arial" w:hAnsi="Arial" w:cs="Arial"/>
          <w:color w:val="000000" w:themeColor="text1"/>
          <w:spacing w:val="-2"/>
          <w:sz w:val="24"/>
          <w:szCs w:val="24"/>
          <w:lang w:val="en-GB"/>
        </w:rPr>
        <w:t>industry.</w:t>
      </w:r>
    </w:p>
    <w:p w14:paraId="2720C3CD" w14:textId="77777777" w:rsidR="00B6238B" w:rsidRPr="00D14581" w:rsidRDefault="00B6238B" w:rsidP="001A6A39">
      <w:pPr>
        <w:pStyle w:val="Default"/>
        <w:widowControl w:val="0"/>
        <w:adjustRightInd w:val="0"/>
        <w:spacing w:line="360" w:lineRule="auto"/>
        <w:jc w:val="both"/>
        <w:rPr>
          <w:rFonts w:ascii="Arial" w:hAnsi="Arial" w:cs="Arial"/>
          <w:color w:val="000000" w:themeColor="text1"/>
          <w:sz w:val="24"/>
          <w:szCs w:val="24"/>
          <w:lang w:val="en-GB"/>
        </w:rPr>
      </w:pPr>
    </w:p>
    <w:p w14:paraId="2F044712"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52274ED6" w14:textId="77777777" w:rsidR="00B6238B" w:rsidRPr="00D14581" w:rsidRDefault="00037A3F" w:rsidP="006C0850">
      <w:pPr>
        <w:pStyle w:val="Default"/>
        <w:widowControl w:val="0"/>
        <w:adjustRightInd w:val="0"/>
        <w:spacing w:line="360" w:lineRule="auto"/>
        <w:jc w:val="both"/>
        <w:rPr>
          <w:rFonts w:ascii="Arial" w:eastAsia="Times New Roman" w:hAnsi="Arial" w:cs="Arial"/>
          <w:color w:val="000000" w:themeColor="text1"/>
          <w:spacing w:val="-1"/>
          <w:sz w:val="24"/>
          <w:szCs w:val="24"/>
          <w:lang w:val="en-GB"/>
        </w:rPr>
      </w:pPr>
      <w:r w:rsidRPr="00D14581">
        <w:rPr>
          <w:rFonts w:ascii="Arial" w:hAnsi="Arial" w:cs="Arial"/>
          <w:b/>
          <w:bCs/>
          <w:i/>
          <w:iCs/>
          <w:color w:val="000000" w:themeColor="text1"/>
          <w:spacing w:val="-1"/>
          <w:sz w:val="24"/>
          <w:szCs w:val="24"/>
          <w:lang w:val="en-GB"/>
        </w:rPr>
        <w:t>Conclusion 1</w:t>
      </w:r>
    </w:p>
    <w:p w14:paraId="490844A7" w14:textId="77777777" w:rsidR="00B6238B" w:rsidRPr="00D14581" w:rsidRDefault="00B6238B" w:rsidP="0082209F">
      <w:pPr>
        <w:pStyle w:val="Default"/>
        <w:widowControl w:val="0"/>
        <w:adjustRightInd w:val="0"/>
        <w:spacing w:line="360" w:lineRule="auto"/>
        <w:jc w:val="both"/>
        <w:rPr>
          <w:rFonts w:ascii="Arial" w:hAnsi="Arial" w:cs="Arial"/>
          <w:b/>
          <w:bCs/>
          <w:i/>
          <w:iCs/>
          <w:color w:val="000000" w:themeColor="text1"/>
          <w:sz w:val="24"/>
          <w:szCs w:val="24"/>
          <w:lang w:val="en-GB"/>
        </w:rPr>
      </w:pPr>
    </w:p>
    <w:p w14:paraId="5D3E9D7F" w14:textId="77777777" w:rsidR="00B6238B" w:rsidRPr="00D14581" w:rsidRDefault="00037A3F" w:rsidP="006C0850">
      <w:pPr>
        <w:pStyle w:val="Default"/>
        <w:widowControl w:val="0"/>
        <w:adjustRightInd w:val="0"/>
        <w:spacing w:line="360" w:lineRule="auto"/>
        <w:jc w:val="both"/>
        <w:rPr>
          <w:rFonts w:ascii="Arial" w:eastAsia="Helvetica" w:hAnsi="Arial" w:cs="Arial"/>
          <w:color w:val="000000" w:themeColor="text1"/>
          <w:sz w:val="24"/>
          <w:szCs w:val="24"/>
          <w:lang w:val="en-GB"/>
        </w:rPr>
      </w:pP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2"/>
          <w:sz w:val="24"/>
          <w:szCs w:val="24"/>
          <w:lang w:val="en-GB"/>
        </w:rPr>
        <w:t xml:space="preserve"> </w:t>
      </w:r>
      <w:r w:rsidRPr="00D14581">
        <w:rPr>
          <w:rFonts w:ascii="Arial" w:hAnsi="Arial" w:cs="Arial"/>
          <w:b/>
          <w:bCs/>
          <w:i/>
          <w:iCs/>
          <w:color w:val="000000" w:themeColor="text1"/>
          <w:sz w:val="24"/>
          <w:szCs w:val="24"/>
          <w:lang w:val="en-GB"/>
        </w:rPr>
        <w:t>ways</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in</w:t>
      </w:r>
      <w:r w:rsidRPr="00D14581">
        <w:rPr>
          <w:rFonts w:ascii="Arial" w:hAnsi="Arial" w:cs="Arial"/>
          <w:b/>
          <w:bCs/>
          <w:i/>
          <w:iCs/>
          <w:color w:val="000000" w:themeColor="text1"/>
          <w:spacing w:val="2"/>
          <w:sz w:val="24"/>
          <w:szCs w:val="24"/>
          <w:lang w:val="en-GB"/>
        </w:rPr>
        <w:t xml:space="preserve"> </w:t>
      </w:r>
      <w:r w:rsidRPr="00D14581">
        <w:rPr>
          <w:rFonts w:ascii="Arial" w:hAnsi="Arial" w:cs="Arial"/>
          <w:b/>
          <w:bCs/>
          <w:i/>
          <w:iCs/>
          <w:color w:val="000000" w:themeColor="text1"/>
          <w:sz w:val="24"/>
          <w:szCs w:val="24"/>
          <w:lang w:val="en-GB"/>
        </w:rPr>
        <w:t>which</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information</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and</w:t>
      </w:r>
      <w:r w:rsidRPr="00D14581">
        <w:rPr>
          <w:rFonts w:ascii="Arial" w:hAnsi="Arial" w:cs="Arial"/>
          <w:b/>
          <w:bCs/>
          <w:i/>
          <w:iCs/>
          <w:color w:val="000000" w:themeColor="text1"/>
          <w:spacing w:val="2"/>
          <w:sz w:val="24"/>
          <w:szCs w:val="24"/>
          <w:lang w:val="en-GB"/>
        </w:rPr>
        <w:t xml:space="preserve"> </w:t>
      </w:r>
      <w:r w:rsidRPr="00D14581">
        <w:rPr>
          <w:rFonts w:ascii="Arial" w:hAnsi="Arial" w:cs="Arial"/>
          <w:b/>
          <w:bCs/>
          <w:i/>
          <w:iCs/>
          <w:color w:val="000000" w:themeColor="text1"/>
          <w:sz w:val="24"/>
          <w:szCs w:val="24"/>
          <w:lang w:val="en-GB"/>
        </w:rPr>
        <w:t>learning</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are</w:t>
      </w:r>
      <w:r w:rsidRPr="00D14581">
        <w:rPr>
          <w:rFonts w:ascii="Arial" w:hAnsi="Arial" w:cs="Arial"/>
          <w:b/>
          <w:bCs/>
          <w:i/>
          <w:iCs/>
          <w:color w:val="000000" w:themeColor="text1"/>
          <w:spacing w:val="2"/>
          <w:sz w:val="24"/>
          <w:szCs w:val="24"/>
          <w:lang w:val="en-GB"/>
        </w:rPr>
        <w:t xml:space="preserve"> </w:t>
      </w:r>
      <w:r w:rsidRPr="00D14581">
        <w:rPr>
          <w:rFonts w:ascii="Arial" w:hAnsi="Arial" w:cs="Arial"/>
          <w:b/>
          <w:bCs/>
          <w:i/>
          <w:iCs/>
          <w:color w:val="000000" w:themeColor="text1"/>
          <w:sz w:val="24"/>
          <w:szCs w:val="24"/>
          <w:lang w:val="en-GB"/>
        </w:rPr>
        <w:t>conceived</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are</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central</w:t>
      </w:r>
      <w:r w:rsidRPr="00D14581">
        <w:rPr>
          <w:rFonts w:ascii="Arial" w:hAnsi="Arial" w:cs="Arial"/>
          <w:b/>
          <w:bCs/>
          <w:i/>
          <w:iCs/>
          <w:color w:val="000000" w:themeColor="text1"/>
          <w:spacing w:val="2"/>
          <w:sz w:val="24"/>
          <w:szCs w:val="24"/>
          <w:lang w:val="en-GB"/>
        </w:rPr>
        <w:t xml:space="preserve"> </w:t>
      </w:r>
      <w:r w:rsidRPr="00D14581">
        <w:rPr>
          <w:rFonts w:ascii="Arial" w:hAnsi="Arial" w:cs="Arial"/>
          <w:b/>
          <w:bCs/>
          <w:i/>
          <w:iCs/>
          <w:color w:val="000000" w:themeColor="text1"/>
          <w:sz w:val="24"/>
          <w:szCs w:val="24"/>
          <w:lang w:val="en-GB"/>
        </w:rPr>
        <w:t>to the</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way</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my</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institution</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provides</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relevant</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resources.</w:t>
      </w:r>
    </w:p>
    <w:p w14:paraId="462D0161" w14:textId="77777777" w:rsidR="00B6238B" w:rsidRPr="00D14581" w:rsidRDefault="00B6238B" w:rsidP="006C0850">
      <w:pPr>
        <w:pStyle w:val="Default"/>
        <w:widowControl w:val="0"/>
        <w:adjustRightInd w:val="0"/>
        <w:spacing w:line="360" w:lineRule="auto"/>
        <w:jc w:val="both"/>
        <w:rPr>
          <w:rFonts w:ascii="Arial" w:hAnsi="Arial" w:cs="Arial"/>
          <w:b/>
          <w:bCs/>
          <w:i/>
          <w:iCs/>
          <w:color w:val="000000" w:themeColor="text1"/>
          <w:sz w:val="24"/>
          <w:szCs w:val="24"/>
          <w:lang w:val="en-GB"/>
        </w:rPr>
      </w:pPr>
    </w:p>
    <w:p w14:paraId="479AC3D3" w14:textId="77777777" w:rsidR="00B6238B" w:rsidRPr="00D14581" w:rsidRDefault="00037A3F" w:rsidP="001A6A39">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As explained in Chapter 4, I coded all the anonymous questionnaires that were issued to all students undertaking a Flexible Learning degree as follows:</w:t>
      </w:r>
    </w:p>
    <w:p w14:paraId="34EABA77" w14:textId="77777777" w:rsidR="006C0850" w:rsidRPr="00D14581" w:rsidRDefault="006C0850" w:rsidP="00833EC2">
      <w:pPr>
        <w:pStyle w:val="Default"/>
        <w:widowControl w:val="0"/>
        <w:adjustRightInd w:val="0"/>
        <w:spacing w:line="360" w:lineRule="auto"/>
        <w:jc w:val="both"/>
        <w:rPr>
          <w:rFonts w:ascii="Arial" w:eastAsia="Arial" w:hAnsi="Arial" w:cs="Arial"/>
          <w:color w:val="000000" w:themeColor="text1"/>
          <w:sz w:val="24"/>
          <w:szCs w:val="24"/>
          <w:lang w:val="en-GB"/>
        </w:rPr>
      </w:pPr>
    </w:p>
    <w:p w14:paraId="17574A79" w14:textId="77777777" w:rsidR="00B6238B" w:rsidRPr="00D14581" w:rsidRDefault="00037A3F" w:rsidP="00212212">
      <w:pPr>
        <w:pStyle w:val="Default"/>
        <w:widowControl w:val="0"/>
        <w:numPr>
          <w:ilvl w:val="0"/>
          <w:numId w:val="24"/>
        </w:numPr>
        <w:tabs>
          <w:tab w:val="left" w:pos="513"/>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Phase 1: Questionnaires issued in Spring 2009 to examine the traditional didactic approach A1-Q1</w:t>
      </w:r>
    </w:p>
    <w:p w14:paraId="0AD0CF1D" w14:textId="77777777" w:rsidR="00B6238B" w:rsidRPr="00D14581" w:rsidRDefault="00037A3F" w:rsidP="00212212">
      <w:pPr>
        <w:pStyle w:val="Default"/>
        <w:widowControl w:val="0"/>
        <w:numPr>
          <w:ilvl w:val="0"/>
          <w:numId w:val="24"/>
        </w:numPr>
        <w:tabs>
          <w:tab w:val="left" w:pos="513"/>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Phase 2: Questionnaires issued in Summer 2009 to examine the Flexible Learning delivery A2-Q2</w:t>
      </w:r>
    </w:p>
    <w:p w14:paraId="10DD3B7B" w14:textId="6AD79E94" w:rsidR="00B6238B" w:rsidRPr="00D14581" w:rsidRDefault="00D11DD1" w:rsidP="00212212">
      <w:pPr>
        <w:pStyle w:val="Default"/>
        <w:widowControl w:val="0"/>
        <w:numPr>
          <w:ilvl w:val="0"/>
          <w:numId w:val="24"/>
        </w:numPr>
        <w:tabs>
          <w:tab w:val="left" w:pos="513"/>
        </w:tabs>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Phase</w:t>
      </w:r>
      <w:r w:rsidR="0094401F" w:rsidRPr="00D14581">
        <w:rPr>
          <w:rFonts w:ascii="Arial" w:hAnsi="Arial" w:cs="Arial"/>
          <w:color w:val="000000" w:themeColor="text1"/>
          <w:sz w:val="24"/>
          <w:szCs w:val="24"/>
          <w:lang w:val="en-GB"/>
        </w:rPr>
        <w:t xml:space="preserve"> 3:  Questionnaires issued in Summer 2009 to students </w:t>
      </w:r>
      <w:r w:rsidR="00037A3F" w:rsidRPr="00D14581">
        <w:rPr>
          <w:rFonts w:ascii="Arial" w:hAnsi="Arial" w:cs="Arial"/>
          <w:color w:val="000000" w:themeColor="text1"/>
          <w:sz w:val="24"/>
          <w:szCs w:val="24"/>
          <w:lang w:val="en-GB"/>
        </w:rPr>
        <w:t>who transferred from the three year courses AA1-AE5</w:t>
      </w:r>
    </w:p>
    <w:p w14:paraId="123F88D8"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2A7191EC" w14:textId="77777777" w:rsidR="00B6238B" w:rsidRPr="00D14581" w:rsidRDefault="00037A3F" w:rsidP="006C0850">
      <w:pPr>
        <w:pStyle w:val="Default"/>
        <w:widowControl w:val="0"/>
        <w:adjustRightInd w:val="0"/>
        <w:spacing w:line="360" w:lineRule="auto"/>
        <w:jc w:val="both"/>
        <w:rPr>
          <w:rFonts w:ascii="Arial" w:hAnsi="Arial" w:cs="Arial"/>
          <w:color w:val="000000" w:themeColor="text1"/>
          <w:spacing w:val="-3"/>
          <w:sz w:val="24"/>
          <w:szCs w:val="24"/>
          <w:lang w:val="en-GB"/>
        </w:rPr>
      </w:pPr>
      <w:r w:rsidRPr="00D14581">
        <w:rPr>
          <w:rFonts w:ascii="Arial" w:hAnsi="Arial" w:cs="Arial"/>
          <w:color w:val="000000" w:themeColor="text1"/>
          <w:sz w:val="24"/>
          <w:szCs w:val="24"/>
          <w:lang w:val="en-GB"/>
        </w:rPr>
        <w:t xml:space="preserve">The initial analysis of the questionnaires, indicated that there are significant relationships between the ways in which tutors and students perceive and conceive learning and the ways in which they think about teaching and use the available resources as part of their learning process. From the </w:t>
      </w:r>
      <w:r w:rsidRPr="00D14581">
        <w:rPr>
          <w:rFonts w:ascii="Arial" w:hAnsi="Arial" w:cs="Arial"/>
          <w:color w:val="000000" w:themeColor="text1"/>
          <w:spacing w:val="-1"/>
          <w:sz w:val="24"/>
          <w:szCs w:val="24"/>
          <w:lang w:val="en-GB"/>
        </w:rPr>
        <w:t>student’s</w:t>
      </w:r>
      <w:r w:rsidRPr="00D14581">
        <w:rPr>
          <w:rFonts w:ascii="Arial" w:hAnsi="Arial" w:cs="Arial"/>
          <w:color w:val="000000" w:themeColor="text1"/>
          <w:sz w:val="24"/>
          <w:szCs w:val="24"/>
          <w:lang w:val="en-GB"/>
        </w:rPr>
        <w:t xml:space="preserve"> perspective the variety of factors that can influence the way they are learning, is related to the active engagement with information and not to be passive during teaching sessions. Students need to be able to acquire knowledge from all aspects of learning, become more critical and to be able to create their own learning environment that</w:t>
      </w:r>
      <w:r w:rsidR="00D11DD1" w:rsidRPr="00D14581">
        <w:rPr>
          <w:rFonts w:ascii="Arial" w:hAnsi="Arial" w:cs="Arial"/>
          <w:color w:val="000000" w:themeColor="text1"/>
          <w:sz w:val="24"/>
          <w:szCs w:val="24"/>
          <w:lang w:val="en-GB"/>
        </w:rPr>
        <w:t xml:space="preserve"> will enhance communication of </w:t>
      </w:r>
      <w:r w:rsidRPr="00D14581">
        <w:rPr>
          <w:rFonts w:ascii="Arial" w:hAnsi="Arial" w:cs="Arial"/>
          <w:color w:val="000000" w:themeColor="text1"/>
          <w:sz w:val="24"/>
          <w:szCs w:val="24"/>
          <w:lang w:val="en-GB"/>
        </w:rPr>
        <w:t xml:space="preserve">the content being taught rather than transmitting information in a plain didactic way (Willems, </w:t>
      </w:r>
      <w:r w:rsidRPr="00D14581">
        <w:rPr>
          <w:rFonts w:ascii="Arial" w:hAnsi="Arial" w:cs="Arial"/>
          <w:color w:val="000000" w:themeColor="text1"/>
          <w:spacing w:val="-3"/>
          <w:sz w:val="24"/>
          <w:szCs w:val="24"/>
          <w:lang w:val="en-GB"/>
        </w:rPr>
        <w:t>2011).</w:t>
      </w:r>
    </w:p>
    <w:p w14:paraId="187AC9E3" w14:textId="77777777" w:rsidR="006C0850" w:rsidRPr="00D14581" w:rsidRDefault="006C0850" w:rsidP="001A6A39">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61F7E133"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From a teacher’s perspective, the way learning and information is being interpreted, can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how the environment is being established, designed how the group dynamics are being supported. This could consequently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how</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students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approach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perceive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Nevertheless,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through</w:t>
      </w:r>
      <w:r w:rsidRPr="00D14581">
        <w:rPr>
          <w:rFonts w:ascii="Arial" w:hAnsi="Arial" w:cs="Arial"/>
          <w:color w:val="000000" w:themeColor="text1"/>
          <w:sz w:val="24"/>
          <w:szCs w:val="24"/>
          <w:lang w:val="en-GB"/>
        </w:rPr>
        <w:t xml:space="preserve"> appropriate pedagogical design the factors that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student perceptions of the learning environment can vanish and can be adapted, transformed and manipulated by the academic.</w:t>
      </w:r>
    </w:p>
    <w:p w14:paraId="399FBCD4" w14:textId="77777777" w:rsidR="006C0850" w:rsidRPr="00D14581" w:rsidRDefault="006C085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7D8752E4"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school/department, the faculty and the university in general need to be deeply engage with the learning process. The school/department needs to develop an awareness and understanding of the various perspectives of learning and how these may </w:t>
      </w:r>
      <w:r w:rsidRPr="00D14581">
        <w:rPr>
          <w:rFonts w:ascii="Arial" w:hAnsi="Arial" w:cs="Arial"/>
          <w:color w:val="000000" w:themeColor="text1"/>
          <w:spacing w:val="-1"/>
          <w:sz w:val="24"/>
          <w:szCs w:val="24"/>
          <w:lang w:val="en-GB"/>
        </w:rPr>
        <w:t>affect</w:t>
      </w:r>
      <w:r w:rsidRPr="00D14581">
        <w:rPr>
          <w:rFonts w:ascii="Arial" w:hAnsi="Arial" w:cs="Arial"/>
          <w:color w:val="000000" w:themeColor="text1"/>
          <w:sz w:val="24"/>
          <w:szCs w:val="24"/>
          <w:lang w:val="en-GB"/>
        </w:rPr>
        <w:t xml:space="preserve"> the learning outcomes. Flexible Learning </w:t>
      </w:r>
      <w:r w:rsidRPr="00D14581">
        <w:rPr>
          <w:rFonts w:ascii="Arial" w:hAnsi="Arial" w:cs="Arial"/>
          <w:color w:val="000000" w:themeColor="text1"/>
          <w:spacing w:val="1"/>
          <w:sz w:val="24"/>
          <w:szCs w:val="24"/>
          <w:lang w:val="en-GB"/>
        </w:rPr>
        <w:t>degrees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unique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their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nature,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there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must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be</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1"/>
          <w:sz w:val="24"/>
          <w:szCs w:val="24"/>
          <w:lang w:val="en-GB"/>
        </w:rPr>
        <w:t>common</w:t>
      </w:r>
      <w:r w:rsidRPr="00D14581">
        <w:rPr>
          <w:rFonts w:ascii="Arial" w:hAnsi="Arial" w:cs="Arial"/>
          <w:color w:val="000000" w:themeColor="text1"/>
          <w:sz w:val="24"/>
          <w:szCs w:val="24"/>
          <w:lang w:val="en-GB"/>
        </w:rPr>
        <w:t xml:space="preserve"> understanding among the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within a school about how to meet the learning outcomes in a Flexible Learning environment. </w:t>
      </w:r>
      <w:r w:rsidRPr="00D14581">
        <w:rPr>
          <w:rFonts w:ascii="Arial" w:hAnsi="Arial" w:cs="Arial"/>
          <w:color w:val="000000" w:themeColor="text1"/>
          <w:spacing w:val="-2"/>
          <w:sz w:val="24"/>
          <w:szCs w:val="24"/>
          <w:lang w:val="en-GB"/>
        </w:rPr>
        <w:t>However,</w:t>
      </w:r>
      <w:r w:rsidRPr="00D14581">
        <w:rPr>
          <w:rFonts w:ascii="Arial" w:hAnsi="Arial" w:cs="Arial"/>
          <w:color w:val="000000" w:themeColor="text1"/>
          <w:sz w:val="24"/>
          <w:szCs w:val="24"/>
          <w:lang w:val="en-GB"/>
        </w:rPr>
        <w:t xml:space="preserve"> not all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were aware of Flexible Learning degrees and what this entails. As such the school must promote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awareness by formal education process and on-going professional development. Some of the findings and conceptual ideas explored and presented in this thesis, such as multiple intelligences and the nature of flexible degrees, could provide a useful starting point for the programmes. As far as possible, the school and the university in </w:t>
      </w:r>
      <w:r w:rsidRPr="00D14581">
        <w:rPr>
          <w:rFonts w:ascii="Arial" w:hAnsi="Arial" w:cs="Arial"/>
          <w:color w:val="000000" w:themeColor="text1"/>
          <w:sz w:val="24"/>
          <w:szCs w:val="24"/>
          <w:lang w:val="en-GB"/>
        </w:rPr>
        <w:lastRenderedPageBreak/>
        <w:t xml:space="preserve">general should endeavour to encourage active engagement with the learning process, qualitative and deep approaches and a critical and interpretative thinking. The school should create such a communication environment where knowledge is used as part of the active process of constructing learning. Such an approach could be applied at the individual context specific level of the modules’ curriculum or more broadly at the level of the subject based course curriculum. </w:t>
      </w:r>
      <w:r w:rsidRPr="00D14581">
        <w:rPr>
          <w:rFonts w:ascii="Arial" w:hAnsi="Arial" w:cs="Arial"/>
          <w:color w:val="000000" w:themeColor="text1"/>
          <w:spacing w:val="-15"/>
          <w:sz w:val="24"/>
          <w:szCs w:val="24"/>
          <w:lang w:val="en-GB"/>
        </w:rPr>
        <w:t>T</w:t>
      </w:r>
      <w:r w:rsidRPr="00D14581">
        <w:rPr>
          <w:rFonts w:ascii="Arial" w:hAnsi="Arial" w:cs="Arial"/>
          <w:color w:val="000000" w:themeColor="text1"/>
          <w:spacing w:val="-14"/>
          <w:sz w:val="24"/>
          <w:szCs w:val="24"/>
          <w:lang w:val="en-GB"/>
        </w:rPr>
        <w:t>o</w:t>
      </w:r>
      <w:r w:rsidRPr="00D14581">
        <w:rPr>
          <w:rFonts w:ascii="Arial" w:hAnsi="Arial" w:cs="Arial"/>
          <w:color w:val="000000" w:themeColor="text1"/>
          <w:sz w:val="24"/>
          <w:szCs w:val="24"/>
          <w:lang w:val="en-GB"/>
        </w:rPr>
        <w:t xml:space="preserve"> support the above views with the literature, it can be found that Harris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suggests that ‘Flexible Learning encompasses as many paradoxes and contradictions as conventional learning. It is important to avoid seeing Flexible Learning as some panacea and to view that instead as an ambiguous development one that requires intervention to develop the good sides and avoid the bad. The provision of interactive technology alone will not solve the problems posed by existing social, cultural and professional barriers to participation on the part of both students and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The most passionate and advocates of Flexible Learning do seem to recognise this.’</w:t>
      </w:r>
    </w:p>
    <w:p w14:paraId="4B83EE36"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1F567159" w14:textId="2D4E8FBE"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above quote, alongside the views of the students, eviden</w:t>
      </w:r>
      <w:r w:rsidR="006C0850" w:rsidRPr="00D14581">
        <w:rPr>
          <w:rFonts w:ascii="Arial" w:hAnsi="Arial" w:cs="Arial"/>
          <w:color w:val="000000" w:themeColor="text1"/>
          <w:sz w:val="24"/>
          <w:szCs w:val="24"/>
          <w:lang w:val="en-GB"/>
        </w:rPr>
        <w:t>ce</w:t>
      </w:r>
      <w:r w:rsidRPr="00D14581">
        <w:rPr>
          <w:rFonts w:ascii="Arial" w:hAnsi="Arial" w:cs="Arial"/>
          <w:color w:val="000000" w:themeColor="text1"/>
          <w:sz w:val="24"/>
          <w:szCs w:val="24"/>
          <w:lang w:val="en-GB"/>
        </w:rPr>
        <w:t xml:space="preserve"> and support that institutions should reflect upon their needs and the student </w:t>
      </w:r>
      <w:r w:rsidRPr="00D14581">
        <w:rPr>
          <w:rFonts w:ascii="Arial" w:hAnsi="Arial" w:cs="Arial"/>
          <w:color w:val="000000" w:themeColor="text1"/>
          <w:spacing w:val="-2"/>
          <w:sz w:val="24"/>
          <w:szCs w:val="24"/>
          <w:lang w:val="en-GB"/>
        </w:rPr>
        <w:t>community.</w:t>
      </w:r>
      <w:r w:rsidRPr="00D14581">
        <w:rPr>
          <w:rFonts w:ascii="Arial" w:hAnsi="Arial" w:cs="Arial"/>
          <w:color w:val="000000" w:themeColor="text1"/>
          <w:sz w:val="24"/>
          <w:szCs w:val="24"/>
          <w:lang w:val="en-GB"/>
        </w:rPr>
        <w:t xml:space="preserve"> The institutions need to set the pedagogical driver to be the student and not the technolog</w:t>
      </w:r>
      <w:r w:rsidRPr="00D14581">
        <w:rPr>
          <w:rFonts w:ascii="Arial" w:hAnsi="Arial" w:cs="Arial"/>
          <w:color w:val="000000" w:themeColor="text1"/>
          <w:spacing w:val="-18"/>
          <w:sz w:val="24"/>
          <w:szCs w:val="24"/>
          <w:lang w:val="en-GB"/>
        </w:rPr>
        <w:t>y</w:t>
      </w:r>
      <w:r w:rsidRPr="00D14581">
        <w:rPr>
          <w:rFonts w:ascii="Arial" w:hAnsi="Arial" w:cs="Arial"/>
          <w:color w:val="000000" w:themeColor="text1"/>
          <w:sz w:val="24"/>
          <w:szCs w:val="24"/>
          <w:lang w:val="en-GB"/>
        </w:rPr>
        <w:t xml:space="preserve">. </w:t>
      </w:r>
      <w:r w:rsidR="006C0850" w:rsidRPr="00D14581">
        <w:rPr>
          <w:rFonts w:ascii="Arial" w:hAnsi="Arial" w:cs="Arial"/>
          <w:color w:val="000000" w:themeColor="text1"/>
          <w:spacing w:val="-28"/>
          <w:sz w:val="24"/>
          <w:szCs w:val="24"/>
          <w:lang w:val="en-GB"/>
        </w:rPr>
        <w:t>Of course, t</w:t>
      </w:r>
      <w:r w:rsidRPr="00D14581">
        <w:rPr>
          <w:rFonts w:ascii="Arial" w:hAnsi="Arial" w:cs="Arial"/>
          <w:color w:val="000000" w:themeColor="text1"/>
          <w:sz w:val="24"/>
          <w:szCs w:val="24"/>
          <w:lang w:val="en-GB"/>
        </w:rPr>
        <w:t xml:space="preserve">echnology is still </w:t>
      </w:r>
      <w:r w:rsidR="00D11DD1" w:rsidRPr="00D14581">
        <w:rPr>
          <w:rFonts w:ascii="Arial" w:hAnsi="Arial" w:cs="Arial"/>
          <w:color w:val="000000" w:themeColor="text1"/>
          <w:sz w:val="24"/>
          <w:szCs w:val="24"/>
          <w:lang w:val="en-GB"/>
        </w:rPr>
        <w:t>there</w:t>
      </w:r>
      <w:r w:rsidRPr="00D14581">
        <w:rPr>
          <w:rFonts w:ascii="Arial" w:hAnsi="Arial" w:cs="Arial"/>
          <w:color w:val="000000" w:themeColor="text1"/>
          <w:sz w:val="24"/>
          <w:szCs w:val="24"/>
          <w:lang w:val="en-GB"/>
        </w:rPr>
        <w:t xml:space="preserve"> to support, enhance and explore learning, but not to replace any aspects of it.</w:t>
      </w:r>
    </w:p>
    <w:p w14:paraId="5247341B"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10A6C24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687903A6" w14:textId="77777777" w:rsidR="00B6238B" w:rsidRPr="00D14581" w:rsidRDefault="00037A3F" w:rsidP="0082209F">
      <w:pPr>
        <w:pStyle w:val="Default"/>
        <w:widowControl w:val="0"/>
        <w:adjustRightInd w:val="0"/>
        <w:spacing w:line="360" w:lineRule="auto"/>
        <w:jc w:val="both"/>
        <w:rPr>
          <w:rFonts w:ascii="Arial" w:eastAsia="Times New Roman" w:hAnsi="Arial" w:cs="Arial"/>
          <w:color w:val="000000" w:themeColor="text1"/>
          <w:spacing w:val="-1"/>
          <w:sz w:val="24"/>
          <w:szCs w:val="24"/>
          <w:lang w:val="en-GB"/>
        </w:rPr>
      </w:pPr>
      <w:r w:rsidRPr="00D14581">
        <w:rPr>
          <w:rFonts w:ascii="Arial" w:hAnsi="Arial" w:cs="Arial"/>
          <w:b/>
          <w:bCs/>
          <w:i/>
          <w:iCs/>
          <w:color w:val="000000" w:themeColor="text1"/>
          <w:spacing w:val="-1"/>
          <w:sz w:val="24"/>
          <w:szCs w:val="24"/>
          <w:lang w:val="en-GB"/>
        </w:rPr>
        <w:t>Conclusion 2</w:t>
      </w:r>
    </w:p>
    <w:p w14:paraId="058DE4EE" w14:textId="77777777" w:rsidR="00B6238B" w:rsidRPr="00D14581" w:rsidRDefault="00B6238B" w:rsidP="0082209F">
      <w:pPr>
        <w:pStyle w:val="Default"/>
        <w:widowControl w:val="0"/>
        <w:adjustRightInd w:val="0"/>
        <w:spacing w:line="360" w:lineRule="auto"/>
        <w:jc w:val="both"/>
        <w:rPr>
          <w:rFonts w:ascii="Arial" w:hAnsi="Arial" w:cs="Arial"/>
          <w:b/>
          <w:bCs/>
          <w:i/>
          <w:iCs/>
          <w:color w:val="000000" w:themeColor="text1"/>
          <w:sz w:val="24"/>
          <w:szCs w:val="24"/>
          <w:lang w:val="en-GB"/>
        </w:rPr>
      </w:pPr>
    </w:p>
    <w:p w14:paraId="2F9427F9" w14:textId="77777777" w:rsidR="00B6238B" w:rsidRPr="00D14581" w:rsidRDefault="00037A3F" w:rsidP="006C0850">
      <w:pPr>
        <w:pStyle w:val="Default"/>
        <w:widowControl w:val="0"/>
        <w:adjustRightInd w:val="0"/>
        <w:spacing w:line="360" w:lineRule="auto"/>
        <w:jc w:val="both"/>
        <w:rPr>
          <w:rFonts w:ascii="Arial" w:eastAsia="Helvetica" w:hAnsi="Arial" w:cs="Arial"/>
          <w:color w:val="000000" w:themeColor="text1"/>
          <w:sz w:val="24"/>
          <w:szCs w:val="24"/>
          <w:lang w:val="en-GB"/>
        </w:rPr>
      </w:pP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design</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of</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a</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Flexible</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Learning</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environment</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influences</w:t>
      </w:r>
      <w:r w:rsidRPr="00D14581">
        <w:rPr>
          <w:rFonts w:ascii="Arial" w:hAnsi="Arial" w:cs="Arial"/>
          <w:b/>
          <w:bCs/>
          <w:i/>
          <w:iCs/>
          <w:color w:val="000000" w:themeColor="text1"/>
          <w:spacing w:val="28"/>
          <w:sz w:val="24"/>
          <w:szCs w:val="24"/>
          <w:lang w:val="en-GB"/>
        </w:rPr>
        <w:t xml:space="preserve"> </w:t>
      </w:r>
      <w:r w:rsidRPr="00D14581">
        <w:rPr>
          <w:rFonts w:ascii="Arial" w:hAnsi="Arial" w:cs="Arial"/>
          <w:b/>
          <w:bCs/>
          <w:i/>
          <w:iCs/>
          <w:color w:val="000000" w:themeColor="text1"/>
          <w:sz w:val="24"/>
          <w:szCs w:val="24"/>
          <w:lang w:val="en-GB"/>
        </w:rPr>
        <w:t>student approaches</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to</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learning</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and</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use</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of</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learning</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resources.</w:t>
      </w:r>
    </w:p>
    <w:p w14:paraId="61CE470F" w14:textId="77777777" w:rsidR="00B6238B" w:rsidRPr="00D14581" w:rsidRDefault="00B6238B" w:rsidP="0082209F">
      <w:pPr>
        <w:pStyle w:val="Default"/>
        <w:widowControl w:val="0"/>
        <w:adjustRightInd w:val="0"/>
        <w:spacing w:line="360" w:lineRule="auto"/>
        <w:jc w:val="both"/>
        <w:rPr>
          <w:rFonts w:ascii="Arial" w:hAnsi="Arial" w:cs="Arial"/>
          <w:b/>
          <w:bCs/>
          <w:i/>
          <w:iCs/>
          <w:color w:val="000000" w:themeColor="text1"/>
          <w:sz w:val="24"/>
          <w:szCs w:val="24"/>
          <w:lang w:val="en-GB"/>
        </w:rPr>
      </w:pPr>
    </w:p>
    <w:p w14:paraId="4188EEDA" w14:textId="77777777"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central relationship in a Flexible Learning degree is established between the academic and the student. The primary designer of the module being taught and of the environment, should be the </w:t>
      </w:r>
      <w:r w:rsidRPr="00D14581">
        <w:rPr>
          <w:rFonts w:ascii="Arial" w:hAnsi="Arial" w:cs="Arial"/>
          <w:color w:val="000000" w:themeColor="text1"/>
          <w:spacing w:val="-3"/>
          <w:sz w:val="24"/>
          <w:szCs w:val="24"/>
          <w:lang w:val="en-GB"/>
        </w:rPr>
        <w:t>tutor,</w:t>
      </w:r>
      <w:r w:rsidRPr="00D14581">
        <w:rPr>
          <w:rFonts w:ascii="Arial" w:hAnsi="Arial" w:cs="Arial"/>
          <w:color w:val="000000" w:themeColor="text1"/>
          <w:sz w:val="24"/>
          <w:szCs w:val="24"/>
          <w:lang w:val="en-GB"/>
        </w:rPr>
        <w:t xml:space="preserve"> and is very likely to be the main influence on how students approach learning and conceptualise the information and knowledge available to them. In the present research, tutors have been perceived as facilitators with positive approach to disseminating knowledge to all students. </w:t>
      </w:r>
      <w:r w:rsidRPr="00D14581">
        <w:rPr>
          <w:rFonts w:ascii="Arial" w:hAnsi="Arial" w:cs="Arial"/>
          <w:color w:val="000000" w:themeColor="text1"/>
          <w:sz w:val="24"/>
          <w:szCs w:val="24"/>
          <w:lang w:val="en-GB"/>
        </w:rPr>
        <w:lastRenderedPageBreak/>
        <w:t xml:space="preserve">Flexible Learning is a philosophical perspective (Burge et al,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Participating aa a student in a student centred approach to learning, the personal adaptability is a desirable aspect of for the students participating (Burge et al,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Flexible Learning can be conceptualised in many ways, from traditional contact, such as didactic lectures, to blended learning approaches combining didactic and online facilities, or fully online </w:t>
      </w:r>
      <w:r w:rsidRPr="00D14581">
        <w:rPr>
          <w:rFonts w:ascii="Arial" w:hAnsi="Arial" w:cs="Arial"/>
          <w:color w:val="000000" w:themeColor="text1"/>
          <w:spacing w:val="-1"/>
          <w:sz w:val="24"/>
          <w:szCs w:val="24"/>
          <w:lang w:val="en-GB"/>
        </w:rPr>
        <w:t>offerings</w:t>
      </w:r>
      <w:r w:rsidRPr="00D14581">
        <w:rPr>
          <w:rFonts w:ascii="Arial" w:hAnsi="Arial" w:cs="Arial"/>
          <w:color w:val="000000" w:themeColor="text1"/>
          <w:sz w:val="24"/>
          <w:szCs w:val="24"/>
          <w:lang w:val="en-GB"/>
        </w:rPr>
        <w:t xml:space="preserve"> or flipped classroom.</w:t>
      </w:r>
    </w:p>
    <w:p w14:paraId="3D400A52"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5CD8BF8F" w14:textId="39ED2DF6"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In Chapter 4, it was described that the teaching approach to the summer school was </w:t>
      </w:r>
      <w:r w:rsidRPr="00D14581">
        <w:rPr>
          <w:rFonts w:ascii="Arial" w:hAnsi="Arial" w:cs="Arial"/>
          <w:color w:val="000000" w:themeColor="text1"/>
          <w:spacing w:val="-1"/>
          <w:sz w:val="24"/>
          <w:szCs w:val="24"/>
          <w:lang w:val="en-GB"/>
        </w:rPr>
        <w:t xml:space="preserve">different </w:t>
      </w:r>
      <w:r w:rsidRPr="00D14581">
        <w:rPr>
          <w:rFonts w:ascii="Arial" w:hAnsi="Arial" w:cs="Arial"/>
          <w:color w:val="000000" w:themeColor="text1"/>
          <w:sz w:val="24"/>
          <w:szCs w:val="24"/>
          <w:lang w:val="en-GB"/>
        </w:rPr>
        <w:t xml:space="preserve">to the teaching approach and delivery in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I adopted a more flexible approach rather than the didactic one where the student was placed in the centre. In order to have an </w:t>
      </w:r>
      <w:r w:rsidRPr="00D14581">
        <w:rPr>
          <w:rFonts w:ascii="Arial" w:hAnsi="Arial" w:cs="Arial"/>
          <w:color w:val="000000" w:themeColor="text1"/>
          <w:spacing w:val="-1"/>
          <w:sz w:val="24"/>
          <w:szCs w:val="24"/>
          <w:lang w:val="en-GB"/>
        </w:rPr>
        <w:t>effective</w:t>
      </w:r>
      <w:r w:rsidRPr="00D14581">
        <w:rPr>
          <w:rFonts w:ascii="Arial" w:hAnsi="Arial" w:cs="Arial"/>
          <w:color w:val="000000" w:themeColor="text1"/>
          <w:sz w:val="24"/>
          <w:szCs w:val="24"/>
          <w:lang w:val="en-GB"/>
        </w:rPr>
        <w:t xml:space="preserve"> learning environment for a Flexible Learning degree, tutors must have a more participatory role throughout the year by building on the positive perceptions of their role as facilitators of access to information (Hill, 2008). The study findings indicate that tutors need to work on their profile and their teaching </w:t>
      </w:r>
      <w:r w:rsidRPr="00D14581">
        <w:rPr>
          <w:rFonts w:ascii="Arial" w:hAnsi="Arial" w:cs="Arial"/>
          <w:color w:val="000000" w:themeColor="text1"/>
          <w:spacing w:val="3"/>
          <w:sz w:val="24"/>
          <w:szCs w:val="24"/>
          <w:lang w:val="en-GB"/>
        </w:rPr>
        <w:t>approaches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become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more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actively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engaged</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in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design</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and</w:t>
      </w:r>
      <w:r w:rsidRPr="00D14581">
        <w:rPr>
          <w:rFonts w:ascii="Arial" w:hAnsi="Arial" w:cs="Arial"/>
          <w:color w:val="000000" w:themeColor="text1"/>
          <w:sz w:val="24"/>
          <w:szCs w:val="24"/>
          <w:lang w:val="en-GB"/>
        </w:rPr>
        <w:t xml:space="preserve"> development of a Flexible Learning degree. A variety of participants in the</w:t>
      </w:r>
      <w:r w:rsidR="00826220"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study I carried out (Appendix E and Appendix G) clearly stated and all agreed in their answers that the learning environment during the summer school was ’</w:t>
      </w:r>
      <w:r w:rsidRPr="00D14581">
        <w:rPr>
          <w:rFonts w:ascii="Arial" w:hAnsi="Arial" w:cs="Arial"/>
          <w:i/>
          <w:iCs/>
          <w:color w:val="000000" w:themeColor="text1"/>
          <w:spacing w:val="-1"/>
          <w:sz w:val="24"/>
          <w:szCs w:val="24"/>
          <w:lang w:val="en-GB"/>
        </w:rPr>
        <w:t>great</w:t>
      </w:r>
      <w:r w:rsidRPr="00D14581">
        <w:rPr>
          <w:rFonts w:ascii="Arial" w:hAnsi="Arial" w:cs="Arial"/>
          <w:color w:val="000000" w:themeColor="text1"/>
          <w:sz w:val="24"/>
          <w:szCs w:val="24"/>
          <w:lang w:val="en-GB"/>
        </w:rPr>
        <w:t>’, and that they felt ‘</w:t>
      </w:r>
      <w:r w:rsidRPr="00D14581">
        <w:rPr>
          <w:rFonts w:ascii="Arial" w:hAnsi="Arial" w:cs="Arial"/>
          <w:i/>
          <w:iCs/>
          <w:color w:val="000000" w:themeColor="text1"/>
          <w:spacing w:val="-1"/>
          <w:sz w:val="24"/>
          <w:szCs w:val="24"/>
          <w:lang w:val="en-GB"/>
        </w:rPr>
        <w:t>the</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z w:val="24"/>
          <w:szCs w:val="24"/>
          <w:lang w:val="en-GB"/>
        </w:rPr>
        <w:t>learning</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z w:val="24"/>
          <w:szCs w:val="24"/>
          <w:lang w:val="en-GB"/>
        </w:rPr>
        <w:t>environment</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z w:val="24"/>
          <w:szCs w:val="24"/>
          <w:lang w:val="en-GB"/>
        </w:rPr>
        <w:t>depends</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z w:val="24"/>
          <w:szCs w:val="24"/>
          <w:lang w:val="en-GB"/>
        </w:rPr>
        <w:t>on</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z w:val="24"/>
          <w:szCs w:val="24"/>
          <w:lang w:val="en-GB"/>
        </w:rPr>
        <w:t>the</w:t>
      </w:r>
      <w:r w:rsidRPr="00D14581">
        <w:rPr>
          <w:rFonts w:ascii="Arial" w:hAnsi="Arial" w:cs="Arial"/>
          <w:i/>
          <w:iCs/>
          <w:color w:val="000000" w:themeColor="text1"/>
          <w:spacing w:val="52"/>
          <w:sz w:val="24"/>
          <w:szCs w:val="24"/>
          <w:lang w:val="en-GB"/>
        </w:rPr>
        <w:t xml:space="preserve"> </w:t>
      </w:r>
      <w:r w:rsidRPr="00D14581">
        <w:rPr>
          <w:rFonts w:ascii="Arial" w:hAnsi="Arial" w:cs="Arial"/>
          <w:i/>
          <w:iCs/>
          <w:color w:val="000000" w:themeColor="text1"/>
          <w:spacing w:val="-1"/>
          <w:sz w:val="24"/>
          <w:szCs w:val="24"/>
          <w:lang w:val="en-GB"/>
        </w:rPr>
        <w:t>tutor</w:t>
      </w:r>
      <w:r w:rsidRPr="00D14581">
        <w:rPr>
          <w:rFonts w:ascii="Arial" w:hAnsi="Arial" w:cs="Arial"/>
          <w:color w:val="000000" w:themeColor="text1"/>
          <w:sz w:val="24"/>
          <w:szCs w:val="24"/>
          <w:lang w:val="en-GB"/>
        </w:rPr>
        <w:t>’. These comments mean that tutors need to explore and practice the available teaching approaches either by embedding the use of technology or by just being more innovative in things such as room layout and material presented.</w:t>
      </w:r>
    </w:p>
    <w:p w14:paraId="0239ADA4"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79C71423" w14:textId="77777777" w:rsidR="00B6238B" w:rsidRPr="00D14581" w:rsidRDefault="00037A3F" w:rsidP="001A6A39">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findings suggest that a number of roles for tutors building on relationships with other tutors teaching on the course but also the students of these courses, are important to be adapted and further developed based on the group dynamics and the needs of the course. Participants coded AA1-AB1 and A2, D2, F2, H2, H2, I2, J2, K2, L2 (Appendix E) in answering question 5, suggest that in a Flexible Learning environment tutors were very close to the students and were very helpful, enthusiastic and approachable. Such teaching roles then, should be supported as facilitators of student learning, designers of Flexible Learning environments, participants in collaborative learning with students and should advocate the incorporation of information resources and knowledge into Flexible Learning environments.</w:t>
      </w:r>
    </w:p>
    <w:p w14:paraId="655C7F52" w14:textId="77777777" w:rsidR="00B6238B" w:rsidRPr="00D14581" w:rsidRDefault="00B6238B" w:rsidP="00833EC2">
      <w:pPr>
        <w:pStyle w:val="Default"/>
        <w:widowControl w:val="0"/>
        <w:adjustRightInd w:val="0"/>
        <w:spacing w:line="360" w:lineRule="auto"/>
        <w:jc w:val="both"/>
        <w:rPr>
          <w:rFonts w:ascii="Arial" w:hAnsi="Arial" w:cs="Arial"/>
          <w:color w:val="000000" w:themeColor="text1"/>
          <w:sz w:val="24"/>
          <w:szCs w:val="24"/>
          <w:lang w:val="en-GB"/>
        </w:rPr>
      </w:pPr>
    </w:p>
    <w:p w14:paraId="288D6041" w14:textId="77777777" w:rsidR="00B6238B" w:rsidRPr="00D14581" w:rsidRDefault="00037A3F" w:rsidP="00485C31">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If tutors are to influence the way that development or construction of knowledge is used in Flexible Learning degrees, then strong collaborative partnerships with individual students must be promoted and cultivated. While </w:t>
      </w:r>
      <w:r w:rsidRPr="00D14581">
        <w:rPr>
          <w:rFonts w:ascii="Arial" w:hAnsi="Arial" w:cs="Arial"/>
          <w:color w:val="000000" w:themeColor="text1"/>
          <w:spacing w:val="3"/>
          <w:sz w:val="24"/>
          <w:szCs w:val="24"/>
          <w:lang w:val="en-GB"/>
        </w:rPr>
        <w:t>generic</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institutional,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faculty,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school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approaches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have</w:t>
      </w:r>
      <w:r w:rsidRPr="00D14581">
        <w:rPr>
          <w:rFonts w:ascii="Arial" w:hAnsi="Arial" w:cs="Arial"/>
          <w:color w:val="000000" w:themeColor="text1"/>
          <w:sz w:val="24"/>
          <w:szCs w:val="24"/>
          <w:lang w:val="en-GB"/>
        </w:rPr>
        <w:t xml:space="preserve"> contributed value - such as the use of library and the career services - the findings of this study indicate that the relationship developed of the individual student with the academic, was essential for integrating learning resources more deeply into the learning process.</w:t>
      </w:r>
    </w:p>
    <w:p w14:paraId="52B273EE" w14:textId="77777777" w:rsidR="00B6238B" w:rsidRPr="00D14581" w:rsidRDefault="00B6238B">
      <w:pPr>
        <w:pStyle w:val="Default"/>
        <w:widowControl w:val="0"/>
        <w:adjustRightInd w:val="0"/>
        <w:spacing w:line="360" w:lineRule="auto"/>
        <w:jc w:val="both"/>
        <w:rPr>
          <w:rFonts w:ascii="Arial" w:eastAsia="Arial" w:hAnsi="Arial" w:cs="Arial"/>
          <w:color w:val="000000" w:themeColor="text1"/>
          <w:sz w:val="24"/>
          <w:szCs w:val="24"/>
          <w:lang w:val="en-GB"/>
        </w:rPr>
      </w:pPr>
    </w:p>
    <w:p w14:paraId="2AC38A18" w14:textId="5B090A36" w:rsidR="00B6238B" w:rsidRPr="00D14581" w:rsidRDefault="00037A3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 tutor in a Flexible Learning degree should select and evaluate the appropriate information </w:t>
      </w:r>
      <w:proofErr w:type="gramStart"/>
      <w:r w:rsidRPr="00D14581">
        <w:rPr>
          <w:rFonts w:ascii="Arial" w:hAnsi="Arial" w:cs="Arial"/>
          <w:color w:val="000000" w:themeColor="text1"/>
          <w:sz w:val="24"/>
          <w:szCs w:val="24"/>
          <w:lang w:val="en-GB"/>
        </w:rPr>
        <w:t>resources,  design</w:t>
      </w:r>
      <w:proofErr w:type="gramEnd"/>
      <w:r w:rsidRPr="00D14581">
        <w:rPr>
          <w:rFonts w:ascii="Arial" w:hAnsi="Arial" w:cs="Arial"/>
          <w:color w:val="000000" w:themeColor="text1"/>
          <w:sz w:val="24"/>
          <w:szCs w:val="24"/>
          <w:lang w:val="en-GB"/>
        </w:rPr>
        <w:t xml:space="preserve">  module  components  and  assists </w:t>
      </w:r>
      <w:proofErr w:type="spellStart"/>
      <w:r w:rsidRPr="00D14581">
        <w:rPr>
          <w:rFonts w:ascii="Arial" w:hAnsi="Arial" w:cs="Arial"/>
          <w:color w:val="000000" w:themeColor="text1"/>
          <w:sz w:val="24"/>
          <w:szCs w:val="24"/>
          <w:lang w:val="en-GB"/>
        </w:rPr>
        <w:t>tudents</w:t>
      </w:r>
      <w:proofErr w:type="spellEnd"/>
      <w:r w:rsidRPr="00D14581">
        <w:rPr>
          <w:rFonts w:ascii="Arial" w:hAnsi="Arial" w:cs="Arial"/>
          <w:color w:val="000000" w:themeColor="text1"/>
          <w:sz w:val="24"/>
          <w:szCs w:val="24"/>
          <w:lang w:val="en-GB"/>
        </w:rPr>
        <w:t xml:space="preserve"> with knowledge seeking. In this sense, tutors should be encouraged to act as Flexible Learning advisors or as designers of the generic learning environment either this is happening in a classroom face to face, either this is happening online. Those tutor roles should be promoted by higher levels of management in an institution could be aiming to showcase them. This will </w:t>
      </w:r>
      <w:r w:rsidRPr="00D14581">
        <w:rPr>
          <w:rFonts w:ascii="Arial" w:hAnsi="Arial" w:cs="Arial"/>
          <w:color w:val="000000" w:themeColor="text1"/>
          <w:spacing w:val="-1"/>
          <w:sz w:val="24"/>
          <w:szCs w:val="24"/>
          <w:lang w:val="en-GB"/>
        </w:rPr>
        <w:t xml:space="preserve">offer </w:t>
      </w:r>
      <w:r w:rsidRPr="00D14581">
        <w:rPr>
          <w:rFonts w:ascii="Arial" w:hAnsi="Arial" w:cs="Arial"/>
          <w:color w:val="000000" w:themeColor="text1"/>
          <w:sz w:val="24"/>
          <w:szCs w:val="24"/>
          <w:lang w:val="en-GB"/>
        </w:rPr>
        <w:t>wider awareness across all levels of an institution on what a tutor can do to further the pedagogical aims of a course or a module in more particular and enhance the student learning experience.</w:t>
      </w:r>
    </w:p>
    <w:p w14:paraId="2A957756" w14:textId="77777777" w:rsidR="00B6238B" w:rsidRPr="00D14581" w:rsidRDefault="00B6238B">
      <w:pPr>
        <w:pStyle w:val="Default"/>
        <w:widowControl w:val="0"/>
        <w:adjustRightInd w:val="0"/>
        <w:spacing w:line="360" w:lineRule="auto"/>
        <w:jc w:val="both"/>
        <w:rPr>
          <w:rFonts w:ascii="Arial" w:hAnsi="Arial" w:cs="Arial"/>
          <w:color w:val="000000" w:themeColor="text1"/>
          <w:sz w:val="24"/>
          <w:szCs w:val="24"/>
          <w:lang w:val="en-GB"/>
        </w:rPr>
      </w:pPr>
    </w:p>
    <w:p w14:paraId="430FF60F" w14:textId="77777777" w:rsidR="00B6238B" w:rsidRPr="00D14581" w:rsidRDefault="00037A3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collaboration with other members of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but also by exploring the industry needs through the professional bodies - such as British Computer Society (BCS) - tutors have an important role to play in designing information environments which actively engage learners. </w:t>
      </w:r>
      <w:r w:rsidRPr="00D14581">
        <w:rPr>
          <w:rFonts w:ascii="Arial" w:hAnsi="Arial" w:cs="Arial"/>
          <w:color w:val="000000" w:themeColor="text1"/>
          <w:spacing w:val="-2"/>
          <w:sz w:val="24"/>
          <w:szCs w:val="24"/>
          <w:lang w:val="en-GB"/>
        </w:rPr>
        <w:t>Flexibility,</w:t>
      </w:r>
      <w:r w:rsidRPr="00D14581">
        <w:rPr>
          <w:rFonts w:ascii="Arial" w:hAnsi="Arial" w:cs="Arial"/>
          <w:color w:val="000000" w:themeColor="text1"/>
          <w:sz w:val="24"/>
          <w:szCs w:val="24"/>
          <w:lang w:val="en-GB"/>
        </w:rPr>
        <w:t xml:space="preserve"> in the sense of catering for the individual needs of the students, should be an important component of the Flexible Learning environment and should accommodate individual learning styles adopting a range of information presentation formats. The flexibility in learning requires provision of multiple media and modes of communication to engage with the range of student preferences and it should be challenging for tutors to provide the full range of options in both face to face and online environments.</w:t>
      </w:r>
    </w:p>
    <w:p w14:paraId="6474AA3E" w14:textId="77777777" w:rsidR="006C0850" w:rsidRPr="00D14581" w:rsidRDefault="006C0850">
      <w:pPr>
        <w:pStyle w:val="Default"/>
        <w:widowControl w:val="0"/>
        <w:adjustRightInd w:val="0"/>
        <w:spacing w:line="360" w:lineRule="auto"/>
        <w:jc w:val="both"/>
        <w:rPr>
          <w:rFonts w:ascii="Arial" w:eastAsia="Arial" w:hAnsi="Arial" w:cs="Arial"/>
          <w:color w:val="000000" w:themeColor="text1"/>
          <w:sz w:val="24"/>
          <w:szCs w:val="24"/>
          <w:lang w:val="en-GB"/>
        </w:rPr>
      </w:pPr>
    </w:p>
    <w:p w14:paraId="565F72CB" w14:textId="77777777" w:rsidR="00B6238B" w:rsidRPr="00D14581" w:rsidRDefault="00037A3F" w:rsidP="0082209F">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More </w:t>
      </w:r>
      <w:r w:rsidRPr="00D14581">
        <w:rPr>
          <w:rFonts w:ascii="Arial" w:hAnsi="Arial" w:cs="Arial"/>
          <w:color w:val="000000" w:themeColor="text1"/>
          <w:spacing w:val="-2"/>
          <w:sz w:val="24"/>
          <w:szCs w:val="24"/>
          <w:lang w:val="en-GB"/>
        </w:rPr>
        <w:t>broadly,</w:t>
      </w:r>
      <w:r w:rsidRPr="00D14581">
        <w:rPr>
          <w:rFonts w:ascii="Arial" w:hAnsi="Arial" w:cs="Arial"/>
          <w:color w:val="000000" w:themeColor="text1"/>
          <w:sz w:val="24"/>
          <w:szCs w:val="24"/>
          <w:lang w:val="en-GB"/>
        </w:rPr>
        <w:t xml:space="preserve"> universities themselves are learning environments both physically and virtually and tutors are the primary designers of any learning environment. </w:t>
      </w:r>
      <w:r w:rsidRPr="00D14581">
        <w:rPr>
          <w:rFonts w:ascii="Arial" w:hAnsi="Arial" w:cs="Arial"/>
          <w:color w:val="000000" w:themeColor="text1"/>
          <w:sz w:val="24"/>
          <w:szCs w:val="24"/>
          <w:lang w:val="en-GB"/>
        </w:rPr>
        <w:lastRenderedPageBreak/>
        <w:t xml:space="preserve">The physical design of an institution, such as classrooms, lecture theatres, labs, can be seen as an opportunity to create such environments in which the students will actively engage with their learning, and be responsive. This aim is basically translated into the way an academic uses the learning space and environment, how he/she presents information and collections of data and how are being displayed. It is important to remember that an institution must engage its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(tutors, administration, etc.) and should provide a range of facilities and equipment to support change, experiment and application of new and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approaches. The learning space should be used for both individual and collaborative work. </w:t>
      </w:r>
      <w:r w:rsidRPr="00D14581">
        <w:rPr>
          <w:rFonts w:ascii="Arial" w:hAnsi="Arial" w:cs="Arial"/>
          <w:color w:val="000000" w:themeColor="text1"/>
          <w:spacing w:val="-2"/>
          <w:sz w:val="24"/>
          <w:szCs w:val="24"/>
          <w:lang w:val="en-GB"/>
        </w:rPr>
        <w:t>Similarly,</w:t>
      </w:r>
      <w:r w:rsidRPr="00D14581">
        <w:rPr>
          <w:rFonts w:ascii="Arial" w:hAnsi="Arial" w:cs="Arial"/>
          <w:color w:val="000000" w:themeColor="text1"/>
          <w:sz w:val="24"/>
          <w:szCs w:val="24"/>
          <w:lang w:val="en-GB"/>
        </w:rPr>
        <w:t xml:space="preserve"> if learning takes place on a virtual environment, then this should be designed in such a way to encourage active engagement and integration among students and tutors. Thus, the above findings of this research are highlighting the opportunities that academics and tutors could explore in developing their roles as active collaborators and participants in the creation and implementation of Flexible Learning degrees and in presenting information and knowledge as an essential component of learning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2011).</w:t>
      </w:r>
      <w:r w:rsidRPr="00D14581">
        <w:rPr>
          <w:rFonts w:ascii="Arial" w:hAnsi="Arial" w:cs="Arial"/>
          <w:color w:val="000000" w:themeColor="text1"/>
          <w:sz w:val="24"/>
          <w:szCs w:val="24"/>
          <w:lang w:val="en-GB"/>
        </w:rPr>
        <w:t xml:space="preserve"> In a knowledge </w:t>
      </w:r>
      <w:r w:rsidRPr="00D14581">
        <w:rPr>
          <w:rFonts w:ascii="Arial" w:hAnsi="Arial" w:cs="Arial"/>
          <w:color w:val="000000" w:themeColor="text1"/>
          <w:spacing w:val="-3"/>
          <w:sz w:val="24"/>
          <w:szCs w:val="24"/>
          <w:lang w:val="en-GB"/>
        </w:rPr>
        <w:t>society,</w:t>
      </w:r>
      <w:r w:rsidRPr="00D14581">
        <w:rPr>
          <w:rFonts w:ascii="Arial" w:hAnsi="Arial" w:cs="Arial"/>
          <w:color w:val="000000" w:themeColor="text1"/>
          <w:sz w:val="24"/>
          <w:szCs w:val="24"/>
          <w:lang w:val="en-GB"/>
        </w:rPr>
        <w:t xml:space="preserve"> Higher Education is challenged to become a knowledge organisation. The boundaries between students and academics are shifted, teaching becomes more student centred the transmission of information and knowledge is now a </w:t>
      </w:r>
      <w:proofErr w:type="gramStart"/>
      <w:r w:rsidRPr="00D14581">
        <w:rPr>
          <w:rFonts w:ascii="Arial" w:hAnsi="Arial" w:cs="Arial"/>
          <w:color w:val="000000" w:themeColor="text1"/>
          <w:sz w:val="24"/>
          <w:szCs w:val="24"/>
          <w:lang w:val="en-GB"/>
        </w:rPr>
        <w:t>two way</w:t>
      </w:r>
      <w:proofErr w:type="gramEnd"/>
      <w:r w:rsidRPr="00D14581">
        <w:rPr>
          <w:rFonts w:ascii="Arial" w:hAnsi="Arial" w:cs="Arial"/>
          <w:color w:val="000000" w:themeColor="text1"/>
          <w:sz w:val="24"/>
          <w:szCs w:val="24"/>
          <w:lang w:val="en-GB"/>
        </w:rPr>
        <w:t xml:space="preserve"> approach</w:t>
      </w:r>
      <w:r w:rsidRPr="00D14581">
        <w:rPr>
          <w:rFonts w:ascii="Arial" w:hAnsi="Arial" w:cs="Arial"/>
          <w:color w:val="000000" w:themeColor="text1"/>
          <w:spacing w:val="-2"/>
          <w:sz w:val="24"/>
          <w:szCs w:val="24"/>
          <w:lang w:val="en-GB"/>
        </w:rPr>
        <w:t xml:space="preserve"> (Vasileiou,</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2011).</w:t>
      </w:r>
    </w:p>
    <w:p w14:paraId="26C3AB51"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3B900689" w14:textId="77777777" w:rsidR="00B6238B" w:rsidRPr="00D14581" w:rsidRDefault="00B6238B" w:rsidP="006C0850">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1F5793E2" w14:textId="77777777" w:rsidR="00B6238B" w:rsidRPr="00D14581" w:rsidRDefault="00037A3F" w:rsidP="006C0850">
      <w:pPr>
        <w:pStyle w:val="Default"/>
        <w:widowControl w:val="0"/>
        <w:adjustRightInd w:val="0"/>
        <w:spacing w:line="360" w:lineRule="auto"/>
        <w:jc w:val="both"/>
        <w:rPr>
          <w:rFonts w:ascii="Arial" w:eastAsia="Arial" w:hAnsi="Arial" w:cs="Arial"/>
          <w:b/>
          <w:bCs/>
          <w:color w:val="000000" w:themeColor="text1"/>
          <w:sz w:val="24"/>
          <w:szCs w:val="24"/>
          <w:lang w:val="en-GB"/>
        </w:rPr>
      </w:pPr>
      <w:r w:rsidRPr="00D14581">
        <w:rPr>
          <w:rFonts w:ascii="Arial" w:hAnsi="Arial" w:cs="Arial"/>
          <w:b/>
          <w:bCs/>
          <w:color w:val="000000" w:themeColor="text1"/>
          <w:sz w:val="24"/>
          <w:szCs w:val="24"/>
          <w:lang w:val="en-GB"/>
        </w:rPr>
        <w:t>Conclusion 3</w:t>
      </w:r>
    </w:p>
    <w:p w14:paraId="7DD0FDF8" w14:textId="77777777" w:rsidR="00B6238B" w:rsidRPr="00D14581" w:rsidRDefault="00B6238B" w:rsidP="001A6A39">
      <w:pPr>
        <w:pStyle w:val="Default"/>
        <w:widowControl w:val="0"/>
        <w:adjustRightInd w:val="0"/>
        <w:spacing w:line="360" w:lineRule="auto"/>
        <w:jc w:val="both"/>
        <w:rPr>
          <w:rFonts w:ascii="Arial" w:eastAsia="Times New Roman" w:hAnsi="Arial" w:cs="Arial"/>
          <w:b/>
          <w:bCs/>
          <w:i/>
          <w:iCs/>
          <w:color w:val="000000" w:themeColor="text1"/>
          <w:sz w:val="24"/>
          <w:szCs w:val="24"/>
          <w:lang w:val="en-GB"/>
        </w:rPr>
      </w:pPr>
    </w:p>
    <w:p w14:paraId="55AC0E20" w14:textId="77777777" w:rsidR="00B6238B" w:rsidRPr="00D14581" w:rsidRDefault="00037A3F" w:rsidP="00833EC2">
      <w:pPr>
        <w:pStyle w:val="Default"/>
        <w:widowControl w:val="0"/>
        <w:adjustRightInd w:val="0"/>
        <w:spacing w:line="360" w:lineRule="auto"/>
        <w:jc w:val="both"/>
        <w:rPr>
          <w:rFonts w:ascii="Arial" w:eastAsia="Times New Roman" w:hAnsi="Arial" w:cs="Arial"/>
          <w:b/>
          <w:bCs/>
          <w:color w:val="000000" w:themeColor="text1"/>
          <w:sz w:val="24"/>
          <w:szCs w:val="24"/>
          <w:lang w:val="en-GB"/>
        </w:rPr>
      </w:pPr>
      <w:r w:rsidRPr="00D14581">
        <w:rPr>
          <w:rFonts w:ascii="Arial" w:hAnsi="Arial" w:cs="Arial"/>
          <w:b/>
          <w:bCs/>
          <w:i/>
          <w:iCs/>
          <w:color w:val="000000" w:themeColor="text1"/>
          <w:sz w:val="24"/>
          <w:szCs w:val="24"/>
          <w:lang w:val="en-GB"/>
        </w:rPr>
        <w:t>Students</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found</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their</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positive</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progress</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to</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depend</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more</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on</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role</w:t>
      </w:r>
      <w:r w:rsidRPr="00D14581">
        <w:rPr>
          <w:rFonts w:ascii="Arial" w:hAnsi="Arial" w:cs="Arial"/>
          <w:b/>
          <w:bCs/>
          <w:i/>
          <w:iCs/>
          <w:color w:val="000000" w:themeColor="text1"/>
          <w:spacing w:val="-4"/>
          <w:sz w:val="24"/>
          <w:szCs w:val="24"/>
          <w:lang w:val="en-GB"/>
        </w:rPr>
        <w:t xml:space="preserve"> </w:t>
      </w:r>
      <w:r w:rsidRPr="00D14581">
        <w:rPr>
          <w:rFonts w:ascii="Arial" w:hAnsi="Arial" w:cs="Arial"/>
          <w:b/>
          <w:bCs/>
          <w:i/>
          <w:iCs/>
          <w:color w:val="000000" w:themeColor="text1"/>
          <w:sz w:val="24"/>
          <w:szCs w:val="24"/>
          <w:lang w:val="en-GB"/>
        </w:rPr>
        <w:t>of</w:t>
      </w:r>
      <w:r w:rsidRPr="00D14581">
        <w:rPr>
          <w:rFonts w:ascii="Arial" w:hAnsi="Arial" w:cs="Arial"/>
          <w:b/>
          <w:bCs/>
          <w:i/>
          <w:iCs/>
          <w:color w:val="000000" w:themeColor="text1"/>
          <w:spacing w:val="-3"/>
          <w:sz w:val="24"/>
          <w:szCs w:val="24"/>
          <w:lang w:val="en-GB"/>
        </w:rPr>
        <w:t xml:space="preserve"> </w:t>
      </w:r>
      <w:r w:rsidRPr="00D14581">
        <w:rPr>
          <w:rFonts w:ascii="Arial" w:hAnsi="Arial" w:cs="Arial"/>
          <w:b/>
          <w:bCs/>
          <w:i/>
          <w:iCs/>
          <w:color w:val="000000" w:themeColor="text1"/>
          <w:sz w:val="24"/>
          <w:szCs w:val="24"/>
          <w:lang w:val="en-GB"/>
        </w:rPr>
        <w:t>the tutor/lecturer</w:t>
      </w:r>
      <w:r w:rsidRPr="00D14581">
        <w:rPr>
          <w:rFonts w:ascii="Arial" w:hAnsi="Arial" w:cs="Arial"/>
          <w:b/>
          <w:bCs/>
          <w:i/>
          <w:iCs/>
          <w:color w:val="000000" w:themeColor="text1"/>
          <w:spacing w:val="-6"/>
          <w:sz w:val="24"/>
          <w:szCs w:val="24"/>
          <w:lang w:val="en-GB"/>
        </w:rPr>
        <w:t xml:space="preserve"> </w:t>
      </w:r>
      <w:r w:rsidRPr="00D14581">
        <w:rPr>
          <w:rFonts w:ascii="Arial" w:hAnsi="Arial" w:cs="Arial"/>
          <w:b/>
          <w:bCs/>
          <w:i/>
          <w:iCs/>
          <w:color w:val="000000" w:themeColor="text1"/>
          <w:sz w:val="24"/>
          <w:szCs w:val="24"/>
          <w:lang w:val="en-GB"/>
        </w:rPr>
        <w:t>and</w:t>
      </w:r>
      <w:r w:rsidRPr="00D14581">
        <w:rPr>
          <w:rFonts w:ascii="Arial" w:hAnsi="Arial" w:cs="Arial"/>
          <w:b/>
          <w:bCs/>
          <w:i/>
          <w:iCs/>
          <w:color w:val="000000" w:themeColor="text1"/>
          <w:spacing w:val="-6"/>
          <w:sz w:val="24"/>
          <w:szCs w:val="24"/>
          <w:lang w:val="en-GB"/>
        </w:rPr>
        <w:t xml:space="preserve"> </w:t>
      </w:r>
      <w:r w:rsidRPr="00D14581">
        <w:rPr>
          <w:rFonts w:ascii="Arial" w:hAnsi="Arial" w:cs="Arial"/>
          <w:b/>
          <w:bCs/>
          <w:i/>
          <w:iCs/>
          <w:color w:val="000000" w:themeColor="text1"/>
          <w:sz w:val="24"/>
          <w:szCs w:val="24"/>
          <w:lang w:val="en-GB"/>
        </w:rPr>
        <w:t>the</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feedback</w:t>
      </w:r>
      <w:r w:rsidRPr="00D14581">
        <w:rPr>
          <w:rFonts w:ascii="Arial" w:hAnsi="Arial" w:cs="Arial"/>
          <w:b/>
          <w:bCs/>
          <w:i/>
          <w:iCs/>
          <w:color w:val="000000" w:themeColor="text1"/>
          <w:spacing w:val="-6"/>
          <w:sz w:val="24"/>
          <w:szCs w:val="24"/>
          <w:lang w:val="en-GB"/>
        </w:rPr>
        <w:t xml:space="preserve"> </w:t>
      </w:r>
      <w:r w:rsidRPr="00D14581">
        <w:rPr>
          <w:rFonts w:ascii="Arial" w:hAnsi="Arial" w:cs="Arial"/>
          <w:b/>
          <w:bCs/>
          <w:i/>
          <w:iCs/>
          <w:color w:val="000000" w:themeColor="text1"/>
          <w:sz w:val="24"/>
          <w:szCs w:val="24"/>
          <w:lang w:val="en-GB"/>
        </w:rPr>
        <w:t>given</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rather</w:t>
      </w:r>
      <w:r w:rsidRPr="00D14581">
        <w:rPr>
          <w:rFonts w:ascii="Arial" w:hAnsi="Arial" w:cs="Arial"/>
          <w:b/>
          <w:bCs/>
          <w:i/>
          <w:iCs/>
          <w:color w:val="000000" w:themeColor="text1"/>
          <w:spacing w:val="-6"/>
          <w:sz w:val="24"/>
          <w:szCs w:val="24"/>
          <w:lang w:val="en-GB"/>
        </w:rPr>
        <w:t xml:space="preserve"> </w:t>
      </w:r>
      <w:r w:rsidRPr="00D14581">
        <w:rPr>
          <w:rFonts w:ascii="Arial" w:hAnsi="Arial" w:cs="Arial"/>
          <w:b/>
          <w:bCs/>
          <w:i/>
          <w:iCs/>
          <w:color w:val="000000" w:themeColor="text1"/>
          <w:sz w:val="24"/>
          <w:szCs w:val="24"/>
          <w:lang w:val="en-GB"/>
        </w:rPr>
        <w:t>than</w:t>
      </w:r>
      <w:r w:rsidRPr="00D14581">
        <w:rPr>
          <w:rFonts w:ascii="Arial" w:hAnsi="Arial" w:cs="Arial"/>
          <w:b/>
          <w:bCs/>
          <w:i/>
          <w:iCs/>
          <w:color w:val="000000" w:themeColor="text1"/>
          <w:spacing w:val="-5"/>
          <w:sz w:val="24"/>
          <w:szCs w:val="24"/>
          <w:lang w:val="en-GB"/>
        </w:rPr>
        <w:t xml:space="preserve"> </w:t>
      </w:r>
      <w:r w:rsidRPr="00D14581">
        <w:rPr>
          <w:rFonts w:ascii="Arial" w:hAnsi="Arial" w:cs="Arial"/>
          <w:b/>
          <w:bCs/>
          <w:i/>
          <w:iCs/>
          <w:color w:val="000000" w:themeColor="text1"/>
          <w:sz w:val="24"/>
          <w:szCs w:val="24"/>
          <w:lang w:val="en-GB"/>
        </w:rPr>
        <w:t>their</w:t>
      </w:r>
      <w:r w:rsidRPr="00D14581">
        <w:rPr>
          <w:rFonts w:ascii="Arial" w:hAnsi="Arial" w:cs="Arial"/>
          <w:b/>
          <w:bCs/>
          <w:i/>
          <w:iCs/>
          <w:color w:val="000000" w:themeColor="text1"/>
          <w:spacing w:val="-6"/>
          <w:sz w:val="24"/>
          <w:szCs w:val="24"/>
          <w:lang w:val="en-GB"/>
        </w:rPr>
        <w:t xml:space="preserve"> </w:t>
      </w:r>
      <w:r w:rsidRPr="00D14581">
        <w:rPr>
          <w:rFonts w:ascii="Arial" w:hAnsi="Arial" w:cs="Arial"/>
          <w:b/>
          <w:bCs/>
          <w:i/>
          <w:iCs/>
          <w:color w:val="000000" w:themeColor="text1"/>
          <w:sz w:val="24"/>
          <w:szCs w:val="24"/>
          <w:lang w:val="en-GB"/>
        </w:rPr>
        <w:t>workload.</w:t>
      </w:r>
    </w:p>
    <w:p w14:paraId="4CEE04D5" w14:textId="77777777" w:rsidR="00B6238B" w:rsidRPr="00D14581" w:rsidRDefault="00B6238B" w:rsidP="0082209F">
      <w:pPr>
        <w:pStyle w:val="Default"/>
        <w:widowControl w:val="0"/>
        <w:adjustRightInd w:val="0"/>
        <w:spacing w:line="360" w:lineRule="auto"/>
        <w:jc w:val="both"/>
        <w:rPr>
          <w:rFonts w:ascii="Arial" w:hAnsi="Arial" w:cs="Arial"/>
          <w:b/>
          <w:bCs/>
          <w:i/>
          <w:iCs/>
          <w:color w:val="000000" w:themeColor="text1"/>
          <w:sz w:val="24"/>
          <w:szCs w:val="24"/>
          <w:lang w:val="en-GB"/>
        </w:rPr>
      </w:pPr>
    </w:p>
    <w:p w14:paraId="623C31E0" w14:textId="77777777" w:rsidR="00B6238B" w:rsidRPr="00D14581" w:rsidRDefault="00037A3F" w:rsidP="006C0850">
      <w:pPr>
        <w:pStyle w:val="Default"/>
        <w:widowControl w:val="0"/>
        <w:adjustRightInd w:val="0"/>
        <w:spacing w:line="360" w:lineRule="auto"/>
        <w:jc w:val="both"/>
        <w:rPr>
          <w:rFonts w:ascii="Arial" w:eastAsia="Times New Roman" w:hAnsi="Arial" w:cs="Arial"/>
          <w:color w:val="000000" w:themeColor="text1"/>
          <w:sz w:val="24"/>
          <w:szCs w:val="24"/>
          <w:lang w:val="en-GB"/>
        </w:rPr>
      </w:pPr>
      <w:r w:rsidRPr="00D14581">
        <w:rPr>
          <w:rFonts w:ascii="Arial" w:hAnsi="Arial" w:cs="Arial"/>
          <w:color w:val="000000" w:themeColor="text1"/>
          <w:sz w:val="24"/>
          <w:szCs w:val="24"/>
          <w:lang w:val="en-GB"/>
        </w:rPr>
        <w:t xml:space="preserve">The current model of learning in a Flexible Learning degree combines some elements of distance learning, online learning and classroom-based learning. In order for a flexible delivery to </w:t>
      </w:r>
      <w:r w:rsidRPr="00D14581">
        <w:rPr>
          <w:rFonts w:ascii="Arial" w:hAnsi="Arial" w:cs="Arial"/>
          <w:color w:val="000000" w:themeColor="text1"/>
          <w:spacing w:val="-3"/>
          <w:sz w:val="24"/>
          <w:szCs w:val="24"/>
          <w:lang w:val="en-GB"/>
        </w:rPr>
        <w:t>occur,</w:t>
      </w:r>
      <w:r w:rsidRPr="00D14581">
        <w:rPr>
          <w:rFonts w:ascii="Arial" w:hAnsi="Arial" w:cs="Arial"/>
          <w:color w:val="000000" w:themeColor="text1"/>
          <w:sz w:val="24"/>
          <w:szCs w:val="24"/>
          <w:lang w:val="en-GB"/>
        </w:rPr>
        <w:t xml:space="preserve"> the tutor should be encouraged to explore the above approaches to learning. The findings of this present research indicate that the summer school teaching which included the above teaching approaches, successfully represent students’ understanding of what the course outcomes were. Students clearly stated in the questionnaires that the models of teaching in </w:t>
      </w:r>
      <w:r w:rsidRPr="00D14581">
        <w:rPr>
          <w:rFonts w:ascii="Arial" w:hAnsi="Arial" w:cs="Arial"/>
          <w:color w:val="000000" w:themeColor="text1"/>
          <w:sz w:val="24"/>
          <w:szCs w:val="24"/>
          <w:lang w:val="en-GB"/>
        </w:rPr>
        <w:lastRenderedPageBreak/>
        <w:t xml:space="preserve">term 1 and 2 lack innovation compared to the summer school teaching. Students accept their individual needs and they feel the summer school model of teaching appeared to extend communication between the tutor and the students. The student centred approach is based on conceptual change and development (Ramsden 2003) where students take a deep approach to learning. In a student centred approach a tutor is changing roles, from communicator of knowledge he becomes a facilitator and </w:t>
      </w:r>
      <w:r w:rsidRPr="00D14581">
        <w:rPr>
          <w:rFonts w:ascii="Arial" w:hAnsi="Arial" w:cs="Arial"/>
          <w:color w:val="000000" w:themeColor="text1"/>
          <w:spacing w:val="-2"/>
          <w:sz w:val="24"/>
          <w:szCs w:val="24"/>
          <w:lang w:val="en-GB"/>
        </w:rPr>
        <w:t>enabler.</w:t>
      </w:r>
    </w:p>
    <w:p w14:paraId="3A5237B1"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7F2F488E" w14:textId="5FD772C4"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pacing w:val="4"/>
          <w:sz w:val="24"/>
          <w:szCs w:val="24"/>
          <w:lang w:val="en-GB"/>
        </w:rPr>
        <w:t>Interventions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by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tutors,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either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face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to</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face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or</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online,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4"/>
          <w:sz w:val="24"/>
          <w:szCs w:val="24"/>
          <w:lang w:val="en-GB"/>
        </w:rPr>
        <w:t>benefit</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3"/>
          <w:sz w:val="24"/>
          <w:szCs w:val="24"/>
          <w:lang w:val="en-GB"/>
        </w:rPr>
        <w:t>from</w:t>
      </w:r>
      <w:r w:rsidRPr="00D14581">
        <w:rPr>
          <w:rFonts w:ascii="Arial" w:hAnsi="Arial" w:cs="Arial"/>
          <w:color w:val="000000" w:themeColor="text1"/>
          <w:sz w:val="24"/>
          <w:szCs w:val="24"/>
          <w:lang w:val="en-GB"/>
        </w:rPr>
        <w:t xml:space="preserve"> understanding the phases </w:t>
      </w:r>
      <w:r w:rsidRPr="00D14581">
        <w:rPr>
          <w:rFonts w:ascii="Arial" w:hAnsi="Arial" w:cs="Arial"/>
          <w:color w:val="000000" w:themeColor="text1"/>
          <w:spacing w:val="-1"/>
          <w:sz w:val="24"/>
          <w:szCs w:val="24"/>
          <w:lang w:val="en-GB"/>
        </w:rPr>
        <w:t>one’s</w:t>
      </w:r>
      <w:r w:rsidRPr="00D14581">
        <w:rPr>
          <w:rFonts w:ascii="Arial" w:hAnsi="Arial" w:cs="Arial"/>
          <w:color w:val="000000" w:themeColor="text1"/>
          <w:sz w:val="24"/>
          <w:szCs w:val="24"/>
          <w:lang w:val="en-GB"/>
        </w:rPr>
        <w:t xml:space="preserve"> knowledge and understanding goes through. The student is the initial phase of gathering and absorbing the information presented. The tutor then is called to analyse the learning process taking place in a Flexible Learning environment and with this in mind he/she needs to tailor the teaching approach based on the group dynamics. Both face-to- face and online teaching can assist in structuring such Flexib</w:t>
      </w:r>
      <w:r w:rsidR="0094401F" w:rsidRPr="00D14581">
        <w:rPr>
          <w:rFonts w:ascii="Arial" w:hAnsi="Arial" w:cs="Arial"/>
          <w:color w:val="000000" w:themeColor="text1"/>
          <w:sz w:val="24"/>
          <w:szCs w:val="24"/>
          <w:lang w:val="en-GB"/>
        </w:rPr>
        <w:t>le Learning degrees that model the learning process</w:t>
      </w:r>
      <w:r w:rsidRPr="00D14581">
        <w:rPr>
          <w:rFonts w:ascii="Arial" w:hAnsi="Arial" w:cs="Arial"/>
          <w:color w:val="000000" w:themeColor="text1"/>
          <w:sz w:val="24"/>
          <w:szCs w:val="24"/>
          <w:lang w:val="en-GB"/>
        </w:rPr>
        <w:t xml:space="preserve"> very </w:t>
      </w:r>
      <w:r w:rsidRPr="00D14581">
        <w:rPr>
          <w:rFonts w:ascii="Arial" w:hAnsi="Arial" w:cs="Arial"/>
          <w:color w:val="000000" w:themeColor="text1"/>
          <w:spacing w:val="-2"/>
          <w:sz w:val="24"/>
          <w:szCs w:val="24"/>
          <w:lang w:val="en-GB"/>
        </w:rPr>
        <w:t>carefully.</w:t>
      </w:r>
      <w:r w:rsidR="0094401F" w:rsidRPr="00D14581">
        <w:rPr>
          <w:rFonts w:ascii="Arial" w:hAnsi="Arial" w:cs="Arial"/>
          <w:color w:val="000000" w:themeColor="text1"/>
          <w:sz w:val="24"/>
          <w:szCs w:val="24"/>
          <w:lang w:val="en-GB"/>
        </w:rPr>
        <w:t xml:space="preserve">  Once a </w:t>
      </w:r>
      <w:r w:rsidRPr="00D14581">
        <w:rPr>
          <w:rFonts w:ascii="Arial" w:hAnsi="Arial" w:cs="Arial"/>
          <w:color w:val="000000" w:themeColor="text1"/>
          <w:sz w:val="24"/>
          <w:szCs w:val="24"/>
          <w:lang w:val="en-GB"/>
        </w:rPr>
        <w:t>learning</w:t>
      </w:r>
      <w:r w:rsidR="0094401F"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framework has been achieved, then it will be easier to make judgments about the most appropriate resources to be used at particular occasions.</w:t>
      </w:r>
    </w:p>
    <w:p w14:paraId="53FF65D2"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6E1230C2" w14:textId="77777777" w:rsidR="00B6238B" w:rsidRPr="00D14581" w:rsidRDefault="00B6238B" w:rsidP="001A6A39">
      <w:pPr>
        <w:pStyle w:val="Default"/>
        <w:widowControl w:val="0"/>
        <w:adjustRightInd w:val="0"/>
        <w:spacing w:line="360" w:lineRule="auto"/>
        <w:jc w:val="both"/>
        <w:rPr>
          <w:rFonts w:ascii="Arial" w:eastAsia="Times New Roman" w:hAnsi="Arial" w:cs="Arial"/>
          <w:b/>
          <w:bCs/>
          <w:color w:val="000000" w:themeColor="text1"/>
          <w:sz w:val="24"/>
          <w:szCs w:val="24"/>
          <w:lang w:val="en-GB"/>
        </w:rPr>
      </w:pPr>
    </w:p>
    <w:p w14:paraId="4AE5635C" w14:textId="77777777" w:rsidR="00B6238B" w:rsidRPr="00D14581" w:rsidRDefault="00037A3F" w:rsidP="00833EC2">
      <w:pPr>
        <w:pStyle w:val="Default"/>
        <w:widowControl w:val="0"/>
        <w:adjustRightInd w:val="0"/>
        <w:spacing w:line="360" w:lineRule="auto"/>
        <w:jc w:val="both"/>
        <w:rPr>
          <w:rFonts w:ascii="Arial" w:eastAsia="Times New Roman" w:hAnsi="Arial" w:cs="Arial"/>
          <w:b/>
          <w:bCs/>
          <w:i/>
          <w:iCs/>
          <w:color w:val="000000" w:themeColor="text1"/>
          <w:spacing w:val="-1"/>
          <w:sz w:val="24"/>
          <w:szCs w:val="24"/>
          <w:lang w:val="en-GB"/>
        </w:rPr>
      </w:pPr>
      <w:r w:rsidRPr="00D14581">
        <w:rPr>
          <w:rFonts w:ascii="Arial" w:hAnsi="Arial" w:cs="Arial"/>
          <w:b/>
          <w:bCs/>
          <w:color w:val="000000" w:themeColor="text1"/>
          <w:spacing w:val="-1"/>
          <w:sz w:val="24"/>
          <w:szCs w:val="24"/>
          <w:lang w:val="en-GB"/>
        </w:rPr>
        <w:t>Conclusion 4</w:t>
      </w:r>
    </w:p>
    <w:p w14:paraId="5D219504" w14:textId="77777777" w:rsidR="00B6238B" w:rsidRPr="00D14581" w:rsidRDefault="00B6238B" w:rsidP="0082209F">
      <w:pPr>
        <w:pStyle w:val="Default"/>
        <w:widowControl w:val="0"/>
        <w:adjustRightInd w:val="0"/>
        <w:spacing w:line="360" w:lineRule="auto"/>
        <w:jc w:val="both"/>
        <w:rPr>
          <w:rFonts w:ascii="Arial" w:hAnsi="Arial" w:cs="Arial"/>
          <w:b/>
          <w:bCs/>
          <w:i/>
          <w:iCs/>
          <w:color w:val="000000" w:themeColor="text1"/>
          <w:sz w:val="24"/>
          <w:szCs w:val="24"/>
          <w:lang w:val="en-GB"/>
        </w:rPr>
      </w:pPr>
    </w:p>
    <w:p w14:paraId="6C5E9710" w14:textId="77777777" w:rsidR="00B6238B" w:rsidRPr="00D14581" w:rsidRDefault="00037A3F" w:rsidP="006C0850">
      <w:pPr>
        <w:pStyle w:val="Default"/>
        <w:widowControl w:val="0"/>
        <w:adjustRightInd w:val="0"/>
        <w:spacing w:line="360" w:lineRule="auto"/>
        <w:jc w:val="both"/>
        <w:rPr>
          <w:rFonts w:ascii="Arial" w:eastAsia="Arial" w:hAnsi="Arial" w:cs="Arial"/>
          <w:b/>
          <w:bCs/>
          <w:color w:val="000000" w:themeColor="text1"/>
          <w:sz w:val="24"/>
          <w:szCs w:val="24"/>
          <w:lang w:val="en-GB"/>
        </w:rPr>
      </w:pPr>
      <w:r w:rsidRPr="00D14581">
        <w:rPr>
          <w:rFonts w:ascii="Arial" w:hAnsi="Arial" w:cs="Arial"/>
          <w:b/>
          <w:bCs/>
          <w:color w:val="000000" w:themeColor="text1"/>
          <w:sz w:val="24"/>
          <w:szCs w:val="24"/>
          <w:lang w:val="en-GB"/>
        </w:rPr>
        <w:t>The</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structure</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of</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a</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Flexible</w:t>
      </w:r>
      <w:r w:rsidRPr="00D14581">
        <w:rPr>
          <w:rFonts w:ascii="Arial" w:hAnsi="Arial" w:cs="Arial"/>
          <w:b/>
          <w:bCs/>
          <w:color w:val="000000" w:themeColor="text1"/>
          <w:spacing w:val="37"/>
          <w:sz w:val="24"/>
          <w:szCs w:val="24"/>
          <w:lang w:val="en-GB"/>
        </w:rPr>
        <w:t xml:space="preserve"> </w:t>
      </w:r>
      <w:r w:rsidRPr="00D14581">
        <w:rPr>
          <w:rFonts w:ascii="Arial" w:hAnsi="Arial" w:cs="Arial"/>
          <w:b/>
          <w:bCs/>
          <w:color w:val="000000" w:themeColor="text1"/>
          <w:sz w:val="24"/>
          <w:szCs w:val="24"/>
          <w:lang w:val="en-GB"/>
        </w:rPr>
        <w:t>Learning</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course</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is</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responsible</w:t>
      </w:r>
      <w:r w:rsidRPr="00D14581">
        <w:rPr>
          <w:rFonts w:ascii="Arial" w:hAnsi="Arial" w:cs="Arial"/>
          <w:b/>
          <w:bCs/>
          <w:color w:val="000000" w:themeColor="text1"/>
          <w:spacing w:val="37"/>
          <w:sz w:val="24"/>
          <w:szCs w:val="24"/>
          <w:lang w:val="en-GB"/>
        </w:rPr>
        <w:t xml:space="preserve"> </w:t>
      </w:r>
      <w:r w:rsidRPr="00D14581">
        <w:rPr>
          <w:rFonts w:ascii="Arial" w:hAnsi="Arial" w:cs="Arial"/>
          <w:b/>
          <w:bCs/>
          <w:color w:val="000000" w:themeColor="text1"/>
          <w:sz w:val="24"/>
          <w:szCs w:val="24"/>
          <w:lang w:val="en-GB"/>
        </w:rPr>
        <w:t>for</w:t>
      </w:r>
      <w:r w:rsidRPr="00D14581">
        <w:rPr>
          <w:rFonts w:ascii="Arial" w:hAnsi="Arial" w:cs="Arial"/>
          <w:b/>
          <w:bCs/>
          <w:color w:val="000000" w:themeColor="text1"/>
          <w:spacing w:val="36"/>
          <w:sz w:val="24"/>
          <w:szCs w:val="24"/>
          <w:lang w:val="en-GB"/>
        </w:rPr>
        <w:t xml:space="preserve"> </w:t>
      </w:r>
      <w:r w:rsidRPr="00D14581">
        <w:rPr>
          <w:rFonts w:ascii="Arial" w:hAnsi="Arial" w:cs="Arial"/>
          <w:b/>
          <w:bCs/>
          <w:color w:val="000000" w:themeColor="text1"/>
          <w:sz w:val="24"/>
          <w:szCs w:val="24"/>
          <w:lang w:val="en-GB"/>
        </w:rPr>
        <w:t>making the</w:t>
      </w:r>
      <w:r w:rsidRPr="00D14581">
        <w:rPr>
          <w:rFonts w:ascii="Arial" w:hAnsi="Arial" w:cs="Arial"/>
          <w:b/>
          <w:bCs/>
          <w:color w:val="000000" w:themeColor="text1"/>
          <w:spacing w:val="-6"/>
          <w:sz w:val="24"/>
          <w:szCs w:val="24"/>
          <w:lang w:val="en-GB"/>
        </w:rPr>
        <w:t xml:space="preserve"> </w:t>
      </w:r>
      <w:r w:rsidRPr="00D14581">
        <w:rPr>
          <w:rFonts w:ascii="Arial" w:hAnsi="Arial" w:cs="Arial"/>
          <w:b/>
          <w:bCs/>
          <w:color w:val="000000" w:themeColor="text1"/>
          <w:sz w:val="24"/>
          <w:szCs w:val="24"/>
          <w:lang w:val="en-GB"/>
        </w:rPr>
        <w:t>students</w:t>
      </w:r>
      <w:r w:rsidRPr="00D14581">
        <w:rPr>
          <w:rFonts w:ascii="Arial" w:hAnsi="Arial" w:cs="Arial"/>
          <w:b/>
          <w:bCs/>
          <w:color w:val="000000" w:themeColor="text1"/>
          <w:spacing w:val="-5"/>
          <w:sz w:val="24"/>
          <w:szCs w:val="24"/>
          <w:lang w:val="en-GB"/>
        </w:rPr>
        <w:t xml:space="preserve"> </w:t>
      </w:r>
      <w:r w:rsidRPr="00D14581">
        <w:rPr>
          <w:rFonts w:ascii="Arial" w:hAnsi="Arial" w:cs="Arial"/>
          <w:b/>
          <w:bCs/>
          <w:color w:val="000000" w:themeColor="text1"/>
          <w:sz w:val="24"/>
          <w:szCs w:val="24"/>
          <w:lang w:val="en-GB"/>
        </w:rPr>
        <w:t>employable</w:t>
      </w:r>
      <w:r w:rsidRPr="00D14581">
        <w:rPr>
          <w:rFonts w:ascii="Arial" w:hAnsi="Arial" w:cs="Arial"/>
          <w:b/>
          <w:bCs/>
          <w:color w:val="000000" w:themeColor="text1"/>
          <w:spacing w:val="-5"/>
          <w:sz w:val="24"/>
          <w:szCs w:val="24"/>
          <w:lang w:val="en-GB"/>
        </w:rPr>
        <w:t xml:space="preserve"> </w:t>
      </w:r>
      <w:r w:rsidRPr="00D14581">
        <w:rPr>
          <w:rFonts w:ascii="Arial" w:hAnsi="Arial" w:cs="Arial"/>
          <w:b/>
          <w:bCs/>
          <w:color w:val="000000" w:themeColor="text1"/>
          <w:sz w:val="24"/>
          <w:szCs w:val="24"/>
          <w:lang w:val="en-GB"/>
        </w:rPr>
        <w:t>after</w:t>
      </w:r>
      <w:r w:rsidRPr="00D14581">
        <w:rPr>
          <w:rFonts w:ascii="Arial" w:hAnsi="Arial" w:cs="Arial"/>
          <w:b/>
          <w:bCs/>
          <w:color w:val="000000" w:themeColor="text1"/>
          <w:spacing w:val="-5"/>
          <w:sz w:val="24"/>
          <w:szCs w:val="24"/>
          <w:lang w:val="en-GB"/>
        </w:rPr>
        <w:t xml:space="preserve"> </w:t>
      </w:r>
      <w:r w:rsidRPr="00D14581">
        <w:rPr>
          <w:rFonts w:ascii="Arial" w:hAnsi="Arial" w:cs="Arial"/>
          <w:b/>
          <w:bCs/>
          <w:color w:val="000000" w:themeColor="text1"/>
          <w:sz w:val="24"/>
          <w:szCs w:val="24"/>
          <w:lang w:val="en-GB"/>
        </w:rPr>
        <w:t>they</w:t>
      </w:r>
      <w:r w:rsidRPr="00D14581">
        <w:rPr>
          <w:rFonts w:ascii="Arial" w:hAnsi="Arial" w:cs="Arial"/>
          <w:b/>
          <w:bCs/>
          <w:color w:val="000000" w:themeColor="text1"/>
          <w:spacing w:val="-5"/>
          <w:sz w:val="24"/>
          <w:szCs w:val="24"/>
          <w:lang w:val="en-GB"/>
        </w:rPr>
        <w:t xml:space="preserve"> </w:t>
      </w:r>
      <w:r w:rsidRPr="00D14581">
        <w:rPr>
          <w:rFonts w:ascii="Arial" w:hAnsi="Arial" w:cs="Arial"/>
          <w:b/>
          <w:bCs/>
          <w:color w:val="000000" w:themeColor="text1"/>
          <w:sz w:val="24"/>
          <w:szCs w:val="24"/>
          <w:lang w:val="en-GB"/>
        </w:rPr>
        <w:t>graduate.</w:t>
      </w:r>
    </w:p>
    <w:p w14:paraId="03D62E23" w14:textId="77777777" w:rsidR="00B6238B" w:rsidRPr="00D14581" w:rsidRDefault="00B6238B" w:rsidP="006C0850">
      <w:pPr>
        <w:pStyle w:val="Default"/>
        <w:widowControl w:val="0"/>
        <w:adjustRightInd w:val="0"/>
        <w:spacing w:line="360" w:lineRule="auto"/>
        <w:jc w:val="both"/>
        <w:rPr>
          <w:rFonts w:ascii="Arial" w:hAnsi="Arial" w:cs="Arial"/>
          <w:b/>
          <w:bCs/>
          <w:i/>
          <w:iCs/>
          <w:color w:val="000000" w:themeColor="text1"/>
          <w:sz w:val="24"/>
          <w:szCs w:val="24"/>
          <w:lang w:val="en-GB"/>
        </w:rPr>
      </w:pPr>
    </w:p>
    <w:p w14:paraId="4AB4A8CA" w14:textId="69D50151"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In 2012, HEA published a report on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discussing views on pedagogy and advising universities how to promote it through modules and courses. Since then the economic, political and environmental pressures upon Higher Education have placed the graduate employability in the centre of each agenda. There are two main definitions of employability supported by HEA</w:t>
      </w:r>
      <w:r w:rsidR="0094401F"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(2012).</w:t>
      </w:r>
    </w:p>
    <w:p w14:paraId="66F9FA12" w14:textId="77777777" w:rsidR="006C0850" w:rsidRPr="00D14581" w:rsidRDefault="006C085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0FBC3071" w14:textId="0D22362F" w:rsidR="00B6238B" w:rsidRPr="00D14581" w:rsidRDefault="00037A3F" w:rsidP="00212212">
      <w:pPr>
        <w:pStyle w:val="Default"/>
        <w:widowControl w:val="0"/>
        <w:numPr>
          <w:ilvl w:val="0"/>
          <w:numId w:val="25"/>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Employability is a set of achievements, skills, understandings and personal attributes that if a graduate acquires all these it is more likely to become more employable and successful in his chosen field.</w:t>
      </w:r>
    </w:p>
    <w:p w14:paraId="419B1779" w14:textId="50F4B1D1" w:rsidR="00B6238B" w:rsidRPr="00D14581" w:rsidRDefault="00037A3F" w:rsidP="00212212">
      <w:pPr>
        <w:pStyle w:val="Default"/>
        <w:widowControl w:val="0"/>
        <w:numPr>
          <w:ilvl w:val="0"/>
          <w:numId w:val="25"/>
        </w:numPr>
        <w:tabs>
          <w:tab w:val="left" w:pos="284"/>
        </w:tabs>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Employability is not just about getting a job. Employability is more than developing attributes, techniques and experiences to enable a student to get a job. It is about learning and developing critical and reflective activities.</w:t>
      </w:r>
    </w:p>
    <w:p w14:paraId="25F7D8DE" w14:textId="77777777" w:rsidR="006C0850" w:rsidRPr="00D14581" w:rsidRDefault="006C0850" w:rsidP="0082209F">
      <w:pPr>
        <w:pStyle w:val="Default"/>
        <w:widowControl w:val="0"/>
        <w:tabs>
          <w:tab w:val="left" w:pos="284"/>
        </w:tabs>
        <w:adjustRightInd w:val="0"/>
        <w:spacing w:line="360" w:lineRule="auto"/>
        <w:jc w:val="both"/>
        <w:rPr>
          <w:rFonts w:ascii="Arial" w:eastAsia="Arial" w:hAnsi="Arial" w:cs="Arial"/>
          <w:color w:val="000000" w:themeColor="text1"/>
          <w:sz w:val="24"/>
          <w:szCs w:val="24"/>
          <w:lang w:val="en-GB"/>
        </w:rPr>
      </w:pPr>
    </w:p>
    <w:p w14:paraId="75E04E2D"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institution where I carried out the research, there is a dedicated careers service and during the questionnaires phase students were asked if they used the career service during their studies. At the same time, employability was part of many modules. Either as a direct component named employability skills, or via other routes by providing real world scenarios and problems to the students to solve. </w:t>
      </w:r>
      <w:r w:rsidRPr="00D14581">
        <w:rPr>
          <w:rFonts w:ascii="Arial" w:hAnsi="Arial" w:cs="Arial"/>
          <w:color w:val="000000" w:themeColor="text1"/>
          <w:spacing w:val="-2"/>
          <w:sz w:val="24"/>
          <w:szCs w:val="24"/>
          <w:lang w:val="en-GB"/>
        </w:rPr>
        <w:t>Moreover,</w:t>
      </w:r>
      <w:r w:rsidRPr="00D14581">
        <w:rPr>
          <w:rFonts w:ascii="Arial" w:hAnsi="Arial" w:cs="Arial"/>
          <w:color w:val="000000" w:themeColor="text1"/>
          <w:sz w:val="24"/>
          <w:szCs w:val="24"/>
          <w:lang w:val="en-GB"/>
        </w:rPr>
        <w:t xml:space="preserve"> students were exposed to activities involving employers and the outcome of those activities were assessed.</w:t>
      </w:r>
    </w:p>
    <w:p w14:paraId="0CA1D089" w14:textId="77777777" w:rsidR="006C0850" w:rsidRPr="00D14581" w:rsidRDefault="006C085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92410A8" w14:textId="77777777"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With the above in mind it is clear that just getting a degree is not enough. With the tuition fees increase, graduates leave the university with a debt. As such employability is a core interest when designing the curriculum in order to enhance, support and promote graduate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It requires the engagement of both the students and the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and has an impact on teaching and learning practices. HEA (2012) supports the view that there should be significant opportunities for formal learning </w:t>
      </w:r>
      <w:r w:rsidRPr="00D14581">
        <w:rPr>
          <w:rFonts w:ascii="Arial" w:hAnsi="Arial" w:cs="Arial"/>
          <w:color w:val="000000" w:themeColor="text1"/>
          <w:spacing w:val="-2"/>
          <w:sz w:val="24"/>
          <w:szCs w:val="24"/>
          <w:lang w:val="en-GB"/>
        </w:rPr>
        <w:t>off</w:t>
      </w:r>
      <w:r w:rsidRPr="00D14581">
        <w:rPr>
          <w:rFonts w:ascii="Arial" w:hAnsi="Arial" w:cs="Arial"/>
          <w:color w:val="000000" w:themeColor="text1"/>
          <w:sz w:val="24"/>
          <w:szCs w:val="24"/>
          <w:lang w:val="en-GB"/>
        </w:rPr>
        <w:t xml:space="preserve"> campus. The institutional environment impacts directly on models of </w:t>
      </w:r>
      <w:r w:rsidRPr="00D14581">
        <w:rPr>
          <w:rFonts w:ascii="Arial" w:hAnsi="Arial" w:cs="Arial"/>
          <w:color w:val="000000" w:themeColor="text1"/>
          <w:spacing w:val="-2"/>
          <w:sz w:val="24"/>
          <w:szCs w:val="24"/>
          <w:lang w:val="en-GB"/>
        </w:rPr>
        <w:t>delivery.</w:t>
      </w:r>
      <w:r w:rsidRPr="00D14581">
        <w:rPr>
          <w:rFonts w:ascii="Arial" w:hAnsi="Arial" w:cs="Arial"/>
          <w:color w:val="000000" w:themeColor="text1"/>
          <w:sz w:val="24"/>
          <w:szCs w:val="24"/>
          <w:lang w:val="en-GB"/>
        </w:rPr>
        <w:t xml:space="preserve"> At present, and part of this research, it was noted that having separate the Careers department as generic a University resource, although students are aware of it, it doesn't mean students will use it. Employability is advised to be embedded within the curriculum and promoted in every module. Although a context specific module can be implemented in every Flexible Learning degree, employability can be promoted across all modules. Students can be given such activities and scenarios that are based on the real world and they can be asked to provide suitable solutions. In a Flexible Learning degree tutors are encouraged to apply a variety of teaching approaches. </w:t>
      </w:r>
      <w:r w:rsidRPr="00D14581">
        <w:rPr>
          <w:rFonts w:ascii="Arial" w:hAnsi="Arial" w:cs="Arial"/>
          <w:color w:val="000000" w:themeColor="text1"/>
          <w:spacing w:val="-2"/>
          <w:sz w:val="24"/>
          <w:szCs w:val="24"/>
          <w:lang w:val="en-GB"/>
        </w:rPr>
        <w:t>Work</w:t>
      </w:r>
      <w:r w:rsidRPr="00D14581">
        <w:rPr>
          <w:rFonts w:ascii="Arial" w:hAnsi="Arial" w:cs="Arial"/>
          <w:color w:val="000000" w:themeColor="text1"/>
          <w:sz w:val="24"/>
          <w:szCs w:val="24"/>
          <w:lang w:val="en-GB"/>
        </w:rPr>
        <w:t xml:space="preserve"> based learning could be one of the solutions in order to promote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Students can be allocated a small scale project, assigned to a person from the industry where he/she will play the role of a </w:t>
      </w:r>
      <w:r w:rsidRPr="00D14581">
        <w:rPr>
          <w:rFonts w:ascii="Arial" w:hAnsi="Arial" w:cs="Arial"/>
          <w:color w:val="000000" w:themeColor="text1"/>
          <w:spacing w:val="-2"/>
          <w:sz w:val="24"/>
          <w:szCs w:val="24"/>
          <w:lang w:val="en-GB"/>
        </w:rPr>
        <w:t>mentor,</w:t>
      </w:r>
      <w:r w:rsidRPr="00D14581">
        <w:rPr>
          <w:rFonts w:ascii="Arial" w:hAnsi="Arial" w:cs="Arial"/>
          <w:color w:val="000000" w:themeColor="text1"/>
          <w:sz w:val="24"/>
          <w:szCs w:val="24"/>
          <w:lang w:val="en-GB"/>
        </w:rPr>
        <w:t xml:space="preserve"> and produce such a solution that could be applied in the real world. In 2010 and </w:t>
      </w:r>
      <w:r w:rsidRPr="00D14581">
        <w:rPr>
          <w:rFonts w:ascii="Arial" w:hAnsi="Arial" w:cs="Arial"/>
          <w:color w:val="000000" w:themeColor="text1"/>
          <w:spacing w:val="-5"/>
          <w:sz w:val="24"/>
          <w:szCs w:val="24"/>
          <w:lang w:val="en-GB"/>
        </w:rPr>
        <w:t>2011</w:t>
      </w:r>
      <w:r w:rsidRPr="00D14581">
        <w:rPr>
          <w:rFonts w:ascii="Arial" w:hAnsi="Arial" w:cs="Arial"/>
          <w:color w:val="000000" w:themeColor="text1"/>
          <w:sz w:val="24"/>
          <w:szCs w:val="24"/>
          <w:lang w:val="en-GB"/>
        </w:rPr>
        <w:t xml:space="preserve"> this was tried out as an assessed element on one of my modules where I ran a coding day with a UK telephone </w:t>
      </w:r>
      <w:r w:rsidRPr="00D14581">
        <w:rPr>
          <w:rFonts w:ascii="Arial" w:hAnsi="Arial" w:cs="Arial"/>
          <w:color w:val="000000" w:themeColor="text1"/>
          <w:spacing w:val="-3"/>
          <w:sz w:val="24"/>
          <w:szCs w:val="24"/>
          <w:lang w:val="en-GB"/>
        </w:rPr>
        <w:t>company.</w:t>
      </w:r>
      <w:r w:rsidRPr="00D14581">
        <w:rPr>
          <w:rFonts w:ascii="Arial" w:hAnsi="Arial" w:cs="Arial"/>
          <w:color w:val="000000" w:themeColor="text1"/>
          <w:sz w:val="24"/>
          <w:szCs w:val="24"/>
          <w:lang w:val="en-GB"/>
        </w:rPr>
        <w:t xml:space="preserve"> The company visited the educational establishment that I work for with </w:t>
      </w:r>
      <w:r w:rsidRPr="00D14581">
        <w:rPr>
          <w:rFonts w:ascii="Arial" w:hAnsi="Arial" w:cs="Arial"/>
          <w:color w:val="000000" w:themeColor="text1"/>
          <w:sz w:val="24"/>
          <w:szCs w:val="24"/>
          <w:lang w:val="en-GB"/>
        </w:rPr>
        <w:lastRenderedPageBreak/>
        <w:t xml:space="preserve">a team of developers. Students were given 5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real world scenarios and they were asked to implement a possible solution. The module assessment was not so much about the </w:t>
      </w:r>
      <w:r w:rsidRPr="00D14581">
        <w:rPr>
          <w:rFonts w:ascii="Arial" w:hAnsi="Arial" w:cs="Arial"/>
          <w:color w:val="000000" w:themeColor="text1"/>
          <w:spacing w:val="-1"/>
          <w:sz w:val="24"/>
          <w:szCs w:val="24"/>
          <w:lang w:val="en-GB"/>
        </w:rPr>
        <w:t>effectiveness</w:t>
      </w:r>
      <w:r w:rsidRPr="00D14581">
        <w:rPr>
          <w:rFonts w:ascii="Arial" w:hAnsi="Arial" w:cs="Arial"/>
          <w:color w:val="000000" w:themeColor="text1"/>
          <w:sz w:val="24"/>
          <w:szCs w:val="24"/>
          <w:lang w:val="en-GB"/>
        </w:rPr>
        <w:t xml:space="preserve"> of their development, or suitability of code, but it was more about being exposed to skills that will make them employable. They were exposed to how the industry works and it was made apparent that the module content is actually up to date, flexible and adaptable and they would graduate with current skills and attributes. This of course was one of the possible teaching approaches in embedding employability into the curriculum that someone could </w:t>
      </w:r>
      <w:r w:rsidRPr="00D14581">
        <w:rPr>
          <w:rFonts w:ascii="Arial" w:hAnsi="Arial" w:cs="Arial"/>
          <w:color w:val="000000" w:themeColor="text1"/>
          <w:spacing w:val="-3"/>
          <w:sz w:val="24"/>
          <w:szCs w:val="24"/>
          <w:lang w:val="en-GB"/>
        </w:rPr>
        <w:t>apply.</w:t>
      </w:r>
      <w:r w:rsidRPr="00D14581">
        <w:rPr>
          <w:rFonts w:ascii="Arial" w:hAnsi="Arial" w:cs="Arial"/>
          <w:color w:val="000000" w:themeColor="text1"/>
          <w:sz w:val="24"/>
          <w:szCs w:val="24"/>
          <w:lang w:val="en-GB"/>
        </w:rPr>
        <w:t xml:space="preserve"> From my perspective, as the academic, this approach incorporated a variety of factors beneficial to the students. A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Flexible Learning environment, a flexible teaching approach and a holistic approach to understanding what is needed for becoming a successful graduate. </w:t>
      </w:r>
    </w:p>
    <w:p w14:paraId="6593816E" w14:textId="77777777" w:rsidR="006C0850" w:rsidRPr="00D14581" w:rsidRDefault="006C0850" w:rsidP="0082209F">
      <w:pPr>
        <w:pStyle w:val="Default"/>
        <w:widowControl w:val="0"/>
        <w:adjustRightInd w:val="0"/>
        <w:spacing w:line="360" w:lineRule="auto"/>
        <w:jc w:val="both"/>
        <w:rPr>
          <w:rFonts w:ascii="Arial" w:eastAsia="Arial" w:hAnsi="Arial" w:cs="Arial"/>
          <w:color w:val="000000" w:themeColor="text1"/>
          <w:sz w:val="24"/>
          <w:szCs w:val="24"/>
          <w:lang w:val="en-GB"/>
        </w:rPr>
      </w:pPr>
    </w:p>
    <w:p w14:paraId="379FBDB2" w14:textId="7777777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Employability is a very big topic and this thesis is only exploring the need for a computing student to graduate with employable skills and how a Flexible Learning degree can support and embed this. HEA (2012) provides a full analysis and suggestions on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possible ways how to promote employability within a course. Other suggestions include e-progress files, Professional Development (PDP) modules </w:t>
      </w:r>
      <w:r w:rsidRPr="00D14581">
        <w:rPr>
          <w:rFonts w:ascii="Arial" w:hAnsi="Arial" w:cs="Arial"/>
          <w:color w:val="000000" w:themeColor="text1"/>
          <w:spacing w:val="-2"/>
          <w:sz w:val="24"/>
          <w:szCs w:val="24"/>
          <w:lang w:val="en-GB"/>
        </w:rPr>
        <w:t>(Vasileiou,</w:t>
      </w:r>
      <w:r w:rsidRPr="00D14581">
        <w:rPr>
          <w:rFonts w:ascii="Arial" w:hAnsi="Arial" w:cs="Arial"/>
          <w:color w:val="000000" w:themeColor="text1"/>
          <w:sz w:val="24"/>
          <w:szCs w:val="24"/>
          <w:lang w:val="en-GB"/>
        </w:rPr>
        <w:t xml:space="preserve"> 2009</w:t>
      </w:r>
      <w:proofErr w:type="gramStart"/>
      <w:r w:rsidRPr="00D14581">
        <w:rPr>
          <w:rFonts w:ascii="Arial" w:hAnsi="Arial" w:cs="Arial"/>
          <w:color w:val="000000" w:themeColor="text1"/>
          <w:sz w:val="24"/>
          <w:szCs w:val="24"/>
          <w:lang w:val="en-GB"/>
        </w:rPr>
        <w:t>) ,</w:t>
      </w:r>
      <w:proofErr w:type="gramEnd"/>
      <w:r w:rsidRPr="00D14581">
        <w:rPr>
          <w:rFonts w:ascii="Arial" w:hAnsi="Arial" w:cs="Arial"/>
          <w:color w:val="000000" w:themeColor="text1"/>
          <w:sz w:val="24"/>
          <w:szCs w:val="24"/>
          <w:lang w:val="en-GB"/>
        </w:rPr>
        <w:t xml:space="preserve"> one year long placements or even graduate podcasts.</w:t>
      </w:r>
    </w:p>
    <w:p w14:paraId="063D2624"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72ECE9B3" w14:textId="3A7B2A18"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It is important for the student to look forward towards the outcomes of a course and be able to reflect on past developments. A shared community can be developed to share student experience and enable learning focused around a degree program encouraging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and students to work together </w:t>
      </w:r>
      <w:r w:rsidRPr="00D14581">
        <w:rPr>
          <w:rFonts w:ascii="Arial" w:hAnsi="Arial" w:cs="Arial"/>
          <w:color w:val="000000" w:themeColor="text1"/>
          <w:spacing w:val="2"/>
          <w:sz w:val="24"/>
          <w:szCs w:val="24"/>
          <w:lang w:val="en-GB"/>
        </w:rPr>
        <w:t>towards</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graduate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1"/>
          <w:sz w:val="24"/>
          <w:szCs w:val="24"/>
          <w:lang w:val="en-GB"/>
        </w:rPr>
        <w:t>employability.</w:t>
      </w:r>
      <w:r w:rsidRPr="00D14581">
        <w:rPr>
          <w:rFonts w:ascii="Arial" w:hAnsi="Arial" w:cs="Arial"/>
          <w:color w:val="000000" w:themeColor="text1"/>
          <w:sz w:val="24"/>
          <w:szCs w:val="24"/>
          <w:lang w:val="en-GB"/>
        </w:rPr>
        <w:t xml:space="preserve"> A </w:t>
      </w:r>
      <w:r w:rsidRPr="00D14581">
        <w:rPr>
          <w:rFonts w:ascii="Arial" w:hAnsi="Arial" w:cs="Arial"/>
          <w:color w:val="000000" w:themeColor="text1"/>
          <w:spacing w:val="2"/>
          <w:sz w:val="24"/>
          <w:szCs w:val="24"/>
          <w:lang w:val="en-GB"/>
        </w:rPr>
        <w:t>Flexible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Learning</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degree</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with</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
          <w:sz w:val="24"/>
          <w:szCs w:val="24"/>
          <w:lang w:val="en-GB"/>
        </w:rPr>
        <w:t>the</w:t>
      </w:r>
      <w:r w:rsidRPr="00D14581">
        <w:rPr>
          <w:rFonts w:ascii="Arial" w:hAnsi="Arial" w:cs="Arial"/>
          <w:color w:val="000000" w:themeColor="text1"/>
          <w:sz w:val="24"/>
          <w:szCs w:val="24"/>
          <w:lang w:val="en-GB"/>
        </w:rPr>
        <w:t xml:space="preserve"> appropriate environment set up can promote employability in all aspects. The tutors have the freedom to choose if they want to embed employability within an existing module or if they want to create a </w:t>
      </w:r>
      <w:r w:rsidR="00826220" w:rsidRPr="00D14581">
        <w:rPr>
          <w:rFonts w:ascii="Arial" w:hAnsi="Arial" w:cs="Arial"/>
          <w:color w:val="000000" w:themeColor="text1"/>
          <w:sz w:val="24"/>
          <w:szCs w:val="24"/>
          <w:lang w:val="en-GB"/>
        </w:rPr>
        <w:t>stand-alone</w:t>
      </w:r>
      <w:r w:rsidRPr="00D14581">
        <w:rPr>
          <w:rFonts w:ascii="Arial" w:hAnsi="Arial" w:cs="Arial"/>
          <w:color w:val="000000" w:themeColor="text1"/>
          <w:sz w:val="24"/>
          <w:szCs w:val="24"/>
          <w:lang w:val="en-GB"/>
        </w:rPr>
        <w:t xml:space="preserve"> module on graduate employabilit</w:t>
      </w:r>
      <w:r w:rsidRPr="00D14581">
        <w:rPr>
          <w:rFonts w:ascii="Arial" w:hAnsi="Arial" w:cs="Arial"/>
          <w:color w:val="000000" w:themeColor="text1"/>
          <w:spacing w:val="-18"/>
          <w:sz w:val="24"/>
          <w:szCs w:val="24"/>
          <w:lang w:val="en-GB"/>
        </w:rPr>
        <w:t>y</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eaching approaches can vary giving them the freedom to choose between a classroom based activity or an online one. What must be noted at this stage is the fact that in every module, no matter what the teaching approach is, there must be a clear reference in the learning outcomes on graduate skills and illustrate which skills a module enhances (HEA, 2012). In Chapter 2, it was discussed how </w:t>
      </w:r>
      <w:r w:rsidRPr="00D14581">
        <w:rPr>
          <w:rFonts w:ascii="Arial" w:hAnsi="Arial" w:cs="Arial"/>
          <w:color w:val="000000" w:themeColor="text1"/>
          <w:sz w:val="24"/>
          <w:szCs w:val="24"/>
          <w:lang w:val="en-GB"/>
        </w:rPr>
        <w:lastRenderedPageBreak/>
        <w:t>a learner may approach an educational setting. It was evidenced by the literature that each adult learner need the involvement of the industry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xml:space="preserve">, 2003;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xml:space="preserve">, 2008). The implementation of the Flexible Learning courses I was involved in and based my research on, placed a lot of emphasis around teaching and learning. In addition to the above, the learning space was also a central aspect of my research and not only the findings supported a positive view around the changes (Chapter 4 and 5) but also the literature (Chapter 2). The learning environment framework designed by </w:t>
      </w:r>
      <w:proofErr w:type="spellStart"/>
      <w:r w:rsidRPr="00D14581">
        <w:rPr>
          <w:rFonts w:ascii="Arial" w:hAnsi="Arial" w:cs="Arial"/>
          <w:color w:val="000000" w:themeColor="text1"/>
          <w:sz w:val="24"/>
          <w:szCs w:val="24"/>
          <w:lang w:val="en-GB"/>
        </w:rPr>
        <w:t>Colins</w:t>
      </w:r>
      <w:proofErr w:type="spellEnd"/>
      <w:r w:rsidRPr="00D14581">
        <w:rPr>
          <w:rFonts w:ascii="Arial" w:hAnsi="Arial" w:cs="Arial"/>
          <w:color w:val="000000" w:themeColor="text1"/>
          <w:sz w:val="24"/>
          <w:szCs w:val="24"/>
          <w:lang w:val="en-GB"/>
        </w:rPr>
        <w:t xml:space="preserve">, </w:t>
      </w:r>
      <w:proofErr w:type="spellStart"/>
      <w:r w:rsidRPr="00D14581">
        <w:rPr>
          <w:rFonts w:ascii="Arial" w:hAnsi="Arial" w:cs="Arial"/>
          <w:color w:val="000000" w:themeColor="text1"/>
          <w:sz w:val="24"/>
          <w:szCs w:val="24"/>
          <w:lang w:val="en-GB"/>
        </w:rPr>
        <w:t>Greeno</w:t>
      </w:r>
      <w:proofErr w:type="spellEnd"/>
      <w:r w:rsidRPr="00D14581">
        <w:rPr>
          <w:rFonts w:ascii="Arial" w:hAnsi="Arial" w:cs="Arial"/>
          <w:color w:val="000000" w:themeColor="text1"/>
          <w:sz w:val="24"/>
          <w:szCs w:val="24"/>
          <w:lang w:val="en-GB"/>
        </w:rPr>
        <w:t xml:space="preserve"> and Resnick (1994) in addition to Gardner’s framework, provided enough information and evidence to design the modules by putting the student in the centre. HEA (2012) made it clear that the future of Higher Education needs to embrace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styles,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new opportunities and ideas. The above evidence from literature </w:t>
      </w:r>
      <w:r w:rsidRPr="00D14581">
        <w:rPr>
          <w:rFonts w:ascii="Arial" w:hAnsi="Arial" w:cs="Arial"/>
          <w:color w:val="000000" w:themeColor="text1"/>
          <w:spacing w:val="-2"/>
          <w:sz w:val="24"/>
          <w:szCs w:val="24"/>
          <w:lang w:val="en-GB"/>
        </w:rPr>
        <w:t>(Gardner,</w:t>
      </w:r>
      <w:r w:rsidRPr="00D14581">
        <w:rPr>
          <w:rFonts w:ascii="Arial" w:hAnsi="Arial" w:cs="Arial"/>
          <w:color w:val="000000" w:themeColor="text1"/>
          <w:sz w:val="24"/>
          <w:szCs w:val="24"/>
          <w:lang w:val="en-GB"/>
        </w:rPr>
        <w:t xml:space="preserve"> 1983; </w:t>
      </w:r>
      <w:proofErr w:type="spellStart"/>
      <w:r w:rsidRPr="00D14581">
        <w:rPr>
          <w:rFonts w:ascii="Arial" w:hAnsi="Arial" w:cs="Arial"/>
          <w:color w:val="000000" w:themeColor="text1"/>
          <w:sz w:val="24"/>
          <w:szCs w:val="24"/>
          <w:lang w:val="en-GB"/>
        </w:rPr>
        <w:t>Kasworm</w:t>
      </w:r>
      <w:proofErr w:type="spellEnd"/>
      <w:r w:rsidRPr="00D14581">
        <w:rPr>
          <w:rFonts w:ascii="Arial" w:hAnsi="Arial" w:cs="Arial"/>
          <w:color w:val="000000" w:themeColor="text1"/>
          <w:sz w:val="24"/>
          <w:szCs w:val="24"/>
          <w:lang w:val="en-GB"/>
        </w:rPr>
        <w:t xml:space="preserve">, </w:t>
      </w:r>
      <w:r w:rsidR="00353FDE" w:rsidRPr="00D14581">
        <w:rPr>
          <w:rFonts w:ascii="Arial" w:hAnsi="Arial" w:cs="Arial"/>
          <w:color w:val="000000" w:themeColor="text1"/>
          <w:sz w:val="24"/>
          <w:szCs w:val="24"/>
          <w:lang w:val="en-GB"/>
        </w:rPr>
        <w:t xml:space="preserve">2003; </w:t>
      </w:r>
      <w:proofErr w:type="spellStart"/>
      <w:r w:rsidR="00353FDE" w:rsidRPr="00D14581">
        <w:rPr>
          <w:rFonts w:ascii="Arial" w:hAnsi="Arial" w:cs="Arial"/>
          <w:color w:val="000000" w:themeColor="text1"/>
          <w:sz w:val="24"/>
          <w:szCs w:val="24"/>
          <w:lang w:val="en-GB"/>
        </w:rPr>
        <w:t>Kasworm</w:t>
      </w:r>
      <w:proofErr w:type="spellEnd"/>
      <w:r w:rsidR="00353FDE" w:rsidRPr="00D14581">
        <w:rPr>
          <w:rFonts w:ascii="Arial" w:hAnsi="Arial" w:cs="Arial"/>
          <w:color w:val="000000" w:themeColor="text1"/>
          <w:sz w:val="24"/>
          <w:szCs w:val="24"/>
          <w:lang w:val="en-GB"/>
        </w:rPr>
        <w:t>, 2008; Collins et</w:t>
      </w:r>
      <w:r w:rsidRPr="00D14581">
        <w:rPr>
          <w:rFonts w:ascii="Arial" w:hAnsi="Arial" w:cs="Arial"/>
          <w:color w:val="000000" w:themeColor="text1"/>
          <w:sz w:val="24"/>
          <w:szCs w:val="24"/>
          <w:lang w:val="en-GB"/>
        </w:rPr>
        <w:t xml:space="preserve"> al, 1994) supports this view of making learning wider and tutors are being asked to understand deeper student learning and interaction. This comes to an agreement with the questionnaire findings in Appendix E as part of Phase 2 plus the interview findings in Appendix G.</w:t>
      </w:r>
    </w:p>
    <w:p w14:paraId="598BC7C6"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61A14600" w14:textId="77777777" w:rsidR="001A6A39" w:rsidRPr="00D14581" w:rsidRDefault="001A6A39" w:rsidP="006C0850">
      <w:pPr>
        <w:pStyle w:val="Default"/>
        <w:widowControl w:val="0"/>
        <w:adjustRightInd w:val="0"/>
        <w:spacing w:line="360" w:lineRule="auto"/>
        <w:jc w:val="both"/>
        <w:rPr>
          <w:rFonts w:ascii="Arial" w:hAnsi="Arial" w:cs="Arial"/>
          <w:b/>
          <w:bCs/>
          <w:color w:val="000000" w:themeColor="text1"/>
          <w:sz w:val="24"/>
          <w:szCs w:val="24"/>
          <w:lang w:val="en-GB"/>
        </w:rPr>
      </w:pPr>
    </w:p>
    <w:p w14:paraId="627BD4E3" w14:textId="030747C5" w:rsidR="00B6238B" w:rsidRPr="00D14581" w:rsidRDefault="001A6A39" w:rsidP="006C0850">
      <w:pPr>
        <w:pStyle w:val="Default"/>
        <w:widowControl w:val="0"/>
        <w:adjustRightInd w:val="0"/>
        <w:spacing w:line="360" w:lineRule="auto"/>
        <w:jc w:val="both"/>
        <w:rPr>
          <w:rFonts w:asciiTheme="majorHAnsi" w:eastAsia="Times New Roman" w:hAnsiTheme="majorHAnsi" w:cs="Arial"/>
          <w:b/>
          <w:bCs/>
          <w:color w:val="000000" w:themeColor="text1"/>
          <w:sz w:val="24"/>
          <w:szCs w:val="24"/>
          <w:lang w:val="en-GB"/>
        </w:rPr>
      </w:pPr>
      <w:proofErr w:type="gramStart"/>
      <w:r w:rsidRPr="00D14581">
        <w:rPr>
          <w:rFonts w:asciiTheme="majorHAnsi" w:hAnsiTheme="majorHAnsi" w:cs="Arial"/>
          <w:b/>
          <w:bCs/>
          <w:color w:val="000000" w:themeColor="text1"/>
          <w:sz w:val="24"/>
          <w:szCs w:val="24"/>
          <w:lang w:val="en-GB"/>
        </w:rPr>
        <w:t xml:space="preserve">6.2  </w:t>
      </w:r>
      <w:r w:rsidR="00037A3F" w:rsidRPr="00D14581">
        <w:rPr>
          <w:rFonts w:asciiTheme="majorHAnsi" w:hAnsiTheme="majorHAnsi" w:cs="Arial"/>
          <w:b/>
          <w:bCs/>
          <w:color w:val="000000" w:themeColor="text1"/>
          <w:sz w:val="24"/>
          <w:szCs w:val="24"/>
          <w:lang w:val="en-GB"/>
        </w:rPr>
        <w:t>The</w:t>
      </w:r>
      <w:proofErr w:type="gramEnd"/>
      <w:r w:rsidR="00037A3F" w:rsidRPr="00D14581">
        <w:rPr>
          <w:rFonts w:asciiTheme="majorHAnsi" w:hAnsiTheme="majorHAnsi" w:cs="Arial"/>
          <w:b/>
          <w:bCs/>
          <w:color w:val="000000" w:themeColor="text1"/>
          <w:sz w:val="24"/>
          <w:szCs w:val="24"/>
          <w:lang w:val="en-GB"/>
        </w:rPr>
        <w:t xml:space="preserve"> </w:t>
      </w:r>
      <w:r w:rsidR="00037A3F" w:rsidRPr="00D14581">
        <w:rPr>
          <w:rFonts w:asciiTheme="majorHAnsi" w:hAnsiTheme="majorHAnsi" w:cs="Arial"/>
          <w:b/>
          <w:bCs/>
          <w:color w:val="000000" w:themeColor="text1"/>
          <w:spacing w:val="-1"/>
          <w:sz w:val="24"/>
          <w:szCs w:val="24"/>
          <w:lang w:val="en-GB"/>
        </w:rPr>
        <w:t>Institution’s</w:t>
      </w:r>
      <w:r w:rsidR="00037A3F" w:rsidRPr="00D14581">
        <w:rPr>
          <w:rFonts w:asciiTheme="majorHAnsi" w:hAnsiTheme="majorHAnsi" w:cs="Arial"/>
          <w:b/>
          <w:bCs/>
          <w:color w:val="000000" w:themeColor="text1"/>
          <w:sz w:val="24"/>
          <w:szCs w:val="24"/>
          <w:lang w:val="en-GB"/>
        </w:rPr>
        <w:t xml:space="preserve"> current and future situation</w:t>
      </w:r>
    </w:p>
    <w:p w14:paraId="43A30020" w14:textId="77777777" w:rsidR="00B6238B" w:rsidRPr="00D14581" w:rsidRDefault="00B6238B" w:rsidP="001A6A39">
      <w:pPr>
        <w:pStyle w:val="Default"/>
        <w:widowControl w:val="0"/>
        <w:adjustRightInd w:val="0"/>
        <w:spacing w:line="360" w:lineRule="auto"/>
        <w:jc w:val="both"/>
        <w:rPr>
          <w:rFonts w:ascii="Arial" w:eastAsia="Times New Roman" w:hAnsi="Arial" w:cs="Arial"/>
          <w:color w:val="000000" w:themeColor="text1"/>
          <w:sz w:val="24"/>
          <w:szCs w:val="24"/>
          <w:lang w:val="en-GB"/>
        </w:rPr>
      </w:pPr>
    </w:p>
    <w:p w14:paraId="5F48A889" w14:textId="4BFB3F0C" w:rsidR="00B6238B" w:rsidRPr="00D14581" w:rsidRDefault="00037A3F" w:rsidP="00833EC2">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Flexible Learning degrees were suspended in September 2012 and since then no new students were enrolled. At the same time though, discussions at higher level management occurred and in April 2013 the institution decided to proceed with a new model for the whole establishment. At that time</w:t>
      </w:r>
      <w:r w:rsidR="00FA7B7C" w:rsidRPr="00D14581">
        <w:rPr>
          <w:rFonts w:ascii="Arial" w:hAnsi="Arial" w:cs="Arial"/>
          <w:color w:val="000000" w:themeColor="text1"/>
          <w:sz w:val="24"/>
          <w:szCs w:val="24"/>
          <w:lang w:val="en-GB"/>
        </w:rPr>
        <w:t>,</w:t>
      </w:r>
      <w:r w:rsidRPr="00D14581">
        <w:rPr>
          <w:rFonts w:ascii="Arial" w:hAnsi="Arial" w:cs="Arial"/>
          <w:color w:val="000000" w:themeColor="text1"/>
          <w:sz w:val="24"/>
          <w:szCs w:val="24"/>
          <w:lang w:val="en-GB"/>
        </w:rPr>
        <w:t xml:space="preserve"> it was decided that all courses and all schools will move towards Flexible Learning delivered in block teaching from September 2015. This new approach is now called Curriculum Enrichment Project (CEP) and aims to provide all students with curricula and co-curricular opportunities during their studies.</w:t>
      </w:r>
    </w:p>
    <w:p w14:paraId="05892F29" w14:textId="77777777" w:rsidR="006C0850" w:rsidRPr="00D14581" w:rsidRDefault="006C0850" w:rsidP="00485C31">
      <w:pPr>
        <w:pStyle w:val="Default"/>
        <w:widowControl w:val="0"/>
        <w:adjustRightInd w:val="0"/>
        <w:spacing w:line="360" w:lineRule="auto"/>
        <w:jc w:val="both"/>
        <w:rPr>
          <w:rFonts w:ascii="Arial" w:eastAsia="Arial" w:hAnsi="Arial" w:cs="Arial"/>
          <w:color w:val="000000" w:themeColor="text1"/>
          <w:sz w:val="24"/>
          <w:szCs w:val="24"/>
          <w:lang w:val="en-GB"/>
        </w:rPr>
      </w:pPr>
    </w:p>
    <w:p w14:paraId="0176729B" w14:textId="04D99D47"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The areas of the institution that students were asked to evaluate during the questionnaire Phase 1, such as the careers service, the library and the learning environment, are now becoming core aspects of CE</w:t>
      </w:r>
      <w:r w:rsidRPr="00D14581">
        <w:rPr>
          <w:rFonts w:ascii="Arial" w:hAnsi="Arial" w:cs="Arial"/>
          <w:color w:val="000000" w:themeColor="text1"/>
          <w:spacing w:val="-32"/>
          <w:sz w:val="24"/>
          <w:szCs w:val="24"/>
          <w:lang w:val="en-GB"/>
        </w:rPr>
        <w:t>P</w:t>
      </w:r>
      <w:r w:rsidRPr="00D14581">
        <w:rPr>
          <w:rFonts w:ascii="Arial" w:hAnsi="Arial" w:cs="Arial"/>
          <w:color w:val="000000" w:themeColor="text1"/>
          <w:sz w:val="24"/>
          <w:szCs w:val="24"/>
          <w:lang w:val="en-GB"/>
        </w:rPr>
        <w:t xml:space="preserve">. Although the higher management through their communications within the business plans and </w:t>
      </w:r>
      <w:r w:rsidRPr="00D14581">
        <w:rPr>
          <w:rFonts w:ascii="Arial" w:hAnsi="Arial" w:cs="Arial"/>
          <w:color w:val="000000" w:themeColor="text1"/>
          <w:spacing w:val="-1"/>
          <w:sz w:val="24"/>
          <w:szCs w:val="24"/>
          <w:lang w:val="en-GB"/>
        </w:rPr>
        <w:t>official</w:t>
      </w:r>
      <w:r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lastRenderedPageBreak/>
        <w:t>documents have been calling CEP block teaching approach, in terms of pedagogical approach, it is Flexible Learning. This is also evident by the subtitle of the Curriculum Enrichment Project documents saying ‘There is much more than a</w:t>
      </w:r>
      <w:r w:rsidR="001374CE" w:rsidRPr="00D14581">
        <w:rPr>
          <w:rFonts w:ascii="Arial" w:hAnsi="Arial" w:cs="Arial"/>
          <w:color w:val="000000" w:themeColor="text1"/>
          <w:sz w:val="24"/>
          <w:szCs w:val="24"/>
          <w:lang w:val="en-GB"/>
        </w:rPr>
        <w:t xml:space="preserve"> lecture’ (Anonymised Business </w:t>
      </w:r>
      <w:r w:rsidRPr="00D14581">
        <w:rPr>
          <w:rFonts w:ascii="Arial" w:hAnsi="Arial" w:cs="Arial"/>
          <w:color w:val="000000" w:themeColor="text1"/>
          <w:sz w:val="24"/>
          <w:szCs w:val="24"/>
          <w:lang w:val="en-GB"/>
        </w:rPr>
        <w:t xml:space="preserve">Plan, 2013). The idea behind CEP is to </w:t>
      </w:r>
      <w:r w:rsidRPr="00D14581">
        <w:rPr>
          <w:rFonts w:ascii="Arial" w:hAnsi="Arial" w:cs="Arial"/>
          <w:color w:val="000000" w:themeColor="text1"/>
          <w:spacing w:val="-1"/>
          <w:sz w:val="24"/>
          <w:szCs w:val="24"/>
          <w:lang w:val="en-GB"/>
        </w:rPr>
        <w:t>offer</w:t>
      </w:r>
      <w:r w:rsidRPr="00D14581">
        <w:rPr>
          <w:rFonts w:ascii="Arial" w:hAnsi="Arial" w:cs="Arial"/>
          <w:color w:val="000000" w:themeColor="text1"/>
          <w:sz w:val="24"/>
          <w:szCs w:val="24"/>
          <w:lang w:val="en-GB"/>
        </w:rPr>
        <w:t xml:space="preserve"> the academics and the students the opportunities to explore new approaches to teaching and learning. With block teaching, which is similar to how the summer school was ran during the Flexible Learning courses (see page 21), an all year module will now be taught in 13 weeks. This means that no longer students will have more than two modules running in parallel. The variety of models now </w:t>
      </w:r>
      <w:r w:rsidRPr="00D14581">
        <w:rPr>
          <w:rFonts w:ascii="Arial" w:hAnsi="Arial" w:cs="Arial"/>
          <w:color w:val="000000" w:themeColor="text1"/>
          <w:spacing w:val="-1"/>
          <w:sz w:val="24"/>
          <w:szCs w:val="24"/>
          <w:lang w:val="en-GB"/>
        </w:rPr>
        <w:t>offered,</w:t>
      </w:r>
      <w:r w:rsidRPr="00D14581">
        <w:rPr>
          <w:rFonts w:ascii="Arial" w:hAnsi="Arial" w:cs="Arial"/>
          <w:color w:val="000000" w:themeColor="text1"/>
          <w:sz w:val="24"/>
          <w:szCs w:val="24"/>
          <w:lang w:val="en-GB"/>
        </w:rPr>
        <w:t xml:space="preserve"> core modules and plus modules, will aim to engage the students in many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ways, and thus, this means the academics must explore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ways of teaching the current and future material. It will also provide more options for students to wish to go part time or to support their career further by just enrolling on one module achieving a CPD certificate (Anonymised Business Plan, 2013). The drivers for this change were indeed the areas researched within this thesis, employability and teaching approaches. The new structure is now </w:t>
      </w:r>
      <w:r w:rsidR="006C0850" w:rsidRPr="00D14581">
        <w:rPr>
          <w:rFonts w:ascii="Arial" w:hAnsi="Arial" w:cs="Arial"/>
          <w:color w:val="000000" w:themeColor="text1"/>
          <w:sz w:val="24"/>
          <w:szCs w:val="24"/>
          <w:lang w:val="en-GB"/>
        </w:rPr>
        <w:t>as shown in Figure 6.1.</w:t>
      </w:r>
    </w:p>
    <w:p w14:paraId="381747D3"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00190328" w14:textId="77777777" w:rsidR="006C0850" w:rsidRPr="00D14581" w:rsidRDefault="006C0850"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QAA guidelines have also been very supportive of this approach and the team developing the Flexible Learning teaching approach across the institution used it as guidelines. More </w:t>
      </w:r>
      <w:r w:rsidRPr="00D14581">
        <w:rPr>
          <w:rFonts w:ascii="Arial" w:hAnsi="Arial" w:cs="Arial"/>
          <w:color w:val="000000" w:themeColor="text1"/>
          <w:spacing w:val="-2"/>
          <w:sz w:val="24"/>
          <w:szCs w:val="24"/>
          <w:lang w:val="en-GB"/>
        </w:rPr>
        <w:t>particularly,</w:t>
      </w:r>
      <w:r w:rsidRPr="00D14581">
        <w:rPr>
          <w:rFonts w:ascii="Arial" w:hAnsi="Arial" w:cs="Arial"/>
          <w:color w:val="000000" w:themeColor="text1"/>
          <w:sz w:val="24"/>
          <w:szCs w:val="24"/>
          <w:lang w:val="en-GB"/>
        </w:rPr>
        <w:t xml:space="preserve"> QAA (unknown date) supports the view that in Higher Education we need to aim to review and enhance the</w:t>
      </w:r>
      <w:r w:rsidRPr="00D14581">
        <w:rPr>
          <w:rFonts w:ascii="Arial" w:eastAsia="Arial" w:hAnsi="Arial" w:cs="Arial"/>
          <w:color w:val="000000" w:themeColor="text1"/>
          <w:sz w:val="24"/>
          <w:szCs w:val="24"/>
          <w:lang w:val="en-GB"/>
        </w:rPr>
        <w:t xml:space="preserve"> </w:t>
      </w:r>
      <w:r w:rsidRPr="00D14581">
        <w:rPr>
          <w:rFonts w:ascii="Arial" w:hAnsi="Arial" w:cs="Arial"/>
          <w:color w:val="000000" w:themeColor="text1"/>
          <w:sz w:val="24"/>
          <w:szCs w:val="24"/>
          <w:lang w:val="en-GB"/>
        </w:rPr>
        <w:t>provision of learning opportunities and teaching practices. That will assist students to become independent learners and study their chosen subject.</w:t>
      </w:r>
    </w:p>
    <w:p w14:paraId="46506090"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4C803D30" w14:textId="77777777" w:rsidR="006C0850" w:rsidRPr="00D14581" w:rsidRDefault="006C0850" w:rsidP="006C0850">
      <w:pPr>
        <w:pStyle w:val="Default"/>
        <w:widowControl w:val="0"/>
        <w:adjustRightInd w:val="0"/>
        <w:spacing w:line="360" w:lineRule="auto"/>
        <w:jc w:val="both"/>
        <w:rPr>
          <w:rFonts w:ascii="Arial" w:hAnsi="Arial" w:cs="Arial"/>
          <w:color w:val="000000" w:themeColor="text1"/>
          <w:sz w:val="24"/>
          <w:szCs w:val="24"/>
          <w:lang w:val="en-GB"/>
        </w:rPr>
        <w:sectPr w:rsidR="006C0850" w:rsidRPr="00D14581">
          <w:pgSz w:w="11900" w:h="16840"/>
          <w:pgMar w:top="1600" w:right="1680" w:bottom="960" w:left="1680" w:header="0" w:footer="745" w:gutter="0"/>
          <w:cols w:space="720"/>
        </w:sectPr>
      </w:pPr>
    </w:p>
    <w:p w14:paraId="14954637" w14:textId="20AA9E1B"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3DB35B69"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26AD39A2" w14:textId="77777777" w:rsidR="006C0850" w:rsidRPr="00D14581" w:rsidRDefault="006A489A" w:rsidP="006C0850">
      <w:pPr>
        <w:pStyle w:val="Default"/>
        <w:widowControl w:val="0"/>
        <w:adjustRightInd w:val="0"/>
        <w:spacing w:line="360" w:lineRule="auto"/>
        <w:jc w:val="center"/>
        <w:rPr>
          <w:rFonts w:ascii="Arial" w:hAnsi="Arial" w:cs="Arial"/>
          <w:b/>
          <w:color w:val="000000" w:themeColor="text1"/>
          <w:sz w:val="24"/>
          <w:szCs w:val="24"/>
          <w:lang w:val="en-GB"/>
        </w:rPr>
      </w:pPr>
      <w:r w:rsidRPr="00D14581">
        <w:rPr>
          <w:rFonts w:ascii="Arial" w:hAnsi="Arial" w:cs="Arial"/>
          <w:noProof/>
          <w:color w:val="000000" w:themeColor="text1"/>
          <w:sz w:val="24"/>
          <w:szCs w:val="24"/>
        </w:rPr>
        <w:drawing>
          <wp:inline distT="0" distB="0" distL="0" distR="0" wp14:anchorId="76C09907" wp14:editId="3CFF6D83">
            <wp:extent cx="7017882" cy="453926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9-10 at 20.55.15.png"/>
                    <pic:cNvPicPr/>
                  </pic:nvPicPr>
                  <pic:blipFill>
                    <a:blip r:embed="rId17">
                      <a:extLst>
                        <a:ext uri="{28A0092B-C50C-407E-A947-70E740481C1C}">
                          <a14:useLocalDpi xmlns:a14="http://schemas.microsoft.com/office/drawing/2010/main" val="0"/>
                        </a:ext>
                      </a:extLst>
                    </a:blip>
                    <a:stretch>
                      <a:fillRect/>
                    </a:stretch>
                  </pic:blipFill>
                  <pic:spPr>
                    <a:xfrm>
                      <a:off x="0" y="0"/>
                      <a:ext cx="7059853" cy="4566416"/>
                    </a:xfrm>
                    <a:prstGeom prst="rect">
                      <a:avLst/>
                    </a:prstGeom>
                  </pic:spPr>
                </pic:pic>
              </a:graphicData>
            </a:graphic>
          </wp:inline>
        </w:drawing>
      </w:r>
    </w:p>
    <w:p w14:paraId="670F6AD5" w14:textId="632BA256" w:rsidR="006C0850" w:rsidRPr="00D14581" w:rsidRDefault="0010717B" w:rsidP="0010717B">
      <w:pPr>
        <w:pStyle w:val="Caption"/>
        <w:jc w:val="center"/>
        <w:rPr>
          <w:rFonts w:ascii="Arial" w:hAnsi="Arial" w:cs="Arial"/>
          <w:color w:val="000000" w:themeColor="text1"/>
          <w:sz w:val="24"/>
          <w:szCs w:val="24"/>
          <w:lang w:val="en-GB"/>
        </w:rPr>
        <w:sectPr w:rsidR="006C0850" w:rsidRPr="00D14581" w:rsidSect="0082209F">
          <w:pgSz w:w="16820" w:h="11900" w:orient="landscape"/>
          <w:pgMar w:top="1680" w:right="960" w:bottom="1680" w:left="1600" w:header="0" w:footer="745" w:gutter="0"/>
          <w:cols w:space="720"/>
          <w:docGrid w:linePitch="326"/>
        </w:sectPr>
      </w:pPr>
      <w:bookmarkStart w:id="64" w:name="_Toc463272794"/>
      <w:r w:rsidRPr="00D14581">
        <w:rPr>
          <w:color w:val="000000" w:themeColor="text1"/>
          <w:sz w:val="24"/>
          <w:szCs w:val="24"/>
        </w:rPr>
        <w:t xml:space="preserve">Figure </w:t>
      </w:r>
      <w:r w:rsidRPr="00D14581">
        <w:rPr>
          <w:color w:val="000000" w:themeColor="text1"/>
          <w:sz w:val="24"/>
          <w:szCs w:val="24"/>
        </w:rPr>
        <w:fldChar w:fldCharType="begin"/>
      </w:r>
      <w:r w:rsidRPr="00D14581">
        <w:rPr>
          <w:color w:val="000000" w:themeColor="text1"/>
          <w:sz w:val="24"/>
          <w:szCs w:val="24"/>
        </w:rPr>
        <w:instrText xml:space="preserve"> SEQ Figure \* ARABIC </w:instrText>
      </w:r>
      <w:r w:rsidRPr="00D14581">
        <w:rPr>
          <w:color w:val="000000" w:themeColor="text1"/>
          <w:sz w:val="24"/>
          <w:szCs w:val="24"/>
        </w:rPr>
        <w:fldChar w:fldCharType="separate"/>
      </w:r>
      <w:r w:rsidRPr="00D14581">
        <w:rPr>
          <w:noProof/>
          <w:color w:val="000000" w:themeColor="text1"/>
          <w:sz w:val="24"/>
          <w:szCs w:val="24"/>
        </w:rPr>
        <w:t>7</w:t>
      </w:r>
      <w:r w:rsidRPr="00D14581">
        <w:rPr>
          <w:color w:val="000000" w:themeColor="text1"/>
          <w:sz w:val="24"/>
          <w:szCs w:val="24"/>
        </w:rPr>
        <w:fldChar w:fldCharType="end"/>
      </w:r>
      <w:r w:rsidRPr="00D14581">
        <w:rPr>
          <w:color w:val="000000" w:themeColor="text1"/>
          <w:sz w:val="24"/>
          <w:szCs w:val="24"/>
        </w:rPr>
        <w:t xml:space="preserve"> Curriculum Enhancement Project (</w:t>
      </w:r>
      <w:proofErr w:type="spellStart"/>
      <w:r w:rsidRPr="00D14581">
        <w:rPr>
          <w:color w:val="000000" w:themeColor="text1"/>
          <w:sz w:val="24"/>
          <w:szCs w:val="24"/>
        </w:rPr>
        <w:t>Anonymised</w:t>
      </w:r>
      <w:proofErr w:type="spellEnd"/>
      <w:r w:rsidRPr="00D14581">
        <w:rPr>
          <w:color w:val="000000" w:themeColor="text1"/>
          <w:sz w:val="24"/>
          <w:szCs w:val="24"/>
        </w:rPr>
        <w:t xml:space="preserve"> Business Plan)</w:t>
      </w:r>
      <w:bookmarkEnd w:id="64"/>
    </w:p>
    <w:p w14:paraId="612D1A20" w14:textId="6A05FEC5" w:rsidR="00B6238B" w:rsidRPr="00D14581" w:rsidRDefault="00037A3F" w:rsidP="0082209F">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lastRenderedPageBreak/>
        <w:t xml:space="preserve">Figure </w:t>
      </w:r>
      <w:r w:rsidR="006C0850" w:rsidRPr="00D14581">
        <w:rPr>
          <w:rFonts w:ascii="Arial" w:hAnsi="Arial" w:cs="Arial"/>
          <w:color w:val="000000" w:themeColor="text1"/>
          <w:sz w:val="24"/>
          <w:szCs w:val="24"/>
          <w:lang w:val="en-GB"/>
        </w:rPr>
        <w:t>6.1</w:t>
      </w:r>
      <w:r w:rsidRPr="00D14581">
        <w:rPr>
          <w:rFonts w:ascii="Arial" w:hAnsi="Arial" w:cs="Arial"/>
          <w:color w:val="000000" w:themeColor="text1"/>
          <w:sz w:val="24"/>
          <w:szCs w:val="24"/>
          <w:lang w:val="en-GB"/>
        </w:rPr>
        <w:t xml:space="preserve"> shows how modules will be taken by students starting in September 2015. The Flexible Learning Degrees that we ran between 2008 and 2010 and used for the purposes of this research, did not face any changes in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1 and </w:t>
      </w:r>
      <w:r w:rsidRPr="00D14581">
        <w:rPr>
          <w:rFonts w:ascii="Arial" w:hAnsi="Arial" w:cs="Arial"/>
          <w:color w:val="000000" w:themeColor="text1"/>
          <w:spacing w:val="-8"/>
          <w:sz w:val="24"/>
          <w:szCs w:val="24"/>
          <w:lang w:val="en-GB"/>
        </w:rPr>
        <w:t>T</w:t>
      </w:r>
      <w:r w:rsidRPr="00D14581">
        <w:rPr>
          <w:rFonts w:ascii="Arial" w:hAnsi="Arial" w:cs="Arial"/>
          <w:color w:val="000000" w:themeColor="text1"/>
          <w:spacing w:val="-7"/>
          <w:sz w:val="24"/>
          <w:szCs w:val="24"/>
          <w:lang w:val="en-GB"/>
        </w:rPr>
        <w:t>erm</w:t>
      </w:r>
      <w:r w:rsidRPr="00D14581">
        <w:rPr>
          <w:rFonts w:ascii="Arial" w:hAnsi="Arial" w:cs="Arial"/>
          <w:color w:val="000000" w:themeColor="text1"/>
          <w:sz w:val="24"/>
          <w:szCs w:val="24"/>
          <w:lang w:val="en-GB"/>
        </w:rPr>
        <w:t xml:space="preserve"> 2. Whereas </w:t>
      </w:r>
      <w:r w:rsidRPr="00D14581">
        <w:rPr>
          <w:rFonts w:ascii="Arial" w:hAnsi="Arial" w:cs="Arial"/>
          <w:color w:val="000000" w:themeColor="text1"/>
          <w:spacing w:val="-4"/>
          <w:sz w:val="24"/>
          <w:szCs w:val="24"/>
          <w:lang w:val="en-GB"/>
        </w:rPr>
        <w:t>now</w:t>
      </w:r>
      <w:r w:rsidRPr="00D14581">
        <w:rPr>
          <w:rFonts w:ascii="Arial" w:hAnsi="Arial" w:cs="Arial"/>
          <w:color w:val="000000" w:themeColor="text1"/>
          <w:sz w:val="24"/>
          <w:szCs w:val="24"/>
          <w:lang w:val="en-GB"/>
        </w:rPr>
        <w:t xml:space="preserve">, the summer school model will be applied across the whole academic </w:t>
      </w:r>
      <w:r w:rsidRPr="00D14581">
        <w:rPr>
          <w:rFonts w:ascii="Arial" w:hAnsi="Arial" w:cs="Arial"/>
          <w:color w:val="000000" w:themeColor="text1"/>
          <w:spacing w:val="-3"/>
          <w:sz w:val="24"/>
          <w:szCs w:val="24"/>
          <w:lang w:val="en-GB"/>
        </w:rPr>
        <w:t>year.</w:t>
      </w:r>
      <w:r w:rsidRPr="00D14581">
        <w:rPr>
          <w:rFonts w:ascii="Arial" w:hAnsi="Arial" w:cs="Arial"/>
          <w:color w:val="000000" w:themeColor="text1"/>
          <w:sz w:val="24"/>
          <w:szCs w:val="24"/>
          <w:lang w:val="en-GB"/>
        </w:rPr>
        <w:t xml:space="preserve"> There will be no summer school under CE</w:t>
      </w:r>
      <w:r w:rsidRPr="00D14581">
        <w:rPr>
          <w:rFonts w:ascii="Arial" w:hAnsi="Arial" w:cs="Arial"/>
          <w:color w:val="000000" w:themeColor="text1"/>
          <w:spacing w:val="-32"/>
          <w:sz w:val="24"/>
          <w:szCs w:val="24"/>
          <w:lang w:val="en-GB"/>
        </w:rPr>
        <w:t>P</w:t>
      </w:r>
      <w:r w:rsidRPr="00D14581">
        <w:rPr>
          <w:rFonts w:ascii="Arial" w:hAnsi="Arial" w:cs="Arial"/>
          <w:color w:val="000000" w:themeColor="text1"/>
          <w:sz w:val="24"/>
          <w:szCs w:val="24"/>
          <w:lang w:val="en-GB"/>
        </w:rPr>
        <w:t xml:space="preserve">, there will be two semesters, but within the block teaching mode academics are challenged and welcomed to approach teaching under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terms. Some suggested approaches are the flipped classroom, podcasts, peer assisted learning, work based learning and online learning. The institution is rapidly moving away now from the didactic approaches such as lectures. The key thing under this new model is how we, academics, evolve and shaping Higher Education rather than repairing it. Student experience and learning is multi-dimensional and as academics we aim to improve what we do and support learning transitions.</w:t>
      </w:r>
    </w:p>
    <w:p w14:paraId="1A501A17"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0E059D61"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08734E7C" w14:textId="4958F4E8" w:rsidR="00B6238B" w:rsidRPr="00D14581" w:rsidRDefault="001A6A39" w:rsidP="006C0850">
      <w:pPr>
        <w:pStyle w:val="Default"/>
        <w:widowControl w:val="0"/>
        <w:adjustRightInd w:val="0"/>
        <w:spacing w:line="360" w:lineRule="auto"/>
        <w:jc w:val="both"/>
        <w:rPr>
          <w:rFonts w:asciiTheme="majorHAnsi" w:eastAsia="Times New Roman" w:hAnsiTheme="majorHAnsi" w:cs="Arial"/>
          <w:color w:val="000000" w:themeColor="text1"/>
          <w:sz w:val="24"/>
          <w:szCs w:val="24"/>
          <w:lang w:val="en-GB"/>
        </w:rPr>
      </w:pPr>
      <w:proofErr w:type="gramStart"/>
      <w:r w:rsidRPr="00D14581">
        <w:rPr>
          <w:rFonts w:asciiTheme="majorHAnsi" w:hAnsiTheme="majorHAnsi" w:cs="Arial"/>
          <w:b/>
          <w:bCs/>
          <w:color w:val="000000" w:themeColor="text1"/>
          <w:sz w:val="24"/>
          <w:szCs w:val="24"/>
          <w:lang w:val="en-GB"/>
        </w:rPr>
        <w:t xml:space="preserve">6.3  </w:t>
      </w:r>
      <w:r w:rsidR="00037A3F" w:rsidRPr="00D14581">
        <w:rPr>
          <w:rFonts w:asciiTheme="majorHAnsi" w:hAnsiTheme="majorHAnsi" w:cs="Arial"/>
          <w:b/>
          <w:bCs/>
          <w:color w:val="000000" w:themeColor="text1"/>
          <w:sz w:val="24"/>
          <w:szCs w:val="24"/>
          <w:lang w:val="en-GB"/>
        </w:rPr>
        <w:t>Further</w:t>
      </w:r>
      <w:proofErr w:type="gramEnd"/>
      <w:r w:rsidR="00037A3F" w:rsidRPr="00D14581">
        <w:rPr>
          <w:rFonts w:asciiTheme="majorHAnsi" w:hAnsiTheme="majorHAnsi" w:cs="Arial"/>
          <w:b/>
          <w:bCs/>
          <w:color w:val="000000" w:themeColor="text1"/>
          <w:sz w:val="24"/>
          <w:szCs w:val="24"/>
          <w:lang w:val="en-GB"/>
        </w:rPr>
        <w:t xml:space="preserve"> research</w:t>
      </w:r>
    </w:p>
    <w:p w14:paraId="4A96A005"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1A9A37E7" w14:textId="560AF444" w:rsidR="00B6238B" w:rsidRPr="00D14581" w:rsidRDefault="00037A3F" w:rsidP="006C0850">
      <w:pPr>
        <w:pStyle w:val="Default"/>
        <w:widowControl w:val="0"/>
        <w:adjustRightInd w:val="0"/>
        <w:spacing w:line="360" w:lineRule="auto"/>
        <w:jc w:val="both"/>
        <w:rPr>
          <w:rFonts w:ascii="Arial" w:eastAsia="Arial" w:hAnsi="Arial" w:cs="Arial"/>
          <w:color w:val="000000" w:themeColor="text1"/>
          <w:sz w:val="24"/>
          <w:szCs w:val="24"/>
          <w:lang w:val="en-GB"/>
        </w:rPr>
      </w:pPr>
      <w:r w:rsidRPr="00D14581">
        <w:rPr>
          <w:rFonts w:ascii="Arial" w:hAnsi="Arial" w:cs="Arial"/>
          <w:color w:val="000000" w:themeColor="text1"/>
          <w:sz w:val="24"/>
          <w:szCs w:val="24"/>
          <w:lang w:val="en-GB"/>
        </w:rPr>
        <w:t xml:space="preserve">The model of Curriculum Enhancement Project which relies greatly on Flexible Learning is </w:t>
      </w:r>
      <w:r w:rsidRPr="00D14581">
        <w:rPr>
          <w:rFonts w:ascii="Arial" w:hAnsi="Arial" w:cs="Arial"/>
          <w:color w:val="000000" w:themeColor="text1"/>
          <w:spacing w:val="-1"/>
          <w:sz w:val="24"/>
          <w:szCs w:val="24"/>
          <w:lang w:val="en-GB"/>
        </w:rPr>
        <w:t>officially</w:t>
      </w:r>
      <w:r w:rsidRPr="00D14581">
        <w:rPr>
          <w:rFonts w:ascii="Arial" w:hAnsi="Arial" w:cs="Arial"/>
          <w:color w:val="000000" w:themeColor="text1"/>
          <w:sz w:val="24"/>
          <w:szCs w:val="24"/>
          <w:lang w:val="en-GB"/>
        </w:rPr>
        <w:t xml:space="preserve"> commencing in September 2015. Through Flexible Learning we aim to enhance the analytical and critical thinking of the students across the institution. Once a full year of Flexible Learning is completed across all Computing courses, it would be very valuable to examine each teaching approach individually and see if the Computing students are still actively engaging with the courses. This thesis, through the questionnaires collected and the interviews that took place, identified that Flexible Learning within the course was well perceived and preferred compared to the traditional didactic approach. The situation we have </w:t>
      </w:r>
      <w:r w:rsidRPr="00D14581">
        <w:rPr>
          <w:rFonts w:ascii="Arial" w:hAnsi="Arial" w:cs="Arial"/>
          <w:color w:val="000000" w:themeColor="text1"/>
          <w:spacing w:val="-4"/>
          <w:sz w:val="24"/>
          <w:szCs w:val="24"/>
          <w:lang w:val="en-GB"/>
        </w:rPr>
        <w:t>now</w:t>
      </w:r>
      <w:r w:rsidRPr="00D14581">
        <w:rPr>
          <w:rFonts w:ascii="Arial" w:hAnsi="Arial" w:cs="Arial"/>
          <w:color w:val="000000" w:themeColor="text1"/>
          <w:sz w:val="24"/>
          <w:szCs w:val="24"/>
          <w:lang w:val="en-GB"/>
        </w:rPr>
        <w:t>, is that Flexible Learning will be applied across the whole</w:t>
      </w:r>
      <w:r w:rsidR="00525E23" w:rsidRPr="00D14581">
        <w:rPr>
          <w:rFonts w:ascii="Arial" w:hAnsi="Arial" w:cs="Arial"/>
          <w:color w:val="000000" w:themeColor="text1"/>
          <w:sz w:val="24"/>
          <w:szCs w:val="24"/>
          <w:lang w:val="en-GB"/>
        </w:rPr>
        <w:t xml:space="preserve"> institution, across the whole </w:t>
      </w:r>
      <w:r w:rsidRPr="00D14581">
        <w:rPr>
          <w:rFonts w:ascii="Arial" w:hAnsi="Arial" w:cs="Arial"/>
          <w:color w:val="000000" w:themeColor="text1"/>
          <w:sz w:val="24"/>
          <w:szCs w:val="24"/>
          <w:lang w:val="en-GB"/>
        </w:rPr>
        <w:t xml:space="preserve">academic </w:t>
      </w:r>
      <w:r w:rsidRPr="00D14581">
        <w:rPr>
          <w:rFonts w:ascii="Arial" w:hAnsi="Arial" w:cs="Arial"/>
          <w:color w:val="000000" w:themeColor="text1"/>
          <w:spacing w:val="-3"/>
          <w:sz w:val="24"/>
          <w:szCs w:val="24"/>
          <w:lang w:val="en-GB"/>
        </w:rPr>
        <w:t>year.</w:t>
      </w:r>
      <w:r w:rsidR="00525E23" w:rsidRPr="00D14581">
        <w:rPr>
          <w:rFonts w:ascii="Arial" w:hAnsi="Arial" w:cs="Arial"/>
          <w:color w:val="000000" w:themeColor="text1"/>
          <w:sz w:val="24"/>
          <w:szCs w:val="24"/>
          <w:lang w:val="en-GB"/>
        </w:rPr>
        <w:t xml:space="preserve">  Students who will be in Stage 2 and </w:t>
      </w:r>
      <w:proofErr w:type="gramStart"/>
      <w:r w:rsidRPr="00D14581">
        <w:rPr>
          <w:rFonts w:ascii="Arial" w:hAnsi="Arial" w:cs="Arial"/>
          <w:color w:val="000000" w:themeColor="text1"/>
          <w:sz w:val="24"/>
          <w:szCs w:val="24"/>
          <w:lang w:val="en-GB"/>
        </w:rPr>
        <w:t>Stage  3</w:t>
      </w:r>
      <w:proofErr w:type="gramEnd"/>
      <w:r w:rsidRPr="00D14581">
        <w:rPr>
          <w:rFonts w:ascii="Arial" w:hAnsi="Arial" w:cs="Arial"/>
          <w:color w:val="000000" w:themeColor="text1"/>
          <w:sz w:val="24"/>
          <w:szCs w:val="24"/>
          <w:lang w:val="en-GB"/>
        </w:rPr>
        <w:t xml:space="preserve">  in</w:t>
      </w:r>
      <w:r w:rsidR="00525E23" w:rsidRPr="00D14581">
        <w:rPr>
          <w:rFonts w:ascii="Arial" w:eastAsia="Arial" w:hAnsi="Arial" w:cs="Arial"/>
          <w:color w:val="000000" w:themeColor="text1"/>
          <w:sz w:val="24"/>
          <w:szCs w:val="24"/>
          <w:lang w:val="en-GB"/>
        </w:rPr>
        <w:t xml:space="preserve"> </w:t>
      </w:r>
      <w:r w:rsidRPr="00D14581">
        <w:rPr>
          <w:rFonts w:ascii="Arial" w:hAnsi="Arial" w:cs="Arial"/>
          <w:color w:val="000000" w:themeColor="text1"/>
          <w:sz w:val="24"/>
          <w:szCs w:val="24"/>
          <w:lang w:val="en-GB"/>
        </w:rPr>
        <w:t xml:space="preserve">September 2015, and have already experienced the traditional way of teaching in Stage 2 during the academic year 2014-2015, will be in a position to be interviewed and form some focus groups in order to understand the positive and negative implications of Flexible Learning model. The new model, needs to have an inclusive approach, taking into account the </w:t>
      </w:r>
      <w:r w:rsidRPr="00D14581">
        <w:rPr>
          <w:rFonts w:ascii="Arial" w:hAnsi="Arial" w:cs="Arial"/>
          <w:color w:val="000000" w:themeColor="text1"/>
          <w:spacing w:val="-1"/>
          <w:sz w:val="24"/>
          <w:szCs w:val="24"/>
          <w:lang w:val="en-GB"/>
        </w:rPr>
        <w:t>different</w:t>
      </w:r>
      <w:r w:rsidRPr="00D14581">
        <w:rPr>
          <w:rFonts w:ascii="Arial" w:hAnsi="Arial" w:cs="Arial"/>
          <w:color w:val="000000" w:themeColor="text1"/>
          <w:sz w:val="24"/>
          <w:szCs w:val="24"/>
          <w:lang w:val="en-GB"/>
        </w:rPr>
        <w:t xml:space="preserve"> learning styles and the educational backgrounds of </w:t>
      </w:r>
      <w:r w:rsidRPr="00D14581">
        <w:rPr>
          <w:rFonts w:ascii="Arial" w:hAnsi="Arial" w:cs="Arial"/>
          <w:color w:val="000000" w:themeColor="text1"/>
          <w:sz w:val="24"/>
          <w:szCs w:val="24"/>
          <w:lang w:val="en-GB"/>
        </w:rPr>
        <w:lastRenderedPageBreak/>
        <w:t xml:space="preserve">the students. Employability still remains a key aspect of this approach, as we aim to produce such graduates that will be able to support their own lifelong learning. Applying Flexible Learning across the whole institution now raises further areas of research such as timetabling, finances and most importantly the willingness of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to approach and explore teaching. The latter can be proved challenging if individual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members are not willing to do so. It will be interesting enough, to revisit the above areas in June 2016 and evaluate how Flexible Learning impacted on our courses, on the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members and the whole institution. The research opens up a promising future, possibly a dramatic change on how we perceive teaching and learning in Higher Education. Senior management teams will need to evaluate finances, timetabling and appropriate resources provided. Having carried out this research within the institution for the very </w:t>
      </w:r>
      <w:r w:rsidR="00EE7CD5" w:rsidRPr="00D14581">
        <w:rPr>
          <w:rFonts w:ascii="Arial" w:hAnsi="Arial" w:cs="Arial"/>
          <w:color w:val="000000" w:themeColor="text1"/>
          <w:sz w:val="24"/>
          <w:szCs w:val="24"/>
          <w:lang w:val="en-GB"/>
        </w:rPr>
        <w:t>first</w:t>
      </w:r>
      <w:r w:rsidRPr="00D14581">
        <w:rPr>
          <w:rFonts w:ascii="Arial" w:hAnsi="Arial" w:cs="Arial"/>
          <w:color w:val="000000" w:themeColor="text1"/>
          <w:sz w:val="24"/>
          <w:szCs w:val="24"/>
          <w:lang w:val="en-GB"/>
        </w:rPr>
        <w:t xml:space="preserve"> time, commencing in 2008, I would be intrigued to carry out further pedagogical research and examine the full impact of Flexible Learning in Higher Education.</w:t>
      </w:r>
    </w:p>
    <w:p w14:paraId="295F4846" w14:textId="77777777" w:rsidR="00B6238B" w:rsidRPr="00D14581" w:rsidRDefault="00B6238B" w:rsidP="006C0850">
      <w:pPr>
        <w:pStyle w:val="Default"/>
        <w:widowControl w:val="0"/>
        <w:adjustRightInd w:val="0"/>
        <w:spacing w:line="360" w:lineRule="auto"/>
        <w:jc w:val="both"/>
        <w:rPr>
          <w:rFonts w:ascii="Arial" w:hAnsi="Arial" w:cs="Arial"/>
          <w:color w:val="000000" w:themeColor="text1"/>
          <w:sz w:val="24"/>
          <w:szCs w:val="24"/>
          <w:lang w:val="en-GB"/>
        </w:rPr>
      </w:pPr>
    </w:p>
    <w:p w14:paraId="7448592F" w14:textId="77777777" w:rsidR="00B6238B" w:rsidRPr="00D14581" w:rsidRDefault="00B6238B" w:rsidP="0082209F">
      <w:pPr>
        <w:pStyle w:val="Default"/>
        <w:widowControl w:val="0"/>
        <w:adjustRightInd w:val="0"/>
        <w:spacing w:line="360" w:lineRule="auto"/>
        <w:jc w:val="both"/>
        <w:rPr>
          <w:rFonts w:ascii="Arial" w:hAnsi="Arial" w:cs="Arial"/>
          <w:color w:val="000000" w:themeColor="text1"/>
          <w:sz w:val="24"/>
          <w:szCs w:val="24"/>
          <w:lang w:val="en-GB"/>
        </w:rPr>
      </w:pPr>
    </w:p>
    <w:p w14:paraId="1692666C" w14:textId="2F3B5DB8" w:rsidR="00B6238B" w:rsidRPr="00D14581" w:rsidRDefault="001A6A39" w:rsidP="006C0850">
      <w:pPr>
        <w:pStyle w:val="Default"/>
        <w:widowControl w:val="0"/>
        <w:adjustRightInd w:val="0"/>
        <w:spacing w:line="360" w:lineRule="auto"/>
        <w:jc w:val="both"/>
        <w:rPr>
          <w:rFonts w:asciiTheme="majorHAnsi" w:eastAsia="Times New Roman" w:hAnsiTheme="majorHAnsi" w:cs="Arial"/>
          <w:color w:val="000000" w:themeColor="text1"/>
          <w:sz w:val="24"/>
          <w:szCs w:val="24"/>
          <w:lang w:val="en-GB"/>
        </w:rPr>
      </w:pPr>
      <w:proofErr w:type="gramStart"/>
      <w:r w:rsidRPr="00D14581">
        <w:rPr>
          <w:rFonts w:asciiTheme="majorHAnsi" w:hAnsiTheme="majorHAnsi" w:cs="Arial"/>
          <w:b/>
          <w:bCs/>
          <w:color w:val="000000" w:themeColor="text1"/>
          <w:sz w:val="24"/>
          <w:szCs w:val="24"/>
          <w:lang w:val="en-GB"/>
        </w:rPr>
        <w:t xml:space="preserve">6.4  </w:t>
      </w:r>
      <w:r w:rsidR="00037A3F" w:rsidRPr="00D14581">
        <w:rPr>
          <w:rFonts w:asciiTheme="majorHAnsi" w:hAnsiTheme="majorHAnsi" w:cs="Arial"/>
          <w:b/>
          <w:bCs/>
          <w:color w:val="000000" w:themeColor="text1"/>
          <w:sz w:val="24"/>
          <w:szCs w:val="24"/>
          <w:lang w:val="en-GB"/>
        </w:rPr>
        <w:t>Synthesis</w:t>
      </w:r>
      <w:proofErr w:type="gramEnd"/>
      <w:r w:rsidR="00037A3F" w:rsidRPr="00D14581">
        <w:rPr>
          <w:rFonts w:asciiTheme="majorHAnsi" w:hAnsiTheme="majorHAnsi" w:cs="Arial"/>
          <w:b/>
          <w:bCs/>
          <w:color w:val="000000" w:themeColor="text1"/>
          <w:sz w:val="24"/>
          <w:szCs w:val="24"/>
          <w:lang w:val="en-GB"/>
        </w:rPr>
        <w:t xml:space="preserve"> of Research Findings on Flexible Learning</w:t>
      </w:r>
    </w:p>
    <w:p w14:paraId="09700AF0" w14:textId="77777777" w:rsidR="00B6238B" w:rsidRPr="00D14581" w:rsidRDefault="00B6238B" w:rsidP="0082209F">
      <w:pPr>
        <w:pStyle w:val="Default"/>
        <w:widowControl w:val="0"/>
        <w:adjustRightInd w:val="0"/>
        <w:spacing w:line="360" w:lineRule="auto"/>
        <w:jc w:val="both"/>
        <w:rPr>
          <w:rFonts w:ascii="Arial" w:hAnsi="Arial" w:cs="Arial"/>
          <w:b/>
          <w:bCs/>
          <w:color w:val="000000" w:themeColor="text1"/>
          <w:sz w:val="24"/>
          <w:szCs w:val="24"/>
          <w:lang w:val="en-GB"/>
        </w:rPr>
      </w:pPr>
    </w:p>
    <w:p w14:paraId="2A605A87" w14:textId="38D30E86" w:rsidR="00B6238B" w:rsidRPr="00D14581" w:rsidRDefault="00037A3F" w:rsidP="006C0850">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For the purposes of this thesis and the research content, by using the term Flexible Learning I have been referring to the mode of teaching that </w:t>
      </w:r>
      <w:r w:rsidRPr="00D14581">
        <w:rPr>
          <w:rFonts w:ascii="Arial" w:hAnsi="Arial" w:cs="Arial"/>
          <w:color w:val="000000" w:themeColor="text1"/>
          <w:spacing w:val="-1"/>
          <w:sz w:val="24"/>
          <w:szCs w:val="24"/>
          <w:lang w:val="en-GB"/>
        </w:rPr>
        <w:t>differs</w:t>
      </w:r>
      <w:r w:rsidRPr="00D14581">
        <w:rPr>
          <w:rFonts w:ascii="Arial" w:hAnsi="Arial" w:cs="Arial"/>
          <w:color w:val="000000" w:themeColor="text1"/>
          <w:sz w:val="24"/>
          <w:szCs w:val="24"/>
          <w:lang w:val="en-GB"/>
        </w:rPr>
        <w:t xml:space="preserve"> and varies from the traditional face-to-face approach in classroom. </w:t>
      </w:r>
      <w:r w:rsidRPr="00D14581">
        <w:rPr>
          <w:rFonts w:ascii="Arial" w:hAnsi="Arial" w:cs="Arial"/>
          <w:color w:val="000000" w:themeColor="text1"/>
          <w:spacing w:val="-28"/>
          <w:sz w:val="24"/>
          <w:szCs w:val="24"/>
          <w:lang w:val="en-GB"/>
        </w:rPr>
        <w:t>T</w:t>
      </w:r>
      <w:r w:rsidRPr="00D14581">
        <w:rPr>
          <w:rFonts w:ascii="Arial" w:hAnsi="Arial" w:cs="Arial"/>
          <w:color w:val="000000" w:themeColor="text1"/>
          <w:sz w:val="24"/>
          <w:szCs w:val="24"/>
          <w:lang w:val="en-GB"/>
        </w:rPr>
        <w:t xml:space="preserve">erms such as blended learning, online learning, distance learning </w:t>
      </w:r>
      <w:proofErr w:type="spellStart"/>
      <w:r w:rsidRPr="00D14581">
        <w:rPr>
          <w:rFonts w:ascii="Arial" w:hAnsi="Arial" w:cs="Arial"/>
          <w:color w:val="000000" w:themeColor="text1"/>
          <w:sz w:val="24"/>
          <w:szCs w:val="24"/>
          <w:lang w:val="en-GB"/>
        </w:rPr>
        <w:t>etc</w:t>
      </w:r>
      <w:proofErr w:type="spellEnd"/>
      <w:r w:rsidRPr="00D14581">
        <w:rPr>
          <w:rFonts w:ascii="Arial" w:hAnsi="Arial" w:cs="Arial"/>
          <w:color w:val="000000" w:themeColor="text1"/>
          <w:sz w:val="24"/>
          <w:szCs w:val="24"/>
          <w:lang w:val="en-GB"/>
        </w:rPr>
        <w:t xml:space="preserve">, are now taken forward under the umbrella of Flexible Learning. The influence and adoption of new technologies emerging has </w:t>
      </w:r>
      <w:r w:rsidRPr="00D14581">
        <w:rPr>
          <w:rFonts w:ascii="Arial" w:hAnsi="Arial" w:cs="Arial"/>
          <w:color w:val="000000" w:themeColor="text1"/>
          <w:spacing w:val="-1"/>
          <w:sz w:val="24"/>
          <w:szCs w:val="24"/>
          <w:lang w:val="en-GB"/>
        </w:rPr>
        <w:t>affected</w:t>
      </w:r>
      <w:r w:rsidRPr="00D14581">
        <w:rPr>
          <w:rFonts w:ascii="Arial" w:hAnsi="Arial" w:cs="Arial"/>
          <w:color w:val="000000" w:themeColor="text1"/>
          <w:sz w:val="24"/>
          <w:szCs w:val="24"/>
          <w:lang w:val="en-GB"/>
        </w:rPr>
        <w:t xml:space="preserve"> how Higher Education is being shaped and the expectations students now have. Flexible Learning is widely used in Australia as mentioned in the literature </w:t>
      </w:r>
      <w:r w:rsidRPr="00D14581">
        <w:rPr>
          <w:rFonts w:ascii="Arial" w:hAnsi="Arial" w:cs="Arial"/>
          <w:color w:val="000000" w:themeColor="text1"/>
          <w:spacing w:val="-2"/>
          <w:sz w:val="24"/>
          <w:szCs w:val="24"/>
          <w:lang w:val="en-GB"/>
        </w:rPr>
        <w:t>review,</w:t>
      </w:r>
      <w:r w:rsidR="007678CA" w:rsidRPr="00D14581">
        <w:rPr>
          <w:rFonts w:ascii="Arial" w:hAnsi="Arial" w:cs="Arial"/>
          <w:color w:val="000000" w:themeColor="text1"/>
          <w:sz w:val="24"/>
          <w:szCs w:val="24"/>
          <w:lang w:val="en-GB"/>
        </w:rPr>
        <w:t xml:space="preserve"> Chapter 2, and it is gradually being </w:t>
      </w:r>
      <w:r w:rsidR="00ED3EF9" w:rsidRPr="00D14581">
        <w:rPr>
          <w:rFonts w:ascii="Arial" w:hAnsi="Arial" w:cs="Arial"/>
          <w:color w:val="000000" w:themeColor="text1"/>
          <w:sz w:val="24"/>
          <w:szCs w:val="24"/>
          <w:lang w:val="en-GB"/>
        </w:rPr>
        <w:t>examined, evaluated and expanded in the UK</w:t>
      </w:r>
      <w:r w:rsidRPr="00D14581">
        <w:rPr>
          <w:rFonts w:ascii="Arial" w:hAnsi="Arial" w:cs="Arial"/>
          <w:color w:val="000000" w:themeColor="text1"/>
          <w:sz w:val="24"/>
          <w:szCs w:val="24"/>
          <w:lang w:val="en-GB"/>
        </w:rPr>
        <w:t xml:space="preserve"> too.</w:t>
      </w:r>
    </w:p>
    <w:p w14:paraId="138716E4" w14:textId="77777777" w:rsidR="001A6A39" w:rsidRPr="00D14581" w:rsidRDefault="001A6A39" w:rsidP="006C0850">
      <w:pPr>
        <w:pStyle w:val="Default"/>
        <w:widowControl w:val="0"/>
        <w:adjustRightInd w:val="0"/>
        <w:spacing w:line="360" w:lineRule="auto"/>
        <w:jc w:val="both"/>
        <w:rPr>
          <w:rFonts w:ascii="Arial" w:eastAsia="Arial" w:hAnsi="Arial" w:cs="Arial"/>
          <w:color w:val="000000" w:themeColor="text1"/>
          <w:sz w:val="24"/>
          <w:szCs w:val="24"/>
          <w:lang w:val="en-GB"/>
        </w:rPr>
      </w:pPr>
    </w:p>
    <w:p w14:paraId="011DDB5D" w14:textId="77777777" w:rsidR="00AA256C"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Flexible Learning in Higher Education means giving the students to study not just a component at an institution, but to study a d</w:t>
      </w:r>
      <w:r w:rsidR="00AA256C" w:rsidRPr="00D14581">
        <w:rPr>
          <w:rFonts w:ascii="Arial" w:hAnsi="Arial" w:cs="Arial"/>
          <w:color w:val="000000" w:themeColor="text1"/>
          <w:sz w:val="24"/>
          <w:szCs w:val="24"/>
          <w:lang w:val="en-GB"/>
        </w:rPr>
        <w:t>iscipline with the support of a</w:t>
      </w:r>
      <w:r w:rsidRPr="00D14581">
        <w:rPr>
          <w:rFonts w:ascii="Arial" w:hAnsi="Arial" w:cs="Arial"/>
          <w:color w:val="000000" w:themeColor="text1"/>
          <w:sz w:val="24"/>
          <w:szCs w:val="24"/>
          <w:lang w:val="en-GB"/>
        </w:rPr>
        <w:t xml:space="preserve"> Higher Education institution in order to further their careers and aspirations, makes them autonomous and independent learners who at the same time are acquiring such transferable skills to support them in their lifelong employment. </w:t>
      </w:r>
      <w:r w:rsidRPr="00D14581">
        <w:rPr>
          <w:rFonts w:ascii="Arial" w:hAnsi="Arial" w:cs="Arial"/>
          <w:color w:val="000000" w:themeColor="text1"/>
          <w:sz w:val="24"/>
          <w:szCs w:val="24"/>
          <w:lang w:val="en-GB"/>
        </w:rPr>
        <w:lastRenderedPageBreak/>
        <w:t xml:space="preserve">Flexible Learning, within the institution the research took place at has definitely been appreciated based on the findings. Seeing now Flexible Learning becoming </w:t>
      </w:r>
      <w:r w:rsidRPr="00D14581">
        <w:rPr>
          <w:rFonts w:ascii="Arial" w:hAnsi="Arial" w:cs="Arial"/>
          <w:color w:val="000000" w:themeColor="text1"/>
          <w:spacing w:val="-3"/>
          <w:sz w:val="24"/>
          <w:szCs w:val="24"/>
          <w:lang w:val="en-GB"/>
        </w:rPr>
        <w:t>wider,</w:t>
      </w:r>
      <w:r w:rsidRPr="00D14581">
        <w:rPr>
          <w:rFonts w:ascii="Arial" w:hAnsi="Arial" w:cs="Arial"/>
          <w:color w:val="000000" w:themeColor="text1"/>
          <w:sz w:val="24"/>
          <w:szCs w:val="24"/>
          <w:lang w:val="en-GB"/>
        </w:rPr>
        <w:t xml:space="preserve"> becoming an institution policy it definitely raises more research questions, such as </w:t>
      </w:r>
      <w:r w:rsidRPr="00D14581">
        <w:rPr>
          <w:rFonts w:ascii="Arial" w:hAnsi="Arial" w:cs="Arial"/>
          <w:color w:val="000000" w:themeColor="text1"/>
          <w:spacing w:val="-1"/>
          <w:sz w:val="24"/>
          <w:szCs w:val="24"/>
          <w:lang w:val="en-GB"/>
        </w:rPr>
        <w:t>staff</w:t>
      </w:r>
      <w:r w:rsidRPr="00D14581">
        <w:rPr>
          <w:rFonts w:ascii="Arial" w:hAnsi="Arial" w:cs="Arial"/>
          <w:color w:val="000000" w:themeColor="text1"/>
          <w:sz w:val="24"/>
          <w:szCs w:val="24"/>
          <w:lang w:val="en-GB"/>
        </w:rPr>
        <w:t xml:space="preserve"> knowledge and willingness on this Flexible Learning, and areas that will concern the management teams such as finances, resources and timetabling. Further work will certainly need to be undertaken in one year’s</w:t>
      </w:r>
      <w:r w:rsidR="00EE7CD5" w:rsidRPr="00D14581">
        <w:rPr>
          <w:rFonts w:ascii="Arial" w:hAnsi="Arial" w:cs="Arial"/>
          <w:color w:val="000000" w:themeColor="text1"/>
          <w:sz w:val="24"/>
          <w:szCs w:val="24"/>
          <w:lang w:val="en-GB"/>
        </w:rPr>
        <w:t xml:space="preserve"> time at least, to </w:t>
      </w:r>
      <w:r w:rsidRPr="00D14581">
        <w:rPr>
          <w:rFonts w:ascii="Arial" w:hAnsi="Arial" w:cs="Arial"/>
          <w:color w:val="000000" w:themeColor="text1"/>
          <w:sz w:val="24"/>
          <w:szCs w:val="24"/>
          <w:lang w:val="en-GB"/>
        </w:rPr>
        <w:t xml:space="preserve">ensure our practices in Flexible Learning as academics are being revisited, evaluated and Flexible Learning in general is being constantly updated. New theories will emerge, new reports will be published, and we must constantly reflect upon the needs and requirements of students in Higher Education but also the purpose of Higher Education too. </w:t>
      </w:r>
    </w:p>
    <w:p w14:paraId="35A08256" w14:textId="77777777" w:rsidR="00AA256C" w:rsidRPr="00D14581" w:rsidRDefault="00AA256C" w:rsidP="0082209F">
      <w:pPr>
        <w:pStyle w:val="Default"/>
        <w:widowControl w:val="0"/>
        <w:adjustRightInd w:val="0"/>
        <w:spacing w:line="360" w:lineRule="auto"/>
        <w:jc w:val="both"/>
        <w:rPr>
          <w:rFonts w:ascii="Arial" w:hAnsi="Arial" w:cs="Arial"/>
          <w:color w:val="000000" w:themeColor="text1"/>
          <w:sz w:val="24"/>
          <w:szCs w:val="24"/>
          <w:lang w:val="en-GB"/>
        </w:rPr>
      </w:pPr>
    </w:p>
    <w:p w14:paraId="4D7DAF81" w14:textId="717521D9" w:rsidR="00B6238B" w:rsidRPr="00D14581" w:rsidRDefault="00037A3F"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The presented research, initially had an impact on myself as an academic. In the context of my professional work, it made me explore the student experience and challenged my own understanding of student experience and </w:t>
      </w:r>
      <w:r w:rsidRPr="00D14581">
        <w:rPr>
          <w:rFonts w:ascii="Arial" w:hAnsi="Arial" w:cs="Arial"/>
          <w:color w:val="000000" w:themeColor="text1"/>
          <w:spacing w:val="-2"/>
          <w:sz w:val="24"/>
          <w:szCs w:val="24"/>
          <w:lang w:val="en-GB"/>
        </w:rPr>
        <w:t>employability.</w:t>
      </w:r>
      <w:r w:rsidRPr="00D14581">
        <w:rPr>
          <w:rFonts w:ascii="Arial" w:hAnsi="Arial" w:cs="Arial"/>
          <w:color w:val="000000" w:themeColor="text1"/>
          <w:sz w:val="24"/>
          <w:szCs w:val="24"/>
          <w:lang w:val="en-GB"/>
        </w:rPr>
        <w:t xml:space="preserve"> At the same time, the presented research had an impact across the institution as the valued and positive results of it, made the senior management team to decide to progress with an overall Flexible Learning approach. Students are now in the centre of our teaching and learning commitment and approach and they will help to determine and shape the future of the Flexible Learning approach.</w:t>
      </w:r>
    </w:p>
    <w:p w14:paraId="6B24E536" w14:textId="77777777" w:rsidR="001A6A39" w:rsidRPr="00D14581" w:rsidRDefault="001A6A39" w:rsidP="0082209F">
      <w:pPr>
        <w:pStyle w:val="Default"/>
        <w:widowControl w:val="0"/>
        <w:adjustRightInd w:val="0"/>
        <w:spacing w:line="360" w:lineRule="auto"/>
        <w:jc w:val="both"/>
        <w:rPr>
          <w:rFonts w:ascii="Arial" w:hAnsi="Arial" w:cs="Arial"/>
          <w:color w:val="000000" w:themeColor="text1"/>
          <w:sz w:val="24"/>
          <w:szCs w:val="24"/>
          <w:lang w:val="en-GB"/>
        </w:rPr>
      </w:pPr>
    </w:p>
    <w:p w14:paraId="5D697E75" w14:textId="1E650448" w:rsidR="00AA256C" w:rsidRPr="00D14581" w:rsidRDefault="00AA256C"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A Flexible Learning model, has a purpose of enabling students in Higher Education to learn and gain valuable qualifications by practising skills and knowledge under many different </w:t>
      </w:r>
      <w:r w:rsidR="00E0647C" w:rsidRPr="00D14581">
        <w:rPr>
          <w:rFonts w:ascii="Arial" w:hAnsi="Arial" w:cs="Arial"/>
          <w:color w:val="000000" w:themeColor="text1"/>
          <w:sz w:val="24"/>
          <w:szCs w:val="24"/>
          <w:lang w:val="en-GB"/>
        </w:rPr>
        <w:t>settings</w:t>
      </w:r>
      <w:r w:rsidRPr="00D14581">
        <w:rPr>
          <w:rFonts w:ascii="Arial" w:hAnsi="Arial" w:cs="Arial"/>
          <w:color w:val="000000" w:themeColor="text1"/>
          <w:sz w:val="24"/>
          <w:szCs w:val="24"/>
          <w:lang w:val="en-GB"/>
        </w:rPr>
        <w:t xml:space="preserve">. The findings showed a great appreciation of the skills the </w:t>
      </w:r>
      <w:r w:rsidR="00E0647C" w:rsidRPr="00D14581">
        <w:rPr>
          <w:rFonts w:ascii="Arial" w:hAnsi="Arial" w:cs="Arial"/>
          <w:color w:val="000000" w:themeColor="text1"/>
          <w:sz w:val="24"/>
          <w:szCs w:val="24"/>
          <w:lang w:val="en-GB"/>
        </w:rPr>
        <w:t>students</w:t>
      </w:r>
      <w:r w:rsidRPr="00D14581">
        <w:rPr>
          <w:rFonts w:ascii="Arial" w:hAnsi="Arial" w:cs="Arial"/>
          <w:color w:val="000000" w:themeColor="text1"/>
          <w:sz w:val="24"/>
          <w:szCs w:val="24"/>
          <w:lang w:val="en-GB"/>
        </w:rPr>
        <w:t xml:space="preserve"> acquired and </w:t>
      </w:r>
      <w:r w:rsidR="007A079D" w:rsidRPr="00D14581">
        <w:rPr>
          <w:rFonts w:ascii="Arial" w:hAnsi="Arial" w:cs="Arial"/>
          <w:color w:val="000000" w:themeColor="text1"/>
          <w:sz w:val="24"/>
          <w:szCs w:val="24"/>
          <w:lang w:val="en-GB"/>
        </w:rPr>
        <w:t xml:space="preserve">how preferable this student centred approach was. </w:t>
      </w:r>
      <w:r w:rsidR="000874C1" w:rsidRPr="00D14581">
        <w:rPr>
          <w:rFonts w:ascii="Arial" w:hAnsi="Arial" w:cs="Arial"/>
          <w:color w:val="000000" w:themeColor="text1"/>
          <w:sz w:val="24"/>
          <w:szCs w:val="24"/>
          <w:lang w:val="en-GB"/>
        </w:rPr>
        <w:t>As a conclusion and further suggestions, I could make the following points:</w:t>
      </w:r>
      <w:r w:rsidR="00C425D7" w:rsidRPr="00D14581">
        <w:rPr>
          <w:rFonts w:ascii="Arial" w:hAnsi="Arial" w:cs="Arial"/>
          <w:color w:val="000000" w:themeColor="text1"/>
          <w:sz w:val="24"/>
          <w:szCs w:val="24"/>
          <w:lang w:val="en-GB"/>
        </w:rPr>
        <w:t xml:space="preserve"> </w:t>
      </w:r>
    </w:p>
    <w:p w14:paraId="4085E166" w14:textId="77777777" w:rsidR="001A6A39" w:rsidRPr="00D14581" w:rsidRDefault="001A6A39" w:rsidP="0082209F">
      <w:pPr>
        <w:pStyle w:val="Default"/>
        <w:widowControl w:val="0"/>
        <w:adjustRightInd w:val="0"/>
        <w:spacing w:line="360" w:lineRule="auto"/>
        <w:jc w:val="both"/>
        <w:rPr>
          <w:rFonts w:ascii="Arial" w:hAnsi="Arial" w:cs="Arial"/>
          <w:color w:val="000000" w:themeColor="text1"/>
          <w:sz w:val="24"/>
          <w:szCs w:val="24"/>
          <w:lang w:val="en-GB"/>
        </w:rPr>
      </w:pPr>
    </w:p>
    <w:p w14:paraId="611D105E" w14:textId="0CB56BE0" w:rsidR="000874C1" w:rsidRPr="00D14581" w:rsidRDefault="000874C1"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Develop and embed flexible learning capabilities within the academic practice and environment. </w:t>
      </w:r>
    </w:p>
    <w:p w14:paraId="1CE8471B" w14:textId="0931C08D" w:rsidR="000874C1" w:rsidRPr="00D14581" w:rsidRDefault="000874C1"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Use digital media to enhance and support collaboration among students and construct peer learning. </w:t>
      </w:r>
    </w:p>
    <w:p w14:paraId="13C50A88" w14:textId="17245852" w:rsidR="000874C1" w:rsidRPr="00D14581" w:rsidRDefault="000874C1"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Facilitate and assess the students through means such as e-portfolios, </w:t>
      </w:r>
      <w:r w:rsidRPr="00D14581">
        <w:rPr>
          <w:rFonts w:ascii="Arial" w:hAnsi="Arial" w:cs="Arial"/>
          <w:color w:val="000000" w:themeColor="text1"/>
          <w:sz w:val="24"/>
          <w:szCs w:val="24"/>
          <w:lang w:val="en-GB"/>
        </w:rPr>
        <w:lastRenderedPageBreak/>
        <w:t xml:space="preserve">reflective practice and work-based learning models. </w:t>
      </w:r>
    </w:p>
    <w:p w14:paraId="685CEEE5" w14:textId="2086D3BC" w:rsidR="000874C1" w:rsidRPr="00D14581" w:rsidRDefault="005B51F4"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Allow and support distance learning – email communication, online conferences, synchronous but also asynchronous online methods</w:t>
      </w:r>
      <w:r w:rsidR="00CB7CC1" w:rsidRPr="00D14581">
        <w:rPr>
          <w:rFonts w:ascii="Arial" w:hAnsi="Arial" w:cs="Arial"/>
          <w:color w:val="000000" w:themeColor="text1"/>
          <w:sz w:val="24"/>
          <w:szCs w:val="24"/>
          <w:lang w:val="en-GB"/>
        </w:rPr>
        <w:t>.</w:t>
      </w:r>
    </w:p>
    <w:p w14:paraId="5BDE8383" w14:textId="030BB55F" w:rsidR="005B51F4" w:rsidRPr="00D14581" w:rsidRDefault="00CB7CC1"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Facilitate those students who do</w:t>
      </w:r>
      <w:r w:rsidR="001A6A39" w:rsidRPr="00D14581">
        <w:rPr>
          <w:rFonts w:ascii="Arial" w:hAnsi="Arial" w:cs="Arial"/>
          <w:color w:val="000000" w:themeColor="text1"/>
          <w:sz w:val="24"/>
          <w:szCs w:val="24"/>
          <w:lang w:val="en-GB"/>
        </w:rPr>
        <w:t xml:space="preserve"> </w:t>
      </w:r>
      <w:r w:rsidRPr="00D14581">
        <w:rPr>
          <w:rFonts w:ascii="Arial" w:hAnsi="Arial" w:cs="Arial"/>
          <w:color w:val="000000" w:themeColor="text1"/>
          <w:sz w:val="24"/>
          <w:szCs w:val="24"/>
          <w:lang w:val="en-GB"/>
        </w:rPr>
        <w:t>n</w:t>
      </w:r>
      <w:r w:rsidR="001A6A39" w:rsidRPr="00D14581">
        <w:rPr>
          <w:rFonts w:ascii="Arial" w:hAnsi="Arial" w:cs="Arial"/>
          <w:color w:val="000000" w:themeColor="text1"/>
          <w:sz w:val="24"/>
          <w:szCs w:val="24"/>
          <w:lang w:val="en-GB"/>
        </w:rPr>
        <w:t>o</w:t>
      </w:r>
      <w:r w:rsidRPr="00D14581">
        <w:rPr>
          <w:rFonts w:ascii="Arial" w:hAnsi="Arial" w:cs="Arial"/>
          <w:color w:val="000000" w:themeColor="text1"/>
          <w:sz w:val="24"/>
          <w:szCs w:val="24"/>
          <w:lang w:val="en-GB"/>
        </w:rPr>
        <w:t>t quite adjust in a student-centred environment.</w:t>
      </w:r>
    </w:p>
    <w:p w14:paraId="5C9093D4" w14:textId="543C188E" w:rsidR="00CB7CC1" w:rsidRPr="00D14581" w:rsidRDefault="00CB7CC1"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Ensure students have access to all relevant tools to support their learning. </w:t>
      </w:r>
    </w:p>
    <w:p w14:paraId="196B88C9" w14:textId="77777777" w:rsidR="00FA7B7C" w:rsidRPr="00D14581" w:rsidRDefault="00606923" w:rsidP="00212212">
      <w:pPr>
        <w:pStyle w:val="Default"/>
        <w:widowControl w:val="0"/>
        <w:numPr>
          <w:ilvl w:val="0"/>
          <w:numId w:val="26"/>
        </w:numPr>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Build and promote an environment that develops and promotes employability.</w:t>
      </w:r>
    </w:p>
    <w:p w14:paraId="299DFE8C" w14:textId="77777777" w:rsidR="00FA7B7C" w:rsidRPr="00D14581" w:rsidRDefault="00FA7B7C" w:rsidP="0082209F">
      <w:pPr>
        <w:pStyle w:val="Default"/>
        <w:widowControl w:val="0"/>
        <w:adjustRightInd w:val="0"/>
        <w:spacing w:line="360" w:lineRule="auto"/>
        <w:jc w:val="both"/>
        <w:rPr>
          <w:rFonts w:ascii="Arial" w:hAnsi="Arial" w:cs="Arial"/>
          <w:color w:val="000000" w:themeColor="text1"/>
          <w:sz w:val="24"/>
          <w:szCs w:val="24"/>
          <w:lang w:val="en-GB"/>
        </w:rPr>
      </w:pPr>
    </w:p>
    <w:p w14:paraId="1EB65B0C" w14:textId="423366CE" w:rsidR="00606923" w:rsidRPr="00D14581" w:rsidRDefault="00FA7B7C"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w:t>
      </w:r>
      <w:r w:rsidR="000161AC" w:rsidRPr="00D14581">
        <w:rPr>
          <w:rFonts w:ascii="Arial" w:hAnsi="Arial" w:cs="Arial"/>
          <w:color w:val="000000" w:themeColor="text1"/>
          <w:sz w:val="24"/>
          <w:szCs w:val="24"/>
          <w:lang w:val="en-GB"/>
        </w:rPr>
        <w:t xml:space="preserve">Learning environments are facing rapid growth and the rise of new technologies can empower Higher Education Institutions. </w:t>
      </w:r>
      <w:r w:rsidR="00606923" w:rsidRPr="00D14581">
        <w:rPr>
          <w:rFonts w:ascii="Arial" w:hAnsi="Arial" w:cs="Arial"/>
          <w:color w:val="000000" w:themeColor="text1"/>
          <w:sz w:val="24"/>
          <w:szCs w:val="24"/>
          <w:lang w:val="en-GB"/>
        </w:rPr>
        <w:t xml:space="preserve"> </w:t>
      </w:r>
      <w:r w:rsidR="00E25EFE" w:rsidRPr="00D14581">
        <w:rPr>
          <w:rFonts w:ascii="Arial" w:hAnsi="Arial" w:cs="Arial"/>
          <w:color w:val="000000" w:themeColor="text1"/>
          <w:sz w:val="24"/>
          <w:szCs w:val="24"/>
          <w:lang w:val="en-GB"/>
        </w:rPr>
        <w:t>Flipped classroom, podcasts, e-learning</w:t>
      </w:r>
      <w:r w:rsidR="00194848" w:rsidRPr="00D14581">
        <w:rPr>
          <w:rFonts w:ascii="Arial" w:hAnsi="Arial" w:cs="Arial"/>
          <w:color w:val="000000" w:themeColor="text1"/>
          <w:sz w:val="24"/>
          <w:szCs w:val="24"/>
          <w:lang w:val="en-GB"/>
        </w:rPr>
        <w:t xml:space="preserve"> etc.</w:t>
      </w:r>
      <w:r w:rsidR="00E25EFE" w:rsidRPr="00D14581">
        <w:rPr>
          <w:rFonts w:ascii="Arial" w:hAnsi="Arial" w:cs="Arial"/>
          <w:color w:val="000000" w:themeColor="text1"/>
          <w:sz w:val="24"/>
          <w:szCs w:val="24"/>
          <w:lang w:val="en-GB"/>
        </w:rPr>
        <w:t xml:space="preserve">, have all become possible and gradually developing and expanding </w:t>
      </w:r>
      <w:r w:rsidR="00194848" w:rsidRPr="00D14581">
        <w:rPr>
          <w:rFonts w:ascii="Arial" w:hAnsi="Arial" w:cs="Arial"/>
          <w:color w:val="000000" w:themeColor="text1"/>
          <w:sz w:val="24"/>
          <w:szCs w:val="24"/>
          <w:lang w:val="en-GB"/>
        </w:rPr>
        <w:t xml:space="preserve">because of the available technologies. This research focused on the student perspectives and how an institution can create Flexible Learning environments. There is as such a need to look at the challenges and views of the </w:t>
      </w:r>
      <w:r w:rsidR="00130A75" w:rsidRPr="00D14581">
        <w:rPr>
          <w:rFonts w:ascii="Arial" w:hAnsi="Arial" w:cs="Arial"/>
          <w:color w:val="000000" w:themeColor="text1"/>
          <w:sz w:val="24"/>
          <w:szCs w:val="24"/>
          <w:lang w:val="en-GB"/>
        </w:rPr>
        <w:t>management</w:t>
      </w:r>
      <w:r w:rsidR="00194848" w:rsidRPr="00D14581">
        <w:rPr>
          <w:rFonts w:ascii="Arial" w:hAnsi="Arial" w:cs="Arial"/>
          <w:color w:val="000000" w:themeColor="text1"/>
          <w:sz w:val="24"/>
          <w:szCs w:val="24"/>
          <w:lang w:val="en-GB"/>
        </w:rPr>
        <w:t xml:space="preserve"> side of an </w:t>
      </w:r>
      <w:r w:rsidR="00130A75" w:rsidRPr="00D14581">
        <w:rPr>
          <w:rFonts w:ascii="Arial" w:hAnsi="Arial" w:cs="Arial"/>
          <w:color w:val="000000" w:themeColor="text1"/>
          <w:sz w:val="24"/>
          <w:szCs w:val="24"/>
          <w:lang w:val="en-GB"/>
        </w:rPr>
        <w:t>institution</w:t>
      </w:r>
      <w:r w:rsidR="00194848" w:rsidRPr="00D14581">
        <w:rPr>
          <w:rFonts w:ascii="Arial" w:hAnsi="Arial" w:cs="Arial"/>
          <w:color w:val="000000" w:themeColor="text1"/>
          <w:sz w:val="24"/>
          <w:szCs w:val="24"/>
          <w:lang w:val="en-GB"/>
        </w:rPr>
        <w:t xml:space="preserve"> and the academics. </w:t>
      </w:r>
      <w:r w:rsidR="00130A75" w:rsidRPr="00D14581">
        <w:rPr>
          <w:rFonts w:ascii="Arial" w:hAnsi="Arial" w:cs="Arial"/>
          <w:color w:val="000000" w:themeColor="text1"/>
          <w:sz w:val="24"/>
          <w:szCs w:val="24"/>
          <w:lang w:val="en-GB"/>
        </w:rPr>
        <w:t xml:space="preserve">More research will also be useful to explore any difficulties management might face in developing such </w:t>
      </w:r>
      <w:r w:rsidR="00D35A29" w:rsidRPr="00D14581">
        <w:rPr>
          <w:rFonts w:ascii="Arial" w:hAnsi="Arial" w:cs="Arial"/>
          <w:color w:val="000000" w:themeColor="text1"/>
          <w:sz w:val="24"/>
          <w:szCs w:val="24"/>
          <w:lang w:val="en-GB"/>
        </w:rPr>
        <w:t>environments</w:t>
      </w:r>
      <w:r w:rsidR="00130A75" w:rsidRPr="00D14581">
        <w:rPr>
          <w:rFonts w:ascii="Arial" w:hAnsi="Arial" w:cs="Arial"/>
          <w:color w:val="000000" w:themeColor="text1"/>
          <w:sz w:val="24"/>
          <w:szCs w:val="24"/>
          <w:lang w:val="en-GB"/>
        </w:rPr>
        <w:t xml:space="preserve">. In this research project for example the consequences of workloads of staff or if training is needed in order to understand the latest ways of teaching and learning, have not been explored. </w:t>
      </w:r>
      <w:r w:rsidR="00D35A29" w:rsidRPr="00D14581">
        <w:rPr>
          <w:rFonts w:ascii="Arial" w:hAnsi="Arial" w:cs="Arial"/>
          <w:color w:val="000000" w:themeColor="text1"/>
          <w:sz w:val="24"/>
          <w:szCs w:val="24"/>
          <w:lang w:val="en-GB"/>
        </w:rPr>
        <w:t xml:space="preserve">Therefore, research on challenges and opportunities for academics and management will be very valuable. </w:t>
      </w:r>
    </w:p>
    <w:p w14:paraId="28AE4FAD" w14:textId="77777777" w:rsidR="00D35A29" w:rsidRPr="00D14581" w:rsidRDefault="00D35A29" w:rsidP="0082209F">
      <w:pPr>
        <w:pStyle w:val="Default"/>
        <w:widowControl w:val="0"/>
        <w:adjustRightInd w:val="0"/>
        <w:spacing w:line="360" w:lineRule="auto"/>
        <w:jc w:val="both"/>
        <w:rPr>
          <w:rFonts w:ascii="Arial" w:hAnsi="Arial" w:cs="Arial"/>
          <w:color w:val="000000" w:themeColor="text1"/>
          <w:sz w:val="24"/>
          <w:szCs w:val="24"/>
          <w:lang w:val="en-GB"/>
        </w:rPr>
      </w:pPr>
    </w:p>
    <w:p w14:paraId="48FBC733" w14:textId="7339B3E8" w:rsidR="00D35A29" w:rsidRPr="00D14581" w:rsidRDefault="00D35A29" w:rsidP="0082209F">
      <w:pPr>
        <w:pStyle w:val="Default"/>
        <w:widowControl w:val="0"/>
        <w:adjustRightInd w:val="0"/>
        <w:spacing w:line="360" w:lineRule="auto"/>
        <w:jc w:val="both"/>
        <w:rPr>
          <w:rFonts w:ascii="Arial" w:hAnsi="Arial" w:cs="Arial"/>
          <w:color w:val="000000" w:themeColor="text1"/>
          <w:sz w:val="24"/>
          <w:szCs w:val="24"/>
          <w:lang w:val="en-GB"/>
        </w:rPr>
      </w:pPr>
      <w:r w:rsidRPr="00D14581">
        <w:rPr>
          <w:rFonts w:ascii="Arial" w:hAnsi="Arial" w:cs="Arial"/>
          <w:color w:val="000000" w:themeColor="text1"/>
          <w:sz w:val="24"/>
          <w:szCs w:val="24"/>
          <w:lang w:val="en-GB"/>
        </w:rPr>
        <w:t xml:space="preserve">Flexible Learning is gradually becoming very popular among the students </w:t>
      </w:r>
      <w:r w:rsidR="005C6032" w:rsidRPr="00D14581">
        <w:rPr>
          <w:rFonts w:ascii="Arial" w:hAnsi="Arial" w:cs="Arial"/>
          <w:color w:val="000000" w:themeColor="text1"/>
          <w:sz w:val="24"/>
          <w:szCs w:val="24"/>
          <w:lang w:val="en-GB"/>
        </w:rPr>
        <w:t>because of the opportunities they are given to experience real world situations</w:t>
      </w:r>
      <w:r w:rsidR="001A6A39" w:rsidRPr="00D14581">
        <w:rPr>
          <w:rFonts w:ascii="Arial" w:hAnsi="Arial" w:cs="Arial"/>
          <w:color w:val="000000" w:themeColor="text1"/>
          <w:sz w:val="24"/>
          <w:szCs w:val="24"/>
          <w:lang w:val="en-GB"/>
        </w:rPr>
        <w:t>, alongside the ability</w:t>
      </w:r>
      <w:r w:rsidR="005C6032" w:rsidRPr="00D14581">
        <w:rPr>
          <w:rFonts w:ascii="Arial" w:hAnsi="Arial" w:cs="Arial"/>
          <w:color w:val="000000" w:themeColor="text1"/>
          <w:sz w:val="24"/>
          <w:szCs w:val="24"/>
          <w:lang w:val="en-GB"/>
        </w:rPr>
        <w:t xml:space="preserve"> to provide equal opportunities to all learners by having a learning environment that can adapt to individual needs. </w:t>
      </w:r>
    </w:p>
    <w:p w14:paraId="7CCB7AE0" w14:textId="77777777" w:rsidR="004F44DF" w:rsidRPr="00D14581" w:rsidRDefault="004F44DF" w:rsidP="0082209F">
      <w:pPr>
        <w:spacing w:line="360" w:lineRule="auto"/>
        <w:rPr>
          <w:rFonts w:ascii="Arial" w:eastAsia="Calibri" w:hAnsi="Arial" w:cs="Arial"/>
          <w:color w:val="000000" w:themeColor="text1"/>
        </w:rPr>
      </w:pPr>
      <w:r w:rsidRPr="00D14581">
        <w:rPr>
          <w:rFonts w:ascii="Arial" w:eastAsia="Calibri" w:hAnsi="Arial" w:cs="Arial"/>
          <w:color w:val="000000" w:themeColor="text1"/>
        </w:rPr>
        <w:br w:type="page"/>
      </w:r>
    </w:p>
    <w:p w14:paraId="7F027A1A" w14:textId="72246A29" w:rsidR="00DC7ADA" w:rsidRPr="002B4600" w:rsidRDefault="00DC7ADA" w:rsidP="002B4600">
      <w:pPr>
        <w:pStyle w:val="Heading1"/>
        <w:rPr>
          <w:b/>
          <w:bCs/>
          <w:color w:val="000000" w:themeColor="text1"/>
          <w:sz w:val="40"/>
        </w:rPr>
      </w:pPr>
      <w:bookmarkStart w:id="65" w:name="_Toc463417063"/>
      <w:r w:rsidRPr="002B4600">
        <w:rPr>
          <w:rFonts w:eastAsia="Calibri"/>
          <w:b/>
          <w:color w:val="000000" w:themeColor="text1"/>
          <w:sz w:val="40"/>
        </w:rPr>
        <w:lastRenderedPageBreak/>
        <w:t>References</w:t>
      </w:r>
      <w:bookmarkEnd w:id="65"/>
    </w:p>
    <w:p w14:paraId="1D132AB0" w14:textId="77777777" w:rsidR="00DC7ADA" w:rsidRPr="00D14581" w:rsidRDefault="00DC7ADA" w:rsidP="00DC7ADA">
      <w:pPr>
        <w:spacing w:before="4" w:line="360" w:lineRule="auto"/>
        <w:ind w:firstLine="22"/>
        <w:rPr>
          <w:rFonts w:ascii="Arial" w:eastAsia="Arial" w:hAnsi="Arial" w:cs="Arial"/>
          <w:b/>
          <w:bCs/>
          <w:color w:val="000000" w:themeColor="text1"/>
        </w:rPr>
      </w:pPr>
    </w:p>
    <w:p w14:paraId="03596381" w14:textId="77777777" w:rsidR="00DC7ADA" w:rsidRPr="00D14581" w:rsidRDefault="00DC7ADA" w:rsidP="00212212">
      <w:pPr>
        <w:pStyle w:val="ListParagraph"/>
        <w:numPr>
          <w:ilvl w:val="0"/>
          <w:numId w:val="27"/>
        </w:numPr>
        <w:autoSpaceDE w:val="0"/>
        <w:autoSpaceDN w:val="0"/>
        <w:adjustRightInd w:val="0"/>
        <w:spacing w:line="360" w:lineRule="auto"/>
        <w:ind w:left="709" w:right="35" w:hanging="709"/>
        <w:jc w:val="both"/>
        <w:rPr>
          <w:rFonts w:ascii="Arial" w:hAnsi="Arial" w:cs="Arial"/>
          <w:bCs/>
          <w:color w:val="000000" w:themeColor="text1"/>
        </w:rPr>
      </w:pPr>
      <w:r w:rsidRPr="00D14581">
        <w:rPr>
          <w:rFonts w:ascii="Arial" w:eastAsia="Calibri" w:hAnsi="Arial" w:cs="Arial"/>
          <w:bCs/>
          <w:color w:val="000000" w:themeColor="text1"/>
        </w:rPr>
        <w:t>Adams</w:t>
      </w:r>
      <w:r w:rsidRPr="00D14581">
        <w:rPr>
          <w:rFonts w:ascii="Arial" w:hAnsi="Arial" w:cs="Arial"/>
          <w:bCs/>
          <w:color w:val="000000" w:themeColor="text1"/>
        </w:rPr>
        <w:t xml:space="preserve">, </w:t>
      </w:r>
      <w:r w:rsidRPr="00D14581">
        <w:rPr>
          <w:rFonts w:ascii="Arial" w:eastAsia="Calibri" w:hAnsi="Arial" w:cs="Arial"/>
          <w:bCs/>
          <w:color w:val="000000" w:themeColor="text1"/>
        </w:rPr>
        <w:t>J</w:t>
      </w:r>
      <w:r w:rsidRPr="00D14581">
        <w:rPr>
          <w:rFonts w:ascii="Arial" w:hAnsi="Arial" w:cs="Arial"/>
          <w:bCs/>
          <w:color w:val="000000" w:themeColor="text1"/>
        </w:rPr>
        <w:t xml:space="preserve">. (2014), </w:t>
      </w:r>
      <w:r w:rsidRPr="00D14581">
        <w:rPr>
          <w:rFonts w:ascii="Arial" w:eastAsia="Calibri" w:hAnsi="Arial" w:cs="Arial"/>
          <w:color w:val="000000" w:themeColor="text1"/>
        </w:rPr>
        <w:t>Computing</w:t>
      </w:r>
      <w:r w:rsidRPr="00D14581">
        <w:rPr>
          <w:rFonts w:ascii="Arial" w:hAnsi="Arial" w:cs="Arial"/>
          <w:color w:val="000000" w:themeColor="text1"/>
        </w:rPr>
        <w:t xml:space="preserve"> </w:t>
      </w:r>
      <w:r w:rsidRPr="00D14581">
        <w:rPr>
          <w:rFonts w:ascii="Arial" w:eastAsia="Calibri" w:hAnsi="Arial" w:cs="Arial"/>
          <w:color w:val="000000" w:themeColor="text1"/>
        </w:rPr>
        <w:t>Is</w:t>
      </w:r>
      <w:r w:rsidRPr="00D14581">
        <w:rPr>
          <w:rFonts w:ascii="Arial" w:hAnsi="Arial" w:cs="Arial"/>
          <w:color w:val="000000" w:themeColor="text1"/>
        </w:rPr>
        <w:t xml:space="preserve"> </w:t>
      </w:r>
      <w:r w:rsidRPr="00D14581">
        <w:rPr>
          <w:rFonts w:ascii="Arial" w:eastAsia="Calibri" w:hAnsi="Arial" w:cs="Arial"/>
          <w:color w:val="000000" w:themeColor="text1"/>
        </w:rPr>
        <w:t>The</w:t>
      </w:r>
      <w:r w:rsidRPr="00D14581">
        <w:rPr>
          <w:rFonts w:ascii="Arial" w:hAnsi="Arial" w:cs="Arial"/>
          <w:color w:val="000000" w:themeColor="text1"/>
        </w:rPr>
        <w:t xml:space="preserve"> </w:t>
      </w:r>
      <w:r w:rsidRPr="00D14581">
        <w:rPr>
          <w:rFonts w:ascii="Arial" w:eastAsia="Calibri" w:hAnsi="Arial" w:cs="Arial"/>
          <w:color w:val="000000" w:themeColor="text1"/>
        </w:rPr>
        <w:t>Safe</w:t>
      </w:r>
      <w:r w:rsidRPr="00D14581">
        <w:rPr>
          <w:rFonts w:ascii="Arial" w:hAnsi="Arial" w:cs="Arial"/>
          <w:color w:val="000000" w:themeColor="text1"/>
        </w:rPr>
        <w:t xml:space="preserve"> </w:t>
      </w:r>
      <w:r w:rsidRPr="00D14581">
        <w:rPr>
          <w:rFonts w:ascii="Arial" w:eastAsia="Calibri" w:hAnsi="Arial" w:cs="Arial"/>
          <w:color w:val="000000" w:themeColor="text1"/>
        </w:rPr>
        <w:t>STEM</w:t>
      </w:r>
      <w:r w:rsidRPr="00D14581">
        <w:rPr>
          <w:rFonts w:ascii="Arial" w:hAnsi="Arial" w:cs="Arial"/>
          <w:color w:val="000000" w:themeColor="text1"/>
        </w:rPr>
        <w:t xml:space="preserve"> </w:t>
      </w:r>
      <w:r w:rsidRPr="00D14581">
        <w:rPr>
          <w:rFonts w:ascii="Arial" w:eastAsia="Calibri" w:hAnsi="Arial" w:cs="Arial"/>
          <w:color w:val="000000" w:themeColor="text1"/>
        </w:rPr>
        <w:t>Career</w:t>
      </w:r>
      <w:r w:rsidRPr="00D14581">
        <w:rPr>
          <w:rFonts w:ascii="Arial" w:hAnsi="Arial" w:cs="Arial"/>
          <w:color w:val="000000" w:themeColor="text1"/>
        </w:rPr>
        <w:t xml:space="preserve"> </w:t>
      </w:r>
      <w:r w:rsidRPr="00D14581">
        <w:rPr>
          <w:rFonts w:ascii="Arial" w:eastAsia="Calibri" w:hAnsi="Arial" w:cs="Arial"/>
          <w:color w:val="000000" w:themeColor="text1"/>
        </w:rPr>
        <w:t>Choice</w:t>
      </w:r>
      <w:r w:rsidRPr="00D14581">
        <w:rPr>
          <w:rFonts w:ascii="Arial" w:hAnsi="Arial" w:cs="Arial"/>
          <w:color w:val="000000" w:themeColor="text1"/>
        </w:rPr>
        <w:t xml:space="preserve"> </w:t>
      </w:r>
      <w:r w:rsidRPr="00D14581">
        <w:rPr>
          <w:rFonts w:ascii="Arial" w:eastAsia="Calibri" w:hAnsi="Arial" w:cs="Arial"/>
          <w:color w:val="000000" w:themeColor="text1"/>
        </w:rPr>
        <w:t>Today</w:t>
      </w:r>
      <w:r w:rsidRPr="00D14581">
        <w:rPr>
          <w:rFonts w:ascii="Arial" w:hAnsi="Arial" w:cs="Arial"/>
          <w:color w:val="000000" w:themeColor="text1"/>
        </w:rPr>
        <w:t xml:space="preserve">, </w:t>
      </w:r>
      <w:r w:rsidRPr="00D14581">
        <w:rPr>
          <w:rFonts w:ascii="Arial" w:eastAsia="Calibri" w:hAnsi="Arial" w:cs="Arial"/>
          <w:color w:val="000000" w:themeColor="text1"/>
        </w:rPr>
        <w:t>Retrieved</w:t>
      </w:r>
      <w:r w:rsidRPr="00D14581">
        <w:rPr>
          <w:rFonts w:ascii="Arial" w:hAnsi="Arial" w:cs="Arial"/>
          <w:color w:val="000000" w:themeColor="text1"/>
        </w:rPr>
        <w:t xml:space="preserve"> 5</w:t>
      </w:r>
      <w:r w:rsidRPr="00D14581">
        <w:rPr>
          <w:rFonts w:ascii="Arial" w:eastAsia="Calibri" w:hAnsi="Arial" w:cs="Arial"/>
          <w:color w:val="000000" w:themeColor="text1"/>
          <w:vertAlign w:val="superscript"/>
        </w:rPr>
        <w:t>th</w:t>
      </w:r>
      <w:r w:rsidRPr="00D14581">
        <w:rPr>
          <w:rFonts w:ascii="Arial" w:hAnsi="Arial" w:cs="Arial"/>
          <w:color w:val="000000" w:themeColor="text1"/>
        </w:rPr>
        <w:t xml:space="preserve"> </w:t>
      </w:r>
      <w:r w:rsidRPr="00D14581">
        <w:rPr>
          <w:rFonts w:ascii="Arial" w:eastAsia="Calibri" w:hAnsi="Arial" w:cs="Arial"/>
          <w:color w:val="000000" w:themeColor="text1"/>
        </w:rPr>
        <w:t>May</w:t>
      </w:r>
      <w:r w:rsidRPr="00D14581">
        <w:rPr>
          <w:rFonts w:ascii="Arial" w:hAnsi="Arial" w:cs="Arial"/>
          <w:color w:val="000000" w:themeColor="text1"/>
        </w:rPr>
        <w:t xml:space="preserve"> 2016 </w:t>
      </w:r>
      <w:r w:rsidRPr="00D14581">
        <w:rPr>
          <w:rFonts w:ascii="Arial" w:eastAsia="Calibri" w:hAnsi="Arial" w:cs="Arial"/>
          <w:color w:val="000000" w:themeColor="text1"/>
        </w:rPr>
        <w:t>from</w:t>
      </w:r>
      <w:r w:rsidRPr="00D14581">
        <w:rPr>
          <w:rFonts w:ascii="Arial" w:hAnsi="Arial" w:cs="Arial"/>
          <w:color w:val="000000" w:themeColor="text1"/>
        </w:rPr>
        <w:t xml:space="preserve"> </w:t>
      </w:r>
      <w:hyperlink r:id="rId18" w:history="1">
        <w:r w:rsidRPr="00D14581">
          <w:rPr>
            <w:rStyle w:val="Hyperlink"/>
            <w:rFonts w:ascii="Arial" w:eastAsia="Calibri" w:hAnsi="Arial" w:cs="Arial"/>
            <w:color w:val="000000" w:themeColor="text1"/>
          </w:rPr>
          <w:t>http</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cacm</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acm</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org</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blogs</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blog</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cacm</w:t>
        </w:r>
        <w:r w:rsidRPr="00D14581">
          <w:rPr>
            <w:rStyle w:val="Hyperlink"/>
            <w:rFonts w:ascii="Arial" w:hAnsi="Arial" w:cs="Arial"/>
            <w:color w:val="000000" w:themeColor="text1"/>
          </w:rPr>
          <w:t>/180053-</w:t>
        </w:r>
        <w:r w:rsidRPr="00D14581">
          <w:rPr>
            <w:rStyle w:val="Hyperlink"/>
            <w:rFonts w:ascii="Arial" w:eastAsia="Calibri" w:hAnsi="Arial" w:cs="Arial"/>
            <w:color w:val="000000" w:themeColor="text1"/>
          </w:rPr>
          <w:t>computing</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is</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the</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safe</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stem</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career</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choice</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today</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fulltext</w:t>
        </w:r>
      </w:hyperlink>
      <w:r w:rsidRPr="00D14581">
        <w:rPr>
          <w:rFonts w:ascii="Arial" w:hAnsi="Arial" w:cs="Arial"/>
          <w:color w:val="000000" w:themeColor="text1"/>
        </w:rPr>
        <w:t xml:space="preserve"> </w:t>
      </w:r>
    </w:p>
    <w:p w14:paraId="174AFCDF" w14:textId="77777777" w:rsidR="00DC7ADA" w:rsidRPr="00D14581" w:rsidRDefault="00DC7ADA" w:rsidP="0082209F">
      <w:pPr>
        <w:autoSpaceDE w:val="0"/>
        <w:autoSpaceDN w:val="0"/>
        <w:adjustRightInd w:val="0"/>
        <w:spacing w:line="360" w:lineRule="auto"/>
        <w:ind w:left="709" w:right="35" w:hanging="709"/>
        <w:jc w:val="both"/>
        <w:rPr>
          <w:rFonts w:ascii="Arial" w:hAnsi="Arial" w:cs="Arial"/>
          <w:color w:val="000000" w:themeColor="text1"/>
        </w:rPr>
      </w:pPr>
    </w:p>
    <w:p w14:paraId="32D3A28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Alberta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Assessment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Consortium</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Framework</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Communicating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Edmonton</w:t>
      </w:r>
      <w:r w:rsidRPr="00D14581">
        <w:rPr>
          <w:rFonts w:ascii="Arial" w:eastAsia="Arial" w:hAnsi="Arial" w:cs="Arial"/>
          <w:color w:val="000000" w:themeColor="text1"/>
        </w:rPr>
        <w:t>,</w:t>
      </w:r>
      <w:r w:rsidRPr="00D14581">
        <w:rPr>
          <w:rFonts w:ascii="Arial" w:eastAsia="Arial" w:hAnsi="Arial" w:cs="Arial"/>
          <w:color w:val="000000" w:themeColor="text1"/>
          <w:spacing w:val="-15"/>
        </w:rPr>
        <w:t xml:space="preserve"> </w:t>
      </w:r>
      <w:r w:rsidRPr="00D14581">
        <w:rPr>
          <w:rFonts w:ascii="Arial" w:eastAsia="Calibri" w:hAnsi="Arial" w:cs="Arial"/>
          <w:color w:val="000000" w:themeColor="text1"/>
        </w:rPr>
        <w:t>AB</w:t>
      </w:r>
      <w:r w:rsidRPr="00D14581">
        <w:rPr>
          <w:rFonts w:ascii="Arial" w:eastAsia="Arial" w:hAnsi="Arial" w:cs="Arial"/>
          <w:color w:val="000000" w:themeColor="text1"/>
        </w:rPr>
        <w:t>:</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Alberta</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Assessment</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Consortium</w:t>
      </w:r>
      <w:r w:rsidRPr="00D14581">
        <w:rPr>
          <w:rFonts w:ascii="Arial" w:eastAsia="Arial" w:hAnsi="Arial" w:cs="Arial"/>
          <w:color w:val="000000" w:themeColor="text1"/>
        </w:rPr>
        <w:t>.</w:t>
      </w:r>
    </w:p>
    <w:p w14:paraId="7C0F9CCA"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DFED99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Alberta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Assessment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Consortium</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Develop</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Use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Performance</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Assessments</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Classroom</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Edmonton</w:t>
      </w:r>
      <w:r w:rsidRPr="00D14581">
        <w:rPr>
          <w:rFonts w:ascii="Arial" w:eastAsia="Arial" w:hAnsi="Arial" w:cs="Arial"/>
          <w:color w:val="000000" w:themeColor="text1"/>
        </w:rPr>
        <w:t>,</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AB</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Alberta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Assessment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Consortium</w:t>
      </w:r>
      <w:r w:rsidRPr="00D14581">
        <w:rPr>
          <w:rFonts w:ascii="Arial" w:eastAsia="Arial" w:hAnsi="Arial" w:cs="Arial"/>
          <w:color w:val="000000" w:themeColor="text1"/>
        </w:rPr>
        <w:t>.</w:t>
      </w:r>
    </w:p>
    <w:p w14:paraId="34EF02A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0447C94"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Anderson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spacing w:val="-3"/>
        </w:rPr>
        <w:t>Askov</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Calibri" w:hAnsi="Arial" w:cs="Arial"/>
          <w:color w:val="000000" w:themeColor="text1"/>
        </w:rPr>
        <w:t>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5"/>
        </w:rPr>
        <w:t>T</w:t>
      </w:r>
      <w:r w:rsidRPr="00D14581">
        <w:rPr>
          <w:rFonts w:ascii="Arial" w:eastAsia="Calibri" w:hAnsi="Arial" w:cs="Arial"/>
          <w:i/>
          <w:iCs/>
          <w:color w:val="000000" w:themeColor="text1"/>
          <w:spacing w:val="-4"/>
        </w:rPr>
        <w:t>win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approaches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Penn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state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4"/>
        </w:rPr>
        <w:t xml:space="preserve"> </w:t>
      </w:r>
      <w:r w:rsidRPr="00D14581">
        <w:rPr>
          <w:rFonts w:ascii="Arial" w:eastAsia="Calibri" w:hAnsi="Arial" w:cs="Arial"/>
          <w:i/>
          <w:iCs/>
          <w:color w:val="000000" w:themeColor="text1"/>
        </w:rPr>
        <w:t>Flinders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experience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International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2(3),</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154-160</w:t>
      </w:r>
      <w:r w:rsidRPr="00D14581">
        <w:rPr>
          <w:rFonts w:ascii="Arial" w:eastAsia="Arial" w:hAnsi="Arial" w:cs="Arial"/>
          <w:color w:val="000000" w:themeColor="text1"/>
          <w:spacing w:val="-12"/>
        </w:rPr>
        <w:t xml:space="preserve"> </w:t>
      </w:r>
      <w:r w:rsidRPr="00D14581">
        <w:rPr>
          <w:rFonts w:ascii="Arial" w:eastAsia="Calibri" w:hAnsi="Arial" w:cs="Arial"/>
          <w:color w:val="000000" w:themeColor="text1"/>
        </w:rPr>
        <w:t>Australian</w:t>
      </w:r>
      <w:r w:rsidRPr="00D14581">
        <w:rPr>
          <w:rFonts w:ascii="Arial" w:eastAsia="Arial" w:hAnsi="Arial" w:cs="Arial"/>
          <w:color w:val="000000" w:themeColor="text1"/>
          <w:spacing w:val="20"/>
        </w:rPr>
        <w:t xml:space="preserve"> </w:t>
      </w:r>
      <w:r w:rsidRPr="00D14581">
        <w:rPr>
          <w:rFonts w:ascii="Arial" w:eastAsia="Calibri" w:hAnsi="Arial" w:cs="Arial"/>
          <w:color w:val="000000" w:themeColor="text1"/>
        </w:rPr>
        <w:t>experience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Snyder</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Fox</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Libraries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other</w:t>
      </w:r>
      <w:r w:rsidRPr="00D14581">
        <w:rPr>
          <w:rFonts w:ascii="Arial" w:eastAsia="Arial" w:hAnsi="Arial" w:cs="Arial"/>
          <w:color w:val="000000" w:themeColor="text1"/>
          <w:spacing w:val="-2"/>
        </w:rPr>
        <w:t>.</w:t>
      </w:r>
    </w:p>
    <w:p w14:paraId="6E6C2C6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6F0682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Anonymised</w:t>
      </w:r>
      <w:proofErr w:type="spellEnd"/>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Business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Plan</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HEFCE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Strategic</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Development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Fund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Pathfinder</w:t>
      </w:r>
    </w:p>
    <w:p w14:paraId="0FD94A76" w14:textId="77777777" w:rsidR="00DC7ADA" w:rsidRPr="00D14581" w:rsidRDefault="00DC7ADA" w:rsidP="0082209F">
      <w:pPr>
        <w:spacing w:before="7" w:line="360" w:lineRule="auto"/>
        <w:ind w:left="709" w:right="35" w:hanging="709"/>
        <w:jc w:val="both"/>
        <w:rPr>
          <w:rFonts w:ascii="Arial" w:eastAsia="Arial" w:hAnsi="Arial" w:cs="Arial"/>
          <w:i/>
          <w:color w:val="000000" w:themeColor="text1"/>
        </w:rPr>
      </w:pPr>
    </w:p>
    <w:p w14:paraId="1E0A489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Anonymised</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Business</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Plan</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Shaping</w:t>
      </w:r>
      <w:r w:rsidRPr="00D14581">
        <w:rPr>
          <w:rFonts w:ascii="Arial" w:eastAsia="Arial" w:hAnsi="Arial" w:cs="Arial"/>
          <w:i/>
          <w:iCs/>
          <w:color w:val="000000" w:themeColor="text1"/>
          <w:spacing w:val="-2"/>
        </w:rPr>
        <w:t xml:space="preserve"> </w:t>
      </w:r>
      <w:r w:rsidRPr="00D14581">
        <w:rPr>
          <w:rFonts w:ascii="Arial" w:eastAsia="Arial" w:hAnsi="Arial" w:cs="Arial"/>
          <w:i/>
          <w:iCs/>
          <w:color w:val="000000" w:themeColor="text1"/>
        </w:rPr>
        <w:t>2015</w:t>
      </w:r>
    </w:p>
    <w:p w14:paraId="0B908E46" w14:textId="77777777" w:rsidR="00DC7ADA" w:rsidRPr="00D14581" w:rsidRDefault="00DC7ADA" w:rsidP="0082209F">
      <w:pPr>
        <w:spacing w:line="360" w:lineRule="auto"/>
        <w:ind w:left="709" w:right="35" w:hanging="709"/>
        <w:jc w:val="both"/>
        <w:rPr>
          <w:rFonts w:ascii="Arial" w:eastAsia="Arial" w:hAnsi="Arial" w:cs="Arial"/>
          <w:color w:val="000000" w:themeColor="text1"/>
        </w:rPr>
      </w:pPr>
    </w:p>
    <w:p w14:paraId="43AEC1B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Anonymised</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Business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Plan</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(2013).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Curriculum</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Enrichment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Project</w:t>
      </w:r>
    </w:p>
    <w:p w14:paraId="224B2CE1" w14:textId="77777777" w:rsidR="00DC7ADA" w:rsidRPr="00D14581" w:rsidRDefault="00DC7ADA" w:rsidP="0082209F">
      <w:pPr>
        <w:spacing w:before="10" w:line="360" w:lineRule="auto"/>
        <w:ind w:left="709" w:right="35" w:hanging="709"/>
        <w:jc w:val="both"/>
        <w:rPr>
          <w:rFonts w:ascii="Arial" w:eastAsia="Arial" w:hAnsi="Arial" w:cs="Arial"/>
          <w:i/>
          <w:color w:val="000000" w:themeColor="text1"/>
        </w:rPr>
      </w:pPr>
    </w:p>
    <w:p w14:paraId="3905769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Ark</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3"/>
        </w:rPr>
        <w:t>T</w:t>
      </w:r>
      <w:r w:rsidRPr="00D14581">
        <w:rPr>
          <w:rFonts w:ascii="Arial" w:eastAsia="Arial" w:hAnsi="Arial" w:cs="Arial"/>
          <w:color w:val="000000" w:themeColor="text1"/>
          <w:spacing w:val="-13"/>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Future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proofErr w:type="spellStart"/>
      <w:r w:rsidRPr="00D14581">
        <w:rPr>
          <w:rFonts w:ascii="Arial" w:eastAsia="Calibri" w:hAnsi="Arial" w:cs="Arial"/>
          <w:i/>
          <w:iCs/>
          <w:color w:val="000000" w:themeColor="text1"/>
        </w:rPr>
        <w:t>Personalised</w:t>
      </w:r>
      <w:proofErr w:type="spellEnd"/>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Adaptive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Competency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Based</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6"/>
          <w:w w:val="99"/>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17</w:t>
      </w:r>
      <w:r w:rsidRPr="00D14581">
        <w:rPr>
          <w:rFonts w:ascii="Arial" w:eastAsia="Calibri" w:hAnsi="Arial" w:cs="Arial"/>
          <w:color w:val="000000" w:themeColor="text1"/>
        </w:rPr>
        <w:t>th</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July</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2014</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19">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gettingsmart</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content</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uploads</w:t>
        </w:r>
        <w:r w:rsidRPr="00D14581">
          <w:rPr>
            <w:rFonts w:ascii="Arial" w:eastAsia="Arial" w:hAnsi="Arial" w:cs="Arial"/>
            <w:color w:val="000000" w:themeColor="text1"/>
            <w:spacing w:val="-1"/>
            <w:u w:val="single" w:color="000000"/>
          </w:rPr>
          <w:t>/2011/08/</w:t>
        </w:r>
        <w:r w:rsidRPr="00D14581">
          <w:rPr>
            <w:rFonts w:ascii="Arial" w:eastAsia="Calibri" w:hAnsi="Arial" w:cs="Arial"/>
            <w:color w:val="000000" w:themeColor="text1"/>
            <w:spacing w:val="-1"/>
            <w:u w:val="single" w:color="000000"/>
          </w:rPr>
          <w:t>D</w:t>
        </w:r>
        <w:r w:rsidRPr="00D14581">
          <w:rPr>
            <w:rFonts w:ascii="Arial" w:eastAsia="Arial" w:hAnsi="Arial" w:cs="Arial"/>
            <w:color w:val="000000" w:themeColor="text1"/>
            <w:spacing w:val="-1"/>
            <w:u w:val="single" w:color="000000"/>
          </w:rPr>
          <w:t>1-</w:t>
        </w:r>
        <w:r w:rsidRPr="00D14581">
          <w:rPr>
            <w:rFonts w:ascii="Arial" w:eastAsia="Calibri" w:hAnsi="Arial" w:cs="Arial"/>
            <w:color w:val="000000" w:themeColor="text1"/>
            <w:spacing w:val="-1"/>
            <w:u w:val="single" w:color="000000"/>
          </w:rPr>
          <w:t>white</w:t>
        </w:r>
        <w:r w:rsidRPr="00D14581">
          <w:rPr>
            <w:rFonts w:ascii="Arial" w:eastAsia="Arial" w:hAnsi="Arial" w:cs="Arial"/>
            <w:color w:val="000000" w:themeColor="text1"/>
            <w:spacing w:val="-1"/>
            <w:u w:val="single" w:color="000000"/>
          </w:rPr>
          <w:t>-</w:t>
        </w:r>
      </w:hyperlink>
      <w:r w:rsidRPr="00D14581">
        <w:rPr>
          <w:rFonts w:ascii="Arial" w:eastAsia="Arial" w:hAnsi="Arial" w:cs="Arial"/>
          <w:color w:val="000000" w:themeColor="text1"/>
          <w:spacing w:val="90"/>
        </w:rPr>
        <w:t xml:space="preserve"> </w:t>
      </w:r>
      <w:r w:rsidRPr="00D14581">
        <w:rPr>
          <w:rFonts w:ascii="Arial" w:eastAsia="Calibri" w:hAnsi="Arial" w:cs="Arial"/>
          <w:color w:val="000000" w:themeColor="text1"/>
          <w:u w:val="single" w:color="000000"/>
        </w:rPr>
        <w:t>paper</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the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future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of</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learning</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personalized</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adaptive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and</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competency</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based</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pdf</w:t>
      </w:r>
    </w:p>
    <w:p w14:paraId="21A2C025"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7BB1FDA4"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lastRenderedPageBreak/>
        <w:t>Babbie</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practice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social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7</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edition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Belmont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Wadsworth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Publishing</w:t>
      </w:r>
      <w:r w:rsidRPr="00D14581">
        <w:rPr>
          <w:rFonts w:ascii="Arial" w:eastAsia="Arial" w:hAnsi="Arial" w:cs="Arial"/>
          <w:color w:val="000000" w:themeColor="text1"/>
          <w:spacing w:val="29"/>
        </w:rPr>
        <w:t xml:space="preserve"> </w:t>
      </w:r>
      <w:r w:rsidRPr="00D14581">
        <w:rPr>
          <w:rFonts w:ascii="Arial" w:eastAsia="Calibri" w:hAnsi="Arial" w:cs="Arial"/>
          <w:color w:val="000000" w:themeColor="text1"/>
        </w:rPr>
        <w:t>Company</w:t>
      </w:r>
    </w:p>
    <w:p w14:paraId="765C713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5BA3D91" w14:textId="77777777"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Barnett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Hallam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3"/>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proofErr w:type="spellStart"/>
      <w:r w:rsidRPr="00D14581">
        <w:rPr>
          <w:rFonts w:ascii="Arial" w:eastAsia="Calibri" w:hAnsi="Arial" w:cs="Arial"/>
          <w:i/>
          <w:iCs/>
          <w:color w:val="000000" w:themeColor="text1"/>
        </w:rPr>
        <w:t>supercomplexity</w:t>
      </w:r>
      <w:proofErr w:type="spellEnd"/>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pedagogy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Mortimere</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proofErr w:type="spellStart"/>
      <w:r w:rsidRPr="00D14581">
        <w:rPr>
          <w:rFonts w:ascii="Arial" w:eastAsia="Calibri" w:hAnsi="Arial" w:cs="Arial"/>
          <w:color w:val="000000" w:themeColor="text1"/>
        </w:rPr>
        <w:t>ed</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Understanding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pedagogy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its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impact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4"/>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rPr>
        <w:t>.</w:t>
      </w:r>
      <w:r w:rsidR="002046F4" w:rsidRPr="00D14581">
        <w:rPr>
          <w:color w:val="000000" w:themeColor="text1"/>
        </w:rPr>
        <w:t xml:space="preserve"> </w:t>
      </w:r>
    </w:p>
    <w:p w14:paraId="06FE5C37"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53712A51" w14:textId="04D8D412" w:rsidR="00DC7ADA" w:rsidRPr="00D14581" w:rsidRDefault="002046F4"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Arial" w:hAnsi="Arial" w:cs="Arial"/>
          <w:color w:val="000000" w:themeColor="text1"/>
        </w:rPr>
        <w:t xml:space="preserve">Barnett, R. (2014). Conditions of Flexibility: Securing a more responsive higher education system, HEA Retrieved 14 October 2014 from </w:t>
      </w:r>
      <w:proofErr w:type="gramStart"/>
      <w:r w:rsidRPr="00D14581">
        <w:rPr>
          <w:rFonts w:ascii="Arial" w:eastAsia="Arial" w:hAnsi="Arial" w:cs="Arial"/>
          <w:color w:val="000000" w:themeColor="text1"/>
        </w:rPr>
        <w:t>https://www.heacademy.ac.uk/conditions-  flexibility</w:t>
      </w:r>
      <w:proofErr w:type="gramEnd"/>
      <w:r w:rsidRPr="00D14581">
        <w:rPr>
          <w:rFonts w:ascii="Arial" w:eastAsia="Arial" w:hAnsi="Arial" w:cs="Arial"/>
          <w:color w:val="000000" w:themeColor="text1"/>
        </w:rPr>
        <w:t>-securing-more-responsive-higher-education-system</w:t>
      </w:r>
    </w:p>
    <w:p w14:paraId="3DF35797" w14:textId="77777777" w:rsidR="00625C29" w:rsidRPr="00D14581" w:rsidRDefault="00625C29" w:rsidP="0082209F">
      <w:pPr>
        <w:spacing w:line="360" w:lineRule="auto"/>
        <w:ind w:left="709" w:right="35" w:hanging="709"/>
        <w:jc w:val="both"/>
        <w:rPr>
          <w:rFonts w:ascii="Arial" w:eastAsia="Arial" w:hAnsi="Arial" w:cs="Arial"/>
          <w:color w:val="000000" w:themeColor="text1"/>
        </w:rPr>
      </w:pPr>
    </w:p>
    <w:p w14:paraId="70F74223" w14:textId="32F6B54C"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Barone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spacing w:val="-2"/>
        </w:rPr>
        <w:t>Luker</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Role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Advanced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Networks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0"/>
        </w:rPr>
        <w:t xml:space="preserve"> </w:t>
      </w:r>
      <w:r w:rsidRPr="00D14581">
        <w:rPr>
          <w:rFonts w:ascii="Arial" w:eastAsia="Calibri" w:hAnsi="Arial" w:cs="Arial"/>
          <w:i/>
          <w:iCs/>
          <w:color w:val="000000" w:themeColor="text1"/>
        </w:rPr>
        <w:t>Future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Luker</w:t>
      </w:r>
      <w:proofErr w:type="spell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Preparing</w:t>
      </w:r>
      <w:r w:rsidRPr="00D14581">
        <w:rPr>
          <w:rFonts w:ascii="Arial" w:eastAsia="Arial" w:hAnsi="Arial" w:cs="Arial"/>
          <w:i/>
          <w:iCs/>
          <w:color w:val="000000" w:themeColor="text1"/>
          <w:spacing w:val="-5"/>
        </w:rPr>
        <w:t xml:space="preserve"> </w:t>
      </w:r>
      <w:r w:rsidRPr="00D14581">
        <w:rPr>
          <w:rFonts w:ascii="Arial" w:eastAsia="Calibri" w:hAnsi="Arial" w:cs="Arial"/>
          <w:i/>
          <w:iCs/>
          <w:color w:val="000000" w:themeColor="text1"/>
          <w:spacing w:val="-3"/>
        </w:rPr>
        <w:t>Your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Campus</w:t>
      </w:r>
      <w:r w:rsidRPr="00D14581">
        <w:rPr>
          <w:rFonts w:ascii="Arial" w:eastAsia="Arial" w:hAnsi="Arial" w:cs="Arial"/>
          <w:i/>
          <w:iCs/>
          <w:color w:val="000000" w:themeColor="text1"/>
          <w:spacing w:val="-2"/>
        </w:rPr>
        <w:t xml:space="preserve"> </w:t>
      </w:r>
      <w:proofErr w:type="gramStart"/>
      <w:r w:rsidRPr="00D14581">
        <w:rPr>
          <w:rFonts w:ascii="Arial" w:eastAsia="Calibri" w:hAnsi="Arial" w:cs="Arial"/>
          <w:i/>
          <w:iCs/>
          <w:color w:val="000000" w:themeColor="text1"/>
        </w:rPr>
        <w:t>For</w:t>
      </w:r>
      <w:proofErr w:type="gramEnd"/>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Networked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Future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Educause</w:t>
      </w:r>
      <w:proofErr w:type="spellEnd"/>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Leadership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Series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Volume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Jossey</w:t>
      </w:r>
      <w:proofErr w:type="spellEnd"/>
      <w:r w:rsidRPr="00D14581">
        <w:rPr>
          <w:rFonts w:ascii="Arial" w:eastAsia="Arial" w:hAnsi="Arial" w:cs="Arial"/>
          <w:color w:val="000000" w:themeColor="text1"/>
        </w:rPr>
        <w:t>-</w:t>
      </w:r>
      <w:r w:rsidRPr="00D14581">
        <w:rPr>
          <w:rFonts w:ascii="Arial" w:eastAsia="Calibri" w:hAnsi="Arial" w:cs="Arial"/>
          <w:color w:val="000000" w:themeColor="text1"/>
        </w:rPr>
        <w:t>Bass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Francisco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rPr>
        <w:t>.</w:t>
      </w:r>
    </w:p>
    <w:p w14:paraId="58B13A44"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2151EC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Baxter</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Magolda</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Creating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contexts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self</w:t>
      </w:r>
      <w:r w:rsidRPr="00D14581">
        <w:rPr>
          <w:rFonts w:ascii="Arial" w:eastAsia="Arial" w:hAnsi="Arial" w:cs="Arial"/>
          <w:i/>
          <w:iCs/>
          <w:color w:val="000000" w:themeColor="text1"/>
        </w:rPr>
        <w:t>-</w:t>
      </w:r>
      <w:r w:rsidRPr="00D14581">
        <w:rPr>
          <w:rFonts w:ascii="Arial" w:eastAsia="Calibri" w:hAnsi="Arial" w:cs="Arial"/>
          <w:i/>
          <w:iCs/>
          <w:color w:val="000000" w:themeColor="text1"/>
        </w:rPr>
        <w:t>authorship</w:t>
      </w:r>
      <w:r w:rsidRPr="00D14581">
        <w:rPr>
          <w:rFonts w:ascii="Arial" w:eastAsia="Arial" w:hAnsi="Arial" w:cs="Arial"/>
          <w:i/>
          <w:iCs/>
          <w:color w:val="000000" w:themeColor="text1"/>
        </w:rPr>
        <w:t>:</w:t>
      </w:r>
      <w:r w:rsidRPr="00D14581">
        <w:rPr>
          <w:rFonts w:ascii="Arial" w:eastAsia="Arial" w:hAnsi="Arial" w:cs="Arial"/>
          <w:i/>
          <w:iCs/>
          <w:color w:val="000000" w:themeColor="text1"/>
          <w:w w:val="99"/>
        </w:rPr>
        <w:t xml:space="preserve"> </w:t>
      </w:r>
      <w:r w:rsidRPr="00D14581">
        <w:rPr>
          <w:rFonts w:ascii="Arial" w:eastAsia="Calibri" w:hAnsi="Arial" w:cs="Arial"/>
          <w:i/>
          <w:iCs/>
          <w:color w:val="000000" w:themeColor="text1"/>
        </w:rPr>
        <w:t>Constructive</w:t>
      </w:r>
      <w:r w:rsidRPr="00D14581">
        <w:rPr>
          <w:rFonts w:ascii="Arial" w:eastAsia="Arial" w:hAnsi="Arial" w:cs="Arial"/>
          <w:i/>
          <w:iCs/>
          <w:color w:val="000000" w:themeColor="text1"/>
        </w:rPr>
        <w:t>-</w:t>
      </w:r>
      <w:r w:rsidRPr="00D14581">
        <w:rPr>
          <w:rFonts w:ascii="Arial" w:eastAsia="Calibri" w:hAnsi="Arial" w:cs="Arial"/>
          <w:i/>
          <w:iCs/>
          <w:color w:val="000000" w:themeColor="text1"/>
        </w:rPr>
        <w:t>developmental</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pedagogy</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Nashville</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2"/>
        </w:rPr>
        <w:t>Vanderbilt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p>
    <w:p w14:paraId="1F4B0E4A"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D6FFDB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Beattie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James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coursework</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delivery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Australian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postgraduates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effective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teaching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proofErr w:type="gramStart"/>
      <w:r w:rsidRPr="00D14581">
        <w:rPr>
          <w:rFonts w:ascii="Arial" w:eastAsia="Calibri" w:hAnsi="Arial" w:cs="Arial"/>
          <w:i/>
          <w:iCs/>
          <w:color w:val="000000" w:themeColor="text1"/>
          <w:spacing w:val="-1"/>
        </w:rPr>
        <w:t>learning</w:t>
      </w:r>
      <w:r w:rsidRPr="00D14581">
        <w:rPr>
          <w:rFonts w:ascii="Arial" w:eastAsia="Arial" w:hAnsi="Arial" w:cs="Arial"/>
          <w:i/>
          <w:iCs/>
          <w:color w:val="000000" w:themeColor="text1"/>
          <w:spacing w:val="-1"/>
        </w:rPr>
        <w:t>?</w:t>
      </w:r>
      <w:r w:rsidRPr="00D14581">
        <w:rPr>
          <w:rFonts w:ascii="Arial" w:eastAsia="Arial" w:hAnsi="Arial" w:cs="Arial"/>
          <w:color w:val="000000" w:themeColor="text1"/>
          <w:spacing w:val="-1"/>
        </w:rPr>
        <w:t>,</w:t>
      </w:r>
      <w:proofErr w:type="gram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33,</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177-194.</w:t>
      </w:r>
    </w:p>
    <w:p w14:paraId="6C65C86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7C5C64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Beckett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Disembodied</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delivery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shoots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foot</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well</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sort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Electronic</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2"/>
        </w:rPr>
        <w:t>Sociology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w:t>
      </w:r>
    </w:p>
    <w:p w14:paraId="19534CF6"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BBC265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BERA</w:t>
      </w:r>
      <w:r w:rsidRPr="00D14581">
        <w:rPr>
          <w:rFonts w:ascii="Arial" w:eastAsia="Arial" w:hAnsi="Arial" w:cs="Arial"/>
          <w:color w:val="000000" w:themeColor="text1"/>
          <w:spacing w:val="-13"/>
        </w:rPr>
        <w:t xml:space="preserve"> </w:t>
      </w:r>
      <w:r w:rsidRPr="00D14581">
        <w:rPr>
          <w:rFonts w:ascii="Arial" w:eastAsia="Arial" w:hAnsi="Arial" w:cs="Arial"/>
          <w:color w:val="000000" w:themeColor="text1"/>
        </w:rPr>
        <w:t>(2004).</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Revised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Ethical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Guidelines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Educational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18</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28"/>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10"/>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10"/>
        </w:rPr>
        <w:t xml:space="preserve"> </w:t>
      </w:r>
      <w:hyperlink r:id="rId20">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bera</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system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files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ethica</w:t>
        </w:r>
        <w:r w:rsidRPr="00D14581">
          <w:rPr>
            <w:rFonts w:ascii="Arial" w:eastAsia="Arial" w:hAnsi="Arial" w:cs="Arial"/>
            <w:color w:val="000000" w:themeColor="text1"/>
            <w:spacing w:val="-1"/>
            <w:u w:val="single" w:color="000000"/>
          </w:rPr>
          <w:t>1.</w:t>
        </w:r>
        <w:r w:rsidRPr="00D14581">
          <w:rPr>
            <w:rFonts w:ascii="Arial" w:eastAsia="Calibri" w:hAnsi="Arial" w:cs="Arial"/>
            <w:color w:val="000000" w:themeColor="text1"/>
            <w:spacing w:val="-1"/>
            <w:u w:val="single" w:color="000000"/>
          </w:rPr>
          <w:t>pdf</w:t>
        </w:r>
      </w:hyperlink>
    </w:p>
    <w:p w14:paraId="6C171764"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4CE93DFB"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lastRenderedPageBreak/>
        <w:t>Biggs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What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Does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teaching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enhanced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23</w:t>
      </w:r>
      <w:r w:rsidRPr="00D14581">
        <w:rPr>
          <w:rFonts w:ascii="Arial" w:eastAsia="Calibri" w:hAnsi="Arial" w:cs="Arial"/>
          <w:color w:val="000000" w:themeColor="text1"/>
        </w:rPr>
        <w:t>rd</w:t>
      </w:r>
      <w:r w:rsidRPr="00D14581">
        <w:rPr>
          <w:rFonts w:ascii="Arial" w:eastAsia="Arial" w:hAnsi="Arial" w:cs="Arial"/>
          <w:color w:val="000000" w:themeColor="text1"/>
          <w:spacing w:val="28"/>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2010</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21">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tandfonline</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doi</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pdf</w:t>
        </w:r>
        <w:r w:rsidRPr="00D14581">
          <w:rPr>
            <w:rFonts w:ascii="Arial" w:eastAsia="Arial" w:hAnsi="Arial" w:cs="Arial"/>
            <w:color w:val="000000" w:themeColor="text1"/>
            <w:spacing w:val="-1"/>
            <w:u w:val="single" w:color="000000"/>
          </w:rPr>
          <w:t>/10.1080/0729436990180105</w:t>
        </w:r>
      </w:hyperlink>
    </w:p>
    <w:p w14:paraId="2AFB9A54"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115C61AF"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Bologna</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Declaration</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hyperlink r:id="rId22">
        <w:r w:rsidRPr="00D14581">
          <w:rPr>
            <w:rFonts w:ascii="Arial" w:eastAsia="Calibri" w:hAnsi="Arial" w:cs="Arial"/>
            <w:color w:val="000000" w:themeColor="text1"/>
          </w:rPr>
          <w:t>http</w:t>
        </w:r>
        <w:r w:rsidRPr="00D14581">
          <w:rPr>
            <w:rFonts w:ascii="Arial" w:eastAsia="Arial" w:hAnsi="Arial" w:cs="Arial"/>
            <w:color w:val="000000" w:themeColor="text1"/>
          </w:rPr>
          <w:t>://</w:t>
        </w:r>
        <w:r w:rsidRPr="00D14581">
          <w:rPr>
            <w:rFonts w:ascii="Arial" w:eastAsia="Calibri" w:hAnsi="Arial" w:cs="Arial"/>
            <w:color w:val="000000" w:themeColor="text1"/>
          </w:rPr>
          <w:t>ec</w:t>
        </w:r>
        <w:r w:rsidRPr="00D14581">
          <w:rPr>
            <w:rFonts w:ascii="Arial" w:eastAsia="Arial" w:hAnsi="Arial" w:cs="Arial"/>
            <w:color w:val="000000" w:themeColor="text1"/>
          </w:rPr>
          <w:t>.</w:t>
        </w:r>
        <w:r w:rsidRPr="00D14581">
          <w:rPr>
            <w:rFonts w:ascii="Arial" w:eastAsia="Calibri" w:hAnsi="Arial" w:cs="Arial"/>
            <w:color w:val="000000" w:themeColor="text1"/>
          </w:rPr>
          <w:t>europa</w:t>
        </w:r>
        <w:r w:rsidRPr="00D14581">
          <w:rPr>
            <w:rFonts w:ascii="Arial" w:eastAsia="Arial" w:hAnsi="Arial" w:cs="Arial"/>
            <w:color w:val="000000" w:themeColor="text1"/>
          </w:rPr>
          <w:t>.</w:t>
        </w:r>
        <w:r w:rsidRPr="00D14581">
          <w:rPr>
            <w:rFonts w:ascii="Arial" w:eastAsia="Calibri" w:hAnsi="Arial" w:cs="Arial"/>
            <w:color w:val="000000" w:themeColor="text1"/>
          </w:rPr>
          <w:t>eu</w:t>
        </w:r>
        <w:r w:rsidRPr="00D14581">
          <w:rPr>
            <w:rFonts w:ascii="Arial" w:eastAsia="Arial" w:hAnsi="Arial" w:cs="Arial"/>
            <w:color w:val="000000" w:themeColor="text1"/>
          </w:rPr>
          <w:t>/</w:t>
        </w:r>
        <w:r w:rsidRPr="00D14581">
          <w:rPr>
            <w:rFonts w:ascii="Arial" w:eastAsia="Calibri" w:hAnsi="Arial" w:cs="Arial"/>
            <w:color w:val="000000" w:themeColor="text1"/>
          </w:rPr>
          <w:t>education</w:t>
        </w:r>
        <w:r w:rsidRPr="00D14581">
          <w:rPr>
            <w:rFonts w:ascii="Arial" w:eastAsia="Arial" w:hAnsi="Arial" w:cs="Arial"/>
            <w:color w:val="000000" w:themeColor="text1"/>
          </w:rPr>
          <w:t>/</w:t>
        </w:r>
      </w:hyperlink>
      <w:r w:rsidRPr="00D14581">
        <w:rPr>
          <w:rFonts w:ascii="Arial" w:eastAsia="Arial" w:hAnsi="Arial" w:cs="Arial"/>
          <w:color w:val="000000" w:themeColor="text1"/>
          <w:w w:val="99"/>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rPr>
        <w:t>-</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Calibri" w:hAnsi="Arial" w:cs="Arial"/>
          <w:color w:val="000000" w:themeColor="text1"/>
        </w:rPr>
        <w:t>bologna_en</w:t>
      </w:r>
      <w:r w:rsidRPr="00D14581">
        <w:rPr>
          <w:rFonts w:ascii="Arial" w:eastAsia="Arial" w:hAnsi="Arial" w:cs="Arial"/>
          <w:color w:val="000000" w:themeColor="text1"/>
        </w:rPr>
        <w:t>.</w:t>
      </w:r>
      <w:r w:rsidRPr="00D14581">
        <w:rPr>
          <w:rFonts w:ascii="Arial" w:eastAsia="Calibri" w:hAnsi="Arial" w:cs="Arial"/>
          <w:color w:val="000000" w:themeColor="text1"/>
        </w:rPr>
        <w:t>htm</w:t>
      </w:r>
    </w:p>
    <w:p w14:paraId="201C2FE6"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4663C4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proofErr w:type="gramStart"/>
      <w:r w:rsidRPr="00D14581">
        <w:rPr>
          <w:rFonts w:ascii="Arial" w:eastAsia="Calibri" w:hAnsi="Arial" w:cs="Arial"/>
          <w:color w:val="000000" w:themeColor="text1"/>
        </w:rPr>
        <w:t>Boud</w:t>
      </w:r>
      <w:r w:rsidRPr="00D14581">
        <w:rPr>
          <w:rFonts w:ascii="Arial" w:eastAsia="Arial" w:hAnsi="Arial" w:cs="Arial"/>
          <w:color w:val="000000" w:themeColor="text1"/>
        </w:rPr>
        <w:t>,</w:t>
      </w:r>
      <w:r w:rsidRPr="00D14581">
        <w:rPr>
          <w:rFonts w:ascii="Arial" w:eastAsia="Calibri" w:hAnsi="Arial" w:cs="Arial"/>
          <w:color w:val="000000" w:themeColor="text1"/>
        </w:rPr>
        <w:t>D</w:t>
      </w:r>
      <w:proofErr w:type="spellEnd"/>
      <w:r w:rsidRPr="00D14581">
        <w:rPr>
          <w:rFonts w:ascii="Arial" w:eastAsia="Arial" w:hAnsi="Arial" w:cs="Arial"/>
          <w:color w:val="000000" w:themeColor="text1"/>
        </w:rPr>
        <w:t>.</w:t>
      </w:r>
      <w:proofErr w:type="gram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(1985).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Reflection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Turning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Experience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Routledge</w:t>
      </w:r>
    </w:p>
    <w:p w14:paraId="3D8BA5BF"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31625CF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Brabazon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(2002).</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Digital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hemlock</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Internet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poisoning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teaching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UNSW</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3"/>
        </w:rPr>
        <w:t>Sydney</w:t>
      </w:r>
      <w:r w:rsidRPr="00D14581">
        <w:rPr>
          <w:rFonts w:ascii="Arial" w:eastAsia="Arial" w:hAnsi="Arial" w:cs="Arial"/>
          <w:color w:val="000000" w:themeColor="text1"/>
          <w:spacing w:val="-3"/>
        </w:rPr>
        <w:t>.</w:t>
      </w:r>
    </w:p>
    <w:p w14:paraId="25953BA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91D8FC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3"/>
        </w:rPr>
        <w:t>Brew</w:t>
      </w:r>
      <w:r w:rsidRPr="00D14581">
        <w:rPr>
          <w:rFonts w:ascii="Arial" w:eastAsia="Arial" w:hAnsi="Arial" w:cs="Arial"/>
          <w:color w:val="000000" w:themeColor="text1"/>
          <w:spacing w:val="-3"/>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Directions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staff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development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Society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for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29"/>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University</w:t>
      </w:r>
      <w:r w:rsidRPr="00D14581">
        <w:rPr>
          <w:rFonts w:ascii="Arial" w:eastAsia="Arial" w:hAnsi="Arial" w:cs="Arial"/>
          <w:color w:val="000000" w:themeColor="text1"/>
          <w:spacing w:val="-2"/>
        </w:rPr>
        <w:t>.</w:t>
      </w:r>
    </w:p>
    <w:p w14:paraId="2E212AD8"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97575BD"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Brindley</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spacing w:val="-2"/>
        </w:rPr>
        <w:t>Walti</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Creating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Effective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Collaborative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Groups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27"/>
        </w:rPr>
        <w:t xml:space="preserve"> </w:t>
      </w:r>
      <w:r w:rsidRPr="00D14581">
        <w:rPr>
          <w:rFonts w:ascii="Arial" w:eastAsia="Calibri" w:hAnsi="Arial" w:cs="Arial"/>
          <w:i/>
          <w:iCs/>
          <w:color w:val="000000" w:themeColor="text1"/>
        </w:rPr>
        <w:t>Online</w:t>
      </w:r>
      <w:r w:rsidRPr="00D14581">
        <w:rPr>
          <w:rFonts w:ascii="Arial" w:eastAsia="Arial" w:hAnsi="Arial" w:cs="Arial"/>
          <w:i/>
          <w:iCs/>
          <w:color w:val="000000" w:themeColor="text1"/>
          <w:spacing w:val="-4"/>
        </w:rPr>
        <w:t xml:space="preserve"> </w:t>
      </w:r>
      <w:r w:rsidRPr="00D14581">
        <w:rPr>
          <w:rFonts w:ascii="Arial" w:eastAsia="Calibri" w:hAnsi="Arial" w:cs="Arial"/>
          <w:i/>
          <w:iCs/>
          <w:color w:val="000000" w:themeColor="text1"/>
        </w:rPr>
        <w:t>Environment</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21</w:t>
      </w:r>
      <w:r w:rsidRPr="00D14581">
        <w:rPr>
          <w:rFonts w:ascii="Arial" w:eastAsia="Calibri" w:hAnsi="Arial" w:cs="Arial"/>
          <w:color w:val="000000" w:themeColor="text1"/>
        </w:rPr>
        <w:t>st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2010</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hyperlink r:id="rId23">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irrodl</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org</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index</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php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irrodl</w:t>
        </w:r>
        <w:r w:rsidRPr="00D14581">
          <w:rPr>
            <w:rFonts w:ascii="Arial" w:eastAsia="Arial" w:hAnsi="Arial" w:cs="Arial"/>
            <w:color w:val="000000" w:themeColor="text1"/>
            <w:spacing w:val="-1"/>
          </w:rPr>
          <w:t>/</w:t>
        </w:r>
      </w:hyperlink>
      <w:r w:rsidRPr="00D14581">
        <w:rPr>
          <w:rFonts w:ascii="Arial" w:eastAsia="Arial" w:hAnsi="Arial" w:cs="Arial"/>
          <w:color w:val="000000" w:themeColor="text1"/>
          <w:spacing w:val="54"/>
          <w:w w:val="99"/>
        </w:rPr>
        <w:t xml:space="preserve"> </w:t>
      </w:r>
      <w:r w:rsidRPr="00D14581">
        <w:rPr>
          <w:rFonts w:ascii="Arial" w:eastAsia="Calibri" w:hAnsi="Arial" w:cs="Arial"/>
          <w:color w:val="000000" w:themeColor="text1"/>
        </w:rPr>
        <w:t>article</w:t>
      </w:r>
      <w:r w:rsidRPr="00D14581">
        <w:rPr>
          <w:rFonts w:ascii="Arial" w:eastAsia="Arial" w:hAnsi="Arial" w:cs="Arial"/>
          <w:color w:val="000000" w:themeColor="text1"/>
        </w:rPr>
        <w:t>/</w:t>
      </w:r>
      <w:r w:rsidRPr="00D14581">
        <w:rPr>
          <w:rFonts w:ascii="Arial" w:eastAsia="Calibri" w:hAnsi="Arial" w:cs="Arial"/>
          <w:color w:val="000000" w:themeColor="text1"/>
        </w:rPr>
        <w:t>view</w:t>
      </w:r>
      <w:r w:rsidRPr="00D14581">
        <w:rPr>
          <w:rFonts w:ascii="Arial" w:eastAsia="Arial" w:hAnsi="Arial" w:cs="Arial"/>
          <w:color w:val="000000" w:themeColor="text1"/>
        </w:rPr>
        <w:t>/675/1271</w:t>
      </w:r>
    </w:p>
    <w:p w14:paraId="3A32A24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387AC92"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Brockbank</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McGill</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Facilitating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Reflective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9"/>
        </w:rPr>
        <w:t xml:space="preserve"> </w:t>
      </w:r>
      <w:r w:rsidRPr="00D14581">
        <w:rPr>
          <w:rFonts w:ascii="Arial" w:eastAsia="Calibri" w:hAnsi="Arial" w:cs="Arial"/>
          <w:color w:val="000000" w:themeColor="text1"/>
        </w:rPr>
        <w:t>University</w:t>
      </w:r>
    </w:p>
    <w:p w14:paraId="46F43AC6"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45417DF" w14:textId="77777777" w:rsidR="00625C29"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Brooks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Cohort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Communities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best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example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0"/>
          <w:w w:val="99"/>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Proceedings</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the</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39</w:t>
      </w:r>
      <w:r w:rsidRPr="00D14581">
        <w:rPr>
          <w:rFonts w:ascii="Arial" w:eastAsia="Calibri" w:hAnsi="Arial" w:cs="Arial"/>
          <w:color w:val="000000" w:themeColor="text1"/>
        </w:rPr>
        <w:t>th</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Annual</w:t>
      </w:r>
      <w:r w:rsidRPr="00D14581">
        <w:rPr>
          <w:rFonts w:ascii="Arial" w:eastAsia="Arial" w:hAnsi="Arial" w:cs="Arial"/>
          <w:color w:val="000000" w:themeColor="text1"/>
          <w:spacing w:val="-12"/>
        </w:rPr>
        <w:t xml:space="preserve"> </w:t>
      </w:r>
      <w:r w:rsidRPr="00D14581">
        <w:rPr>
          <w:rFonts w:ascii="Arial" w:eastAsia="Calibri" w:hAnsi="Arial" w:cs="Arial"/>
          <w:color w:val="000000" w:themeColor="text1"/>
        </w:rPr>
        <w:t>Adult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Conference</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San</w:t>
      </w:r>
      <w:r w:rsidRPr="00D14581">
        <w:rPr>
          <w:rFonts w:ascii="Arial" w:eastAsia="Arial" w:hAnsi="Arial" w:cs="Arial"/>
          <w:color w:val="000000" w:themeColor="text1"/>
          <w:spacing w:val="29"/>
        </w:rPr>
        <w:t xml:space="preserve"> </w:t>
      </w:r>
      <w:r w:rsidRPr="00D14581">
        <w:rPr>
          <w:rFonts w:ascii="Arial" w:eastAsia="Calibri" w:hAnsi="Arial" w:cs="Arial"/>
          <w:color w:val="000000" w:themeColor="text1"/>
        </w:rPr>
        <w:t>Antonio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15</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1998.</w:t>
      </w:r>
    </w:p>
    <w:p w14:paraId="29D0C581" w14:textId="77777777" w:rsidR="00625C29" w:rsidRPr="00D14581" w:rsidRDefault="00625C29" w:rsidP="0082209F">
      <w:pPr>
        <w:spacing w:line="360" w:lineRule="auto"/>
        <w:ind w:left="709" w:right="35" w:hanging="709"/>
        <w:jc w:val="both"/>
        <w:rPr>
          <w:rFonts w:ascii="Arial" w:eastAsia="Arial" w:hAnsi="Arial" w:cs="Arial"/>
          <w:color w:val="000000" w:themeColor="text1"/>
        </w:rPr>
      </w:pPr>
    </w:p>
    <w:p w14:paraId="154442DA"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Bruce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From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sublime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proofErr w:type="gramStart"/>
      <w:r w:rsidRPr="00D14581">
        <w:rPr>
          <w:rFonts w:ascii="Arial" w:eastAsia="Calibri" w:hAnsi="Arial" w:cs="Arial"/>
          <w:i/>
          <w:iCs/>
          <w:color w:val="000000" w:themeColor="text1"/>
        </w:rPr>
        <w:t>extraordinary</w:t>
      </w:r>
      <w:r w:rsidRPr="00D14581">
        <w:rPr>
          <w:rFonts w:ascii="Arial" w:eastAsia="Arial" w:hAnsi="Arial" w:cs="Arial"/>
          <w:i/>
          <w:iCs/>
          <w:color w:val="000000" w:themeColor="text1"/>
          <w:spacing w:val="-2"/>
        </w:rPr>
        <w:t xml:space="preserve"> </w:t>
      </w:r>
      <w:r w:rsidRPr="00D14581">
        <w:rPr>
          <w:rFonts w:ascii="Arial" w:eastAsia="Arial" w:hAnsi="Arial" w:cs="Arial"/>
          <w:i/>
          <w:iCs/>
          <w:color w:val="000000" w:themeColor="text1"/>
        </w:rPr>
        <w:t>:</w:t>
      </w:r>
      <w:proofErr w:type="gramEnd"/>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geek</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bhakti</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6"/>
          <w:w w:val="99"/>
        </w:rPr>
        <w:t xml:space="preserve"> </w:t>
      </w:r>
      <w:r w:rsidRPr="00D14581">
        <w:rPr>
          <w:rFonts w:ascii="Arial" w:eastAsia="Calibri" w:hAnsi="Arial" w:cs="Arial"/>
          <w:color w:val="000000" w:themeColor="text1"/>
        </w:rPr>
        <w:t>Postcolonial</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
        </w:rPr>
        <w:t>Writing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DOI</w:t>
      </w:r>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10.1080/17449855.2015.1005473.</w:t>
      </w:r>
    </w:p>
    <w:p w14:paraId="76C56089"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D156295"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Bulman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Schutz</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Reflective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Practice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Nursing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Blackwell</w:t>
      </w:r>
      <w:r w:rsidRPr="00D14581">
        <w:rPr>
          <w:rFonts w:ascii="Arial" w:eastAsia="Arial" w:hAnsi="Arial" w:cs="Arial"/>
          <w:color w:val="000000" w:themeColor="text1"/>
        </w:rPr>
        <w:t>.</w:t>
      </w:r>
    </w:p>
    <w:p w14:paraId="55621C1F"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2FDDA6C2"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Burge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Why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Look</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at</w:t>
      </w:r>
      <w:r w:rsidRPr="00D14581">
        <w:rPr>
          <w:rFonts w:ascii="Arial" w:eastAsia="Arial" w:hAnsi="Arial" w:cs="Arial"/>
          <w:i/>
          <w:iCs/>
          <w:color w:val="000000" w:themeColor="text1"/>
          <w:spacing w:val="-3"/>
        </w:rPr>
        <w:t xml:space="preserve"> </w:t>
      </w:r>
      <w:proofErr w:type="gramStart"/>
      <w:r w:rsidRPr="00D14581">
        <w:rPr>
          <w:rFonts w:ascii="Arial" w:eastAsia="Calibri" w:hAnsi="Arial" w:cs="Arial"/>
          <w:i/>
          <w:iCs/>
          <w:color w:val="000000" w:themeColor="text1"/>
          <w:spacing w:val="-1"/>
        </w:rPr>
        <w:t>Flexibility</w:t>
      </w:r>
      <w:r w:rsidRPr="00D14581">
        <w:rPr>
          <w:rFonts w:ascii="Arial" w:eastAsia="Arial" w:hAnsi="Arial" w:cs="Arial"/>
          <w:i/>
          <w:iCs/>
          <w:color w:val="000000" w:themeColor="text1"/>
          <w:spacing w:val="-1"/>
        </w:rPr>
        <w:t>?</w:t>
      </w:r>
      <w:r w:rsidRPr="00D14581">
        <w:rPr>
          <w:rFonts w:ascii="Arial" w:eastAsia="Arial" w:hAnsi="Arial" w:cs="Arial"/>
          <w:color w:val="000000" w:themeColor="text1"/>
          <w:spacing w:val="-1"/>
        </w:rPr>
        <w:t>,</w:t>
      </w:r>
      <w:proofErr w:type="gram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Burge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Gibson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Gibson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3"/>
        </w:rPr>
        <w:t>T</w:t>
      </w:r>
      <w:r w:rsidRPr="00D14581">
        <w:rPr>
          <w:rFonts w:ascii="Arial" w:eastAsia="Arial" w:hAnsi="Arial" w:cs="Arial"/>
          <w:color w:val="000000" w:themeColor="text1"/>
          <w:spacing w:val="-13"/>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Flexible</w:t>
      </w:r>
      <w:r w:rsidRPr="00D14581">
        <w:rPr>
          <w:rFonts w:ascii="Arial" w:eastAsia="Arial" w:hAnsi="Arial" w:cs="Arial"/>
          <w:color w:val="000000" w:themeColor="text1"/>
          <w:spacing w:val="45"/>
        </w:rPr>
        <w:t xml:space="preserve"> </w:t>
      </w:r>
      <w:r w:rsidRPr="00D14581">
        <w:rPr>
          <w:rFonts w:ascii="Arial" w:eastAsia="Calibri" w:hAnsi="Arial" w:cs="Arial"/>
          <w:color w:val="000000" w:themeColor="text1"/>
          <w:spacing w:val="-2"/>
        </w:rPr>
        <w:t>Pedagogy</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Flexible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Practice</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AU</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Edmonton</w:t>
      </w:r>
      <w:r w:rsidRPr="00D14581">
        <w:rPr>
          <w:rFonts w:ascii="Arial" w:eastAsia="Arial" w:hAnsi="Arial" w:cs="Arial"/>
          <w:color w:val="000000" w:themeColor="text1"/>
        </w:rPr>
        <w:t>.</w:t>
      </w:r>
    </w:p>
    <w:p w14:paraId="65531D9E"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0A418A1" w14:textId="77777777" w:rsidR="00DC7ADA" w:rsidRPr="00D14581" w:rsidRDefault="00DC7ADA" w:rsidP="00212212">
      <w:pPr>
        <w:pStyle w:val="ListParagraph"/>
        <w:numPr>
          <w:ilvl w:val="0"/>
          <w:numId w:val="27"/>
        </w:numPr>
        <w:spacing w:line="360" w:lineRule="auto"/>
        <w:ind w:left="709" w:right="35" w:hanging="709"/>
        <w:jc w:val="both"/>
        <w:rPr>
          <w:rFonts w:ascii="Arial" w:hAnsi="Arial" w:cs="Arial"/>
          <w:color w:val="000000" w:themeColor="text1"/>
        </w:rPr>
      </w:pPr>
      <w:proofErr w:type="spellStart"/>
      <w:r w:rsidRPr="00D14581">
        <w:rPr>
          <w:rFonts w:ascii="Arial" w:eastAsia="Calibri" w:hAnsi="Arial" w:cs="Arial"/>
          <w:color w:val="000000" w:themeColor="text1"/>
        </w:rPr>
        <w:t>Callender</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C</w:t>
      </w:r>
      <w:r w:rsidRPr="00D14581">
        <w:rPr>
          <w:rFonts w:ascii="Arial" w:hAnsi="Arial" w:cs="Arial"/>
          <w:color w:val="000000" w:themeColor="text1"/>
        </w:rPr>
        <w:t xml:space="preserve">., </w:t>
      </w:r>
      <w:r w:rsidRPr="00D14581">
        <w:rPr>
          <w:rFonts w:ascii="Arial" w:eastAsia="Calibri" w:hAnsi="Arial" w:cs="Arial"/>
          <w:color w:val="000000" w:themeColor="text1"/>
        </w:rPr>
        <w:t>Wilkinson</w:t>
      </w:r>
      <w:r w:rsidRPr="00D14581">
        <w:rPr>
          <w:rFonts w:ascii="Arial" w:hAnsi="Arial" w:cs="Arial"/>
          <w:color w:val="000000" w:themeColor="text1"/>
        </w:rPr>
        <w:t xml:space="preserve"> </w:t>
      </w:r>
      <w:r w:rsidRPr="00D14581">
        <w:rPr>
          <w:rFonts w:ascii="Arial" w:eastAsia="Calibri" w:hAnsi="Arial" w:cs="Arial"/>
          <w:color w:val="000000" w:themeColor="text1"/>
        </w:rPr>
        <w:t>D</w:t>
      </w:r>
      <w:r w:rsidRPr="00D14581">
        <w:rPr>
          <w:rFonts w:ascii="Arial" w:hAnsi="Arial" w:cs="Arial"/>
          <w:color w:val="000000" w:themeColor="text1"/>
        </w:rPr>
        <w:t xml:space="preserve">., </w:t>
      </w:r>
      <w:proofErr w:type="spellStart"/>
      <w:r w:rsidRPr="00D14581">
        <w:rPr>
          <w:rFonts w:ascii="Arial" w:eastAsia="Calibri" w:hAnsi="Arial" w:cs="Arial"/>
          <w:color w:val="000000" w:themeColor="text1"/>
        </w:rPr>
        <w:t>Mackinon</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K</w:t>
      </w:r>
      <w:r w:rsidRPr="00D14581">
        <w:rPr>
          <w:rFonts w:ascii="Arial" w:hAnsi="Arial" w:cs="Arial"/>
          <w:color w:val="000000" w:themeColor="text1"/>
        </w:rPr>
        <w:t xml:space="preserve">., (2006) </w:t>
      </w:r>
      <w:r w:rsidRPr="00D14581">
        <w:rPr>
          <w:rFonts w:ascii="Arial" w:eastAsia="Calibri" w:hAnsi="Arial" w:cs="Arial"/>
          <w:iCs/>
          <w:color w:val="000000" w:themeColor="text1"/>
        </w:rPr>
        <w:t>Part</w:t>
      </w:r>
      <w:r w:rsidRPr="00D14581">
        <w:rPr>
          <w:rFonts w:ascii="Arial" w:hAnsi="Arial" w:cs="Arial"/>
          <w:iCs/>
          <w:color w:val="000000" w:themeColor="text1"/>
        </w:rPr>
        <w:t>-</w:t>
      </w:r>
      <w:r w:rsidRPr="00D14581">
        <w:rPr>
          <w:rFonts w:ascii="Arial" w:eastAsia="Calibri" w:hAnsi="Arial" w:cs="Arial"/>
          <w:iCs/>
          <w:color w:val="000000" w:themeColor="text1"/>
        </w:rPr>
        <w:t>time</w:t>
      </w:r>
      <w:r w:rsidRPr="00D14581">
        <w:rPr>
          <w:rFonts w:ascii="Arial" w:hAnsi="Arial" w:cs="Arial"/>
          <w:iCs/>
          <w:color w:val="000000" w:themeColor="text1"/>
        </w:rPr>
        <w:t xml:space="preserve"> </w:t>
      </w:r>
      <w:r w:rsidRPr="00D14581">
        <w:rPr>
          <w:rFonts w:ascii="Arial" w:eastAsia="Calibri" w:hAnsi="Arial" w:cs="Arial"/>
          <w:iCs/>
          <w:color w:val="000000" w:themeColor="text1"/>
        </w:rPr>
        <w:t>students</w:t>
      </w:r>
      <w:r w:rsidRPr="00D14581">
        <w:rPr>
          <w:rFonts w:ascii="Arial" w:hAnsi="Arial" w:cs="Arial"/>
          <w:iCs/>
          <w:color w:val="000000" w:themeColor="text1"/>
        </w:rPr>
        <w:t xml:space="preserve"> </w:t>
      </w:r>
      <w:r w:rsidRPr="00D14581">
        <w:rPr>
          <w:rFonts w:ascii="Arial" w:eastAsia="Calibri" w:hAnsi="Arial" w:cs="Arial"/>
          <w:iCs/>
          <w:color w:val="000000" w:themeColor="text1"/>
        </w:rPr>
        <w:t>and</w:t>
      </w:r>
      <w:r w:rsidRPr="00D14581">
        <w:rPr>
          <w:rFonts w:ascii="Arial" w:hAnsi="Arial" w:cs="Arial"/>
          <w:iCs/>
          <w:color w:val="000000" w:themeColor="text1"/>
        </w:rPr>
        <w:t xml:space="preserve"> </w:t>
      </w:r>
      <w:r w:rsidRPr="00D14581">
        <w:rPr>
          <w:rFonts w:ascii="Arial" w:eastAsia="Calibri" w:hAnsi="Arial" w:cs="Arial"/>
          <w:iCs/>
          <w:color w:val="000000" w:themeColor="text1"/>
        </w:rPr>
        <w:t>part</w:t>
      </w:r>
      <w:r w:rsidRPr="00D14581">
        <w:rPr>
          <w:rFonts w:ascii="Arial" w:hAnsi="Arial" w:cs="Arial"/>
          <w:iCs/>
          <w:color w:val="000000" w:themeColor="text1"/>
        </w:rPr>
        <w:t>-</w:t>
      </w:r>
      <w:r w:rsidRPr="00D14581">
        <w:rPr>
          <w:rFonts w:ascii="Arial" w:eastAsia="Calibri" w:hAnsi="Arial" w:cs="Arial"/>
          <w:iCs/>
          <w:color w:val="000000" w:themeColor="text1"/>
        </w:rPr>
        <w:t>time</w:t>
      </w:r>
      <w:r w:rsidRPr="00D14581">
        <w:rPr>
          <w:rFonts w:ascii="Arial" w:hAnsi="Arial" w:cs="Arial"/>
          <w:iCs/>
          <w:color w:val="000000" w:themeColor="text1"/>
        </w:rPr>
        <w:t xml:space="preserve"> </w:t>
      </w:r>
      <w:r w:rsidRPr="00D14581">
        <w:rPr>
          <w:rFonts w:ascii="Arial" w:eastAsia="Calibri" w:hAnsi="Arial" w:cs="Arial"/>
          <w:iCs/>
          <w:color w:val="000000" w:themeColor="text1"/>
        </w:rPr>
        <w:t>study</w:t>
      </w:r>
      <w:r w:rsidRPr="00D14581">
        <w:rPr>
          <w:rFonts w:ascii="Arial" w:hAnsi="Arial" w:cs="Arial"/>
          <w:iCs/>
          <w:color w:val="000000" w:themeColor="text1"/>
        </w:rPr>
        <w:t xml:space="preserve"> </w:t>
      </w:r>
      <w:r w:rsidRPr="00D14581">
        <w:rPr>
          <w:rFonts w:ascii="Arial" w:eastAsia="Calibri" w:hAnsi="Arial" w:cs="Arial"/>
          <w:iCs/>
          <w:color w:val="000000" w:themeColor="text1"/>
        </w:rPr>
        <w:t>in</w:t>
      </w:r>
      <w:r w:rsidRPr="00D14581">
        <w:rPr>
          <w:rFonts w:ascii="Arial" w:hAnsi="Arial" w:cs="Arial"/>
          <w:iCs/>
          <w:color w:val="000000" w:themeColor="text1"/>
        </w:rPr>
        <w:t xml:space="preserve"> </w:t>
      </w:r>
      <w:r w:rsidRPr="00D14581">
        <w:rPr>
          <w:rFonts w:ascii="Arial" w:eastAsia="Calibri" w:hAnsi="Arial" w:cs="Arial"/>
          <w:iCs/>
          <w:color w:val="000000" w:themeColor="text1"/>
        </w:rPr>
        <w:t>higher</w:t>
      </w:r>
      <w:r w:rsidRPr="00D14581">
        <w:rPr>
          <w:rFonts w:ascii="Arial" w:hAnsi="Arial" w:cs="Arial"/>
          <w:iCs/>
          <w:color w:val="000000" w:themeColor="text1"/>
        </w:rPr>
        <w:t xml:space="preserve"> </w:t>
      </w:r>
      <w:r w:rsidRPr="00D14581">
        <w:rPr>
          <w:rFonts w:ascii="Arial" w:eastAsia="Calibri" w:hAnsi="Arial" w:cs="Arial"/>
          <w:iCs/>
          <w:color w:val="000000" w:themeColor="text1"/>
        </w:rPr>
        <w:t>education</w:t>
      </w:r>
      <w:r w:rsidRPr="00D14581">
        <w:rPr>
          <w:rFonts w:ascii="Arial" w:hAnsi="Arial" w:cs="Arial"/>
          <w:iCs/>
          <w:color w:val="000000" w:themeColor="text1"/>
        </w:rPr>
        <w:t xml:space="preserve"> </w:t>
      </w:r>
      <w:r w:rsidRPr="00D14581">
        <w:rPr>
          <w:rFonts w:ascii="Arial" w:eastAsia="Calibri" w:hAnsi="Arial" w:cs="Arial"/>
          <w:iCs/>
          <w:color w:val="000000" w:themeColor="text1"/>
        </w:rPr>
        <w:t>in</w:t>
      </w:r>
      <w:r w:rsidRPr="00D14581">
        <w:rPr>
          <w:rFonts w:ascii="Arial" w:hAnsi="Arial" w:cs="Arial"/>
          <w:iCs/>
          <w:color w:val="000000" w:themeColor="text1"/>
        </w:rPr>
        <w:t xml:space="preserve"> </w:t>
      </w:r>
      <w:r w:rsidRPr="00D14581">
        <w:rPr>
          <w:rFonts w:ascii="Arial" w:eastAsia="Calibri" w:hAnsi="Arial" w:cs="Arial"/>
          <w:iCs/>
          <w:color w:val="000000" w:themeColor="text1"/>
        </w:rPr>
        <w:t>the</w:t>
      </w:r>
      <w:r w:rsidRPr="00D14581">
        <w:rPr>
          <w:rFonts w:ascii="Arial" w:hAnsi="Arial" w:cs="Arial"/>
          <w:iCs/>
          <w:color w:val="000000" w:themeColor="text1"/>
        </w:rPr>
        <w:t xml:space="preserve"> </w:t>
      </w:r>
      <w:r w:rsidRPr="00D14581">
        <w:rPr>
          <w:rFonts w:ascii="Arial" w:eastAsia="Calibri" w:hAnsi="Arial" w:cs="Arial"/>
          <w:iCs/>
          <w:color w:val="000000" w:themeColor="text1"/>
        </w:rPr>
        <w:t>UK</w:t>
      </w:r>
      <w:r w:rsidRPr="00D14581">
        <w:rPr>
          <w:rFonts w:ascii="Arial" w:hAnsi="Arial" w:cs="Arial"/>
          <w:iCs/>
          <w:color w:val="000000" w:themeColor="text1"/>
        </w:rPr>
        <w:t xml:space="preserve">: </w:t>
      </w:r>
      <w:r w:rsidRPr="00D14581">
        <w:rPr>
          <w:rFonts w:ascii="Arial" w:eastAsia="Calibri" w:hAnsi="Arial" w:cs="Arial"/>
          <w:iCs/>
          <w:color w:val="000000" w:themeColor="text1"/>
        </w:rPr>
        <w:t>A</w:t>
      </w:r>
      <w:r w:rsidRPr="00D14581">
        <w:rPr>
          <w:rFonts w:ascii="Arial" w:hAnsi="Arial" w:cs="Arial"/>
          <w:iCs/>
          <w:color w:val="000000" w:themeColor="text1"/>
        </w:rPr>
        <w:t xml:space="preserve"> </w:t>
      </w:r>
      <w:r w:rsidRPr="00D14581">
        <w:rPr>
          <w:rFonts w:ascii="Arial" w:eastAsia="Calibri" w:hAnsi="Arial" w:cs="Arial"/>
          <w:iCs/>
          <w:color w:val="000000" w:themeColor="text1"/>
        </w:rPr>
        <w:t>survey</w:t>
      </w:r>
      <w:r w:rsidRPr="00D14581">
        <w:rPr>
          <w:rFonts w:ascii="Arial" w:hAnsi="Arial" w:cs="Arial"/>
          <w:iCs/>
          <w:color w:val="000000" w:themeColor="text1"/>
        </w:rPr>
        <w:t xml:space="preserve"> </w:t>
      </w:r>
      <w:r w:rsidRPr="00D14581">
        <w:rPr>
          <w:rFonts w:ascii="Arial" w:eastAsia="Calibri" w:hAnsi="Arial" w:cs="Arial"/>
          <w:iCs/>
          <w:color w:val="000000" w:themeColor="text1"/>
        </w:rPr>
        <w:t>of</w:t>
      </w:r>
      <w:r w:rsidRPr="00D14581">
        <w:rPr>
          <w:rFonts w:ascii="Arial" w:hAnsi="Arial" w:cs="Arial"/>
          <w:iCs/>
          <w:color w:val="000000" w:themeColor="text1"/>
        </w:rPr>
        <w:t xml:space="preserve"> </w:t>
      </w:r>
      <w:r w:rsidRPr="00D14581">
        <w:rPr>
          <w:rFonts w:ascii="Arial" w:eastAsia="Calibri" w:hAnsi="Arial" w:cs="Arial"/>
          <w:iCs/>
          <w:color w:val="000000" w:themeColor="text1"/>
        </w:rPr>
        <w:t>students</w:t>
      </w:r>
      <w:r w:rsidRPr="00D14581">
        <w:rPr>
          <w:rFonts w:ascii="Arial" w:hAnsi="Arial" w:cs="Arial"/>
          <w:iCs/>
          <w:color w:val="000000" w:themeColor="text1"/>
        </w:rPr>
        <w:t xml:space="preserve">’ </w:t>
      </w:r>
      <w:r w:rsidRPr="00D14581">
        <w:rPr>
          <w:rFonts w:ascii="Arial" w:eastAsia="Calibri" w:hAnsi="Arial" w:cs="Arial"/>
          <w:iCs/>
          <w:color w:val="000000" w:themeColor="text1"/>
        </w:rPr>
        <w:t>attitudes</w:t>
      </w:r>
      <w:r w:rsidRPr="00D14581">
        <w:rPr>
          <w:rFonts w:ascii="Arial" w:hAnsi="Arial" w:cs="Arial"/>
          <w:iCs/>
          <w:color w:val="000000" w:themeColor="text1"/>
        </w:rPr>
        <w:t xml:space="preserve"> </w:t>
      </w:r>
      <w:r w:rsidRPr="00D14581">
        <w:rPr>
          <w:rFonts w:ascii="Arial" w:eastAsia="Calibri" w:hAnsi="Arial" w:cs="Arial"/>
          <w:iCs/>
          <w:color w:val="000000" w:themeColor="text1"/>
        </w:rPr>
        <w:t>and</w:t>
      </w:r>
      <w:r w:rsidRPr="00D14581">
        <w:rPr>
          <w:rFonts w:ascii="Arial" w:hAnsi="Arial" w:cs="Arial"/>
          <w:iCs/>
          <w:color w:val="000000" w:themeColor="text1"/>
        </w:rPr>
        <w:t xml:space="preserve"> </w:t>
      </w:r>
      <w:r w:rsidRPr="00D14581">
        <w:rPr>
          <w:rFonts w:ascii="Arial" w:eastAsia="Calibri" w:hAnsi="Arial" w:cs="Arial"/>
          <w:iCs/>
          <w:color w:val="000000" w:themeColor="text1"/>
        </w:rPr>
        <w:t>experiences</w:t>
      </w:r>
      <w:r w:rsidRPr="00D14581">
        <w:rPr>
          <w:rFonts w:ascii="Arial" w:hAnsi="Arial" w:cs="Arial"/>
          <w:iCs/>
          <w:color w:val="000000" w:themeColor="text1"/>
        </w:rPr>
        <w:t xml:space="preserve"> </w:t>
      </w:r>
      <w:r w:rsidRPr="00D14581">
        <w:rPr>
          <w:rFonts w:ascii="Arial" w:eastAsia="Calibri" w:hAnsi="Arial" w:cs="Arial"/>
          <w:iCs/>
          <w:color w:val="000000" w:themeColor="text1"/>
        </w:rPr>
        <w:t>of</w:t>
      </w:r>
      <w:r w:rsidRPr="00D14581">
        <w:rPr>
          <w:rFonts w:ascii="Arial" w:hAnsi="Arial" w:cs="Arial"/>
          <w:iCs/>
          <w:color w:val="000000" w:themeColor="text1"/>
        </w:rPr>
        <w:t xml:space="preserve"> </w:t>
      </w:r>
      <w:r w:rsidRPr="00D14581">
        <w:rPr>
          <w:rFonts w:ascii="Arial" w:eastAsia="Calibri" w:hAnsi="Arial" w:cs="Arial"/>
          <w:iCs/>
          <w:color w:val="000000" w:themeColor="text1"/>
        </w:rPr>
        <w:t>part</w:t>
      </w:r>
      <w:r w:rsidRPr="00D14581">
        <w:rPr>
          <w:rFonts w:ascii="Arial" w:hAnsi="Arial" w:cs="Arial"/>
          <w:iCs/>
          <w:color w:val="000000" w:themeColor="text1"/>
        </w:rPr>
        <w:t>-</w:t>
      </w:r>
      <w:r w:rsidRPr="00D14581">
        <w:rPr>
          <w:rFonts w:ascii="Arial" w:eastAsia="Calibri" w:hAnsi="Arial" w:cs="Arial"/>
          <w:iCs/>
          <w:color w:val="000000" w:themeColor="text1"/>
        </w:rPr>
        <w:t>time</w:t>
      </w:r>
      <w:r w:rsidRPr="00D14581">
        <w:rPr>
          <w:rFonts w:ascii="Arial" w:hAnsi="Arial" w:cs="Arial"/>
          <w:iCs/>
          <w:color w:val="000000" w:themeColor="text1"/>
        </w:rPr>
        <w:t xml:space="preserve"> </w:t>
      </w:r>
      <w:r w:rsidRPr="00D14581">
        <w:rPr>
          <w:rFonts w:ascii="Arial" w:eastAsia="Calibri" w:hAnsi="Arial" w:cs="Arial"/>
          <w:iCs/>
          <w:color w:val="000000" w:themeColor="text1"/>
        </w:rPr>
        <w:t>study</w:t>
      </w:r>
      <w:r w:rsidRPr="00D14581">
        <w:rPr>
          <w:rFonts w:ascii="Arial" w:hAnsi="Arial" w:cs="Arial"/>
          <w:iCs/>
          <w:color w:val="000000" w:themeColor="text1"/>
        </w:rPr>
        <w:t xml:space="preserve"> </w:t>
      </w:r>
      <w:r w:rsidRPr="00D14581">
        <w:rPr>
          <w:rFonts w:ascii="Arial" w:eastAsia="Calibri" w:hAnsi="Arial" w:cs="Arial"/>
          <w:iCs/>
          <w:color w:val="000000" w:themeColor="text1"/>
        </w:rPr>
        <w:t>and</w:t>
      </w:r>
      <w:r w:rsidRPr="00D14581">
        <w:rPr>
          <w:rFonts w:ascii="Arial" w:hAnsi="Arial" w:cs="Arial"/>
          <w:iCs/>
          <w:color w:val="000000" w:themeColor="text1"/>
        </w:rPr>
        <w:t xml:space="preserve"> </w:t>
      </w:r>
      <w:r w:rsidRPr="00D14581">
        <w:rPr>
          <w:rFonts w:ascii="Arial" w:eastAsia="Calibri" w:hAnsi="Arial" w:cs="Arial"/>
          <w:iCs/>
          <w:color w:val="000000" w:themeColor="text1"/>
        </w:rPr>
        <w:t>its</w:t>
      </w:r>
      <w:r w:rsidRPr="00D14581">
        <w:rPr>
          <w:rFonts w:ascii="Arial" w:hAnsi="Arial" w:cs="Arial"/>
          <w:iCs/>
          <w:color w:val="000000" w:themeColor="text1"/>
        </w:rPr>
        <w:t xml:space="preserve"> </w:t>
      </w:r>
      <w:r w:rsidRPr="00D14581">
        <w:rPr>
          <w:rFonts w:ascii="Arial" w:eastAsia="Calibri" w:hAnsi="Arial" w:cs="Arial"/>
          <w:iCs/>
          <w:color w:val="000000" w:themeColor="text1"/>
        </w:rPr>
        <w:t>costs</w:t>
      </w:r>
      <w:r w:rsidRPr="00D14581">
        <w:rPr>
          <w:rFonts w:ascii="Arial" w:hAnsi="Arial" w:cs="Arial"/>
          <w:iCs/>
          <w:color w:val="000000" w:themeColor="text1"/>
        </w:rPr>
        <w:t xml:space="preserve">, </w:t>
      </w:r>
      <w:r w:rsidRPr="00D14581">
        <w:rPr>
          <w:rFonts w:ascii="Arial" w:eastAsia="Calibri" w:hAnsi="Arial" w:cs="Arial"/>
          <w:color w:val="000000" w:themeColor="text1"/>
        </w:rPr>
        <w:t>London</w:t>
      </w:r>
      <w:r w:rsidRPr="00D14581">
        <w:rPr>
          <w:rFonts w:ascii="Arial" w:hAnsi="Arial" w:cs="Arial"/>
          <w:color w:val="000000" w:themeColor="text1"/>
        </w:rPr>
        <w:t xml:space="preserve">: </w:t>
      </w:r>
      <w:r w:rsidRPr="00D14581">
        <w:rPr>
          <w:rFonts w:ascii="Arial" w:eastAsia="Calibri" w:hAnsi="Arial" w:cs="Arial"/>
          <w:color w:val="000000" w:themeColor="text1"/>
        </w:rPr>
        <w:t>Universities</w:t>
      </w:r>
      <w:r w:rsidRPr="00D14581">
        <w:rPr>
          <w:rFonts w:ascii="Arial" w:hAnsi="Arial" w:cs="Arial"/>
          <w:color w:val="000000" w:themeColor="text1"/>
        </w:rPr>
        <w:t xml:space="preserve"> </w:t>
      </w:r>
      <w:r w:rsidRPr="00D14581">
        <w:rPr>
          <w:rFonts w:ascii="Arial" w:eastAsia="Calibri" w:hAnsi="Arial" w:cs="Arial"/>
          <w:color w:val="000000" w:themeColor="text1"/>
        </w:rPr>
        <w:t>UK</w:t>
      </w:r>
      <w:r w:rsidRPr="00D14581">
        <w:rPr>
          <w:rFonts w:ascii="Arial" w:hAnsi="Arial" w:cs="Arial"/>
          <w:color w:val="000000" w:themeColor="text1"/>
        </w:rPr>
        <w:t>/</w:t>
      </w:r>
      <w:r w:rsidRPr="00D14581">
        <w:rPr>
          <w:rFonts w:ascii="Arial" w:eastAsia="Calibri" w:hAnsi="Arial" w:cs="Arial"/>
          <w:color w:val="000000" w:themeColor="text1"/>
        </w:rPr>
        <w:t>Guild</w:t>
      </w:r>
      <w:r w:rsidRPr="00D14581">
        <w:rPr>
          <w:rFonts w:ascii="Arial" w:hAnsi="Arial" w:cs="Arial"/>
          <w:color w:val="000000" w:themeColor="text1"/>
        </w:rPr>
        <w:t xml:space="preserve"> </w:t>
      </w:r>
      <w:r w:rsidRPr="00D14581">
        <w:rPr>
          <w:rFonts w:ascii="Arial" w:eastAsia="Calibri" w:hAnsi="Arial" w:cs="Arial"/>
          <w:color w:val="000000" w:themeColor="text1"/>
        </w:rPr>
        <w:t>HE</w:t>
      </w:r>
    </w:p>
    <w:p w14:paraId="7251B758" w14:textId="77777777" w:rsidR="00DC7ADA" w:rsidRPr="00D14581" w:rsidRDefault="00DC7ADA" w:rsidP="0082209F">
      <w:pPr>
        <w:spacing w:line="360" w:lineRule="auto"/>
        <w:ind w:left="709" w:right="35" w:hanging="709"/>
        <w:jc w:val="both"/>
        <w:rPr>
          <w:rFonts w:ascii="Arial" w:eastAsia="Calibri" w:hAnsi="Arial" w:cs="Arial"/>
          <w:color w:val="000000" w:themeColor="text1"/>
          <w:spacing w:val="-3"/>
        </w:rPr>
      </w:pPr>
    </w:p>
    <w:p w14:paraId="43F3A986"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spacing w:val="-3"/>
        </w:rPr>
        <w:t>Carnoy</w:t>
      </w:r>
      <w:proofErr w:type="spellEnd"/>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proofErr w:type="spellStart"/>
      <w:r w:rsidRPr="00D14581">
        <w:rPr>
          <w:rFonts w:ascii="Arial" w:eastAsia="Calibri" w:hAnsi="Arial" w:cs="Arial"/>
          <w:i/>
          <w:iCs/>
          <w:color w:val="000000" w:themeColor="text1"/>
        </w:rPr>
        <w:t>Globalisation</w:t>
      </w:r>
      <w:proofErr w:type="spellEnd"/>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trends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open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society</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25</w:t>
      </w:r>
      <w:r w:rsidRPr="00D14581">
        <w:rPr>
          <w:rFonts w:ascii="Arial" w:eastAsia="Calibri" w:hAnsi="Arial" w:cs="Arial"/>
          <w:color w:val="000000" w:themeColor="text1"/>
        </w:rPr>
        <w:t>th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18"/>
        </w:rPr>
        <w:t xml:space="preserve"> </w:t>
      </w:r>
      <w:hyperlink r:id="rId24">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soros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org</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initiatives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esp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articles_publications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articles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globalization_</w:t>
        </w:r>
        <w:r w:rsidRPr="00D14581">
          <w:rPr>
            <w:rFonts w:ascii="Arial" w:eastAsia="Arial" w:hAnsi="Arial" w:cs="Arial"/>
            <w:color w:val="000000" w:themeColor="text1"/>
            <w:spacing w:val="-1"/>
          </w:rPr>
          <w:t>20060217/</w:t>
        </w:r>
      </w:hyperlink>
      <w:r w:rsidRPr="00D14581">
        <w:rPr>
          <w:rFonts w:ascii="Arial" w:eastAsia="Arial" w:hAnsi="Arial" w:cs="Arial"/>
          <w:color w:val="000000" w:themeColor="text1"/>
          <w:spacing w:val="158"/>
          <w:w w:val="99"/>
        </w:rPr>
        <w:t xml:space="preserve"> </w:t>
      </w:r>
      <w:r w:rsidRPr="00D14581">
        <w:rPr>
          <w:rFonts w:ascii="Arial" w:eastAsia="Calibri" w:hAnsi="Arial" w:cs="Arial"/>
          <w:color w:val="000000" w:themeColor="text1"/>
        </w:rPr>
        <w:t>carnoy_english</w:t>
      </w:r>
      <w:r w:rsidRPr="00D14581">
        <w:rPr>
          <w:rFonts w:ascii="Arial" w:eastAsia="Arial" w:hAnsi="Arial" w:cs="Arial"/>
          <w:color w:val="000000" w:themeColor="text1"/>
        </w:rPr>
        <w:t>.</w:t>
      </w:r>
      <w:r w:rsidRPr="00D14581">
        <w:rPr>
          <w:rFonts w:ascii="Arial" w:eastAsia="Calibri" w:hAnsi="Arial" w:cs="Arial"/>
          <w:color w:val="000000" w:themeColor="text1"/>
        </w:rPr>
        <w:t>pdf</w:t>
      </w:r>
    </w:p>
    <w:p w14:paraId="75BB4B9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D4F34B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Claxton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(1984)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Live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Introduction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Psychology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Growth</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Change</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Everyday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Life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p>
    <w:p w14:paraId="52A578E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11B8FB5"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Charmaz</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Grounded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theory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objectivist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constructivist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methods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Denzin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NK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7"/>
          <w:w w:val="99"/>
        </w:rPr>
        <w:t xml:space="preserve"> </w:t>
      </w:r>
      <w:r w:rsidRPr="00D14581">
        <w:rPr>
          <w:rFonts w:ascii="Arial" w:eastAsia="Calibri" w:hAnsi="Arial" w:cs="Arial"/>
          <w:color w:val="000000" w:themeColor="text1"/>
        </w:rPr>
        <w:t>Lincoln</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YS</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Handbook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qualitative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w:t>
      </w:r>
      <w:r w:rsidRPr="00D14581">
        <w:rPr>
          <w:rFonts w:ascii="Arial" w:eastAsia="Calibri" w:hAnsi="Arial" w:cs="Arial"/>
          <w:color w:val="000000" w:themeColor="text1"/>
        </w:rPr>
        <w:t>nd</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edn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509-535.</w:t>
      </w:r>
    </w:p>
    <w:p w14:paraId="0964D42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C2C3F0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Coaldrake</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Stedman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Academic</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work</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twenty</w:t>
      </w:r>
      <w:r w:rsidRPr="00D14581">
        <w:rPr>
          <w:rFonts w:ascii="Arial" w:eastAsia="Arial" w:hAnsi="Arial" w:cs="Arial"/>
          <w:i/>
          <w:iCs/>
          <w:color w:val="000000" w:themeColor="text1"/>
        </w:rPr>
        <w:t>-</w:t>
      </w:r>
      <w:r w:rsidRPr="00D14581">
        <w:rPr>
          <w:rFonts w:ascii="Arial" w:eastAsia="Calibri" w:hAnsi="Arial" w:cs="Arial"/>
          <w:i/>
          <w:iCs/>
          <w:color w:val="000000" w:themeColor="text1"/>
        </w:rPr>
        <w:t>first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century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Changing</w:t>
      </w:r>
      <w:r w:rsidRPr="00D14581">
        <w:rPr>
          <w:rFonts w:ascii="Arial" w:eastAsia="Arial" w:hAnsi="Arial" w:cs="Arial"/>
          <w:i/>
          <w:iCs/>
          <w:color w:val="000000" w:themeColor="text1"/>
          <w:spacing w:val="20"/>
        </w:rPr>
        <w:t xml:space="preserve"> </w:t>
      </w:r>
      <w:r w:rsidRPr="00D14581">
        <w:rPr>
          <w:rFonts w:ascii="Arial" w:eastAsia="Calibri" w:hAnsi="Arial" w:cs="Arial"/>
          <w:i/>
          <w:iCs/>
          <w:color w:val="000000" w:themeColor="text1"/>
        </w:rPr>
        <w:t>roles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policies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Occasional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Paper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Series</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99</w:t>
      </w:r>
      <w:r w:rsidRPr="00D14581">
        <w:rPr>
          <w:rFonts w:ascii="Arial" w:eastAsia="Calibri" w:hAnsi="Arial" w:cs="Arial"/>
          <w:color w:val="000000" w:themeColor="text1"/>
        </w:rPr>
        <w:t>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Department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
        </w:rPr>
        <w:t>Training</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8"/>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ou</w:t>
      </w:r>
      <w:r w:rsidRPr="00D14581">
        <w:rPr>
          <w:rFonts w:ascii="Arial" w:eastAsia="Calibri" w:hAnsi="Arial" w:cs="Arial"/>
          <w:color w:val="000000" w:themeColor="text1"/>
          <w:spacing w:val="-5"/>
        </w:rPr>
        <w:t>t</w:t>
      </w:r>
      <w:r w:rsidRPr="00D14581">
        <w:rPr>
          <w:rFonts w:ascii="Arial" w:eastAsia="Calibri" w:hAnsi="Arial" w:cs="Arial"/>
          <w:color w:val="000000" w:themeColor="text1"/>
          <w:spacing w:val="-4"/>
        </w:rPr>
        <w:t>h</w:t>
      </w:r>
      <w:r w:rsidRPr="00D14581">
        <w:rPr>
          <w:rFonts w:ascii="Arial" w:eastAsia="Arial" w:hAnsi="Arial" w:cs="Arial"/>
          <w:color w:val="000000" w:themeColor="text1"/>
          <w:spacing w:val="-17"/>
        </w:rPr>
        <w:t xml:space="preserve"> </w:t>
      </w:r>
      <w:r w:rsidRPr="00D14581">
        <w:rPr>
          <w:rFonts w:ascii="Arial" w:eastAsia="Calibri" w:hAnsi="Arial" w:cs="Arial"/>
          <w:color w:val="000000" w:themeColor="text1"/>
          <w:spacing w:val="-1"/>
        </w:rPr>
        <w:t>Affairs</w:t>
      </w:r>
      <w:r w:rsidRPr="00D14581">
        <w:rPr>
          <w:rFonts w:ascii="Arial" w:eastAsia="Arial" w:hAnsi="Arial" w:cs="Arial"/>
          <w:color w:val="000000" w:themeColor="text1"/>
          <w:spacing w:val="-1"/>
        </w:rPr>
        <w:t>.</w:t>
      </w:r>
    </w:p>
    <w:p w14:paraId="487BAFD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C16788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spacing w:val="-1"/>
        </w:rPr>
      </w:pPr>
      <w:r w:rsidRPr="00D14581">
        <w:rPr>
          <w:rFonts w:ascii="Arial" w:eastAsia="Calibri" w:hAnsi="Arial" w:cs="Arial"/>
          <w:color w:val="000000" w:themeColor="text1"/>
        </w:rPr>
        <w:t>Cohen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spacing w:val="-8"/>
        </w:rPr>
        <w:t xml:space="preserve"> </w:t>
      </w:r>
      <w:proofErr w:type="spellStart"/>
      <w:r w:rsidRPr="00D14581">
        <w:rPr>
          <w:rFonts w:ascii="Arial" w:eastAsia="Calibri" w:hAnsi="Arial" w:cs="Arial"/>
          <w:color w:val="000000" w:themeColor="text1"/>
        </w:rPr>
        <w:t>Manion</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Morrison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(2003).</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Methods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9"/>
        </w:rPr>
        <w:t xml:space="preserve"> </w:t>
      </w:r>
      <w:proofErr w:type="spellStart"/>
      <w:r w:rsidRPr="00D14581">
        <w:rPr>
          <w:rFonts w:ascii="Arial" w:eastAsia="Calibri" w:hAnsi="Arial" w:cs="Arial"/>
          <w:color w:val="000000" w:themeColor="text1"/>
          <w:spacing w:val="-1"/>
        </w:rPr>
        <w:t>RoutledgeFalmer</w:t>
      </w:r>
      <w:proofErr w:type="spellEnd"/>
      <w:r w:rsidRPr="00D14581">
        <w:rPr>
          <w:rFonts w:ascii="Arial" w:eastAsia="Arial" w:hAnsi="Arial" w:cs="Arial"/>
          <w:color w:val="000000" w:themeColor="text1"/>
          <w:spacing w:val="-1"/>
        </w:rPr>
        <w:t>.</w:t>
      </w:r>
    </w:p>
    <w:p w14:paraId="151B3C5F" w14:textId="77777777" w:rsidR="00DC7ADA" w:rsidRPr="00D14581" w:rsidRDefault="00DC7ADA" w:rsidP="0082209F">
      <w:pPr>
        <w:spacing w:line="360" w:lineRule="auto"/>
        <w:ind w:left="709" w:right="35" w:hanging="709"/>
        <w:jc w:val="both"/>
        <w:rPr>
          <w:rFonts w:ascii="Arial" w:eastAsia="Arial" w:hAnsi="Arial" w:cs="Arial"/>
          <w:color w:val="000000" w:themeColor="text1"/>
          <w:spacing w:val="-1"/>
        </w:rPr>
      </w:pPr>
    </w:p>
    <w:p w14:paraId="50E7D41D"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Cohen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spacing w:val="-8"/>
        </w:rPr>
        <w:t xml:space="preserve"> </w:t>
      </w:r>
      <w:proofErr w:type="spellStart"/>
      <w:r w:rsidRPr="00D14581">
        <w:rPr>
          <w:rFonts w:ascii="Arial" w:eastAsia="Calibri" w:hAnsi="Arial" w:cs="Arial"/>
          <w:color w:val="000000" w:themeColor="text1"/>
        </w:rPr>
        <w:t>Manion</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Morrison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(2013).</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Methods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9"/>
        </w:rPr>
        <w:t xml:space="preserve"> </w:t>
      </w:r>
      <w:proofErr w:type="spellStart"/>
      <w:r w:rsidRPr="00D14581">
        <w:rPr>
          <w:rFonts w:ascii="Arial" w:eastAsia="Calibri" w:hAnsi="Arial" w:cs="Arial"/>
          <w:color w:val="000000" w:themeColor="text1"/>
          <w:spacing w:val="-1"/>
        </w:rPr>
        <w:t>RoutledgeFalmer</w:t>
      </w:r>
      <w:proofErr w:type="spellEnd"/>
      <w:r w:rsidRPr="00D14581">
        <w:rPr>
          <w:rFonts w:ascii="Arial" w:eastAsia="Arial" w:hAnsi="Arial" w:cs="Arial"/>
          <w:color w:val="000000" w:themeColor="text1"/>
          <w:spacing w:val="-1"/>
        </w:rPr>
        <w:t>.</w:t>
      </w:r>
    </w:p>
    <w:p w14:paraId="58E5205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91570D5"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lastRenderedPageBreak/>
        <w:t>Collis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1"/>
        </w:rPr>
        <w:t xml:space="preserve"> </w:t>
      </w:r>
      <w:proofErr w:type="spellStart"/>
      <w:r w:rsidRPr="00D14581">
        <w:rPr>
          <w:rFonts w:ascii="Arial" w:eastAsia="Calibri" w:hAnsi="Arial" w:cs="Arial"/>
          <w:color w:val="000000" w:themeColor="text1"/>
        </w:rPr>
        <w:t>Moonen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digital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experiences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spacing w:val="-1"/>
        </w:rPr>
        <w:t>expectations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Kogan</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Page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p>
    <w:p w14:paraId="7696781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588F21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Commission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the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European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Communities</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Communication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from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commission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0"/>
          <w:w w:val="99"/>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15</w:t>
      </w:r>
      <w:r w:rsidRPr="00D14581">
        <w:rPr>
          <w:rFonts w:ascii="Arial" w:eastAsia="Calibri" w:hAnsi="Arial" w:cs="Arial"/>
          <w:color w:val="000000" w:themeColor="text1"/>
        </w:rPr>
        <w:t>th</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25">
        <w:r w:rsidRPr="00D14581">
          <w:rPr>
            <w:rFonts w:ascii="Arial" w:eastAsia="Calibri" w:hAnsi="Arial" w:cs="Arial"/>
            <w:color w:val="000000" w:themeColor="text1"/>
          </w:rPr>
          <w:t>http</w:t>
        </w:r>
        <w:r w:rsidRPr="00D14581">
          <w:rPr>
            <w:rFonts w:ascii="Arial" w:eastAsia="Arial" w:hAnsi="Arial" w:cs="Arial"/>
            <w:color w:val="000000" w:themeColor="text1"/>
          </w:rPr>
          <w:t>://</w:t>
        </w:r>
        <w:r w:rsidRPr="00D14581">
          <w:rPr>
            <w:rFonts w:ascii="Arial" w:eastAsia="Calibri" w:hAnsi="Arial" w:cs="Arial"/>
            <w:color w:val="000000" w:themeColor="text1"/>
          </w:rPr>
          <w:t>ec</w:t>
        </w:r>
        <w:r w:rsidRPr="00D14581">
          <w:rPr>
            <w:rFonts w:ascii="Arial" w:eastAsia="Arial" w:hAnsi="Arial" w:cs="Arial"/>
            <w:color w:val="000000" w:themeColor="text1"/>
          </w:rPr>
          <w:t>.</w:t>
        </w:r>
        <w:r w:rsidRPr="00D14581">
          <w:rPr>
            <w:rFonts w:ascii="Arial" w:eastAsia="Calibri" w:hAnsi="Arial" w:cs="Arial"/>
            <w:color w:val="000000" w:themeColor="text1"/>
          </w:rPr>
          <w:t>europa</w:t>
        </w:r>
        <w:r w:rsidRPr="00D14581">
          <w:rPr>
            <w:rFonts w:ascii="Arial" w:eastAsia="Arial" w:hAnsi="Arial" w:cs="Arial"/>
            <w:color w:val="000000" w:themeColor="text1"/>
          </w:rPr>
          <w:t>.</w:t>
        </w:r>
        <w:r w:rsidRPr="00D14581">
          <w:rPr>
            <w:rFonts w:ascii="Arial" w:eastAsia="Calibri" w:hAnsi="Arial" w:cs="Arial"/>
            <w:color w:val="000000" w:themeColor="text1"/>
          </w:rPr>
          <w:t>eu</w:t>
        </w:r>
        <w:r w:rsidRPr="00D14581">
          <w:rPr>
            <w:rFonts w:ascii="Arial" w:eastAsia="Arial" w:hAnsi="Arial" w:cs="Arial"/>
            <w:color w:val="000000" w:themeColor="text1"/>
          </w:rPr>
          <w:t>/</w:t>
        </w:r>
        <w:r w:rsidRPr="00D14581">
          <w:rPr>
            <w:rFonts w:ascii="Arial" w:eastAsia="Calibri" w:hAnsi="Arial" w:cs="Arial"/>
            <w:color w:val="000000" w:themeColor="text1"/>
          </w:rPr>
          <w:t>dgs</w:t>
        </w:r>
        <w:r w:rsidRPr="00D14581">
          <w:rPr>
            <w:rFonts w:ascii="Arial" w:eastAsia="Arial" w:hAnsi="Arial" w:cs="Arial"/>
            <w:color w:val="000000" w:themeColor="text1"/>
          </w:rPr>
          <w:t>/</w:t>
        </w:r>
        <w:r w:rsidRPr="00D14581">
          <w:rPr>
            <w:rFonts w:ascii="Arial" w:eastAsia="Calibri" w:hAnsi="Arial" w:cs="Arial"/>
            <w:color w:val="000000" w:themeColor="text1"/>
          </w:rPr>
          <w:t>health_consumer</w:t>
        </w:r>
        <w:r w:rsidRPr="00D14581">
          <w:rPr>
            <w:rFonts w:ascii="Arial" w:eastAsia="Arial" w:hAnsi="Arial" w:cs="Arial"/>
            <w:color w:val="000000" w:themeColor="text1"/>
          </w:rPr>
          <w:t>/</w:t>
        </w:r>
        <w:r w:rsidRPr="00D14581">
          <w:rPr>
            <w:rFonts w:ascii="Arial" w:eastAsia="Calibri" w:hAnsi="Arial" w:cs="Arial"/>
            <w:color w:val="000000" w:themeColor="text1"/>
          </w:rPr>
          <w:t>library</w:t>
        </w:r>
        <w:r w:rsidRPr="00D14581">
          <w:rPr>
            <w:rFonts w:ascii="Arial" w:eastAsia="Arial" w:hAnsi="Arial" w:cs="Arial"/>
            <w:color w:val="000000" w:themeColor="text1"/>
          </w:rPr>
          <w:t>/</w:t>
        </w:r>
        <w:r w:rsidRPr="00D14581">
          <w:rPr>
            <w:rFonts w:ascii="Arial" w:eastAsia="Calibri" w:hAnsi="Arial" w:cs="Arial"/>
            <w:color w:val="000000" w:themeColor="text1"/>
          </w:rPr>
          <w:t>pub</w:t>
        </w:r>
        <w:r w:rsidRPr="00D14581">
          <w:rPr>
            <w:rFonts w:ascii="Arial" w:eastAsia="Arial" w:hAnsi="Arial" w:cs="Arial"/>
            <w:color w:val="000000" w:themeColor="text1"/>
          </w:rPr>
          <w:t>/</w:t>
        </w:r>
      </w:hyperlink>
      <w:r w:rsidRPr="00D14581">
        <w:rPr>
          <w:rFonts w:ascii="Arial" w:eastAsia="Arial" w:hAnsi="Arial" w:cs="Arial"/>
          <w:color w:val="000000" w:themeColor="text1"/>
          <w:w w:val="99"/>
        </w:rPr>
        <w:t xml:space="preserve"> </w:t>
      </w:r>
      <w:r w:rsidRPr="00D14581">
        <w:rPr>
          <w:rFonts w:ascii="Arial" w:eastAsia="Calibri" w:hAnsi="Arial" w:cs="Arial"/>
          <w:color w:val="000000" w:themeColor="text1"/>
          <w:spacing w:val="-1"/>
        </w:rPr>
        <w:t>pub</w:t>
      </w:r>
      <w:r w:rsidRPr="00D14581">
        <w:rPr>
          <w:rFonts w:ascii="Arial" w:eastAsia="Arial" w:hAnsi="Arial" w:cs="Arial"/>
          <w:color w:val="000000" w:themeColor="text1"/>
          <w:spacing w:val="-1"/>
        </w:rPr>
        <w:t>07</w:t>
      </w:r>
      <w:r w:rsidRPr="00D14581">
        <w:rPr>
          <w:rFonts w:ascii="Arial" w:eastAsia="Calibri" w:hAnsi="Arial" w:cs="Arial"/>
          <w:color w:val="000000" w:themeColor="text1"/>
          <w:spacing w:val="-1"/>
        </w:rPr>
        <w:t>_en</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pdf</w:t>
      </w:r>
    </w:p>
    <w:p w14:paraId="71BCA5AF"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41AB1BC" w14:textId="29D0F5D9"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3"/>
        </w:rPr>
        <w:t>Conway</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1"/>
        </w:rPr>
        <w:t>What</w:t>
      </w:r>
      <w:r w:rsidRPr="00D14581">
        <w:rPr>
          <w:rFonts w:ascii="Arial" w:eastAsia="Arial" w:hAnsi="Arial" w:cs="Arial"/>
          <w:i/>
          <w:iCs/>
          <w:color w:val="000000" w:themeColor="text1"/>
          <w:spacing w:val="-1"/>
        </w:rPr>
        <w:t>’</w:t>
      </w:r>
      <w:r w:rsidRPr="00D14581">
        <w:rPr>
          <w:rFonts w:ascii="Arial" w:eastAsia="Calibri" w:hAnsi="Arial" w:cs="Arial"/>
          <w:i/>
          <w:iCs/>
          <w:color w:val="000000" w:themeColor="text1"/>
          <w:spacing w:val="-1"/>
        </w:rPr>
        <w: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name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Issues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Association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Tertiary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7"/>
        </w:rPr>
        <w:t xml:space="preserve"> </w:t>
      </w:r>
      <w:r w:rsidRPr="00D14581">
        <w:rPr>
          <w:rFonts w:ascii="Arial" w:eastAsia="Calibri" w:hAnsi="Arial" w:cs="Arial"/>
          <w:i/>
          <w:iCs/>
          <w:color w:val="000000" w:themeColor="text1"/>
        </w:rPr>
        <w:t>Management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3"/>
        </w:rPr>
        <w:t>ATEM</w:t>
      </w:r>
      <w:r w:rsidRPr="00D14581">
        <w:rPr>
          <w:rFonts w:ascii="Arial" w:eastAsia="Arial" w:hAnsi="Arial" w:cs="Arial"/>
          <w:i/>
          <w:iCs/>
          <w:color w:val="000000" w:themeColor="text1"/>
          <w:spacing w:val="-3"/>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spacing w:val="-1"/>
        </w:rPr>
        <w:t>Administrators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Policy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34"/>
        </w:rPr>
        <w:t xml:space="preserve"> </w:t>
      </w:r>
      <w:r w:rsidRPr="00D14581">
        <w:rPr>
          <w:rFonts w:ascii="Arial" w:eastAsia="Calibri" w:hAnsi="Arial" w:cs="Arial"/>
          <w:color w:val="000000" w:themeColor="text1"/>
        </w:rPr>
        <w:t>Management</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3"/>
        </w:rPr>
        <w:t>Vol</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199-201.</w:t>
      </w:r>
      <w:r w:rsidR="002046F4" w:rsidRPr="00D14581">
        <w:rPr>
          <w:color w:val="000000" w:themeColor="text1"/>
        </w:rPr>
        <w:t xml:space="preserve"> </w:t>
      </w:r>
    </w:p>
    <w:p w14:paraId="01E2F964"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12BB696D" w14:textId="293C6C76" w:rsidR="00625C29" w:rsidRPr="00D14581" w:rsidRDefault="002046F4"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Arial" w:hAnsi="Arial" w:cs="Arial"/>
          <w:color w:val="000000" w:themeColor="text1"/>
        </w:rPr>
        <w:t xml:space="preserve">Collins, A, </w:t>
      </w:r>
      <w:proofErr w:type="spellStart"/>
      <w:r w:rsidRPr="00D14581">
        <w:rPr>
          <w:rFonts w:ascii="Arial" w:eastAsia="Arial" w:hAnsi="Arial" w:cs="Arial"/>
          <w:color w:val="000000" w:themeColor="text1"/>
        </w:rPr>
        <w:t>Greeno</w:t>
      </w:r>
      <w:proofErr w:type="spellEnd"/>
      <w:r w:rsidRPr="00D14581">
        <w:rPr>
          <w:rFonts w:ascii="Arial" w:eastAsia="Arial" w:hAnsi="Arial" w:cs="Arial"/>
          <w:color w:val="000000" w:themeColor="text1"/>
        </w:rPr>
        <w:t xml:space="preserve">, JG &amp; Resnick, LB (1994). Learning environments, in </w:t>
      </w:r>
      <w:proofErr w:type="spellStart"/>
      <w:r w:rsidRPr="00D14581">
        <w:rPr>
          <w:rFonts w:ascii="Arial" w:eastAsia="Arial" w:hAnsi="Arial" w:cs="Arial"/>
          <w:color w:val="000000" w:themeColor="text1"/>
        </w:rPr>
        <w:t>Husén</w:t>
      </w:r>
      <w:proofErr w:type="spellEnd"/>
      <w:r w:rsidRPr="00D14581">
        <w:rPr>
          <w:rFonts w:ascii="Arial" w:eastAsia="Arial" w:hAnsi="Arial" w:cs="Arial"/>
          <w:color w:val="000000" w:themeColor="text1"/>
        </w:rPr>
        <w:t xml:space="preserve">, T &amp; </w:t>
      </w:r>
      <w:proofErr w:type="spellStart"/>
      <w:r w:rsidRPr="00D14581">
        <w:rPr>
          <w:rFonts w:ascii="Arial" w:eastAsia="Arial" w:hAnsi="Arial" w:cs="Arial"/>
          <w:color w:val="000000" w:themeColor="text1"/>
        </w:rPr>
        <w:t>Postlethwaite</w:t>
      </w:r>
      <w:proofErr w:type="spellEnd"/>
      <w:r w:rsidRPr="00D14581">
        <w:rPr>
          <w:rFonts w:ascii="Arial" w:eastAsia="Arial" w:hAnsi="Arial" w:cs="Arial"/>
          <w:color w:val="000000" w:themeColor="text1"/>
        </w:rPr>
        <w:t xml:space="preserve">, TN (eds.), The international </w:t>
      </w:r>
      <w:proofErr w:type="spellStart"/>
      <w:r w:rsidRPr="00D14581">
        <w:rPr>
          <w:rFonts w:ascii="Arial" w:eastAsia="Arial" w:hAnsi="Arial" w:cs="Arial"/>
          <w:color w:val="000000" w:themeColor="text1"/>
        </w:rPr>
        <w:t>encyclopaedia</w:t>
      </w:r>
      <w:proofErr w:type="spellEnd"/>
      <w:r w:rsidRPr="00D14581">
        <w:rPr>
          <w:rFonts w:ascii="Arial" w:eastAsia="Arial" w:hAnsi="Arial" w:cs="Arial"/>
          <w:color w:val="000000" w:themeColor="text1"/>
        </w:rPr>
        <w:t xml:space="preserve"> of education, 2nd </w:t>
      </w:r>
      <w:proofErr w:type="spellStart"/>
      <w:r w:rsidRPr="00D14581">
        <w:rPr>
          <w:rFonts w:ascii="Arial" w:eastAsia="Arial" w:hAnsi="Arial" w:cs="Arial"/>
          <w:color w:val="000000" w:themeColor="text1"/>
        </w:rPr>
        <w:t>edn</w:t>
      </w:r>
      <w:proofErr w:type="spellEnd"/>
      <w:r w:rsidRPr="00D14581">
        <w:rPr>
          <w:rFonts w:ascii="Arial" w:eastAsia="Arial" w:hAnsi="Arial" w:cs="Arial"/>
          <w:color w:val="000000" w:themeColor="text1"/>
        </w:rPr>
        <w:t xml:space="preserve">., </w:t>
      </w:r>
      <w:proofErr w:type="spellStart"/>
      <w:r w:rsidRPr="00D14581">
        <w:rPr>
          <w:rFonts w:ascii="Arial" w:eastAsia="Arial" w:hAnsi="Arial" w:cs="Arial"/>
          <w:color w:val="000000" w:themeColor="text1"/>
        </w:rPr>
        <w:t>Pergamon</w:t>
      </w:r>
      <w:proofErr w:type="spellEnd"/>
      <w:r w:rsidRPr="00D14581">
        <w:rPr>
          <w:rFonts w:ascii="Arial" w:eastAsia="Arial" w:hAnsi="Arial" w:cs="Arial"/>
          <w:color w:val="000000" w:themeColor="text1"/>
        </w:rPr>
        <w:t>: Oxford</w:t>
      </w:r>
    </w:p>
    <w:p w14:paraId="3AC82E73" w14:textId="77777777" w:rsidR="00625C29" w:rsidRPr="00D14581" w:rsidRDefault="00625C29" w:rsidP="0082209F">
      <w:pPr>
        <w:spacing w:line="360" w:lineRule="auto"/>
        <w:ind w:left="709" w:right="35" w:hanging="709"/>
        <w:jc w:val="both"/>
        <w:rPr>
          <w:rFonts w:ascii="Arial" w:eastAsia="Calibri" w:hAnsi="Arial" w:cs="Arial"/>
          <w:color w:val="000000" w:themeColor="text1"/>
        </w:rPr>
      </w:pPr>
    </w:p>
    <w:p w14:paraId="277E3450" w14:textId="60CF5983" w:rsidR="00DC7ADA" w:rsidRPr="00D14581" w:rsidRDefault="00625C29" w:rsidP="00212212">
      <w:pPr>
        <w:pStyle w:val="ListParagraph"/>
        <w:numPr>
          <w:ilvl w:val="0"/>
          <w:numId w:val="27"/>
        </w:numPr>
        <w:spacing w:line="360" w:lineRule="auto"/>
        <w:ind w:left="709" w:right="35" w:hanging="709"/>
        <w:jc w:val="both"/>
        <w:rPr>
          <w:rFonts w:ascii="Arial" w:eastAsia="Calibri" w:hAnsi="Arial" w:cs="Arial"/>
          <w:i/>
          <w:color w:val="000000" w:themeColor="text1"/>
        </w:rPr>
      </w:pPr>
      <w:proofErr w:type="gramStart"/>
      <w:r w:rsidRPr="00D14581">
        <w:rPr>
          <w:rFonts w:ascii="Arial" w:eastAsia="Calibri" w:hAnsi="Arial" w:cs="Arial"/>
          <w:color w:val="000000" w:themeColor="text1"/>
        </w:rPr>
        <w:t>C</w:t>
      </w:r>
      <w:r w:rsidR="00DC7ADA" w:rsidRPr="00D14581">
        <w:rPr>
          <w:rFonts w:ascii="Arial" w:eastAsia="Calibri" w:hAnsi="Arial" w:cs="Arial"/>
          <w:color w:val="000000" w:themeColor="text1"/>
        </w:rPr>
        <w:t>ranmer,  S.</w:t>
      </w:r>
      <w:proofErr w:type="gramEnd"/>
      <w:r w:rsidR="00DC7ADA" w:rsidRPr="00D14581">
        <w:rPr>
          <w:rFonts w:ascii="Arial" w:eastAsia="Calibri" w:hAnsi="Arial" w:cs="Arial"/>
          <w:color w:val="000000" w:themeColor="text1"/>
        </w:rPr>
        <w:t xml:space="preserve"> (2007). Enhancing graduate employability</w:t>
      </w:r>
      <w:r w:rsidR="00DC7ADA" w:rsidRPr="00D14581">
        <w:rPr>
          <w:rFonts w:ascii="Arial" w:eastAsia="Calibri" w:hAnsi="Arial" w:cs="Arial"/>
          <w:i/>
          <w:color w:val="000000" w:themeColor="text1"/>
        </w:rPr>
        <w:t>, Institute of Education, University of London</w:t>
      </w:r>
    </w:p>
    <w:p w14:paraId="2FA9A83F" w14:textId="77777777" w:rsidR="00DC7ADA" w:rsidRPr="00D14581" w:rsidRDefault="00DC7ADA" w:rsidP="00212212">
      <w:pPr>
        <w:pStyle w:val="ListParagraph"/>
        <w:numPr>
          <w:ilvl w:val="0"/>
          <w:numId w:val="27"/>
        </w:numPr>
        <w:spacing w:before="63"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Creswell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inquiry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design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choosing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among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traditions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0"/>
          <w:w w:val="99"/>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rPr>
        <w:t>.</w:t>
      </w:r>
    </w:p>
    <w:p w14:paraId="1AA841CB"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3F0D878"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Calibri" w:hAnsi="Arial" w:cs="Arial"/>
          <w:color w:val="000000" w:themeColor="text1"/>
        </w:rPr>
        <w:t>Andrea</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1"/>
        </w:rPr>
        <w:t>V</w:t>
      </w:r>
      <w:r w:rsidRPr="00D14581">
        <w:rPr>
          <w:rFonts w:ascii="Arial" w:eastAsia="Arial" w:hAnsi="Arial" w:cs="Arial"/>
          <w:color w:val="000000" w:themeColor="text1"/>
          <w:spacing w:val="-1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Gosling</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Improving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3"/>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1"/>
          <w:w w:val="99"/>
        </w:rPr>
        <w:t xml:space="preserve"> </w:t>
      </w:r>
      <w:r w:rsidRPr="00D14581">
        <w:rPr>
          <w:rFonts w:ascii="Arial" w:eastAsia="Calibri" w:hAnsi="Arial" w:cs="Arial"/>
          <w:color w:val="000000" w:themeColor="text1"/>
        </w:rPr>
        <w:t>Berkshire</w:t>
      </w:r>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McGraw</w:t>
      </w:r>
      <w:r w:rsidRPr="00D14581">
        <w:rPr>
          <w:rFonts w:ascii="Arial" w:eastAsia="Arial" w:hAnsi="Arial" w:cs="Arial"/>
          <w:color w:val="000000" w:themeColor="text1"/>
        </w:rPr>
        <w:t>-</w:t>
      </w:r>
      <w:r w:rsidRPr="00D14581">
        <w:rPr>
          <w:rFonts w:ascii="Arial" w:eastAsia="Calibri" w:hAnsi="Arial" w:cs="Arial"/>
          <w:color w:val="000000" w:themeColor="text1"/>
        </w:rPr>
        <w:t>Hill</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p>
    <w:p w14:paraId="09AD57A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C23EFBF" w14:textId="77777777"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3"/>
        </w:rPr>
        <w:t>Darby</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(2002).</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Networked</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mule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barn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in</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Dearing</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National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Inquiry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Committee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HMSO</w:t>
      </w:r>
      <w:r w:rsidRPr="00D14581">
        <w:rPr>
          <w:rFonts w:ascii="Arial" w:eastAsia="Arial" w:hAnsi="Arial" w:cs="Arial"/>
          <w:color w:val="000000" w:themeColor="text1"/>
        </w:rPr>
        <w:t>.</w:t>
      </w:r>
      <w:r w:rsidR="002046F4" w:rsidRPr="00D14581">
        <w:rPr>
          <w:color w:val="000000" w:themeColor="text1"/>
        </w:rPr>
        <w:t xml:space="preserve"> </w:t>
      </w:r>
    </w:p>
    <w:p w14:paraId="0AAD0E52"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13CA9981" w14:textId="0D32B9F3" w:rsidR="00DC7ADA" w:rsidRPr="00D14581" w:rsidRDefault="002046F4"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Arial" w:hAnsi="Arial" w:cs="Arial"/>
          <w:color w:val="000000" w:themeColor="text1"/>
        </w:rPr>
        <w:t>Denscombe</w:t>
      </w:r>
      <w:proofErr w:type="spellEnd"/>
      <w:r w:rsidRPr="00D14581">
        <w:rPr>
          <w:rFonts w:ascii="Arial" w:eastAsia="Arial" w:hAnsi="Arial" w:cs="Arial"/>
          <w:color w:val="000000" w:themeColor="text1"/>
        </w:rPr>
        <w:t>, M. (2003). The Good Research Guide, Maidenhead: Open University Press.</w:t>
      </w:r>
    </w:p>
    <w:p w14:paraId="5E6FB40A"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7E5ADD1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Denzin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NK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Lincoln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YS</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Introduction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discipline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practice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Denzin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Lincoln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YS</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lastRenderedPageBreak/>
        <w:t>Handbook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qualitative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r w:rsidRPr="00D14581">
        <w:rPr>
          <w:rFonts w:ascii="Arial" w:eastAsia="Calibri" w:hAnsi="Arial" w:cs="Arial"/>
          <w:color w:val="000000" w:themeColor="text1"/>
        </w:rPr>
        <w:t>nd</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edn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28.</w:t>
      </w:r>
    </w:p>
    <w:p w14:paraId="7EE0A60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B4F33B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3"/>
        </w:rPr>
        <w:t>Dewey</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Democracy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26</w:t>
      </w:r>
      <w:r w:rsidRPr="00D14581">
        <w:rPr>
          <w:rFonts w:ascii="Arial" w:eastAsia="Calibri" w:hAnsi="Arial" w:cs="Arial"/>
          <w:color w:val="000000" w:themeColor="text1"/>
        </w:rPr>
        <w:t>th</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August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2014</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u w:val="single" w:color="000000"/>
        </w:rPr>
        <w:t>https</w:t>
      </w:r>
      <w:r w:rsidRPr="00D14581">
        <w:rPr>
          <w:rFonts w:ascii="Arial" w:eastAsia="Arial" w:hAnsi="Arial" w:cs="Arial"/>
          <w:color w:val="000000" w:themeColor="text1"/>
          <w:u w:val="single" w:color="000000"/>
        </w:rPr>
        <w:t>://</w:t>
      </w:r>
      <w:r w:rsidRPr="00D14581">
        <w:rPr>
          <w:rFonts w:ascii="Arial" w:eastAsia="Arial" w:hAnsi="Arial" w:cs="Arial"/>
          <w:color w:val="000000" w:themeColor="text1"/>
          <w:w w:val="99"/>
        </w:rPr>
        <w:t xml:space="preserve"> </w:t>
      </w:r>
      <w:r w:rsidRPr="00D14581">
        <w:rPr>
          <w:rFonts w:ascii="Arial" w:eastAsia="Arial" w:hAnsi="Arial" w:cs="Arial"/>
          <w:color w:val="000000" w:themeColor="text1"/>
        </w:rPr>
        <w:t xml:space="preserve"> </w:t>
      </w:r>
      <w:hyperlink r:id="rId26">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gutenberg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org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files</w:t>
        </w:r>
        <w:r w:rsidRPr="00D14581">
          <w:rPr>
            <w:rFonts w:ascii="Arial" w:eastAsia="Arial" w:hAnsi="Arial" w:cs="Arial"/>
            <w:color w:val="000000" w:themeColor="text1"/>
            <w:spacing w:val="-1"/>
            <w:u w:val="single" w:color="000000"/>
          </w:rPr>
          <w:t>/852/852-</w:t>
        </w:r>
        <w:r w:rsidRPr="00D14581">
          <w:rPr>
            <w:rFonts w:ascii="Arial" w:eastAsia="Calibri" w:hAnsi="Arial" w:cs="Arial"/>
            <w:color w:val="000000" w:themeColor="text1"/>
            <w:spacing w:val="-1"/>
            <w:u w:val="single" w:color="000000"/>
          </w:rPr>
          <w:t>h</w:t>
        </w:r>
        <w:r w:rsidRPr="00D14581">
          <w:rPr>
            <w:rFonts w:ascii="Arial" w:eastAsia="Arial" w:hAnsi="Arial" w:cs="Arial"/>
            <w:color w:val="000000" w:themeColor="text1"/>
            <w:spacing w:val="-1"/>
            <w:u w:val="single" w:color="000000"/>
          </w:rPr>
          <w:t>/852-</w:t>
        </w:r>
        <w:r w:rsidRPr="00D14581">
          <w:rPr>
            <w:rFonts w:ascii="Arial" w:eastAsia="Calibri" w:hAnsi="Arial" w:cs="Arial"/>
            <w:color w:val="000000" w:themeColor="text1"/>
            <w:spacing w:val="-1"/>
            <w:u w:val="single" w:color="000000"/>
          </w:rPr>
          <w:t>h</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htm</w:t>
        </w:r>
      </w:hyperlink>
    </w:p>
    <w:p w14:paraId="7880AC9A"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7B6A9311"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DfES</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White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Paper</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future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10</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hyperlink r:id="rId27">
        <w:r w:rsidRPr="00D14581">
          <w:rPr>
            <w:rFonts w:ascii="Arial" w:eastAsia="Arial" w:hAnsi="Arial" w:cs="Arial"/>
            <w:color w:val="000000" w:themeColor="text1"/>
          </w:rPr>
          <w:t xml:space="preserve"> </w:t>
        </w:r>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dfes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gov</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uk</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hegateway</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strategy</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hestrategy</w:t>
        </w:r>
      </w:hyperlink>
    </w:p>
    <w:p w14:paraId="4298EE9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005AA44"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Drago</w:t>
      </w:r>
      <w:r w:rsidRPr="00D14581">
        <w:rPr>
          <w:rFonts w:ascii="Arial" w:eastAsia="Arial" w:hAnsi="Arial" w:cs="Arial"/>
          <w:color w:val="000000" w:themeColor="text1"/>
        </w:rPr>
        <w:t>-</w:t>
      </w:r>
      <w:proofErr w:type="spellStart"/>
      <w:proofErr w:type="gramStart"/>
      <w:r w:rsidRPr="00D14581">
        <w:rPr>
          <w:rFonts w:ascii="Arial" w:eastAsia="Calibri" w:hAnsi="Arial" w:cs="Arial"/>
          <w:color w:val="000000" w:themeColor="text1"/>
        </w:rPr>
        <w:t>Stevenson</w:t>
      </w:r>
      <w:r w:rsidRPr="00D14581">
        <w:rPr>
          <w:rFonts w:ascii="Arial" w:eastAsia="Arial" w:hAnsi="Arial" w:cs="Arial"/>
          <w:color w:val="000000" w:themeColor="text1"/>
        </w:rPr>
        <w:t>,</w:t>
      </w:r>
      <w:r w:rsidRPr="00D14581">
        <w:rPr>
          <w:rFonts w:ascii="Arial" w:eastAsia="Calibri" w:hAnsi="Arial" w:cs="Arial"/>
          <w:color w:val="000000" w:themeColor="text1"/>
        </w:rPr>
        <w:t>E</w:t>
      </w:r>
      <w:proofErr w:type="spellEnd"/>
      <w:r w:rsidRPr="00D14581">
        <w:rPr>
          <w:rFonts w:ascii="Arial" w:eastAsia="Arial" w:hAnsi="Arial" w:cs="Arial"/>
          <w:color w:val="000000" w:themeColor="text1"/>
        </w:rPr>
        <w:t>.</w:t>
      </w:r>
      <w:proofErr w:type="gramEnd"/>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proofErr w:type="spellStart"/>
      <w:r w:rsidRPr="00D14581">
        <w:rPr>
          <w:rFonts w:ascii="Arial" w:eastAsia="Calibri" w:hAnsi="Arial" w:cs="Arial"/>
          <w:color w:val="000000" w:themeColor="text1"/>
        </w:rPr>
        <w:t>Helsing</w:t>
      </w:r>
      <w:r w:rsidRPr="00D14581">
        <w:rPr>
          <w:rFonts w:ascii="Arial" w:eastAsia="Arial" w:hAnsi="Arial" w:cs="Arial"/>
          <w:color w:val="000000" w:themeColor="text1"/>
        </w:rPr>
        <w:t>,</w:t>
      </w:r>
      <w:r w:rsidRPr="00D14581">
        <w:rPr>
          <w:rFonts w:ascii="Arial" w:eastAsia="Calibri" w:hAnsi="Arial" w:cs="Arial"/>
          <w:color w:val="000000" w:themeColor="text1"/>
        </w:rPr>
        <w:t>D</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proofErr w:type="spellStart"/>
      <w:r w:rsidRPr="00D14581">
        <w:rPr>
          <w:rFonts w:ascii="Arial" w:eastAsia="Calibri" w:hAnsi="Arial" w:cs="Arial"/>
          <w:color w:val="000000" w:themeColor="text1"/>
        </w:rPr>
        <w:t>Kegan</w:t>
      </w:r>
      <w:r w:rsidRPr="00D14581">
        <w:rPr>
          <w:rFonts w:ascii="Arial" w:eastAsia="Arial" w:hAnsi="Arial" w:cs="Arial"/>
          <w:color w:val="000000" w:themeColor="text1"/>
        </w:rPr>
        <w:t>,</w:t>
      </w:r>
      <w:r w:rsidRPr="00D14581">
        <w:rPr>
          <w:rFonts w:ascii="Arial" w:eastAsia="Calibri" w:hAnsi="Arial" w:cs="Arial"/>
          <w:color w:val="000000" w:themeColor="text1"/>
        </w:rPr>
        <w:t>R</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Popp</w:t>
      </w:r>
      <w:r w:rsidRPr="00D14581">
        <w:rPr>
          <w:rFonts w:ascii="Arial" w:eastAsia="Arial" w:hAnsi="Arial" w:cs="Arial"/>
          <w:color w:val="000000" w:themeColor="text1"/>
        </w:rPr>
        <w:t>,</w:t>
      </w:r>
      <w:r w:rsidRPr="00D14581">
        <w:rPr>
          <w:rFonts w:ascii="Arial" w:eastAsia="Calibri" w:hAnsi="Arial" w:cs="Arial"/>
          <w:color w:val="000000" w:themeColor="text1"/>
        </w:rPr>
        <w:t>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proofErr w:type="spellStart"/>
      <w:r w:rsidRPr="00D14581">
        <w:rPr>
          <w:rFonts w:ascii="Arial" w:eastAsia="Calibri" w:hAnsi="Arial" w:cs="Arial"/>
          <w:color w:val="000000" w:themeColor="text1"/>
        </w:rPr>
        <w:t>Borderick</w:t>
      </w:r>
      <w:r w:rsidRPr="00D14581">
        <w:rPr>
          <w:rFonts w:ascii="Arial" w:eastAsia="Arial" w:hAnsi="Arial" w:cs="Arial"/>
          <w:color w:val="000000" w:themeColor="text1"/>
        </w:rPr>
        <w:t>,</w:t>
      </w:r>
      <w:r w:rsidRPr="00D14581">
        <w:rPr>
          <w:rFonts w:ascii="Arial" w:eastAsia="Calibri" w:hAnsi="Arial" w:cs="Arial"/>
          <w:color w:val="000000" w:themeColor="text1"/>
        </w:rPr>
        <w:t>M</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spacing w:val="-2"/>
        </w:rPr>
        <w:t>Portnow</w:t>
      </w:r>
      <w:proofErr w:type="spellEnd"/>
      <w:r w:rsidRPr="00D14581">
        <w:rPr>
          <w:rFonts w:ascii="Arial" w:eastAsia="Arial" w:hAnsi="Arial" w:cs="Arial"/>
          <w:color w:val="000000" w:themeColor="text1"/>
          <w:spacing w:val="-2"/>
        </w:rPr>
        <w:t>,</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4"/>
        </w:rPr>
        <w:t xml:space="preserve"> </w:t>
      </w:r>
      <w:r w:rsidRPr="00D14581">
        <w:rPr>
          <w:rFonts w:ascii="Arial" w:eastAsia="Calibri" w:hAnsi="Arial" w:cs="Arial"/>
          <w:i/>
          <w:iCs/>
          <w:color w:val="000000" w:themeColor="text1"/>
        </w:rPr>
        <w:t>power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cohort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collaborative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groups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National</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Centre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for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the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study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12"/>
        </w:rPr>
        <w:t xml:space="preserve"> </w:t>
      </w:r>
      <w:r w:rsidRPr="00D14581">
        <w:rPr>
          <w:rFonts w:ascii="Arial" w:eastAsia="Calibri" w:hAnsi="Arial" w:cs="Arial"/>
          <w:color w:val="000000" w:themeColor="text1"/>
        </w:rPr>
        <w:t>Adult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spacing w:val="-2"/>
        </w:rPr>
        <w:t>Literacy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1"/>
        </w:rPr>
        <w:t xml:space="preserve"> </w:t>
      </w:r>
      <w:hyperlink r:id="rId28">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ncsall</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net</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id</w:t>
        </w:r>
        <w:r w:rsidRPr="00D14581">
          <w:rPr>
            <w:rFonts w:ascii="Arial" w:eastAsia="Arial" w:hAnsi="Arial" w:cs="Arial"/>
            <w:color w:val="000000" w:themeColor="text1"/>
            <w:spacing w:val="-1"/>
          </w:rPr>
          <w:t>=254</w:t>
        </w:r>
      </w:hyperlink>
    </w:p>
    <w:p w14:paraId="7461A7E6"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1732168" w14:textId="38653EA8"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Dunn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Dunn</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(1978).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3"/>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Through</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Their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Individual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Styles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5"/>
          <w:w w:val="99"/>
        </w:rPr>
        <w:t xml:space="preserve"> </w:t>
      </w:r>
      <w:r w:rsidRPr="00D14581">
        <w:rPr>
          <w:rFonts w:ascii="Arial" w:eastAsia="Calibri" w:hAnsi="Arial" w:cs="Arial"/>
          <w:i/>
          <w:iCs/>
          <w:color w:val="000000" w:themeColor="text1"/>
        </w:rPr>
        <w:t>Practical</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spacing w:val="-1"/>
        </w:rPr>
        <w:t>Approach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Prentice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Hall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College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3"/>
        </w:rPr>
        <w:t>Div</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Pergamon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3297-3302</w:t>
      </w:r>
    </w:p>
    <w:p w14:paraId="18D58E5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3C2673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EdNA</w:t>
      </w:r>
      <w:proofErr w:type="spellEnd"/>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School</w:t>
      </w:r>
      <w:r w:rsidRPr="00D14581">
        <w:rPr>
          <w:rFonts w:ascii="Arial" w:eastAsia="Arial" w:hAnsi="Arial" w:cs="Arial"/>
          <w:color w:val="000000" w:themeColor="text1"/>
          <w:spacing w:val="-12"/>
        </w:rPr>
        <w:t xml:space="preserve"> </w:t>
      </w:r>
      <w:r w:rsidRPr="00D14581">
        <w:rPr>
          <w:rFonts w:ascii="Arial" w:eastAsia="Calibri" w:hAnsi="Arial" w:cs="Arial"/>
          <w:color w:val="000000" w:themeColor="text1"/>
        </w:rPr>
        <w:t>Advisory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Group</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online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school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action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plan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information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economy</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Progress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report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25</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July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from</w:t>
      </w:r>
      <w:hyperlink r:id="rId29">
        <w:r w:rsidRPr="00D14581">
          <w:rPr>
            <w:rFonts w:ascii="Arial" w:eastAsia="Arial" w:hAnsi="Arial" w:cs="Arial"/>
            <w:color w:val="000000" w:themeColor="text1"/>
            <w:spacing w:val="27"/>
          </w:rPr>
          <w:t xml:space="preserve"> </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adna</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edu</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au</w:t>
        </w:r>
      </w:hyperlink>
    </w:p>
    <w:p w14:paraId="63FF5B8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6668DF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spacing w:val="-1"/>
        </w:rPr>
      </w:pPr>
      <w:r w:rsidRPr="00D14581">
        <w:rPr>
          <w:rFonts w:ascii="Arial" w:eastAsia="Calibri" w:hAnsi="Arial" w:cs="Arial"/>
          <w:color w:val="000000" w:themeColor="text1"/>
        </w:rPr>
        <w:t>Fade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8"/>
        </w:rPr>
        <w:t xml:space="preserve"> </w:t>
      </w:r>
      <w:r w:rsidRPr="00D14581">
        <w:rPr>
          <w:rFonts w:ascii="Arial" w:eastAsia="Calibri" w:hAnsi="Arial" w:cs="Arial"/>
          <w:i/>
          <w:iCs/>
          <w:color w:val="000000" w:themeColor="text1"/>
        </w:rPr>
        <w:t>Assessing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through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Reflection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May</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hyperlink r:id="rId30" w:history="1">
        <w:r w:rsidRPr="00D14581">
          <w:rPr>
            <w:rStyle w:val="Hyperlink"/>
            <w:rFonts w:ascii="Arial" w:eastAsia="Arial" w:hAnsi="Arial" w:cs="Arial"/>
            <w:color w:val="000000" w:themeColor="text1"/>
            <w:spacing w:val="20"/>
          </w:rPr>
          <w:t xml:space="preserve"> </w:t>
        </w:r>
        <w:r w:rsidRPr="00D14581">
          <w:rPr>
            <w:rStyle w:val="Hyperlink"/>
            <w:rFonts w:ascii="Arial" w:eastAsia="Calibri" w:hAnsi="Arial" w:cs="Arial"/>
            <w:color w:val="000000" w:themeColor="text1"/>
            <w:spacing w:val="-1"/>
          </w:rPr>
          <w:t>http</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www</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practicebasedlearning</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org</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resources</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materials</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docs</w:t>
        </w:r>
        <w:r w:rsidRPr="00D14581">
          <w:rPr>
            <w:rStyle w:val="Hyperlink"/>
            <w:rFonts w:ascii="Arial" w:eastAsia="Arial" w:hAnsi="Arial" w:cs="Arial"/>
            <w:color w:val="000000" w:themeColor="text1"/>
            <w:spacing w:val="-1"/>
          </w:rPr>
          <w:t>/</w:t>
        </w:r>
        <w:r w:rsidRPr="00D14581">
          <w:rPr>
            <w:rStyle w:val="Hyperlink"/>
            <w:rFonts w:ascii="Arial" w:eastAsia="Calibri" w:hAnsi="Arial" w:cs="Arial"/>
            <w:color w:val="000000" w:themeColor="text1"/>
            <w:spacing w:val="-1"/>
          </w:rPr>
          <w:t>RoyalBromptoV</w:t>
        </w:r>
        <w:r w:rsidRPr="00D14581">
          <w:rPr>
            <w:rStyle w:val="Hyperlink"/>
            <w:rFonts w:ascii="Arial" w:eastAsia="Arial" w:hAnsi="Arial" w:cs="Arial"/>
            <w:color w:val="000000" w:themeColor="text1"/>
            <w:spacing w:val="-1"/>
          </w:rPr>
          <w:t>3.</w:t>
        </w:r>
        <w:r w:rsidRPr="00D14581">
          <w:rPr>
            <w:rStyle w:val="Hyperlink"/>
            <w:rFonts w:ascii="Arial" w:eastAsia="Calibri" w:hAnsi="Arial" w:cs="Arial"/>
            <w:color w:val="000000" w:themeColor="text1"/>
            <w:spacing w:val="-1"/>
          </w:rPr>
          <w:t>pdf</w:t>
        </w:r>
      </w:hyperlink>
      <w:r w:rsidRPr="00D14581">
        <w:rPr>
          <w:rFonts w:ascii="Arial" w:eastAsia="Calibri" w:hAnsi="Arial" w:cs="Arial"/>
          <w:color w:val="000000" w:themeColor="text1"/>
          <w:spacing w:val="-1"/>
        </w:rPr>
        <w:t xml:space="preserve">  </w:t>
      </w:r>
    </w:p>
    <w:p w14:paraId="3760898E" w14:textId="77777777" w:rsidR="00DC7ADA" w:rsidRPr="00D14581" w:rsidRDefault="00DC7ADA" w:rsidP="0082209F">
      <w:pPr>
        <w:spacing w:line="360" w:lineRule="auto"/>
        <w:ind w:left="709" w:right="35" w:hanging="709"/>
        <w:jc w:val="both"/>
        <w:rPr>
          <w:rFonts w:ascii="Arial" w:eastAsia="Arial" w:hAnsi="Arial" w:cs="Arial"/>
          <w:color w:val="000000" w:themeColor="text1"/>
          <w:spacing w:val="-1"/>
        </w:rPr>
      </w:pPr>
    </w:p>
    <w:p w14:paraId="0D89E41B" w14:textId="77777777"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iCs/>
          <w:color w:val="000000" w:themeColor="text1"/>
        </w:rPr>
      </w:pPr>
      <w:proofErr w:type="spellStart"/>
      <w:r w:rsidRPr="00D14581">
        <w:rPr>
          <w:rFonts w:ascii="Arial" w:eastAsia="Calibri" w:hAnsi="Arial" w:cs="Arial"/>
          <w:color w:val="000000" w:themeColor="text1"/>
        </w:rPr>
        <w:t>Fazackerley</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A</w:t>
      </w:r>
      <w:r w:rsidRPr="00D14581">
        <w:rPr>
          <w:rFonts w:ascii="Arial" w:hAnsi="Arial" w:cs="Arial"/>
          <w:color w:val="000000" w:themeColor="text1"/>
        </w:rPr>
        <w:t xml:space="preserve">., </w:t>
      </w:r>
      <w:proofErr w:type="spellStart"/>
      <w:r w:rsidRPr="00D14581">
        <w:rPr>
          <w:rFonts w:ascii="Arial" w:eastAsia="Calibri" w:hAnsi="Arial" w:cs="Arial"/>
          <w:color w:val="000000" w:themeColor="text1"/>
        </w:rPr>
        <w:t>Callender</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C</w:t>
      </w:r>
      <w:r w:rsidRPr="00D14581">
        <w:rPr>
          <w:rFonts w:ascii="Arial" w:hAnsi="Arial" w:cs="Arial"/>
          <w:color w:val="000000" w:themeColor="text1"/>
        </w:rPr>
        <w:t xml:space="preserve">., </w:t>
      </w:r>
      <w:r w:rsidRPr="00D14581">
        <w:rPr>
          <w:rFonts w:ascii="Arial" w:eastAsia="Calibri" w:hAnsi="Arial" w:cs="Arial"/>
          <w:color w:val="000000" w:themeColor="text1"/>
        </w:rPr>
        <w:t>Chant</w:t>
      </w:r>
      <w:r w:rsidRPr="00D14581">
        <w:rPr>
          <w:rFonts w:ascii="Arial" w:hAnsi="Arial" w:cs="Arial"/>
          <w:color w:val="000000" w:themeColor="text1"/>
        </w:rPr>
        <w:t xml:space="preserve"> </w:t>
      </w:r>
      <w:r w:rsidRPr="00D14581">
        <w:rPr>
          <w:rFonts w:ascii="Arial" w:eastAsia="Calibri" w:hAnsi="Arial" w:cs="Arial"/>
          <w:color w:val="000000" w:themeColor="text1"/>
        </w:rPr>
        <w:t>J</w:t>
      </w:r>
      <w:r w:rsidRPr="00D14581">
        <w:rPr>
          <w:rFonts w:ascii="Arial" w:hAnsi="Arial" w:cs="Arial"/>
          <w:color w:val="000000" w:themeColor="text1"/>
        </w:rPr>
        <w:t xml:space="preserve">., </w:t>
      </w:r>
      <w:r w:rsidRPr="00D14581">
        <w:rPr>
          <w:rFonts w:ascii="Arial" w:eastAsia="Calibri" w:hAnsi="Arial" w:cs="Arial"/>
          <w:color w:val="000000" w:themeColor="text1"/>
        </w:rPr>
        <w:t>Wilkinson</w:t>
      </w:r>
      <w:r w:rsidRPr="00D14581">
        <w:rPr>
          <w:rFonts w:ascii="Arial" w:hAnsi="Arial" w:cs="Arial"/>
          <w:color w:val="000000" w:themeColor="text1"/>
        </w:rPr>
        <w:t xml:space="preserve">, </w:t>
      </w:r>
      <w:r w:rsidRPr="00D14581">
        <w:rPr>
          <w:rFonts w:ascii="Arial" w:eastAsia="Calibri" w:hAnsi="Arial" w:cs="Arial"/>
          <w:color w:val="000000" w:themeColor="text1"/>
        </w:rPr>
        <w:t>D</w:t>
      </w:r>
      <w:r w:rsidRPr="00D14581">
        <w:rPr>
          <w:rFonts w:ascii="Arial" w:hAnsi="Arial" w:cs="Arial"/>
          <w:color w:val="000000" w:themeColor="text1"/>
        </w:rPr>
        <w:t xml:space="preserve">. (2009) </w:t>
      </w:r>
      <w:r w:rsidRPr="00D14581">
        <w:rPr>
          <w:rFonts w:ascii="Arial" w:eastAsia="Calibri" w:hAnsi="Arial" w:cs="Arial"/>
          <w:color w:val="000000" w:themeColor="text1"/>
        </w:rPr>
        <w:t>Educating</w:t>
      </w:r>
      <w:r w:rsidRPr="00D14581">
        <w:rPr>
          <w:rFonts w:ascii="Arial" w:hAnsi="Arial" w:cs="Arial"/>
          <w:color w:val="000000" w:themeColor="text1"/>
        </w:rPr>
        <w:t xml:space="preserve"> </w:t>
      </w:r>
      <w:r w:rsidRPr="00D14581">
        <w:rPr>
          <w:rFonts w:ascii="Arial" w:eastAsia="Calibri" w:hAnsi="Arial" w:cs="Arial"/>
          <w:color w:val="000000" w:themeColor="text1"/>
        </w:rPr>
        <w:t>Rita</w:t>
      </w:r>
      <w:r w:rsidRPr="00D14581">
        <w:rPr>
          <w:rFonts w:ascii="Arial" w:hAnsi="Arial" w:cs="Arial"/>
          <w:color w:val="000000" w:themeColor="text1"/>
        </w:rPr>
        <w:t xml:space="preserve">? </w:t>
      </w:r>
      <w:r w:rsidRPr="00D14581">
        <w:rPr>
          <w:rFonts w:ascii="Arial" w:eastAsia="Calibri" w:hAnsi="Arial" w:cs="Arial"/>
          <w:color w:val="000000" w:themeColor="text1"/>
        </w:rPr>
        <w:t>A</w:t>
      </w:r>
      <w:r w:rsidRPr="00D14581">
        <w:rPr>
          <w:rFonts w:ascii="Arial" w:hAnsi="Arial" w:cs="Arial"/>
          <w:color w:val="000000" w:themeColor="text1"/>
        </w:rPr>
        <w:t xml:space="preserve"> </w:t>
      </w:r>
      <w:r w:rsidRPr="00D14581">
        <w:rPr>
          <w:rFonts w:ascii="Arial" w:eastAsia="Calibri" w:hAnsi="Arial" w:cs="Arial"/>
          <w:color w:val="000000" w:themeColor="text1"/>
        </w:rPr>
        <w:t>model</w:t>
      </w:r>
      <w:r w:rsidRPr="00D14581">
        <w:rPr>
          <w:rFonts w:ascii="Arial" w:hAnsi="Arial" w:cs="Arial"/>
          <w:color w:val="000000" w:themeColor="text1"/>
        </w:rPr>
        <w:t xml:space="preserve"> </w:t>
      </w:r>
      <w:r w:rsidRPr="00D14581">
        <w:rPr>
          <w:rFonts w:ascii="Arial" w:eastAsia="Calibri" w:hAnsi="Arial" w:cs="Arial"/>
          <w:color w:val="000000" w:themeColor="text1"/>
        </w:rPr>
        <w:t>to</w:t>
      </w:r>
      <w:r w:rsidRPr="00D14581">
        <w:rPr>
          <w:rFonts w:ascii="Arial" w:hAnsi="Arial" w:cs="Arial"/>
          <w:color w:val="000000" w:themeColor="text1"/>
        </w:rPr>
        <w:t xml:space="preserve"> </w:t>
      </w:r>
      <w:r w:rsidRPr="00D14581">
        <w:rPr>
          <w:rFonts w:ascii="Arial" w:eastAsia="Calibri" w:hAnsi="Arial" w:cs="Arial"/>
          <w:color w:val="000000" w:themeColor="text1"/>
        </w:rPr>
        <w:t>address</w:t>
      </w:r>
      <w:r w:rsidRPr="00D14581">
        <w:rPr>
          <w:rFonts w:ascii="Arial" w:hAnsi="Arial" w:cs="Arial"/>
          <w:color w:val="000000" w:themeColor="text1"/>
        </w:rPr>
        <w:t xml:space="preserve"> </w:t>
      </w:r>
      <w:r w:rsidRPr="00D14581">
        <w:rPr>
          <w:rFonts w:ascii="Arial" w:eastAsia="Calibri" w:hAnsi="Arial" w:cs="Arial"/>
          <w:color w:val="000000" w:themeColor="text1"/>
        </w:rPr>
        <w:t>inadequate</w:t>
      </w:r>
      <w:r w:rsidRPr="00D14581">
        <w:rPr>
          <w:rFonts w:ascii="Arial" w:hAnsi="Arial" w:cs="Arial"/>
          <w:color w:val="000000" w:themeColor="text1"/>
        </w:rPr>
        <w:t xml:space="preserve"> </w:t>
      </w:r>
      <w:r w:rsidRPr="00D14581">
        <w:rPr>
          <w:rFonts w:ascii="Arial" w:eastAsia="Calibri" w:hAnsi="Arial" w:cs="Arial"/>
          <w:color w:val="000000" w:themeColor="text1"/>
        </w:rPr>
        <w:t>state</w:t>
      </w:r>
      <w:r w:rsidRPr="00D14581">
        <w:rPr>
          <w:rFonts w:ascii="Arial" w:hAnsi="Arial" w:cs="Arial"/>
          <w:color w:val="000000" w:themeColor="text1"/>
        </w:rPr>
        <w:t xml:space="preserve"> </w:t>
      </w:r>
      <w:r w:rsidRPr="00D14581">
        <w:rPr>
          <w:rFonts w:ascii="Arial" w:eastAsia="Calibri" w:hAnsi="Arial" w:cs="Arial"/>
          <w:color w:val="000000" w:themeColor="text1"/>
        </w:rPr>
        <w:t>support</w:t>
      </w:r>
      <w:r w:rsidRPr="00D14581">
        <w:rPr>
          <w:rFonts w:ascii="Arial" w:hAnsi="Arial" w:cs="Arial"/>
          <w:color w:val="000000" w:themeColor="text1"/>
        </w:rPr>
        <w:t xml:space="preserve"> </w:t>
      </w:r>
      <w:r w:rsidRPr="00D14581">
        <w:rPr>
          <w:rFonts w:ascii="Arial" w:eastAsia="Calibri" w:hAnsi="Arial" w:cs="Arial"/>
          <w:color w:val="000000" w:themeColor="text1"/>
        </w:rPr>
        <w:t>for</w:t>
      </w:r>
      <w:r w:rsidRPr="00D14581">
        <w:rPr>
          <w:rFonts w:ascii="Arial" w:hAnsi="Arial" w:cs="Arial"/>
          <w:color w:val="000000" w:themeColor="text1"/>
        </w:rPr>
        <w:t xml:space="preserve"> </w:t>
      </w:r>
      <w:r w:rsidRPr="00D14581">
        <w:rPr>
          <w:rFonts w:ascii="Arial" w:eastAsia="Calibri" w:hAnsi="Arial" w:cs="Arial"/>
          <w:color w:val="000000" w:themeColor="text1"/>
        </w:rPr>
        <w:t>part</w:t>
      </w:r>
      <w:r w:rsidRPr="00D14581">
        <w:rPr>
          <w:rFonts w:ascii="Arial" w:hAnsi="Arial" w:cs="Arial"/>
          <w:color w:val="000000" w:themeColor="text1"/>
        </w:rPr>
        <w:t>-</w:t>
      </w:r>
      <w:r w:rsidRPr="00D14581">
        <w:rPr>
          <w:rFonts w:ascii="Arial" w:eastAsia="Calibri" w:hAnsi="Arial" w:cs="Arial"/>
          <w:color w:val="000000" w:themeColor="text1"/>
        </w:rPr>
        <w:t>time</w:t>
      </w:r>
      <w:r w:rsidRPr="00D14581">
        <w:rPr>
          <w:rFonts w:ascii="Arial" w:hAnsi="Arial" w:cs="Arial"/>
          <w:color w:val="000000" w:themeColor="text1"/>
        </w:rPr>
        <w:t xml:space="preserve"> </w:t>
      </w:r>
      <w:r w:rsidRPr="00D14581">
        <w:rPr>
          <w:rFonts w:ascii="Arial" w:eastAsia="Calibri" w:hAnsi="Arial" w:cs="Arial"/>
          <w:color w:val="000000" w:themeColor="text1"/>
        </w:rPr>
        <w:t>students</w:t>
      </w:r>
      <w:r w:rsidRPr="00D14581">
        <w:rPr>
          <w:rFonts w:ascii="Arial" w:hAnsi="Arial" w:cs="Arial"/>
          <w:color w:val="000000" w:themeColor="text1"/>
        </w:rPr>
        <w:t xml:space="preserve">. </w:t>
      </w:r>
      <w:r w:rsidRPr="00D14581">
        <w:rPr>
          <w:rFonts w:ascii="Arial" w:eastAsia="Calibri" w:hAnsi="Arial" w:cs="Arial"/>
          <w:iCs/>
          <w:color w:val="000000" w:themeColor="text1"/>
        </w:rPr>
        <w:t>Policy</w:t>
      </w:r>
      <w:r w:rsidRPr="00D14581">
        <w:rPr>
          <w:rFonts w:ascii="Arial" w:hAnsi="Arial" w:cs="Arial"/>
          <w:iCs/>
          <w:color w:val="000000" w:themeColor="text1"/>
        </w:rPr>
        <w:t xml:space="preserve"> </w:t>
      </w:r>
      <w:r w:rsidRPr="00D14581">
        <w:rPr>
          <w:rFonts w:ascii="Arial" w:eastAsia="Calibri" w:hAnsi="Arial" w:cs="Arial"/>
          <w:iCs/>
          <w:color w:val="000000" w:themeColor="text1"/>
        </w:rPr>
        <w:t>Exchange</w:t>
      </w:r>
      <w:r w:rsidRPr="00D14581">
        <w:rPr>
          <w:rFonts w:ascii="Arial" w:hAnsi="Arial" w:cs="Arial"/>
          <w:iCs/>
          <w:color w:val="000000" w:themeColor="text1"/>
        </w:rPr>
        <w:t xml:space="preserve"> </w:t>
      </w:r>
      <w:r w:rsidRPr="00D14581">
        <w:rPr>
          <w:rFonts w:ascii="Arial" w:eastAsia="Calibri" w:hAnsi="Arial" w:cs="Arial"/>
          <w:iCs/>
          <w:color w:val="000000" w:themeColor="text1"/>
        </w:rPr>
        <w:t>Research</w:t>
      </w:r>
      <w:r w:rsidRPr="00D14581">
        <w:rPr>
          <w:rFonts w:ascii="Arial" w:hAnsi="Arial" w:cs="Arial"/>
          <w:iCs/>
          <w:color w:val="000000" w:themeColor="text1"/>
        </w:rPr>
        <w:t xml:space="preserve"> </w:t>
      </w:r>
      <w:r w:rsidRPr="00D14581">
        <w:rPr>
          <w:rFonts w:ascii="Arial" w:eastAsia="Calibri" w:hAnsi="Arial" w:cs="Arial"/>
          <w:iCs/>
          <w:color w:val="000000" w:themeColor="text1"/>
        </w:rPr>
        <w:t>Note</w:t>
      </w:r>
    </w:p>
    <w:p w14:paraId="2D91D23F" w14:textId="77777777" w:rsidR="00625C29" w:rsidRPr="00D14581" w:rsidRDefault="00625C29" w:rsidP="0082209F">
      <w:pPr>
        <w:spacing w:line="360" w:lineRule="auto"/>
        <w:ind w:left="709" w:right="35" w:hanging="709"/>
        <w:jc w:val="both"/>
        <w:rPr>
          <w:rFonts w:ascii="Arial" w:eastAsia="Arial" w:hAnsi="Arial" w:cs="Arial"/>
          <w:color w:val="000000" w:themeColor="text1"/>
        </w:rPr>
      </w:pPr>
    </w:p>
    <w:p w14:paraId="777D2D97" w14:textId="488DE809" w:rsidR="00DC7ADA" w:rsidRPr="00D14581" w:rsidRDefault="00DC7ADA" w:rsidP="00212212">
      <w:pPr>
        <w:pStyle w:val="ListParagraph"/>
        <w:numPr>
          <w:ilvl w:val="0"/>
          <w:numId w:val="27"/>
        </w:numPr>
        <w:autoSpaceDE w:val="0"/>
        <w:autoSpaceDN w:val="0"/>
        <w:adjustRightInd w:val="0"/>
        <w:spacing w:before="7" w:line="360" w:lineRule="auto"/>
        <w:ind w:left="709" w:right="35" w:hanging="709"/>
        <w:jc w:val="both"/>
        <w:rPr>
          <w:rFonts w:ascii="Arial" w:hAnsi="Arial" w:cs="Arial"/>
          <w:color w:val="000000" w:themeColor="text1"/>
        </w:rPr>
      </w:pPr>
      <w:proofErr w:type="spellStart"/>
      <w:r w:rsidRPr="00D14581">
        <w:rPr>
          <w:rFonts w:ascii="Arial" w:eastAsia="Calibri" w:hAnsi="Arial" w:cs="Arial"/>
          <w:color w:val="000000" w:themeColor="text1"/>
        </w:rPr>
        <w:lastRenderedPageBreak/>
        <w:t>Fielden</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K</w:t>
      </w:r>
      <w:r w:rsidRPr="00D14581">
        <w:rPr>
          <w:rFonts w:ascii="Arial" w:hAnsi="Arial" w:cs="Arial"/>
          <w:color w:val="000000" w:themeColor="text1"/>
        </w:rPr>
        <w:t xml:space="preserve">., (2003). </w:t>
      </w:r>
      <w:r w:rsidRPr="00D14581">
        <w:rPr>
          <w:rFonts w:ascii="Arial" w:eastAsia="Calibri" w:hAnsi="Arial" w:cs="Arial"/>
          <w:i/>
          <w:color w:val="000000" w:themeColor="text1"/>
        </w:rPr>
        <w:t>Fact</w:t>
      </w:r>
      <w:r w:rsidRPr="00D14581">
        <w:rPr>
          <w:rFonts w:ascii="Arial" w:hAnsi="Arial" w:cs="Arial"/>
          <w:i/>
          <w:color w:val="000000" w:themeColor="text1"/>
        </w:rPr>
        <w:t xml:space="preserve"> </w:t>
      </w:r>
      <w:r w:rsidRPr="00D14581">
        <w:rPr>
          <w:rFonts w:ascii="Arial" w:eastAsia="Calibri" w:hAnsi="Arial" w:cs="Arial"/>
          <w:i/>
          <w:color w:val="000000" w:themeColor="text1"/>
        </w:rPr>
        <w:t>or</w:t>
      </w:r>
      <w:r w:rsidRPr="00D14581">
        <w:rPr>
          <w:rFonts w:ascii="Arial" w:hAnsi="Arial" w:cs="Arial"/>
          <w:i/>
          <w:color w:val="000000" w:themeColor="text1"/>
        </w:rPr>
        <w:t xml:space="preserve"> </w:t>
      </w:r>
      <w:r w:rsidRPr="00D14581">
        <w:rPr>
          <w:rFonts w:ascii="Arial" w:eastAsia="Calibri" w:hAnsi="Arial" w:cs="Arial"/>
          <w:i/>
          <w:color w:val="000000" w:themeColor="text1"/>
        </w:rPr>
        <w:t>fiction</w:t>
      </w:r>
      <w:r w:rsidRPr="00D14581">
        <w:rPr>
          <w:rFonts w:ascii="Arial" w:hAnsi="Arial" w:cs="Arial"/>
          <w:i/>
          <w:color w:val="000000" w:themeColor="text1"/>
        </w:rPr>
        <w:t xml:space="preserve">: </w:t>
      </w:r>
      <w:r w:rsidRPr="00D14581">
        <w:rPr>
          <w:rFonts w:ascii="Arial" w:eastAsia="Calibri" w:hAnsi="Arial" w:cs="Arial"/>
          <w:i/>
          <w:color w:val="000000" w:themeColor="text1"/>
        </w:rPr>
        <w:t>Qualitative</w:t>
      </w:r>
      <w:r w:rsidRPr="00D14581">
        <w:rPr>
          <w:rFonts w:ascii="Arial" w:hAnsi="Arial" w:cs="Arial"/>
          <w:i/>
          <w:color w:val="000000" w:themeColor="text1"/>
        </w:rPr>
        <w:t xml:space="preserve"> </w:t>
      </w:r>
      <w:r w:rsidRPr="00D14581">
        <w:rPr>
          <w:rFonts w:ascii="Arial" w:eastAsia="Calibri" w:hAnsi="Arial" w:cs="Arial"/>
          <w:i/>
          <w:color w:val="000000" w:themeColor="text1"/>
        </w:rPr>
        <w:t>research</w:t>
      </w:r>
      <w:r w:rsidRPr="00D14581">
        <w:rPr>
          <w:rFonts w:ascii="Arial" w:hAnsi="Arial" w:cs="Arial"/>
          <w:i/>
          <w:color w:val="000000" w:themeColor="text1"/>
        </w:rPr>
        <w:t xml:space="preserve"> </w:t>
      </w:r>
      <w:r w:rsidRPr="00D14581">
        <w:rPr>
          <w:rFonts w:ascii="Arial" w:eastAsia="Calibri" w:hAnsi="Arial" w:cs="Arial"/>
          <w:i/>
          <w:color w:val="000000" w:themeColor="text1"/>
        </w:rPr>
        <w:t>results</w:t>
      </w:r>
      <w:r w:rsidRPr="00D14581">
        <w:rPr>
          <w:rFonts w:ascii="Arial" w:hAnsi="Arial" w:cs="Arial"/>
          <w:i/>
          <w:color w:val="000000" w:themeColor="text1"/>
        </w:rPr>
        <w:t xml:space="preserve"> </w:t>
      </w:r>
      <w:r w:rsidRPr="00D14581">
        <w:rPr>
          <w:rFonts w:ascii="Arial" w:eastAsia="Calibri" w:hAnsi="Arial" w:cs="Arial"/>
          <w:i/>
          <w:color w:val="000000" w:themeColor="text1"/>
        </w:rPr>
        <w:t>in</w:t>
      </w:r>
      <w:r w:rsidRPr="00D14581">
        <w:rPr>
          <w:rFonts w:ascii="Arial" w:hAnsi="Arial" w:cs="Arial"/>
          <w:i/>
          <w:color w:val="000000" w:themeColor="text1"/>
        </w:rPr>
        <w:t xml:space="preserve"> </w:t>
      </w:r>
      <w:r w:rsidRPr="00D14581">
        <w:rPr>
          <w:rFonts w:ascii="Arial" w:eastAsia="Calibri" w:hAnsi="Arial" w:cs="Arial"/>
          <w:i/>
          <w:color w:val="000000" w:themeColor="text1"/>
        </w:rPr>
        <w:t>information</w:t>
      </w:r>
      <w:r w:rsidR="00625C29" w:rsidRPr="00D14581">
        <w:rPr>
          <w:rFonts w:ascii="Arial" w:eastAsia="Calibri" w:hAnsi="Arial" w:cs="Arial"/>
          <w:i/>
          <w:color w:val="000000" w:themeColor="text1"/>
        </w:rPr>
        <w:t xml:space="preserve"> </w:t>
      </w:r>
      <w:r w:rsidRPr="00D14581">
        <w:rPr>
          <w:rFonts w:ascii="Arial" w:eastAsia="Calibri" w:hAnsi="Arial" w:cs="Arial"/>
          <w:i/>
          <w:color w:val="000000" w:themeColor="text1"/>
        </w:rPr>
        <w:t>Systems</w:t>
      </w:r>
      <w:r w:rsidRPr="00D14581">
        <w:rPr>
          <w:rFonts w:ascii="Arial" w:hAnsi="Arial" w:cs="Arial"/>
          <w:color w:val="000000" w:themeColor="text1"/>
        </w:rPr>
        <w:t xml:space="preserve">, </w:t>
      </w:r>
      <w:r w:rsidRPr="00D14581">
        <w:rPr>
          <w:rFonts w:ascii="Arial" w:eastAsia="Calibri" w:hAnsi="Arial" w:cs="Arial"/>
          <w:color w:val="000000" w:themeColor="text1"/>
        </w:rPr>
        <w:t>Information</w:t>
      </w:r>
      <w:r w:rsidRPr="00D14581">
        <w:rPr>
          <w:rFonts w:ascii="Arial" w:hAnsi="Arial" w:cs="Arial"/>
          <w:color w:val="000000" w:themeColor="text1"/>
        </w:rPr>
        <w:t xml:space="preserve"> </w:t>
      </w:r>
      <w:r w:rsidRPr="00D14581">
        <w:rPr>
          <w:rFonts w:ascii="Arial" w:eastAsia="Calibri" w:hAnsi="Arial" w:cs="Arial"/>
          <w:color w:val="000000" w:themeColor="text1"/>
        </w:rPr>
        <w:t>Science</w:t>
      </w:r>
      <w:r w:rsidRPr="00D14581">
        <w:rPr>
          <w:rFonts w:ascii="Arial" w:hAnsi="Arial" w:cs="Arial"/>
          <w:color w:val="000000" w:themeColor="text1"/>
        </w:rPr>
        <w:t xml:space="preserve"> </w:t>
      </w:r>
      <w:r w:rsidRPr="00D14581">
        <w:rPr>
          <w:rFonts w:ascii="Arial" w:eastAsia="Calibri" w:hAnsi="Arial" w:cs="Arial"/>
          <w:color w:val="000000" w:themeColor="text1"/>
        </w:rPr>
        <w:t>&amp;</w:t>
      </w:r>
      <w:r w:rsidRPr="00D14581">
        <w:rPr>
          <w:rFonts w:ascii="Arial" w:hAnsi="Arial" w:cs="Arial"/>
          <w:color w:val="000000" w:themeColor="text1"/>
        </w:rPr>
        <w:t xml:space="preserve"> </w:t>
      </w:r>
      <w:r w:rsidRPr="00D14581">
        <w:rPr>
          <w:rFonts w:ascii="Arial" w:eastAsia="Calibri" w:hAnsi="Arial" w:cs="Arial"/>
          <w:color w:val="000000" w:themeColor="text1"/>
        </w:rPr>
        <w:t>Information</w:t>
      </w:r>
      <w:r w:rsidRPr="00D14581">
        <w:rPr>
          <w:rFonts w:ascii="Arial" w:hAnsi="Arial" w:cs="Arial"/>
          <w:color w:val="000000" w:themeColor="text1"/>
        </w:rPr>
        <w:t xml:space="preserve"> </w:t>
      </w:r>
      <w:r w:rsidRPr="00D14581">
        <w:rPr>
          <w:rFonts w:ascii="Arial" w:eastAsia="Calibri" w:hAnsi="Arial" w:cs="Arial"/>
          <w:color w:val="000000" w:themeColor="text1"/>
        </w:rPr>
        <w:t>Technology</w:t>
      </w:r>
      <w:r w:rsidRPr="00D14581">
        <w:rPr>
          <w:rFonts w:ascii="Arial" w:hAnsi="Arial" w:cs="Arial"/>
          <w:color w:val="000000" w:themeColor="text1"/>
        </w:rPr>
        <w:t xml:space="preserve"> </w:t>
      </w:r>
      <w:r w:rsidRPr="00D14581">
        <w:rPr>
          <w:rFonts w:ascii="Arial" w:eastAsia="Calibri" w:hAnsi="Arial" w:cs="Arial"/>
          <w:color w:val="000000" w:themeColor="text1"/>
        </w:rPr>
        <w:t>Education</w:t>
      </w:r>
      <w:r w:rsidRPr="00D14581">
        <w:rPr>
          <w:rFonts w:ascii="Arial" w:hAnsi="Arial" w:cs="Arial"/>
          <w:color w:val="000000" w:themeColor="text1"/>
        </w:rPr>
        <w:t xml:space="preserve"> </w:t>
      </w:r>
      <w:r w:rsidRPr="00D14581">
        <w:rPr>
          <w:rFonts w:ascii="Arial" w:eastAsia="Calibri" w:hAnsi="Arial" w:cs="Arial"/>
          <w:color w:val="000000" w:themeColor="text1"/>
        </w:rPr>
        <w:t>Conference</w:t>
      </w:r>
      <w:r w:rsidRPr="00D14581">
        <w:rPr>
          <w:rFonts w:ascii="Arial" w:hAnsi="Arial" w:cs="Arial"/>
          <w:color w:val="000000" w:themeColor="text1"/>
        </w:rPr>
        <w:t xml:space="preserve">, </w:t>
      </w:r>
      <w:r w:rsidRPr="00D14581">
        <w:rPr>
          <w:rFonts w:ascii="Arial" w:eastAsia="Calibri" w:hAnsi="Arial" w:cs="Arial"/>
          <w:color w:val="000000" w:themeColor="text1"/>
        </w:rPr>
        <w:t>Pori</w:t>
      </w:r>
      <w:r w:rsidRPr="00D14581">
        <w:rPr>
          <w:rFonts w:ascii="Arial" w:hAnsi="Arial" w:cs="Arial"/>
          <w:color w:val="000000" w:themeColor="text1"/>
        </w:rPr>
        <w:t xml:space="preserve">, </w:t>
      </w:r>
      <w:r w:rsidRPr="00D14581">
        <w:rPr>
          <w:rFonts w:ascii="Arial" w:eastAsia="Calibri" w:hAnsi="Arial" w:cs="Arial"/>
          <w:color w:val="000000" w:themeColor="text1"/>
        </w:rPr>
        <w:t>Finland</w:t>
      </w:r>
      <w:r w:rsidRPr="00D14581">
        <w:rPr>
          <w:rFonts w:ascii="Arial" w:hAnsi="Arial" w:cs="Arial"/>
          <w:color w:val="000000" w:themeColor="text1"/>
        </w:rPr>
        <w:t xml:space="preserve">. </w:t>
      </w:r>
      <w:r w:rsidRPr="00D14581">
        <w:rPr>
          <w:rFonts w:ascii="Arial" w:eastAsia="Calibri" w:hAnsi="Arial" w:cs="Arial"/>
          <w:color w:val="000000" w:themeColor="text1"/>
        </w:rPr>
        <w:t>Retrieved</w:t>
      </w:r>
      <w:r w:rsidRPr="00D14581">
        <w:rPr>
          <w:rFonts w:ascii="Arial" w:hAnsi="Arial" w:cs="Arial"/>
          <w:color w:val="000000" w:themeColor="text1"/>
        </w:rPr>
        <w:t xml:space="preserve"> 15</w:t>
      </w:r>
      <w:r w:rsidRPr="00D14581">
        <w:rPr>
          <w:rFonts w:ascii="Arial" w:eastAsia="Calibri" w:hAnsi="Arial" w:cs="Arial"/>
          <w:color w:val="000000" w:themeColor="text1"/>
          <w:vertAlign w:val="superscript"/>
        </w:rPr>
        <w:t>th</w:t>
      </w:r>
      <w:r w:rsidRPr="00D14581">
        <w:rPr>
          <w:rFonts w:ascii="Arial" w:hAnsi="Arial" w:cs="Arial"/>
          <w:color w:val="000000" w:themeColor="text1"/>
        </w:rPr>
        <w:t xml:space="preserve"> </w:t>
      </w:r>
      <w:r w:rsidRPr="00D14581">
        <w:rPr>
          <w:rFonts w:ascii="Arial" w:eastAsia="Calibri" w:hAnsi="Arial" w:cs="Arial"/>
          <w:color w:val="000000" w:themeColor="text1"/>
        </w:rPr>
        <w:t>August</w:t>
      </w:r>
      <w:r w:rsidRPr="00D14581">
        <w:rPr>
          <w:rFonts w:ascii="Arial" w:hAnsi="Arial" w:cs="Arial"/>
          <w:color w:val="000000" w:themeColor="text1"/>
        </w:rPr>
        <w:t xml:space="preserve"> 2015 </w:t>
      </w:r>
      <w:r w:rsidRPr="00D14581">
        <w:rPr>
          <w:rFonts w:ascii="Arial" w:eastAsia="Calibri" w:hAnsi="Arial" w:cs="Arial"/>
          <w:color w:val="000000" w:themeColor="text1"/>
        </w:rPr>
        <w:t>from</w:t>
      </w:r>
      <w:r w:rsidR="00625C29" w:rsidRPr="00D14581">
        <w:rPr>
          <w:rFonts w:ascii="Arial" w:eastAsia="Calibri" w:hAnsi="Arial" w:cs="Arial"/>
          <w:color w:val="000000" w:themeColor="text1"/>
        </w:rPr>
        <w:t xml:space="preserve"> </w:t>
      </w:r>
      <w:hyperlink r:id="rId31" w:history="1">
        <w:r w:rsidRPr="00D14581">
          <w:rPr>
            <w:rStyle w:val="Hyperlink"/>
            <w:rFonts w:ascii="Arial" w:eastAsia="Calibri" w:hAnsi="Arial" w:cs="Arial"/>
            <w:color w:val="000000" w:themeColor="text1"/>
          </w:rPr>
          <w:t>http</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proceedings</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informingscience</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org</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IS</w:t>
        </w:r>
        <w:r w:rsidRPr="00D14581">
          <w:rPr>
            <w:rStyle w:val="Hyperlink"/>
            <w:rFonts w:ascii="Arial" w:hAnsi="Arial" w:cs="Arial"/>
            <w:color w:val="000000" w:themeColor="text1"/>
          </w:rPr>
          <w:t>2003</w:t>
        </w:r>
        <w:r w:rsidRPr="00D14581">
          <w:rPr>
            <w:rStyle w:val="Hyperlink"/>
            <w:rFonts w:ascii="Arial" w:eastAsia="Calibri" w:hAnsi="Arial" w:cs="Arial"/>
            <w:color w:val="000000" w:themeColor="text1"/>
          </w:rPr>
          <w:t>Proceedings</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docs</w:t>
        </w:r>
        <w:r w:rsidRPr="00D14581">
          <w:rPr>
            <w:rStyle w:val="Hyperlink"/>
            <w:rFonts w:ascii="Arial" w:hAnsi="Arial" w:cs="Arial"/>
            <w:color w:val="000000" w:themeColor="text1"/>
          </w:rPr>
          <w:t>/027</w:t>
        </w:r>
        <w:r w:rsidRPr="00D14581">
          <w:rPr>
            <w:rStyle w:val="Hyperlink"/>
            <w:rFonts w:ascii="Arial" w:eastAsia="Calibri" w:hAnsi="Arial" w:cs="Arial"/>
            <w:color w:val="000000" w:themeColor="text1"/>
          </w:rPr>
          <w:t>Field</w:t>
        </w:r>
        <w:r w:rsidRPr="00D14581">
          <w:rPr>
            <w:rStyle w:val="Hyperlink"/>
            <w:rFonts w:ascii="Arial" w:hAnsi="Arial" w:cs="Arial"/>
            <w:color w:val="000000" w:themeColor="text1"/>
          </w:rPr>
          <w:t>.</w:t>
        </w:r>
        <w:r w:rsidRPr="00D14581">
          <w:rPr>
            <w:rStyle w:val="Hyperlink"/>
            <w:rFonts w:ascii="Arial" w:eastAsia="Calibri" w:hAnsi="Arial" w:cs="Arial"/>
            <w:color w:val="000000" w:themeColor="text1"/>
          </w:rPr>
          <w:t>pdf</w:t>
        </w:r>
      </w:hyperlink>
    </w:p>
    <w:p w14:paraId="184AF411"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E81ED8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Firestone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7"/>
        </w:rPr>
        <w:t>W</w:t>
      </w:r>
      <w:r w:rsidRPr="00D14581">
        <w:rPr>
          <w:rFonts w:ascii="Arial" w:eastAsia="Arial" w:hAnsi="Arial" w:cs="Arial"/>
          <w:color w:val="000000" w:themeColor="text1"/>
          <w:spacing w:val="-7"/>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Alternative</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Arguments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Generalizing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From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Data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as</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Applied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0"/>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26</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March</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2010</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
        </w:rPr>
        <w:t xml:space="preserve"> </w:t>
      </w:r>
      <w:hyperlink r:id="rId32">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mkoehler</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educ</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msu</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edu</w:t>
        </w:r>
        <w:r w:rsidRPr="00D14581">
          <w:rPr>
            <w:rFonts w:ascii="Arial" w:eastAsia="Arial" w:hAnsi="Arial" w:cs="Arial"/>
            <w:color w:val="000000" w:themeColor="text1"/>
            <w:spacing w:val="-1"/>
          </w:rPr>
          <w:t>/</w:t>
        </w:r>
      </w:hyperlink>
      <w:r w:rsidRPr="00D14581">
        <w:rPr>
          <w:rFonts w:ascii="Arial" w:eastAsia="Arial" w:hAnsi="Arial" w:cs="Arial"/>
          <w:color w:val="000000" w:themeColor="text1"/>
          <w:spacing w:val="51"/>
          <w:w w:val="99"/>
        </w:rPr>
        <w:t xml:space="preserve"> </w:t>
      </w:r>
      <w:r w:rsidRPr="00D14581">
        <w:rPr>
          <w:rFonts w:ascii="Arial" w:eastAsia="Calibri" w:hAnsi="Arial" w:cs="Arial"/>
          <w:color w:val="000000" w:themeColor="text1"/>
        </w:rPr>
        <w:t>hybridphd</w:t>
      </w:r>
      <w:r w:rsidRPr="00D14581">
        <w:rPr>
          <w:rFonts w:ascii="Arial" w:eastAsia="Arial" w:hAnsi="Arial" w:cs="Arial"/>
          <w:color w:val="000000" w:themeColor="text1"/>
        </w:rPr>
        <w:t>/</w:t>
      </w:r>
      <w:r w:rsidRPr="00D14581">
        <w:rPr>
          <w:rFonts w:ascii="Arial" w:eastAsia="Calibri" w:hAnsi="Arial" w:cs="Arial"/>
          <w:color w:val="000000" w:themeColor="text1"/>
        </w:rPr>
        <w:t>hybridphd_summer_</w:t>
      </w:r>
      <w:r w:rsidRPr="00D14581">
        <w:rPr>
          <w:rFonts w:ascii="Arial" w:eastAsia="Arial" w:hAnsi="Arial" w:cs="Arial"/>
          <w:color w:val="000000" w:themeColor="text1"/>
        </w:rPr>
        <w:t>2010/</w:t>
      </w:r>
      <w:r w:rsidRPr="00D14581">
        <w:rPr>
          <w:rFonts w:ascii="Arial" w:eastAsia="Calibri" w:hAnsi="Arial" w:cs="Arial"/>
          <w:color w:val="000000" w:themeColor="text1"/>
        </w:rPr>
        <w:t>wp</w:t>
      </w:r>
      <w:r w:rsidRPr="00D14581">
        <w:rPr>
          <w:rFonts w:ascii="Arial" w:eastAsia="Arial" w:hAnsi="Arial" w:cs="Arial"/>
          <w:color w:val="000000" w:themeColor="text1"/>
        </w:rPr>
        <w:t>-</w:t>
      </w:r>
      <w:r w:rsidRPr="00D14581">
        <w:rPr>
          <w:rFonts w:ascii="Arial" w:eastAsia="Calibri" w:hAnsi="Arial" w:cs="Arial"/>
          <w:color w:val="000000" w:themeColor="text1"/>
        </w:rPr>
        <w:t>content</w:t>
      </w:r>
      <w:r w:rsidRPr="00D14581">
        <w:rPr>
          <w:rFonts w:ascii="Arial" w:eastAsia="Arial" w:hAnsi="Arial" w:cs="Arial"/>
          <w:color w:val="000000" w:themeColor="text1"/>
        </w:rPr>
        <w:t>/</w:t>
      </w:r>
      <w:r w:rsidRPr="00D14581">
        <w:rPr>
          <w:rFonts w:ascii="Arial" w:eastAsia="Calibri" w:hAnsi="Arial" w:cs="Arial"/>
          <w:color w:val="000000" w:themeColor="text1"/>
        </w:rPr>
        <w:t>uploads</w:t>
      </w:r>
      <w:r w:rsidRPr="00D14581">
        <w:rPr>
          <w:rFonts w:ascii="Arial" w:eastAsia="Arial" w:hAnsi="Arial" w:cs="Arial"/>
          <w:color w:val="000000" w:themeColor="text1"/>
        </w:rPr>
        <w:t>/2010/06/</w:t>
      </w:r>
      <w:r w:rsidRPr="00D14581">
        <w:rPr>
          <w:rFonts w:ascii="Arial" w:eastAsia="Calibri" w:hAnsi="Arial" w:cs="Arial"/>
          <w:color w:val="000000" w:themeColor="text1"/>
        </w:rPr>
        <w:t>Firestone</w:t>
      </w:r>
      <w:r w:rsidRPr="00D14581">
        <w:rPr>
          <w:rFonts w:ascii="Arial" w:eastAsia="Arial" w:hAnsi="Arial" w:cs="Arial"/>
          <w:color w:val="000000" w:themeColor="text1"/>
        </w:rPr>
        <w:t>-1993.</w:t>
      </w:r>
      <w:r w:rsidRPr="00D14581">
        <w:rPr>
          <w:rFonts w:ascii="Arial" w:eastAsia="Calibri" w:hAnsi="Arial" w:cs="Arial"/>
          <w:color w:val="000000" w:themeColor="text1"/>
        </w:rPr>
        <w:t>pdf</w:t>
      </w:r>
    </w:p>
    <w:p w14:paraId="2982BE4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63AC8C2" w14:textId="77777777" w:rsidR="00A75FB3" w:rsidRPr="00D14581" w:rsidRDefault="00DC7ADA" w:rsidP="00212212">
      <w:pPr>
        <w:pStyle w:val="ListParagraph"/>
        <w:numPr>
          <w:ilvl w:val="0"/>
          <w:numId w:val="27"/>
        </w:numPr>
        <w:spacing w:before="63"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Flick</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U</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introduction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spacing w:val="-2"/>
        </w:rPr>
        <w:t xml:space="preserve"> </w:t>
      </w:r>
    </w:p>
    <w:p w14:paraId="5BCEA1C5" w14:textId="77777777" w:rsidR="00A75FB3" w:rsidRPr="00D14581" w:rsidRDefault="00A75FB3" w:rsidP="00A75FB3">
      <w:pPr>
        <w:spacing w:before="63" w:line="360" w:lineRule="auto"/>
        <w:ind w:right="35"/>
        <w:jc w:val="both"/>
        <w:rPr>
          <w:rFonts w:ascii="Arial" w:eastAsia="Calibri" w:hAnsi="Arial" w:cs="Arial"/>
          <w:color w:val="000000" w:themeColor="text1"/>
        </w:rPr>
      </w:pPr>
    </w:p>
    <w:p w14:paraId="428F80A1" w14:textId="18346E1B" w:rsidR="00DC7ADA" w:rsidRPr="00D14581" w:rsidRDefault="00DC7ADA" w:rsidP="00212212">
      <w:pPr>
        <w:pStyle w:val="ListParagraph"/>
        <w:numPr>
          <w:ilvl w:val="0"/>
          <w:numId w:val="27"/>
        </w:numPr>
        <w:spacing w:before="63"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Gallego</w:t>
      </w:r>
      <w:r w:rsidRPr="00D14581">
        <w:rPr>
          <w:rFonts w:ascii="Arial" w:eastAsia="Arial" w:hAnsi="Arial" w:cs="Arial"/>
          <w:color w:val="000000" w:themeColor="text1"/>
        </w:rPr>
        <w:t>-</w:t>
      </w:r>
      <w:proofErr w:type="gramStart"/>
      <w:r w:rsidRPr="00D14581">
        <w:rPr>
          <w:rFonts w:ascii="Arial" w:eastAsia="Calibri" w:hAnsi="Arial" w:cs="Arial"/>
          <w:color w:val="000000" w:themeColor="text1"/>
        </w:rPr>
        <w:t>Arrufata</w:t>
      </w:r>
      <w:r w:rsidRPr="00D14581">
        <w:rPr>
          <w:rFonts w:ascii="Arial" w:eastAsia="Arial" w:hAnsi="Arial" w:cs="Arial"/>
          <w:color w:val="000000" w:themeColor="text1"/>
        </w:rPr>
        <w:t>,</w:t>
      </w:r>
      <w:r w:rsidRPr="00D14581">
        <w:rPr>
          <w:rFonts w:ascii="Arial" w:eastAsia="Calibri" w:hAnsi="Arial" w:cs="Arial"/>
          <w:color w:val="000000" w:themeColor="text1"/>
        </w:rPr>
        <w:t>M</w:t>
      </w:r>
      <w:proofErr w:type="spellEnd"/>
      <w:r w:rsidRPr="00D14581">
        <w:rPr>
          <w:rFonts w:ascii="Arial" w:eastAsia="Arial" w:hAnsi="Arial" w:cs="Arial"/>
          <w:color w:val="000000" w:themeColor="text1"/>
        </w:rPr>
        <w:t>.</w:t>
      </w:r>
      <w:proofErr w:type="gramEnd"/>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Gutiérrez</w:t>
      </w:r>
      <w:r w:rsidRPr="00D14581">
        <w:rPr>
          <w:rFonts w:ascii="Arial" w:eastAsia="Arial" w:hAnsi="Arial" w:cs="Arial"/>
          <w:color w:val="000000" w:themeColor="text1"/>
        </w:rPr>
        <w:t>-</w:t>
      </w:r>
      <w:proofErr w:type="spellStart"/>
      <w:r w:rsidRPr="00D14581">
        <w:rPr>
          <w:rFonts w:ascii="Arial" w:eastAsia="Calibri" w:hAnsi="Arial" w:cs="Arial"/>
          <w:color w:val="000000" w:themeColor="text1"/>
        </w:rPr>
        <w:t>Santiustea</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(2014).</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Perception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democracy</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computer</w:t>
      </w:r>
      <w:r w:rsidRPr="00D14581">
        <w:rPr>
          <w:rFonts w:ascii="Arial" w:eastAsia="Arial" w:hAnsi="Arial" w:cs="Arial"/>
          <w:i/>
          <w:iCs/>
          <w:color w:val="000000" w:themeColor="text1"/>
          <w:spacing w:val="-1"/>
        </w:rPr>
        <w:t>-</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rPr>
        <w:t>mediated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communication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participation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responsibility</w:t>
      </w:r>
      <w:r w:rsidRPr="00D14581">
        <w:rPr>
          <w:rFonts w:ascii="Arial" w:eastAsia="Arial" w:hAnsi="Arial" w:cs="Arial"/>
          <w:i/>
          <w:iCs/>
          <w:color w:val="000000" w:themeColor="text1"/>
          <w:spacing w:val="-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collaboration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reflection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0"/>
        </w:rPr>
        <w:t xml:space="preserve"> </w:t>
      </w:r>
      <w:r w:rsidRPr="00D14581">
        <w:rPr>
          <w:rFonts w:ascii="Arial" w:eastAsia="Arial" w:hAnsi="Arial" w:cs="Arial"/>
          <w:color w:val="000000" w:themeColor="text1"/>
        </w:rPr>
        <w:t>19</w:t>
      </w:r>
      <w:r w:rsidRPr="00D14581">
        <w:rPr>
          <w:rFonts w:ascii="Arial" w:eastAsia="Calibri" w:hAnsi="Arial" w:cs="Arial"/>
          <w:color w:val="000000" w:themeColor="text1"/>
        </w:rPr>
        <w:t>th</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April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rPr>
        <w:t xml:space="preserve"> </w:t>
      </w:r>
      <w:hyperlink r:id="rId33" w:anchor=".VUnppM4k_8s">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tandfonline</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doi</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abs</w:t>
        </w:r>
        <w:r w:rsidRPr="00D14581">
          <w:rPr>
            <w:rFonts w:ascii="Arial" w:eastAsia="Arial" w:hAnsi="Arial" w:cs="Arial"/>
            <w:color w:val="000000" w:themeColor="text1"/>
            <w:spacing w:val="-1"/>
            <w:u w:val="single" w:color="000000"/>
          </w:rPr>
          <w:t>10.1080/13562517.2014.957270#.</w:t>
        </w:r>
        <w:r w:rsidRPr="00D14581">
          <w:rPr>
            <w:rFonts w:ascii="Arial" w:eastAsia="Calibri" w:hAnsi="Arial" w:cs="Arial"/>
            <w:color w:val="000000" w:themeColor="text1"/>
            <w:spacing w:val="-1"/>
            <w:u w:val="single" w:color="000000"/>
          </w:rPr>
          <w:t>VUnppM</w:t>
        </w:r>
        <w:r w:rsidRPr="00D14581">
          <w:rPr>
            <w:rFonts w:ascii="Arial" w:eastAsia="Arial" w:hAnsi="Arial" w:cs="Arial"/>
            <w:color w:val="000000" w:themeColor="text1"/>
            <w:spacing w:val="-1"/>
            <w:u w:val="single" w:color="000000"/>
          </w:rPr>
          <w:t>4</w:t>
        </w:r>
        <w:r w:rsidRPr="00D14581">
          <w:rPr>
            <w:rFonts w:ascii="Arial" w:eastAsia="Calibri" w:hAnsi="Arial" w:cs="Arial"/>
            <w:color w:val="000000" w:themeColor="text1"/>
            <w:spacing w:val="-1"/>
            <w:u w:val="single" w:color="000000"/>
          </w:rPr>
          <w:t>k_</w:t>
        </w:r>
        <w:r w:rsidRPr="00D14581">
          <w:rPr>
            <w:rFonts w:ascii="Arial" w:eastAsia="Arial" w:hAnsi="Arial" w:cs="Arial"/>
            <w:color w:val="000000" w:themeColor="text1"/>
            <w:spacing w:val="-1"/>
            <w:u w:val="single" w:color="000000"/>
          </w:rPr>
          <w:t>8</w:t>
        </w:r>
        <w:r w:rsidRPr="00D14581">
          <w:rPr>
            <w:rFonts w:ascii="Arial" w:eastAsia="Calibri" w:hAnsi="Arial" w:cs="Arial"/>
            <w:color w:val="000000" w:themeColor="text1"/>
            <w:spacing w:val="-1"/>
            <w:u w:val="single" w:color="000000"/>
          </w:rPr>
          <w:t>s</w:t>
        </w:r>
      </w:hyperlink>
    </w:p>
    <w:p w14:paraId="164667BF"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2606DA43"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Gardner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Howard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(1983).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Frames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Mind</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theory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multiple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intelligences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w:t>
      </w:r>
      <w:r w:rsidRPr="00D14581">
        <w:rPr>
          <w:rFonts w:ascii="Arial" w:eastAsia="Calibri" w:hAnsi="Arial" w:cs="Arial"/>
          <w:color w:val="000000" w:themeColor="text1"/>
          <w:spacing w:val="-5"/>
        </w:rPr>
        <w:t>rk</w:t>
      </w:r>
      <w:r w:rsidRPr="00D14581">
        <w:rPr>
          <w:rFonts w:ascii="Arial" w:eastAsia="Arial" w:hAnsi="Arial" w:cs="Arial"/>
          <w:color w:val="000000" w:themeColor="text1"/>
          <w:spacing w:val="-5"/>
        </w:rPr>
        <w:t>:</w:t>
      </w:r>
      <w:r w:rsidRPr="00D14581">
        <w:rPr>
          <w:rFonts w:ascii="Arial" w:eastAsia="Arial" w:hAnsi="Arial" w:cs="Arial"/>
          <w:color w:val="000000" w:themeColor="text1"/>
          <w:spacing w:val="37"/>
          <w:w w:val="99"/>
        </w:rPr>
        <w:t xml:space="preserve"> </w:t>
      </w:r>
      <w:r w:rsidRPr="00D14581">
        <w:rPr>
          <w:rFonts w:ascii="Arial" w:eastAsia="Calibri" w:hAnsi="Arial" w:cs="Arial"/>
          <w:color w:val="000000" w:themeColor="text1"/>
        </w:rPr>
        <w:t>Basic</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Books</w:t>
      </w:r>
    </w:p>
    <w:p w14:paraId="6FF007F1"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66D8CF4" w14:textId="77777777"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rPr>
        <w:t>Gibbs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3"/>
        </w:rPr>
        <w:t xml:space="preserve"> </w:t>
      </w:r>
      <w:proofErr w:type="spellStart"/>
      <w:r w:rsidRPr="00D14581">
        <w:rPr>
          <w:rFonts w:ascii="Arial" w:eastAsia="Calibri" w:hAnsi="Arial" w:cs="Arial"/>
          <w:i/>
          <w:iCs/>
          <w:color w:val="000000" w:themeColor="text1"/>
        </w:rPr>
        <w:t>Analysing</w:t>
      </w:r>
      <w:proofErr w:type="spellEnd"/>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Data</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spacing w:val="24"/>
        </w:rPr>
        <w:t xml:space="preserve"> </w:t>
      </w:r>
      <w:r w:rsidRPr="00D14581">
        <w:rPr>
          <w:rFonts w:ascii="Arial" w:eastAsia="Calibri" w:hAnsi="Arial" w:cs="Arial"/>
          <w:color w:val="000000" w:themeColor="text1"/>
        </w:rPr>
        <w:t>Gilbert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Researching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Social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Life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Londong</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Publications</w:t>
      </w:r>
    </w:p>
    <w:p w14:paraId="586DDF20" w14:textId="77777777" w:rsidR="00625C29" w:rsidRPr="00D14581" w:rsidRDefault="00625C29" w:rsidP="0082209F">
      <w:pPr>
        <w:spacing w:line="360" w:lineRule="auto"/>
        <w:ind w:left="709" w:right="35" w:hanging="709"/>
        <w:jc w:val="both"/>
        <w:rPr>
          <w:rFonts w:ascii="Arial" w:eastAsia="Arial" w:hAnsi="Arial" w:cs="Arial"/>
          <w:color w:val="000000" w:themeColor="text1"/>
        </w:rPr>
      </w:pPr>
    </w:p>
    <w:p w14:paraId="13C555C5" w14:textId="77777777" w:rsidR="00DC7ADA" w:rsidRPr="00D14581" w:rsidRDefault="00DC7ADA" w:rsidP="00212212">
      <w:pPr>
        <w:pStyle w:val="ListParagraph"/>
        <w:numPr>
          <w:ilvl w:val="0"/>
          <w:numId w:val="27"/>
        </w:numPr>
        <w:spacing w:before="12" w:line="360" w:lineRule="auto"/>
        <w:ind w:left="709" w:right="35" w:hanging="709"/>
        <w:jc w:val="both"/>
        <w:rPr>
          <w:rFonts w:ascii="Arial" w:eastAsia="Calibri" w:hAnsi="Arial" w:cs="Arial"/>
          <w:color w:val="000000" w:themeColor="text1"/>
          <w:spacing w:val="-1"/>
          <w:u w:val="single" w:color="000000"/>
        </w:rPr>
      </w:pPr>
      <w:r w:rsidRPr="00D14581">
        <w:rPr>
          <w:rFonts w:ascii="Arial" w:eastAsia="Calibri" w:hAnsi="Arial" w:cs="Arial"/>
          <w:color w:val="000000" w:themeColor="text1"/>
        </w:rPr>
        <w:t>Hallas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Rethinking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assessment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strategies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environments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Hello</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Where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are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you</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landscape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educational</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technology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rPr>
        <w:t xml:space="preserve"> 25</w:t>
      </w:r>
      <w:r w:rsidRPr="00D14581">
        <w:rPr>
          <w:rFonts w:ascii="Arial" w:eastAsia="Calibri" w:hAnsi="Arial" w:cs="Arial"/>
          <w:color w:val="000000" w:themeColor="text1"/>
        </w:rPr>
        <w:t>th</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34">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ascilite</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org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au</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conferences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melbourne</w:t>
        </w:r>
        <w:r w:rsidRPr="00D14581">
          <w:rPr>
            <w:rFonts w:ascii="Arial" w:eastAsia="Arial" w:hAnsi="Arial" w:cs="Arial"/>
            <w:color w:val="000000" w:themeColor="text1"/>
            <w:spacing w:val="-1"/>
            <w:u w:val="single" w:color="000000"/>
          </w:rPr>
          <w:t>08/</w:t>
        </w:r>
        <w:r w:rsidRPr="00D14581">
          <w:rPr>
            <w:rFonts w:ascii="Arial" w:eastAsia="Calibri" w:hAnsi="Arial" w:cs="Arial"/>
            <w:color w:val="000000" w:themeColor="text1"/>
            <w:spacing w:val="-1"/>
            <w:u w:val="single" w:color="000000"/>
          </w:rPr>
          <w:t>procs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hallas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pdf</w:t>
        </w:r>
      </w:hyperlink>
    </w:p>
    <w:p w14:paraId="147813FA" w14:textId="77777777" w:rsidR="00DC7ADA" w:rsidRPr="00D14581" w:rsidRDefault="00DC7ADA" w:rsidP="0082209F">
      <w:pPr>
        <w:spacing w:before="12" w:line="360" w:lineRule="auto"/>
        <w:ind w:left="709" w:right="35" w:hanging="709"/>
        <w:jc w:val="both"/>
        <w:rPr>
          <w:rFonts w:ascii="Arial" w:eastAsia="Calibri" w:hAnsi="Arial" w:cs="Arial"/>
          <w:color w:val="000000" w:themeColor="text1"/>
          <w:spacing w:val="-1"/>
          <w:u w:color="000000"/>
        </w:rPr>
      </w:pPr>
    </w:p>
    <w:p w14:paraId="3918235B" w14:textId="070B7CFC" w:rsidR="00625C29" w:rsidRPr="00D14581" w:rsidRDefault="00DC7ADA" w:rsidP="00212212">
      <w:pPr>
        <w:pStyle w:val="ListParagraph"/>
        <w:numPr>
          <w:ilvl w:val="0"/>
          <w:numId w:val="27"/>
        </w:numPr>
        <w:spacing w:before="12"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1"/>
          <w:u w:color="000000"/>
        </w:rPr>
        <w:lastRenderedPageBreak/>
        <w:t xml:space="preserve">Gilding, A. &amp; </w:t>
      </w:r>
      <w:proofErr w:type="spellStart"/>
      <w:r w:rsidRPr="00D14581">
        <w:rPr>
          <w:rFonts w:ascii="Arial" w:eastAsia="Calibri" w:hAnsi="Arial" w:cs="Arial"/>
          <w:color w:val="000000" w:themeColor="text1"/>
          <w:spacing w:val="-1"/>
          <w:u w:color="000000"/>
        </w:rPr>
        <w:t>Colbran</w:t>
      </w:r>
      <w:proofErr w:type="spellEnd"/>
      <w:r w:rsidRPr="00D14581">
        <w:rPr>
          <w:rFonts w:ascii="Arial" w:eastAsia="Calibri" w:hAnsi="Arial" w:cs="Arial"/>
          <w:color w:val="000000" w:themeColor="text1"/>
          <w:spacing w:val="-1"/>
          <w:u w:color="000000"/>
        </w:rPr>
        <w:t xml:space="preserve">, S. (2013). </w:t>
      </w:r>
      <w:r w:rsidRPr="00D14581">
        <w:rPr>
          <w:rFonts w:ascii="Arial" w:eastAsia="Calibri" w:hAnsi="Arial" w:cs="Arial"/>
          <w:i/>
          <w:color w:val="000000" w:themeColor="text1"/>
          <w:spacing w:val="-1"/>
          <w:u w:color="000000"/>
        </w:rPr>
        <w:t>E-Learning in Australian Law schools</w:t>
      </w:r>
      <w:r w:rsidRPr="00D14581">
        <w:rPr>
          <w:rFonts w:ascii="Arial" w:eastAsia="Calibri" w:hAnsi="Arial" w:cs="Arial"/>
          <w:color w:val="000000" w:themeColor="text1"/>
          <w:spacing w:val="-1"/>
          <w:u w:color="000000"/>
        </w:rPr>
        <w:t>, Legal Education Review, pages 201-239</w:t>
      </w:r>
      <w:r w:rsidR="00625C29" w:rsidRPr="00D14581">
        <w:rPr>
          <w:rFonts w:ascii="Arial" w:eastAsia="Arial" w:hAnsi="Arial" w:cs="Arial"/>
          <w:color w:val="000000" w:themeColor="text1"/>
        </w:rPr>
        <w:br/>
      </w:r>
    </w:p>
    <w:p w14:paraId="5ED7D9CA" w14:textId="5EC68F9C" w:rsidR="00DC7ADA" w:rsidRPr="00D14581" w:rsidRDefault="00DC7ADA" w:rsidP="00212212">
      <w:pPr>
        <w:pStyle w:val="ListParagraph"/>
        <w:numPr>
          <w:ilvl w:val="0"/>
          <w:numId w:val="27"/>
        </w:numPr>
        <w:spacing w:before="12" w:line="360" w:lineRule="auto"/>
        <w:ind w:left="709" w:right="35" w:hanging="709"/>
        <w:jc w:val="both"/>
        <w:rPr>
          <w:rFonts w:ascii="Arial" w:eastAsia="Arial" w:hAnsi="Arial" w:cs="Arial"/>
          <w:color w:val="000000" w:themeColor="text1"/>
        </w:rPr>
      </w:pPr>
      <w:r w:rsidRPr="00D14581">
        <w:rPr>
          <w:rFonts w:ascii="Arial" w:hAnsi="Arial" w:cs="Arial"/>
          <w:color w:val="000000" w:themeColor="text1"/>
        </w:rPr>
        <w:t>Harris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hAnsi="Arial" w:cs="Arial"/>
          <w:color w:val="000000" w:themeColor="text1"/>
        </w:rPr>
        <w:t>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2"/>
        </w:rPr>
        <w:t xml:space="preserve"> </w:t>
      </w:r>
      <w:r w:rsidRPr="00D14581">
        <w:rPr>
          <w:rFonts w:ascii="Arial"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hAnsi="Arial" w:cs="Arial"/>
          <w:i/>
          <w:iCs/>
          <w:color w:val="000000" w:themeColor="text1"/>
        </w:rPr>
        <w:t>Paradoxes</w:t>
      </w:r>
      <w:r w:rsidRPr="00D14581">
        <w:rPr>
          <w:rFonts w:ascii="Arial" w:eastAsia="Arial" w:hAnsi="Arial" w:cs="Arial"/>
          <w:i/>
          <w:iCs/>
          <w:color w:val="000000" w:themeColor="text1"/>
          <w:spacing w:val="-2"/>
        </w:rPr>
        <w:t xml:space="preserve"> </w:t>
      </w:r>
      <w:r w:rsidRPr="00D14581">
        <w:rPr>
          <w:rFonts w:ascii="Arial"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13"/>
        </w:rPr>
        <w:t xml:space="preserve"> </w:t>
      </w:r>
      <w:r w:rsidRPr="00D14581">
        <w:rPr>
          <w:rFonts w:ascii="Arial" w:hAnsi="Arial" w:cs="Arial"/>
          <w:color w:val="000000" w:themeColor="text1"/>
        </w:rPr>
        <w:t>Athabasca</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hAnsi="Arial" w:cs="Arial"/>
          <w:color w:val="000000" w:themeColor="text1"/>
        </w:rPr>
        <w:t>Au</w:t>
      </w:r>
      <w:r w:rsidRPr="00D14581">
        <w:rPr>
          <w:rFonts w:ascii="Arial" w:eastAsia="Arial" w:hAnsi="Arial" w:cs="Arial"/>
          <w:color w:val="000000" w:themeColor="text1"/>
          <w:spacing w:val="-2"/>
        </w:rPr>
        <w:t xml:space="preserve"> </w:t>
      </w:r>
      <w:r w:rsidRPr="00D14581">
        <w:rPr>
          <w:rFonts w:ascii="Arial" w:hAnsi="Arial" w:cs="Arial"/>
          <w:color w:val="000000" w:themeColor="text1"/>
        </w:rPr>
        <w:t>Press</w:t>
      </w:r>
    </w:p>
    <w:p w14:paraId="19CAF9C5"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2215CAC1" w14:textId="02803921"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Harvey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al</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Integrating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Styles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Multiple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Intelligences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53"/>
        </w:rPr>
        <w:t xml:space="preserve"> </w:t>
      </w:r>
      <w:r w:rsidRPr="00D14581">
        <w:rPr>
          <w:rFonts w:ascii="Arial" w:eastAsia="Arial" w:hAnsi="Arial" w:cs="Arial"/>
          <w:color w:val="000000" w:themeColor="text1"/>
        </w:rPr>
        <w:t>16</w:t>
      </w:r>
      <w:r w:rsidRPr="00D14581">
        <w:rPr>
          <w:rFonts w:ascii="Arial" w:eastAsia="Calibri" w:hAnsi="Arial" w:cs="Arial"/>
          <w:color w:val="000000" w:themeColor="text1"/>
        </w:rPr>
        <w:t>th</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5"/>
        </w:rPr>
        <w:t xml:space="preserve"> </w:t>
      </w:r>
      <w:hyperlink r:id="rId35">
        <w:r w:rsidRPr="00D14581">
          <w:rPr>
            <w:rFonts w:ascii="Arial" w:eastAsia="Calibri" w:hAnsi="Arial" w:cs="Arial"/>
            <w:color w:val="000000" w:themeColor="text1"/>
            <w:u w:val="single" w:color="000000"/>
          </w:rPr>
          <w:t>http</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scis</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suny</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information</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wikispaces</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com</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file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view</w:t>
        </w:r>
        <w:r w:rsidRPr="00D14581">
          <w:rPr>
            <w:rFonts w:ascii="Arial" w:eastAsia="Arial" w:hAnsi="Arial" w:cs="Arial"/>
            <w:color w:val="000000" w:themeColor="text1"/>
            <w:u w:val="single" w:color="000000"/>
          </w:rPr>
          <w:t>/3+</w:t>
        </w:r>
        <w:r w:rsidRPr="00D14581">
          <w:rPr>
            <w:rFonts w:ascii="Arial" w:eastAsia="Calibri" w:hAnsi="Arial" w:cs="Arial"/>
            <w:color w:val="000000" w:themeColor="text1"/>
            <w:u w:val="single" w:color="000000"/>
          </w:rPr>
          <w:t>integrating</w:t>
        </w:r>
      </w:hyperlink>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Learning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Styles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MI</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copy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pdf</w:t>
      </w:r>
    </w:p>
    <w:p w14:paraId="3602D090"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2507F84F"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Harts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(2015).</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Educational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Inquiry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Quantitative</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spacing w:val="-1"/>
        </w:rPr>
        <w:t>Approaches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0"/>
          <w:w w:val="99"/>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Continuum</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International</w:t>
      </w:r>
    </w:p>
    <w:p w14:paraId="3DCDB9E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862A10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Hedrick</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TE</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quantitative</w:t>
      </w:r>
      <w:r w:rsidRPr="00D14581">
        <w:rPr>
          <w:rFonts w:ascii="Arial" w:eastAsia="Arial" w:hAnsi="Arial" w:cs="Arial"/>
          <w:i/>
          <w:iCs/>
          <w:color w:val="000000" w:themeColor="text1"/>
        </w:rPr>
        <w:t>-</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debate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possibilities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integration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1"/>
        </w:rPr>
        <w:t>in</w:t>
      </w:r>
      <w:r w:rsidRPr="00D14581">
        <w:rPr>
          <w:rFonts w:ascii="Arial" w:eastAsia="Arial" w:hAnsi="Arial" w:cs="Arial"/>
          <w:color w:val="000000" w:themeColor="text1"/>
          <w:spacing w:val="22"/>
        </w:rPr>
        <w:t xml:space="preserve"> </w:t>
      </w:r>
      <w:proofErr w:type="spellStart"/>
      <w:r w:rsidRPr="00D14581">
        <w:rPr>
          <w:rFonts w:ascii="Arial" w:eastAsia="Calibri" w:hAnsi="Arial" w:cs="Arial"/>
          <w:color w:val="000000" w:themeColor="text1"/>
        </w:rPr>
        <w:t>Reichardt</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Rallis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rPr>
        <w:t>-</w:t>
      </w:r>
      <w:r w:rsidRPr="00D14581">
        <w:rPr>
          <w:rFonts w:ascii="Arial" w:eastAsia="Calibri" w:hAnsi="Arial" w:cs="Arial"/>
          <w:i/>
          <w:iCs/>
          <w:color w:val="000000" w:themeColor="text1"/>
        </w:rPr>
        <w:t>quantitative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debate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new</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perspectives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San</w:t>
      </w:r>
      <w:r w:rsidRPr="00D14581">
        <w:rPr>
          <w:rFonts w:ascii="Arial" w:eastAsia="Arial" w:hAnsi="Arial" w:cs="Arial"/>
          <w:color w:val="000000" w:themeColor="text1"/>
          <w:spacing w:val="24"/>
        </w:rPr>
        <w:t xml:space="preserve"> </w:t>
      </w:r>
      <w:r w:rsidRPr="00D14581">
        <w:rPr>
          <w:rFonts w:ascii="Arial" w:eastAsia="Calibri" w:hAnsi="Arial" w:cs="Arial"/>
          <w:color w:val="000000" w:themeColor="text1"/>
        </w:rPr>
        <w:t>Francisco</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Jossey</w:t>
      </w:r>
      <w:proofErr w:type="spellEnd"/>
      <w:r w:rsidRPr="00D14581">
        <w:rPr>
          <w:rFonts w:ascii="Arial" w:eastAsia="Arial" w:hAnsi="Arial" w:cs="Arial"/>
          <w:color w:val="000000" w:themeColor="text1"/>
        </w:rPr>
        <w:t>-</w:t>
      </w:r>
      <w:r w:rsidRPr="00D14581">
        <w:rPr>
          <w:rFonts w:ascii="Arial" w:eastAsia="Calibri" w:hAnsi="Arial" w:cs="Arial"/>
          <w:color w:val="000000" w:themeColor="text1"/>
        </w:rPr>
        <w:t>Bass</w:t>
      </w:r>
    </w:p>
    <w:p w14:paraId="1AC83A8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E7ADEC2"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HEA</w:t>
      </w:r>
      <w:r w:rsidRPr="00D14581">
        <w:rPr>
          <w:rFonts w:ascii="Arial" w:eastAsia="Arial" w:hAnsi="Arial" w:cs="Arial"/>
          <w:color w:val="000000" w:themeColor="text1"/>
          <w:spacing w:val="-13"/>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Pedagogy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Employability</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15</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February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2013</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u w:val="single" w:color="000000"/>
        </w:rPr>
        <w:t>https</w:t>
      </w:r>
      <w:r w:rsidRPr="00D14581">
        <w:rPr>
          <w:rFonts w:ascii="Arial" w:eastAsia="Arial" w:hAnsi="Arial" w:cs="Arial"/>
          <w:color w:val="000000" w:themeColor="text1"/>
          <w:u w:val="single" w:color="000000"/>
        </w:rPr>
        <w:t>://</w:t>
      </w:r>
      <w:r w:rsidRPr="00D14581">
        <w:rPr>
          <w:rFonts w:ascii="Arial" w:eastAsia="Arial" w:hAnsi="Arial" w:cs="Arial"/>
          <w:color w:val="000000" w:themeColor="text1"/>
          <w:w w:val="99"/>
        </w:rPr>
        <w:t xml:space="preserve"> </w:t>
      </w:r>
      <w:r w:rsidRPr="00D14581">
        <w:rPr>
          <w:rFonts w:ascii="Arial" w:eastAsia="Arial" w:hAnsi="Arial" w:cs="Arial"/>
          <w:color w:val="000000" w:themeColor="text1"/>
        </w:rPr>
        <w:t xml:space="preserve"> </w:t>
      </w:r>
      <w:hyperlink r:id="rId36">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heacademy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node</w:t>
        </w:r>
        <w:r w:rsidRPr="00D14581">
          <w:rPr>
            <w:rFonts w:ascii="Arial" w:eastAsia="Arial" w:hAnsi="Arial" w:cs="Arial"/>
            <w:color w:val="000000" w:themeColor="text1"/>
            <w:spacing w:val="-1"/>
            <w:u w:val="single" w:color="000000"/>
          </w:rPr>
          <w:t>/4142</w:t>
        </w:r>
      </w:hyperlink>
    </w:p>
    <w:p w14:paraId="1AC08069"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660AFE01"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rPr>
        <w:t>HEA (2011). An Introduction to Work-Based Learning, Retrieved 10</w:t>
      </w:r>
      <w:r w:rsidRPr="00D14581">
        <w:rPr>
          <w:rFonts w:ascii="Arial" w:eastAsia="Calibri" w:hAnsi="Arial" w:cs="Arial"/>
          <w:color w:val="000000" w:themeColor="text1"/>
          <w:vertAlign w:val="superscript"/>
        </w:rPr>
        <w:t>th</w:t>
      </w:r>
      <w:r w:rsidRPr="00D14581">
        <w:rPr>
          <w:rFonts w:ascii="Arial" w:eastAsia="Calibri" w:hAnsi="Arial" w:cs="Arial"/>
          <w:color w:val="000000" w:themeColor="text1"/>
        </w:rPr>
        <w:t xml:space="preserve"> November 2015 from </w:t>
      </w:r>
      <w:hyperlink r:id="rId37" w:history="1">
        <w:r w:rsidRPr="00D14581">
          <w:rPr>
            <w:rStyle w:val="Hyperlink"/>
            <w:rFonts w:ascii="Arial" w:eastAsia="Calibri" w:hAnsi="Arial" w:cs="Arial"/>
            <w:color w:val="000000" w:themeColor="text1"/>
          </w:rPr>
          <w:t>https://www.heacademy.ac.uk/system/files/work_based_learning.pdf</w:t>
        </w:r>
      </w:hyperlink>
      <w:r w:rsidRPr="00D14581">
        <w:rPr>
          <w:rFonts w:ascii="Arial" w:eastAsia="Calibri" w:hAnsi="Arial" w:cs="Arial"/>
          <w:color w:val="000000" w:themeColor="text1"/>
        </w:rPr>
        <w:t xml:space="preserve"> </w:t>
      </w:r>
    </w:p>
    <w:p w14:paraId="4EBF5F9A" w14:textId="77777777" w:rsidR="00DC7ADA" w:rsidRPr="00D14581" w:rsidRDefault="00DC7ADA" w:rsidP="0082209F">
      <w:pPr>
        <w:spacing w:before="74" w:line="360" w:lineRule="auto"/>
        <w:ind w:left="709" w:right="35" w:hanging="709"/>
        <w:jc w:val="both"/>
        <w:rPr>
          <w:rFonts w:ascii="Arial" w:eastAsia="Calibri" w:hAnsi="Arial" w:cs="Arial"/>
          <w:color w:val="000000" w:themeColor="text1"/>
        </w:rPr>
      </w:pPr>
    </w:p>
    <w:p w14:paraId="1EC37EB9"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HEA</w:t>
      </w:r>
      <w:r w:rsidRPr="00D14581">
        <w:rPr>
          <w:rFonts w:ascii="Arial" w:eastAsia="Arial" w:hAnsi="Arial" w:cs="Arial"/>
          <w:color w:val="000000" w:themeColor="text1"/>
          <w:spacing w:val="-13"/>
        </w:rPr>
        <w:t xml:space="preserve"> </w:t>
      </w:r>
      <w:r w:rsidRPr="00D14581">
        <w:rPr>
          <w:rFonts w:ascii="Arial" w:eastAsia="Arial" w:hAnsi="Arial" w:cs="Arial"/>
          <w:color w:val="000000" w:themeColor="text1"/>
        </w:rPr>
        <w:t>(2014).</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Condition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Flexibility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Securing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more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responsive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System</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6"/>
          <w:w w:val="99"/>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25</w:t>
      </w:r>
      <w:r w:rsidRPr="00D14581">
        <w:rPr>
          <w:rFonts w:ascii="Arial" w:eastAsia="Calibri" w:hAnsi="Arial" w:cs="Arial"/>
          <w:color w:val="000000" w:themeColor="text1"/>
        </w:rPr>
        <w:t>th</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August</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2015</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spacing w:val="-1"/>
          <w:u w:val="single" w:color="000000"/>
        </w:rPr>
        <w:t>https</w:t>
      </w:r>
      <w:r w:rsidRPr="00D14581">
        <w:rPr>
          <w:rFonts w:ascii="Arial" w:eastAsia="Arial" w:hAnsi="Arial" w:cs="Arial"/>
          <w:color w:val="000000" w:themeColor="text1"/>
          <w:spacing w:val="-1"/>
          <w:u w:val="single" w:color="000000"/>
        </w:rPr>
        <w:t>://</w:t>
      </w:r>
      <w:hyperlink r:id="rId38">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heacademy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conditions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flexibility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securing</w:t>
        </w:r>
        <w:r w:rsidRPr="00D14581">
          <w:rPr>
            <w:rFonts w:ascii="Arial" w:eastAsia="Arial" w:hAnsi="Arial" w:cs="Arial"/>
            <w:color w:val="000000" w:themeColor="text1"/>
            <w:spacing w:val="-1"/>
            <w:u w:val="single" w:color="000000"/>
          </w:rPr>
          <w:t>-</w:t>
        </w:r>
      </w:hyperlink>
      <w:r w:rsidRPr="00D14581">
        <w:rPr>
          <w:rFonts w:ascii="Arial" w:eastAsia="Arial" w:hAnsi="Arial" w:cs="Arial"/>
          <w:color w:val="000000" w:themeColor="text1"/>
          <w:spacing w:val="66"/>
        </w:rPr>
        <w:t xml:space="preserve"> </w:t>
      </w:r>
      <w:r w:rsidRPr="00D14581">
        <w:rPr>
          <w:rFonts w:ascii="Arial" w:eastAsia="Calibri" w:hAnsi="Arial" w:cs="Arial"/>
          <w:color w:val="000000" w:themeColor="text1"/>
          <w:u w:val="single" w:color="000000"/>
        </w:rPr>
        <w:t>more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responsive</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higher</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education</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system</w:t>
      </w:r>
    </w:p>
    <w:p w14:paraId="4CE148A3"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0699CC63" w14:textId="18B17E7F"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HEFCE</w:t>
      </w:r>
      <w:r w:rsidRPr="00D14581">
        <w:rPr>
          <w:rFonts w:ascii="Arial" w:eastAsia="Arial" w:hAnsi="Arial" w:cs="Arial"/>
          <w:color w:val="000000" w:themeColor="text1"/>
          <w:spacing w:val="51"/>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Pathfinder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Project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Staffordshire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University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End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w w:val="99"/>
        </w:rPr>
        <w:t xml:space="preserve"> </w:t>
      </w:r>
      <w:r w:rsidRPr="00D14581">
        <w:rPr>
          <w:rFonts w:ascii="Arial" w:eastAsia="Calibri" w:hAnsi="Arial" w:cs="Arial"/>
          <w:i/>
          <w:iCs/>
          <w:color w:val="000000" w:themeColor="text1"/>
        </w:rPr>
        <w:t>Project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Report</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Retrieved</w:t>
      </w:r>
      <w:r w:rsidRPr="00D14581">
        <w:rPr>
          <w:rFonts w:ascii="Arial" w:eastAsia="Arial" w:hAnsi="Arial" w:cs="Arial"/>
          <w:i/>
          <w:iCs/>
          <w:color w:val="000000" w:themeColor="text1"/>
          <w:spacing w:val="-3"/>
        </w:rPr>
        <w:t xml:space="preserve"> </w:t>
      </w:r>
      <w:r w:rsidRPr="00D14581">
        <w:rPr>
          <w:rFonts w:ascii="Arial" w:eastAsia="Arial" w:hAnsi="Arial" w:cs="Arial"/>
          <w:i/>
          <w:iCs/>
          <w:color w:val="000000" w:themeColor="text1"/>
        </w:rPr>
        <w:t>10</w:t>
      </w:r>
      <w:r w:rsidRPr="00D14581">
        <w:rPr>
          <w:rFonts w:ascii="Arial" w:eastAsia="Calibri" w:hAnsi="Arial" w:cs="Arial"/>
          <w:i/>
          <w:iCs/>
          <w:color w:val="000000" w:themeColor="text1"/>
        </w:rPr>
        <w:t>th</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February</w:t>
      </w:r>
      <w:r w:rsidRPr="00D14581">
        <w:rPr>
          <w:rFonts w:ascii="Arial" w:eastAsia="Arial" w:hAnsi="Arial" w:cs="Arial"/>
          <w:i/>
          <w:iCs/>
          <w:color w:val="000000" w:themeColor="text1"/>
          <w:spacing w:val="-3"/>
        </w:rPr>
        <w:t xml:space="preserve"> </w:t>
      </w:r>
      <w:r w:rsidRPr="00D14581">
        <w:rPr>
          <w:rFonts w:ascii="Arial" w:eastAsia="Arial" w:hAnsi="Arial" w:cs="Arial"/>
          <w:i/>
          <w:iCs/>
          <w:color w:val="000000" w:themeColor="text1"/>
        </w:rPr>
        <w:t>2009</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from</w:t>
      </w:r>
      <w:r w:rsidRPr="00D14581">
        <w:rPr>
          <w:rFonts w:ascii="Arial" w:eastAsia="Arial" w:hAnsi="Arial" w:cs="Arial"/>
          <w:i/>
          <w:iCs/>
          <w:color w:val="000000" w:themeColor="text1"/>
          <w:spacing w:val="-3"/>
        </w:rPr>
        <w:t xml:space="preserve"> </w:t>
      </w:r>
      <w:r w:rsidRPr="00D14581">
        <w:rPr>
          <w:rFonts w:ascii="Arial" w:eastAsia="Calibri" w:hAnsi="Arial" w:cs="Arial"/>
          <w:color w:val="000000" w:themeColor="text1"/>
          <w:spacing w:val="-1"/>
          <w:u w:val="single" w:color="000000"/>
        </w:rPr>
        <w:t>https</w:t>
      </w:r>
      <w:r w:rsidRPr="00D14581">
        <w:rPr>
          <w:rFonts w:ascii="Arial" w:eastAsia="Arial" w:hAnsi="Arial" w:cs="Arial"/>
          <w:color w:val="000000" w:themeColor="text1"/>
          <w:spacing w:val="-1"/>
          <w:u w:val="single" w:color="000000"/>
        </w:rPr>
        <w:t>://</w:t>
      </w:r>
      <w:hyperlink r:id="rId39">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google</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url</w:t>
        </w:r>
        <w:r w:rsidRPr="00D14581">
          <w:rPr>
            <w:rFonts w:ascii="Arial" w:eastAsia="Arial" w:hAnsi="Arial" w:cs="Arial"/>
            <w:color w:val="000000" w:themeColor="text1"/>
            <w:spacing w:val="-1"/>
            <w:u w:val="single" w:color="000000"/>
          </w:rPr>
          <w:t>?</w:t>
        </w:r>
      </w:hyperlink>
      <w:r w:rsidRPr="00D14581">
        <w:rPr>
          <w:rFonts w:ascii="Arial" w:eastAsia="Arial" w:hAnsi="Arial" w:cs="Arial"/>
          <w:color w:val="000000" w:themeColor="text1"/>
          <w:spacing w:val="34"/>
        </w:rPr>
        <w:t xml:space="preserve"> </w:t>
      </w:r>
      <w:r w:rsidRPr="00D14581">
        <w:rPr>
          <w:rFonts w:ascii="Arial" w:eastAsia="Calibri" w:hAnsi="Arial" w:cs="Arial"/>
          <w:color w:val="000000" w:themeColor="text1"/>
          <w:w w:val="95"/>
          <w:u w:val="single" w:color="000000"/>
        </w:rPr>
        <w:lastRenderedPageBreak/>
        <w:t>sa</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t&amp;rct</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j&amp;q</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&amp;esrc</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s&amp;source</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web&amp;cd</w:t>
      </w:r>
      <w:r w:rsidRPr="00D14581">
        <w:rPr>
          <w:rFonts w:ascii="Arial" w:eastAsia="Arial" w:hAnsi="Arial" w:cs="Arial"/>
          <w:color w:val="000000" w:themeColor="text1"/>
          <w:w w:val="95"/>
          <w:u w:val="single" w:color="000000"/>
        </w:rPr>
        <w:t>=1</w:t>
      </w:r>
      <w:r w:rsidRPr="00D14581">
        <w:rPr>
          <w:rFonts w:ascii="Arial" w:eastAsia="Calibri" w:hAnsi="Arial" w:cs="Arial"/>
          <w:color w:val="000000" w:themeColor="text1"/>
          <w:w w:val="95"/>
          <w:u w:val="single" w:color="000000"/>
        </w:rPr>
        <w:t>&amp;cad</w:t>
      </w:r>
      <w:r w:rsidRPr="00D14581">
        <w:rPr>
          <w:rFonts w:ascii="Arial" w:eastAsia="Arial" w:hAnsi="Arial" w:cs="Arial"/>
          <w:color w:val="000000" w:themeColor="text1"/>
          <w:w w:val="95"/>
          <w:u w:val="single" w:color="000000"/>
        </w:rPr>
        <w:t>=</w:t>
      </w:r>
      <w:r w:rsidRPr="00D14581">
        <w:rPr>
          <w:rFonts w:ascii="Arial" w:eastAsia="Calibri" w:hAnsi="Arial" w:cs="Arial"/>
          <w:color w:val="000000" w:themeColor="text1"/>
          <w:w w:val="95"/>
          <w:u w:val="single" w:color="000000"/>
        </w:rPr>
        <w:t>rja&amp;uact</w:t>
      </w:r>
      <w:r w:rsidRPr="00D14581">
        <w:rPr>
          <w:rFonts w:ascii="Arial" w:eastAsia="Arial" w:hAnsi="Arial" w:cs="Arial"/>
          <w:color w:val="000000" w:themeColor="text1"/>
          <w:w w:val="95"/>
          <w:u w:val="single" w:color="000000"/>
        </w:rPr>
        <w:t>=8</w:t>
      </w:r>
      <w:r w:rsidRPr="00D14581">
        <w:rPr>
          <w:rFonts w:ascii="Arial" w:eastAsia="Calibri" w:hAnsi="Arial" w:cs="Arial"/>
          <w:color w:val="000000" w:themeColor="text1"/>
          <w:w w:val="95"/>
          <w:u w:val="single" w:color="000000"/>
        </w:rPr>
        <w:t>&amp;ved</w:t>
      </w:r>
      <w:r w:rsidRPr="00D14581">
        <w:rPr>
          <w:rFonts w:ascii="Arial" w:eastAsia="Arial" w:hAnsi="Arial" w:cs="Arial"/>
          <w:color w:val="000000" w:themeColor="text1"/>
          <w:w w:val="95"/>
          <w:u w:val="single" w:color="000000"/>
        </w:rPr>
        <w:t>=0</w:t>
      </w:r>
      <w:r w:rsidRPr="00D14581">
        <w:rPr>
          <w:rFonts w:ascii="Arial" w:eastAsia="Calibri" w:hAnsi="Arial" w:cs="Arial"/>
          <w:color w:val="000000" w:themeColor="text1"/>
          <w:w w:val="95"/>
          <w:u w:val="single" w:color="000000"/>
        </w:rPr>
        <w:t>CCIQFjAAahUKEwj</w:t>
      </w:r>
      <w:r w:rsidRPr="00D14581">
        <w:rPr>
          <w:rFonts w:ascii="Arial" w:eastAsia="Arial" w:hAnsi="Arial" w:cs="Arial"/>
          <w:color w:val="000000" w:themeColor="text1"/>
          <w:w w:val="95"/>
          <w:u w:val="single" w:color="000000"/>
        </w:rPr>
        <w:t>7</w:t>
      </w:r>
      <w:r w:rsidRPr="00D14581">
        <w:rPr>
          <w:rFonts w:ascii="Arial" w:eastAsia="Calibri" w:hAnsi="Arial" w:cs="Arial"/>
          <w:color w:val="000000" w:themeColor="text1"/>
          <w:w w:val="95"/>
          <w:u w:val="single" w:color="000000"/>
        </w:rPr>
        <w:t>r</w:t>
      </w:r>
      <w:r w:rsidRPr="00D14581">
        <w:rPr>
          <w:rFonts w:ascii="Arial" w:eastAsia="Arial" w:hAnsi="Arial" w:cs="Arial"/>
          <w:color w:val="000000" w:themeColor="text1"/>
          <w:w w:val="95"/>
          <w:u w:val="single" w:color="000000"/>
        </w:rPr>
        <w:t>8</w:t>
      </w:r>
      <w:r w:rsidRPr="00D14581">
        <w:rPr>
          <w:rFonts w:ascii="Arial" w:eastAsia="Calibri" w:hAnsi="Arial" w:cs="Arial"/>
          <w:color w:val="000000" w:themeColor="text1"/>
          <w:w w:val="95"/>
          <w:u w:val="single" w:color="000000"/>
        </w:rPr>
        <w:t>q</w:t>
      </w:r>
      <w:r w:rsidRPr="00D14581">
        <w:rPr>
          <w:rFonts w:ascii="Arial" w:eastAsia="Calibri" w:hAnsi="Arial" w:cs="Arial"/>
          <w:color w:val="000000" w:themeColor="text1"/>
          <w:spacing w:val="-1"/>
          <w:u w:val="single" w:color="000000"/>
        </w:rPr>
        <w:t>Q</w:t>
      </w:r>
      <w:r w:rsidRPr="00D14581">
        <w:rPr>
          <w:rFonts w:ascii="Arial" w:eastAsia="Arial" w:hAnsi="Arial" w:cs="Arial"/>
          <w:color w:val="000000" w:themeColor="text1"/>
          <w:spacing w:val="-1"/>
          <w:u w:val="single" w:color="000000"/>
        </w:rPr>
        <w:t>26</w:t>
      </w:r>
      <w:r w:rsidRPr="00D14581">
        <w:rPr>
          <w:rFonts w:ascii="Arial" w:eastAsia="Calibri" w:hAnsi="Arial" w:cs="Arial"/>
          <w:color w:val="000000" w:themeColor="text1"/>
          <w:spacing w:val="-1"/>
          <w:u w:val="single" w:color="000000"/>
        </w:rPr>
        <w:t>vGAhXnaNsKHXkrDEM&amp;url</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https</w:t>
      </w:r>
      <w:r w:rsidRPr="00D14581">
        <w:rPr>
          <w:rFonts w:ascii="Arial" w:eastAsia="Arial" w:hAnsi="Arial" w:cs="Arial"/>
          <w:color w:val="000000" w:themeColor="text1"/>
          <w:spacing w:val="-1"/>
          <w:u w:val="single" w:color="000000"/>
        </w:rPr>
        <w:t>%3</w:t>
      </w:r>
      <w:r w:rsidRPr="00D14581">
        <w:rPr>
          <w:rFonts w:ascii="Arial" w:eastAsia="Calibri" w:hAnsi="Arial" w:cs="Arial"/>
          <w:color w:val="000000" w:themeColor="text1"/>
          <w:spacing w:val="-1"/>
          <w:u w:val="single" w:color="000000"/>
        </w:rPr>
        <w:t>A</w:t>
      </w:r>
      <w:r w:rsidRPr="00D14581">
        <w:rPr>
          <w:rFonts w:ascii="Arial" w:eastAsia="Arial" w:hAnsi="Arial" w:cs="Arial"/>
          <w:color w:val="000000" w:themeColor="text1"/>
          <w:spacing w:val="-1"/>
          <w:u w:val="single" w:color="000000"/>
        </w:rPr>
        <w:t>%2</w:t>
      </w:r>
      <w:r w:rsidRPr="00D14581">
        <w:rPr>
          <w:rFonts w:ascii="Arial" w:eastAsia="Calibri" w:hAnsi="Arial" w:cs="Arial"/>
          <w:color w:val="000000" w:themeColor="text1"/>
          <w:spacing w:val="-1"/>
          <w:u w:val="single" w:color="000000"/>
        </w:rPr>
        <w:t>F</w:t>
      </w:r>
      <w:r w:rsidRPr="00D14581">
        <w:rPr>
          <w:rFonts w:ascii="Arial" w:eastAsia="Arial" w:hAnsi="Arial" w:cs="Arial"/>
          <w:color w:val="000000" w:themeColor="text1"/>
          <w:spacing w:val="-1"/>
          <w:u w:val="single" w:color="000000"/>
        </w:rPr>
        <w:t>%2</w:t>
      </w:r>
      <w:r w:rsidRPr="00D14581">
        <w:rPr>
          <w:rFonts w:ascii="Arial" w:eastAsia="Calibri" w:hAnsi="Arial" w:cs="Arial"/>
          <w:color w:val="000000" w:themeColor="text1"/>
          <w:spacing w:val="-1"/>
          <w:u w:val="single" w:color="000000"/>
        </w:rPr>
        <w:t>Fwww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heacademy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%2</w:t>
      </w:r>
      <w:r w:rsidRPr="00D14581">
        <w:rPr>
          <w:rFonts w:ascii="Arial" w:eastAsia="Calibri" w:hAnsi="Arial" w:cs="Arial"/>
          <w:color w:val="000000" w:themeColor="text1"/>
          <w:spacing w:val="-1"/>
          <w:u w:val="single" w:color="000000"/>
        </w:rPr>
        <w:t>Fsites</w:t>
      </w:r>
      <w:r w:rsidRPr="00D14581">
        <w:rPr>
          <w:rFonts w:ascii="Arial" w:eastAsia="Arial" w:hAnsi="Arial" w:cs="Arial"/>
          <w:color w:val="000000" w:themeColor="text1"/>
          <w:u w:val="single" w:color="000000"/>
        </w:rPr>
        <w:t>%2</w:t>
      </w:r>
      <w:r w:rsidRPr="00D14581">
        <w:rPr>
          <w:rFonts w:ascii="Arial" w:eastAsia="Calibri" w:hAnsi="Arial" w:cs="Arial"/>
          <w:color w:val="000000" w:themeColor="text1"/>
          <w:u w:val="single" w:color="000000"/>
        </w:rPr>
        <w:t>Fdefault</w:t>
      </w:r>
      <w:r w:rsidRPr="00D14581">
        <w:rPr>
          <w:rFonts w:ascii="Arial" w:eastAsia="Arial" w:hAnsi="Arial" w:cs="Arial"/>
          <w:color w:val="000000" w:themeColor="text1"/>
          <w:u w:val="single" w:color="000000"/>
        </w:rPr>
        <w:t>%2</w:t>
      </w:r>
      <w:r w:rsidRPr="00D14581">
        <w:rPr>
          <w:rFonts w:ascii="Arial" w:eastAsia="Calibri" w:hAnsi="Arial" w:cs="Arial"/>
          <w:color w:val="000000" w:themeColor="text1"/>
          <w:u w:val="single" w:color="000000"/>
        </w:rPr>
        <w:t>Ffiles</w:t>
      </w:r>
      <w:r w:rsidRPr="00D14581">
        <w:rPr>
          <w:rFonts w:ascii="Arial" w:eastAsia="Arial" w:hAnsi="Arial" w:cs="Arial"/>
          <w:color w:val="000000" w:themeColor="text1"/>
          <w:spacing w:val="-1"/>
          <w:u w:val="single" w:color="000000"/>
        </w:rPr>
        <w:t>%2</w:t>
      </w:r>
      <w:r w:rsidRPr="00D14581">
        <w:rPr>
          <w:rFonts w:ascii="Arial" w:eastAsia="Calibri" w:hAnsi="Arial" w:cs="Arial"/>
          <w:color w:val="000000" w:themeColor="text1"/>
          <w:spacing w:val="-1"/>
          <w:u w:val="single" w:color="000000"/>
        </w:rPr>
        <w:t>FHEA_Evaluation_report_Aug</w:t>
      </w:r>
      <w:r w:rsidRPr="00D14581">
        <w:rPr>
          <w:rFonts w:ascii="Arial" w:eastAsia="Arial" w:hAnsi="Arial" w:cs="Arial"/>
          <w:color w:val="000000" w:themeColor="text1"/>
          <w:spacing w:val="-1"/>
          <w:u w:val="single" w:color="000000"/>
        </w:rPr>
        <w:t>09.</w:t>
      </w:r>
      <w:r w:rsidRPr="00D14581">
        <w:rPr>
          <w:rFonts w:ascii="Arial" w:eastAsia="Calibri" w:hAnsi="Arial" w:cs="Arial"/>
          <w:color w:val="000000" w:themeColor="text1"/>
          <w:spacing w:val="-1"/>
          <w:u w:val="single" w:color="000000"/>
        </w:rPr>
        <w:t>doc&amp;ei</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RWiMVbv</w:t>
      </w:r>
      <w:r w:rsidRPr="00D14581">
        <w:rPr>
          <w:rFonts w:ascii="Arial" w:eastAsia="Arial" w:hAnsi="Arial" w:cs="Arial"/>
          <w:color w:val="000000" w:themeColor="text1"/>
          <w:spacing w:val="-1"/>
          <w:u w:val="single" w:color="000000"/>
        </w:rPr>
        <w:t>5</w:t>
      </w:r>
      <w:r w:rsidRPr="00D14581">
        <w:rPr>
          <w:rFonts w:ascii="Arial" w:eastAsia="Calibri" w:hAnsi="Arial" w:cs="Arial"/>
          <w:color w:val="000000" w:themeColor="text1"/>
          <w:spacing w:val="-1"/>
          <w:u w:val="single" w:color="000000"/>
        </w:rPr>
        <w:t>LufR</w:t>
      </w:r>
      <w:r w:rsidRPr="00D14581">
        <w:rPr>
          <w:rFonts w:ascii="Arial" w:eastAsia="Arial" w:hAnsi="Arial" w:cs="Arial"/>
          <w:color w:val="000000" w:themeColor="text1"/>
          <w:spacing w:val="-1"/>
          <w:u w:val="single" w:color="000000"/>
        </w:rPr>
        <w:t>7</w:t>
      </w:r>
      <w:r w:rsidRPr="00D14581">
        <w:rPr>
          <w:rFonts w:ascii="Arial" w:eastAsia="Calibri" w:hAnsi="Arial" w:cs="Arial"/>
          <w:color w:val="000000" w:themeColor="text1"/>
          <w:spacing w:val="-1"/>
          <w:u w:val="single" w:color="000000"/>
        </w:rPr>
        <w:t>Qb</w:t>
      </w:r>
      <w:r w:rsidRPr="00D14581">
        <w:rPr>
          <w:rFonts w:ascii="Arial" w:eastAsia="Arial" w:hAnsi="Arial" w:cs="Arial"/>
          <w:color w:val="000000" w:themeColor="text1"/>
          <w:spacing w:val="-1"/>
          <w:u w:val="single" w:color="000000"/>
        </w:rPr>
        <w:t>51</w:t>
      </w:r>
      <w:r w:rsidRPr="00D14581">
        <w:rPr>
          <w:rFonts w:ascii="Arial" w:eastAsia="Calibri" w:hAnsi="Arial" w:cs="Arial"/>
          <w:color w:val="000000" w:themeColor="text1"/>
          <w:spacing w:val="-1"/>
          <w:u w:val="single" w:color="000000"/>
        </w:rPr>
        <w:t>rCYBA&amp;usg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AFQjCNHn</w:t>
      </w:r>
      <w:r w:rsidRPr="00D14581">
        <w:rPr>
          <w:rFonts w:ascii="Arial" w:eastAsia="Arial" w:hAnsi="Arial" w:cs="Arial"/>
          <w:color w:val="000000" w:themeColor="text1"/>
          <w:spacing w:val="-1"/>
          <w:u w:val="single" w:color="000000"/>
        </w:rPr>
        <w:t>9</w:t>
      </w:r>
      <w:r w:rsidRPr="00D14581">
        <w:rPr>
          <w:rFonts w:ascii="Arial" w:eastAsia="Calibri" w:hAnsi="Arial" w:cs="Arial"/>
          <w:color w:val="000000" w:themeColor="text1"/>
          <w:spacing w:val="-1"/>
          <w:u w:val="single" w:color="000000"/>
        </w:rPr>
        <w:t>I</w:t>
      </w:r>
      <w:r w:rsidRPr="00D14581">
        <w:rPr>
          <w:rFonts w:ascii="Arial" w:eastAsia="Arial" w:hAnsi="Arial" w:cs="Arial"/>
          <w:color w:val="000000" w:themeColor="text1"/>
          <w:spacing w:val="-1"/>
          <w:u w:val="single" w:color="000000"/>
        </w:rPr>
        <w:t>9</w:t>
      </w:r>
      <w:r w:rsidRPr="00D14581">
        <w:rPr>
          <w:rFonts w:ascii="Arial" w:eastAsia="Calibri" w:hAnsi="Arial" w:cs="Arial"/>
          <w:color w:val="000000" w:themeColor="text1"/>
          <w:spacing w:val="-1"/>
          <w:u w:val="single" w:color="000000"/>
        </w:rPr>
        <w:t>zrOLK</w:t>
      </w:r>
      <w:r w:rsidRPr="00D14581">
        <w:rPr>
          <w:rFonts w:ascii="Arial" w:eastAsia="Arial" w:hAnsi="Arial" w:cs="Arial"/>
          <w:color w:val="000000" w:themeColor="text1"/>
          <w:spacing w:val="-1"/>
          <w:u w:val="single" w:color="000000"/>
        </w:rPr>
        <w:t>608</w:t>
      </w:r>
      <w:r w:rsidRPr="00D14581">
        <w:rPr>
          <w:rFonts w:ascii="Arial" w:eastAsia="Calibri" w:hAnsi="Arial" w:cs="Arial"/>
          <w:color w:val="000000" w:themeColor="text1"/>
          <w:spacing w:val="-1"/>
          <w:u w:val="single" w:color="000000"/>
        </w:rPr>
        <w:t>ewv</w:t>
      </w:r>
      <w:r w:rsidRPr="00D14581">
        <w:rPr>
          <w:rFonts w:ascii="Arial" w:eastAsia="Arial" w:hAnsi="Arial" w:cs="Arial"/>
          <w:color w:val="000000" w:themeColor="text1"/>
          <w:spacing w:val="-1"/>
          <w:u w:val="single" w:color="000000"/>
        </w:rPr>
        <w:t>1</w:t>
      </w:r>
      <w:r w:rsidRPr="00D14581">
        <w:rPr>
          <w:rFonts w:ascii="Arial" w:eastAsia="Calibri" w:hAnsi="Arial" w:cs="Arial"/>
          <w:color w:val="000000" w:themeColor="text1"/>
          <w:spacing w:val="-1"/>
          <w:u w:val="single" w:color="000000"/>
        </w:rPr>
        <w:t>UIl</w:t>
      </w:r>
      <w:r w:rsidRPr="00D14581">
        <w:rPr>
          <w:rFonts w:ascii="Arial" w:eastAsia="Arial" w:hAnsi="Arial" w:cs="Arial"/>
          <w:color w:val="000000" w:themeColor="text1"/>
          <w:spacing w:val="-1"/>
          <w:u w:val="single" w:color="000000"/>
        </w:rPr>
        <w:t>8</w:t>
      </w:r>
      <w:r w:rsidRPr="00D14581">
        <w:rPr>
          <w:rFonts w:ascii="Arial" w:eastAsia="Calibri" w:hAnsi="Arial" w:cs="Arial"/>
          <w:color w:val="000000" w:themeColor="text1"/>
          <w:spacing w:val="-1"/>
          <w:u w:val="single" w:color="000000"/>
        </w:rPr>
        <w:t>msFXOww&amp;sig</w:t>
      </w:r>
      <w:r w:rsidRPr="00D14581">
        <w:rPr>
          <w:rFonts w:ascii="Arial" w:eastAsia="Arial" w:hAnsi="Arial" w:cs="Arial"/>
          <w:color w:val="000000" w:themeColor="text1"/>
          <w:spacing w:val="-1"/>
          <w:u w:val="single" w:color="000000"/>
        </w:rPr>
        <w:t>2=</w:t>
      </w:r>
      <w:r w:rsidRPr="00D14581">
        <w:rPr>
          <w:rFonts w:ascii="Arial" w:eastAsia="Calibri" w:hAnsi="Arial" w:cs="Arial"/>
          <w:color w:val="000000" w:themeColor="text1"/>
          <w:spacing w:val="-1"/>
          <w:u w:val="single" w:color="000000"/>
        </w:rPr>
        <w:t>nczBHETUG</w:t>
      </w:r>
      <w:r w:rsidRPr="00D14581">
        <w:rPr>
          <w:rFonts w:ascii="Arial" w:eastAsia="Arial" w:hAnsi="Arial" w:cs="Arial"/>
          <w:color w:val="000000" w:themeColor="text1"/>
          <w:spacing w:val="-1"/>
          <w:u w:val="single" w:color="000000"/>
        </w:rPr>
        <w:t>5</w:t>
      </w:r>
      <w:r w:rsidRPr="00D14581">
        <w:rPr>
          <w:rFonts w:ascii="Arial" w:eastAsia="Calibri" w:hAnsi="Arial" w:cs="Arial"/>
          <w:color w:val="000000" w:themeColor="text1"/>
          <w:spacing w:val="-1"/>
          <w:u w:val="single" w:color="000000"/>
        </w:rPr>
        <w:t>QeQ</w:t>
      </w:r>
      <w:r w:rsidRPr="00D14581">
        <w:rPr>
          <w:rFonts w:ascii="Arial" w:eastAsia="Arial" w:hAnsi="Arial" w:cs="Arial"/>
          <w:color w:val="000000" w:themeColor="text1"/>
          <w:spacing w:val="-1"/>
          <w:u w:val="single" w:color="000000"/>
        </w:rPr>
        <w:t>9</w:t>
      </w:r>
      <w:r w:rsidRPr="00D14581">
        <w:rPr>
          <w:rFonts w:ascii="Arial" w:eastAsia="Calibri" w:hAnsi="Arial" w:cs="Arial"/>
          <w:color w:val="000000" w:themeColor="text1"/>
          <w:spacing w:val="-1"/>
          <w:u w:val="single" w:color="000000"/>
        </w:rPr>
        <w:t>iEHgZVpA&amp;bvm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bv</w:t>
      </w:r>
      <w:r w:rsidRPr="00D14581">
        <w:rPr>
          <w:rFonts w:ascii="Arial" w:eastAsia="Arial" w:hAnsi="Arial" w:cs="Arial"/>
          <w:color w:val="000000" w:themeColor="text1"/>
          <w:spacing w:val="-1"/>
          <w:u w:val="single" w:color="000000"/>
        </w:rPr>
        <w:t>.</w:t>
      </w:r>
      <w:r w:rsidRPr="00D14581">
        <w:rPr>
          <w:rFonts w:ascii="Arial" w:eastAsia="Arial" w:hAnsi="Arial" w:cs="Arial"/>
          <w:color w:val="000000" w:themeColor="text1"/>
          <w:w w:val="99"/>
        </w:rPr>
        <w:t xml:space="preserve"> </w:t>
      </w:r>
      <w:r w:rsidRPr="00D14581">
        <w:rPr>
          <w:rFonts w:ascii="Arial" w:eastAsia="Arial" w:hAnsi="Arial" w:cs="Arial"/>
          <w:color w:val="000000" w:themeColor="text1"/>
        </w:rPr>
        <w:t xml:space="preserve"> </w:t>
      </w:r>
      <w:proofErr w:type="gramStart"/>
      <w:r w:rsidRPr="00D14581">
        <w:rPr>
          <w:rFonts w:ascii="Arial" w:eastAsia="Arial" w:hAnsi="Arial" w:cs="Arial"/>
          <w:color w:val="000000" w:themeColor="text1"/>
          <w:u w:val="single" w:color="000000"/>
        </w:rPr>
        <w:t>96782255,</w:t>
      </w:r>
      <w:r w:rsidRPr="00D14581">
        <w:rPr>
          <w:rFonts w:ascii="Arial" w:eastAsia="Calibri" w:hAnsi="Arial" w:cs="Arial"/>
          <w:color w:val="000000" w:themeColor="text1"/>
          <w:u w:val="single" w:color="000000"/>
        </w:rPr>
        <w:t>d</w:t>
      </w:r>
      <w:r w:rsidRPr="00D14581">
        <w:rPr>
          <w:rFonts w:ascii="Arial" w:eastAsia="Arial" w:hAnsi="Arial" w:cs="Arial"/>
          <w:color w:val="000000" w:themeColor="text1"/>
          <w:u w:val="single" w:color="000000"/>
        </w:rPr>
        <w:t>.</w:t>
      </w:r>
      <w:r w:rsidRPr="00D14581">
        <w:rPr>
          <w:rFonts w:ascii="Arial" w:eastAsia="Calibri" w:hAnsi="Arial" w:cs="Arial"/>
          <w:color w:val="000000" w:themeColor="text1"/>
          <w:u w:val="single" w:color="000000"/>
        </w:rPr>
        <w:t>ZGU</w:t>
      </w:r>
      <w:proofErr w:type="gramEnd"/>
    </w:p>
    <w:p w14:paraId="427D8BAF" w14:textId="77777777" w:rsidR="00625C29" w:rsidRPr="00D14581" w:rsidRDefault="00625C29" w:rsidP="0082209F">
      <w:pPr>
        <w:spacing w:before="2" w:line="360" w:lineRule="auto"/>
        <w:ind w:left="709" w:right="35" w:hanging="709"/>
        <w:jc w:val="both"/>
        <w:rPr>
          <w:rFonts w:ascii="Arial" w:eastAsia="Calibri" w:hAnsi="Arial" w:cs="Arial"/>
          <w:color w:val="000000" w:themeColor="text1"/>
        </w:rPr>
      </w:pPr>
    </w:p>
    <w:p w14:paraId="5542B8FF" w14:textId="77777777" w:rsidR="00DC7ADA" w:rsidRPr="00D14581" w:rsidRDefault="00DC7ADA" w:rsidP="00212212">
      <w:pPr>
        <w:pStyle w:val="ListParagraph"/>
        <w:numPr>
          <w:ilvl w:val="0"/>
          <w:numId w:val="27"/>
        </w:numPr>
        <w:spacing w:before="2"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Hill</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Strengthening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Communities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through</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Online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professional</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spacing w:val="-1"/>
        </w:rPr>
        <w:t>development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Innovative</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3"/>
        </w:rPr>
        <w:t>Teaching</w:t>
      </w:r>
      <w:r w:rsidRPr="00D14581">
        <w:rPr>
          <w:rFonts w:ascii="Arial" w:eastAsia="Arial" w:hAnsi="Arial" w:cs="Arial"/>
          <w:color w:val="000000" w:themeColor="text1"/>
          <w:spacing w:val="-3"/>
        </w:rPr>
        <w:t>,</w:t>
      </w:r>
      <w:r w:rsidRPr="00D14581">
        <w:rPr>
          <w:rFonts w:ascii="Arial" w:eastAsia="Arial" w:hAnsi="Arial" w:cs="Arial"/>
          <w:color w:val="000000" w:themeColor="text1"/>
          <w:spacing w:val="-1"/>
        </w:rPr>
        <w:t xml:space="preserve"> </w:t>
      </w:r>
      <w:proofErr w:type="spellStart"/>
      <w:r w:rsidRPr="00D14581">
        <w:rPr>
          <w:rFonts w:ascii="Arial" w:eastAsia="Calibri" w:hAnsi="Arial" w:cs="Arial"/>
          <w:color w:val="000000" w:themeColor="text1"/>
        </w:rPr>
        <w:t>vol</w:t>
      </w:r>
      <w:proofErr w:type="spell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w:t>
      </w:r>
    </w:p>
    <w:p w14:paraId="7BBFEFF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D65D51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Hooker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transformation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Diane</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Oblinger</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Sean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3"/>
          <w:w w:val="99"/>
        </w:rPr>
        <w:t xml:space="preserve"> </w:t>
      </w:r>
      <w:r w:rsidRPr="00D14581">
        <w:rPr>
          <w:rFonts w:ascii="Arial" w:eastAsia="Calibri" w:hAnsi="Arial" w:cs="Arial"/>
          <w:color w:val="000000" w:themeColor="text1"/>
        </w:rPr>
        <w:t>Rush</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The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Revolution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Bolton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Anker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Publishing</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Company</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Inc</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IAL</w:t>
      </w:r>
      <w:r w:rsidRPr="00D14581">
        <w:rPr>
          <w:rFonts w:ascii="Arial" w:eastAsia="Arial" w:hAnsi="Arial" w:cs="Arial"/>
          <w:color w:val="000000" w:themeColor="text1"/>
          <w:spacing w:val="21"/>
        </w:rPr>
        <w:t xml:space="preserve"> </w:t>
      </w:r>
      <w:r w:rsidRPr="00D14581">
        <w:rPr>
          <w:rFonts w:ascii="Arial" w:eastAsia="Arial" w:hAnsi="Arial" w:cs="Arial"/>
          <w:color w:val="000000" w:themeColor="text1"/>
        </w:rPr>
        <w:t>2000</w:t>
      </w:r>
    </w:p>
    <w:p w14:paraId="16AB83E2"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CEF2A0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House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expectancies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Academic</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Self</w:t>
      </w:r>
      <w:r w:rsidRPr="00D14581">
        <w:rPr>
          <w:rFonts w:ascii="Arial" w:eastAsia="Arial" w:hAnsi="Arial" w:cs="Arial"/>
          <w:i/>
          <w:iCs/>
          <w:color w:val="000000" w:themeColor="text1"/>
        </w:rPr>
        <w:t>-</w:t>
      </w:r>
      <w:r w:rsidRPr="00D14581">
        <w:rPr>
          <w:rFonts w:ascii="Arial" w:eastAsia="Calibri" w:hAnsi="Arial" w:cs="Arial"/>
          <w:i/>
          <w:iCs/>
          <w:color w:val="000000" w:themeColor="text1"/>
        </w:rPr>
        <w:t>Concept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predictors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Science</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spacing w:val="-1"/>
        </w:rPr>
        <w:t>Achievement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w:t>
      </w:r>
      <w:r w:rsidRPr="00D14581">
        <w:rPr>
          <w:rFonts w:ascii="Arial" w:eastAsia="Calibri" w:hAnsi="Arial" w:cs="Arial"/>
          <w:color w:val="000000" w:themeColor="text1"/>
        </w:rPr>
        <w:t>th</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May</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hyperlink r:id="rId40">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tandfonline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com</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doi</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abs</w:t>
        </w:r>
        <w:r w:rsidRPr="00D14581">
          <w:rPr>
            <w:rFonts w:ascii="Arial" w:eastAsia="Arial" w:hAnsi="Arial" w:cs="Arial"/>
            <w:color w:val="000000" w:themeColor="text1"/>
            <w:spacing w:val="-1"/>
          </w:rPr>
          <w:t>/</w:t>
        </w:r>
      </w:hyperlink>
      <w:r w:rsidRPr="00D14581">
        <w:rPr>
          <w:rFonts w:ascii="Arial" w:eastAsia="Arial" w:hAnsi="Arial" w:cs="Arial"/>
          <w:color w:val="000000" w:themeColor="text1"/>
          <w:spacing w:val="69"/>
          <w:w w:val="99"/>
        </w:rPr>
        <w:t xml:space="preserve"> </w:t>
      </w:r>
      <w:r w:rsidRPr="00D14581">
        <w:rPr>
          <w:rFonts w:ascii="Arial" w:eastAsia="Arial" w:hAnsi="Arial" w:cs="Arial"/>
          <w:color w:val="000000" w:themeColor="text1"/>
        </w:rPr>
        <w:t>10.1080/00223980.1996.9915041?</w:t>
      </w:r>
      <w:r w:rsidRPr="00D14581">
        <w:rPr>
          <w:rFonts w:ascii="Arial" w:eastAsia="Calibri" w:hAnsi="Arial" w:cs="Arial"/>
          <w:color w:val="000000" w:themeColor="text1"/>
        </w:rPr>
        <w:t>journalCode</w:t>
      </w:r>
      <w:r w:rsidRPr="00D14581">
        <w:rPr>
          <w:rFonts w:ascii="Arial" w:eastAsia="Arial" w:hAnsi="Arial" w:cs="Arial"/>
          <w:color w:val="000000" w:themeColor="text1"/>
        </w:rPr>
        <w:t>=</w:t>
      </w:r>
      <w:r w:rsidRPr="00D14581">
        <w:rPr>
          <w:rFonts w:ascii="Arial" w:eastAsia="Calibri" w:hAnsi="Arial" w:cs="Arial"/>
          <w:color w:val="000000" w:themeColor="text1"/>
        </w:rPr>
        <w:t>vjrl</w:t>
      </w:r>
      <w:r w:rsidRPr="00D14581">
        <w:rPr>
          <w:rFonts w:ascii="Arial" w:eastAsia="Arial" w:hAnsi="Arial" w:cs="Arial"/>
          <w:color w:val="000000" w:themeColor="text1"/>
        </w:rPr>
        <w:t>20</w:t>
      </w:r>
    </w:p>
    <w:p w14:paraId="0E2B24F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836890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Imel</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(2002).</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Metacognitive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Skills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8"/>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2"/>
        </w:rPr>
        <w:t>Trends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Issues</w:t>
      </w:r>
      <w:r w:rsidRPr="00D14581">
        <w:rPr>
          <w:rFonts w:ascii="Arial" w:eastAsia="Arial" w:hAnsi="Arial" w:cs="Arial"/>
          <w:color w:val="000000" w:themeColor="text1"/>
          <w:spacing w:val="-12"/>
        </w:rPr>
        <w:t xml:space="preserve"> </w:t>
      </w:r>
      <w:r w:rsidRPr="00D14581">
        <w:rPr>
          <w:rFonts w:ascii="Arial" w:eastAsia="Calibri" w:hAnsi="Arial" w:cs="Arial"/>
          <w:color w:val="000000" w:themeColor="text1"/>
        </w:rPr>
        <w:t>Alert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39</w:t>
      </w:r>
      <w:r w:rsidRPr="00D14581">
        <w:rPr>
          <w:rFonts w:ascii="Arial" w:eastAsia="Arial" w:hAnsi="Arial" w:cs="Arial"/>
          <w:color w:val="000000" w:themeColor="text1"/>
          <w:spacing w:val="25"/>
        </w:rPr>
        <w:t xml:space="preserve"> </w:t>
      </w:r>
      <w:r w:rsidRPr="00D14581">
        <w:rPr>
          <w:rFonts w:ascii="Arial" w:eastAsia="Calibri" w:hAnsi="Arial" w:cs="Arial"/>
          <w:color w:val="000000" w:themeColor="text1"/>
          <w:spacing w:val="-2"/>
        </w:rPr>
        <w:t>Jasper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Using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reflective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writing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Nursing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10(3),</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London</w:t>
      </w:r>
    </w:p>
    <w:p w14:paraId="65648DB1" w14:textId="77777777" w:rsidR="00625C29" w:rsidRPr="00D14581" w:rsidRDefault="00625C29" w:rsidP="0082209F">
      <w:pPr>
        <w:spacing w:before="12" w:line="360" w:lineRule="auto"/>
        <w:ind w:left="709" w:right="35" w:hanging="709"/>
        <w:jc w:val="both"/>
        <w:rPr>
          <w:rFonts w:ascii="Arial" w:eastAsia="Calibri" w:hAnsi="Arial" w:cs="Arial"/>
          <w:color w:val="000000" w:themeColor="text1"/>
        </w:rPr>
      </w:pPr>
    </w:p>
    <w:p w14:paraId="4F329A58" w14:textId="77777777" w:rsidR="00DC7ADA" w:rsidRPr="00D14581" w:rsidRDefault="00DC7ADA" w:rsidP="00212212">
      <w:pPr>
        <w:pStyle w:val="ListParagraph"/>
        <w:numPr>
          <w:ilvl w:val="0"/>
          <w:numId w:val="27"/>
        </w:numPr>
        <w:spacing w:before="12"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Jones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Steeples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(2002).</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Perspectives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issues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networked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Jones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Steeples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Networked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perspectives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issues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Springer</w:t>
      </w:r>
      <w:r w:rsidRPr="00D14581">
        <w:rPr>
          <w:rFonts w:ascii="Arial" w:eastAsia="Arial" w:hAnsi="Arial" w:cs="Arial"/>
          <w:color w:val="000000" w:themeColor="text1"/>
          <w:spacing w:val="-1"/>
        </w:rPr>
        <w:t>-</w:t>
      </w:r>
      <w:proofErr w:type="spellStart"/>
      <w:r w:rsidRPr="00D14581">
        <w:rPr>
          <w:rFonts w:ascii="Arial" w:eastAsia="Calibri" w:hAnsi="Arial" w:cs="Arial"/>
          <w:color w:val="000000" w:themeColor="text1"/>
          <w:spacing w:val="-1"/>
        </w:rPr>
        <w:t>Verlag</w:t>
      </w:r>
      <w:proofErr w:type="spellEnd"/>
      <w:r w:rsidRPr="00D14581">
        <w:rPr>
          <w:rFonts w:ascii="Arial" w:eastAsia="Arial" w:hAnsi="Arial" w:cs="Arial"/>
          <w:color w:val="000000" w:themeColor="text1"/>
          <w:spacing w:val="-1"/>
        </w:rPr>
        <w:t>,</w:t>
      </w:r>
    </w:p>
    <w:p w14:paraId="6357F789"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0C02D3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Johnson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Christensen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Educational</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Quantitative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Mixed</w:t>
      </w:r>
      <w:r w:rsidRPr="00D14581">
        <w:rPr>
          <w:rFonts w:ascii="Arial" w:eastAsia="Arial" w:hAnsi="Arial" w:cs="Arial"/>
          <w:i/>
          <w:iCs/>
          <w:color w:val="000000" w:themeColor="text1"/>
          <w:spacing w:val="-9"/>
        </w:rPr>
        <w:t xml:space="preserve"> </w:t>
      </w:r>
      <w:proofErr w:type="spellStart"/>
      <w:r w:rsidRPr="00D14581">
        <w:rPr>
          <w:rFonts w:ascii="Arial" w:eastAsia="Calibri" w:hAnsi="Arial" w:cs="Arial"/>
          <w:i/>
          <w:iCs/>
          <w:color w:val="000000" w:themeColor="text1"/>
          <w:spacing w:val="-1"/>
        </w:rPr>
        <w:t>Approache</w:t>
      </w:r>
      <w:proofErr w:type="spellEnd"/>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rPr>
        <w:t>.</w:t>
      </w:r>
    </w:p>
    <w:p w14:paraId="279481A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73E031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Kasworm</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Blowers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undergraduate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students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Patterns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spacing w:val="-1"/>
        </w:rPr>
        <w:t>involvement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Report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to</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OERI</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Department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lastRenderedPageBreak/>
        <w:t>Education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1"/>
        </w:rPr>
        <w:t>Washington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Knoxville</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TN</w:t>
      </w:r>
      <w:r w:rsidRPr="00D14581">
        <w:rPr>
          <w:rFonts w:ascii="Arial" w:eastAsia="Arial" w:hAnsi="Arial" w:cs="Arial"/>
          <w:color w:val="000000" w:themeColor="text1"/>
        </w:rPr>
        <w:t>:</w:t>
      </w:r>
      <w:r w:rsidRPr="00D14581">
        <w:rPr>
          <w:rFonts w:ascii="Arial" w:eastAsia="Arial" w:hAnsi="Arial" w:cs="Arial"/>
          <w:color w:val="000000" w:themeColor="text1"/>
          <w:spacing w:val="29"/>
          <w:w w:val="99"/>
        </w:rPr>
        <w:t xml:space="preserve"> </w:t>
      </w:r>
      <w:r w:rsidRPr="00D14581">
        <w:rPr>
          <w:rFonts w:ascii="Arial" w:eastAsia="Calibri" w:hAnsi="Arial" w:cs="Arial"/>
          <w:color w:val="000000" w:themeColor="text1"/>
        </w:rPr>
        <w:t>College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3"/>
        </w:rPr>
        <w:t>Tennessee</w:t>
      </w:r>
      <w:r w:rsidRPr="00D14581">
        <w:rPr>
          <w:rFonts w:ascii="Arial" w:eastAsia="Arial" w:hAnsi="Arial" w:cs="Arial"/>
          <w:color w:val="000000" w:themeColor="text1"/>
          <w:spacing w:val="-3"/>
        </w:rPr>
        <w:t>.</w:t>
      </w:r>
    </w:p>
    <w:p w14:paraId="710937A9"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9A931FA"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Kasworm</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(2003).</w:t>
      </w:r>
      <w:r w:rsidRPr="00D14581">
        <w:rPr>
          <w:rFonts w:ascii="Arial" w:eastAsia="Arial" w:hAnsi="Arial" w:cs="Arial"/>
          <w:color w:val="000000" w:themeColor="text1"/>
          <w:spacing w:val="52"/>
        </w:rPr>
        <w:t xml:space="preserve"> </w:t>
      </w:r>
      <w:r w:rsidRPr="00D14581">
        <w:rPr>
          <w:rFonts w:ascii="Arial" w:eastAsia="Calibri" w:hAnsi="Arial" w:cs="Arial"/>
          <w:i/>
          <w:iCs/>
          <w:color w:val="000000" w:themeColor="text1"/>
        </w:rPr>
        <w:t>From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rPr>
        <w:t>'</w:t>
      </w:r>
      <w:r w:rsidRPr="00D14581">
        <w:rPr>
          <w:rFonts w:ascii="Arial" w:eastAsia="Calibri" w:hAnsi="Arial" w:cs="Arial"/>
          <w:i/>
          <w:iCs/>
          <w:color w:val="000000" w:themeColor="text1"/>
        </w:rPr>
        <w: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perspective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degree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programs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4</w:t>
      </w:r>
      <w:r w:rsidRPr="00D14581">
        <w:rPr>
          <w:rFonts w:ascii="Arial" w:eastAsia="Calibri" w:hAnsi="Arial" w:cs="Arial"/>
          <w:color w:val="000000" w:themeColor="text1"/>
        </w:rPr>
        <w:t>th</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41">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onlinelibrary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wiley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doi</w:t>
        </w:r>
        <w:r w:rsidRPr="00D14581">
          <w:rPr>
            <w:rFonts w:ascii="Arial" w:eastAsia="Arial" w:hAnsi="Arial" w:cs="Arial"/>
            <w:color w:val="000000" w:themeColor="text1"/>
            <w:spacing w:val="-1"/>
            <w:u w:val="single" w:color="000000"/>
          </w:rPr>
          <w:t>/10.1002/</w:t>
        </w:r>
        <w:r w:rsidRPr="00D14581">
          <w:rPr>
            <w:rFonts w:ascii="Arial" w:eastAsia="Calibri" w:hAnsi="Arial" w:cs="Arial"/>
            <w:color w:val="000000" w:themeColor="text1"/>
            <w:spacing w:val="-1"/>
            <w:u w:val="single" w:color="000000"/>
          </w:rPr>
          <w:t>ace</w:t>
        </w:r>
        <w:r w:rsidRPr="00D14581">
          <w:rPr>
            <w:rFonts w:ascii="Arial" w:eastAsia="Arial" w:hAnsi="Arial" w:cs="Arial"/>
            <w:color w:val="000000" w:themeColor="text1"/>
            <w:spacing w:val="-1"/>
            <w:u w:val="single" w:color="000000"/>
          </w:rPr>
          <w:t>.85/</w:t>
        </w:r>
        <w:r w:rsidRPr="00D14581">
          <w:rPr>
            <w:rFonts w:ascii="Arial" w:eastAsia="Calibri" w:hAnsi="Arial" w:cs="Arial"/>
            <w:color w:val="000000" w:themeColor="text1"/>
            <w:spacing w:val="-1"/>
            <w:u w:val="single" w:color="000000"/>
          </w:rPr>
          <w:t>abstract</w:t>
        </w:r>
      </w:hyperlink>
    </w:p>
    <w:p w14:paraId="3AEF06BB"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7EE215A3"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Kasworm</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Emotional</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challenges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learners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9"/>
        </w:rPr>
        <w:t xml:space="preserve"> </w:t>
      </w:r>
      <w:r w:rsidRPr="00D14581">
        <w:rPr>
          <w:rFonts w:ascii="Arial" w:eastAsia="Arial" w:hAnsi="Arial" w:cs="Arial"/>
          <w:color w:val="000000" w:themeColor="text1"/>
        </w:rPr>
        <w:t>19</w:t>
      </w:r>
      <w:r w:rsidRPr="00D14581">
        <w:rPr>
          <w:rFonts w:ascii="Arial" w:eastAsia="Calibri" w:hAnsi="Arial" w:cs="Arial"/>
          <w:color w:val="000000" w:themeColor="text1"/>
        </w:rPr>
        <w:t>th</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December</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5"/>
        </w:rPr>
        <w:t xml:space="preserve"> </w:t>
      </w:r>
      <w:hyperlink r:id="rId42">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onlinelibrary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wiley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com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doi</w:t>
        </w:r>
        <w:r w:rsidRPr="00D14581">
          <w:rPr>
            <w:rFonts w:ascii="Arial" w:eastAsia="Arial" w:hAnsi="Arial" w:cs="Arial"/>
            <w:color w:val="000000" w:themeColor="text1"/>
            <w:spacing w:val="-1"/>
            <w:u w:val="single" w:color="000000"/>
          </w:rPr>
          <w:t>/10.1002/</w:t>
        </w:r>
        <w:r w:rsidRPr="00D14581">
          <w:rPr>
            <w:rFonts w:ascii="Arial" w:eastAsia="Calibri" w:hAnsi="Arial" w:cs="Arial"/>
            <w:color w:val="000000" w:themeColor="text1"/>
            <w:spacing w:val="-1"/>
            <w:u w:val="single" w:color="000000"/>
          </w:rPr>
          <w:t>ace</w:t>
        </w:r>
        <w:r w:rsidRPr="00D14581">
          <w:rPr>
            <w:rFonts w:ascii="Arial" w:eastAsia="Arial" w:hAnsi="Arial" w:cs="Arial"/>
            <w:color w:val="000000" w:themeColor="text1"/>
            <w:spacing w:val="-1"/>
            <w:u w:val="single" w:color="000000"/>
          </w:rPr>
          <w:t>.313/</w:t>
        </w:r>
        <w:r w:rsidRPr="00D14581">
          <w:rPr>
            <w:rFonts w:ascii="Arial" w:eastAsia="Calibri" w:hAnsi="Arial" w:cs="Arial"/>
            <w:color w:val="000000" w:themeColor="text1"/>
            <w:spacing w:val="-1"/>
            <w:u w:val="single" w:color="000000"/>
          </w:rPr>
          <w:t>abstract</w:t>
        </w:r>
      </w:hyperlink>
    </w:p>
    <w:p w14:paraId="42650906"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3917F9EE"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Kegan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Over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Our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Heads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Mental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Demands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Modern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Life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Cambridge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w:t>
      </w:r>
      <w:r w:rsidRPr="00D14581">
        <w:rPr>
          <w:rFonts w:ascii="Arial" w:eastAsia="Arial" w:hAnsi="Arial" w:cs="Arial"/>
          <w:color w:val="000000" w:themeColor="text1"/>
        </w:rPr>
        <w:t>:</w:t>
      </w:r>
      <w:r w:rsidRPr="00D14581">
        <w:rPr>
          <w:rFonts w:ascii="Arial" w:eastAsia="Arial" w:hAnsi="Arial" w:cs="Arial"/>
          <w:color w:val="000000" w:themeColor="text1"/>
          <w:spacing w:val="29"/>
          <w:w w:val="99"/>
        </w:rPr>
        <w:t xml:space="preserve"> </w:t>
      </w:r>
      <w:r w:rsidRPr="00D14581">
        <w:rPr>
          <w:rFonts w:ascii="Arial" w:eastAsia="Calibri" w:hAnsi="Arial" w:cs="Arial"/>
          <w:color w:val="000000" w:themeColor="text1"/>
        </w:rPr>
        <w:t>Harvard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Press</w:t>
      </w:r>
    </w:p>
    <w:p w14:paraId="67DBF5A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C6AF6FA"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Kellehear</w:t>
      </w:r>
      <w:proofErr w:type="spell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unobtrusive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researcher</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8"/>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guide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methods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24</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27"/>
        </w:rPr>
        <w:t xml:space="preserve"> </w:t>
      </w:r>
      <w:r w:rsidRPr="00D14581">
        <w:rPr>
          <w:rFonts w:ascii="Arial" w:eastAsia="Arial" w:hAnsi="Arial" w:cs="Arial"/>
          <w:color w:val="000000" w:themeColor="text1"/>
          <w:spacing w:val="-4"/>
        </w:rPr>
        <w:t>2011</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4"/>
        </w:rPr>
        <w:t xml:space="preserve"> </w:t>
      </w:r>
      <w:hyperlink r:id="rId43">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getcited</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org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pub</w:t>
        </w:r>
        <w:r w:rsidRPr="00D14581">
          <w:rPr>
            <w:rFonts w:ascii="Arial" w:eastAsia="Arial" w:hAnsi="Arial" w:cs="Arial"/>
            <w:color w:val="000000" w:themeColor="text1"/>
            <w:spacing w:val="-1"/>
            <w:u w:val="single" w:color="000000"/>
          </w:rPr>
          <w:t>/103239274</w:t>
        </w:r>
      </w:hyperlink>
    </w:p>
    <w:p w14:paraId="2E91DEB1"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3EC352B7" w14:textId="77777777" w:rsidR="00625C29"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rPr>
        <w:t>Knowles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0"/>
        </w:rPr>
        <w:t xml:space="preserve"> </w:t>
      </w:r>
      <w:r w:rsidRPr="00D14581">
        <w:rPr>
          <w:rFonts w:ascii="Arial" w:eastAsia="Calibri" w:hAnsi="Arial" w:cs="Arial"/>
          <w:i/>
          <w:iCs/>
          <w:color w:val="000000" w:themeColor="text1"/>
        </w:rPr>
        <w:t>Adult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Learner</w:t>
      </w:r>
      <w:r w:rsidRPr="00D14581">
        <w:rPr>
          <w:rFonts w:ascii="Arial" w:eastAsia="Arial" w:hAnsi="Arial" w:cs="Arial"/>
          <w:i/>
          <w:iCs/>
          <w:color w:val="000000" w:themeColor="text1"/>
          <w:spacing w:val="-1"/>
        </w:rPr>
        <w:t>.</w:t>
      </w:r>
      <w:r w:rsidRPr="00D14581">
        <w:rPr>
          <w:rFonts w:ascii="Arial" w:eastAsia="Arial" w:hAnsi="Arial" w:cs="Arial"/>
          <w:i/>
          <w:iCs/>
          <w:color w:val="000000" w:themeColor="text1"/>
          <w:spacing w:val="-10"/>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neglected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species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Houston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Gulf</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Publishing</w:t>
      </w:r>
      <w:r w:rsidRPr="00D14581">
        <w:rPr>
          <w:rFonts w:ascii="Arial" w:eastAsia="Arial" w:hAnsi="Arial" w:cs="Arial"/>
          <w:color w:val="000000" w:themeColor="text1"/>
        </w:rPr>
        <w:t>.</w:t>
      </w:r>
    </w:p>
    <w:p w14:paraId="1C76E64A" w14:textId="77777777" w:rsidR="00625C29" w:rsidRPr="00D14581" w:rsidRDefault="00625C29" w:rsidP="0082209F">
      <w:pPr>
        <w:spacing w:line="360" w:lineRule="auto"/>
        <w:ind w:left="709" w:right="35" w:hanging="709"/>
        <w:jc w:val="both"/>
        <w:rPr>
          <w:rFonts w:ascii="Arial" w:eastAsia="Calibri" w:hAnsi="Arial" w:cs="Arial"/>
          <w:color w:val="000000" w:themeColor="text1"/>
        </w:rPr>
      </w:pPr>
    </w:p>
    <w:p w14:paraId="32D97EE0" w14:textId="4909A1B7" w:rsidR="00DC7ADA" w:rsidRPr="00D14581" w:rsidRDefault="00625C29"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rPr>
        <w:t>K</w:t>
      </w:r>
      <w:r w:rsidR="00DC7ADA" w:rsidRPr="00D14581">
        <w:rPr>
          <w:rFonts w:ascii="Arial" w:eastAsia="Calibri" w:hAnsi="Arial" w:cs="Arial"/>
          <w:color w:val="000000" w:themeColor="text1"/>
        </w:rPr>
        <w:t>olb</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D</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12"/>
        </w:rPr>
        <w:t xml:space="preserve"> </w:t>
      </w:r>
      <w:r w:rsidR="00DC7ADA" w:rsidRPr="00D14581">
        <w:rPr>
          <w:rFonts w:ascii="Arial" w:eastAsia="Calibri" w:hAnsi="Arial" w:cs="Arial"/>
          <w:color w:val="000000" w:themeColor="text1"/>
        </w:rPr>
        <w:t>A</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(1984).</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i/>
          <w:iCs/>
          <w:color w:val="000000" w:themeColor="text1"/>
        </w:rPr>
        <w:t>Experiential</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learning</w:t>
      </w:r>
      <w:r w:rsidR="00DC7ADA" w:rsidRPr="00D14581">
        <w:rPr>
          <w:rFonts w:ascii="Arial" w:eastAsia="Arial" w:hAnsi="Arial" w:cs="Arial"/>
          <w:i/>
          <w:iCs/>
          <w:color w:val="000000" w:themeColor="text1"/>
        </w:rPr>
        <w:t>:</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Experience</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as</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the</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source</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of</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learning</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and</w:t>
      </w:r>
      <w:r w:rsidR="00DC7ADA" w:rsidRPr="00D14581">
        <w:rPr>
          <w:rFonts w:ascii="Arial" w:eastAsia="Arial" w:hAnsi="Arial" w:cs="Arial"/>
          <w:i/>
          <w:iCs/>
          <w:color w:val="000000" w:themeColor="text1"/>
        </w:rPr>
        <w:t xml:space="preserve"> </w:t>
      </w:r>
      <w:r w:rsidR="00DC7ADA" w:rsidRPr="00D14581">
        <w:rPr>
          <w:rFonts w:ascii="Arial" w:eastAsia="Calibri" w:hAnsi="Arial" w:cs="Arial"/>
          <w:i/>
          <w:iCs/>
          <w:color w:val="000000" w:themeColor="text1"/>
          <w:spacing w:val="-1"/>
        </w:rPr>
        <w:t>development</w:t>
      </w:r>
      <w:r w:rsidR="00DC7ADA" w:rsidRPr="00D14581">
        <w:rPr>
          <w:rFonts w:ascii="Arial" w:eastAsia="Arial" w:hAnsi="Arial" w:cs="Arial"/>
          <w:color w:val="000000" w:themeColor="text1"/>
          <w:spacing w:val="-1"/>
        </w:rPr>
        <w:t>,</w:t>
      </w:r>
      <w:r w:rsidR="00DC7ADA" w:rsidRPr="00D14581">
        <w:rPr>
          <w:rFonts w:ascii="Arial" w:eastAsia="Arial" w:hAnsi="Arial" w:cs="Arial"/>
          <w:color w:val="000000" w:themeColor="text1"/>
          <w:spacing w:val="-3"/>
        </w:rPr>
        <w:t xml:space="preserve"> </w:t>
      </w:r>
      <w:r w:rsidR="00DC7ADA" w:rsidRPr="00D14581">
        <w:rPr>
          <w:rFonts w:ascii="Arial" w:eastAsia="Calibri" w:hAnsi="Arial" w:cs="Arial"/>
          <w:color w:val="000000" w:themeColor="text1"/>
        </w:rPr>
        <w:t>New</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Jersey</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Prentice</w:t>
      </w:r>
      <w:r w:rsidR="00DC7ADA" w:rsidRPr="00D14581">
        <w:rPr>
          <w:rFonts w:ascii="Arial" w:eastAsia="Arial" w:hAnsi="Arial" w:cs="Arial"/>
          <w:color w:val="000000" w:themeColor="text1"/>
        </w:rPr>
        <w:t>-</w:t>
      </w:r>
      <w:r w:rsidR="00DC7ADA" w:rsidRPr="00D14581">
        <w:rPr>
          <w:rFonts w:ascii="Arial" w:eastAsia="Calibri" w:hAnsi="Arial" w:cs="Arial"/>
          <w:color w:val="000000" w:themeColor="text1"/>
        </w:rPr>
        <w:t>Hall</w:t>
      </w:r>
    </w:p>
    <w:p w14:paraId="5CE52932" w14:textId="77777777" w:rsidR="00DC7ADA" w:rsidRPr="00D14581" w:rsidRDefault="00DC7ADA" w:rsidP="0082209F">
      <w:pPr>
        <w:spacing w:before="63" w:line="360" w:lineRule="auto"/>
        <w:ind w:left="709" w:right="35" w:hanging="709"/>
        <w:jc w:val="both"/>
        <w:rPr>
          <w:rFonts w:ascii="Arial" w:eastAsia="Calibri" w:hAnsi="Arial" w:cs="Arial"/>
          <w:color w:val="000000" w:themeColor="text1"/>
        </w:rPr>
      </w:pPr>
    </w:p>
    <w:p w14:paraId="5E6A4A7D" w14:textId="77777777" w:rsidR="00DC7ADA" w:rsidRPr="00D14581" w:rsidRDefault="00DC7ADA" w:rsidP="00212212">
      <w:pPr>
        <w:pStyle w:val="ListParagraph"/>
        <w:numPr>
          <w:ilvl w:val="0"/>
          <w:numId w:val="27"/>
        </w:numPr>
        <w:spacing w:before="63"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 xml:space="preserve">Lane, S. (2016). </w:t>
      </w:r>
      <w:r w:rsidRPr="00D14581">
        <w:rPr>
          <w:rFonts w:ascii="Arial" w:eastAsia="Calibri" w:hAnsi="Arial" w:cs="Arial"/>
          <w:i/>
          <w:color w:val="000000" w:themeColor="text1"/>
        </w:rPr>
        <w:t>Developing employability skills by using blended learning</w:t>
      </w:r>
      <w:r w:rsidRPr="00D14581">
        <w:rPr>
          <w:rFonts w:ascii="Arial" w:eastAsia="Calibri" w:hAnsi="Arial" w:cs="Arial"/>
          <w:color w:val="000000" w:themeColor="text1"/>
        </w:rPr>
        <w:t xml:space="preserve">, American Journal of Educational </w:t>
      </w:r>
      <w:proofErr w:type="spellStart"/>
      <w:r w:rsidRPr="00D14581">
        <w:rPr>
          <w:rFonts w:ascii="Arial" w:eastAsia="Calibri" w:hAnsi="Arial" w:cs="Arial"/>
          <w:color w:val="000000" w:themeColor="text1"/>
        </w:rPr>
        <w:t>Rsearch</w:t>
      </w:r>
      <w:proofErr w:type="spellEnd"/>
      <w:r w:rsidRPr="00D14581">
        <w:rPr>
          <w:rFonts w:ascii="Arial" w:eastAsia="Calibri" w:hAnsi="Arial" w:cs="Arial"/>
          <w:color w:val="000000" w:themeColor="text1"/>
        </w:rPr>
        <w:t xml:space="preserve">, volume 4, No. 1 pages 47-53 </w:t>
      </w:r>
    </w:p>
    <w:p w14:paraId="2EB889C2"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889A3FA"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Laurillard</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Rethinking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university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teaching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framework</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effective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use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w w:val="99"/>
        </w:rPr>
        <w:t xml:space="preserve"> </w:t>
      </w:r>
      <w:r w:rsidRPr="00D14581">
        <w:rPr>
          <w:rFonts w:ascii="Arial" w:eastAsia="Calibri" w:hAnsi="Arial" w:cs="Arial"/>
          <w:i/>
          <w:iCs/>
          <w:color w:val="000000" w:themeColor="text1"/>
        </w:rPr>
        <w:t>educational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technology</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w:t>
      </w:r>
      <w:r w:rsidRPr="00D14581">
        <w:rPr>
          <w:rFonts w:ascii="Arial" w:eastAsia="Arial" w:hAnsi="Arial" w:cs="Arial"/>
          <w:color w:val="000000" w:themeColor="text1"/>
        </w:rPr>
        <w:t xml:space="preserve"> </w:t>
      </w:r>
      <w:r w:rsidRPr="00D14581">
        <w:rPr>
          <w:rFonts w:ascii="Arial" w:eastAsia="Calibri" w:hAnsi="Arial" w:cs="Arial"/>
          <w:color w:val="000000" w:themeColor="text1"/>
          <w:spacing w:val="-1"/>
        </w:rPr>
        <w:t>Routledge</w:t>
      </w:r>
    </w:p>
    <w:p w14:paraId="5364991E"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552F1EF"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Lave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3"/>
        </w:rPr>
        <w:t>Wenger</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Situated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Legitimate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peripheral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participation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7"/>
          <w:w w:val="99"/>
        </w:rPr>
        <w:t xml:space="preserve"> </w:t>
      </w:r>
      <w:r w:rsidRPr="00D14581">
        <w:rPr>
          <w:rFonts w:ascii="Arial" w:eastAsia="Calibri" w:hAnsi="Arial" w:cs="Arial"/>
          <w:color w:val="000000" w:themeColor="text1"/>
        </w:rPr>
        <w:t>Cambridge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UK</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Cambridge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Press</w:t>
      </w:r>
    </w:p>
    <w:p w14:paraId="6A183616"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7FE8DA9" w14:textId="04436CB8"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Leitch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Report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(2006).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Prosperity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all</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global</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economy</w:t>
      </w:r>
      <w:r w:rsidRPr="00D14581">
        <w:rPr>
          <w:rFonts w:ascii="Arial" w:eastAsia="Arial" w:hAnsi="Arial" w:cs="Arial"/>
          <w:i/>
          <w:iCs/>
          <w:color w:val="000000" w:themeColor="text1"/>
          <w:spacing w:val="-1"/>
        </w:rPr>
        <w:t xml:space="preserve"> </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6"/>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class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skills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6"/>
        </w:rPr>
        <w:t xml:space="preserve"> </w:t>
      </w:r>
      <w:r w:rsidRPr="00D14581">
        <w:rPr>
          <w:rFonts w:ascii="Arial" w:eastAsia="Arial" w:hAnsi="Arial" w:cs="Arial"/>
          <w:color w:val="000000" w:themeColor="text1"/>
        </w:rPr>
        <w:t>1</w:t>
      </w:r>
      <w:r w:rsidRPr="00D14581">
        <w:rPr>
          <w:rFonts w:ascii="Arial" w:eastAsia="Calibri" w:hAnsi="Arial" w:cs="Arial"/>
          <w:color w:val="000000" w:themeColor="text1"/>
        </w:rPr>
        <w:t>st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00625C29" w:rsidRPr="00D14581">
        <w:rPr>
          <w:color w:val="000000" w:themeColor="text1"/>
        </w:rPr>
        <w:t xml:space="preserve"> </w:t>
      </w:r>
      <w:hyperlink r:id="rId44">
        <w:r w:rsidRPr="00D14581">
          <w:rPr>
            <w:rFonts w:ascii="Arial" w:eastAsia="Calibri" w:hAnsi="Arial" w:cs="Arial"/>
            <w:color w:val="000000" w:themeColor="text1"/>
            <w:spacing w:val="-1"/>
            <w:u w:val="single" w:color="000000"/>
          </w:rPr>
          <w:t>http</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official</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documents</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gov</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document</w:t>
        </w:r>
        <w:r w:rsidRPr="00D14581">
          <w:rPr>
            <w:rFonts w:ascii="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other</w:t>
        </w:r>
        <w:r w:rsidRPr="00D14581">
          <w:rPr>
            <w:rFonts w:ascii="Arial" w:hAnsi="Arial" w:cs="Arial"/>
            <w:color w:val="000000" w:themeColor="text1"/>
            <w:spacing w:val="-1"/>
            <w:u w:val="single" w:color="000000"/>
          </w:rPr>
          <w:t>/0118404792/0118404792.</w:t>
        </w:r>
        <w:r w:rsidRPr="00D14581">
          <w:rPr>
            <w:rFonts w:ascii="Arial" w:eastAsia="Calibri" w:hAnsi="Arial" w:cs="Arial"/>
            <w:color w:val="000000" w:themeColor="text1"/>
            <w:spacing w:val="-1"/>
            <w:u w:val="single" w:color="000000"/>
          </w:rPr>
          <w:t>pdf</w:t>
        </w:r>
      </w:hyperlink>
    </w:p>
    <w:p w14:paraId="2B8D7BBD"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6DD0D85A"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Lim</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6"/>
        </w:rPr>
        <w:t>V</w:t>
      </w:r>
      <w:r w:rsidRPr="00D14581">
        <w:rPr>
          <w:rFonts w:ascii="Arial" w:eastAsia="Calibri" w:hAnsi="Arial" w:cs="Arial"/>
          <w:color w:val="000000" w:themeColor="text1"/>
          <w:spacing w:val="-5"/>
        </w:rPr>
        <w:t>an</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Dyk</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MT</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Library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support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models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distance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proofErr w:type="gramStart"/>
      <w:r w:rsidRPr="00D14581">
        <w:rPr>
          <w:rFonts w:ascii="Arial" w:eastAsia="Calibri" w:hAnsi="Arial" w:cs="Arial"/>
          <w:i/>
          <w:iCs/>
          <w:color w:val="000000" w:themeColor="text1"/>
        </w:rPr>
        <w:t>the</w:t>
      </w:r>
      <w:proofErr w:type="gramEnd"/>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Australian</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experience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Snyder</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Fox</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Libraries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other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support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services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distance</w:t>
      </w:r>
      <w:r w:rsidRPr="00D14581">
        <w:rPr>
          <w:rFonts w:ascii="Arial" w:eastAsia="Arial" w:hAnsi="Arial" w:cs="Arial"/>
          <w:i/>
          <w:iCs/>
          <w:color w:val="000000" w:themeColor="text1"/>
          <w:spacing w:val="26"/>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JAI</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Greenwich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57-91</w:t>
      </w:r>
    </w:p>
    <w:p w14:paraId="0008D49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DD104F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Lincoln</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YS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Guba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EG</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Paradigmatic</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controversies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contradictions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emerging</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spacing w:val="-1"/>
        </w:rPr>
        <w:t>confluences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Denzin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Lincoln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YS</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Handbook</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nd</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spacing w:val="-1"/>
        </w:rPr>
        <w:t>edn</w:t>
      </w:r>
      <w:proofErr w:type="spellEnd"/>
      <w:r w:rsidRPr="00D14581">
        <w:rPr>
          <w:rFonts w:ascii="Arial" w:eastAsia="Arial" w:hAnsi="Arial" w:cs="Arial"/>
          <w:color w:val="000000" w:themeColor="text1"/>
          <w:spacing w:val="-1"/>
        </w:rPr>
        <w:t>.,</w:t>
      </w:r>
      <w:r w:rsidRPr="00D14581">
        <w:rPr>
          <w:rFonts w:ascii="Arial" w:eastAsia="Arial" w:hAnsi="Arial" w:cs="Arial"/>
          <w:color w:val="000000" w:themeColor="text1"/>
          <w:spacing w:val="40"/>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p>
    <w:p w14:paraId="06B85C9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9C4BA7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Ling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13"/>
        </w:rPr>
        <w:t xml:space="preserve"> </w:t>
      </w:r>
      <w:proofErr w:type="spellStart"/>
      <w:r w:rsidRPr="00D14581">
        <w:rPr>
          <w:rFonts w:ascii="Arial" w:eastAsia="Calibri" w:hAnsi="Arial" w:cs="Arial"/>
          <w:color w:val="000000" w:themeColor="text1"/>
          <w:spacing w:val="-2"/>
        </w:rPr>
        <w:t>Arger</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Smallwood</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H</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7"/>
        </w:rPr>
        <w:t>T</w:t>
      </w:r>
      <w:r w:rsidRPr="00D14581">
        <w:rPr>
          <w:rFonts w:ascii="Arial" w:eastAsia="Calibri" w:hAnsi="Arial" w:cs="Arial"/>
          <w:color w:val="000000" w:themeColor="text1"/>
          <w:spacing w:val="-6"/>
        </w:rPr>
        <w:t>oomey</w:t>
      </w:r>
      <w:r w:rsidRPr="00D14581">
        <w:rPr>
          <w:rFonts w:ascii="Arial" w:eastAsia="Arial" w:hAnsi="Arial" w:cs="Arial"/>
          <w:color w:val="000000" w:themeColor="text1"/>
          <w:spacing w:val="-7"/>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Kirkpatrick</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Barnard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rPr>
        <w:t>effectiveness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models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provision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Department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9"/>
          <w:w w:val="99"/>
        </w:rPr>
        <w:t xml:space="preserve"> </w:t>
      </w:r>
      <w:r w:rsidRPr="00D14581">
        <w:rPr>
          <w:rFonts w:ascii="Arial" w:eastAsia="Calibri" w:hAnsi="Arial" w:cs="Arial"/>
          <w:color w:val="000000" w:themeColor="text1"/>
          <w:spacing w:val="-1"/>
        </w:rPr>
        <w:t>Training</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ou</w:t>
      </w:r>
      <w:r w:rsidRPr="00D14581">
        <w:rPr>
          <w:rFonts w:ascii="Arial" w:eastAsia="Calibri" w:hAnsi="Arial" w:cs="Arial"/>
          <w:color w:val="000000" w:themeColor="text1"/>
          <w:spacing w:val="-5"/>
        </w:rPr>
        <w:t>t</w:t>
      </w:r>
      <w:r w:rsidRPr="00D14581">
        <w:rPr>
          <w:rFonts w:ascii="Arial" w:eastAsia="Calibri" w:hAnsi="Arial" w:cs="Arial"/>
          <w:color w:val="000000" w:themeColor="text1"/>
          <w:spacing w:val="-4"/>
        </w:rPr>
        <w:t>h</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spacing w:val="-1"/>
        </w:rPr>
        <w:t>Affairs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Canberra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23</w:t>
      </w:r>
      <w:r w:rsidRPr="00D14581">
        <w:rPr>
          <w:rFonts w:ascii="Arial" w:eastAsia="Calibri" w:hAnsi="Arial" w:cs="Arial"/>
          <w:color w:val="000000" w:themeColor="text1"/>
        </w:rPr>
        <w:t>rd</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2010</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http</w:t>
      </w:r>
      <w:r w:rsidRPr="00D14581">
        <w:rPr>
          <w:rFonts w:ascii="Arial" w:eastAsia="Arial" w:hAnsi="Arial" w:cs="Arial"/>
          <w:color w:val="000000" w:themeColor="text1"/>
        </w:rPr>
        <w:t>://</w:t>
      </w:r>
      <w:r w:rsidRPr="00D14581">
        <w:rPr>
          <w:rFonts w:ascii="Arial" w:eastAsia="Arial" w:hAnsi="Arial" w:cs="Arial"/>
          <w:color w:val="000000" w:themeColor="text1"/>
          <w:spacing w:val="26"/>
          <w:w w:val="99"/>
        </w:rPr>
        <w:t xml:space="preserve"> </w:t>
      </w:r>
      <w:hyperlink r:id="rId45">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dest</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gov</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au</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highered</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eippubs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eip</w:t>
        </w:r>
        <w:r w:rsidRPr="00D14581">
          <w:rPr>
            <w:rFonts w:ascii="Arial" w:eastAsia="Arial" w:hAnsi="Arial" w:cs="Arial"/>
            <w:color w:val="000000" w:themeColor="text1"/>
            <w:spacing w:val="-1"/>
          </w:rPr>
          <w:t>01</w:t>
        </w:r>
        <w:r w:rsidRPr="00D14581">
          <w:rPr>
            <w:rFonts w:ascii="Arial" w:eastAsia="Calibri" w:hAnsi="Arial" w:cs="Arial"/>
            <w:color w:val="000000" w:themeColor="text1"/>
            <w:spacing w:val="-1"/>
          </w:rPr>
          <w:t>_</w:t>
        </w:r>
        <w:r w:rsidRPr="00D14581">
          <w:rPr>
            <w:rFonts w:ascii="Arial" w:eastAsia="Arial" w:hAnsi="Arial" w:cs="Arial"/>
            <w:color w:val="000000" w:themeColor="text1"/>
            <w:spacing w:val="-1"/>
          </w:rPr>
          <w:t>9/</w:t>
        </w:r>
        <w:r w:rsidRPr="00D14581">
          <w:rPr>
            <w:rFonts w:ascii="Arial" w:eastAsia="Calibri" w:hAnsi="Arial" w:cs="Arial"/>
            <w:color w:val="000000" w:themeColor="text1"/>
            <w:spacing w:val="-1"/>
          </w:rPr>
          <w:t>eip</w:t>
        </w:r>
        <w:r w:rsidRPr="00D14581">
          <w:rPr>
            <w:rFonts w:ascii="Arial" w:eastAsia="Arial" w:hAnsi="Arial" w:cs="Arial"/>
            <w:color w:val="000000" w:themeColor="text1"/>
            <w:spacing w:val="-1"/>
          </w:rPr>
          <w:t>01</w:t>
        </w:r>
        <w:r w:rsidRPr="00D14581">
          <w:rPr>
            <w:rFonts w:ascii="Arial" w:eastAsia="Calibri" w:hAnsi="Arial" w:cs="Arial"/>
            <w:color w:val="000000" w:themeColor="text1"/>
            <w:spacing w:val="-1"/>
          </w:rPr>
          <w:t>_</w:t>
        </w:r>
        <w:r w:rsidRPr="00D14581">
          <w:rPr>
            <w:rFonts w:ascii="Arial" w:eastAsia="Arial" w:hAnsi="Arial" w:cs="Arial"/>
            <w:color w:val="000000" w:themeColor="text1"/>
            <w:spacing w:val="-1"/>
          </w:rPr>
          <w:t>9.</w:t>
        </w:r>
        <w:r w:rsidRPr="00D14581">
          <w:rPr>
            <w:rFonts w:ascii="Arial" w:eastAsia="Calibri" w:hAnsi="Arial" w:cs="Arial"/>
            <w:color w:val="000000" w:themeColor="text1"/>
            <w:spacing w:val="-1"/>
          </w:rPr>
          <w:t>pdf</w:t>
        </w:r>
      </w:hyperlink>
    </w:p>
    <w:p w14:paraId="3B3318A4"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2450D24"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Linksman</w:t>
      </w:r>
      <w:proofErr w:type="spell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anything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quickly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8"/>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program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rapid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w:t>
      </w:r>
      <w:r w:rsidRPr="00D14581">
        <w:rPr>
          <w:rFonts w:ascii="Arial" w:eastAsia="Calibri" w:hAnsi="Arial" w:cs="Arial"/>
          <w:color w:val="000000" w:themeColor="text1"/>
          <w:spacing w:val="-5"/>
        </w:rPr>
        <w:t>rk</w:t>
      </w:r>
      <w:r w:rsidRPr="00D14581">
        <w:rPr>
          <w:rFonts w:ascii="Arial" w:eastAsia="Arial" w:hAnsi="Arial" w:cs="Arial"/>
          <w:color w:val="000000" w:themeColor="text1"/>
          <w:spacing w:val="-5"/>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Barnes</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Noble</w:t>
      </w:r>
    </w:p>
    <w:p w14:paraId="1E15F572"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B75E84F"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Lisbon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Strategy</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(2000).</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w:t>
      </w:r>
      <w:r w:rsidRPr="00D14581">
        <w:rPr>
          <w:rFonts w:ascii="Arial" w:eastAsia="Calibri" w:hAnsi="Arial" w:cs="Arial"/>
          <w:color w:val="000000" w:themeColor="text1"/>
        </w:rPr>
        <w:t>th</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
        </w:rPr>
        <w:t xml:space="preserve"> </w:t>
      </w:r>
      <w:hyperlink r:id="rId46">
        <w:r w:rsidRPr="00D14581">
          <w:rPr>
            <w:rFonts w:ascii="Arial" w:eastAsia="Calibri" w:hAnsi="Arial" w:cs="Arial"/>
            <w:color w:val="000000" w:themeColor="text1"/>
          </w:rPr>
          <w:t>http</w:t>
        </w:r>
        <w:r w:rsidRPr="00D14581">
          <w:rPr>
            <w:rFonts w:ascii="Arial" w:eastAsia="Arial" w:hAnsi="Arial" w:cs="Arial"/>
            <w:color w:val="000000" w:themeColor="text1"/>
          </w:rPr>
          <w:t>://</w:t>
        </w:r>
        <w:r w:rsidRPr="00D14581">
          <w:rPr>
            <w:rFonts w:ascii="Arial" w:eastAsia="Calibri" w:hAnsi="Arial" w:cs="Arial"/>
            <w:color w:val="000000" w:themeColor="text1"/>
          </w:rPr>
          <w:t>ec</w:t>
        </w:r>
        <w:r w:rsidRPr="00D14581">
          <w:rPr>
            <w:rFonts w:ascii="Arial" w:eastAsia="Arial" w:hAnsi="Arial" w:cs="Arial"/>
            <w:color w:val="000000" w:themeColor="text1"/>
          </w:rPr>
          <w:t>.</w:t>
        </w:r>
        <w:r w:rsidRPr="00D14581">
          <w:rPr>
            <w:rFonts w:ascii="Arial" w:eastAsia="Calibri" w:hAnsi="Arial" w:cs="Arial"/>
            <w:color w:val="000000" w:themeColor="text1"/>
          </w:rPr>
          <w:t>europa</w:t>
        </w:r>
        <w:r w:rsidRPr="00D14581">
          <w:rPr>
            <w:rFonts w:ascii="Arial" w:eastAsia="Arial" w:hAnsi="Arial" w:cs="Arial"/>
            <w:color w:val="000000" w:themeColor="text1"/>
          </w:rPr>
          <w:t>.</w:t>
        </w:r>
        <w:r w:rsidRPr="00D14581">
          <w:rPr>
            <w:rFonts w:ascii="Arial" w:eastAsia="Calibri" w:hAnsi="Arial" w:cs="Arial"/>
            <w:color w:val="000000" w:themeColor="text1"/>
          </w:rPr>
          <w:t>eu</w:t>
        </w:r>
        <w:r w:rsidRPr="00D14581">
          <w:rPr>
            <w:rFonts w:ascii="Arial" w:eastAsia="Arial" w:hAnsi="Arial" w:cs="Arial"/>
            <w:color w:val="000000" w:themeColor="text1"/>
          </w:rPr>
          <w:t>/</w:t>
        </w:r>
        <w:r w:rsidRPr="00D14581">
          <w:rPr>
            <w:rFonts w:ascii="Arial" w:eastAsia="Calibri" w:hAnsi="Arial" w:cs="Arial"/>
            <w:color w:val="000000" w:themeColor="text1"/>
          </w:rPr>
          <w:t>education</w:t>
        </w:r>
        <w:r w:rsidRPr="00D14581">
          <w:rPr>
            <w:rFonts w:ascii="Arial" w:eastAsia="Arial" w:hAnsi="Arial" w:cs="Arial"/>
            <w:color w:val="000000" w:themeColor="text1"/>
          </w:rPr>
          <w:t>/</w:t>
        </w:r>
      </w:hyperlink>
      <w:r w:rsidRPr="00D14581">
        <w:rPr>
          <w:rFonts w:ascii="Arial" w:eastAsia="Arial" w:hAnsi="Arial" w:cs="Arial"/>
          <w:color w:val="000000" w:themeColor="text1"/>
          <w:w w:val="99"/>
        </w:rPr>
        <w:t xml:space="preserve"> </w:t>
      </w:r>
      <w:r w:rsidRPr="00D14581">
        <w:rPr>
          <w:rFonts w:ascii="Arial" w:eastAsia="Calibri" w:hAnsi="Arial" w:cs="Arial"/>
          <w:color w:val="000000" w:themeColor="text1"/>
        </w:rPr>
        <w:t>focus</w:t>
      </w:r>
      <w:r w:rsidRPr="00D14581">
        <w:rPr>
          <w:rFonts w:ascii="Arial" w:eastAsia="Arial" w:hAnsi="Arial" w:cs="Arial"/>
          <w:color w:val="000000" w:themeColor="text1"/>
        </w:rPr>
        <w:t>/</w:t>
      </w:r>
      <w:r w:rsidRPr="00D14581">
        <w:rPr>
          <w:rFonts w:ascii="Arial" w:eastAsia="Calibri" w:hAnsi="Arial" w:cs="Arial"/>
          <w:color w:val="000000" w:themeColor="text1"/>
        </w:rPr>
        <w:t>focus</w:t>
      </w:r>
      <w:r w:rsidRPr="00D14581">
        <w:rPr>
          <w:rFonts w:ascii="Arial" w:eastAsia="Arial" w:hAnsi="Arial" w:cs="Arial"/>
          <w:color w:val="000000" w:themeColor="text1"/>
        </w:rPr>
        <w:t>479</w:t>
      </w:r>
      <w:r w:rsidRPr="00D14581">
        <w:rPr>
          <w:rFonts w:ascii="Arial" w:eastAsia="Calibri" w:hAnsi="Arial" w:cs="Arial"/>
          <w:color w:val="000000" w:themeColor="text1"/>
        </w:rPr>
        <w:t>_en</w:t>
      </w:r>
      <w:r w:rsidRPr="00D14581">
        <w:rPr>
          <w:rFonts w:ascii="Arial" w:eastAsia="Arial" w:hAnsi="Arial" w:cs="Arial"/>
          <w:color w:val="000000" w:themeColor="text1"/>
        </w:rPr>
        <w:t>.</w:t>
      </w:r>
      <w:r w:rsidRPr="00D14581">
        <w:rPr>
          <w:rFonts w:ascii="Arial" w:eastAsia="Calibri" w:hAnsi="Arial" w:cs="Arial"/>
          <w:color w:val="000000" w:themeColor="text1"/>
        </w:rPr>
        <w:t>htm</w:t>
      </w:r>
    </w:p>
    <w:p w14:paraId="055E0CFF"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4255481"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Lopez</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6"/>
        </w:rPr>
        <w:t>T</w:t>
      </w:r>
      <w:r w:rsidRPr="00D14581">
        <w:rPr>
          <w:rFonts w:ascii="Arial" w:eastAsia="Calibri" w:hAnsi="Arial" w:cs="Arial"/>
          <w:color w:val="000000" w:themeColor="text1"/>
          <w:spacing w:val="-5"/>
        </w:rPr>
        <w:t>aylor</w:t>
      </w:r>
      <w:r w:rsidRPr="00D14581">
        <w:rPr>
          <w:rFonts w:ascii="Arial" w:eastAsia="Arial" w:hAnsi="Arial" w:cs="Arial"/>
          <w:color w:val="000000" w:themeColor="text1"/>
          <w:spacing w:val="-6"/>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Quadrelli</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2"/>
        </w:rPr>
        <w:t>Flexibility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2"/>
        </w:rPr>
        <w:t>Technology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10"/>
        </w:rPr>
        <w:t xml:space="preserve"> </w:t>
      </w:r>
      <w:r w:rsidRPr="00D14581">
        <w:rPr>
          <w:rFonts w:ascii="Arial" w:eastAsia="Calibri" w:hAnsi="Arial" w:cs="Arial"/>
          <w:i/>
          <w:iCs/>
          <w:color w:val="000000" w:themeColor="text1"/>
        </w:rPr>
        <w:t>Academics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Practices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1"/>
          <w:w w:val="99"/>
        </w:rPr>
        <w:t xml:space="preserve"> </w:t>
      </w:r>
      <w:proofErr w:type="spellStart"/>
      <w:r w:rsidRPr="00D14581">
        <w:rPr>
          <w:rFonts w:ascii="Arial" w:eastAsia="Calibri" w:hAnsi="Arial" w:cs="Arial"/>
          <w:i/>
          <w:iCs/>
          <w:color w:val="000000" w:themeColor="text1"/>
        </w:rPr>
        <w:t>tantalising</w:t>
      </w:r>
      <w:proofErr w:type="spellEnd"/>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tales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muddy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maps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Canberra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Department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Employment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
        </w:rPr>
        <w:t>Training</w:t>
      </w:r>
      <w:r w:rsidRPr="00D14581">
        <w:rPr>
          <w:rFonts w:ascii="Arial" w:eastAsia="Arial" w:hAnsi="Arial" w:cs="Arial"/>
          <w:color w:val="000000" w:themeColor="text1"/>
          <w:spacing w:val="24"/>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ou</w:t>
      </w:r>
      <w:r w:rsidRPr="00D14581">
        <w:rPr>
          <w:rFonts w:ascii="Arial" w:eastAsia="Calibri" w:hAnsi="Arial" w:cs="Arial"/>
          <w:color w:val="000000" w:themeColor="text1"/>
          <w:spacing w:val="-5"/>
        </w:rPr>
        <w:t>t</w:t>
      </w:r>
      <w:r w:rsidRPr="00D14581">
        <w:rPr>
          <w:rFonts w:ascii="Arial" w:eastAsia="Calibri" w:hAnsi="Arial" w:cs="Arial"/>
          <w:color w:val="000000" w:themeColor="text1"/>
          <w:spacing w:val="-4"/>
        </w:rPr>
        <w:t>h</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spacing w:val="-1"/>
        </w:rPr>
        <w:t>Affairs</w:t>
      </w:r>
    </w:p>
    <w:p w14:paraId="27277F61"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14E6DA7" w14:textId="77777777"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spacing w:val="-2"/>
        </w:rPr>
        <w:t>Marrow</w:t>
      </w:r>
      <w:r w:rsidRPr="00D14581">
        <w:rPr>
          <w:rFonts w:ascii="Arial" w:eastAsia="Arial" w:hAnsi="Arial" w:cs="Arial"/>
          <w:color w:val="000000" w:themeColor="text1"/>
          <w:spacing w:val="-2"/>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(1977).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practical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theorist</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life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work</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Kurt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Lewin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w:t>
      </w:r>
      <w:r w:rsidRPr="00D14581">
        <w:rPr>
          <w:rFonts w:ascii="Arial" w:eastAsia="Calibri" w:hAnsi="Arial" w:cs="Arial"/>
          <w:color w:val="000000" w:themeColor="text1"/>
          <w:spacing w:val="-5"/>
        </w:rPr>
        <w:t>rk</w:t>
      </w:r>
      <w:r w:rsidRPr="00D14581">
        <w:rPr>
          <w:rFonts w:ascii="Arial" w:eastAsia="Arial" w:hAnsi="Arial" w:cs="Arial"/>
          <w:color w:val="000000" w:themeColor="text1"/>
          <w:spacing w:val="-5"/>
        </w:rPr>
        <w:t>:</w:t>
      </w:r>
      <w:r w:rsidRPr="00D14581">
        <w:rPr>
          <w:rFonts w:ascii="Arial" w:eastAsia="Arial" w:hAnsi="Arial" w:cs="Arial"/>
          <w:color w:val="000000" w:themeColor="text1"/>
          <w:spacing w:val="24"/>
          <w:w w:val="99"/>
        </w:rPr>
        <w:t xml:space="preserve"> </w:t>
      </w:r>
      <w:r w:rsidRPr="00D14581">
        <w:rPr>
          <w:rFonts w:ascii="Arial" w:eastAsia="Calibri" w:hAnsi="Arial" w:cs="Arial"/>
          <w:color w:val="000000" w:themeColor="text1"/>
          <w:spacing w:val="-3"/>
        </w:rPr>
        <w:t>Teachers</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College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p>
    <w:p w14:paraId="28D16919" w14:textId="77777777" w:rsidR="00DC7ADA" w:rsidRPr="00D14581" w:rsidRDefault="00DC7ADA" w:rsidP="0082209F">
      <w:pPr>
        <w:spacing w:line="360" w:lineRule="auto"/>
        <w:ind w:left="709" w:right="35" w:hanging="709"/>
        <w:jc w:val="both"/>
        <w:rPr>
          <w:rFonts w:ascii="Arial" w:eastAsia="Calibri" w:hAnsi="Arial" w:cs="Arial"/>
          <w:color w:val="000000" w:themeColor="text1"/>
        </w:rPr>
      </w:pPr>
    </w:p>
    <w:p w14:paraId="04B9BE3A" w14:textId="77777777"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rPr>
      </w:pPr>
      <w:proofErr w:type="spellStart"/>
      <w:r w:rsidRPr="00D14581">
        <w:rPr>
          <w:rFonts w:ascii="Arial" w:eastAsia="Calibri" w:hAnsi="Arial" w:cs="Arial"/>
          <w:color w:val="000000" w:themeColor="text1"/>
        </w:rPr>
        <w:t>Mattila</w:t>
      </w:r>
      <w:proofErr w:type="spellEnd"/>
      <w:r w:rsidRPr="00D14581">
        <w:rPr>
          <w:rFonts w:ascii="Arial" w:eastAsia="Calibri" w:hAnsi="Arial" w:cs="Arial"/>
          <w:color w:val="000000" w:themeColor="text1"/>
        </w:rPr>
        <w:t xml:space="preserve">, A. &amp; </w:t>
      </w:r>
      <w:proofErr w:type="spellStart"/>
      <w:r w:rsidRPr="00D14581">
        <w:rPr>
          <w:rFonts w:ascii="Arial" w:eastAsia="Calibri" w:hAnsi="Arial" w:cs="Arial"/>
          <w:color w:val="000000" w:themeColor="text1"/>
        </w:rPr>
        <w:t>Dolhi</w:t>
      </w:r>
      <w:proofErr w:type="spellEnd"/>
      <w:r w:rsidRPr="00D14581">
        <w:rPr>
          <w:rFonts w:ascii="Arial" w:eastAsia="Calibri" w:hAnsi="Arial" w:cs="Arial"/>
          <w:color w:val="000000" w:themeColor="text1"/>
        </w:rPr>
        <w:t xml:space="preserve">, C. (2016) </w:t>
      </w:r>
      <w:r w:rsidRPr="00D14581">
        <w:rPr>
          <w:rFonts w:ascii="Arial" w:eastAsia="Calibri" w:hAnsi="Arial" w:cs="Arial"/>
          <w:bCs/>
          <w:color w:val="000000" w:themeColor="text1"/>
        </w:rPr>
        <w:t>Transformative</w:t>
      </w:r>
      <w:r w:rsidRPr="00D14581">
        <w:rPr>
          <w:rFonts w:ascii="Arial" w:hAnsi="Arial" w:cs="Arial"/>
          <w:bCs/>
          <w:color w:val="000000" w:themeColor="text1"/>
        </w:rPr>
        <w:t xml:space="preserve"> </w:t>
      </w:r>
      <w:r w:rsidRPr="00D14581">
        <w:rPr>
          <w:rFonts w:ascii="Arial" w:eastAsia="Calibri" w:hAnsi="Arial" w:cs="Arial"/>
          <w:bCs/>
          <w:color w:val="000000" w:themeColor="text1"/>
        </w:rPr>
        <w:t>Experience</w:t>
      </w:r>
      <w:r w:rsidRPr="00D14581">
        <w:rPr>
          <w:rFonts w:ascii="Arial" w:hAnsi="Arial" w:cs="Arial"/>
          <w:bCs/>
          <w:color w:val="000000" w:themeColor="text1"/>
        </w:rPr>
        <w:t xml:space="preserve"> </w:t>
      </w:r>
      <w:r w:rsidRPr="00D14581">
        <w:rPr>
          <w:rFonts w:ascii="Arial" w:eastAsia="Calibri" w:hAnsi="Arial" w:cs="Arial"/>
          <w:bCs/>
          <w:color w:val="000000" w:themeColor="text1"/>
        </w:rPr>
        <w:t>of</w:t>
      </w:r>
      <w:r w:rsidRPr="00D14581">
        <w:rPr>
          <w:rFonts w:ascii="Arial" w:hAnsi="Arial" w:cs="Arial"/>
          <w:bCs/>
          <w:color w:val="000000" w:themeColor="text1"/>
        </w:rPr>
        <w:t xml:space="preserve"> </w:t>
      </w:r>
      <w:r w:rsidRPr="00D14581">
        <w:rPr>
          <w:rFonts w:ascii="Arial" w:eastAsia="Calibri" w:hAnsi="Arial" w:cs="Arial"/>
          <w:bCs/>
          <w:color w:val="000000" w:themeColor="text1"/>
        </w:rPr>
        <w:t>Master</w:t>
      </w:r>
      <w:r w:rsidRPr="00D14581">
        <w:rPr>
          <w:rFonts w:ascii="Arial" w:hAnsi="Arial" w:cs="Arial"/>
          <w:bCs/>
          <w:color w:val="000000" w:themeColor="text1"/>
        </w:rPr>
        <w:t xml:space="preserve"> </w:t>
      </w:r>
      <w:r w:rsidRPr="00D14581">
        <w:rPr>
          <w:rFonts w:ascii="Arial" w:eastAsia="Calibri" w:hAnsi="Arial" w:cs="Arial"/>
          <w:bCs/>
          <w:color w:val="000000" w:themeColor="text1"/>
        </w:rPr>
        <w:t>of</w:t>
      </w:r>
      <w:r w:rsidRPr="00D14581">
        <w:rPr>
          <w:rFonts w:ascii="Arial" w:hAnsi="Arial" w:cs="Arial"/>
          <w:bCs/>
          <w:color w:val="000000" w:themeColor="text1"/>
        </w:rPr>
        <w:t xml:space="preserve"> </w:t>
      </w:r>
      <w:r w:rsidRPr="00D14581">
        <w:rPr>
          <w:rFonts w:ascii="Arial" w:eastAsia="Calibri" w:hAnsi="Arial" w:cs="Arial"/>
          <w:bCs/>
          <w:color w:val="000000" w:themeColor="text1"/>
        </w:rPr>
        <w:t>Occupational</w:t>
      </w:r>
      <w:r w:rsidRPr="00D14581">
        <w:rPr>
          <w:rFonts w:ascii="Arial" w:hAnsi="Arial" w:cs="Arial"/>
          <w:bCs/>
          <w:color w:val="000000" w:themeColor="text1"/>
        </w:rPr>
        <w:t xml:space="preserve"> </w:t>
      </w:r>
      <w:r w:rsidRPr="00D14581">
        <w:rPr>
          <w:rFonts w:ascii="Arial" w:eastAsia="Calibri" w:hAnsi="Arial" w:cs="Arial"/>
          <w:bCs/>
          <w:color w:val="000000" w:themeColor="text1"/>
        </w:rPr>
        <w:t>Therapy</w:t>
      </w:r>
      <w:r w:rsidRPr="00D14581">
        <w:rPr>
          <w:rFonts w:ascii="Arial" w:hAnsi="Arial" w:cs="Arial"/>
          <w:bCs/>
          <w:color w:val="000000" w:themeColor="text1"/>
        </w:rPr>
        <w:t xml:space="preserve"> </w:t>
      </w:r>
      <w:r w:rsidRPr="00D14581">
        <w:rPr>
          <w:rFonts w:ascii="Arial" w:eastAsia="Calibri" w:hAnsi="Arial" w:cs="Arial"/>
          <w:bCs/>
          <w:color w:val="000000" w:themeColor="text1"/>
        </w:rPr>
        <w:t>Students</w:t>
      </w:r>
      <w:r w:rsidRPr="00D14581">
        <w:rPr>
          <w:rFonts w:ascii="Arial" w:hAnsi="Arial" w:cs="Arial"/>
          <w:bCs/>
          <w:color w:val="000000" w:themeColor="text1"/>
        </w:rPr>
        <w:t xml:space="preserve"> </w:t>
      </w:r>
      <w:r w:rsidRPr="00D14581">
        <w:rPr>
          <w:rFonts w:ascii="Arial" w:eastAsia="Calibri" w:hAnsi="Arial" w:cs="Arial"/>
          <w:bCs/>
          <w:color w:val="000000" w:themeColor="text1"/>
        </w:rPr>
        <w:t>in</w:t>
      </w:r>
      <w:r w:rsidRPr="00D14581">
        <w:rPr>
          <w:rFonts w:ascii="Arial" w:hAnsi="Arial" w:cs="Arial"/>
          <w:bCs/>
          <w:color w:val="000000" w:themeColor="text1"/>
        </w:rPr>
        <w:t xml:space="preserve"> </w:t>
      </w:r>
      <w:r w:rsidRPr="00D14581">
        <w:rPr>
          <w:rFonts w:ascii="Arial" w:eastAsia="Calibri" w:hAnsi="Arial" w:cs="Arial"/>
          <w:bCs/>
          <w:color w:val="000000" w:themeColor="text1"/>
        </w:rPr>
        <w:t>a</w:t>
      </w:r>
      <w:r w:rsidRPr="00D14581">
        <w:rPr>
          <w:rFonts w:ascii="Arial" w:hAnsi="Arial" w:cs="Arial"/>
          <w:bCs/>
          <w:color w:val="000000" w:themeColor="text1"/>
        </w:rPr>
        <w:t xml:space="preserve"> </w:t>
      </w:r>
      <w:r w:rsidRPr="00D14581">
        <w:rPr>
          <w:rFonts w:ascii="Arial" w:eastAsia="Calibri" w:hAnsi="Arial" w:cs="Arial"/>
          <w:bCs/>
          <w:color w:val="000000" w:themeColor="text1"/>
        </w:rPr>
        <w:t>Non</w:t>
      </w:r>
      <w:r w:rsidRPr="00D14581">
        <w:rPr>
          <w:rFonts w:ascii="Arial" w:hAnsi="Arial" w:cs="Arial"/>
          <w:bCs/>
          <w:color w:val="000000" w:themeColor="text1"/>
        </w:rPr>
        <w:t>-</w:t>
      </w:r>
      <w:r w:rsidRPr="00D14581">
        <w:rPr>
          <w:rFonts w:ascii="Arial" w:eastAsia="Calibri" w:hAnsi="Arial" w:cs="Arial"/>
          <w:bCs/>
          <w:color w:val="000000" w:themeColor="text1"/>
        </w:rPr>
        <w:t>traditional</w:t>
      </w:r>
      <w:r w:rsidRPr="00D14581">
        <w:rPr>
          <w:rFonts w:ascii="Arial" w:hAnsi="Arial" w:cs="Arial"/>
          <w:bCs/>
          <w:color w:val="000000" w:themeColor="text1"/>
        </w:rPr>
        <w:t xml:space="preserve"> </w:t>
      </w:r>
      <w:r w:rsidRPr="00D14581">
        <w:rPr>
          <w:rFonts w:ascii="Arial" w:eastAsia="Calibri" w:hAnsi="Arial" w:cs="Arial"/>
          <w:bCs/>
          <w:color w:val="000000" w:themeColor="text1"/>
        </w:rPr>
        <w:t>Fieldwork</w:t>
      </w:r>
      <w:r w:rsidRPr="00D14581">
        <w:rPr>
          <w:rFonts w:ascii="Arial" w:hAnsi="Arial" w:cs="Arial"/>
          <w:bCs/>
          <w:color w:val="000000" w:themeColor="text1"/>
        </w:rPr>
        <w:t xml:space="preserve"> </w:t>
      </w:r>
      <w:r w:rsidRPr="00D14581">
        <w:rPr>
          <w:rFonts w:ascii="Arial" w:eastAsia="Calibri" w:hAnsi="Arial" w:cs="Arial"/>
          <w:bCs/>
          <w:color w:val="000000" w:themeColor="text1"/>
        </w:rPr>
        <w:t>Setting</w:t>
      </w:r>
      <w:r w:rsidRPr="00D14581">
        <w:rPr>
          <w:rFonts w:ascii="Arial" w:hAnsi="Arial" w:cs="Arial"/>
          <w:bCs/>
          <w:color w:val="000000" w:themeColor="text1"/>
        </w:rPr>
        <w:t xml:space="preserve">, </w:t>
      </w:r>
      <w:r w:rsidRPr="00D14581">
        <w:rPr>
          <w:rFonts w:ascii="Arial" w:eastAsia="Calibri" w:hAnsi="Arial" w:cs="Arial"/>
          <w:bCs/>
          <w:color w:val="000000" w:themeColor="text1"/>
        </w:rPr>
        <w:t>Retrieved</w:t>
      </w:r>
      <w:r w:rsidRPr="00D14581">
        <w:rPr>
          <w:rFonts w:ascii="Arial" w:hAnsi="Arial" w:cs="Arial"/>
          <w:bCs/>
          <w:color w:val="000000" w:themeColor="text1"/>
        </w:rPr>
        <w:t xml:space="preserve"> 1</w:t>
      </w:r>
      <w:r w:rsidRPr="00D14581">
        <w:rPr>
          <w:rFonts w:ascii="Arial" w:eastAsia="Calibri" w:hAnsi="Arial" w:cs="Arial"/>
          <w:bCs/>
          <w:color w:val="000000" w:themeColor="text1"/>
          <w:vertAlign w:val="superscript"/>
        </w:rPr>
        <w:t>st</w:t>
      </w:r>
      <w:r w:rsidRPr="00D14581">
        <w:rPr>
          <w:rFonts w:ascii="Arial" w:hAnsi="Arial" w:cs="Arial"/>
          <w:bCs/>
          <w:color w:val="000000" w:themeColor="text1"/>
        </w:rPr>
        <w:t xml:space="preserve"> </w:t>
      </w:r>
      <w:r w:rsidRPr="00D14581">
        <w:rPr>
          <w:rFonts w:ascii="Arial" w:eastAsia="Calibri" w:hAnsi="Arial" w:cs="Arial"/>
          <w:bCs/>
          <w:color w:val="000000" w:themeColor="text1"/>
        </w:rPr>
        <w:t>August</w:t>
      </w:r>
      <w:r w:rsidRPr="00D14581">
        <w:rPr>
          <w:rFonts w:ascii="Arial" w:hAnsi="Arial" w:cs="Arial"/>
          <w:bCs/>
          <w:color w:val="000000" w:themeColor="text1"/>
        </w:rPr>
        <w:t xml:space="preserve"> 2016 </w:t>
      </w:r>
      <w:r w:rsidRPr="00D14581">
        <w:rPr>
          <w:rFonts w:ascii="Arial" w:eastAsia="Calibri" w:hAnsi="Arial" w:cs="Arial"/>
          <w:bCs/>
          <w:color w:val="000000" w:themeColor="text1"/>
        </w:rPr>
        <w:t>from</w:t>
      </w:r>
      <w:r w:rsidRPr="00D14581">
        <w:rPr>
          <w:rFonts w:ascii="Arial" w:hAnsi="Arial" w:cs="Arial"/>
          <w:bCs/>
          <w:color w:val="000000" w:themeColor="text1"/>
        </w:rPr>
        <w:t xml:space="preserve"> </w:t>
      </w:r>
      <w:hyperlink r:id="rId47" w:history="1">
        <w:r w:rsidRPr="00D14581">
          <w:rPr>
            <w:rStyle w:val="Hyperlink"/>
            <w:rFonts w:ascii="Arial" w:eastAsia="Calibri" w:hAnsi="Arial" w:cs="Arial"/>
            <w:bCs/>
            <w:color w:val="000000" w:themeColor="text1"/>
          </w:rPr>
          <w:t>http</w:t>
        </w:r>
        <w:r w:rsidRPr="00D14581">
          <w:rPr>
            <w:rStyle w:val="Hyperlink"/>
            <w:rFonts w:ascii="Arial" w:hAnsi="Arial" w:cs="Arial"/>
            <w:bCs/>
            <w:color w:val="000000" w:themeColor="text1"/>
          </w:rPr>
          <w:t>://</w:t>
        </w:r>
        <w:r w:rsidRPr="00D14581">
          <w:rPr>
            <w:rStyle w:val="Hyperlink"/>
            <w:rFonts w:ascii="Arial" w:eastAsia="Calibri" w:hAnsi="Arial" w:cs="Arial"/>
            <w:bCs/>
            <w:color w:val="000000" w:themeColor="text1"/>
          </w:rPr>
          <w:t>dx</w:t>
        </w:r>
        <w:r w:rsidRPr="00D14581">
          <w:rPr>
            <w:rStyle w:val="Hyperlink"/>
            <w:rFonts w:ascii="Arial" w:hAnsi="Arial" w:cs="Arial"/>
            <w:bCs/>
            <w:color w:val="000000" w:themeColor="text1"/>
          </w:rPr>
          <w:t>.</w:t>
        </w:r>
        <w:r w:rsidRPr="00D14581">
          <w:rPr>
            <w:rStyle w:val="Hyperlink"/>
            <w:rFonts w:ascii="Arial" w:eastAsia="Calibri" w:hAnsi="Arial" w:cs="Arial"/>
            <w:bCs/>
            <w:color w:val="000000" w:themeColor="text1"/>
          </w:rPr>
          <w:t>doi</w:t>
        </w:r>
        <w:r w:rsidRPr="00D14581">
          <w:rPr>
            <w:rStyle w:val="Hyperlink"/>
            <w:rFonts w:ascii="Arial" w:hAnsi="Arial" w:cs="Arial"/>
            <w:bCs/>
            <w:color w:val="000000" w:themeColor="text1"/>
          </w:rPr>
          <w:t>.</w:t>
        </w:r>
        <w:r w:rsidRPr="00D14581">
          <w:rPr>
            <w:rStyle w:val="Hyperlink"/>
            <w:rFonts w:ascii="Arial" w:eastAsia="Calibri" w:hAnsi="Arial" w:cs="Arial"/>
            <w:bCs/>
            <w:color w:val="000000" w:themeColor="text1"/>
          </w:rPr>
          <w:t>org</w:t>
        </w:r>
        <w:r w:rsidRPr="00D14581">
          <w:rPr>
            <w:rStyle w:val="Hyperlink"/>
            <w:rFonts w:ascii="Arial" w:hAnsi="Arial" w:cs="Arial"/>
            <w:bCs/>
            <w:color w:val="000000" w:themeColor="text1"/>
          </w:rPr>
          <w:t>/10.1080/0164212</w:t>
        </w:r>
        <w:r w:rsidRPr="00D14581">
          <w:rPr>
            <w:rStyle w:val="Hyperlink"/>
            <w:rFonts w:ascii="Arial" w:eastAsia="Calibri" w:hAnsi="Arial" w:cs="Arial"/>
            <w:bCs/>
            <w:color w:val="000000" w:themeColor="text1"/>
          </w:rPr>
          <w:t>X</w:t>
        </w:r>
        <w:r w:rsidRPr="00D14581">
          <w:rPr>
            <w:rStyle w:val="Hyperlink"/>
            <w:rFonts w:ascii="Arial" w:hAnsi="Arial" w:cs="Arial"/>
            <w:bCs/>
            <w:color w:val="000000" w:themeColor="text1"/>
          </w:rPr>
          <w:t>.2015.1088424</w:t>
        </w:r>
      </w:hyperlink>
      <w:r w:rsidRPr="00D14581">
        <w:rPr>
          <w:rFonts w:ascii="Arial" w:hAnsi="Arial" w:cs="Arial"/>
          <w:bCs/>
          <w:color w:val="000000" w:themeColor="text1"/>
        </w:rPr>
        <w:t xml:space="preserve"> </w:t>
      </w:r>
    </w:p>
    <w:p w14:paraId="64C357E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0E39206" w14:textId="3AA4EECC"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spacing w:val="-1"/>
        </w:rPr>
      </w:pPr>
      <w:r w:rsidRPr="00D14581">
        <w:rPr>
          <w:rFonts w:ascii="Arial" w:eastAsia="Calibri" w:hAnsi="Arial" w:cs="Arial"/>
          <w:color w:val="000000" w:themeColor="text1"/>
        </w:rPr>
        <w:t>McClure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Reflection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Practice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26</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June</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http</w:t>
      </w:r>
      <w:r w:rsidRPr="00D14581">
        <w:rPr>
          <w:rFonts w:ascii="Arial" w:eastAsia="Arial" w:hAnsi="Arial" w:cs="Arial"/>
          <w:color w:val="000000" w:themeColor="text1"/>
        </w:rPr>
        <w:t>://</w:t>
      </w:r>
      <w:r w:rsidRPr="00D14581">
        <w:rPr>
          <w:rFonts w:ascii="Arial" w:eastAsia="Arial" w:hAnsi="Arial" w:cs="Arial"/>
          <w:color w:val="000000" w:themeColor="text1"/>
          <w:spacing w:val="20"/>
          <w:w w:val="99"/>
        </w:rPr>
        <w:t xml:space="preserve"> </w:t>
      </w:r>
      <w:r w:rsidRPr="00D14581">
        <w:rPr>
          <w:rFonts w:ascii="Arial" w:eastAsia="Calibri" w:hAnsi="Arial" w:cs="Arial"/>
          <w:color w:val="000000" w:themeColor="text1"/>
          <w:spacing w:val="-1"/>
        </w:rPr>
        <w:t>cw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routledge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com</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textbooks</w:t>
      </w:r>
      <w:r w:rsidRPr="00D14581">
        <w:rPr>
          <w:rFonts w:ascii="Arial" w:eastAsia="Arial" w:hAnsi="Arial" w:cs="Arial"/>
          <w:color w:val="000000" w:themeColor="text1"/>
          <w:spacing w:val="-1"/>
        </w:rPr>
        <w:t>/9780415537902/</w:t>
      </w:r>
      <w:r w:rsidRPr="00D14581">
        <w:rPr>
          <w:rFonts w:ascii="Arial" w:eastAsia="Calibri" w:hAnsi="Arial" w:cs="Arial"/>
          <w:color w:val="000000" w:themeColor="text1"/>
          <w:spacing w:val="-1"/>
        </w:rPr>
        <w:t>data</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learning</w:t>
      </w:r>
      <w:r w:rsidRPr="00D14581">
        <w:rPr>
          <w:rFonts w:ascii="Arial" w:eastAsia="Arial" w:hAnsi="Arial" w:cs="Arial"/>
          <w:color w:val="000000" w:themeColor="text1"/>
          <w:spacing w:val="-1"/>
        </w:rPr>
        <w:t>/8</w:t>
      </w:r>
      <w:r w:rsidRPr="00D14581">
        <w:rPr>
          <w:rFonts w:ascii="Arial" w:eastAsia="Calibri" w:hAnsi="Arial" w:cs="Arial"/>
          <w:color w:val="000000" w:themeColor="text1"/>
          <w:spacing w:val="-1"/>
        </w:rPr>
        <w:t>_Reflection</w:t>
      </w:r>
      <w:r w:rsidRPr="00D14581">
        <w:rPr>
          <w:rFonts w:ascii="Arial" w:eastAsia="Arial" w:hAnsi="Arial" w:cs="Arial"/>
          <w:color w:val="000000" w:themeColor="text1"/>
          <w:spacing w:val="-1"/>
        </w:rPr>
        <w:t>%20</w:t>
      </w:r>
      <w:r w:rsidRPr="00D14581">
        <w:rPr>
          <w:rFonts w:ascii="Arial" w:eastAsia="Calibri" w:hAnsi="Arial" w:cs="Arial"/>
          <w:color w:val="000000" w:themeColor="text1"/>
          <w:spacing w:val="-1"/>
        </w:rPr>
        <w:t>in</w:t>
      </w:r>
      <w:r w:rsidRPr="00D14581">
        <w:rPr>
          <w:rFonts w:ascii="Arial" w:eastAsia="Arial" w:hAnsi="Arial" w:cs="Arial"/>
          <w:color w:val="000000" w:themeColor="text1"/>
        </w:rPr>
        <w:t>%20</w:t>
      </w:r>
      <w:r w:rsidRPr="00D14581">
        <w:rPr>
          <w:rFonts w:ascii="Arial" w:eastAsia="Calibri" w:hAnsi="Arial" w:cs="Arial"/>
          <w:color w:val="000000" w:themeColor="text1"/>
        </w:rPr>
        <w:t>Practice</w:t>
      </w:r>
      <w:r w:rsidRPr="00D14581">
        <w:rPr>
          <w:rFonts w:ascii="Arial" w:eastAsia="Arial" w:hAnsi="Arial" w:cs="Arial"/>
          <w:color w:val="000000" w:themeColor="text1"/>
        </w:rPr>
        <w:t>.</w:t>
      </w:r>
      <w:r w:rsidRPr="00D14581">
        <w:rPr>
          <w:rFonts w:ascii="Arial" w:eastAsia="Calibri" w:hAnsi="Arial" w:cs="Arial"/>
          <w:color w:val="000000" w:themeColor="text1"/>
        </w:rPr>
        <w:t>pdf</w:t>
      </w:r>
    </w:p>
    <w:p w14:paraId="20E914A4" w14:textId="77777777" w:rsidR="00A75FB3" w:rsidRPr="00D14581" w:rsidRDefault="00A75FB3" w:rsidP="00A75FB3">
      <w:pPr>
        <w:pStyle w:val="ListParagraph"/>
        <w:spacing w:before="74" w:line="360" w:lineRule="auto"/>
        <w:ind w:left="709" w:right="35"/>
        <w:jc w:val="both"/>
        <w:rPr>
          <w:rFonts w:ascii="Arial" w:eastAsia="Arial" w:hAnsi="Arial" w:cs="Arial"/>
          <w:color w:val="000000" w:themeColor="text1"/>
        </w:rPr>
      </w:pPr>
    </w:p>
    <w:p w14:paraId="343554E9"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McCraig</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Bowers</w:t>
      </w:r>
      <w:r w:rsidRPr="00D14581">
        <w:rPr>
          <w:rFonts w:ascii="Arial" w:eastAsia="Arial" w:hAnsi="Arial" w:cs="Arial"/>
          <w:color w:val="000000" w:themeColor="text1"/>
        </w:rPr>
        <w:t>-</w:t>
      </w:r>
      <w:r w:rsidRPr="00D14581">
        <w:rPr>
          <w:rFonts w:ascii="Arial" w:eastAsia="Calibri" w:hAnsi="Arial" w:cs="Arial"/>
          <w:color w:val="000000" w:themeColor="text1"/>
        </w:rPr>
        <w:t>Brown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3"/>
        </w:rPr>
        <w:t>T</w:t>
      </w:r>
      <w:r w:rsidRPr="00D14581">
        <w:rPr>
          <w:rFonts w:ascii="Arial" w:eastAsia="Arial" w:hAnsi="Arial" w:cs="Arial"/>
          <w:color w:val="000000" w:themeColor="text1"/>
          <w:spacing w:val="-1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3"/>
        </w:rPr>
        <w:t>Drew</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proofErr w:type="spellStart"/>
      <w:r w:rsidRPr="00D14581">
        <w:rPr>
          <w:rFonts w:ascii="Arial" w:eastAsia="Calibri" w:hAnsi="Arial" w:cs="Arial"/>
          <w:i/>
          <w:iCs/>
          <w:color w:val="000000" w:themeColor="text1"/>
        </w:rPr>
        <w:t>programmes</w:t>
      </w:r>
      <w:proofErr w:type="spellEnd"/>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4"/>
          <w:w w:val="99"/>
        </w:rPr>
        <w:t xml:space="preserve"> </w:t>
      </w:r>
      <w:r w:rsidRPr="00D14581">
        <w:rPr>
          <w:rFonts w:ascii="Arial" w:eastAsia="Calibri" w:hAnsi="Arial" w:cs="Arial"/>
          <w:i/>
          <w:iCs/>
          <w:color w:val="000000" w:themeColor="text1"/>
        </w:rPr>
        <w:t>review</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2"/>
        </w:rPr>
        <w:t>quality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extent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demand</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May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w:t>
      </w:r>
      <w:r w:rsidRPr="00D14581">
        <w:rPr>
          <w:rFonts w:ascii="Arial" w:eastAsia="Calibri" w:hAnsi="Arial" w:cs="Arial"/>
          <w:color w:val="000000" w:themeColor="text1"/>
        </w:rPr>
        <w:t>th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2"/>
        </w:rPr>
        <w:t xml:space="preserve"> </w:t>
      </w:r>
      <w:hyperlink r:id="rId48">
        <w:r w:rsidRPr="00D14581">
          <w:rPr>
            <w:rFonts w:ascii="Arial" w:eastAsia="Calibri" w:hAnsi="Arial" w:cs="Arial"/>
            <w:color w:val="000000" w:themeColor="text1"/>
            <w:spacing w:val="-2"/>
            <w:u w:val="single" w:color="000000"/>
          </w:rPr>
          <w:t>www</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heacademy</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ac</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uk</w:t>
        </w:r>
        <w:r w:rsidRPr="00D14581">
          <w:rPr>
            <w:rFonts w:ascii="Arial" w:eastAsia="Arial" w:hAnsi="Arial" w:cs="Arial"/>
            <w:color w:val="000000" w:themeColor="text1"/>
            <w:spacing w:val="-2"/>
            <w:u w:val="single" w:color="000000"/>
          </w:rPr>
          <w:t>/</w:t>
        </w:r>
      </w:hyperlink>
      <w:r w:rsidRPr="00D14581">
        <w:rPr>
          <w:rFonts w:ascii="Arial" w:eastAsia="Arial" w:hAnsi="Arial" w:cs="Arial"/>
          <w:color w:val="000000" w:themeColor="text1"/>
          <w:w w:val="99"/>
        </w:rPr>
        <w:t xml:space="preserve"> </w:t>
      </w:r>
      <w:r w:rsidRPr="00D14581">
        <w:rPr>
          <w:rFonts w:ascii="Arial" w:eastAsia="Arial" w:hAnsi="Arial" w:cs="Arial"/>
          <w:color w:val="000000" w:themeColor="text1"/>
        </w:rPr>
        <w:t xml:space="preserve"> </w:t>
      </w:r>
      <w:r w:rsidRPr="00D14581">
        <w:rPr>
          <w:rFonts w:ascii="Arial" w:eastAsia="Calibri" w:hAnsi="Arial" w:cs="Arial"/>
          <w:color w:val="000000" w:themeColor="text1"/>
          <w:spacing w:val="-1"/>
          <w:u w:val="single" w:color="000000"/>
        </w:rPr>
        <w:t>assets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York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documents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u w:val="single"/>
        </w:rPr>
        <w:t>ourwork</w:t>
      </w:r>
      <w:r w:rsidRPr="00D14581">
        <w:rPr>
          <w:rFonts w:ascii="Arial" w:eastAsia="Arial" w:hAnsi="Arial" w:cs="Arial"/>
          <w:color w:val="000000" w:themeColor="text1"/>
          <w:u w:val="single"/>
        </w:rPr>
        <w:t>/</w:t>
      </w:r>
      <w:r w:rsidRPr="00D14581">
        <w:rPr>
          <w:rFonts w:ascii="Arial" w:eastAsia="Calibri" w:hAnsi="Arial" w:cs="Arial"/>
          <w:color w:val="000000" w:themeColor="text1"/>
          <w:u w:val="single"/>
        </w:rPr>
        <w:t>research</w:t>
      </w:r>
      <w:r w:rsidRPr="00D14581">
        <w:rPr>
          <w:rFonts w:ascii="Arial" w:eastAsia="Arial" w:hAnsi="Arial" w:cs="Arial"/>
          <w:color w:val="000000" w:themeColor="text1"/>
          <w:u w:val="single"/>
        </w:rPr>
        <w:t>/</w:t>
      </w:r>
      <w:r w:rsidRPr="00D14581">
        <w:rPr>
          <w:rFonts w:ascii="Arial" w:eastAsia="Calibri" w:hAnsi="Arial" w:cs="Arial"/>
          <w:color w:val="000000" w:themeColor="text1"/>
          <w:u w:val="single"/>
        </w:rPr>
        <w:t>Accelerated_learning_programmes_</w:t>
      </w:r>
      <w:r w:rsidRPr="00D14581">
        <w:rPr>
          <w:rFonts w:ascii="Arial" w:eastAsia="Arial" w:hAnsi="Arial" w:cs="Arial"/>
          <w:color w:val="000000" w:themeColor="text1"/>
          <w:u w:val="single"/>
        </w:rPr>
        <w:t>1.</w:t>
      </w:r>
      <w:r w:rsidRPr="00D14581">
        <w:rPr>
          <w:rFonts w:ascii="Arial" w:eastAsia="Calibri" w:hAnsi="Arial" w:cs="Arial"/>
          <w:color w:val="000000" w:themeColor="text1"/>
          <w:u w:val="single"/>
        </w:rPr>
        <w:t>pdf</w:t>
      </w:r>
    </w:p>
    <w:p w14:paraId="7D074974"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653C4952" w14:textId="29AE7A74" w:rsidR="00833EC2"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McKeon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rPr>
        <w:t>.</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What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this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called</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i/>
          <w:iCs/>
          <w:color w:val="000000" w:themeColor="text1"/>
          <w:spacing w:val="-1"/>
        </w:rPr>
        <w: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
        </w:rPr>
        <w:t>Training</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9"/>
        </w:rPr>
        <w:t xml:space="preserve"> </w:t>
      </w:r>
      <w:r w:rsidRPr="00D14581">
        <w:rPr>
          <w:rFonts w:ascii="Arial" w:eastAsia="Calibri" w:hAnsi="Arial" w:cs="Arial"/>
          <w:color w:val="000000" w:themeColor="text1"/>
        </w:rPr>
        <w:t>Development</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6</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(49),</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64-66</w:t>
      </w:r>
      <w:r w:rsidR="00833EC2" w:rsidRPr="00D14581">
        <w:rPr>
          <w:rFonts w:ascii="Arial" w:eastAsia="Arial" w:hAnsi="Arial" w:cs="Arial"/>
          <w:color w:val="000000" w:themeColor="text1"/>
        </w:rPr>
        <w:br/>
      </w:r>
    </w:p>
    <w:p w14:paraId="5361B9C5" w14:textId="259C830B"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hAnsi="Arial" w:cs="Arial"/>
          <w:color w:val="000000" w:themeColor="text1"/>
        </w:rPr>
        <w:t>Meier</w:t>
      </w:r>
      <w:r w:rsidRPr="00D14581">
        <w:rPr>
          <w:rFonts w:ascii="Arial" w:eastAsia="Arial" w:hAnsi="Arial" w:cs="Arial"/>
          <w:color w:val="000000" w:themeColor="text1"/>
        </w:rPr>
        <w:t xml:space="preserve">, </w:t>
      </w:r>
      <w:r w:rsidRPr="00D14581">
        <w:rPr>
          <w:rFonts w:ascii="Arial" w:hAnsi="Arial" w:cs="Arial"/>
          <w:color w:val="000000" w:themeColor="text1"/>
        </w:rPr>
        <w:t>D</w:t>
      </w:r>
      <w:r w:rsidRPr="00D14581">
        <w:rPr>
          <w:rFonts w:ascii="Arial" w:eastAsia="Arial" w:hAnsi="Arial" w:cs="Arial"/>
          <w:color w:val="000000" w:themeColor="text1"/>
        </w:rPr>
        <w:t xml:space="preserve">. (2000). </w:t>
      </w:r>
      <w:r w:rsidRPr="00D14581">
        <w:rPr>
          <w:rFonts w:ascii="Arial" w:hAnsi="Arial" w:cs="Arial"/>
          <w:i/>
          <w:iCs/>
          <w:color w:val="000000" w:themeColor="text1"/>
        </w:rPr>
        <w:t>The</w:t>
      </w:r>
      <w:r w:rsidRPr="00D14581">
        <w:rPr>
          <w:rFonts w:ascii="Arial" w:eastAsia="Arial" w:hAnsi="Arial" w:cs="Arial"/>
          <w:i/>
          <w:iCs/>
          <w:color w:val="000000" w:themeColor="text1"/>
          <w:spacing w:val="-9"/>
        </w:rPr>
        <w:t xml:space="preserve"> </w:t>
      </w:r>
      <w:r w:rsidRPr="00D14581">
        <w:rPr>
          <w:rFonts w:ascii="Arial" w:hAnsi="Arial" w:cs="Arial"/>
          <w:i/>
          <w:iCs/>
          <w:color w:val="000000" w:themeColor="text1"/>
        </w:rPr>
        <w:t>Accelerated</w:t>
      </w:r>
      <w:r w:rsidRPr="00D14581">
        <w:rPr>
          <w:rFonts w:ascii="Arial" w:eastAsia="Arial" w:hAnsi="Arial" w:cs="Arial"/>
          <w:i/>
          <w:iCs/>
          <w:color w:val="000000" w:themeColor="text1"/>
        </w:rPr>
        <w:t xml:space="preserve"> </w:t>
      </w:r>
      <w:r w:rsidRPr="00D14581">
        <w:rPr>
          <w:rFonts w:ascii="Arial" w:hAnsi="Arial" w:cs="Arial"/>
          <w:i/>
          <w:iCs/>
          <w:color w:val="000000" w:themeColor="text1"/>
        </w:rPr>
        <w:t>Learning</w:t>
      </w:r>
      <w:r w:rsidRPr="00D14581">
        <w:rPr>
          <w:rFonts w:ascii="Arial" w:eastAsia="Arial" w:hAnsi="Arial" w:cs="Arial"/>
          <w:i/>
          <w:iCs/>
          <w:color w:val="000000" w:themeColor="text1"/>
        </w:rPr>
        <w:t xml:space="preserve"> </w:t>
      </w:r>
      <w:r w:rsidRPr="00D14581">
        <w:rPr>
          <w:rFonts w:ascii="Arial" w:hAnsi="Arial" w:cs="Arial"/>
          <w:i/>
          <w:iCs/>
          <w:color w:val="000000" w:themeColor="text1"/>
          <w:spacing w:val="-1"/>
        </w:rPr>
        <w:t>Handbook</w:t>
      </w:r>
      <w:r w:rsidRPr="00D14581">
        <w:rPr>
          <w:rFonts w:ascii="Arial" w:eastAsia="Arial" w:hAnsi="Arial" w:cs="Arial"/>
          <w:color w:val="000000" w:themeColor="text1"/>
          <w:spacing w:val="-1"/>
        </w:rPr>
        <w:t>,</w:t>
      </w:r>
      <w:r w:rsidRPr="00D14581">
        <w:rPr>
          <w:rFonts w:ascii="Arial" w:eastAsia="Arial" w:hAnsi="Arial" w:cs="Arial"/>
          <w:color w:val="000000" w:themeColor="text1"/>
        </w:rPr>
        <w:t xml:space="preserve"> </w:t>
      </w:r>
      <w:r w:rsidRPr="00D14581">
        <w:rPr>
          <w:rFonts w:ascii="Arial" w:hAnsi="Arial" w:cs="Arial"/>
          <w:color w:val="000000" w:themeColor="text1"/>
        </w:rPr>
        <w:t>New</w:t>
      </w:r>
      <w:r w:rsidRPr="00D14581">
        <w:rPr>
          <w:rFonts w:ascii="Arial" w:eastAsia="Arial" w:hAnsi="Arial" w:cs="Arial"/>
          <w:color w:val="000000" w:themeColor="text1"/>
          <w:spacing w:val="-5"/>
        </w:rPr>
        <w:t xml:space="preserve"> </w:t>
      </w:r>
      <w:r w:rsidRPr="00D14581">
        <w:rPr>
          <w:rFonts w:ascii="Arial" w:hAnsi="Arial" w:cs="Arial"/>
          <w:color w:val="000000" w:themeColor="text1"/>
          <w:spacing w:val="-5"/>
        </w:rPr>
        <w:t>Y</w:t>
      </w:r>
      <w:r w:rsidRPr="00D14581">
        <w:rPr>
          <w:rFonts w:ascii="Arial" w:hAnsi="Arial" w:cs="Arial"/>
          <w:color w:val="000000" w:themeColor="text1"/>
          <w:spacing w:val="-4"/>
        </w:rPr>
        <w:t>o</w:t>
      </w:r>
      <w:r w:rsidRPr="00D14581">
        <w:rPr>
          <w:rFonts w:ascii="Arial" w:hAnsi="Arial" w:cs="Arial"/>
          <w:color w:val="000000" w:themeColor="text1"/>
          <w:spacing w:val="-5"/>
        </w:rPr>
        <w:t>rk</w:t>
      </w:r>
      <w:r w:rsidRPr="00D14581">
        <w:rPr>
          <w:rFonts w:ascii="Arial" w:eastAsia="Arial" w:hAnsi="Arial" w:cs="Arial"/>
          <w:color w:val="000000" w:themeColor="text1"/>
          <w:spacing w:val="-5"/>
        </w:rPr>
        <w:t>:</w:t>
      </w:r>
      <w:r w:rsidRPr="00D14581">
        <w:rPr>
          <w:rFonts w:ascii="Arial" w:eastAsia="Arial" w:hAnsi="Arial" w:cs="Arial"/>
          <w:color w:val="000000" w:themeColor="text1"/>
        </w:rPr>
        <w:t xml:space="preserve"> </w:t>
      </w:r>
      <w:r w:rsidRPr="00D14581">
        <w:rPr>
          <w:rFonts w:ascii="Arial" w:hAnsi="Arial" w:cs="Arial"/>
          <w:color w:val="000000" w:themeColor="text1"/>
        </w:rPr>
        <w:t>McGraw</w:t>
      </w:r>
      <w:r w:rsidRPr="00D14581">
        <w:rPr>
          <w:rFonts w:ascii="Arial" w:eastAsia="Arial" w:hAnsi="Arial" w:cs="Arial"/>
          <w:color w:val="000000" w:themeColor="text1"/>
        </w:rPr>
        <w:t>-</w:t>
      </w:r>
      <w:r w:rsidRPr="00D14581">
        <w:rPr>
          <w:rFonts w:ascii="Arial" w:hAnsi="Arial" w:cs="Arial"/>
          <w:color w:val="000000" w:themeColor="text1"/>
        </w:rPr>
        <w:t>Hill</w:t>
      </w:r>
    </w:p>
    <w:p w14:paraId="67209587"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6815498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Merriam</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spacing w:val="-1"/>
        </w:rPr>
        <w:t>Caffarella</w:t>
      </w:r>
      <w:proofErr w:type="spellEnd"/>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spacing w:val="-1"/>
        </w:rPr>
        <w:t>Adulthood</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Francisco</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proofErr w:type="spellStart"/>
      <w:r w:rsidRPr="00D14581">
        <w:rPr>
          <w:rFonts w:ascii="Arial" w:eastAsia="Calibri" w:hAnsi="Arial" w:cs="Arial"/>
          <w:color w:val="000000" w:themeColor="text1"/>
        </w:rPr>
        <w:t>Jossey</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3"/>
        </w:rPr>
        <w:t xml:space="preserve"> </w:t>
      </w:r>
      <w:r w:rsidRPr="00D14581">
        <w:rPr>
          <w:rFonts w:ascii="Arial" w:eastAsia="Calibri" w:hAnsi="Arial" w:cs="Arial"/>
          <w:color w:val="000000" w:themeColor="text1"/>
        </w:rPr>
        <w:t>Bass</w:t>
      </w:r>
    </w:p>
    <w:p w14:paraId="13B20EE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0F214AD"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Merriam</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Sharan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Case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Study</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Applications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9"/>
          <w:w w:val="99"/>
        </w:rPr>
        <w:t xml:space="preserve"> </w:t>
      </w:r>
      <w:r w:rsidRPr="00D14581">
        <w:rPr>
          <w:rFonts w:ascii="Arial" w:eastAsia="Calibri" w:hAnsi="Arial" w:cs="Arial"/>
          <w:color w:val="000000" w:themeColor="text1"/>
        </w:rPr>
        <w:t>San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Francisco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Jossey</w:t>
      </w:r>
      <w:proofErr w:type="spellEnd"/>
      <w:r w:rsidRPr="00D14581">
        <w:rPr>
          <w:rFonts w:ascii="Arial" w:eastAsia="Arial" w:hAnsi="Arial" w:cs="Arial"/>
          <w:color w:val="000000" w:themeColor="text1"/>
        </w:rPr>
        <w:t>-</w:t>
      </w:r>
      <w:r w:rsidRPr="00D14581">
        <w:rPr>
          <w:rFonts w:ascii="Arial" w:eastAsia="Calibri" w:hAnsi="Arial" w:cs="Arial"/>
          <w:color w:val="000000" w:themeColor="text1"/>
        </w:rPr>
        <w:t>Bass</w:t>
      </w:r>
    </w:p>
    <w:p w14:paraId="520FEE2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82FA4E2"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Miles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MB</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Huberman</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data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analysis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expanded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sourcebook</w:t>
      </w:r>
      <w:r w:rsidRPr="00D14581">
        <w:rPr>
          <w:rFonts w:ascii="Arial" w:eastAsia="Arial" w:hAnsi="Arial" w:cs="Arial"/>
          <w:color w:val="000000" w:themeColor="text1"/>
          <w:spacing w:val="-1"/>
        </w:rPr>
        <w:t>, 2</w:t>
      </w:r>
      <w:r w:rsidRPr="00D14581">
        <w:rPr>
          <w:rFonts w:ascii="Arial" w:eastAsia="Calibri" w:hAnsi="Arial" w:cs="Arial"/>
          <w:color w:val="000000" w:themeColor="text1"/>
          <w:spacing w:val="-1"/>
        </w:rPr>
        <w:t>nd</w:t>
      </w:r>
      <w:r w:rsidRPr="00D14581">
        <w:rPr>
          <w:rFonts w:ascii="Arial" w:eastAsia="Arial" w:hAnsi="Arial" w:cs="Arial"/>
          <w:color w:val="000000" w:themeColor="text1"/>
          <w:spacing w:val="20"/>
        </w:rPr>
        <w:t xml:space="preserve"> </w:t>
      </w:r>
      <w:proofErr w:type="spellStart"/>
      <w:r w:rsidRPr="00D14581">
        <w:rPr>
          <w:rFonts w:ascii="Arial" w:eastAsia="Calibri" w:hAnsi="Arial" w:cs="Arial"/>
          <w:color w:val="000000" w:themeColor="text1"/>
        </w:rPr>
        <w:t>edn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6"/>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p>
    <w:p w14:paraId="66D548B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F5393C9" w14:textId="77777777"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spacing w:val="-1"/>
        </w:rPr>
      </w:pPr>
      <w:r w:rsidRPr="00D14581">
        <w:rPr>
          <w:rFonts w:ascii="Arial" w:eastAsia="Calibri" w:hAnsi="Arial" w:cs="Arial"/>
          <w:color w:val="000000" w:themeColor="text1"/>
        </w:rPr>
        <w:lastRenderedPageBreak/>
        <w:t>Nagy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McDonald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New</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models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flexibility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Negotiated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choices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both</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academics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students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12</w:t>
      </w:r>
      <w:r w:rsidRPr="00D14581">
        <w:rPr>
          <w:rFonts w:ascii="Arial" w:eastAsia="Calibri" w:hAnsi="Arial" w:cs="Arial"/>
          <w:color w:val="000000" w:themeColor="text1"/>
        </w:rPr>
        <w:t>th</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December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
        </w:rPr>
        <w:t xml:space="preserve"> </w:t>
      </w:r>
      <w:hyperlink r:id="rId49">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ascilite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org</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au</w:t>
        </w:r>
        <w:r w:rsidRPr="00D14581">
          <w:rPr>
            <w:rFonts w:ascii="Arial" w:eastAsia="Arial" w:hAnsi="Arial" w:cs="Arial"/>
            <w:color w:val="000000" w:themeColor="text1"/>
            <w:spacing w:val="-1"/>
          </w:rPr>
          <w:t>/</w:t>
        </w:r>
      </w:hyperlink>
      <w:r w:rsidRPr="00D14581">
        <w:rPr>
          <w:rFonts w:ascii="Arial" w:eastAsia="Arial" w:hAnsi="Arial" w:cs="Arial"/>
          <w:color w:val="000000" w:themeColor="text1"/>
          <w:spacing w:val="47"/>
          <w:w w:val="99"/>
        </w:rPr>
        <w:t xml:space="preserve"> </w:t>
      </w:r>
      <w:r w:rsidRPr="00D14581">
        <w:rPr>
          <w:rFonts w:ascii="Arial" w:eastAsia="Calibri" w:hAnsi="Arial" w:cs="Arial"/>
          <w:color w:val="000000" w:themeColor="text1"/>
          <w:spacing w:val="-1"/>
        </w:rPr>
        <w:t>conferences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singapore</w:t>
      </w:r>
      <w:r w:rsidRPr="00D14581">
        <w:rPr>
          <w:rFonts w:ascii="Arial" w:eastAsia="Arial" w:hAnsi="Arial" w:cs="Arial"/>
          <w:color w:val="000000" w:themeColor="text1"/>
          <w:spacing w:val="-1"/>
        </w:rPr>
        <w:t>07/</w:t>
      </w:r>
      <w:r w:rsidRPr="00D14581">
        <w:rPr>
          <w:rFonts w:ascii="Arial" w:eastAsia="Calibri" w:hAnsi="Arial" w:cs="Arial"/>
          <w:color w:val="000000" w:themeColor="text1"/>
          <w:spacing w:val="-1"/>
        </w:rPr>
        <w:t>procs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nagy</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pdf</w:t>
      </w:r>
    </w:p>
    <w:p w14:paraId="645950CC" w14:textId="77777777" w:rsidR="00DC7ADA" w:rsidRPr="00D14581" w:rsidRDefault="00DC7ADA" w:rsidP="0082209F">
      <w:pPr>
        <w:spacing w:line="360" w:lineRule="auto"/>
        <w:ind w:left="709" w:right="35" w:hanging="709"/>
        <w:jc w:val="both"/>
        <w:rPr>
          <w:rFonts w:ascii="Arial" w:eastAsia="Calibri" w:hAnsi="Arial" w:cs="Arial"/>
          <w:color w:val="000000" w:themeColor="text1"/>
          <w:spacing w:val="-1"/>
        </w:rPr>
      </w:pPr>
    </w:p>
    <w:p w14:paraId="517D8696"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spacing w:val="-1"/>
        </w:rPr>
        <w:t>Nehme</w:t>
      </w:r>
      <w:proofErr w:type="spellEnd"/>
      <w:r w:rsidRPr="00D14581">
        <w:rPr>
          <w:rFonts w:ascii="Arial" w:eastAsia="Calibri" w:hAnsi="Arial" w:cs="Arial"/>
          <w:color w:val="000000" w:themeColor="text1"/>
          <w:spacing w:val="-1"/>
        </w:rPr>
        <w:t xml:space="preserve">, M., (2010). </w:t>
      </w:r>
      <w:r w:rsidRPr="00D14581">
        <w:rPr>
          <w:rFonts w:ascii="Arial" w:eastAsia="Calibri" w:hAnsi="Arial" w:cs="Arial"/>
          <w:i/>
          <w:color w:val="000000" w:themeColor="text1"/>
          <w:spacing w:val="-1"/>
        </w:rPr>
        <w:t>E-learning and student motivation</w:t>
      </w:r>
      <w:r w:rsidRPr="00D14581">
        <w:rPr>
          <w:rFonts w:ascii="Arial" w:eastAsia="Calibri" w:hAnsi="Arial" w:cs="Arial"/>
          <w:color w:val="000000" w:themeColor="text1"/>
          <w:spacing w:val="-1"/>
        </w:rPr>
        <w:t>, Legal Education Review 223-239</w:t>
      </w:r>
    </w:p>
    <w:p w14:paraId="57A1189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A390224"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Noble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DF</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(2002).</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2"/>
        </w:rPr>
        <w:t>Technology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commodification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21"/>
        </w:rPr>
        <w:t xml:space="preserve"> </w:t>
      </w:r>
      <w:r w:rsidRPr="00D14581">
        <w:rPr>
          <w:rFonts w:ascii="Arial" w:eastAsia="Calibri" w:hAnsi="Arial" w:cs="Arial"/>
          <w:color w:val="000000" w:themeColor="text1"/>
        </w:rPr>
        <w:t>Monthly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Review</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March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26-40</w:t>
      </w:r>
    </w:p>
    <w:p w14:paraId="5813FC23"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1BCBB7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spacing w:val="-2"/>
        </w:rPr>
        <w:t>Oblinger</w:t>
      </w:r>
      <w:proofErr w:type="spellEnd"/>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DG</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Maruyama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MK</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Distributed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CAUSE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Boulder</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CO</w:t>
      </w:r>
    </w:p>
    <w:p w14:paraId="107145B0" w14:textId="77777777" w:rsidR="00DC7ADA" w:rsidRPr="00D14581" w:rsidRDefault="00DC7ADA" w:rsidP="0082209F">
      <w:pPr>
        <w:spacing w:line="360" w:lineRule="auto"/>
        <w:ind w:left="709" w:right="35" w:hanging="709"/>
        <w:jc w:val="both"/>
        <w:rPr>
          <w:rFonts w:ascii="Arial" w:eastAsia="Arial" w:hAnsi="Arial" w:cs="Arial"/>
          <w:color w:val="000000" w:themeColor="text1"/>
        </w:rPr>
      </w:pPr>
    </w:p>
    <w:p w14:paraId="648B28E8"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49AD406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Oliver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Against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term</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blended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53"/>
        </w:rPr>
        <w:t xml:space="preserve"> </w:t>
      </w:r>
      <w:r w:rsidRPr="00D14581">
        <w:rPr>
          <w:rFonts w:ascii="Arial" w:eastAsia="Arial" w:hAnsi="Arial" w:cs="Arial"/>
          <w:color w:val="000000" w:themeColor="text1"/>
        </w:rPr>
        <w:t>25</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21"/>
        </w:rPr>
        <w:t xml:space="preserve"> </w:t>
      </w:r>
      <w:hyperlink r:id="rId50">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nottingham</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~ntzcl</w:t>
        </w:r>
        <w:r w:rsidRPr="00D14581">
          <w:rPr>
            <w:rFonts w:ascii="Arial" w:eastAsia="Arial" w:hAnsi="Arial" w:cs="Arial"/>
            <w:color w:val="000000" w:themeColor="text1"/>
            <w:spacing w:val="-1"/>
            <w:u w:val="single" w:color="000000"/>
          </w:rPr>
          <w:t>1/</w:t>
        </w:r>
        <w:r w:rsidRPr="00D14581">
          <w:rPr>
            <w:rFonts w:ascii="Arial" w:eastAsia="Calibri" w:hAnsi="Arial" w:cs="Arial"/>
            <w:color w:val="000000" w:themeColor="text1"/>
            <w:spacing w:val="-1"/>
            <w:u w:val="single" w:color="000000"/>
          </w:rPr>
          <w:t>literature</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blended</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oliver</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trigwell</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pdf</w:t>
        </w:r>
      </w:hyperlink>
    </w:p>
    <w:p w14:paraId="168D378B"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42988DD6"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Oliver</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5"/>
        </w:rPr>
        <w:t xml:space="preserve"> </w:t>
      </w:r>
      <w:proofErr w:type="spellStart"/>
      <w:r w:rsidRPr="00D14581">
        <w:rPr>
          <w:rFonts w:ascii="Arial" w:eastAsia="Calibri" w:hAnsi="Arial" w:cs="Arial"/>
          <w:color w:val="000000" w:themeColor="text1"/>
          <w:spacing w:val="-1"/>
        </w:rPr>
        <w:t>Trigwell</w:t>
      </w:r>
      <w:proofErr w:type="spellEnd"/>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(2005).</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Blended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be</w:t>
      </w:r>
      <w:r w:rsidRPr="00D14581">
        <w:rPr>
          <w:rFonts w:ascii="Arial" w:eastAsia="Arial" w:hAnsi="Arial" w:cs="Arial"/>
          <w:i/>
          <w:iCs/>
          <w:color w:val="000000" w:themeColor="text1"/>
          <w:spacing w:val="-2"/>
        </w:rPr>
        <w:t xml:space="preserve"> </w:t>
      </w:r>
      <w:proofErr w:type="gramStart"/>
      <w:r w:rsidRPr="00D14581">
        <w:rPr>
          <w:rFonts w:ascii="Arial" w:eastAsia="Calibri" w:hAnsi="Arial" w:cs="Arial"/>
          <w:i/>
          <w:iCs/>
          <w:color w:val="000000" w:themeColor="text1"/>
          <w:spacing w:val="-1"/>
        </w:rPr>
        <w:t>redeemed</w:t>
      </w:r>
      <w:r w:rsidRPr="00D14581">
        <w:rPr>
          <w:rFonts w:ascii="Arial" w:eastAsia="Arial" w:hAnsi="Arial" w:cs="Arial"/>
          <w:i/>
          <w:iCs/>
          <w:color w:val="000000" w:themeColor="text1"/>
          <w:spacing w:val="-1"/>
        </w:rPr>
        <w:t>?</w:t>
      </w:r>
      <w:r w:rsidRPr="00D14581">
        <w:rPr>
          <w:rFonts w:ascii="Arial" w:eastAsia="Arial" w:hAnsi="Arial" w:cs="Arial"/>
          <w:color w:val="000000" w:themeColor="text1"/>
          <w:spacing w:val="-1"/>
        </w:rPr>
        <w:t>,</w:t>
      </w:r>
      <w:proofErr w:type="gram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Calibri" w:hAnsi="Arial" w:cs="Arial"/>
          <w:color w:val="000000" w:themeColor="text1"/>
        </w:rPr>
        <w:t>Learning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2(1),</w:t>
      </w:r>
      <w:r w:rsidRPr="00D14581">
        <w:rPr>
          <w:rFonts w:ascii="Arial" w:eastAsia="Arial" w:hAnsi="Arial" w:cs="Arial"/>
          <w:color w:val="000000" w:themeColor="text1"/>
          <w:spacing w:val="25"/>
          <w:w w:val="99"/>
        </w:rPr>
        <w:t xml:space="preserve"> </w:t>
      </w:r>
      <w:r w:rsidRPr="00D14581">
        <w:rPr>
          <w:rFonts w:ascii="Arial" w:eastAsia="Arial" w:hAnsi="Arial" w:cs="Arial"/>
          <w:color w:val="000000" w:themeColor="text1"/>
        </w:rPr>
        <w:t>17-26</w:t>
      </w:r>
    </w:p>
    <w:p w14:paraId="24F86A7D" w14:textId="77777777" w:rsidR="002046F4" w:rsidRPr="00D14581" w:rsidRDefault="002046F4" w:rsidP="002046F4">
      <w:pPr>
        <w:spacing w:before="74" w:line="360" w:lineRule="auto"/>
        <w:ind w:left="709" w:right="35" w:hanging="709"/>
        <w:jc w:val="both"/>
        <w:rPr>
          <w:rFonts w:ascii="Arial" w:eastAsia="Arial" w:hAnsi="Arial" w:cs="Arial"/>
          <w:color w:val="000000" w:themeColor="text1"/>
        </w:rPr>
      </w:pPr>
    </w:p>
    <w:p w14:paraId="12D9B0DF" w14:textId="77777777" w:rsidR="002046F4" w:rsidRPr="00D14581" w:rsidRDefault="002046F4"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Arial" w:hAnsi="Arial" w:cs="Arial"/>
          <w:color w:val="000000" w:themeColor="text1"/>
        </w:rPr>
        <w:t>Orey</w:t>
      </w:r>
      <w:proofErr w:type="spellEnd"/>
      <w:r w:rsidRPr="00D14581">
        <w:rPr>
          <w:rFonts w:ascii="Arial" w:eastAsia="Arial" w:hAnsi="Arial" w:cs="Arial"/>
          <w:color w:val="000000" w:themeColor="text1"/>
        </w:rPr>
        <w:t>, M. (2010). Emerging Perspectives on Learning, Teaching and Technology, Jacobs Foundation, Zurich</w:t>
      </w:r>
    </w:p>
    <w:p w14:paraId="6B8897B8" w14:textId="77777777" w:rsidR="002046F4" w:rsidRPr="00D14581" w:rsidRDefault="002046F4" w:rsidP="002046F4">
      <w:pPr>
        <w:spacing w:before="74" w:line="360" w:lineRule="auto"/>
        <w:ind w:left="709" w:right="35" w:hanging="709"/>
        <w:jc w:val="both"/>
        <w:rPr>
          <w:rFonts w:ascii="Arial" w:eastAsia="Arial" w:hAnsi="Arial" w:cs="Arial"/>
          <w:color w:val="000000" w:themeColor="text1"/>
        </w:rPr>
      </w:pPr>
    </w:p>
    <w:p w14:paraId="2826D7F6" w14:textId="502FC7A2" w:rsidR="002046F4" w:rsidRPr="00D14581" w:rsidRDefault="002046F4"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Arial" w:hAnsi="Arial" w:cs="Arial"/>
          <w:color w:val="000000" w:themeColor="text1"/>
        </w:rPr>
        <w:t>Osguthorpe</w:t>
      </w:r>
      <w:proofErr w:type="spellEnd"/>
      <w:r w:rsidRPr="00D14581">
        <w:rPr>
          <w:rFonts w:ascii="Arial" w:eastAsia="Arial" w:hAnsi="Arial" w:cs="Arial"/>
          <w:color w:val="000000" w:themeColor="text1"/>
        </w:rPr>
        <w:t>, R.T. &amp; Graham, C.R. (2003). Blended learning environments, definitions and directions, The Quarterly Review of Distance Education, 4(3), 227-233</w:t>
      </w:r>
    </w:p>
    <w:p w14:paraId="7537C89D" w14:textId="77777777" w:rsidR="002046F4" w:rsidRPr="00D14581" w:rsidRDefault="002046F4" w:rsidP="002046F4">
      <w:pPr>
        <w:pStyle w:val="ListParagraph"/>
        <w:spacing w:before="74" w:line="360" w:lineRule="auto"/>
        <w:ind w:left="709" w:right="35" w:hanging="709"/>
        <w:jc w:val="both"/>
        <w:rPr>
          <w:rFonts w:ascii="Arial" w:eastAsia="Arial" w:hAnsi="Arial" w:cs="Arial"/>
          <w:color w:val="000000" w:themeColor="text1"/>
        </w:rPr>
      </w:pPr>
    </w:p>
    <w:p w14:paraId="7E9021B3" w14:textId="06110E77" w:rsidR="00DC7ADA" w:rsidRPr="00D14581" w:rsidRDefault="002046F4"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proofErr w:type="spellStart"/>
      <w:r w:rsidRPr="00D14581">
        <w:rPr>
          <w:rFonts w:ascii="Arial" w:eastAsia="Arial" w:hAnsi="Arial" w:cs="Arial"/>
          <w:color w:val="000000" w:themeColor="text1"/>
        </w:rPr>
        <w:t>Outram</w:t>
      </w:r>
      <w:proofErr w:type="spellEnd"/>
      <w:r w:rsidRPr="00D14581">
        <w:rPr>
          <w:rFonts w:ascii="Arial" w:eastAsia="Arial" w:hAnsi="Arial" w:cs="Arial"/>
          <w:color w:val="000000" w:themeColor="text1"/>
        </w:rPr>
        <w:t>, S. (2011). Final evaluation of the HEFCE funded Flexible learning pathfinder projects, online Date Accessed 20th March 2012 http://www.google.co.uk/url?</w:t>
      </w:r>
      <w:r w:rsidRPr="00D14581">
        <w:rPr>
          <w:rFonts w:ascii="Arial" w:eastAsia="Calibri" w:hAnsi="Arial" w:cs="Arial"/>
          <w:color w:val="000000" w:themeColor="text1"/>
          <w:u w:val="single" w:color="000000"/>
        </w:rPr>
        <w:t xml:space="preserve"> </w:t>
      </w:r>
      <w:r w:rsidR="00DC7ADA" w:rsidRPr="00D14581">
        <w:rPr>
          <w:rFonts w:ascii="Arial" w:eastAsia="Calibri" w:hAnsi="Arial" w:cs="Arial"/>
          <w:color w:val="000000" w:themeColor="text1"/>
          <w:u w:val="single" w:color="000000"/>
        </w:rPr>
        <w:t>sa</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t&amp;rct</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j&amp;q</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&amp;esrc</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s&amp;source</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web&amp;cd</w:t>
      </w:r>
      <w:r w:rsidR="00DC7ADA" w:rsidRPr="00D14581">
        <w:rPr>
          <w:rFonts w:ascii="Arial" w:eastAsia="Arial" w:hAnsi="Arial" w:cs="Arial"/>
          <w:color w:val="000000" w:themeColor="text1"/>
          <w:u w:val="single"/>
        </w:rPr>
        <w:t>=1</w:t>
      </w:r>
      <w:r w:rsidR="00DC7ADA" w:rsidRPr="00D14581">
        <w:rPr>
          <w:rFonts w:ascii="Arial" w:eastAsia="Calibri" w:hAnsi="Arial" w:cs="Arial"/>
          <w:color w:val="000000" w:themeColor="text1"/>
          <w:u w:val="single"/>
        </w:rPr>
        <w:t>&amp;ved</w:t>
      </w:r>
      <w:r w:rsidR="00DC7ADA" w:rsidRPr="00D14581">
        <w:rPr>
          <w:rFonts w:ascii="Arial" w:eastAsia="Arial" w:hAnsi="Arial" w:cs="Arial"/>
          <w:color w:val="000000" w:themeColor="text1"/>
          <w:u w:val="single"/>
        </w:rPr>
        <w:t>=0</w:t>
      </w:r>
      <w:r w:rsidR="00DC7ADA" w:rsidRPr="00D14581">
        <w:rPr>
          <w:rFonts w:ascii="Arial" w:eastAsia="Calibri" w:hAnsi="Arial" w:cs="Arial"/>
          <w:color w:val="000000" w:themeColor="text1"/>
          <w:u w:val="single"/>
        </w:rPr>
        <w:t>CCAQFjAA&amp;url</w:t>
      </w:r>
      <w:r w:rsidR="00DC7ADA" w:rsidRPr="00D14581">
        <w:rPr>
          <w:rFonts w:ascii="Arial" w:eastAsia="Arial" w:hAnsi="Arial" w:cs="Arial"/>
          <w:color w:val="000000" w:themeColor="text1"/>
          <w:u w:val="single"/>
        </w:rPr>
        <w:t>=</w:t>
      </w:r>
      <w:r w:rsidR="00DC7ADA" w:rsidRPr="00D14581">
        <w:rPr>
          <w:rFonts w:ascii="Arial" w:eastAsia="Calibri" w:hAnsi="Arial" w:cs="Arial"/>
          <w:color w:val="000000" w:themeColor="text1"/>
          <w:u w:val="single"/>
        </w:rPr>
        <w:t>http</w:t>
      </w:r>
      <w:r w:rsidR="00DC7ADA" w:rsidRPr="00D14581">
        <w:rPr>
          <w:rFonts w:ascii="Arial" w:eastAsia="Arial" w:hAnsi="Arial" w:cs="Arial"/>
          <w:color w:val="000000" w:themeColor="text1"/>
          <w:u w:val="single"/>
        </w:rPr>
        <w:lastRenderedPageBreak/>
        <w:t>%3</w:t>
      </w:r>
      <w:r w:rsidR="00DC7ADA" w:rsidRPr="00D14581">
        <w:rPr>
          <w:rFonts w:ascii="Arial" w:eastAsia="Calibri" w:hAnsi="Arial" w:cs="Arial"/>
          <w:color w:val="000000" w:themeColor="text1"/>
          <w:u w:val="single"/>
        </w:rPr>
        <w:t>A</w:t>
      </w:r>
      <w:r w:rsidR="00DC7ADA" w:rsidRPr="00D14581">
        <w:rPr>
          <w:rFonts w:ascii="Arial" w:eastAsia="Arial" w:hAnsi="Arial" w:cs="Arial"/>
          <w:color w:val="000000" w:themeColor="text1"/>
          <w:u w:val="single"/>
        </w:rPr>
        <w:t>%2</w:t>
      </w:r>
      <w:r w:rsidR="00DC7ADA" w:rsidRPr="00D14581">
        <w:rPr>
          <w:rFonts w:ascii="Arial" w:eastAsia="Calibri" w:hAnsi="Arial" w:cs="Arial"/>
          <w:color w:val="000000" w:themeColor="text1"/>
          <w:u w:val="single"/>
        </w:rPr>
        <w:t>F</w:t>
      </w:r>
      <w:r w:rsidR="00DC7ADA" w:rsidRPr="00D14581">
        <w:rPr>
          <w:rFonts w:ascii="Arial" w:eastAsia="Arial" w:hAnsi="Arial" w:cs="Arial"/>
          <w:color w:val="000000" w:themeColor="text1"/>
          <w:spacing w:val="-1"/>
          <w:u w:val="single" w:color="000000"/>
        </w:rPr>
        <w:t>%2</w:t>
      </w:r>
      <w:r w:rsidR="00DC7ADA" w:rsidRPr="00D14581">
        <w:rPr>
          <w:rFonts w:ascii="Arial" w:eastAsia="Calibri" w:hAnsi="Arial" w:cs="Arial"/>
          <w:color w:val="000000" w:themeColor="text1"/>
          <w:spacing w:val="-1"/>
          <w:u w:val="single" w:color="000000"/>
        </w:rPr>
        <w:t>Fwww</w:t>
      </w:r>
      <w:r w:rsidR="00DC7ADA" w:rsidRPr="00D14581">
        <w:rPr>
          <w:rFonts w:ascii="Arial" w:eastAsia="Arial" w:hAnsi="Arial" w:cs="Arial"/>
          <w:color w:val="000000" w:themeColor="text1"/>
          <w:spacing w:val="-1"/>
          <w:u w:val="single" w:color="000000"/>
        </w:rPr>
        <w:t>.</w:t>
      </w:r>
      <w:r w:rsidR="00DC7ADA" w:rsidRPr="00D14581">
        <w:rPr>
          <w:rFonts w:ascii="Arial" w:eastAsia="Calibri" w:hAnsi="Arial" w:cs="Arial"/>
          <w:color w:val="000000" w:themeColor="text1"/>
          <w:spacing w:val="-1"/>
          <w:u w:val="single" w:color="000000"/>
        </w:rPr>
        <w:t>heacademy</w:t>
      </w:r>
      <w:r w:rsidR="00DC7ADA" w:rsidRPr="00D14581">
        <w:rPr>
          <w:rFonts w:ascii="Arial" w:eastAsia="Arial" w:hAnsi="Arial" w:cs="Arial"/>
          <w:color w:val="000000" w:themeColor="text1"/>
          <w:spacing w:val="-1"/>
          <w:u w:val="single" w:color="000000"/>
        </w:rPr>
        <w:t>.</w:t>
      </w:r>
      <w:r w:rsidR="00DC7ADA" w:rsidRPr="00D14581">
        <w:rPr>
          <w:rFonts w:ascii="Arial" w:eastAsia="Calibri" w:hAnsi="Arial" w:cs="Arial"/>
          <w:color w:val="000000" w:themeColor="text1"/>
          <w:spacing w:val="-1"/>
          <w:u w:val="single" w:color="000000"/>
        </w:rPr>
        <w:t>ac</w:t>
      </w:r>
      <w:r w:rsidR="00DC7ADA" w:rsidRPr="00D14581">
        <w:rPr>
          <w:rFonts w:ascii="Arial" w:eastAsia="Arial" w:hAnsi="Arial" w:cs="Arial"/>
          <w:color w:val="000000" w:themeColor="text1"/>
          <w:spacing w:val="-1"/>
          <w:u w:val="single" w:color="000000"/>
        </w:rPr>
        <w:t>.</w:t>
      </w:r>
      <w:r w:rsidR="00DC7ADA" w:rsidRPr="00D14581">
        <w:rPr>
          <w:rFonts w:ascii="Arial" w:eastAsia="Calibri" w:hAnsi="Arial" w:cs="Arial"/>
          <w:color w:val="000000" w:themeColor="text1"/>
          <w:spacing w:val="-1"/>
          <w:u w:val="single" w:color="000000"/>
        </w:rPr>
        <w:t>uk</w:t>
      </w:r>
      <w:r w:rsidR="00DC7ADA" w:rsidRPr="00D14581">
        <w:rPr>
          <w:rFonts w:ascii="Arial" w:eastAsia="Arial" w:hAnsi="Arial" w:cs="Arial"/>
          <w:color w:val="000000" w:themeColor="text1"/>
          <w:spacing w:val="-1"/>
          <w:u w:val="single" w:color="000000"/>
        </w:rPr>
        <w:t>%2</w:t>
      </w:r>
      <w:r w:rsidR="00DC7ADA" w:rsidRPr="00D14581">
        <w:rPr>
          <w:rFonts w:ascii="Arial" w:eastAsia="Calibri" w:hAnsi="Arial" w:cs="Arial"/>
          <w:color w:val="000000" w:themeColor="text1"/>
          <w:spacing w:val="-1"/>
          <w:u w:val="single" w:color="000000"/>
        </w:rPr>
        <w:t>Fassets</w:t>
      </w:r>
      <w:r w:rsidR="00DC7ADA" w:rsidRPr="00D14581">
        <w:rPr>
          <w:rFonts w:ascii="Arial" w:eastAsia="Arial" w:hAnsi="Arial" w:cs="Arial"/>
          <w:color w:val="000000" w:themeColor="text1"/>
          <w:spacing w:val="-1"/>
          <w:u w:val="single" w:color="000000"/>
        </w:rPr>
        <w:t>%2</w:t>
      </w:r>
      <w:r w:rsidR="00DC7ADA" w:rsidRPr="00D14581">
        <w:rPr>
          <w:rFonts w:ascii="Arial" w:eastAsia="Calibri" w:hAnsi="Arial" w:cs="Arial"/>
          <w:color w:val="000000" w:themeColor="text1"/>
          <w:spacing w:val="-1"/>
          <w:u w:val="single" w:color="000000"/>
        </w:rPr>
        <w:t>Fdocuments</w:t>
      </w:r>
      <w:r w:rsidR="00DC7ADA" w:rsidRPr="00D14581">
        <w:rPr>
          <w:rFonts w:ascii="Arial" w:eastAsia="Arial" w:hAnsi="Arial" w:cs="Arial"/>
          <w:color w:val="000000" w:themeColor="text1"/>
          <w:spacing w:val="-1"/>
          <w:u w:val="single" w:color="000000"/>
        </w:rPr>
        <w:t>%2</w:t>
      </w:r>
      <w:r w:rsidR="00DC7ADA" w:rsidRPr="00D14581">
        <w:rPr>
          <w:rFonts w:ascii="Arial" w:eastAsia="Calibri" w:hAnsi="Arial" w:cs="Arial"/>
          <w:color w:val="000000" w:themeColor="text1"/>
          <w:spacing w:val="-1"/>
          <w:u w:val="single" w:color="000000"/>
        </w:rPr>
        <w:t>Fflexiblelearning</w:t>
      </w:r>
      <w:r w:rsidR="00DC7ADA" w:rsidRPr="00D14581">
        <w:rPr>
          <w:rFonts w:ascii="Arial" w:eastAsia="Arial" w:hAnsi="Arial" w:cs="Arial"/>
          <w:color w:val="000000" w:themeColor="text1"/>
          <w:spacing w:val="-1"/>
          <w:w w:val="95"/>
          <w:u w:val="single" w:color="000000"/>
        </w:rPr>
        <w:t>%2</w:t>
      </w:r>
      <w:r w:rsidR="00DC7ADA" w:rsidRPr="00D14581">
        <w:rPr>
          <w:rFonts w:ascii="Arial" w:eastAsia="Calibri" w:hAnsi="Arial" w:cs="Arial"/>
          <w:color w:val="000000" w:themeColor="text1"/>
          <w:spacing w:val="-1"/>
          <w:w w:val="95"/>
          <w:u w:val="single" w:color="000000"/>
        </w:rPr>
        <w:t>FPathfinder_</w:t>
      </w:r>
      <w:r w:rsidR="00DC7ADA" w:rsidRPr="00D14581">
        <w:rPr>
          <w:rFonts w:ascii="Arial" w:eastAsia="Arial" w:hAnsi="Arial" w:cs="Arial"/>
          <w:color w:val="000000" w:themeColor="text1"/>
          <w:spacing w:val="-1"/>
          <w:w w:val="95"/>
          <w:u w:val="single" w:color="000000"/>
        </w:rPr>
        <w:t>2011</w:t>
      </w:r>
      <w:r w:rsidR="00DC7ADA" w:rsidRPr="00D14581">
        <w:rPr>
          <w:rFonts w:ascii="Arial" w:eastAsia="Calibri" w:hAnsi="Arial" w:cs="Arial"/>
          <w:color w:val="000000" w:themeColor="text1"/>
          <w:spacing w:val="-1"/>
          <w:w w:val="95"/>
          <w:u w:val="single" w:color="000000"/>
        </w:rPr>
        <w:t>_AW_</w:t>
      </w:r>
      <w:r w:rsidR="00DC7ADA" w:rsidRPr="00D14581">
        <w:rPr>
          <w:rFonts w:ascii="Arial" w:eastAsia="Arial" w:hAnsi="Arial" w:cs="Arial"/>
          <w:color w:val="000000" w:themeColor="text1"/>
          <w:spacing w:val="-1"/>
          <w:w w:val="95"/>
          <w:u w:val="single" w:color="000000"/>
        </w:rPr>
        <w:t>2</w:t>
      </w:r>
      <w:r w:rsidR="00DC7ADA" w:rsidRPr="00D14581">
        <w:rPr>
          <w:rFonts w:ascii="Arial" w:eastAsia="Calibri" w:hAnsi="Arial" w:cs="Arial"/>
          <w:color w:val="000000" w:themeColor="text1"/>
          <w:spacing w:val="-1"/>
          <w:w w:val="95"/>
          <w:u w:val="single" w:color="000000"/>
        </w:rPr>
        <w:t>_</w:t>
      </w:r>
      <w:r w:rsidR="00DC7ADA" w:rsidRPr="00D14581">
        <w:rPr>
          <w:rFonts w:ascii="Arial" w:eastAsia="Arial" w:hAnsi="Arial" w:cs="Arial"/>
          <w:color w:val="000000" w:themeColor="text1"/>
          <w:spacing w:val="-1"/>
          <w:w w:val="95"/>
          <w:u w:val="single" w:color="000000"/>
        </w:rPr>
        <w:t>281111</w:t>
      </w:r>
      <w:r w:rsidR="00DC7ADA" w:rsidRPr="00D14581">
        <w:rPr>
          <w:rFonts w:ascii="Arial" w:eastAsia="Calibri" w:hAnsi="Arial" w:cs="Arial"/>
          <w:color w:val="000000" w:themeColor="text1"/>
          <w:spacing w:val="-1"/>
          <w:w w:val="95"/>
          <w:u w:val="single" w:color="000000"/>
        </w:rPr>
        <w:t>_</w:t>
      </w:r>
      <w:r w:rsidR="00DC7ADA" w:rsidRPr="00D14581">
        <w:rPr>
          <w:rFonts w:ascii="Arial" w:eastAsia="Arial" w:hAnsi="Arial" w:cs="Arial"/>
          <w:color w:val="000000" w:themeColor="text1"/>
          <w:spacing w:val="-1"/>
          <w:w w:val="95"/>
          <w:u w:val="single" w:color="000000"/>
        </w:rPr>
        <w:t>1614.</w:t>
      </w:r>
      <w:r w:rsidR="00DC7ADA" w:rsidRPr="00D14581">
        <w:rPr>
          <w:rFonts w:ascii="Arial" w:eastAsia="Calibri" w:hAnsi="Arial" w:cs="Arial"/>
          <w:color w:val="000000" w:themeColor="text1"/>
          <w:spacing w:val="-1"/>
          <w:w w:val="95"/>
          <w:u w:val="single" w:color="000000"/>
        </w:rPr>
        <w:t>pdf&amp;ei</w:t>
      </w:r>
      <w:r w:rsidR="00DC7ADA" w:rsidRPr="00D14581">
        <w:rPr>
          <w:rFonts w:ascii="Arial" w:eastAsia="Arial" w:hAnsi="Arial" w:cs="Arial"/>
          <w:color w:val="000000" w:themeColor="text1"/>
          <w:spacing w:val="-1"/>
          <w:w w:val="95"/>
          <w:u w:val="single" w:color="000000"/>
        </w:rPr>
        <w:t>=</w:t>
      </w:r>
      <w:r w:rsidR="00DC7ADA" w:rsidRPr="00D14581">
        <w:rPr>
          <w:rFonts w:ascii="Arial" w:eastAsia="Calibri" w:hAnsi="Arial" w:cs="Arial"/>
          <w:color w:val="000000" w:themeColor="text1"/>
          <w:spacing w:val="-1"/>
          <w:w w:val="95"/>
          <w:u w:val="single" w:color="000000"/>
        </w:rPr>
        <w:t>_DN</w:t>
      </w:r>
      <w:r w:rsidR="00DC7ADA" w:rsidRPr="00D14581">
        <w:rPr>
          <w:rFonts w:ascii="Arial" w:eastAsia="Arial" w:hAnsi="Arial" w:cs="Arial"/>
          <w:color w:val="000000" w:themeColor="text1"/>
          <w:spacing w:val="-1"/>
          <w:w w:val="95"/>
          <w:u w:val="single" w:color="000000"/>
        </w:rPr>
        <w:t>9</w:t>
      </w:r>
      <w:r w:rsidR="00DC7ADA" w:rsidRPr="00D14581">
        <w:rPr>
          <w:rFonts w:ascii="Arial" w:eastAsia="Calibri" w:hAnsi="Arial" w:cs="Arial"/>
          <w:color w:val="000000" w:themeColor="text1"/>
          <w:spacing w:val="-1"/>
          <w:w w:val="95"/>
          <w:u w:val="single" w:color="000000"/>
        </w:rPr>
        <w:t>UImaKqSr</w:t>
      </w:r>
      <w:r w:rsidR="00DC7ADA" w:rsidRPr="00D14581">
        <w:rPr>
          <w:rFonts w:ascii="Arial" w:eastAsia="Arial" w:hAnsi="Arial" w:cs="Arial"/>
          <w:color w:val="000000" w:themeColor="text1"/>
          <w:spacing w:val="-1"/>
          <w:w w:val="95"/>
          <w:u w:val="single" w:color="000000"/>
        </w:rPr>
        <w:t>0</w:t>
      </w:r>
      <w:r w:rsidR="00DC7ADA" w:rsidRPr="00D14581">
        <w:rPr>
          <w:rFonts w:ascii="Arial" w:eastAsia="Calibri" w:hAnsi="Arial" w:cs="Arial"/>
          <w:color w:val="000000" w:themeColor="text1"/>
          <w:spacing w:val="-1"/>
          <w:w w:val="95"/>
          <w:u w:val="single" w:color="000000"/>
        </w:rPr>
        <w:t>QWq</w:t>
      </w:r>
      <w:r w:rsidR="00DC7ADA" w:rsidRPr="00D14581">
        <w:rPr>
          <w:rFonts w:ascii="Arial" w:eastAsia="Arial" w:hAnsi="Arial" w:cs="Arial"/>
          <w:color w:val="000000" w:themeColor="text1"/>
          <w:spacing w:val="-1"/>
          <w:w w:val="95"/>
          <w:u w:val="single" w:color="000000"/>
        </w:rPr>
        <w:t>8</w:t>
      </w:r>
      <w:r w:rsidR="00DC7ADA" w:rsidRPr="00D14581">
        <w:rPr>
          <w:rFonts w:ascii="Arial" w:eastAsia="Calibri" w:hAnsi="Arial" w:cs="Arial"/>
          <w:color w:val="000000" w:themeColor="text1"/>
          <w:spacing w:val="-1"/>
          <w:w w:val="95"/>
          <w:u w:val="single" w:color="000000"/>
        </w:rPr>
        <w:t>IHQAw&amp;usg</w:t>
      </w:r>
      <w:r w:rsidR="00DC7ADA" w:rsidRPr="00D14581">
        <w:rPr>
          <w:rFonts w:ascii="Arial" w:eastAsia="Arial" w:hAnsi="Arial" w:cs="Arial"/>
          <w:color w:val="000000" w:themeColor="text1"/>
          <w:spacing w:val="-1"/>
          <w:w w:val="95"/>
          <w:u w:val="single" w:color="000000"/>
        </w:rPr>
        <w:t>=</w:t>
      </w:r>
      <w:proofErr w:type="gramStart"/>
      <w:r w:rsidR="00DC7ADA" w:rsidRPr="00D14581">
        <w:rPr>
          <w:rFonts w:ascii="Arial" w:eastAsia="Calibri" w:hAnsi="Arial" w:cs="Arial"/>
          <w:color w:val="000000" w:themeColor="text1"/>
          <w:spacing w:val="-1"/>
          <w:w w:val="95"/>
          <w:u w:val="single" w:color="000000"/>
        </w:rPr>
        <w:t>AFQ</w:t>
      </w:r>
      <w:r w:rsidR="00DC7ADA" w:rsidRPr="00D14581">
        <w:rPr>
          <w:rFonts w:ascii="Arial" w:eastAsia="Arial" w:hAnsi="Arial" w:cs="Arial"/>
          <w:color w:val="000000" w:themeColor="text1"/>
          <w:w w:val="99"/>
        </w:rPr>
        <w:t xml:space="preserve"> </w:t>
      </w:r>
      <w:r w:rsidR="00DC7ADA" w:rsidRPr="00D14581">
        <w:rPr>
          <w:rFonts w:ascii="Arial" w:eastAsia="Arial" w:hAnsi="Arial" w:cs="Arial"/>
          <w:color w:val="000000" w:themeColor="text1"/>
        </w:rPr>
        <w:t xml:space="preserve"> </w:t>
      </w:r>
      <w:r w:rsidR="00DC7ADA" w:rsidRPr="00D14581">
        <w:rPr>
          <w:rFonts w:ascii="Arial" w:eastAsia="Calibri" w:hAnsi="Arial" w:cs="Arial"/>
          <w:color w:val="000000" w:themeColor="text1"/>
          <w:u w:val="single" w:color="000000"/>
        </w:rPr>
        <w:t>jCNGuznc</w:t>
      </w:r>
      <w:proofErr w:type="gramEnd"/>
      <w:r w:rsidR="00DC7ADA" w:rsidRPr="00D14581">
        <w:rPr>
          <w:rFonts w:ascii="Arial" w:eastAsia="Calibri" w:hAnsi="Arial" w:cs="Arial"/>
          <w:color w:val="000000" w:themeColor="text1"/>
          <w:u w:val="single" w:color="000000"/>
        </w:rPr>
        <w:t>_lM</w:t>
      </w:r>
      <w:r w:rsidR="00DC7ADA" w:rsidRPr="00D14581">
        <w:rPr>
          <w:rFonts w:ascii="Arial" w:eastAsia="Arial" w:hAnsi="Arial" w:cs="Arial"/>
          <w:color w:val="000000" w:themeColor="text1"/>
          <w:u w:val="single" w:color="000000"/>
        </w:rPr>
        <w:t>2</w:t>
      </w:r>
      <w:r w:rsidR="00DC7ADA" w:rsidRPr="00D14581">
        <w:rPr>
          <w:rFonts w:ascii="Arial" w:eastAsia="Calibri" w:hAnsi="Arial" w:cs="Arial"/>
          <w:color w:val="000000" w:themeColor="text1"/>
          <w:u w:val="single" w:color="000000"/>
        </w:rPr>
        <w:t>eGmLg</w:t>
      </w:r>
      <w:r w:rsidR="00DC7ADA" w:rsidRPr="00D14581">
        <w:rPr>
          <w:rFonts w:ascii="Arial" w:eastAsia="Arial" w:hAnsi="Arial" w:cs="Arial"/>
          <w:color w:val="000000" w:themeColor="text1"/>
          <w:u w:val="single" w:color="000000"/>
        </w:rPr>
        <w:t>1</w:t>
      </w:r>
      <w:r w:rsidR="00DC7ADA" w:rsidRPr="00D14581">
        <w:rPr>
          <w:rFonts w:ascii="Arial" w:eastAsia="Calibri" w:hAnsi="Arial" w:cs="Arial"/>
          <w:color w:val="000000" w:themeColor="text1"/>
          <w:u w:val="single" w:color="000000"/>
        </w:rPr>
        <w:t>hAoUZ</w:t>
      </w:r>
      <w:r w:rsidR="00DC7ADA" w:rsidRPr="00D14581">
        <w:rPr>
          <w:rFonts w:ascii="Arial" w:eastAsia="Arial" w:hAnsi="Arial" w:cs="Arial"/>
          <w:color w:val="000000" w:themeColor="text1"/>
          <w:u w:val="single" w:color="000000"/>
        </w:rPr>
        <w:t>0</w:t>
      </w:r>
      <w:r w:rsidR="00DC7ADA" w:rsidRPr="00D14581">
        <w:rPr>
          <w:rFonts w:ascii="Arial" w:eastAsia="Calibri" w:hAnsi="Arial" w:cs="Arial"/>
          <w:color w:val="000000" w:themeColor="text1"/>
          <w:u w:val="single" w:color="000000"/>
        </w:rPr>
        <w:t>GOGBr</w:t>
      </w:r>
      <w:r w:rsidR="00DC7ADA" w:rsidRPr="00D14581">
        <w:rPr>
          <w:rFonts w:ascii="Arial" w:eastAsia="Arial" w:hAnsi="Arial" w:cs="Arial"/>
          <w:color w:val="000000" w:themeColor="text1"/>
          <w:u w:val="single" w:color="000000"/>
        </w:rPr>
        <w:t>9</w:t>
      </w:r>
      <w:r w:rsidR="00DC7ADA" w:rsidRPr="00D14581">
        <w:rPr>
          <w:rFonts w:ascii="Arial" w:eastAsia="Calibri" w:hAnsi="Arial" w:cs="Arial"/>
          <w:color w:val="000000" w:themeColor="text1"/>
          <w:u w:val="single" w:color="000000"/>
        </w:rPr>
        <w:t>A&amp;sig</w:t>
      </w:r>
      <w:r w:rsidR="00DC7ADA" w:rsidRPr="00D14581">
        <w:rPr>
          <w:rFonts w:ascii="Arial" w:eastAsia="Arial" w:hAnsi="Arial" w:cs="Arial"/>
          <w:color w:val="000000" w:themeColor="text1"/>
          <w:u w:val="single" w:color="000000"/>
        </w:rPr>
        <w:t>2=</w:t>
      </w:r>
      <w:r w:rsidR="00DC7ADA" w:rsidRPr="00D14581">
        <w:rPr>
          <w:rFonts w:ascii="Arial" w:eastAsia="Calibri" w:hAnsi="Arial" w:cs="Arial"/>
          <w:color w:val="000000" w:themeColor="text1"/>
          <w:u w:val="single" w:color="000000"/>
        </w:rPr>
        <w:t>u</w:t>
      </w:r>
      <w:r w:rsidR="00DC7ADA" w:rsidRPr="00D14581">
        <w:rPr>
          <w:rFonts w:ascii="Arial" w:eastAsia="Arial" w:hAnsi="Arial" w:cs="Arial"/>
          <w:color w:val="000000" w:themeColor="text1"/>
          <w:u w:val="single" w:color="000000"/>
        </w:rPr>
        <w:t>0</w:t>
      </w:r>
      <w:r w:rsidR="00DC7ADA" w:rsidRPr="00D14581">
        <w:rPr>
          <w:rFonts w:ascii="Arial" w:eastAsia="Calibri" w:hAnsi="Arial" w:cs="Arial"/>
          <w:color w:val="000000" w:themeColor="text1"/>
          <w:u w:val="single" w:color="000000"/>
        </w:rPr>
        <w:t>tCf</w:t>
      </w:r>
      <w:r w:rsidR="00DC7ADA" w:rsidRPr="00D14581">
        <w:rPr>
          <w:rFonts w:ascii="Arial" w:eastAsia="Arial" w:hAnsi="Arial" w:cs="Arial"/>
          <w:color w:val="000000" w:themeColor="text1"/>
          <w:u w:val="single" w:color="000000"/>
        </w:rPr>
        <w:t>5</w:t>
      </w:r>
      <w:r w:rsidR="00DC7ADA" w:rsidRPr="00D14581">
        <w:rPr>
          <w:rFonts w:ascii="Arial" w:eastAsia="Calibri" w:hAnsi="Arial" w:cs="Arial"/>
          <w:color w:val="000000" w:themeColor="text1"/>
          <w:u w:val="single" w:color="000000"/>
        </w:rPr>
        <w:t>rU</w:t>
      </w:r>
      <w:r w:rsidR="00DC7ADA" w:rsidRPr="00D14581">
        <w:rPr>
          <w:rFonts w:ascii="Arial" w:eastAsia="Arial" w:hAnsi="Arial" w:cs="Arial"/>
          <w:color w:val="000000" w:themeColor="text1"/>
          <w:u w:val="single" w:color="000000"/>
        </w:rPr>
        <w:t>4</w:t>
      </w:r>
      <w:r w:rsidR="00DC7ADA" w:rsidRPr="00D14581">
        <w:rPr>
          <w:rFonts w:ascii="Arial" w:eastAsia="Calibri" w:hAnsi="Arial" w:cs="Arial"/>
          <w:color w:val="000000" w:themeColor="text1"/>
          <w:u w:val="single" w:color="000000"/>
        </w:rPr>
        <w:t>vMJtYzvsprjEA&amp;cad</w:t>
      </w:r>
      <w:r w:rsidR="00DC7ADA" w:rsidRPr="00D14581">
        <w:rPr>
          <w:rFonts w:ascii="Arial" w:eastAsia="Arial" w:hAnsi="Arial" w:cs="Arial"/>
          <w:color w:val="000000" w:themeColor="text1"/>
          <w:u w:val="single" w:color="000000"/>
        </w:rPr>
        <w:t>=</w:t>
      </w:r>
      <w:r w:rsidR="00DC7ADA" w:rsidRPr="00D14581">
        <w:rPr>
          <w:rFonts w:ascii="Arial" w:eastAsia="Calibri" w:hAnsi="Arial" w:cs="Arial"/>
          <w:color w:val="000000" w:themeColor="text1"/>
          <w:u w:val="single" w:color="000000"/>
        </w:rPr>
        <w:t>rja</w:t>
      </w:r>
    </w:p>
    <w:p w14:paraId="7A69C6EF"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4701C937"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Calibri" w:hAnsi="Arial" w:cs="Arial"/>
          <w:color w:val="000000" w:themeColor="text1"/>
        </w:rPr>
      </w:pPr>
      <w:proofErr w:type="spellStart"/>
      <w:r w:rsidRPr="00D14581">
        <w:rPr>
          <w:rFonts w:ascii="Arial" w:eastAsia="Calibri" w:hAnsi="Arial" w:cs="Arial"/>
          <w:color w:val="000000" w:themeColor="text1"/>
        </w:rPr>
        <w:t>Palfreyman</w:t>
      </w:r>
      <w:proofErr w:type="spellEnd"/>
      <w:r w:rsidRPr="00D14581">
        <w:rPr>
          <w:rFonts w:ascii="Arial" w:hAnsi="Arial" w:cs="Arial"/>
          <w:color w:val="000000" w:themeColor="text1"/>
        </w:rPr>
        <w:t xml:space="preserve">, </w:t>
      </w:r>
      <w:r w:rsidRPr="00D14581">
        <w:rPr>
          <w:rFonts w:ascii="Arial" w:eastAsia="Calibri" w:hAnsi="Arial" w:cs="Arial"/>
          <w:color w:val="000000" w:themeColor="text1"/>
        </w:rPr>
        <w:t>D</w:t>
      </w:r>
      <w:r w:rsidRPr="00D14581">
        <w:rPr>
          <w:rFonts w:ascii="Arial" w:hAnsi="Arial" w:cs="Arial"/>
          <w:color w:val="000000" w:themeColor="text1"/>
        </w:rPr>
        <w:t>., </w:t>
      </w:r>
      <w:r w:rsidRPr="00D14581">
        <w:rPr>
          <w:rFonts w:ascii="Arial" w:eastAsia="Calibri" w:hAnsi="Arial" w:cs="Arial"/>
          <w:color w:val="000000" w:themeColor="text1"/>
        </w:rPr>
        <w:t>Tapper</w:t>
      </w:r>
      <w:r w:rsidRPr="00D14581">
        <w:rPr>
          <w:rFonts w:ascii="Arial" w:hAnsi="Arial" w:cs="Arial"/>
          <w:color w:val="000000" w:themeColor="text1"/>
        </w:rPr>
        <w:t xml:space="preserve">, </w:t>
      </w:r>
      <w:r w:rsidRPr="00D14581">
        <w:rPr>
          <w:rFonts w:ascii="Arial" w:eastAsia="Calibri" w:hAnsi="Arial" w:cs="Arial"/>
          <w:color w:val="000000" w:themeColor="text1"/>
        </w:rPr>
        <w:t>T</w:t>
      </w:r>
      <w:r w:rsidRPr="00D14581">
        <w:rPr>
          <w:rFonts w:ascii="Arial" w:hAnsi="Arial" w:cs="Arial"/>
          <w:color w:val="000000" w:themeColor="text1"/>
        </w:rPr>
        <w:t xml:space="preserve">., (2016) </w:t>
      </w:r>
      <w:r w:rsidRPr="00D14581">
        <w:rPr>
          <w:rFonts w:ascii="Arial" w:eastAsia="Calibri" w:hAnsi="Arial" w:cs="Arial"/>
          <w:color w:val="000000" w:themeColor="text1"/>
        </w:rPr>
        <w:t>The</w:t>
      </w:r>
      <w:r w:rsidRPr="00D14581">
        <w:rPr>
          <w:rFonts w:ascii="Arial" w:hAnsi="Arial" w:cs="Arial"/>
          <w:color w:val="000000" w:themeColor="text1"/>
        </w:rPr>
        <w:t xml:space="preserve"> </w:t>
      </w:r>
      <w:r w:rsidRPr="00D14581">
        <w:rPr>
          <w:rFonts w:ascii="Arial" w:eastAsia="Calibri" w:hAnsi="Arial" w:cs="Arial"/>
          <w:color w:val="000000" w:themeColor="text1"/>
        </w:rPr>
        <w:t>marketization</w:t>
      </w:r>
      <w:r w:rsidRPr="00D14581">
        <w:rPr>
          <w:rFonts w:ascii="Arial" w:hAnsi="Arial" w:cs="Arial"/>
          <w:color w:val="000000" w:themeColor="text1"/>
        </w:rPr>
        <w:t xml:space="preserve"> </w:t>
      </w:r>
      <w:r w:rsidRPr="00D14581">
        <w:rPr>
          <w:rFonts w:ascii="Arial" w:eastAsia="Calibri" w:hAnsi="Arial" w:cs="Arial"/>
          <w:color w:val="000000" w:themeColor="text1"/>
        </w:rPr>
        <w:t>of</w:t>
      </w:r>
      <w:r w:rsidRPr="00D14581">
        <w:rPr>
          <w:rFonts w:ascii="Arial" w:hAnsi="Arial" w:cs="Arial"/>
          <w:color w:val="000000" w:themeColor="text1"/>
        </w:rPr>
        <w:t xml:space="preserve"> </w:t>
      </w:r>
      <w:r w:rsidRPr="00D14581">
        <w:rPr>
          <w:rFonts w:ascii="Arial" w:eastAsia="Calibri" w:hAnsi="Arial" w:cs="Arial"/>
          <w:color w:val="000000" w:themeColor="text1"/>
        </w:rPr>
        <w:t>English</w:t>
      </w:r>
      <w:r w:rsidRPr="00D14581">
        <w:rPr>
          <w:rFonts w:ascii="Arial" w:hAnsi="Arial" w:cs="Arial"/>
          <w:color w:val="000000" w:themeColor="text1"/>
        </w:rPr>
        <w:t xml:space="preserve"> </w:t>
      </w:r>
      <w:r w:rsidRPr="00D14581">
        <w:rPr>
          <w:rFonts w:ascii="Arial" w:eastAsia="Calibri" w:hAnsi="Arial" w:cs="Arial"/>
          <w:color w:val="000000" w:themeColor="text1"/>
        </w:rPr>
        <w:t>higher</w:t>
      </w:r>
      <w:r w:rsidRPr="00D14581">
        <w:rPr>
          <w:rFonts w:ascii="Arial" w:hAnsi="Arial" w:cs="Arial"/>
          <w:color w:val="000000" w:themeColor="text1"/>
        </w:rPr>
        <w:t xml:space="preserve"> </w:t>
      </w:r>
      <w:r w:rsidRPr="00D14581">
        <w:rPr>
          <w:rFonts w:ascii="Arial" w:eastAsia="Calibri" w:hAnsi="Arial" w:cs="Arial"/>
          <w:color w:val="000000" w:themeColor="text1"/>
        </w:rPr>
        <w:t>education</w:t>
      </w:r>
      <w:r w:rsidRPr="00D14581">
        <w:rPr>
          <w:rFonts w:ascii="Arial" w:hAnsi="Arial" w:cs="Arial"/>
          <w:color w:val="000000" w:themeColor="text1"/>
        </w:rPr>
        <w:t xml:space="preserve"> </w:t>
      </w:r>
      <w:r w:rsidRPr="00D14581">
        <w:rPr>
          <w:rFonts w:ascii="Arial" w:eastAsia="Calibri" w:hAnsi="Arial" w:cs="Arial"/>
          <w:color w:val="000000" w:themeColor="text1"/>
        </w:rPr>
        <w:t>and</w:t>
      </w:r>
      <w:r w:rsidRPr="00D14581">
        <w:rPr>
          <w:rFonts w:ascii="Arial" w:hAnsi="Arial" w:cs="Arial"/>
          <w:color w:val="000000" w:themeColor="text1"/>
        </w:rPr>
        <w:t xml:space="preserve"> </w:t>
      </w:r>
      <w:r w:rsidRPr="00D14581">
        <w:rPr>
          <w:rFonts w:ascii="Arial" w:eastAsia="Calibri" w:hAnsi="Arial" w:cs="Arial"/>
          <w:color w:val="000000" w:themeColor="text1"/>
        </w:rPr>
        <w:t>the</w:t>
      </w:r>
      <w:r w:rsidRPr="00D14581">
        <w:rPr>
          <w:rFonts w:ascii="Arial" w:hAnsi="Arial" w:cs="Arial"/>
          <w:color w:val="000000" w:themeColor="text1"/>
        </w:rPr>
        <w:t xml:space="preserve"> </w:t>
      </w:r>
      <w:r w:rsidRPr="00D14581">
        <w:rPr>
          <w:rFonts w:ascii="Arial" w:eastAsia="Calibri" w:hAnsi="Arial" w:cs="Arial"/>
          <w:color w:val="000000" w:themeColor="text1"/>
        </w:rPr>
        <w:t>financing</w:t>
      </w:r>
      <w:r w:rsidRPr="00D14581">
        <w:rPr>
          <w:rFonts w:ascii="Arial" w:hAnsi="Arial" w:cs="Arial"/>
          <w:color w:val="000000" w:themeColor="text1"/>
        </w:rPr>
        <w:t xml:space="preserve"> </w:t>
      </w:r>
      <w:r w:rsidRPr="00D14581">
        <w:rPr>
          <w:rFonts w:ascii="Arial" w:eastAsia="Calibri" w:hAnsi="Arial" w:cs="Arial"/>
          <w:color w:val="000000" w:themeColor="text1"/>
        </w:rPr>
        <w:t>of</w:t>
      </w:r>
      <w:r w:rsidRPr="00D14581">
        <w:rPr>
          <w:rFonts w:ascii="Arial" w:hAnsi="Arial" w:cs="Arial"/>
          <w:color w:val="000000" w:themeColor="text1"/>
        </w:rPr>
        <w:t xml:space="preserve"> </w:t>
      </w:r>
      <w:r w:rsidRPr="00D14581">
        <w:rPr>
          <w:rFonts w:ascii="Arial" w:eastAsia="Calibri" w:hAnsi="Arial" w:cs="Arial"/>
          <w:color w:val="000000" w:themeColor="text1"/>
        </w:rPr>
        <w:t>tuition</w:t>
      </w:r>
      <w:r w:rsidRPr="00D14581">
        <w:rPr>
          <w:rFonts w:ascii="Arial" w:hAnsi="Arial" w:cs="Arial"/>
          <w:color w:val="000000" w:themeColor="text1"/>
        </w:rPr>
        <w:t xml:space="preserve"> </w:t>
      </w:r>
      <w:r w:rsidRPr="00D14581">
        <w:rPr>
          <w:rFonts w:ascii="Arial" w:eastAsia="Calibri" w:hAnsi="Arial" w:cs="Arial"/>
          <w:color w:val="000000" w:themeColor="text1"/>
        </w:rPr>
        <w:t>fees</w:t>
      </w:r>
      <w:r w:rsidRPr="00D14581">
        <w:rPr>
          <w:rFonts w:ascii="Arial" w:hAnsi="Arial" w:cs="Arial"/>
          <w:color w:val="000000" w:themeColor="text1"/>
        </w:rPr>
        <w:t xml:space="preserve">, </w:t>
      </w:r>
      <w:r w:rsidRPr="00D14581">
        <w:rPr>
          <w:rFonts w:ascii="Arial" w:eastAsia="Calibri" w:hAnsi="Arial" w:cs="Arial"/>
          <w:color w:val="000000" w:themeColor="text1"/>
        </w:rPr>
        <w:t>London</w:t>
      </w:r>
      <w:r w:rsidRPr="00D14581">
        <w:rPr>
          <w:rFonts w:ascii="Arial" w:hAnsi="Arial" w:cs="Arial"/>
          <w:color w:val="000000" w:themeColor="text1"/>
        </w:rPr>
        <w:t xml:space="preserve"> </w:t>
      </w:r>
      <w:r w:rsidRPr="00D14581">
        <w:rPr>
          <w:rFonts w:ascii="Arial" w:eastAsia="Calibri" w:hAnsi="Arial" w:cs="Arial"/>
          <w:color w:val="000000" w:themeColor="text1"/>
        </w:rPr>
        <w:t>Review</w:t>
      </w:r>
      <w:r w:rsidRPr="00D14581">
        <w:rPr>
          <w:rFonts w:ascii="Arial" w:hAnsi="Arial" w:cs="Arial"/>
          <w:color w:val="000000" w:themeColor="text1"/>
        </w:rPr>
        <w:t xml:space="preserve"> </w:t>
      </w:r>
      <w:r w:rsidRPr="00D14581">
        <w:rPr>
          <w:rFonts w:ascii="Arial" w:eastAsia="Calibri" w:hAnsi="Arial" w:cs="Arial"/>
          <w:color w:val="000000" w:themeColor="text1"/>
        </w:rPr>
        <w:t>of</w:t>
      </w:r>
      <w:r w:rsidRPr="00D14581">
        <w:rPr>
          <w:rFonts w:ascii="Arial" w:hAnsi="Arial" w:cs="Arial"/>
          <w:color w:val="000000" w:themeColor="text1"/>
        </w:rPr>
        <w:t xml:space="preserve"> </w:t>
      </w:r>
      <w:r w:rsidRPr="00D14581">
        <w:rPr>
          <w:rFonts w:ascii="Arial" w:eastAsia="Calibri" w:hAnsi="Arial" w:cs="Arial"/>
          <w:color w:val="000000" w:themeColor="text1"/>
        </w:rPr>
        <w:t>Education</w:t>
      </w:r>
      <w:r w:rsidRPr="00D14581">
        <w:rPr>
          <w:rFonts w:ascii="Arial" w:hAnsi="Arial" w:cs="Arial"/>
          <w:color w:val="000000" w:themeColor="text1"/>
        </w:rPr>
        <w:t xml:space="preserve">, </w:t>
      </w:r>
      <w:r w:rsidRPr="00D14581">
        <w:rPr>
          <w:rFonts w:ascii="Arial" w:eastAsia="Calibri" w:hAnsi="Arial" w:cs="Arial"/>
          <w:color w:val="000000" w:themeColor="text1"/>
        </w:rPr>
        <w:t>Volume</w:t>
      </w:r>
      <w:r w:rsidRPr="00D14581">
        <w:rPr>
          <w:rFonts w:ascii="Arial" w:hAnsi="Arial" w:cs="Arial"/>
          <w:color w:val="000000" w:themeColor="text1"/>
        </w:rPr>
        <w:t xml:space="preserve"> 14, </w:t>
      </w:r>
      <w:r w:rsidRPr="00D14581">
        <w:rPr>
          <w:rFonts w:ascii="Arial" w:eastAsia="Calibri" w:hAnsi="Arial" w:cs="Arial"/>
          <w:color w:val="000000" w:themeColor="text1"/>
        </w:rPr>
        <w:t>Number</w:t>
      </w:r>
      <w:r w:rsidRPr="00D14581">
        <w:rPr>
          <w:rFonts w:ascii="Arial" w:hAnsi="Arial" w:cs="Arial"/>
          <w:color w:val="000000" w:themeColor="text1"/>
        </w:rPr>
        <w:t xml:space="preserve"> 1, </w:t>
      </w:r>
      <w:r w:rsidRPr="00D14581">
        <w:rPr>
          <w:rFonts w:ascii="Arial" w:eastAsia="Calibri" w:hAnsi="Arial" w:cs="Arial"/>
          <w:color w:val="000000" w:themeColor="text1"/>
        </w:rPr>
        <w:t>April</w:t>
      </w:r>
      <w:r w:rsidRPr="00D14581">
        <w:rPr>
          <w:rFonts w:ascii="Arial" w:hAnsi="Arial" w:cs="Arial"/>
          <w:color w:val="000000" w:themeColor="text1"/>
        </w:rPr>
        <w:t xml:space="preserve"> 2016, </w:t>
      </w:r>
      <w:r w:rsidRPr="00D14581">
        <w:rPr>
          <w:rFonts w:ascii="Arial" w:eastAsia="Calibri" w:hAnsi="Arial" w:cs="Arial"/>
          <w:color w:val="000000" w:themeColor="text1"/>
        </w:rPr>
        <w:t>pp</w:t>
      </w:r>
      <w:r w:rsidRPr="00D14581">
        <w:rPr>
          <w:rFonts w:ascii="Arial" w:hAnsi="Arial" w:cs="Arial"/>
          <w:color w:val="000000" w:themeColor="text1"/>
        </w:rPr>
        <w:t>. 47-55(9)</w:t>
      </w:r>
    </w:p>
    <w:p w14:paraId="6AB2EB20" w14:textId="77777777" w:rsidR="002046F4" w:rsidRPr="00D14581" w:rsidRDefault="002046F4" w:rsidP="002046F4">
      <w:pPr>
        <w:pStyle w:val="ListParagraph"/>
        <w:spacing w:before="74" w:line="360" w:lineRule="auto"/>
        <w:ind w:left="709" w:right="35" w:hanging="709"/>
        <w:jc w:val="both"/>
        <w:rPr>
          <w:rFonts w:ascii="Arial" w:eastAsia="Calibri" w:hAnsi="Arial" w:cs="Arial"/>
          <w:color w:val="000000" w:themeColor="text1"/>
        </w:rPr>
      </w:pPr>
    </w:p>
    <w:p w14:paraId="2A912FB4"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Porta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Keating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(2008).</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Approaches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Methodologies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Social</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Sciences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Cambridge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6"/>
        </w:rPr>
        <w:t>Y</w:t>
      </w:r>
      <w:r w:rsidRPr="00D14581">
        <w:rPr>
          <w:rFonts w:ascii="Arial" w:eastAsia="Calibri" w:hAnsi="Arial" w:cs="Arial"/>
          <w:color w:val="000000" w:themeColor="text1"/>
          <w:spacing w:val="-5"/>
        </w:rPr>
        <w:t>ork</w:t>
      </w:r>
    </w:p>
    <w:p w14:paraId="1EDFD56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C097435"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Punch</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(1986).</w:t>
      </w:r>
      <w:r w:rsidRPr="00D14581">
        <w:rPr>
          <w:rFonts w:ascii="Arial" w:eastAsia="Arial" w:hAnsi="Arial" w:cs="Arial"/>
          <w:color w:val="000000" w:themeColor="text1"/>
          <w:spacing w:val="5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Politics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Ethics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Fieldwork</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Methods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7"/>
          <w:w w:val="99"/>
        </w:rPr>
        <w:t xml:space="preserve"> </w:t>
      </w:r>
      <w:r w:rsidRPr="00D14581">
        <w:rPr>
          <w:rFonts w:ascii="Arial" w:eastAsia="Calibri" w:hAnsi="Arial" w:cs="Arial"/>
          <w:color w:val="000000" w:themeColor="text1"/>
        </w:rPr>
        <w:t>Beverly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Hills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p>
    <w:p w14:paraId="61BBCECC"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CF9552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QAA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Progress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files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53"/>
        </w:rPr>
        <w:t xml:space="preserve"> </w:t>
      </w:r>
      <w:r w:rsidRPr="00D14581">
        <w:rPr>
          <w:rFonts w:ascii="Arial" w:eastAsia="Calibri" w:hAnsi="Arial" w:cs="Arial"/>
          <w:color w:val="000000" w:themeColor="text1"/>
        </w:rPr>
        <w:t>February</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22</w:t>
      </w:r>
      <w:r w:rsidRPr="00D14581">
        <w:rPr>
          <w:rFonts w:ascii="Arial" w:eastAsia="Calibri" w:hAnsi="Arial" w:cs="Arial"/>
          <w:color w:val="000000" w:themeColor="text1"/>
        </w:rPr>
        <w:t>nd</w:t>
      </w:r>
      <w:r w:rsidRPr="00D14581">
        <w:rPr>
          <w:rFonts w:ascii="Arial" w:eastAsia="Arial" w:hAnsi="Arial" w:cs="Arial"/>
          <w:color w:val="000000" w:themeColor="text1"/>
          <w:spacing w:val="53"/>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from</w:t>
      </w:r>
      <w:hyperlink r:id="rId51">
        <w:r w:rsidRPr="00D14581">
          <w:rPr>
            <w:rFonts w:ascii="Arial" w:eastAsia="Arial" w:hAnsi="Arial" w:cs="Arial"/>
            <w:color w:val="000000" w:themeColor="text1"/>
          </w:rPr>
          <w:t xml:space="preserve"> </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qaa</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ac</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uk</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academicinfrastructure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progressFiles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default</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asp</w:t>
        </w:r>
      </w:hyperlink>
    </w:p>
    <w:p w14:paraId="0443B7D9"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4F09FD4"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QAA</w:t>
      </w:r>
      <w:r w:rsidRPr="00D14581">
        <w:rPr>
          <w:rFonts w:ascii="Arial" w:eastAsia="Arial" w:hAnsi="Arial" w:cs="Arial"/>
          <w:color w:val="000000" w:themeColor="text1"/>
          <w:spacing w:val="-13"/>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unknown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date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Chapter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w:t>
      </w:r>
      <w:r w:rsidRPr="00D14581">
        <w:rPr>
          <w:rFonts w:ascii="Arial" w:eastAsia="Arial" w:hAnsi="Arial" w:cs="Arial"/>
          <w:i/>
          <w:iCs/>
          <w:color w:val="000000" w:themeColor="text1"/>
        </w:rPr>
        <w:t>3:</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Teaching</w:t>
      </w:r>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13</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November</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2014</w:t>
      </w:r>
      <w:r w:rsidRPr="00D14581">
        <w:rPr>
          <w:rFonts w:ascii="Arial" w:eastAsia="Arial" w:hAnsi="Arial" w:cs="Arial"/>
          <w:color w:val="000000" w:themeColor="text1"/>
          <w:spacing w:val="27"/>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14"/>
        </w:rPr>
        <w:t xml:space="preserve"> </w:t>
      </w:r>
      <w:hyperlink r:id="rId52">
        <w:r w:rsidRPr="00D14581">
          <w:rPr>
            <w:rFonts w:ascii="Arial" w:eastAsia="Calibri" w:hAnsi="Arial" w:cs="Arial"/>
            <w:color w:val="000000" w:themeColor="text1"/>
            <w:spacing w:val="-1"/>
            <w:u w:val="single" w:color="000000"/>
          </w:rPr>
          <w:t>http</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www</w:t>
        </w:r>
        <w:r w:rsidRPr="00D14581">
          <w:rPr>
            <w:rFonts w:ascii="Arial" w:eastAsia="Arial" w:hAnsi="Arial" w:cs="Arial"/>
            <w:color w:val="000000" w:themeColor="text1"/>
            <w:spacing w:val="-1"/>
            <w:u w:val="single" w:color="000000"/>
          </w:rPr>
          <w:t>1.</w:t>
        </w:r>
        <w:r w:rsidRPr="00D14581">
          <w:rPr>
            <w:rFonts w:ascii="Arial" w:eastAsia="Calibri" w:hAnsi="Arial" w:cs="Arial"/>
            <w:color w:val="000000" w:themeColor="text1"/>
            <w:spacing w:val="-1"/>
            <w:u w:val="single" w:color="000000"/>
          </w:rPr>
          <w:t>hw</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ac</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uk</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quality</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resources</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qaamapping</w:t>
        </w:r>
        <w:r w:rsidRPr="00D14581">
          <w:rPr>
            <w:rFonts w:ascii="Arial" w:eastAsia="Arial" w:hAnsi="Arial" w:cs="Arial"/>
            <w:color w:val="000000" w:themeColor="text1"/>
            <w:spacing w:val="-1"/>
            <w:u w:val="single" w:color="000000"/>
          </w:rPr>
          <w:t>-</w:t>
        </w:r>
        <w:r w:rsidRPr="00D14581">
          <w:rPr>
            <w:rFonts w:ascii="Arial" w:eastAsia="Calibri" w:hAnsi="Arial" w:cs="Arial"/>
            <w:color w:val="000000" w:themeColor="text1"/>
            <w:spacing w:val="-1"/>
            <w:u w:val="single" w:color="000000"/>
          </w:rPr>
          <w:t>chapterb</w:t>
        </w:r>
        <w:r w:rsidRPr="00D14581">
          <w:rPr>
            <w:rFonts w:ascii="Arial" w:eastAsia="Arial" w:hAnsi="Arial" w:cs="Arial"/>
            <w:color w:val="000000" w:themeColor="text1"/>
            <w:spacing w:val="-1"/>
            <w:u w:val="single" w:color="000000"/>
          </w:rPr>
          <w:t>3.</w:t>
        </w:r>
        <w:r w:rsidRPr="00D14581">
          <w:rPr>
            <w:rFonts w:ascii="Arial" w:eastAsia="Calibri" w:hAnsi="Arial" w:cs="Arial"/>
            <w:color w:val="000000" w:themeColor="text1"/>
            <w:spacing w:val="-1"/>
            <w:u w:val="single" w:color="000000"/>
          </w:rPr>
          <w:t>pdf</w:t>
        </w:r>
      </w:hyperlink>
    </w:p>
    <w:p w14:paraId="0E305100" w14:textId="77777777" w:rsidR="00DC7ADA" w:rsidRPr="00D14581" w:rsidRDefault="00DC7ADA" w:rsidP="0082209F">
      <w:pPr>
        <w:spacing w:before="2" w:line="360" w:lineRule="auto"/>
        <w:ind w:left="709" w:right="35" w:hanging="709"/>
        <w:jc w:val="both"/>
        <w:rPr>
          <w:rFonts w:ascii="Arial" w:eastAsia="Arial" w:hAnsi="Arial" w:cs="Arial"/>
          <w:color w:val="000000" w:themeColor="text1"/>
        </w:rPr>
      </w:pPr>
    </w:p>
    <w:p w14:paraId="6EA01D54" w14:textId="77777777" w:rsidR="00DC7ADA" w:rsidRPr="00D14581" w:rsidRDefault="00DC7ADA" w:rsidP="00212212">
      <w:pPr>
        <w:pStyle w:val="ListParagraph"/>
        <w:numPr>
          <w:ilvl w:val="0"/>
          <w:numId w:val="27"/>
        </w:numPr>
        <w:spacing w:before="74"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Ramsden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w:t>
      </w:r>
      <w:r w:rsidRPr="00D14581">
        <w:rPr>
          <w:rFonts w:ascii="Arial" w:eastAsia="Arial" w:hAnsi="Arial" w:cs="Arial"/>
          <w:color w:val="000000" w:themeColor="text1"/>
          <w:spacing w:val="-5"/>
        </w:rPr>
        <w:t xml:space="preserve"> </w:t>
      </w:r>
      <w:r w:rsidRPr="00D14581">
        <w:rPr>
          <w:rFonts w:ascii="Arial" w:eastAsia="Arial" w:hAnsi="Arial" w:cs="Arial"/>
          <w:color w:val="000000" w:themeColor="text1"/>
        </w:rPr>
        <w:t>(1992).</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teach</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Routledge</w:t>
      </w:r>
    </w:p>
    <w:p w14:paraId="6F00BF41"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0AB60578"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spacing w:val="-3"/>
        </w:rPr>
        <w:t>Rew</w:t>
      </w:r>
      <w:proofErr w:type="spellEnd"/>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Bechtel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Sapp</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spacing w:val="-13"/>
        </w:rPr>
        <w:t xml:space="preserve"> </w:t>
      </w:r>
      <w:r w:rsidRPr="00D14581">
        <w:rPr>
          <w:rFonts w:ascii="Arial" w:eastAsia="Arial" w:hAnsi="Arial" w:cs="Arial"/>
          <w:color w:val="000000" w:themeColor="text1"/>
        </w:rPr>
        <w:t>(1993).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Self</w:t>
      </w:r>
      <w:r w:rsidRPr="00D14581">
        <w:rPr>
          <w:rFonts w:ascii="Arial" w:eastAsia="Arial" w:hAnsi="Arial" w:cs="Arial"/>
          <w:i/>
          <w:iCs/>
          <w:color w:val="000000" w:themeColor="text1"/>
        </w:rPr>
        <w:t>-</w:t>
      </w:r>
      <w:r w:rsidRPr="00D14581">
        <w:rPr>
          <w:rFonts w:ascii="Arial" w:eastAsia="Calibri" w:hAnsi="Arial" w:cs="Arial"/>
          <w:i/>
          <w:iCs/>
          <w:color w:val="000000" w:themeColor="text1"/>
        </w:rPr>
        <w:t>as</w:t>
      </w:r>
      <w:r w:rsidRPr="00D14581">
        <w:rPr>
          <w:rFonts w:ascii="Arial" w:eastAsia="Arial" w:hAnsi="Arial" w:cs="Arial"/>
          <w:i/>
          <w:iCs/>
          <w:color w:val="000000" w:themeColor="text1"/>
        </w:rPr>
        <w:t>-</w:t>
      </w:r>
      <w:r w:rsidRPr="00D14581">
        <w:rPr>
          <w:rFonts w:ascii="Arial" w:eastAsia="Calibri" w:hAnsi="Arial" w:cs="Arial"/>
          <w:i/>
          <w:iCs/>
          <w:color w:val="000000" w:themeColor="text1"/>
        </w:rPr>
        <w:t>instrument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Nursing</w:t>
      </w:r>
      <w:r w:rsidRPr="00D14581">
        <w:rPr>
          <w:rFonts w:ascii="Arial" w:eastAsia="Arial" w:hAnsi="Arial" w:cs="Arial"/>
          <w:i/>
          <w:iCs/>
          <w:color w:val="000000" w:themeColor="text1"/>
          <w:spacing w:val="20"/>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42,</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5,</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300-301</w:t>
      </w:r>
    </w:p>
    <w:p w14:paraId="03FC92F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B9E63A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Robson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(2006).</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Real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Research</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Blackwell</w:t>
      </w:r>
      <w:r w:rsidRPr="00D14581">
        <w:rPr>
          <w:rFonts w:ascii="Arial" w:eastAsia="Arial" w:hAnsi="Arial" w:cs="Arial"/>
          <w:color w:val="000000" w:themeColor="text1"/>
          <w:spacing w:val="-2"/>
        </w:rPr>
        <w:t xml:space="preserve"> </w:t>
      </w:r>
      <w:proofErr w:type="spellStart"/>
      <w:proofErr w:type="gramStart"/>
      <w:r w:rsidRPr="00D14581">
        <w:rPr>
          <w:rFonts w:ascii="Arial" w:eastAsia="Calibri" w:hAnsi="Arial" w:cs="Arial"/>
          <w:color w:val="000000" w:themeColor="text1"/>
        </w:rPr>
        <w:t>Publishing</w:t>
      </w:r>
      <w:r w:rsidRPr="00D14581">
        <w:rPr>
          <w:rFonts w:ascii="Arial" w:eastAsia="Arial" w:hAnsi="Arial" w:cs="Arial"/>
          <w:color w:val="000000" w:themeColor="text1"/>
        </w:rPr>
        <w:t>,</w:t>
      </w:r>
      <w:r w:rsidRPr="00D14581">
        <w:rPr>
          <w:rFonts w:ascii="Arial" w:eastAsia="Calibri" w:hAnsi="Arial" w:cs="Arial"/>
          <w:color w:val="000000" w:themeColor="text1"/>
        </w:rPr>
        <w:t>Oxford</w:t>
      </w:r>
      <w:proofErr w:type="spellEnd"/>
      <w:proofErr w:type="gramEnd"/>
    </w:p>
    <w:p w14:paraId="541EBF0C" w14:textId="77777777" w:rsidR="00DC7ADA" w:rsidRPr="00D14581" w:rsidRDefault="00DC7ADA" w:rsidP="0082209F">
      <w:pPr>
        <w:spacing w:before="10" w:line="360" w:lineRule="auto"/>
        <w:ind w:right="35"/>
        <w:jc w:val="both"/>
        <w:rPr>
          <w:rFonts w:ascii="Arial" w:eastAsia="Arial" w:hAnsi="Arial" w:cs="Arial"/>
          <w:color w:val="000000" w:themeColor="text1"/>
        </w:rPr>
      </w:pPr>
    </w:p>
    <w:p w14:paraId="3A941C61"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lastRenderedPageBreak/>
        <w:t>Rolfe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Writing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ourselves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creating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knowledge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postmodern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Nurse</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5"/>
        </w:rPr>
        <w:t>T</w:t>
      </w:r>
      <w:r w:rsidRPr="00D14581">
        <w:rPr>
          <w:rFonts w:ascii="Arial" w:eastAsia="Calibri" w:hAnsi="Arial" w:cs="Arial"/>
          <w:i/>
          <w:iCs/>
          <w:color w:val="000000" w:themeColor="text1"/>
          <w:spacing w:val="-4"/>
        </w:rPr>
        <w:t>oday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Issue</w:t>
      </w:r>
      <w:r w:rsidRPr="00D14581">
        <w:rPr>
          <w:rFonts w:ascii="Arial" w:eastAsia="Arial" w:hAnsi="Arial" w:cs="Arial"/>
          <w:i/>
          <w:iCs/>
          <w:color w:val="000000" w:themeColor="text1"/>
          <w:spacing w:val="-1"/>
        </w:rPr>
        <w:t xml:space="preserve"> </w:t>
      </w:r>
      <w:r w:rsidRPr="00D14581">
        <w:rPr>
          <w:rFonts w:ascii="Arial" w:eastAsia="Arial" w:hAnsi="Arial" w:cs="Arial"/>
          <w:color w:val="000000" w:themeColor="text1"/>
          <w:spacing w:val="-1"/>
        </w:rPr>
        <w:t xml:space="preserve">17, </w:t>
      </w:r>
      <w:r w:rsidRPr="00D14581">
        <w:rPr>
          <w:rFonts w:ascii="Arial" w:eastAsia="Calibri" w:hAnsi="Arial" w:cs="Arial"/>
          <w:color w:val="000000" w:themeColor="text1"/>
          <w:spacing w:val="-1"/>
        </w:rPr>
        <w:t>pp</w:t>
      </w:r>
      <w:r w:rsidRPr="00D14581">
        <w:rPr>
          <w:rFonts w:ascii="Arial" w:eastAsia="Arial" w:hAnsi="Arial" w:cs="Arial"/>
          <w:color w:val="000000" w:themeColor="text1"/>
        </w:rPr>
        <w:t xml:space="preserve"> 442–448</w:t>
      </w:r>
    </w:p>
    <w:p w14:paraId="5F119A1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415150ED"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Rose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Nicholl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Arial" w:hAnsi="Arial" w:cs="Arial"/>
          <w:i/>
          <w:iCs/>
          <w:color w:val="000000" w:themeColor="text1"/>
        </w:rPr>
        <w:t>21</w:t>
      </w:r>
      <w:r w:rsidRPr="00D14581">
        <w:rPr>
          <w:rFonts w:ascii="Arial" w:eastAsia="Calibri" w:hAnsi="Arial" w:cs="Arial"/>
          <w:i/>
          <w:iCs/>
          <w:color w:val="000000" w:themeColor="text1"/>
        </w:rPr>
        <w:t>st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Century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Six</w:t>
      </w:r>
      <w:r w:rsidRPr="00D14581">
        <w:rPr>
          <w:rFonts w:ascii="Arial" w:eastAsia="Arial" w:hAnsi="Arial" w:cs="Arial"/>
          <w:i/>
          <w:iCs/>
          <w:color w:val="000000" w:themeColor="text1"/>
        </w:rPr>
        <w:t>-</w:t>
      </w:r>
      <w:r w:rsidRPr="00D14581">
        <w:rPr>
          <w:rFonts w:ascii="Arial" w:eastAsia="Calibri" w:hAnsi="Arial" w:cs="Arial"/>
          <w:i/>
          <w:iCs/>
          <w:color w:val="000000" w:themeColor="text1"/>
        </w:rPr>
        <w:t>Step</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Plan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Unlock</w:t>
      </w:r>
      <w:r w:rsidRPr="00D14581">
        <w:rPr>
          <w:rFonts w:ascii="Arial" w:eastAsia="Arial" w:hAnsi="Arial" w:cs="Arial"/>
          <w:i/>
          <w:iCs/>
          <w:color w:val="000000" w:themeColor="text1"/>
          <w:spacing w:val="-5"/>
        </w:rPr>
        <w:t xml:space="preserve"> </w:t>
      </w:r>
      <w:r w:rsidRPr="00D14581">
        <w:rPr>
          <w:rFonts w:ascii="Arial" w:eastAsia="Calibri" w:hAnsi="Arial" w:cs="Arial"/>
          <w:i/>
          <w:iCs/>
          <w:color w:val="000000" w:themeColor="text1"/>
          <w:spacing w:val="-3"/>
        </w:rPr>
        <w:t>Your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Master</w:t>
      </w:r>
      <w:r w:rsidRPr="00D14581">
        <w:rPr>
          <w:rFonts w:ascii="Arial" w:eastAsia="Arial" w:hAnsi="Arial" w:cs="Arial"/>
          <w:i/>
          <w:iCs/>
          <w:color w:val="000000" w:themeColor="text1"/>
          <w:spacing w:val="-1"/>
        </w:rPr>
        <w:t>-</w:t>
      </w:r>
      <w:r w:rsidRPr="00D14581">
        <w:rPr>
          <w:rFonts w:ascii="Arial" w:eastAsia="Calibri" w:hAnsi="Arial" w:cs="Arial"/>
          <w:i/>
          <w:iCs/>
          <w:color w:val="000000" w:themeColor="text1"/>
          <w:spacing w:val="-1"/>
        </w:rPr>
        <w:t>mind</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Dell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5"/>
        </w:rPr>
        <w:t>Y</w:t>
      </w:r>
      <w:r w:rsidRPr="00D14581">
        <w:rPr>
          <w:rFonts w:ascii="Arial" w:eastAsia="Calibri" w:hAnsi="Arial" w:cs="Arial"/>
          <w:color w:val="000000" w:themeColor="text1"/>
          <w:spacing w:val="-4"/>
        </w:rPr>
        <w:t>o</w:t>
      </w:r>
      <w:r w:rsidRPr="00D14581">
        <w:rPr>
          <w:rFonts w:ascii="Arial" w:eastAsia="Calibri" w:hAnsi="Arial" w:cs="Arial"/>
          <w:color w:val="000000" w:themeColor="text1"/>
          <w:spacing w:val="-5"/>
        </w:rPr>
        <w:t>rk</w:t>
      </w:r>
      <w:r w:rsidRPr="00D14581">
        <w:rPr>
          <w:rFonts w:ascii="Arial" w:eastAsia="Arial" w:hAnsi="Arial" w:cs="Arial"/>
          <w:color w:val="000000" w:themeColor="text1"/>
          <w:spacing w:val="-5"/>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NY</w:t>
      </w:r>
    </w:p>
    <w:p w14:paraId="679A7581"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6583B90" w14:textId="77777777"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Ross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Social</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Studies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Curriculum</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Purposes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Problems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Possibilities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6"/>
          <w:w w:val="99"/>
        </w:rPr>
        <w:t xml:space="preserve"> </w:t>
      </w:r>
      <w:r w:rsidRPr="00D14581">
        <w:rPr>
          <w:rFonts w:ascii="Arial" w:eastAsia="Calibri" w:hAnsi="Arial" w:cs="Arial"/>
          <w:color w:val="000000" w:themeColor="text1"/>
        </w:rPr>
        <w:t>Albany</w:t>
      </w:r>
      <w:r w:rsidRPr="00D14581">
        <w:rPr>
          <w:rFonts w:ascii="Arial" w:eastAsia="Arial" w:hAnsi="Arial" w:cs="Arial"/>
          <w:color w:val="000000" w:themeColor="text1"/>
        </w:rPr>
        <w:t>:</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State</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University</w:t>
      </w:r>
      <w:r w:rsidR="002046F4" w:rsidRPr="00D14581">
        <w:rPr>
          <w:color w:val="000000" w:themeColor="text1"/>
        </w:rPr>
        <w:t xml:space="preserve"> </w:t>
      </w:r>
    </w:p>
    <w:p w14:paraId="72D94B72" w14:textId="77777777" w:rsidR="002046F4" w:rsidRPr="00D14581" w:rsidRDefault="002046F4" w:rsidP="002046F4">
      <w:pPr>
        <w:spacing w:line="360" w:lineRule="auto"/>
        <w:ind w:left="709" w:right="35" w:hanging="709"/>
        <w:jc w:val="both"/>
        <w:rPr>
          <w:rFonts w:ascii="Arial" w:eastAsia="Calibri" w:hAnsi="Arial" w:cs="Arial"/>
          <w:color w:val="000000" w:themeColor="text1"/>
        </w:rPr>
      </w:pPr>
    </w:p>
    <w:p w14:paraId="2B1897E8" w14:textId="7F7BB93A" w:rsidR="00DC7ADA" w:rsidRPr="00D14581" w:rsidRDefault="002046F4"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rPr>
        <w:t xml:space="preserve">Rowntree, D. (1992). Exploring Open and Distance Learning, </w:t>
      </w:r>
      <w:proofErr w:type="spellStart"/>
      <w:r w:rsidRPr="00D14581">
        <w:rPr>
          <w:rFonts w:ascii="Arial" w:eastAsia="Calibri" w:hAnsi="Arial" w:cs="Arial"/>
          <w:color w:val="000000" w:themeColor="text1"/>
        </w:rPr>
        <w:t>Kogan</w:t>
      </w:r>
      <w:proofErr w:type="spellEnd"/>
      <w:r w:rsidRPr="00D14581">
        <w:rPr>
          <w:rFonts w:ascii="Arial" w:eastAsia="Calibri" w:hAnsi="Arial" w:cs="Arial"/>
          <w:color w:val="000000" w:themeColor="text1"/>
        </w:rPr>
        <w:t xml:space="preserve"> Page Limited: London</w:t>
      </w:r>
    </w:p>
    <w:p w14:paraId="698861BE"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13195AAE" w14:textId="77777777"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Rumble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(1989).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Open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distance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misuse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Language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8"/>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4,</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28-36</w:t>
      </w:r>
      <w:r w:rsidR="002046F4" w:rsidRPr="00D14581">
        <w:rPr>
          <w:color w:val="000000" w:themeColor="text1"/>
        </w:rPr>
        <w:t xml:space="preserve"> </w:t>
      </w:r>
    </w:p>
    <w:p w14:paraId="17BB3570"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4F7C0723" w14:textId="45E2DF7E" w:rsidR="00625C29" w:rsidRPr="00D14581" w:rsidRDefault="002046F4"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Arial" w:hAnsi="Arial" w:cs="Arial"/>
          <w:color w:val="000000" w:themeColor="text1"/>
        </w:rPr>
        <w:t xml:space="preserve">Ryan, M, </w:t>
      </w:r>
      <w:proofErr w:type="spellStart"/>
      <w:r w:rsidRPr="00D14581">
        <w:rPr>
          <w:rFonts w:ascii="Arial" w:eastAsia="Arial" w:hAnsi="Arial" w:cs="Arial"/>
          <w:color w:val="000000" w:themeColor="text1"/>
        </w:rPr>
        <w:t>Hodson</w:t>
      </w:r>
      <w:proofErr w:type="spellEnd"/>
      <w:r w:rsidRPr="00D14581">
        <w:rPr>
          <w:rFonts w:ascii="Arial" w:eastAsia="Arial" w:hAnsi="Arial" w:cs="Arial"/>
          <w:color w:val="000000" w:themeColor="text1"/>
        </w:rPr>
        <w:t xml:space="preserve"> Carlton, K &amp; Ali, NS (1999). Evaluation of traditional classroom teaching methods versus course delivery via the World Wide Web, Journal of Nursing Education, vol. 38, no. 6, pp. 272-277</w:t>
      </w:r>
    </w:p>
    <w:p w14:paraId="2BA4D115"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3F174FE5" w14:textId="005BFABE" w:rsidR="00DC7ADA" w:rsidRPr="00D14581" w:rsidRDefault="00625C29"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S</w:t>
      </w:r>
      <w:r w:rsidR="00DC7ADA" w:rsidRPr="00D14581">
        <w:rPr>
          <w:rFonts w:ascii="Arial" w:eastAsia="Calibri" w:hAnsi="Arial" w:cs="Arial"/>
          <w:color w:val="000000" w:themeColor="text1"/>
        </w:rPr>
        <w:t>cott</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spacing w:val="-8"/>
        </w:rPr>
        <w:t>P</w:t>
      </w:r>
      <w:r w:rsidR="00DC7ADA" w:rsidRPr="00D14581">
        <w:rPr>
          <w:rFonts w:ascii="Arial" w:eastAsia="Arial" w:hAnsi="Arial" w:cs="Arial"/>
          <w:color w:val="000000" w:themeColor="text1"/>
          <w:spacing w:val="-8"/>
        </w:rPr>
        <w:t>.</w:t>
      </w:r>
      <w:r w:rsidR="00DC7ADA" w:rsidRPr="00D14581">
        <w:rPr>
          <w:rFonts w:ascii="Arial" w:eastAsia="Calibri" w:hAnsi="Arial" w:cs="Arial"/>
          <w:color w:val="000000" w:themeColor="text1"/>
          <w:spacing w:val="-8"/>
        </w:rPr>
        <w:t>A</w:t>
      </w:r>
      <w:r w:rsidR="00DC7ADA" w:rsidRPr="00D14581">
        <w:rPr>
          <w:rFonts w:ascii="Arial" w:eastAsia="Arial" w:hAnsi="Arial" w:cs="Arial"/>
          <w:color w:val="000000" w:themeColor="text1"/>
          <w:spacing w:val="-8"/>
        </w:rPr>
        <w:t>.</w:t>
      </w:r>
      <w:r w:rsidR="00DC7ADA" w:rsidRPr="00D14581">
        <w:rPr>
          <w:rFonts w:ascii="Arial" w:eastAsia="Arial" w:hAnsi="Arial" w:cs="Arial"/>
          <w:color w:val="000000" w:themeColor="text1"/>
          <w:spacing w:val="-1"/>
        </w:rPr>
        <w:t xml:space="preserve"> </w:t>
      </w:r>
      <w:r w:rsidR="00DC7ADA" w:rsidRPr="00D14581">
        <w:rPr>
          <w:rFonts w:ascii="Arial" w:eastAsia="Calibri" w:hAnsi="Arial" w:cs="Arial"/>
          <w:color w:val="000000" w:themeColor="text1"/>
        </w:rPr>
        <w:t>&amp;</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Conrad</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1"/>
        </w:rPr>
        <w:t xml:space="preserve"> </w:t>
      </w:r>
      <w:r w:rsidR="00DC7ADA" w:rsidRPr="00D14581">
        <w:rPr>
          <w:rFonts w:ascii="Arial" w:eastAsia="Calibri" w:hAnsi="Arial" w:cs="Arial"/>
          <w:color w:val="000000" w:themeColor="text1"/>
          <w:spacing w:val="-6"/>
        </w:rPr>
        <w:t>C</w:t>
      </w:r>
      <w:r w:rsidR="00DC7ADA" w:rsidRPr="00D14581">
        <w:rPr>
          <w:rFonts w:ascii="Arial" w:eastAsia="Arial" w:hAnsi="Arial" w:cs="Arial"/>
          <w:color w:val="000000" w:themeColor="text1"/>
          <w:spacing w:val="-7"/>
        </w:rPr>
        <w:t>.</w:t>
      </w:r>
      <w:r w:rsidR="00DC7ADA" w:rsidRPr="00D14581">
        <w:rPr>
          <w:rFonts w:ascii="Arial" w:eastAsia="Calibri" w:hAnsi="Arial" w:cs="Arial"/>
          <w:color w:val="000000" w:themeColor="text1"/>
          <w:spacing w:val="-7"/>
        </w:rPr>
        <w:t>F</w:t>
      </w:r>
      <w:r w:rsidR="00DC7ADA" w:rsidRPr="00D14581">
        <w:rPr>
          <w:rFonts w:ascii="Arial" w:eastAsia="Arial" w:hAnsi="Arial" w:cs="Arial"/>
          <w:color w:val="000000" w:themeColor="text1"/>
          <w:spacing w:val="-7"/>
        </w:rPr>
        <w:t>.</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(1992).</w:t>
      </w:r>
      <w:r w:rsidR="00DC7ADA" w:rsidRPr="00D14581">
        <w:rPr>
          <w:rFonts w:ascii="Arial" w:eastAsia="Arial" w:hAnsi="Arial" w:cs="Arial"/>
          <w:color w:val="000000" w:themeColor="text1"/>
          <w:spacing w:val="-1"/>
        </w:rPr>
        <w:t xml:space="preserve"> </w:t>
      </w:r>
      <w:r w:rsidR="00DC7ADA" w:rsidRPr="00D14581">
        <w:rPr>
          <w:rFonts w:ascii="Arial" w:eastAsia="Calibri" w:hAnsi="Arial" w:cs="Arial"/>
          <w:i/>
          <w:iCs/>
          <w:color w:val="000000" w:themeColor="text1"/>
        </w:rPr>
        <w:t>A</w:t>
      </w:r>
      <w:r w:rsidR="00DC7ADA" w:rsidRPr="00D14581">
        <w:rPr>
          <w:rFonts w:ascii="Arial" w:eastAsia="Arial" w:hAnsi="Arial" w:cs="Arial"/>
          <w:i/>
          <w:iCs/>
          <w:color w:val="000000" w:themeColor="text1"/>
          <w:spacing w:val="-9"/>
        </w:rPr>
        <w:t xml:space="preserve"> </w:t>
      </w:r>
      <w:r w:rsidR="00DC7ADA" w:rsidRPr="00D14581">
        <w:rPr>
          <w:rFonts w:ascii="Arial" w:eastAsia="Calibri" w:hAnsi="Arial" w:cs="Arial"/>
          <w:i/>
          <w:iCs/>
          <w:color w:val="000000" w:themeColor="text1"/>
        </w:rPr>
        <w:t>critique</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of</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intensive</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courses</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and</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an</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agenda</w:t>
      </w:r>
      <w:r w:rsidR="00DC7ADA" w:rsidRPr="00D14581">
        <w:rPr>
          <w:rFonts w:ascii="Arial" w:eastAsia="Arial" w:hAnsi="Arial" w:cs="Arial"/>
          <w:i/>
          <w:iCs/>
          <w:color w:val="000000" w:themeColor="text1"/>
          <w:spacing w:val="-1"/>
        </w:rPr>
        <w:t xml:space="preserve"> </w:t>
      </w:r>
      <w:r w:rsidR="00DC7ADA" w:rsidRPr="00D14581">
        <w:rPr>
          <w:rFonts w:ascii="Arial" w:eastAsia="Calibri" w:hAnsi="Arial" w:cs="Arial"/>
          <w:i/>
          <w:iCs/>
          <w:color w:val="000000" w:themeColor="text1"/>
        </w:rPr>
        <w:t>for</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spacing w:val="-1"/>
        </w:rPr>
        <w:t>research</w:t>
      </w:r>
      <w:r w:rsidR="00DC7ADA" w:rsidRPr="00D14581">
        <w:rPr>
          <w:rFonts w:ascii="Arial" w:eastAsia="Arial" w:hAnsi="Arial" w:cs="Arial"/>
          <w:color w:val="000000" w:themeColor="text1"/>
          <w:spacing w:val="-1"/>
        </w:rPr>
        <w:t>,</w:t>
      </w:r>
      <w:r w:rsidR="00DC7ADA" w:rsidRPr="00D14581">
        <w:rPr>
          <w:rFonts w:ascii="Arial" w:eastAsia="Arial" w:hAnsi="Arial" w:cs="Arial"/>
          <w:color w:val="000000" w:themeColor="text1"/>
          <w:spacing w:val="23"/>
          <w:w w:val="99"/>
        </w:rPr>
        <w:t xml:space="preserve"> </w:t>
      </w:r>
      <w:r w:rsidR="00DC7ADA" w:rsidRPr="00D14581">
        <w:rPr>
          <w:rFonts w:ascii="Arial" w:eastAsia="Calibri" w:hAnsi="Arial" w:cs="Arial"/>
          <w:color w:val="000000" w:themeColor="text1"/>
        </w:rPr>
        <w:t>In</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Smart</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J</w:t>
      </w:r>
      <w:r w:rsidR="00DC7ADA" w:rsidRPr="00D14581">
        <w:rPr>
          <w:rFonts w:ascii="Arial" w:eastAsia="Arial" w:hAnsi="Arial" w:cs="Arial"/>
          <w:color w:val="000000" w:themeColor="text1"/>
        </w:rPr>
        <w:t>.</w:t>
      </w:r>
      <w:r w:rsidR="00DC7ADA" w:rsidRPr="00D14581">
        <w:rPr>
          <w:rFonts w:ascii="Arial" w:eastAsia="Calibri" w:hAnsi="Arial" w:cs="Arial"/>
          <w:color w:val="000000" w:themeColor="text1"/>
        </w:rPr>
        <w:t>C</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1"/>
        </w:rPr>
        <w:t xml:space="preserve"> </w:t>
      </w:r>
      <w:r w:rsidR="00DC7ADA" w:rsidRPr="00D14581">
        <w:rPr>
          <w:rFonts w:ascii="Arial" w:eastAsia="Arial" w:hAnsi="Arial" w:cs="Arial"/>
          <w:color w:val="000000" w:themeColor="text1"/>
        </w:rPr>
        <w:t>(</w:t>
      </w:r>
      <w:r w:rsidR="00DC7ADA" w:rsidRPr="00D14581">
        <w:rPr>
          <w:rFonts w:ascii="Arial" w:eastAsia="Calibri" w:hAnsi="Arial" w:cs="Arial"/>
          <w:color w:val="000000" w:themeColor="text1"/>
        </w:rPr>
        <w:t>Ed</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Higher</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Education</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1"/>
        </w:rPr>
        <w:t xml:space="preserve"> </w:t>
      </w:r>
      <w:r w:rsidR="00DC7ADA" w:rsidRPr="00D14581">
        <w:rPr>
          <w:rFonts w:ascii="Arial" w:eastAsia="Calibri" w:hAnsi="Arial" w:cs="Arial"/>
          <w:color w:val="000000" w:themeColor="text1"/>
        </w:rPr>
        <w:t>Handbook</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of</w:t>
      </w:r>
      <w:r w:rsidR="00DC7ADA" w:rsidRPr="00D14581">
        <w:rPr>
          <w:rFonts w:ascii="Arial" w:eastAsia="Arial" w:hAnsi="Arial" w:cs="Arial"/>
          <w:color w:val="000000" w:themeColor="text1"/>
          <w:spacing w:val="-4"/>
        </w:rPr>
        <w:t xml:space="preserve"> </w:t>
      </w:r>
      <w:r w:rsidR="00DC7ADA" w:rsidRPr="00D14581">
        <w:rPr>
          <w:rFonts w:ascii="Arial" w:eastAsia="Calibri" w:hAnsi="Arial" w:cs="Arial"/>
          <w:color w:val="000000" w:themeColor="text1"/>
        </w:rPr>
        <w:t>Theory</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and</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Research</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1"/>
        </w:rPr>
        <w:t xml:space="preserve"> </w:t>
      </w:r>
      <w:r w:rsidR="00DC7ADA" w:rsidRPr="00D14581">
        <w:rPr>
          <w:rFonts w:ascii="Arial" w:eastAsia="Calibri" w:hAnsi="Arial" w:cs="Arial"/>
          <w:color w:val="000000" w:themeColor="text1"/>
        </w:rPr>
        <w:t>New</w:t>
      </w:r>
      <w:r w:rsidR="00DC7ADA" w:rsidRPr="00D14581">
        <w:rPr>
          <w:rFonts w:ascii="Arial" w:eastAsia="Arial" w:hAnsi="Arial" w:cs="Arial"/>
          <w:color w:val="000000" w:themeColor="text1"/>
          <w:spacing w:val="-5"/>
        </w:rPr>
        <w:t xml:space="preserve"> </w:t>
      </w:r>
      <w:r w:rsidR="00DC7ADA" w:rsidRPr="00D14581">
        <w:rPr>
          <w:rFonts w:ascii="Arial" w:eastAsia="Calibri" w:hAnsi="Arial" w:cs="Arial"/>
          <w:color w:val="000000" w:themeColor="text1"/>
          <w:spacing w:val="-5"/>
        </w:rPr>
        <w:t>Y</w:t>
      </w:r>
      <w:r w:rsidR="00DC7ADA" w:rsidRPr="00D14581">
        <w:rPr>
          <w:rFonts w:ascii="Arial" w:eastAsia="Calibri" w:hAnsi="Arial" w:cs="Arial"/>
          <w:color w:val="000000" w:themeColor="text1"/>
          <w:spacing w:val="-4"/>
        </w:rPr>
        <w:t>o</w:t>
      </w:r>
      <w:r w:rsidR="00DC7ADA" w:rsidRPr="00D14581">
        <w:rPr>
          <w:rFonts w:ascii="Arial" w:eastAsia="Calibri" w:hAnsi="Arial" w:cs="Arial"/>
          <w:color w:val="000000" w:themeColor="text1"/>
          <w:spacing w:val="-5"/>
        </w:rPr>
        <w:t>rk</w:t>
      </w:r>
      <w:r w:rsidR="00DC7ADA" w:rsidRPr="00D14581">
        <w:rPr>
          <w:rFonts w:ascii="Arial" w:eastAsia="Arial" w:hAnsi="Arial" w:cs="Arial"/>
          <w:color w:val="000000" w:themeColor="text1"/>
          <w:spacing w:val="-5"/>
        </w:rPr>
        <w:t>:</w:t>
      </w:r>
      <w:r w:rsidR="00DC7ADA" w:rsidRPr="00D14581">
        <w:rPr>
          <w:rFonts w:ascii="Arial" w:eastAsia="Arial" w:hAnsi="Arial" w:cs="Arial"/>
          <w:color w:val="000000" w:themeColor="text1"/>
          <w:spacing w:val="-12"/>
        </w:rPr>
        <w:t xml:space="preserve"> </w:t>
      </w:r>
      <w:proofErr w:type="spellStart"/>
      <w:r w:rsidR="00DC7ADA" w:rsidRPr="00D14581">
        <w:rPr>
          <w:rFonts w:ascii="Arial" w:eastAsia="Calibri" w:hAnsi="Arial" w:cs="Arial"/>
          <w:color w:val="000000" w:themeColor="text1"/>
        </w:rPr>
        <w:t>Agathon</w:t>
      </w:r>
      <w:proofErr w:type="spellEnd"/>
      <w:r w:rsidR="00DC7ADA" w:rsidRPr="00D14581">
        <w:rPr>
          <w:rFonts w:ascii="Arial" w:eastAsia="Arial" w:hAnsi="Arial" w:cs="Arial"/>
          <w:color w:val="000000" w:themeColor="text1"/>
          <w:spacing w:val="21"/>
        </w:rPr>
        <w:t xml:space="preserve"> </w:t>
      </w:r>
      <w:r w:rsidR="00DC7ADA" w:rsidRPr="00D14581">
        <w:rPr>
          <w:rFonts w:ascii="Arial" w:eastAsia="Calibri" w:hAnsi="Arial" w:cs="Arial"/>
          <w:color w:val="000000" w:themeColor="text1"/>
        </w:rPr>
        <w:t>Press</w:t>
      </w:r>
      <w:r w:rsidR="00DC7ADA" w:rsidRPr="00D14581">
        <w:rPr>
          <w:rFonts w:ascii="Arial" w:eastAsia="Arial" w:hAnsi="Arial" w:cs="Arial"/>
          <w:color w:val="000000" w:themeColor="text1"/>
          <w:spacing w:val="-3"/>
        </w:rPr>
        <w:t xml:space="preserve"> </w:t>
      </w:r>
      <w:r w:rsidR="00DC7ADA" w:rsidRPr="00D14581">
        <w:rPr>
          <w:rFonts w:ascii="Arial" w:eastAsia="Calibri" w:hAnsi="Arial" w:cs="Arial"/>
          <w:color w:val="000000" w:themeColor="text1"/>
          <w:spacing w:val="-1"/>
        </w:rPr>
        <w:t>Staffordshire</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2008</w:t>
      </w:r>
    </w:p>
    <w:p w14:paraId="7C60DC14"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AE7EDF1"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Swan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3"/>
        </w:rPr>
        <w:t xml:space="preserve"> </w:t>
      </w:r>
      <w:r w:rsidRPr="00D14581">
        <w:rPr>
          <w:rFonts w:ascii="Arial" w:eastAsia="Calibri" w:hAnsi="Arial" w:cs="Arial"/>
          <w:i/>
          <w:iCs/>
          <w:color w:val="000000" w:themeColor="text1"/>
          <w:spacing w:val="-1"/>
        </w:rPr>
        <w:t>Virtual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interaction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design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factors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affecting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satisfaction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perceived</w:t>
      </w:r>
      <w:r w:rsidRPr="00D14581">
        <w:rPr>
          <w:rFonts w:ascii="Arial" w:eastAsia="Arial" w:hAnsi="Arial" w:cs="Arial"/>
          <w:i/>
          <w:iCs/>
          <w:color w:val="000000" w:themeColor="text1"/>
          <w:spacing w:val="2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asynchronous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online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spacing w:val="-1"/>
        </w:rPr>
        <w:t>courses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Distance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306-331</w:t>
      </w:r>
    </w:p>
    <w:p w14:paraId="1EA00800"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C5FAC7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Steeples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Jones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Networked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perspectives</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issues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Springer</w:t>
      </w:r>
    </w:p>
    <w:p w14:paraId="7D68EBA2"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D2496E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Strauss</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Corbin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Basics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qualitative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grounded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theory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procedures</w:t>
      </w:r>
      <w:r w:rsidRPr="00D14581">
        <w:rPr>
          <w:rFonts w:ascii="Arial" w:eastAsia="Arial" w:hAnsi="Arial" w:cs="Arial"/>
          <w:i/>
          <w:iCs/>
          <w:color w:val="000000" w:themeColor="text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techniques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Newbury</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Park</w:t>
      </w:r>
      <w:r w:rsidRPr="00D14581">
        <w:rPr>
          <w:rFonts w:ascii="Arial" w:eastAsia="Arial" w:hAnsi="Arial" w:cs="Arial"/>
          <w:color w:val="000000" w:themeColor="text1"/>
          <w:spacing w:val="-2"/>
        </w:rPr>
        <w:t xml:space="preserve"> </w:t>
      </w:r>
      <w:proofErr w:type="gramStart"/>
      <w:r w:rsidRPr="00D14581">
        <w:rPr>
          <w:rFonts w:ascii="Arial" w:eastAsia="Calibri" w:hAnsi="Arial" w:cs="Arial"/>
          <w:color w:val="000000" w:themeColor="text1"/>
        </w:rPr>
        <w:t>CA</w:t>
      </w:r>
      <w:r w:rsidRPr="00D14581">
        <w:rPr>
          <w:rFonts w:ascii="Arial" w:eastAsia="Arial" w:hAnsi="Arial" w:cs="Arial"/>
          <w:color w:val="000000" w:themeColor="text1"/>
          <w:spacing w:val="-12"/>
        </w:rPr>
        <w:t xml:space="preserve"> </w:t>
      </w:r>
      <w:r w:rsidRPr="00D14581">
        <w:rPr>
          <w:rFonts w:ascii="Arial" w:eastAsia="Arial" w:hAnsi="Arial" w:cs="Arial"/>
          <w:color w:val="000000" w:themeColor="text1"/>
        </w:rPr>
        <w:t>:</w:t>
      </w:r>
      <w:proofErr w:type="gram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Publications</w:t>
      </w:r>
    </w:p>
    <w:p w14:paraId="3FBE92F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D1895D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1"/>
        </w:rPr>
        <w:t>Silva</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Leander</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On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Possibility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Measuring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Freedom</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9"/>
        </w:rPr>
        <w:t xml:space="preserve"> </w:t>
      </w:r>
      <w:r w:rsidRPr="00D14581">
        <w:rPr>
          <w:rFonts w:ascii="Arial" w:eastAsia="Calibri" w:hAnsi="Arial" w:cs="Arial"/>
          <w:i/>
          <w:iCs/>
          <w:color w:val="000000" w:themeColor="text1"/>
        </w:rPr>
        <w:t>Kantian</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Perspective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8"/>
          <w:w w:val="99"/>
        </w:rPr>
        <w:t xml:space="preserve"> </w:t>
      </w:r>
      <w:r w:rsidRPr="00D14581">
        <w:rPr>
          <w:rFonts w:ascii="Arial" w:eastAsia="Calibri" w:hAnsi="Arial" w:cs="Arial"/>
          <w:color w:val="000000" w:themeColor="text1"/>
        </w:rPr>
        <w:t>University</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Department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International</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Development</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Oxford</w:t>
      </w:r>
      <w:r w:rsidRPr="00D14581">
        <w:rPr>
          <w:rFonts w:ascii="Arial" w:eastAsia="Arial" w:hAnsi="Arial" w:cs="Arial"/>
          <w:color w:val="000000" w:themeColor="text1"/>
        </w:rPr>
        <w:t xml:space="preserve"> </w:t>
      </w:r>
      <w:r w:rsidRPr="00D14581">
        <w:rPr>
          <w:rFonts w:ascii="Arial" w:eastAsia="Calibri" w:hAnsi="Arial" w:cs="Arial"/>
          <w:color w:val="000000" w:themeColor="text1"/>
        </w:rPr>
        <w:t>Poverty</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Human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Development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Initiative</w:t>
      </w:r>
    </w:p>
    <w:p w14:paraId="03388ACF"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B31E1C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6"/>
        </w:rPr>
        <w:t>T</w:t>
      </w:r>
      <w:r w:rsidRPr="00D14581">
        <w:rPr>
          <w:rFonts w:ascii="Arial" w:eastAsia="Calibri" w:hAnsi="Arial" w:cs="Arial"/>
          <w:color w:val="000000" w:themeColor="text1"/>
          <w:spacing w:val="-5"/>
        </w:rPr>
        <w:t>ai</w:t>
      </w:r>
      <w:r w:rsidRPr="00D14581">
        <w:rPr>
          <w:rFonts w:ascii="Arial" w:eastAsia="Calibri" w:hAnsi="Arial" w:cs="Arial"/>
          <w:color w:val="000000" w:themeColor="text1"/>
          <w:spacing w:val="-6"/>
        </w:rPr>
        <w:t>t</w:t>
      </w:r>
      <w:r w:rsidRPr="00D14581">
        <w:rPr>
          <w:rFonts w:ascii="Arial" w:eastAsia="Arial" w:hAnsi="Arial" w:cs="Arial"/>
          <w:color w:val="000000" w:themeColor="text1"/>
          <w:spacing w:val="-6"/>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Mills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(1999).</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convergence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distance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conventional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2"/>
          <w:w w:val="99"/>
        </w:rPr>
        <w:t xml:space="preserve"> </w:t>
      </w:r>
      <w:r w:rsidRPr="00D14581">
        <w:rPr>
          <w:rFonts w:ascii="Arial" w:eastAsia="Calibri" w:hAnsi="Arial" w:cs="Arial"/>
          <w:i/>
          <w:iCs/>
          <w:color w:val="000000" w:themeColor="text1"/>
        </w:rPr>
        <w:t>patterns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flexibility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for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individual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learner</w:t>
      </w:r>
      <w:r w:rsidRPr="00D14581">
        <w:rPr>
          <w:rFonts w:ascii="Arial" w:eastAsia="Arial" w:hAnsi="Arial" w:cs="Arial"/>
          <w:color w:val="000000" w:themeColor="text1"/>
          <w:spacing w:val="-1"/>
        </w:rPr>
        <w:t xml:space="preserve">, </w:t>
      </w:r>
      <w:proofErr w:type="gramStart"/>
      <w:r w:rsidRPr="00D14581">
        <w:rPr>
          <w:rFonts w:ascii="Arial" w:eastAsia="Calibri" w:hAnsi="Arial" w:cs="Arial"/>
          <w:color w:val="000000" w:themeColor="text1"/>
          <w:spacing w:val="-1"/>
        </w:rPr>
        <w:t>London</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w:t>
      </w:r>
      <w:proofErr w:type="gramEnd"/>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spacing w:val="-1"/>
        </w:rPr>
        <w:t>Routledge</w:t>
      </w:r>
    </w:p>
    <w:p w14:paraId="33B0043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29F5A53"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6"/>
        </w:rPr>
        <w:t>T</w:t>
      </w:r>
      <w:r w:rsidRPr="00D14581">
        <w:rPr>
          <w:rFonts w:ascii="Arial" w:eastAsia="Calibri" w:hAnsi="Arial" w:cs="Arial"/>
          <w:color w:val="000000" w:themeColor="text1"/>
          <w:spacing w:val="-5"/>
        </w:rPr>
        <w:t>aylor</w:t>
      </w:r>
      <w:r w:rsidRPr="00D14581">
        <w:rPr>
          <w:rFonts w:ascii="Arial" w:eastAsia="Arial" w:hAnsi="Arial" w:cs="Arial"/>
          <w:color w:val="000000" w:themeColor="text1"/>
          <w:spacing w:val="-6"/>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Lopez</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1"/>
        </w:rPr>
        <w:t xml:space="preserve"> </w:t>
      </w:r>
      <w:proofErr w:type="spellStart"/>
      <w:r w:rsidRPr="00D14581">
        <w:rPr>
          <w:rFonts w:ascii="Arial" w:eastAsia="Calibri" w:hAnsi="Arial" w:cs="Arial"/>
          <w:color w:val="000000" w:themeColor="text1"/>
        </w:rPr>
        <w:t>Quadrelli</w:t>
      </w:r>
      <w:proofErr w:type="spellEnd"/>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(1996).</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spacing w:val="-1"/>
        </w:rPr>
        <w:t>T</w:t>
      </w:r>
      <w:r w:rsidRPr="00D14581">
        <w:rPr>
          <w:rFonts w:ascii="Arial" w:eastAsia="Calibri" w:hAnsi="Arial" w:cs="Arial"/>
          <w:i/>
          <w:iCs/>
          <w:color w:val="000000" w:themeColor="text1"/>
          <w:spacing w:val="-1"/>
        </w:rPr>
        <w: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methods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versus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course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delivery</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via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World</w:t>
      </w:r>
      <w:r w:rsidRPr="00D14581">
        <w:rPr>
          <w:rFonts w:ascii="Arial" w:eastAsia="Arial" w:hAnsi="Arial" w:cs="Arial"/>
          <w:i/>
          <w:iCs/>
          <w:color w:val="000000" w:themeColor="text1"/>
          <w:spacing w:val="28"/>
        </w:rPr>
        <w:t xml:space="preserve"> </w:t>
      </w:r>
      <w:r w:rsidRPr="00D14581">
        <w:rPr>
          <w:rFonts w:ascii="Arial" w:eastAsia="Calibri" w:hAnsi="Arial" w:cs="Arial"/>
          <w:i/>
          <w:iCs/>
          <w:color w:val="000000" w:themeColor="text1"/>
          <w:spacing w:val="-1"/>
        </w:rPr>
        <w:t>Wide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2"/>
        </w:rPr>
        <w:t>Web</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3"/>
        </w:rPr>
        <w:t>Teaching</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UNSW</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Sydney</w:t>
      </w:r>
    </w:p>
    <w:p w14:paraId="3658E48A"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0B44596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Thomas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MJW</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communities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virtual</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university</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effects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w w:val="99"/>
        </w:rPr>
        <w:t xml:space="preserve"> </w:t>
      </w:r>
      <w:r w:rsidRPr="00D14581">
        <w:rPr>
          <w:rFonts w:ascii="Arial" w:eastAsia="Calibri" w:hAnsi="Arial" w:cs="Arial"/>
          <w:i/>
          <w:iCs/>
          <w:color w:val="000000" w:themeColor="text1"/>
          <w:spacing w:val="-1"/>
        </w:rPr>
        <w:t>computer</w:t>
      </w:r>
      <w:r w:rsidRPr="00D14581">
        <w:rPr>
          <w:rFonts w:ascii="Arial" w:eastAsia="Arial" w:hAnsi="Arial" w:cs="Arial"/>
          <w:i/>
          <w:iCs/>
          <w:color w:val="000000" w:themeColor="text1"/>
          <w:spacing w:val="-1"/>
        </w:rPr>
        <w:t>-</w:t>
      </w:r>
      <w:r w:rsidRPr="00D14581">
        <w:rPr>
          <w:rFonts w:ascii="Arial" w:eastAsia="Calibri" w:hAnsi="Arial" w:cs="Arial"/>
          <w:i/>
          <w:iCs/>
          <w:color w:val="000000" w:themeColor="text1"/>
          <w:spacing w:val="-1"/>
        </w:rPr>
        <w:t>based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environments</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student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interaction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learning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Research</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37"/>
        </w:rPr>
        <w:t xml:space="preserve"> </w:t>
      </w:r>
      <w:r w:rsidRPr="00D14581">
        <w:rPr>
          <w:rFonts w:ascii="Arial" w:eastAsia="Calibri" w:hAnsi="Arial" w:cs="Arial"/>
          <w:color w:val="000000" w:themeColor="text1"/>
        </w:rPr>
        <w:t>Development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24</w:t>
      </w:r>
    </w:p>
    <w:p w14:paraId="58278C87"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75F6382" w14:textId="77777777" w:rsidR="002046F4"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spacing w:val="-6"/>
        </w:rPr>
        <w:t>T</w:t>
      </w:r>
      <w:r w:rsidRPr="00D14581">
        <w:rPr>
          <w:rFonts w:ascii="Arial" w:eastAsia="Calibri" w:hAnsi="Arial" w:cs="Arial"/>
          <w:color w:val="000000" w:themeColor="text1"/>
          <w:spacing w:val="-5"/>
        </w:rPr>
        <w:t>ondeur</w:t>
      </w:r>
      <w:proofErr w:type="spellEnd"/>
      <w:r w:rsidRPr="00D14581">
        <w:rPr>
          <w:rFonts w:ascii="Arial" w:eastAsia="Arial" w:hAnsi="Arial" w:cs="Arial"/>
          <w:color w:val="000000" w:themeColor="text1"/>
          <w:spacing w:val="-6"/>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spacing w:val="-3"/>
        </w:rPr>
        <w:t>Valcke</w:t>
      </w:r>
      <w:proofErr w:type="spellEnd"/>
      <w:r w:rsidRPr="00D14581">
        <w:rPr>
          <w:rFonts w:ascii="Arial" w:eastAsia="Arial" w:hAnsi="Arial" w:cs="Arial"/>
          <w:color w:val="000000" w:themeColor="text1"/>
          <w:spacing w:val="-3"/>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1"/>
        </w:rPr>
        <w:t xml:space="preserve"> </w:t>
      </w:r>
      <w:r w:rsidRPr="00D14581">
        <w:rPr>
          <w:rFonts w:ascii="Arial" w:eastAsia="Calibri" w:hAnsi="Arial" w:cs="Arial"/>
          <w:i/>
          <w:iCs/>
          <w:color w:val="000000" w:themeColor="text1"/>
        </w:rPr>
        <w:t>Curricula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ICT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6"/>
        </w:rPr>
        <w:t>T</w:t>
      </w:r>
      <w:r w:rsidRPr="00D14581">
        <w:rPr>
          <w:rFonts w:ascii="Arial" w:eastAsia="Calibri" w:hAnsi="Arial" w:cs="Arial"/>
          <w:i/>
          <w:iCs/>
          <w:color w:val="000000" w:themeColor="text1"/>
          <w:spacing w:val="-5"/>
        </w:rPr>
        <w:t>wo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worlds</w:t>
      </w:r>
      <w:r w:rsidRPr="00D14581">
        <w:rPr>
          <w:rFonts w:ascii="Arial" w:eastAsia="Arial" w:hAnsi="Arial" w:cs="Arial"/>
          <w:i/>
          <w:iCs/>
          <w:color w:val="000000" w:themeColor="text1"/>
          <w:spacing w:val="23"/>
        </w:rPr>
        <w:t xml:space="preserve"> </w:t>
      </w:r>
      <w:r w:rsidRPr="00D14581">
        <w:rPr>
          <w:rFonts w:ascii="Arial" w:eastAsia="Calibri" w:hAnsi="Arial" w:cs="Arial"/>
          <w:i/>
          <w:iCs/>
          <w:color w:val="000000" w:themeColor="text1"/>
          <w:spacing w:val="-1"/>
        </w:rPr>
        <w:t>apart</w:t>
      </w:r>
      <w:r w:rsidRPr="00D14581">
        <w:rPr>
          <w:rFonts w:ascii="Arial" w:eastAsia="Arial" w:hAnsi="Arial" w:cs="Arial"/>
          <w:i/>
          <w:iCs/>
          <w:color w:val="000000" w:themeColor="text1"/>
          <w:spacing w:val="-1"/>
        </w:rPr>
        <w:t>?</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British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Educational</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spacing w:val="-5"/>
        </w:rPr>
        <w:t>T</w:t>
      </w:r>
      <w:r w:rsidRPr="00D14581">
        <w:rPr>
          <w:rFonts w:ascii="Arial" w:eastAsia="Calibri" w:hAnsi="Arial" w:cs="Arial"/>
          <w:color w:val="000000" w:themeColor="text1"/>
          <w:spacing w:val="-4"/>
        </w:rPr>
        <w:t>echnology</w:t>
      </w:r>
      <w:r w:rsidRPr="00D14581">
        <w:rPr>
          <w:rFonts w:ascii="Arial" w:eastAsia="Arial" w:hAnsi="Arial" w:cs="Arial"/>
          <w:color w:val="000000" w:themeColor="text1"/>
          <w:spacing w:val="-5"/>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38</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(6),</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962-976</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20</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January</w:t>
      </w:r>
      <w:r w:rsidRPr="00D14581">
        <w:rPr>
          <w:rFonts w:ascii="Arial" w:eastAsia="Arial" w:hAnsi="Arial" w:cs="Arial"/>
          <w:color w:val="000000" w:themeColor="text1"/>
          <w:spacing w:val="25"/>
        </w:rPr>
        <w:t xml:space="preserve"> </w:t>
      </w:r>
      <w:r w:rsidRPr="00D14581">
        <w:rPr>
          <w:rFonts w:ascii="Arial" w:eastAsia="Arial" w:hAnsi="Arial" w:cs="Arial"/>
          <w:color w:val="000000" w:themeColor="text1"/>
        </w:rPr>
        <w:t>2012</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from</w:t>
      </w:r>
      <w:r w:rsidRPr="00D14581">
        <w:rPr>
          <w:rFonts w:ascii="Arial" w:eastAsia="Arial" w:hAnsi="Arial" w:cs="Arial"/>
          <w:color w:val="000000" w:themeColor="text1"/>
          <w:spacing w:val="-3"/>
        </w:rPr>
        <w:t xml:space="preserve"> </w:t>
      </w:r>
      <w:hyperlink r:id="rId53">
        <w:r w:rsidRPr="00D14581">
          <w:rPr>
            <w:rFonts w:ascii="Arial" w:eastAsia="Calibri" w:hAnsi="Arial" w:cs="Arial"/>
            <w:color w:val="000000" w:themeColor="text1"/>
            <w:spacing w:val="-2"/>
            <w:u w:val="single" w:color="000000"/>
          </w:rPr>
          <w:t>http</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www</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sociology</w:t>
        </w:r>
        <w:r w:rsidRPr="00D14581">
          <w:rPr>
            <w:rFonts w:ascii="Arial" w:eastAsia="Arial" w:hAnsi="Arial" w:cs="Arial"/>
            <w:color w:val="000000" w:themeColor="text1"/>
            <w:spacing w:val="-2"/>
            <w:u w:val="single" w:color="000000"/>
          </w:rPr>
          <w:t>.</w:t>
        </w:r>
        <w:r w:rsidRPr="00D14581">
          <w:rPr>
            <w:rFonts w:ascii="Arial" w:eastAsia="Calibri" w:hAnsi="Arial" w:cs="Arial"/>
            <w:color w:val="000000" w:themeColor="text1"/>
            <w:spacing w:val="-2"/>
            <w:u w:val="single" w:color="000000"/>
          </w:rPr>
          <w:t>org</w:t>
        </w:r>
      </w:hyperlink>
      <w:r w:rsidR="002046F4" w:rsidRPr="00D14581">
        <w:rPr>
          <w:rFonts w:ascii="Arial" w:eastAsia="Calibri" w:hAnsi="Arial" w:cs="Arial"/>
          <w:color w:val="000000" w:themeColor="text1"/>
          <w:spacing w:val="-2"/>
          <w:u w:val="single" w:color="000000"/>
        </w:rPr>
        <w:t xml:space="preserve"> </w:t>
      </w:r>
    </w:p>
    <w:p w14:paraId="3E2C1691" w14:textId="77777777" w:rsidR="002046F4" w:rsidRPr="00D14581" w:rsidRDefault="002046F4" w:rsidP="002046F4">
      <w:pPr>
        <w:spacing w:line="360" w:lineRule="auto"/>
        <w:ind w:left="709" w:right="35" w:hanging="709"/>
        <w:jc w:val="both"/>
        <w:rPr>
          <w:rFonts w:ascii="Arial" w:eastAsia="Calibri" w:hAnsi="Arial" w:cs="Arial"/>
          <w:color w:val="000000" w:themeColor="text1"/>
          <w:spacing w:val="-2"/>
          <w:u w:val="single" w:color="000000"/>
        </w:rPr>
      </w:pPr>
    </w:p>
    <w:p w14:paraId="10BB6860" w14:textId="3057EAD0" w:rsidR="00DC7ADA" w:rsidRPr="00D14581" w:rsidRDefault="002046F4" w:rsidP="00212212">
      <w:pPr>
        <w:pStyle w:val="ListParagraph"/>
        <w:numPr>
          <w:ilvl w:val="0"/>
          <w:numId w:val="27"/>
        </w:numPr>
        <w:spacing w:line="360" w:lineRule="auto"/>
        <w:ind w:left="709" w:right="35" w:hanging="709"/>
        <w:jc w:val="both"/>
        <w:rPr>
          <w:rFonts w:ascii="Arial" w:eastAsia="Calibri" w:hAnsi="Arial" w:cs="Arial"/>
          <w:color w:val="000000" w:themeColor="text1"/>
          <w:spacing w:val="-2"/>
        </w:rPr>
      </w:pPr>
      <w:r w:rsidRPr="00D14581">
        <w:rPr>
          <w:rFonts w:ascii="Arial" w:eastAsia="Calibri" w:hAnsi="Arial" w:cs="Arial"/>
          <w:color w:val="000000" w:themeColor="text1"/>
          <w:spacing w:val="-2"/>
        </w:rPr>
        <w:t xml:space="preserve">Van den Brande, L (1993). Flexible and distance learning, </w:t>
      </w:r>
      <w:proofErr w:type="spellStart"/>
      <w:r w:rsidRPr="00D14581">
        <w:rPr>
          <w:rFonts w:ascii="Arial" w:eastAsia="Calibri" w:hAnsi="Arial" w:cs="Arial"/>
          <w:color w:val="000000" w:themeColor="text1"/>
          <w:spacing w:val="-2"/>
        </w:rPr>
        <w:t>Chichester</w:t>
      </w:r>
      <w:proofErr w:type="spellEnd"/>
      <w:r w:rsidRPr="00D14581">
        <w:rPr>
          <w:rFonts w:ascii="Arial" w:eastAsia="Calibri" w:hAnsi="Arial" w:cs="Arial"/>
          <w:color w:val="000000" w:themeColor="text1"/>
          <w:spacing w:val="-2"/>
        </w:rPr>
        <w:t>: John Wiley and Sons</w:t>
      </w:r>
    </w:p>
    <w:p w14:paraId="009FF1C3" w14:textId="77777777" w:rsidR="00DC7ADA" w:rsidRPr="00D14581" w:rsidRDefault="00DC7ADA" w:rsidP="0082209F">
      <w:pPr>
        <w:spacing w:before="10" w:line="360" w:lineRule="auto"/>
        <w:ind w:left="709" w:right="35" w:hanging="709"/>
        <w:jc w:val="both"/>
        <w:rPr>
          <w:rFonts w:ascii="Arial" w:eastAsia="Arial" w:hAnsi="Arial" w:cs="Arial"/>
          <w:color w:val="000000" w:themeColor="text1"/>
        </w:rPr>
      </w:pPr>
    </w:p>
    <w:p w14:paraId="130A72E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Wade</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W</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spacing w:val="-1"/>
        </w:rPr>
        <w:t>Introduction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2"/>
        </w:rPr>
        <w:t>Wade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7"/>
        </w:rPr>
        <w:t>W</w:t>
      </w:r>
      <w:r w:rsidRPr="00D14581">
        <w:rPr>
          <w:rFonts w:ascii="Arial" w:eastAsia="Arial" w:hAnsi="Arial" w:cs="Arial"/>
          <w:color w:val="000000" w:themeColor="text1"/>
          <w:spacing w:val="-7"/>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Hodgkinson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K</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Smith</w:t>
      </w:r>
      <w:r w:rsidRPr="00D14581">
        <w:rPr>
          <w:rFonts w:ascii="Arial" w:eastAsia="Arial" w:hAnsi="Arial" w:cs="Arial"/>
          <w:color w:val="000000" w:themeColor="text1"/>
        </w:rPr>
        <w:t>,</w:t>
      </w:r>
      <w:r w:rsidRPr="00D14581">
        <w:rPr>
          <w:rFonts w:ascii="Arial" w:eastAsia="Arial" w:hAnsi="Arial" w:cs="Arial"/>
          <w:color w:val="000000" w:themeColor="text1"/>
          <w:spacing w:val="-14"/>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13"/>
        </w:rPr>
        <w:t xml:space="preserve"> </w:t>
      </w:r>
      <w:proofErr w:type="spellStart"/>
      <w:r w:rsidRPr="00D14581">
        <w:rPr>
          <w:rFonts w:ascii="Arial" w:eastAsia="Calibri" w:hAnsi="Arial" w:cs="Arial"/>
          <w:color w:val="000000" w:themeColor="text1"/>
        </w:rPr>
        <w:t>Arfield</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Arial" w:hAnsi="Arial" w:cs="Arial"/>
          <w:color w:val="000000" w:themeColor="text1"/>
        </w:rPr>
        <w:t>(</w:t>
      </w:r>
      <w:r w:rsidRPr="00D14581">
        <w:rPr>
          <w:rFonts w:ascii="Arial" w:eastAsia="Calibri" w:hAnsi="Arial" w:cs="Arial"/>
          <w:color w:val="000000" w:themeColor="text1"/>
        </w:rPr>
        <w:t>eds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33"/>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 xml:space="preserve">, </w:t>
      </w:r>
      <w:proofErr w:type="spellStart"/>
      <w:r w:rsidRPr="00D14581">
        <w:rPr>
          <w:rFonts w:ascii="Arial" w:eastAsia="Calibri" w:hAnsi="Arial" w:cs="Arial"/>
          <w:color w:val="000000" w:themeColor="text1"/>
        </w:rPr>
        <w:t>Kogan</w:t>
      </w:r>
      <w:proofErr w:type="spellEnd"/>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Page</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London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12-16</w:t>
      </w:r>
    </w:p>
    <w:p w14:paraId="12E5B539"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11661361"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Ward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M</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Newlands</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D</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Use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web</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undergraduate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teaching</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Computers</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1"/>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31,</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Arial" w:hAnsi="Arial" w:cs="Arial"/>
          <w:color w:val="000000" w:themeColor="text1"/>
        </w:rPr>
        <w:t>171-184</w:t>
      </w:r>
    </w:p>
    <w:p w14:paraId="14022CE5"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2811550"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1"/>
        </w:rPr>
        <w:t>Waterhouse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(1990).</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9"/>
        </w:rPr>
        <w:t xml:space="preserve"> </w:t>
      </w:r>
      <w:proofErr w:type="gramStart"/>
      <w:r w:rsidRPr="00D14581">
        <w:rPr>
          <w:rFonts w:ascii="Arial" w:eastAsia="Calibri" w:hAnsi="Arial" w:cs="Arial"/>
          <w:i/>
          <w:iCs/>
          <w:color w:val="000000" w:themeColor="text1"/>
        </w:rPr>
        <w:t>An</w:t>
      </w:r>
      <w:proofErr w:type="gramEnd"/>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Outline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53"/>
        </w:rPr>
        <w:t xml:space="preserve"> </w:t>
      </w:r>
      <w:r w:rsidRPr="00D14581">
        <w:rPr>
          <w:rFonts w:ascii="Arial" w:eastAsia="Calibri" w:hAnsi="Arial" w:cs="Arial"/>
          <w:color w:val="000000" w:themeColor="text1"/>
        </w:rPr>
        <w:t>Bath</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Network</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Press</w:t>
      </w:r>
    </w:p>
    <w:p w14:paraId="33E2BBBE" w14:textId="77777777" w:rsidR="002046F4" w:rsidRPr="00D14581" w:rsidRDefault="002046F4" w:rsidP="002046F4">
      <w:pPr>
        <w:spacing w:line="360" w:lineRule="auto"/>
        <w:ind w:left="709" w:right="35" w:hanging="709"/>
        <w:jc w:val="both"/>
        <w:rPr>
          <w:rFonts w:ascii="Arial" w:eastAsia="Arial" w:hAnsi="Arial" w:cs="Arial"/>
          <w:color w:val="000000" w:themeColor="text1"/>
        </w:rPr>
      </w:pPr>
    </w:p>
    <w:p w14:paraId="3DF84704" w14:textId="15C95738" w:rsidR="00DC7ADA" w:rsidRPr="00D14581" w:rsidRDefault="002046F4" w:rsidP="00212212">
      <w:pPr>
        <w:pStyle w:val="ListParagraph"/>
        <w:numPr>
          <w:ilvl w:val="0"/>
          <w:numId w:val="27"/>
        </w:numPr>
        <w:spacing w:before="63"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W</w:t>
      </w:r>
      <w:r w:rsidR="00DC7ADA" w:rsidRPr="00D14581">
        <w:rPr>
          <w:rFonts w:ascii="Arial" w:eastAsia="Calibri" w:hAnsi="Arial" w:cs="Arial"/>
          <w:color w:val="000000" w:themeColor="text1"/>
        </w:rPr>
        <w:t>hitchurch</w:t>
      </w:r>
      <w:proofErr w:type="spellEnd"/>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3"/>
        </w:rPr>
        <w:t xml:space="preserve"> </w:t>
      </w:r>
      <w:r w:rsidR="00DC7ADA" w:rsidRPr="00D14581">
        <w:rPr>
          <w:rFonts w:ascii="Arial" w:eastAsia="Calibri" w:hAnsi="Arial" w:cs="Arial"/>
          <w:color w:val="000000" w:themeColor="text1"/>
        </w:rPr>
        <w:t>C</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(2004).</w:t>
      </w:r>
      <w:r w:rsidR="00DC7ADA" w:rsidRPr="00D14581">
        <w:rPr>
          <w:rFonts w:ascii="Arial" w:eastAsia="Arial" w:hAnsi="Arial" w:cs="Arial"/>
          <w:color w:val="000000" w:themeColor="text1"/>
          <w:spacing w:val="-3"/>
        </w:rPr>
        <w:t xml:space="preserve"> </w:t>
      </w:r>
      <w:r w:rsidR="00DC7ADA" w:rsidRPr="00D14581">
        <w:rPr>
          <w:rFonts w:ascii="Arial" w:eastAsia="Calibri" w:hAnsi="Arial" w:cs="Arial"/>
          <w:i/>
          <w:iCs/>
          <w:color w:val="000000" w:themeColor="text1"/>
        </w:rPr>
        <w:t>Administrative</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managers</w:t>
      </w:r>
      <w:r w:rsidR="00DC7ADA" w:rsidRPr="00D14581">
        <w:rPr>
          <w:rFonts w:ascii="Arial" w:eastAsia="Arial" w:hAnsi="Arial" w:cs="Arial"/>
          <w:i/>
          <w:iCs/>
          <w:color w:val="000000" w:themeColor="text1"/>
        </w:rPr>
        <w:t>:</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a</w:t>
      </w:r>
      <w:r w:rsidR="00DC7ADA" w:rsidRPr="00D14581">
        <w:rPr>
          <w:rFonts w:ascii="Arial" w:eastAsia="Arial" w:hAnsi="Arial" w:cs="Arial"/>
          <w:i/>
          <w:iCs/>
          <w:color w:val="000000" w:themeColor="text1"/>
          <w:spacing w:val="-3"/>
        </w:rPr>
        <w:t xml:space="preserve"> </w:t>
      </w:r>
      <w:r w:rsidR="00DC7ADA" w:rsidRPr="00D14581">
        <w:rPr>
          <w:rFonts w:ascii="Arial" w:eastAsia="Calibri" w:hAnsi="Arial" w:cs="Arial"/>
          <w:i/>
          <w:iCs/>
          <w:color w:val="000000" w:themeColor="text1"/>
        </w:rPr>
        <w:t>critical</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link</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rPr>
        <w:t>Higher</w:t>
      </w:r>
      <w:r w:rsidR="00DC7ADA" w:rsidRPr="00D14581">
        <w:rPr>
          <w:rFonts w:ascii="Arial" w:eastAsia="Arial" w:hAnsi="Arial" w:cs="Arial"/>
          <w:i/>
          <w:iCs/>
          <w:color w:val="000000" w:themeColor="text1"/>
          <w:spacing w:val="-3"/>
        </w:rPr>
        <w:t xml:space="preserve"> </w:t>
      </w:r>
      <w:r w:rsidR="00DC7ADA" w:rsidRPr="00D14581">
        <w:rPr>
          <w:rFonts w:ascii="Arial" w:eastAsia="Calibri" w:hAnsi="Arial" w:cs="Arial"/>
          <w:i/>
          <w:iCs/>
          <w:color w:val="000000" w:themeColor="text1"/>
        </w:rPr>
        <w:t>Education</w:t>
      </w:r>
      <w:r w:rsidR="00DC7ADA" w:rsidRPr="00D14581">
        <w:rPr>
          <w:rFonts w:ascii="Arial" w:eastAsia="Arial" w:hAnsi="Arial" w:cs="Arial"/>
          <w:i/>
          <w:iCs/>
          <w:color w:val="000000" w:themeColor="text1"/>
          <w:spacing w:val="-2"/>
        </w:rPr>
        <w:t xml:space="preserve"> </w:t>
      </w:r>
      <w:r w:rsidR="00DC7ADA" w:rsidRPr="00D14581">
        <w:rPr>
          <w:rFonts w:ascii="Arial" w:eastAsia="Calibri" w:hAnsi="Arial" w:cs="Arial"/>
          <w:i/>
          <w:iCs/>
          <w:color w:val="000000" w:themeColor="text1"/>
          <w:spacing w:val="-1"/>
        </w:rPr>
        <w:t>Quarterly</w:t>
      </w:r>
      <w:r w:rsidR="00DC7ADA" w:rsidRPr="00D14581">
        <w:rPr>
          <w:rFonts w:ascii="Arial" w:eastAsia="Arial" w:hAnsi="Arial" w:cs="Arial"/>
          <w:color w:val="000000" w:themeColor="text1"/>
          <w:spacing w:val="-1"/>
        </w:rPr>
        <w:t>,</w:t>
      </w:r>
      <w:r w:rsidR="00DC7ADA" w:rsidRPr="00D14581">
        <w:rPr>
          <w:rFonts w:ascii="Arial" w:eastAsia="Arial" w:hAnsi="Arial" w:cs="Arial"/>
          <w:color w:val="000000" w:themeColor="text1"/>
          <w:spacing w:val="29"/>
          <w:w w:val="99"/>
        </w:rPr>
        <w:t xml:space="preserve"> </w:t>
      </w:r>
      <w:r w:rsidR="00DC7ADA" w:rsidRPr="00D14581">
        <w:rPr>
          <w:rFonts w:ascii="Arial" w:eastAsia="Calibri" w:hAnsi="Arial" w:cs="Arial"/>
          <w:color w:val="000000" w:themeColor="text1"/>
          <w:spacing w:val="-3"/>
        </w:rPr>
        <w:t>Vol</w:t>
      </w:r>
      <w:r w:rsidR="00DC7ADA" w:rsidRPr="00D14581">
        <w:rPr>
          <w:rFonts w:ascii="Arial" w:eastAsia="Arial" w:hAnsi="Arial" w:cs="Arial"/>
          <w:color w:val="000000" w:themeColor="text1"/>
          <w:spacing w:val="-3"/>
        </w:rPr>
        <w:t>.</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58,</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No</w:t>
      </w:r>
      <w:r w:rsidR="00DC7ADA" w:rsidRPr="00D14581">
        <w:rPr>
          <w:rFonts w:ascii="Arial" w:eastAsia="Arial" w:hAnsi="Arial" w:cs="Arial"/>
          <w:color w:val="000000" w:themeColor="text1"/>
        </w:rPr>
        <w:t>.</w:t>
      </w:r>
      <w:r w:rsidR="00DC7ADA" w:rsidRPr="00D14581">
        <w:rPr>
          <w:rFonts w:ascii="Arial" w:eastAsia="Arial" w:hAnsi="Arial" w:cs="Arial"/>
          <w:color w:val="000000" w:themeColor="text1"/>
          <w:spacing w:val="-2"/>
        </w:rPr>
        <w:t xml:space="preserve"> </w:t>
      </w:r>
      <w:r w:rsidR="00DC7ADA" w:rsidRPr="00D14581">
        <w:rPr>
          <w:rFonts w:ascii="Arial" w:eastAsia="Arial" w:hAnsi="Arial" w:cs="Arial"/>
          <w:color w:val="000000" w:themeColor="text1"/>
        </w:rPr>
        <w:t>4,</w:t>
      </w:r>
      <w:r w:rsidR="00DC7ADA" w:rsidRPr="00D14581">
        <w:rPr>
          <w:rFonts w:ascii="Arial" w:eastAsia="Arial" w:hAnsi="Arial" w:cs="Arial"/>
          <w:color w:val="000000" w:themeColor="text1"/>
          <w:spacing w:val="-2"/>
        </w:rPr>
        <w:t xml:space="preserve"> </w:t>
      </w:r>
      <w:r w:rsidR="00DC7ADA" w:rsidRPr="00D14581">
        <w:rPr>
          <w:rFonts w:ascii="Arial" w:eastAsia="Calibri" w:hAnsi="Arial" w:cs="Arial"/>
          <w:color w:val="000000" w:themeColor="text1"/>
        </w:rPr>
        <w:t>pp</w:t>
      </w:r>
      <w:r w:rsidR="00DC7ADA" w:rsidRPr="00D14581">
        <w:rPr>
          <w:rFonts w:ascii="Arial" w:eastAsia="Arial" w:hAnsi="Arial" w:cs="Arial"/>
          <w:color w:val="000000" w:themeColor="text1"/>
        </w:rPr>
        <w:t>280-298</w:t>
      </w:r>
    </w:p>
    <w:p w14:paraId="78C926C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57E26D6C"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rPr>
        <w:t>Willems</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(2011).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Students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8"/>
        </w:rPr>
        <w:t xml:space="preserve"> </w:t>
      </w:r>
      <w:r w:rsidRPr="00D14581">
        <w:rPr>
          <w:rFonts w:ascii="Arial" w:eastAsia="Calibri" w:hAnsi="Arial" w:cs="Arial"/>
          <w:i/>
          <w:iCs/>
          <w:color w:val="000000" w:themeColor="text1"/>
        </w:rPr>
        <w:t>Perceptions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Flexing</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Pedagogy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spacing w:val="-1"/>
        </w:rPr>
        <w:t>Practice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Burge</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E</w:t>
      </w:r>
      <w:r w:rsidRPr="00D14581">
        <w:rPr>
          <w:rFonts w:ascii="Arial" w:eastAsia="Arial" w:hAnsi="Arial" w:cs="Arial"/>
          <w:color w:val="000000" w:themeColor="text1"/>
        </w:rPr>
        <w:t>.,</w:t>
      </w:r>
      <w:r w:rsidRPr="00D14581">
        <w:rPr>
          <w:rFonts w:ascii="Arial" w:eastAsia="Arial" w:hAnsi="Arial" w:cs="Arial"/>
          <w:color w:val="000000" w:themeColor="text1"/>
          <w:spacing w:val="28"/>
          <w:w w:val="99"/>
        </w:rPr>
        <w:t xml:space="preserve"> </w:t>
      </w:r>
      <w:r w:rsidRPr="00D14581">
        <w:rPr>
          <w:rFonts w:ascii="Arial" w:eastAsia="Calibri" w:hAnsi="Arial" w:cs="Arial"/>
          <w:color w:val="000000" w:themeColor="text1"/>
        </w:rPr>
        <w:t>Gibson</w:t>
      </w:r>
      <w:r w:rsidRPr="00D14581">
        <w:rPr>
          <w:rFonts w:ascii="Arial" w:eastAsia="Arial" w:hAnsi="Arial" w:cs="Arial"/>
          <w:color w:val="000000" w:themeColor="text1"/>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Gibson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13"/>
        </w:rPr>
        <w:t>T</w:t>
      </w:r>
      <w:r w:rsidRPr="00D14581">
        <w:rPr>
          <w:rFonts w:ascii="Arial" w:eastAsia="Arial" w:hAnsi="Arial" w:cs="Arial"/>
          <w:color w:val="000000" w:themeColor="text1"/>
          <w:spacing w:val="-13"/>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 xml:space="preserve">(2011) </w:t>
      </w:r>
      <w:r w:rsidRPr="00D14581">
        <w:rPr>
          <w:rFonts w:ascii="Arial" w:eastAsia="Calibri" w:hAnsi="Arial" w:cs="Arial"/>
          <w:i/>
          <w:iCs/>
          <w:color w:val="000000" w:themeColor="text1"/>
        </w:rPr>
        <w:t>Flexible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Pedagogy</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Flexible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Practice</w:t>
      </w:r>
      <w:r w:rsidRPr="00D14581">
        <w:rPr>
          <w:rFonts w:ascii="Arial" w:eastAsia="Arial" w:hAnsi="Arial" w:cs="Arial"/>
          <w:color w:val="000000" w:themeColor="text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AU</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Press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Edmonton</w:t>
      </w:r>
    </w:p>
    <w:p w14:paraId="248CB841" w14:textId="77777777" w:rsidR="00DC7ADA" w:rsidRPr="00D14581" w:rsidRDefault="00DC7ADA" w:rsidP="0082209F">
      <w:pPr>
        <w:spacing w:before="4" w:line="360" w:lineRule="auto"/>
        <w:ind w:left="709" w:right="35" w:hanging="709"/>
        <w:jc w:val="both"/>
        <w:rPr>
          <w:rFonts w:ascii="Arial" w:eastAsia="Arial" w:hAnsi="Arial" w:cs="Arial"/>
          <w:color w:val="000000" w:themeColor="text1"/>
        </w:rPr>
      </w:pPr>
    </w:p>
    <w:p w14:paraId="45855E4B"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proofErr w:type="spellStart"/>
      <w:r w:rsidRPr="00D14581">
        <w:rPr>
          <w:rFonts w:ascii="Arial" w:eastAsia="Calibri" w:hAnsi="Arial" w:cs="Arial"/>
          <w:color w:val="000000" w:themeColor="text1"/>
        </w:rPr>
        <w:t>Wlodkowski</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w:t>
      </w:r>
      <w:r w:rsidRPr="00D14581">
        <w:rPr>
          <w:rFonts w:ascii="Arial" w:eastAsia="Arial" w:hAnsi="Arial" w:cs="Arial"/>
          <w:color w:val="000000" w:themeColor="text1"/>
        </w:rPr>
        <w:t>.</w:t>
      </w:r>
      <w:r w:rsidRPr="00D14581">
        <w:rPr>
          <w:rFonts w:ascii="Arial" w:eastAsia="Calibri" w:hAnsi="Arial" w:cs="Arial"/>
          <w:color w:val="000000" w:themeColor="text1"/>
        </w:rPr>
        <w:t>J</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(2003).</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Colleges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Universities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New</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Directions</w:t>
      </w:r>
      <w:r w:rsidRPr="00D14581">
        <w:rPr>
          <w:rFonts w:ascii="Arial" w:eastAsia="Arial" w:hAnsi="Arial" w:cs="Arial"/>
          <w:color w:val="000000" w:themeColor="text1"/>
          <w:spacing w:val="24"/>
        </w:rPr>
        <w:t xml:space="preserve"> </w:t>
      </w:r>
      <w:r w:rsidRPr="00D14581">
        <w:rPr>
          <w:rFonts w:ascii="Arial" w:eastAsia="Calibri" w:hAnsi="Arial" w:cs="Arial"/>
          <w:color w:val="000000" w:themeColor="text1"/>
        </w:rPr>
        <w:t>for</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Adult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Continuing</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.97</w:t>
      </w:r>
    </w:p>
    <w:p w14:paraId="287F446E"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3570F9FE"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1"/>
        </w:rPr>
        <w:t>Wolfe</w:t>
      </w:r>
      <w:r w:rsidRPr="00D14581">
        <w:rPr>
          <w:rFonts w:ascii="Arial" w:eastAsia="Arial" w:hAnsi="Arial" w:cs="Arial"/>
          <w:color w:val="000000" w:themeColor="text1"/>
          <w:spacing w:val="-1"/>
        </w:rPr>
        <w:t>,</w:t>
      </w:r>
      <w:r w:rsidRPr="00D14581">
        <w:rPr>
          <w:rFonts w:ascii="Arial" w:eastAsia="Arial" w:hAnsi="Arial" w:cs="Arial"/>
          <w:color w:val="000000" w:themeColor="text1"/>
          <w:spacing w:val="-13"/>
        </w:rPr>
        <w:t xml:space="preserve"> </w:t>
      </w:r>
      <w:r w:rsidRPr="00D14581">
        <w:rPr>
          <w:rFonts w:ascii="Arial" w:eastAsia="Calibri" w:hAnsi="Arial" w:cs="Arial"/>
          <w:color w:val="000000" w:themeColor="text1"/>
        </w:rPr>
        <w:t>A</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(1998).</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for</w:t>
      </w:r>
      <w:r w:rsidRPr="00D14581">
        <w:rPr>
          <w:rFonts w:ascii="Arial" w:eastAsia="Arial" w:hAnsi="Arial" w:cs="Arial"/>
          <w:i/>
          <w:iCs/>
          <w:color w:val="000000" w:themeColor="text1"/>
          <w:spacing w:val="-1"/>
        </w:rPr>
        <w:t>-</w:t>
      </w:r>
      <w:r w:rsidRPr="00D14581">
        <w:rPr>
          <w:rFonts w:ascii="Arial" w:eastAsia="Calibri" w:hAnsi="Arial" w:cs="Arial"/>
          <w:i/>
          <w:iCs/>
          <w:color w:val="000000" w:themeColor="text1"/>
          <w:spacing w:val="-1"/>
        </w:rPr>
        <w:t>profit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university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can</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be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invaluable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traditional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liberal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arts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5"/>
          <w:w w:val="99"/>
        </w:rPr>
        <w:t xml:space="preserve"> </w:t>
      </w:r>
      <w:r w:rsidRPr="00D14581">
        <w:rPr>
          <w:rFonts w:ascii="Arial" w:eastAsia="Calibri" w:hAnsi="Arial" w:cs="Arial"/>
          <w:color w:val="000000" w:themeColor="text1"/>
        </w:rPr>
        <w:t>Chronicle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of</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pp</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B</w:t>
      </w:r>
      <w:r w:rsidRPr="00D14581">
        <w:rPr>
          <w:rFonts w:ascii="Arial" w:eastAsia="Arial" w:hAnsi="Arial" w:cs="Arial"/>
          <w:color w:val="000000" w:themeColor="text1"/>
        </w:rPr>
        <w:t>4-</w:t>
      </w:r>
      <w:r w:rsidRPr="00D14581">
        <w:rPr>
          <w:rFonts w:ascii="Arial" w:eastAsia="Calibri" w:hAnsi="Arial" w:cs="Arial"/>
          <w:color w:val="000000" w:themeColor="text1"/>
        </w:rPr>
        <w:t>B</w:t>
      </w:r>
      <w:r w:rsidRPr="00D14581">
        <w:rPr>
          <w:rFonts w:ascii="Arial" w:eastAsia="Arial" w:hAnsi="Arial" w:cs="Arial"/>
          <w:color w:val="000000" w:themeColor="text1"/>
        </w:rPr>
        <w:t>5</w:t>
      </w:r>
    </w:p>
    <w:p w14:paraId="4A334A6F"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2CBB50E7"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Yin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RK</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(1994).</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Case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study</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design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methods</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r w:rsidRPr="00D14581">
        <w:rPr>
          <w:rFonts w:ascii="Arial" w:eastAsia="Calibri" w:hAnsi="Arial" w:cs="Arial"/>
          <w:color w:val="000000" w:themeColor="text1"/>
        </w:rPr>
        <w:t>nd</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edn</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Sage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Publications</w:t>
      </w:r>
      <w:r w:rsidRPr="00D14581">
        <w:rPr>
          <w:rFonts w:ascii="Arial" w:eastAsia="Arial" w:hAnsi="Arial" w:cs="Arial"/>
          <w:color w:val="000000" w:themeColor="text1"/>
        </w:rPr>
        <w:t>,</w:t>
      </w:r>
      <w:r w:rsidRPr="00D14581">
        <w:rPr>
          <w:rFonts w:ascii="Arial" w:eastAsia="Arial" w:hAnsi="Arial" w:cs="Arial"/>
          <w:color w:val="000000" w:themeColor="text1"/>
          <w:spacing w:val="27"/>
          <w:w w:val="99"/>
        </w:rPr>
        <w:t xml:space="preserve"> </w:t>
      </w:r>
      <w:r w:rsidRPr="00D14581">
        <w:rPr>
          <w:rFonts w:ascii="Arial" w:eastAsia="Calibri" w:hAnsi="Arial" w:cs="Arial"/>
          <w:color w:val="000000" w:themeColor="text1"/>
        </w:rPr>
        <w:t>Thousand</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Oaks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CA</w:t>
      </w:r>
    </w:p>
    <w:p w14:paraId="291B79D2"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64416E87" w14:textId="57DB1B41" w:rsidR="00DC7ADA" w:rsidRPr="00D14581" w:rsidRDefault="00DC7ADA" w:rsidP="00212212">
      <w:pPr>
        <w:pStyle w:val="ListParagraph"/>
        <w:numPr>
          <w:ilvl w:val="0"/>
          <w:numId w:val="27"/>
        </w:numPr>
        <w:spacing w:line="360" w:lineRule="auto"/>
        <w:ind w:left="709" w:right="35" w:hanging="709"/>
        <w:jc w:val="both"/>
        <w:rPr>
          <w:rFonts w:ascii="Arial" w:eastAsia="Calibri" w:hAnsi="Arial" w:cs="Arial"/>
          <w:color w:val="000000" w:themeColor="text1"/>
        </w:rPr>
      </w:pPr>
      <w:r w:rsidRPr="00D14581">
        <w:rPr>
          <w:rFonts w:ascii="Arial" w:eastAsia="Calibri" w:hAnsi="Arial" w:cs="Arial"/>
          <w:color w:val="000000" w:themeColor="text1"/>
          <w:spacing w:val="-1"/>
        </w:rPr>
        <w:t>Government</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s</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Higher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White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spacing w:val="-2"/>
        </w:rPr>
        <w:t>Paper</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(2011).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Students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heart</w:t>
      </w:r>
      <w:r w:rsidRPr="00D14581">
        <w:rPr>
          <w:rFonts w:ascii="Arial" w:eastAsia="Arial" w:hAnsi="Arial" w:cs="Arial"/>
          <w:i/>
          <w:iCs/>
          <w:color w:val="000000" w:themeColor="text1"/>
          <w:spacing w:val="-3"/>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system</w:t>
      </w:r>
      <w:r w:rsidRPr="00D14581">
        <w:rPr>
          <w:rFonts w:ascii="Arial" w:eastAsia="Arial" w:hAnsi="Arial" w:cs="Arial"/>
          <w:color w:val="000000" w:themeColor="text1"/>
          <w:spacing w:val="-1"/>
        </w:rPr>
        <w:t>,</w:t>
      </w:r>
      <w:r w:rsidRPr="00D14581">
        <w:rPr>
          <w:rFonts w:ascii="Arial" w:eastAsia="Arial" w:hAnsi="Arial" w:cs="Arial"/>
          <w:color w:val="000000" w:themeColor="text1"/>
          <w:spacing w:val="41"/>
          <w:w w:val="99"/>
        </w:rPr>
        <w:t xml:space="preserve"> </w:t>
      </w:r>
      <w:r w:rsidRPr="00D14581">
        <w:rPr>
          <w:rFonts w:ascii="Arial" w:eastAsia="Calibri" w:hAnsi="Arial" w:cs="Arial"/>
          <w:color w:val="000000" w:themeColor="text1"/>
        </w:rPr>
        <w:t>Retrieved</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rPr>
        <w:t>25</w:t>
      </w:r>
      <w:r w:rsidRPr="00D14581">
        <w:rPr>
          <w:rFonts w:ascii="Arial" w:eastAsia="Calibri" w:hAnsi="Arial" w:cs="Arial"/>
          <w:color w:val="000000" w:themeColor="text1"/>
        </w:rPr>
        <w:t>th</w:t>
      </w:r>
      <w:r w:rsidRPr="00D14581">
        <w:rPr>
          <w:rFonts w:ascii="Arial" w:eastAsia="Arial" w:hAnsi="Arial" w:cs="Arial"/>
          <w:color w:val="000000" w:themeColor="text1"/>
          <w:spacing w:val="-4"/>
        </w:rPr>
        <w:t xml:space="preserve"> </w:t>
      </w:r>
      <w:r w:rsidRPr="00D14581">
        <w:rPr>
          <w:rFonts w:ascii="Arial" w:eastAsia="Calibri" w:hAnsi="Arial" w:cs="Arial"/>
          <w:color w:val="000000" w:themeColor="text1"/>
        </w:rPr>
        <w:t>October</w:t>
      </w:r>
      <w:r w:rsidRPr="00D14581">
        <w:rPr>
          <w:rFonts w:ascii="Arial" w:eastAsia="Arial" w:hAnsi="Arial" w:cs="Arial"/>
          <w:color w:val="000000" w:themeColor="text1"/>
          <w:spacing w:val="-4"/>
        </w:rPr>
        <w:t xml:space="preserve"> </w:t>
      </w:r>
      <w:r w:rsidRPr="00D14581">
        <w:rPr>
          <w:rFonts w:ascii="Arial" w:eastAsia="Arial" w:hAnsi="Arial" w:cs="Arial"/>
          <w:color w:val="000000" w:themeColor="text1"/>
          <w:spacing w:val="-2"/>
        </w:rPr>
        <w:t>2011</w:t>
      </w:r>
      <w:r w:rsidRPr="00D14581">
        <w:rPr>
          <w:rFonts w:ascii="Arial" w:eastAsia="Calibri" w:hAnsi="Arial" w:cs="Arial"/>
          <w:color w:val="000000" w:themeColor="text1"/>
          <w:spacing w:val="-2"/>
        </w:rPr>
        <w:t>from</w:t>
      </w:r>
      <w:r w:rsidRPr="00D14581">
        <w:rPr>
          <w:rFonts w:ascii="Arial" w:eastAsia="Arial" w:hAnsi="Arial" w:cs="Arial"/>
          <w:color w:val="000000" w:themeColor="text1"/>
          <w:spacing w:val="-3"/>
        </w:rPr>
        <w:t xml:space="preserve"> </w:t>
      </w:r>
      <w:hyperlink r:id="rId54">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google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co</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uk</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url</w:t>
        </w:r>
        <w:r w:rsidRPr="00D14581">
          <w:rPr>
            <w:rFonts w:ascii="Arial" w:eastAsia="Arial" w:hAnsi="Arial" w:cs="Arial"/>
            <w:color w:val="000000" w:themeColor="text1"/>
            <w:spacing w:val="-1"/>
          </w:rPr>
          <w:t>?</w:t>
        </w:r>
      </w:hyperlink>
      <w:r w:rsidRPr="00D14581">
        <w:rPr>
          <w:rFonts w:ascii="Arial" w:eastAsia="Arial" w:hAnsi="Arial" w:cs="Arial"/>
          <w:color w:val="000000" w:themeColor="text1"/>
          <w:spacing w:val="34"/>
        </w:rPr>
        <w:t xml:space="preserve"> </w:t>
      </w:r>
      <w:r w:rsidRPr="00D14581">
        <w:rPr>
          <w:rFonts w:ascii="Arial" w:eastAsia="Calibri" w:hAnsi="Arial" w:cs="Arial"/>
          <w:color w:val="000000" w:themeColor="text1"/>
        </w:rPr>
        <w:t>sa</w:t>
      </w:r>
      <w:r w:rsidRPr="00D14581">
        <w:rPr>
          <w:rFonts w:ascii="Arial" w:eastAsia="Arial" w:hAnsi="Arial" w:cs="Arial"/>
          <w:color w:val="000000" w:themeColor="text1"/>
        </w:rPr>
        <w:t>=</w:t>
      </w:r>
      <w:r w:rsidRPr="00D14581">
        <w:rPr>
          <w:rFonts w:ascii="Arial" w:eastAsia="Calibri" w:hAnsi="Arial" w:cs="Arial"/>
          <w:color w:val="000000" w:themeColor="text1"/>
        </w:rPr>
        <w:t>t&amp;rct</w:t>
      </w:r>
      <w:r w:rsidRPr="00D14581">
        <w:rPr>
          <w:rFonts w:ascii="Arial" w:eastAsia="Arial" w:hAnsi="Arial" w:cs="Arial"/>
          <w:color w:val="000000" w:themeColor="text1"/>
        </w:rPr>
        <w:t>=</w:t>
      </w:r>
      <w:r w:rsidRPr="00D14581">
        <w:rPr>
          <w:rFonts w:ascii="Arial" w:eastAsia="Calibri" w:hAnsi="Arial" w:cs="Arial"/>
          <w:color w:val="000000" w:themeColor="text1"/>
        </w:rPr>
        <w:t>j&amp;q</w:t>
      </w:r>
      <w:r w:rsidRPr="00D14581">
        <w:rPr>
          <w:rFonts w:ascii="Arial" w:eastAsia="Arial" w:hAnsi="Arial" w:cs="Arial"/>
          <w:color w:val="000000" w:themeColor="text1"/>
        </w:rPr>
        <w:t>=</w:t>
      </w:r>
      <w:r w:rsidRPr="00D14581">
        <w:rPr>
          <w:rFonts w:ascii="Arial" w:eastAsia="Calibri" w:hAnsi="Arial" w:cs="Arial"/>
          <w:color w:val="000000" w:themeColor="text1"/>
        </w:rPr>
        <w:t>&amp;esrc</w:t>
      </w:r>
      <w:r w:rsidRPr="00D14581">
        <w:rPr>
          <w:rFonts w:ascii="Arial" w:eastAsia="Arial" w:hAnsi="Arial" w:cs="Arial"/>
          <w:color w:val="000000" w:themeColor="text1"/>
        </w:rPr>
        <w:t>=</w:t>
      </w:r>
      <w:r w:rsidRPr="00D14581">
        <w:rPr>
          <w:rFonts w:ascii="Arial" w:eastAsia="Calibri" w:hAnsi="Arial" w:cs="Arial"/>
          <w:color w:val="000000" w:themeColor="text1"/>
        </w:rPr>
        <w:t>s&amp;source</w:t>
      </w:r>
      <w:r w:rsidRPr="00D14581">
        <w:rPr>
          <w:rFonts w:ascii="Arial" w:eastAsia="Arial" w:hAnsi="Arial" w:cs="Arial"/>
          <w:color w:val="000000" w:themeColor="text1"/>
        </w:rPr>
        <w:t>=</w:t>
      </w:r>
      <w:r w:rsidRPr="00D14581">
        <w:rPr>
          <w:rFonts w:ascii="Arial" w:eastAsia="Calibri" w:hAnsi="Arial" w:cs="Arial"/>
          <w:color w:val="000000" w:themeColor="text1"/>
        </w:rPr>
        <w:t>web&amp;cd</w:t>
      </w:r>
      <w:r w:rsidRPr="00D14581">
        <w:rPr>
          <w:rFonts w:ascii="Arial" w:eastAsia="Arial" w:hAnsi="Arial" w:cs="Arial"/>
          <w:color w:val="000000" w:themeColor="text1"/>
        </w:rPr>
        <w:t>=2</w:t>
      </w:r>
      <w:r w:rsidRPr="00D14581">
        <w:rPr>
          <w:rFonts w:ascii="Arial" w:eastAsia="Calibri" w:hAnsi="Arial" w:cs="Arial"/>
          <w:color w:val="000000" w:themeColor="text1"/>
        </w:rPr>
        <w:t>&amp;ved</w:t>
      </w:r>
      <w:r w:rsidRPr="00D14581">
        <w:rPr>
          <w:rFonts w:ascii="Arial" w:eastAsia="Arial" w:hAnsi="Arial" w:cs="Arial"/>
          <w:color w:val="000000" w:themeColor="text1"/>
        </w:rPr>
        <w:t>=0</w:t>
      </w:r>
      <w:r w:rsidRPr="00D14581">
        <w:rPr>
          <w:rFonts w:ascii="Arial" w:eastAsia="Calibri" w:hAnsi="Arial" w:cs="Arial"/>
          <w:color w:val="000000" w:themeColor="text1"/>
        </w:rPr>
        <w:t>CCoQFjAB&amp;url</w:t>
      </w:r>
      <w:r w:rsidRPr="00D14581">
        <w:rPr>
          <w:rFonts w:ascii="Arial" w:eastAsia="Arial" w:hAnsi="Arial" w:cs="Arial"/>
          <w:color w:val="000000" w:themeColor="text1"/>
        </w:rPr>
        <w:t>=</w:t>
      </w:r>
      <w:r w:rsidRPr="00D14581">
        <w:rPr>
          <w:rFonts w:ascii="Arial" w:eastAsia="Calibri" w:hAnsi="Arial" w:cs="Arial"/>
          <w:color w:val="000000" w:themeColor="text1"/>
        </w:rPr>
        <w:t>http</w:t>
      </w:r>
      <w:r w:rsidRPr="00D14581">
        <w:rPr>
          <w:rFonts w:ascii="Arial" w:eastAsia="Arial" w:hAnsi="Arial" w:cs="Arial"/>
          <w:color w:val="000000" w:themeColor="text1"/>
        </w:rPr>
        <w:t>%3</w:t>
      </w:r>
      <w:r w:rsidRPr="00D14581">
        <w:rPr>
          <w:rFonts w:ascii="Arial" w:eastAsia="Calibri" w:hAnsi="Arial" w:cs="Arial"/>
          <w:color w:val="000000" w:themeColor="text1"/>
        </w:rPr>
        <w:t>A</w:t>
      </w:r>
      <w:r w:rsidRPr="00D14581">
        <w:rPr>
          <w:rFonts w:ascii="Arial" w:eastAsia="Arial" w:hAnsi="Arial" w:cs="Arial"/>
          <w:color w:val="000000" w:themeColor="text1"/>
        </w:rPr>
        <w:t>%2</w:t>
      </w:r>
      <w:r w:rsidRPr="00D14581">
        <w:rPr>
          <w:rFonts w:ascii="Arial" w:eastAsia="Calibri" w:hAnsi="Arial" w:cs="Arial"/>
          <w:color w:val="000000" w:themeColor="text1"/>
        </w:rPr>
        <w:t>F</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bis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gov</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uk</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Fassets</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Fbiscore</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Fhigher</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education</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Fdocs</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Fh</w:t>
      </w:r>
      <w:r w:rsidRPr="00D14581">
        <w:rPr>
          <w:rFonts w:ascii="Arial" w:eastAsia="Arial" w:hAnsi="Arial" w:cs="Arial"/>
          <w:color w:val="000000" w:themeColor="text1"/>
          <w:spacing w:val="-1"/>
        </w:rPr>
        <w:t>%2</w:t>
      </w:r>
      <w:r w:rsidRPr="00D14581">
        <w:rPr>
          <w:rFonts w:ascii="Arial" w:eastAsia="Calibri" w:hAnsi="Arial" w:cs="Arial"/>
          <w:color w:val="000000" w:themeColor="text1"/>
          <w:spacing w:val="-1"/>
        </w:rPr>
        <w:t>F</w:t>
      </w:r>
      <w:r w:rsidRPr="00D14581">
        <w:rPr>
          <w:rFonts w:ascii="Arial" w:eastAsia="Arial" w:hAnsi="Arial" w:cs="Arial"/>
          <w:color w:val="000000" w:themeColor="text1"/>
          <w:spacing w:val="-1"/>
        </w:rPr>
        <w:t>11-944-</w:t>
      </w:r>
      <w:r w:rsidRPr="00D14581">
        <w:rPr>
          <w:rFonts w:ascii="Arial" w:eastAsia="Calibri" w:hAnsi="Arial" w:cs="Arial"/>
          <w:color w:val="000000" w:themeColor="text1"/>
        </w:rPr>
        <w:t>higher</w:t>
      </w:r>
      <w:r w:rsidRPr="00D14581">
        <w:rPr>
          <w:rFonts w:ascii="Arial" w:eastAsia="Arial" w:hAnsi="Arial" w:cs="Arial"/>
          <w:color w:val="000000" w:themeColor="text1"/>
        </w:rPr>
        <w:t>-</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Calibri" w:hAnsi="Arial" w:cs="Arial"/>
          <w:color w:val="000000" w:themeColor="text1"/>
        </w:rPr>
        <w:t>students</w:t>
      </w:r>
      <w:r w:rsidRPr="00D14581">
        <w:rPr>
          <w:rFonts w:ascii="Arial" w:eastAsia="Arial" w:hAnsi="Arial" w:cs="Arial"/>
          <w:color w:val="000000" w:themeColor="text1"/>
        </w:rPr>
        <w:t>-</w:t>
      </w:r>
      <w:r w:rsidRPr="00D14581">
        <w:rPr>
          <w:rFonts w:ascii="Arial" w:eastAsia="Calibri" w:hAnsi="Arial" w:cs="Arial"/>
          <w:color w:val="000000" w:themeColor="text1"/>
        </w:rPr>
        <w:t>at</w:t>
      </w:r>
      <w:r w:rsidRPr="00D14581">
        <w:rPr>
          <w:rFonts w:ascii="Arial" w:eastAsia="Arial" w:hAnsi="Arial" w:cs="Arial"/>
          <w:color w:val="000000" w:themeColor="text1"/>
        </w:rPr>
        <w:t>-</w:t>
      </w:r>
      <w:r w:rsidRPr="00D14581">
        <w:rPr>
          <w:rFonts w:ascii="Arial" w:eastAsia="Calibri" w:hAnsi="Arial" w:cs="Arial"/>
          <w:color w:val="000000" w:themeColor="text1"/>
        </w:rPr>
        <w:t>heart</w:t>
      </w:r>
      <w:r w:rsidRPr="00D14581">
        <w:rPr>
          <w:rFonts w:ascii="Arial" w:eastAsia="Arial" w:hAnsi="Arial" w:cs="Arial"/>
          <w:color w:val="000000" w:themeColor="text1"/>
        </w:rPr>
        <w:t>-</w:t>
      </w:r>
      <w:r w:rsidRPr="00D14581">
        <w:rPr>
          <w:rFonts w:ascii="Arial" w:eastAsia="Calibri" w:hAnsi="Arial" w:cs="Arial"/>
          <w:color w:val="000000" w:themeColor="text1"/>
        </w:rPr>
        <w:t>of</w:t>
      </w:r>
      <w:r w:rsidRPr="00D14581">
        <w:rPr>
          <w:rFonts w:ascii="Arial" w:eastAsia="Arial" w:hAnsi="Arial" w:cs="Arial"/>
          <w:color w:val="000000" w:themeColor="text1"/>
        </w:rPr>
        <w:t xml:space="preserve">- </w:t>
      </w:r>
      <w:proofErr w:type="spellStart"/>
      <w:r w:rsidRPr="00D14581">
        <w:rPr>
          <w:rFonts w:ascii="Arial" w:eastAsia="Calibri" w:hAnsi="Arial" w:cs="Arial"/>
          <w:color w:val="000000" w:themeColor="text1"/>
        </w:rPr>
        <w:t>system</w:t>
      </w:r>
      <w:r w:rsidRPr="00D14581">
        <w:rPr>
          <w:rFonts w:ascii="Arial" w:eastAsia="Arial" w:hAnsi="Arial" w:cs="Arial"/>
          <w:color w:val="000000" w:themeColor="text1"/>
        </w:rPr>
        <w:t>.</w:t>
      </w:r>
      <w:r w:rsidRPr="00D14581">
        <w:rPr>
          <w:rFonts w:ascii="Arial" w:eastAsia="Calibri" w:hAnsi="Arial" w:cs="Arial"/>
          <w:color w:val="000000" w:themeColor="text1"/>
        </w:rPr>
        <w:t>pdf&amp;ei</w:t>
      </w:r>
      <w:proofErr w:type="spellEnd"/>
      <w:r w:rsidRPr="00D14581">
        <w:rPr>
          <w:rFonts w:ascii="Arial" w:eastAsia="Arial" w:hAnsi="Arial" w:cs="Arial"/>
          <w:color w:val="000000" w:themeColor="text1"/>
        </w:rPr>
        <w:t>=</w:t>
      </w:r>
      <w:r w:rsidRPr="00D14581">
        <w:rPr>
          <w:rFonts w:ascii="Arial" w:eastAsia="Calibri" w:hAnsi="Arial" w:cs="Arial"/>
          <w:color w:val="000000" w:themeColor="text1"/>
        </w:rPr>
        <w:t>U</w:t>
      </w:r>
      <w:r w:rsidRPr="00D14581">
        <w:rPr>
          <w:rFonts w:ascii="Arial" w:eastAsia="Arial" w:hAnsi="Arial" w:cs="Arial"/>
          <w:color w:val="000000" w:themeColor="text1"/>
        </w:rPr>
        <w:t>492</w:t>
      </w:r>
      <w:r w:rsidRPr="00D14581">
        <w:rPr>
          <w:rFonts w:ascii="Arial" w:eastAsia="Calibri" w:hAnsi="Arial" w:cs="Arial"/>
          <w:color w:val="000000" w:themeColor="text1"/>
        </w:rPr>
        <w:t>UPaTDYGf</w:t>
      </w:r>
      <w:r w:rsidRPr="00D14581">
        <w:rPr>
          <w:rFonts w:ascii="Arial" w:eastAsia="Arial" w:hAnsi="Arial" w:cs="Arial"/>
          <w:color w:val="000000" w:themeColor="text1"/>
        </w:rPr>
        <w:t>0</w:t>
      </w:r>
      <w:r w:rsidRPr="00D14581">
        <w:rPr>
          <w:rFonts w:ascii="Arial" w:eastAsia="Calibri" w:hAnsi="Arial" w:cs="Arial"/>
          <w:color w:val="000000" w:themeColor="text1"/>
        </w:rPr>
        <w:t>QWvvIH</w:t>
      </w:r>
      <w:r w:rsidRPr="00D14581">
        <w:rPr>
          <w:rFonts w:ascii="Arial" w:eastAsia="Arial" w:hAnsi="Arial" w:cs="Arial"/>
          <w:color w:val="000000" w:themeColor="text1"/>
        </w:rPr>
        <w:t>4</w:t>
      </w:r>
      <w:r w:rsidRPr="00D14581">
        <w:rPr>
          <w:rFonts w:ascii="Arial" w:eastAsia="Calibri" w:hAnsi="Arial" w:cs="Arial"/>
          <w:color w:val="000000" w:themeColor="text1"/>
        </w:rPr>
        <w:t>Dg&amp;usg</w:t>
      </w:r>
      <w:r w:rsidRPr="00D14581">
        <w:rPr>
          <w:rFonts w:ascii="Arial" w:eastAsia="Arial" w:hAnsi="Arial" w:cs="Arial"/>
          <w:color w:val="000000" w:themeColor="text1"/>
        </w:rPr>
        <w:t>=</w:t>
      </w:r>
      <w:proofErr w:type="spellStart"/>
      <w:r w:rsidRPr="00D14581">
        <w:rPr>
          <w:rFonts w:ascii="Arial" w:eastAsia="Calibri" w:hAnsi="Arial" w:cs="Arial"/>
          <w:color w:val="000000" w:themeColor="text1"/>
        </w:rPr>
        <w:t>AFQjCNGcfA</w:t>
      </w:r>
      <w:proofErr w:type="spellEnd"/>
      <w:r w:rsidRPr="00D14581">
        <w:rPr>
          <w:rFonts w:ascii="Arial" w:eastAsia="Arial" w:hAnsi="Arial" w:cs="Arial"/>
          <w:color w:val="000000" w:themeColor="text1"/>
        </w:rPr>
        <w:t xml:space="preserve">- </w:t>
      </w:r>
      <w:r w:rsidRPr="00D14581">
        <w:rPr>
          <w:rFonts w:ascii="Arial" w:eastAsia="Calibri" w:hAnsi="Arial" w:cs="Arial"/>
          <w:color w:val="000000" w:themeColor="text1"/>
        </w:rPr>
        <w:t>JyM</w:t>
      </w:r>
      <w:r w:rsidRPr="00D14581">
        <w:rPr>
          <w:rFonts w:ascii="Arial" w:eastAsia="Arial" w:hAnsi="Arial" w:cs="Arial"/>
          <w:color w:val="000000" w:themeColor="text1"/>
        </w:rPr>
        <w:t>6</w:t>
      </w:r>
      <w:r w:rsidRPr="00D14581">
        <w:rPr>
          <w:rFonts w:ascii="Arial" w:eastAsia="Calibri" w:hAnsi="Arial" w:cs="Arial"/>
          <w:color w:val="000000" w:themeColor="text1"/>
        </w:rPr>
        <w:t>IMraWFKi_FhdYnp</w:t>
      </w:r>
      <w:r w:rsidRPr="00D14581">
        <w:rPr>
          <w:rFonts w:ascii="Arial" w:eastAsia="Arial" w:hAnsi="Arial" w:cs="Arial"/>
          <w:color w:val="000000" w:themeColor="text1"/>
        </w:rPr>
        <w:t>59</w:t>
      </w:r>
      <w:r w:rsidRPr="00D14581">
        <w:rPr>
          <w:rFonts w:ascii="Arial" w:eastAsia="Calibri" w:hAnsi="Arial" w:cs="Arial"/>
          <w:color w:val="000000" w:themeColor="text1"/>
        </w:rPr>
        <w:t>cA&amp;sig</w:t>
      </w:r>
      <w:r w:rsidRPr="00D14581">
        <w:rPr>
          <w:rFonts w:ascii="Arial" w:eastAsia="Arial" w:hAnsi="Arial" w:cs="Arial"/>
          <w:color w:val="000000" w:themeColor="text1"/>
        </w:rPr>
        <w:t>2=5</w:t>
      </w:r>
      <w:r w:rsidRPr="00D14581">
        <w:rPr>
          <w:rFonts w:ascii="Arial" w:eastAsia="Calibri" w:hAnsi="Arial" w:cs="Arial"/>
          <w:color w:val="000000" w:themeColor="text1"/>
        </w:rPr>
        <w:t>QKB</w:t>
      </w:r>
      <w:r w:rsidRPr="00D14581">
        <w:rPr>
          <w:rFonts w:ascii="Arial" w:eastAsia="Calibri" w:hAnsi="Arial" w:cs="Arial"/>
          <w:color w:val="000000" w:themeColor="text1"/>
          <w:spacing w:val="-24"/>
        </w:rPr>
        <w:t>T</w:t>
      </w:r>
      <w:r w:rsidRPr="00D14581">
        <w:rPr>
          <w:rFonts w:ascii="Arial" w:eastAsia="Calibri" w:hAnsi="Arial" w:cs="Arial"/>
          <w:color w:val="000000" w:themeColor="text1"/>
        </w:rPr>
        <w:t>od</w:t>
      </w:r>
      <w:r w:rsidRPr="00D14581">
        <w:rPr>
          <w:rFonts w:ascii="Arial" w:eastAsia="Arial" w:hAnsi="Arial" w:cs="Arial"/>
          <w:color w:val="000000" w:themeColor="text1"/>
        </w:rPr>
        <w:t>5-</w:t>
      </w:r>
      <w:r w:rsidRPr="00D14581">
        <w:rPr>
          <w:rFonts w:ascii="Arial" w:eastAsia="Calibri" w:hAnsi="Arial" w:cs="Arial"/>
          <w:color w:val="000000" w:themeColor="text1"/>
        </w:rPr>
        <w:t>mqt</w:t>
      </w:r>
      <w:r w:rsidRPr="00D14581">
        <w:rPr>
          <w:rFonts w:ascii="Arial" w:eastAsia="Arial" w:hAnsi="Arial" w:cs="Arial"/>
          <w:color w:val="000000" w:themeColor="text1"/>
        </w:rPr>
        <w:t>6</w:t>
      </w:r>
      <w:r w:rsidRPr="00D14581">
        <w:rPr>
          <w:rFonts w:ascii="Arial" w:eastAsia="Calibri" w:hAnsi="Arial" w:cs="Arial"/>
          <w:color w:val="000000" w:themeColor="text1"/>
        </w:rPr>
        <w:t>o</w:t>
      </w:r>
      <w:r w:rsidRPr="00D14581">
        <w:rPr>
          <w:rFonts w:ascii="Arial" w:eastAsia="Arial" w:hAnsi="Arial" w:cs="Arial"/>
          <w:color w:val="000000" w:themeColor="text1"/>
        </w:rPr>
        <w:t>78</w:t>
      </w:r>
      <w:r w:rsidRPr="00D14581">
        <w:rPr>
          <w:rFonts w:ascii="Arial" w:eastAsia="Calibri" w:hAnsi="Arial" w:cs="Arial"/>
          <w:color w:val="000000" w:themeColor="text1"/>
        </w:rPr>
        <w:t>DcA</w:t>
      </w:r>
      <w:r w:rsidRPr="00D14581">
        <w:rPr>
          <w:rFonts w:ascii="Arial" w:eastAsia="Arial" w:hAnsi="Arial" w:cs="Arial"/>
          <w:color w:val="000000" w:themeColor="text1"/>
        </w:rPr>
        <w:t>1</w:t>
      </w:r>
      <w:r w:rsidRPr="00D14581">
        <w:rPr>
          <w:rFonts w:ascii="Arial" w:eastAsia="Calibri" w:hAnsi="Arial" w:cs="Arial"/>
          <w:color w:val="000000" w:themeColor="text1"/>
        </w:rPr>
        <w:t>DQ&amp;cad</w:t>
      </w:r>
      <w:r w:rsidRPr="00D14581">
        <w:rPr>
          <w:rFonts w:ascii="Arial" w:eastAsia="Arial" w:hAnsi="Arial" w:cs="Arial"/>
          <w:color w:val="000000" w:themeColor="text1"/>
        </w:rPr>
        <w:t>=</w:t>
      </w:r>
      <w:proofErr w:type="spellStart"/>
      <w:r w:rsidRPr="00D14581">
        <w:rPr>
          <w:rFonts w:ascii="Arial" w:eastAsia="Calibri" w:hAnsi="Arial" w:cs="Arial"/>
          <w:color w:val="000000" w:themeColor="text1"/>
        </w:rPr>
        <w:t>rja</w:t>
      </w:r>
      <w:proofErr w:type="spellEnd"/>
    </w:p>
    <w:p w14:paraId="3D3A2CAD" w14:textId="77777777" w:rsidR="00DC7ADA" w:rsidRPr="00D14581" w:rsidRDefault="00DC7ADA" w:rsidP="0082209F">
      <w:pPr>
        <w:spacing w:before="7" w:line="360" w:lineRule="auto"/>
        <w:ind w:left="709" w:right="35" w:hanging="709"/>
        <w:jc w:val="both"/>
        <w:rPr>
          <w:rFonts w:ascii="Arial" w:eastAsia="Arial" w:hAnsi="Arial" w:cs="Arial"/>
          <w:color w:val="000000" w:themeColor="text1"/>
        </w:rPr>
      </w:pPr>
    </w:p>
    <w:p w14:paraId="7BD0B772"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Vasileiou</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rPr>
        <w:t>.</w:t>
      </w:r>
      <w:r w:rsidRPr="00D14581">
        <w:rPr>
          <w:rFonts w:ascii="Arial" w:eastAsia="Arial" w:hAnsi="Arial" w:cs="Arial"/>
          <w:color w:val="000000" w:themeColor="text1"/>
          <w:spacing w:val="49"/>
        </w:rPr>
        <w:t xml:space="preserve"> </w:t>
      </w:r>
      <w:r w:rsidRPr="00D14581">
        <w:rPr>
          <w:rFonts w:ascii="Arial" w:eastAsia="Arial" w:hAnsi="Arial" w:cs="Arial"/>
          <w:color w:val="000000" w:themeColor="text1"/>
        </w:rPr>
        <w:t>(2007).</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Can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ICT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support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teaching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Computing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courses</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How</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do</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rPr>
        <w:t>we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choose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use</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1"/>
        </w:rPr>
        <w:t xml:space="preserve"> </w:t>
      </w:r>
      <w:r w:rsidRPr="00D14581">
        <w:rPr>
          <w:rFonts w:ascii="Arial" w:eastAsia="Arial" w:hAnsi="Arial" w:cs="Arial"/>
          <w:color w:val="000000" w:themeColor="text1"/>
        </w:rPr>
        <w:t>4</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International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lastRenderedPageBreak/>
        <w:t>Conference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on</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Distance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rPr>
        <w:t>.</w:t>
      </w:r>
      <w:r w:rsidRPr="00D14581">
        <w:rPr>
          <w:rFonts w:ascii="Arial" w:eastAsia="Arial" w:hAnsi="Arial" w:cs="Arial"/>
          <w:color w:val="000000" w:themeColor="text1"/>
          <w:spacing w:val="49"/>
        </w:rPr>
        <w:t xml:space="preserve"> </w:t>
      </w:r>
      <w:r w:rsidRPr="00D14581">
        <w:rPr>
          <w:rFonts w:ascii="Arial" w:eastAsia="Calibri" w:hAnsi="Arial" w:cs="Arial"/>
          <w:color w:val="000000" w:themeColor="text1"/>
        </w:rPr>
        <w:t>Athens</w:t>
      </w:r>
      <w:r w:rsidRPr="00D14581">
        <w:rPr>
          <w:rFonts w:ascii="Arial" w:eastAsia="Arial" w:hAnsi="Arial" w:cs="Arial"/>
          <w:color w:val="000000" w:themeColor="text1"/>
        </w:rPr>
        <w:t>,</w:t>
      </w:r>
      <w:r w:rsidRPr="00D14581">
        <w:rPr>
          <w:rFonts w:ascii="Arial" w:eastAsia="Arial" w:hAnsi="Arial" w:cs="Arial"/>
          <w:color w:val="000000" w:themeColor="text1"/>
          <w:w w:val="99"/>
        </w:rPr>
        <w:t xml:space="preserve"> </w:t>
      </w:r>
      <w:r w:rsidRPr="00D14581">
        <w:rPr>
          <w:rFonts w:ascii="Arial" w:eastAsia="Calibri" w:hAnsi="Arial" w:cs="Arial"/>
          <w:color w:val="000000" w:themeColor="text1"/>
        </w:rPr>
        <w:t>Greece</w:t>
      </w:r>
      <w:r w:rsidRPr="00D14581">
        <w:rPr>
          <w:rFonts w:ascii="Arial" w:eastAsia="Arial" w:hAnsi="Arial" w:cs="Arial"/>
          <w:color w:val="000000" w:themeColor="text1"/>
          <w:spacing w:val="47"/>
        </w:rPr>
        <w:t xml:space="preserve"> </w:t>
      </w:r>
      <w:r w:rsidRPr="00D14581">
        <w:rPr>
          <w:rFonts w:ascii="Arial" w:eastAsia="Arial" w:hAnsi="Arial" w:cs="Arial"/>
          <w:color w:val="000000" w:themeColor="text1"/>
          <w:spacing w:val="-2"/>
        </w:rPr>
        <w:t xml:space="preserve">23/11/2007 </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25/11/2007</w:t>
      </w:r>
    </w:p>
    <w:p w14:paraId="111A7F03" w14:textId="77777777" w:rsidR="00DC7ADA" w:rsidRPr="00D14581" w:rsidRDefault="00DC7ADA" w:rsidP="0082209F">
      <w:pPr>
        <w:spacing w:before="8" w:line="360" w:lineRule="auto"/>
        <w:ind w:left="709" w:right="35" w:hanging="709"/>
        <w:jc w:val="both"/>
        <w:rPr>
          <w:rFonts w:ascii="Arial" w:eastAsia="Arial" w:hAnsi="Arial" w:cs="Arial"/>
          <w:color w:val="000000" w:themeColor="text1"/>
        </w:rPr>
      </w:pPr>
    </w:p>
    <w:p w14:paraId="40874D76"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Vasileiou</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Integrating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PDP</w:t>
      </w:r>
      <w:r w:rsidRPr="00D14581">
        <w:rPr>
          <w:rFonts w:ascii="Arial" w:eastAsia="Arial" w:hAnsi="Arial" w:cs="Arial"/>
          <w:i/>
          <w:iCs/>
          <w:color w:val="000000" w:themeColor="text1"/>
          <w:spacing w:val="-9"/>
        </w:rPr>
        <w:t xml:space="preserve"> </w:t>
      </w:r>
      <w:r w:rsidRPr="00D14581">
        <w:rPr>
          <w:rFonts w:ascii="Arial" w:eastAsia="Arial" w:hAnsi="Arial" w:cs="Arial"/>
          <w:i/>
          <w:iCs/>
          <w:color w:val="000000" w:themeColor="text1"/>
        </w:rPr>
        <w:t>(</w:t>
      </w:r>
      <w:r w:rsidRPr="00D14581">
        <w:rPr>
          <w:rFonts w:ascii="Arial" w:eastAsia="Calibri" w:hAnsi="Arial" w:cs="Arial"/>
          <w:i/>
          <w:iCs/>
          <w:color w:val="000000" w:themeColor="text1"/>
        </w:rPr>
        <w:t>Personal</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Development</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Planning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w:t>
      </w:r>
      <w:r w:rsidRPr="00D14581">
        <w:rPr>
          <w:rFonts w:ascii="Arial" w:eastAsia="Arial" w:hAnsi="Arial" w:cs="Arial"/>
          <w:i/>
          <w:iCs/>
          <w:color w:val="000000" w:themeColor="text1"/>
        </w:rPr>
        <w:t>-</w:t>
      </w:r>
      <w:r w:rsidRPr="00D14581">
        <w:rPr>
          <w:rFonts w:ascii="Arial" w:eastAsia="Calibri" w:hAnsi="Arial" w:cs="Arial"/>
          <w:i/>
          <w:iCs/>
          <w:color w:val="000000" w:themeColor="text1"/>
        </w:rPr>
        <w:t>portfolios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5"/>
        </w:rPr>
        <w:t xml:space="preserve"> </w:t>
      </w:r>
      <w:r w:rsidRPr="00D14581">
        <w:rPr>
          <w:rFonts w:ascii="Arial" w:eastAsia="Calibri" w:hAnsi="Arial" w:cs="Arial"/>
          <w:i/>
          <w:iCs/>
          <w:color w:val="000000" w:themeColor="text1"/>
        </w:rPr>
        <w:t>Accelerated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courses</w:t>
      </w:r>
      <w:r w:rsidRPr="00D14581">
        <w:rPr>
          <w:rFonts w:ascii="Arial" w:eastAsia="Arial" w:hAnsi="Arial" w:cs="Arial"/>
          <w:i/>
          <w:iCs/>
          <w:color w:val="000000" w:themeColor="text1"/>
          <w:spacing w:val="-2"/>
        </w:rPr>
        <w:t xml:space="preserve"> </w:t>
      </w:r>
      <w:proofErr w:type="spellStart"/>
      <w:r w:rsidRPr="00D14581">
        <w:rPr>
          <w:rFonts w:ascii="Arial" w:eastAsia="Calibri" w:hAnsi="Arial" w:cs="Arial"/>
          <w:i/>
          <w:iCs/>
          <w:color w:val="000000" w:themeColor="text1"/>
        </w:rPr>
        <w:t>emphasising</w:t>
      </w:r>
      <w:proofErr w:type="spellEnd"/>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2"/>
        </w:rPr>
        <w:t>employability</w:t>
      </w:r>
      <w:r w:rsidRPr="00D14581">
        <w:rPr>
          <w:rFonts w:ascii="Arial" w:eastAsia="Arial" w:hAnsi="Arial" w:cs="Arial"/>
          <w:i/>
          <w:iCs/>
          <w:color w:val="000000" w:themeColor="text1"/>
          <w:spacing w:val="-2"/>
        </w:rPr>
        <w:t>,</w:t>
      </w:r>
      <w:r w:rsidRPr="00D14581">
        <w:rPr>
          <w:rFonts w:ascii="Arial" w:eastAsia="Arial" w:hAnsi="Arial" w:cs="Arial"/>
          <w:i/>
          <w:iCs/>
          <w:color w:val="000000" w:themeColor="text1"/>
          <w:spacing w:val="-1"/>
        </w:rPr>
        <w:t xml:space="preserve"> </w:t>
      </w:r>
      <w:r w:rsidRPr="00D14581">
        <w:rPr>
          <w:rFonts w:ascii="Arial" w:eastAsia="Arial" w:hAnsi="Arial" w:cs="Arial"/>
          <w:color w:val="000000" w:themeColor="text1"/>
        </w:rPr>
        <w:t>5</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International</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Conference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on</w:t>
      </w:r>
      <w:r w:rsidRPr="00D14581">
        <w:rPr>
          <w:rFonts w:ascii="Arial" w:eastAsia="Arial" w:hAnsi="Arial" w:cs="Arial"/>
          <w:color w:val="000000" w:themeColor="text1"/>
          <w:spacing w:val="26"/>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Distance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rPr>
        <w:t>.</w:t>
      </w:r>
      <w:r w:rsidRPr="00D14581">
        <w:rPr>
          <w:rFonts w:ascii="Arial" w:eastAsia="Arial" w:hAnsi="Arial" w:cs="Arial"/>
          <w:color w:val="000000" w:themeColor="text1"/>
          <w:spacing w:val="48"/>
        </w:rPr>
        <w:t xml:space="preserve"> </w:t>
      </w:r>
      <w:r w:rsidRPr="00D14581">
        <w:rPr>
          <w:rFonts w:ascii="Arial" w:eastAsia="Calibri" w:hAnsi="Arial" w:cs="Arial"/>
          <w:color w:val="000000" w:themeColor="text1"/>
        </w:rPr>
        <w:t>Athens</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Greece</w:t>
      </w:r>
      <w:r w:rsidRPr="00D14581">
        <w:rPr>
          <w:rFonts w:ascii="Arial" w:eastAsia="Arial" w:hAnsi="Arial" w:cs="Arial"/>
          <w:color w:val="000000" w:themeColor="text1"/>
          <w:spacing w:val="47"/>
        </w:rPr>
        <w:t xml:space="preserve"> </w:t>
      </w:r>
      <w:r w:rsidRPr="00D14581">
        <w:rPr>
          <w:rFonts w:ascii="Arial" w:eastAsia="Arial" w:hAnsi="Arial" w:cs="Arial"/>
          <w:color w:val="000000" w:themeColor="text1"/>
          <w:spacing w:val="-2"/>
        </w:rPr>
        <w:t xml:space="preserve">27/11/2009 </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29/11/2009</w:t>
      </w:r>
    </w:p>
    <w:p w14:paraId="21B38AA0" w14:textId="77777777" w:rsidR="00DC7ADA" w:rsidRPr="00D14581" w:rsidRDefault="00DC7ADA" w:rsidP="0082209F">
      <w:pPr>
        <w:spacing w:before="11" w:line="360" w:lineRule="auto"/>
        <w:ind w:left="709" w:right="35" w:hanging="709"/>
        <w:jc w:val="both"/>
        <w:rPr>
          <w:rFonts w:ascii="Arial" w:eastAsia="Arial" w:hAnsi="Arial" w:cs="Arial"/>
          <w:color w:val="000000" w:themeColor="text1"/>
        </w:rPr>
      </w:pPr>
    </w:p>
    <w:p w14:paraId="7FD9DF08"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Vasileiou</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rPr>
        <w:t>.</w:t>
      </w:r>
      <w:r w:rsidRPr="00D14581">
        <w:rPr>
          <w:rFonts w:ascii="Arial" w:eastAsia="Arial" w:hAnsi="Arial" w:cs="Arial"/>
          <w:color w:val="000000" w:themeColor="text1"/>
          <w:spacing w:val="48"/>
        </w:rPr>
        <w:t xml:space="preserve"> </w:t>
      </w:r>
      <w:r w:rsidRPr="00D14581">
        <w:rPr>
          <w:rFonts w:ascii="Arial" w:eastAsia="Arial" w:hAnsi="Arial" w:cs="Arial"/>
          <w:color w:val="000000" w:themeColor="text1"/>
        </w:rPr>
        <w:t>(2009).</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Blended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transformation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of</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curriculum</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5"/>
          <w:w w:val="99"/>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rPr>
        <w:t>:</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rPr>
        <w:t>The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journal</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for</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Distance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Education</w:t>
      </w:r>
      <w:r w:rsidRPr="00D14581">
        <w:rPr>
          <w:rFonts w:ascii="Arial" w:eastAsia="Arial" w:hAnsi="Arial" w:cs="Arial"/>
          <w:color w:val="000000" w:themeColor="text1"/>
          <w:spacing w:val="-5"/>
        </w:rPr>
        <w:t xml:space="preserve"> </w:t>
      </w:r>
      <w:r w:rsidRPr="00D14581">
        <w:rPr>
          <w:rFonts w:ascii="Arial" w:eastAsia="Calibri" w:hAnsi="Arial" w:cs="Arial"/>
          <w:color w:val="000000" w:themeColor="text1"/>
          <w:spacing w:val="-5"/>
        </w:rPr>
        <w:t>T</w:t>
      </w:r>
      <w:r w:rsidRPr="00D14581">
        <w:rPr>
          <w:rFonts w:ascii="Arial" w:eastAsia="Calibri" w:hAnsi="Arial" w:cs="Arial"/>
          <w:color w:val="000000" w:themeColor="text1"/>
          <w:spacing w:val="-4"/>
        </w:rPr>
        <w:t>echnology</w:t>
      </w:r>
      <w:r w:rsidRPr="00D14581">
        <w:rPr>
          <w:rFonts w:ascii="Arial" w:eastAsia="Arial" w:hAnsi="Arial" w:cs="Arial"/>
          <w:color w:val="000000" w:themeColor="text1"/>
          <w:spacing w:val="-5"/>
        </w:rPr>
        <w:t>,</w:t>
      </w:r>
      <w:r w:rsidRPr="00D14581">
        <w:rPr>
          <w:rFonts w:ascii="Arial" w:eastAsia="Arial" w:hAnsi="Arial" w:cs="Arial"/>
          <w:color w:val="000000" w:themeColor="text1"/>
          <w:spacing w:val="26"/>
          <w:w w:val="99"/>
        </w:rPr>
        <w:t xml:space="preserve"> </w:t>
      </w:r>
      <w:hyperlink r:id="rId55">
        <w:r w:rsidRPr="00D14581">
          <w:rPr>
            <w:rFonts w:ascii="Arial" w:eastAsia="Calibri" w:hAnsi="Arial" w:cs="Arial"/>
            <w:color w:val="000000" w:themeColor="text1"/>
            <w:spacing w:val="-1"/>
          </w:rPr>
          <w:t>http</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www</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openedu</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gr</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share</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magaz_files</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papers_pdf</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volume</w:t>
        </w:r>
        <w:r w:rsidRPr="00D14581">
          <w:rPr>
            <w:rFonts w:ascii="Arial" w:eastAsia="Arial" w:hAnsi="Arial" w:cs="Arial"/>
            <w:color w:val="000000" w:themeColor="text1"/>
            <w:spacing w:val="-1"/>
          </w:rPr>
          <w:t>5</w:t>
        </w:r>
        <w:r w:rsidRPr="00D14581">
          <w:rPr>
            <w:rFonts w:ascii="Arial" w:eastAsia="Calibri" w:hAnsi="Arial" w:cs="Arial"/>
            <w:color w:val="000000" w:themeColor="text1"/>
            <w:spacing w:val="-1"/>
          </w:rPr>
          <w:t>number</w:t>
        </w:r>
        <w:r w:rsidRPr="00D14581">
          <w:rPr>
            <w:rFonts w:ascii="Arial" w:eastAsia="Arial" w:hAnsi="Arial" w:cs="Arial"/>
            <w:color w:val="000000" w:themeColor="text1"/>
            <w:spacing w:val="-1"/>
          </w:rPr>
          <w:t>1</w:t>
        </w:r>
        <w:r w:rsidRPr="00D14581">
          <w:rPr>
            <w:rFonts w:ascii="Arial" w:eastAsia="Calibri" w:hAnsi="Arial" w:cs="Arial"/>
            <w:color w:val="000000" w:themeColor="text1"/>
            <w:spacing w:val="-1"/>
          </w:rPr>
          <w:t>all</w:t>
        </w:r>
        <w:r w:rsidRPr="00D14581">
          <w:rPr>
            <w:rFonts w:ascii="Arial" w:eastAsia="Arial" w:hAnsi="Arial" w:cs="Arial"/>
            <w:color w:val="000000" w:themeColor="text1"/>
            <w:spacing w:val="-1"/>
          </w:rPr>
          <w:t>.</w:t>
        </w:r>
        <w:r w:rsidRPr="00D14581">
          <w:rPr>
            <w:rFonts w:ascii="Arial" w:eastAsia="Calibri" w:hAnsi="Arial" w:cs="Arial"/>
            <w:color w:val="000000" w:themeColor="text1"/>
            <w:spacing w:val="-1"/>
          </w:rPr>
          <w:t>pdf</w:t>
        </w:r>
      </w:hyperlink>
    </w:p>
    <w:p w14:paraId="644E3DF9" w14:textId="77777777" w:rsidR="00DC7ADA" w:rsidRPr="00D14581" w:rsidRDefault="00DC7ADA" w:rsidP="0082209F">
      <w:pPr>
        <w:spacing w:before="9" w:line="360" w:lineRule="auto"/>
        <w:ind w:left="709" w:right="35" w:hanging="709"/>
        <w:jc w:val="both"/>
        <w:rPr>
          <w:rFonts w:ascii="Arial" w:eastAsia="Arial" w:hAnsi="Arial" w:cs="Arial"/>
          <w:color w:val="000000" w:themeColor="text1"/>
        </w:rPr>
      </w:pPr>
    </w:p>
    <w:p w14:paraId="7AF52360" w14:textId="15FB829E"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Vasileiou</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spacing w:val="-3"/>
        </w:rPr>
        <w:t>(2011).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What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is</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to</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be</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Teacher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in</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Higher</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Education</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The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relationship</w:t>
      </w:r>
      <w:r w:rsidRPr="00D14581">
        <w:rPr>
          <w:rFonts w:ascii="Arial" w:eastAsia="Arial" w:hAnsi="Arial" w:cs="Arial"/>
          <w:i/>
          <w:iCs/>
          <w:color w:val="000000" w:themeColor="text1"/>
          <w:spacing w:val="-1"/>
        </w:rPr>
        <w:t xml:space="preserve"> </w:t>
      </w:r>
      <w:r w:rsidRPr="00D14581">
        <w:rPr>
          <w:rFonts w:ascii="Arial" w:eastAsia="Calibri" w:hAnsi="Arial" w:cs="Arial"/>
          <w:i/>
          <w:iCs/>
          <w:color w:val="000000" w:themeColor="text1"/>
        </w:rPr>
        <w:t>between</w:t>
      </w:r>
      <w:r w:rsidRPr="00D14581">
        <w:rPr>
          <w:rFonts w:ascii="Arial" w:eastAsia="Arial" w:hAnsi="Arial" w:cs="Arial"/>
          <w:i/>
          <w:iCs/>
          <w:color w:val="000000" w:themeColor="text1"/>
          <w:spacing w:val="27"/>
        </w:rPr>
        <w:t xml:space="preserve"> </w:t>
      </w:r>
      <w:r w:rsidRPr="00D14581">
        <w:rPr>
          <w:rFonts w:ascii="Arial" w:eastAsia="Calibri" w:hAnsi="Arial" w:cs="Arial"/>
          <w:i/>
          <w:iCs/>
          <w:color w:val="000000" w:themeColor="text1"/>
          <w:spacing w:val="-3"/>
        </w:rPr>
        <w:t>Teaching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and</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Research</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Arial" w:hAnsi="Arial" w:cs="Arial"/>
          <w:color w:val="000000" w:themeColor="text1"/>
        </w:rPr>
        <w:t>6</w:t>
      </w:r>
      <w:r w:rsidRPr="00D14581">
        <w:rPr>
          <w:rFonts w:ascii="Arial" w:eastAsia="Calibri" w:hAnsi="Arial" w:cs="Arial"/>
          <w:color w:val="000000" w:themeColor="text1"/>
        </w:rPr>
        <w:t>th</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International</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Conference</w:t>
      </w:r>
      <w:r w:rsidRPr="00D14581">
        <w:rPr>
          <w:rFonts w:ascii="Arial" w:eastAsia="Arial" w:hAnsi="Arial" w:cs="Arial"/>
          <w:color w:val="000000" w:themeColor="text1"/>
          <w:spacing w:val="-1"/>
        </w:rPr>
        <w:t xml:space="preserve"> </w:t>
      </w:r>
      <w:r w:rsidRPr="00D14581">
        <w:rPr>
          <w:rFonts w:ascii="Arial" w:eastAsia="Calibri" w:hAnsi="Arial" w:cs="Arial"/>
          <w:color w:val="000000" w:themeColor="text1"/>
        </w:rPr>
        <w:t>on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Open</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and</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Distance</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Learning</w:t>
      </w:r>
      <w:r w:rsidRPr="00D14581">
        <w:rPr>
          <w:rFonts w:ascii="Arial" w:eastAsia="Arial" w:hAnsi="Arial" w:cs="Arial"/>
          <w:color w:val="000000" w:themeColor="text1"/>
        </w:rPr>
        <w:t>.</w:t>
      </w:r>
      <w:r w:rsidR="002046F4" w:rsidRPr="00D14581">
        <w:rPr>
          <w:rFonts w:ascii="Arial" w:eastAsia="Arial" w:hAnsi="Arial" w:cs="Arial"/>
          <w:color w:val="000000" w:themeColor="text1"/>
        </w:rPr>
        <w:t xml:space="preserve"> </w:t>
      </w:r>
      <w:proofErr w:type="spellStart"/>
      <w:r w:rsidRPr="00D14581">
        <w:rPr>
          <w:rFonts w:ascii="Arial" w:eastAsia="Calibri" w:hAnsi="Arial" w:cs="Arial"/>
          <w:color w:val="000000" w:themeColor="text1"/>
        </w:rPr>
        <w:t>Loutraki</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Greece</w:t>
      </w:r>
      <w:r w:rsidRPr="00D14581">
        <w:rPr>
          <w:rFonts w:ascii="Arial" w:eastAsia="Arial" w:hAnsi="Arial" w:cs="Arial"/>
          <w:color w:val="000000" w:themeColor="text1"/>
          <w:spacing w:val="47"/>
        </w:rPr>
        <w:t xml:space="preserve"> </w:t>
      </w:r>
      <w:r w:rsidRPr="00D14581">
        <w:rPr>
          <w:rFonts w:ascii="Arial" w:eastAsia="Arial" w:hAnsi="Arial" w:cs="Arial"/>
          <w:color w:val="000000" w:themeColor="text1"/>
        </w:rPr>
        <w:t>04/</w:t>
      </w:r>
      <w:r w:rsidRPr="00D14581">
        <w:rPr>
          <w:rFonts w:ascii="Arial" w:eastAsia="Arial" w:hAnsi="Arial" w:cs="Arial"/>
          <w:color w:val="000000" w:themeColor="text1"/>
          <w:spacing w:val="-15"/>
        </w:rPr>
        <w:t>1</w:t>
      </w:r>
      <w:r w:rsidRPr="00D14581">
        <w:rPr>
          <w:rFonts w:ascii="Arial" w:eastAsia="Arial" w:hAnsi="Arial" w:cs="Arial"/>
          <w:color w:val="000000" w:themeColor="text1"/>
        </w:rPr>
        <w:t>1/20</w:t>
      </w:r>
      <w:r w:rsidRPr="00D14581">
        <w:rPr>
          <w:rFonts w:ascii="Arial" w:eastAsia="Arial" w:hAnsi="Arial" w:cs="Arial"/>
          <w:color w:val="000000" w:themeColor="text1"/>
          <w:spacing w:val="-15"/>
        </w:rPr>
        <w:t>1</w:t>
      </w:r>
      <w:r w:rsidRPr="00D14581">
        <w:rPr>
          <w:rFonts w:ascii="Arial" w:eastAsia="Arial" w:hAnsi="Arial" w:cs="Arial"/>
          <w:color w:val="000000" w:themeColor="text1"/>
        </w:rPr>
        <w:t>1</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06/</w:t>
      </w:r>
      <w:r w:rsidRPr="00D14581">
        <w:rPr>
          <w:rFonts w:ascii="Arial" w:eastAsia="Arial" w:hAnsi="Arial" w:cs="Arial"/>
          <w:color w:val="000000" w:themeColor="text1"/>
          <w:spacing w:val="-15"/>
        </w:rPr>
        <w:t>1</w:t>
      </w:r>
      <w:r w:rsidRPr="00D14581">
        <w:rPr>
          <w:rFonts w:ascii="Arial" w:eastAsia="Arial" w:hAnsi="Arial" w:cs="Arial"/>
          <w:color w:val="000000" w:themeColor="text1"/>
        </w:rPr>
        <w:t>1/20</w:t>
      </w:r>
      <w:r w:rsidRPr="00D14581">
        <w:rPr>
          <w:rFonts w:ascii="Arial" w:eastAsia="Arial" w:hAnsi="Arial" w:cs="Arial"/>
          <w:color w:val="000000" w:themeColor="text1"/>
          <w:spacing w:val="-15"/>
        </w:rPr>
        <w:t>1</w:t>
      </w:r>
      <w:r w:rsidRPr="00D14581">
        <w:rPr>
          <w:rFonts w:ascii="Arial" w:eastAsia="Arial" w:hAnsi="Arial" w:cs="Arial"/>
          <w:color w:val="000000" w:themeColor="text1"/>
        </w:rPr>
        <w:t>1</w:t>
      </w:r>
    </w:p>
    <w:p w14:paraId="256C1561" w14:textId="77777777" w:rsidR="00DC7ADA" w:rsidRPr="00D14581" w:rsidRDefault="00DC7ADA" w:rsidP="0082209F">
      <w:pPr>
        <w:spacing w:before="1" w:line="360" w:lineRule="auto"/>
        <w:ind w:left="709" w:right="35" w:hanging="709"/>
        <w:jc w:val="both"/>
        <w:rPr>
          <w:rFonts w:ascii="Arial" w:eastAsia="Arial" w:hAnsi="Arial" w:cs="Arial"/>
          <w:color w:val="000000" w:themeColor="text1"/>
        </w:rPr>
      </w:pPr>
    </w:p>
    <w:p w14:paraId="3E7CEDF9" w14:textId="77777777" w:rsidR="00DC7ADA" w:rsidRPr="00D14581" w:rsidRDefault="00DC7ADA" w:rsidP="00212212">
      <w:pPr>
        <w:pStyle w:val="ListParagraph"/>
        <w:numPr>
          <w:ilvl w:val="0"/>
          <w:numId w:val="27"/>
        </w:numPr>
        <w:spacing w:line="360" w:lineRule="auto"/>
        <w:ind w:left="709" w:right="35" w:hanging="709"/>
        <w:jc w:val="both"/>
        <w:rPr>
          <w:rFonts w:ascii="Arial" w:eastAsia="Arial" w:hAnsi="Arial" w:cs="Arial"/>
          <w:color w:val="000000" w:themeColor="text1"/>
        </w:rPr>
      </w:pPr>
      <w:r w:rsidRPr="00D14581">
        <w:rPr>
          <w:rFonts w:ascii="Arial" w:eastAsia="Calibri" w:hAnsi="Arial" w:cs="Arial"/>
          <w:color w:val="000000" w:themeColor="text1"/>
          <w:spacing w:val="-2"/>
        </w:rPr>
        <w:t>Youngblood</w:t>
      </w:r>
      <w:r w:rsidRPr="00D14581">
        <w:rPr>
          <w:rFonts w:ascii="Arial" w:eastAsia="Arial" w:hAnsi="Arial" w:cs="Arial"/>
          <w:color w:val="000000" w:themeColor="text1"/>
          <w:spacing w:val="-2"/>
        </w:rPr>
        <w:t>,</w:t>
      </w:r>
      <w:r w:rsidRPr="00D14581">
        <w:rPr>
          <w:rFonts w:ascii="Arial" w:eastAsia="Arial" w:hAnsi="Arial" w:cs="Arial"/>
          <w:color w:val="000000" w:themeColor="text1"/>
          <w:spacing w:val="-3"/>
        </w:rPr>
        <w:t xml:space="preserve"> </w:t>
      </w:r>
      <w:r w:rsidRPr="00D14581">
        <w:rPr>
          <w:rFonts w:ascii="Arial" w:eastAsia="Calibri" w:hAnsi="Arial" w:cs="Arial"/>
          <w:color w:val="000000" w:themeColor="text1"/>
          <w:spacing w:val="-14"/>
        </w:rPr>
        <w:t>P</w:t>
      </w:r>
      <w:r w:rsidRPr="00D14581">
        <w:rPr>
          <w:rFonts w:ascii="Arial" w:eastAsia="Arial" w:hAnsi="Arial" w:cs="Arial"/>
          <w:color w:val="000000" w:themeColor="text1"/>
          <w:spacing w:val="-14"/>
        </w:rPr>
        <w:t>,</w:t>
      </w:r>
      <w:r w:rsidRPr="00D14581">
        <w:rPr>
          <w:rFonts w:ascii="Arial" w:eastAsia="Arial" w:hAnsi="Arial" w:cs="Arial"/>
          <w:color w:val="000000" w:themeColor="text1"/>
          <w:spacing w:val="-5"/>
        </w:rPr>
        <w:t xml:space="preserve"> </w:t>
      </w:r>
      <w:proofErr w:type="spellStart"/>
      <w:r w:rsidRPr="00D14581">
        <w:rPr>
          <w:rFonts w:ascii="Arial" w:eastAsia="Calibri" w:hAnsi="Arial" w:cs="Arial"/>
          <w:color w:val="000000" w:themeColor="text1"/>
          <w:spacing w:val="-2"/>
        </w:rPr>
        <w:t>Trede</w:t>
      </w:r>
      <w:proofErr w:type="spellEnd"/>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F</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&amp;</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Di</w:t>
      </w:r>
      <w:r w:rsidRPr="00D14581">
        <w:rPr>
          <w:rFonts w:ascii="Arial" w:eastAsia="Arial" w:hAnsi="Arial" w:cs="Arial"/>
          <w:color w:val="000000" w:themeColor="text1"/>
          <w:spacing w:val="-2"/>
        </w:rPr>
        <w:t xml:space="preserve"> </w:t>
      </w:r>
      <w:proofErr w:type="spellStart"/>
      <w:r w:rsidRPr="00D14581">
        <w:rPr>
          <w:rFonts w:ascii="Arial" w:eastAsia="Calibri" w:hAnsi="Arial" w:cs="Arial"/>
          <w:color w:val="000000" w:themeColor="text1"/>
        </w:rPr>
        <w:t>Corpo</w:t>
      </w:r>
      <w:proofErr w:type="spellEnd"/>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S</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(2001).</w:t>
      </w:r>
      <w:r w:rsidRPr="00D14581">
        <w:rPr>
          <w:rFonts w:ascii="Arial" w:eastAsia="Arial" w:hAnsi="Arial" w:cs="Arial"/>
          <w:color w:val="000000" w:themeColor="text1"/>
          <w:spacing w:val="-2"/>
        </w:rPr>
        <w:t xml:space="preserve"> </w:t>
      </w:r>
      <w:r w:rsidRPr="00D14581">
        <w:rPr>
          <w:rFonts w:ascii="Arial" w:eastAsia="Calibri" w:hAnsi="Arial" w:cs="Arial"/>
          <w:i/>
          <w:iCs/>
          <w:color w:val="000000" w:themeColor="text1"/>
        </w:rPr>
        <w:t>Facilitating</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online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learning</w:t>
      </w:r>
      <w:r w:rsidRPr="00D14581">
        <w:rPr>
          <w:rFonts w:ascii="Arial" w:eastAsia="Arial" w:hAnsi="Arial" w:cs="Arial"/>
          <w:i/>
          <w:iCs/>
          <w:color w:val="000000" w:themeColor="text1"/>
        </w:rPr>
        <w:t>:</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a</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rPr>
        <w:t>descriptive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3"/>
        </w:rPr>
        <w:t>study</w:t>
      </w:r>
      <w:r w:rsidRPr="00D14581">
        <w:rPr>
          <w:rFonts w:ascii="Arial" w:eastAsia="Arial" w:hAnsi="Arial" w:cs="Arial"/>
          <w:i/>
          <w:iCs/>
          <w:color w:val="000000" w:themeColor="text1"/>
          <w:spacing w:val="-3"/>
        </w:rPr>
        <w:t>,</w:t>
      </w:r>
      <w:r w:rsidRPr="00D14581">
        <w:rPr>
          <w:rFonts w:ascii="Arial" w:eastAsia="Arial" w:hAnsi="Arial" w:cs="Arial"/>
          <w:i/>
          <w:iCs/>
          <w:color w:val="000000" w:themeColor="text1"/>
          <w:spacing w:val="21"/>
          <w:w w:val="99"/>
        </w:rPr>
        <w:t xml:space="preserve"> </w:t>
      </w:r>
      <w:r w:rsidRPr="00D14581">
        <w:rPr>
          <w:rFonts w:ascii="Arial" w:eastAsia="Calibri" w:hAnsi="Arial" w:cs="Arial"/>
          <w:i/>
          <w:iCs/>
          <w:color w:val="000000" w:themeColor="text1"/>
        </w:rPr>
        <w:t>Distance</w:t>
      </w:r>
      <w:r w:rsidRPr="00D14581">
        <w:rPr>
          <w:rFonts w:ascii="Arial" w:eastAsia="Arial" w:hAnsi="Arial" w:cs="Arial"/>
          <w:i/>
          <w:iCs/>
          <w:color w:val="000000" w:themeColor="text1"/>
          <w:spacing w:val="-2"/>
        </w:rPr>
        <w:t xml:space="preserve"> </w:t>
      </w:r>
      <w:r w:rsidRPr="00D14581">
        <w:rPr>
          <w:rFonts w:ascii="Arial" w:eastAsia="Calibri" w:hAnsi="Arial" w:cs="Arial"/>
          <w:i/>
          <w:iCs/>
          <w:color w:val="000000" w:themeColor="text1"/>
          <w:spacing w:val="-1"/>
        </w:rPr>
        <w:t>Education</w:t>
      </w:r>
      <w:r w:rsidRPr="00D14581">
        <w:rPr>
          <w:rFonts w:ascii="Arial" w:eastAsia="Arial" w:hAnsi="Arial" w:cs="Arial"/>
          <w:color w:val="000000" w:themeColor="text1"/>
          <w:spacing w:val="-1"/>
        </w:rPr>
        <w:t>,</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vol</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22,</w:t>
      </w:r>
      <w:r w:rsidRPr="00D14581">
        <w:rPr>
          <w:rFonts w:ascii="Arial" w:eastAsia="Arial" w:hAnsi="Arial" w:cs="Arial"/>
          <w:color w:val="000000" w:themeColor="text1"/>
          <w:spacing w:val="-2"/>
        </w:rPr>
        <w:t xml:space="preserve"> </w:t>
      </w:r>
      <w:r w:rsidRPr="00D14581">
        <w:rPr>
          <w:rFonts w:ascii="Arial" w:eastAsia="Calibri" w:hAnsi="Arial" w:cs="Arial"/>
          <w:color w:val="000000" w:themeColor="text1"/>
        </w:rPr>
        <w:t>no</w:t>
      </w:r>
      <w:r w:rsidRPr="00D14581">
        <w:rPr>
          <w:rFonts w:ascii="Arial" w:eastAsia="Arial" w:hAnsi="Arial" w:cs="Arial"/>
          <w:color w:val="000000" w:themeColor="text1"/>
        </w:rPr>
        <w:t>.</w:t>
      </w:r>
      <w:r w:rsidRPr="00D14581">
        <w:rPr>
          <w:rFonts w:ascii="Arial" w:eastAsia="Arial" w:hAnsi="Arial" w:cs="Arial"/>
          <w:color w:val="000000" w:themeColor="text1"/>
          <w:spacing w:val="-2"/>
        </w:rPr>
        <w:t xml:space="preserve"> </w:t>
      </w:r>
      <w:r w:rsidRPr="00D14581">
        <w:rPr>
          <w:rFonts w:ascii="Arial" w:eastAsia="Arial" w:hAnsi="Arial" w:cs="Arial"/>
          <w:color w:val="000000" w:themeColor="text1"/>
        </w:rPr>
        <w:t>2</w:t>
      </w:r>
    </w:p>
    <w:p w14:paraId="22536C53" w14:textId="77777777" w:rsidR="00212212" w:rsidRPr="00D14581" w:rsidRDefault="00212212">
      <w:pPr>
        <w:rPr>
          <w:rFonts w:ascii="Arial" w:eastAsiaTheme="majorEastAsia" w:hAnsi="Arial" w:cs="Arial"/>
          <w:color w:val="000000" w:themeColor="text1"/>
          <w:sz w:val="48"/>
          <w:szCs w:val="48"/>
          <w:lang w:val="en-GB"/>
        </w:rPr>
      </w:pPr>
      <w:r w:rsidRPr="00D14581">
        <w:rPr>
          <w:rFonts w:ascii="Arial" w:hAnsi="Arial" w:cs="Arial"/>
          <w:color w:val="000000" w:themeColor="text1"/>
          <w:sz w:val="48"/>
          <w:szCs w:val="48"/>
          <w:lang w:val="en-GB"/>
        </w:rPr>
        <w:br w:type="page"/>
      </w:r>
    </w:p>
    <w:p w14:paraId="702868C4" w14:textId="479BA965" w:rsidR="00A7540E" w:rsidRPr="00097F87" w:rsidRDefault="00765C57" w:rsidP="00097F87">
      <w:pPr>
        <w:pStyle w:val="Heading1"/>
        <w:rPr>
          <w:b/>
          <w:color w:val="000000" w:themeColor="text1"/>
          <w:sz w:val="40"/>
        </w:rPr>
      </w:pPr>
      <w:bookmarkStart w:id="66" w:name="_Toc463417064"/>
      <w:r w:rsidRPr="00097F87">
        <w:rPr>
          <w:b/>
          <w:color w:val="000000" w:themeColor="text1"/>
          <w:sz w:val="40"/>
        </w:rPr>
        <w:lastRenderedPageBreak/>
        <w:t>Appendices</w:t>
      </w:r>
      <w:bookmarkEnd w:id="66"/>
    </w:p>
    <w:p w14:paraId="3CA7B015" w14:textId="77777777" w:rsidR="00765C57" w:rsidRPr="00D14581" w:rsidRDefault="00765C57" w:rsidP="00FA7B7C">
      <w:pPr>
        <w:pStyle w:val="Default"/>
        <w:widowControl w:val="0"/>
        <w:adjustRightInd w:val="0"/>
        <w:spacing w:before="56" w:line="360" w:lineRule="auto"/>
        <w:jc w:val="both"/>
        <w:rPr>
          <w:rFonts w:ascii="Arial" w:hAnsi="Arial" w:cs="Arial"/>
          <w:color w:val="000000" w:themeColor="text1"/>
          <w:sz w:val="24"/>
          <w:szCs w:val="24"/>
          <w:lang w:val="en-GB"/>
        </w:rPr>
      </w:pPr>
    </w:p>
    <w:p w14:paraId="64585294" w14:textId="2DA24008" w:rsidR="00212212" w:rsidRPr="002B4600" w:rsidRDefault="00212212" w:rsidP="002B4600">
      <w:pPr>
        <w:pStyle w:val="Heading3"/>
        <w:ind w:left="1985" w:hanging="1985"/>
        <w:rPr>
          <w:rFonts w:eastAsia="Arial Unicode MS"/>
          <w:noProof/>
          <w:color w:val="000000" w:themeColor="text1"/>
          <w:sz w:val="32"/>
        </w:rPr>
      </w:pPr>
      <w:bookmarkStart w:id="67" w:name="_Toc94"/>
      <w:bookmarkStart w:id="68" w:name="_Toc295987660"/>
      <w:bookmarkStart w:id="69" w:name="_Toc463417065"/>
      <w:r w:rsidRPr="002B4600">
        <w:rPr>
          <w:rFonts w:eastAsia="Arial Unicode MS"/>
          <w:b/>
          <w:bCs/>
          <w:noProof/>
          <w:color w:val="000000" w:themeColor="text1"/>
          <w:kern w:val="28"/>
          <w:sz w:val="32"/>
        </w:rPr>
        <w:t>Appendix A</w:t>
      </w:r>
      <w:r w:rsidRPr="002B4600">
        <w:rPr>
          <w:rFonts w:eastAsia="Arial Unicode MS"/>
          <w:noProof/>
          <w:color w:val="000000" w:themeColor="text1"/>
          <w:sz w:val="32"/>
        </w:rPr>
        <w:t>: Questionnaire Phase 1 for students enrolled on a Flexible Learning degree</w:t>
      </w:r>
      <w:bookmarkEnd w:id="67"/>
      <w:bookmarkEnd w:id="68"/>
      <w:bookmarkEnd w:id="69"/>
    </w:p>
    <w:p w14:paraId="756F834A" w14:textId="77777777" w:rsidR="00212212" w:rsidRPr="00D14581" w:rsidRDefault="00212212" w:rsidP="00212212">
      <w:pPr>
        <w:rPr>
          <w:color w:val="000000" w:themeColor="text1"/>
        </w:rPr>
      </w:pPr>
    </w:p>
    <w:p w14:paraId="5936A201" w14:textId="77777777" w:rsidR="002B4600" w:rsidRDefault="002B4600" w:rsidP="00212212">
      <w:pPr>
        <w:pStyle w:val="Body"/>
        <w:spacing w:line="360" w:lineRule="auto"/>
        <w:jc w:val="both"/>
        <w:rPr>
          <w:noProof/>
          <w:color w:val="000000" w:themeColor="text1"/>
          <w:shd w:val="clear" w:color="auto" w:fill="FFFFFF"/>
        </w:rPr>
      </w:pPr>
    </w:p>
    <w:p w14:paraId="2B64E649"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Evaluation of 2 year degrees in Computing</w:t>
      </w:r>
    </w:p>
    <w:p w14:paraId="58E35549"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Questionnaire-Phase 1</w:t>
      </w:r>
    </w:p>
    <w:p w14:paraId="244BB866"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Thank you for taking the time to complete the following course evaluation.</w:t>
      </w:r>
    </w:p>
    <w:p w14:paraId="07EDE398" w14:textId="7B733789" w:rsidR="00212212" w:rsidRPr="00D14581" w:rsidRDefault="00212212"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62336" behindDoc="0" locked="0" layoutInCell="1" allowOverlap="1" wp14:anchorId="0E2677A9" wp14:editId="19AF54BB">
                <wp:simplePos x="0" y="0"/>
                <wp:positionH relativeFrom="column">
                  <wp:posOffset>89535</wp:posOffset>
                </wp:positionH>
                <wp:positionV relativeFrom="paragraph">
                  <wp:posOffset>444500</wp:posOffset>
                </wp:positionV>
                <wp:extent cx="5029200" cy="1032510"/>
                <wp:effectExtent l="0" t="0" r="25400" b="3429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773E2201" w14:textId="77777777" w:rsidR="00AF0AD2" w:rsidRDefault="00AF0AD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2677A9" id="_x0000_t202" coordsize="21600,21600" o:spt="202" path="m0,0l0,21600,21600,21600,21600,0xe">
                <v:stroke joinstyle="miter"/>
                <v:path gradientshapeok="t" o:connecttype="rect"/>
              </v:shapetype>
              <v:shape id="Text Box 6" o:spid="_x0000_s1026" type="#_x0000_t202" style="position:absolute;left:0;text-align:left;margin-left:7.05pt;margin-top:35pt;width:396pt;height:8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" filled="f" strokeweight=".5pt">
                <v:textbox inset="4pt,4pt,4pt,4pt">
                  <w:txbxContent>
                    <w:p w14:paraId="773E2201" w14:textId="77777777" w:rsidR="00AF0AD2" w:rsidRDefault="00AF0AD2"/>
                  </w:txbxContent>
                </v:textbox>
                <w10:wrap type="square"/>
              </v:shape>
            </w:pict>
          </mc:Fallback>
        </mc:AlternateContent>
      </w:r>
      <w:r w:rsidRPr="00D14581">
        <w:rPr>
          <w:noProof/>
          <w:color w:val="000000" w:themeColor="text1"/>
          <w:shd w:val="clear" w:color="auto" w:fill="FFFFFF"/>
        </w:rPr>
        <w:t>How did you find the induction week? Did you acquire all the information needed?</w:t>
      </w:r>
      <w:r w:rsidRPr="00D14581">
        <w:rPr>
          <w:noProof/>
          <w:color w:val="000000" w:themeColor="text1"/>
          <w:lang w:val="en-US"/>
        </w:rPr>
        <w:t xml:space="preserve"> </w:t>
      </w:r>
    </w:p>
    <w:p w14:paraId="4C40FD15" w14:textId="77777777" w:rsidR="00212212" w:rsidRPr="00D14581" w:rsidRDefault="00212212" w:rsidP="00212212">
      <w:pPr>
        <w:pStyle w:val="Body"/>
        <w:spacing w:line="360" w:lineRule="auto"/>
        <w:jc w:val="both"/>
        <w:rPr>
          <w:noProof/>
          <w:color w:val="000000" w:themeColor="text1"/>
          <w:shd w:val="clear" w:color="auto" w:fill="FFFFFF"/>
        </w:rPr>
      </w:pPr>
    </w:p>
    <w:p w14:paraId="6EDF9B03" w14:textId="6AF6135D" w:rsidR="00212212" w:rsidRPr="00D14581" w:rsidRDefault="00212212"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Have you used the following facilities and what are your impressions?</w:t>
      </w:r>
    </w:p>
    <w:p w14:paraId="134AA2FA" w14:textId="011C67D4" w:rsidR="00212212" w:rsidRPr="00D14581" w:rsidRDefault="00212212" w:rsidP="00212212">
      <w:pPr>
        <w:pStyle w:val="Body"/>
        <w:numPr>
          <w:ilvl w:val="0"/>
          <w:numId w:val="38"/>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64384" behindDoc="0" locked="0" layoutInCell="1" allowOverlap="1" wp14:anchorId="7282D97B" wp14:editId="7A59603E">
                <wp:simplePos x="0" y="0"/>
                <wp:positionH relativeFrom="column">
                  <wp:posOffset>89535</wp:posOffset>
                </wp:positionH>
                <wp:positionV relativeFrom="paragraph">
                  <wp:posOffset>323215</wp:posOffset>
                </wp:positionV>
                <wp:extent cx="5029200" cy="1032510"/>
                <wp:effectExtent l="0" t="0" r="25400" b="3429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9D18208"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2D97B" id="Text Box 7" o:spid="_x0000_s1027" type="#_x0000_t202" style="position:absolute;left:0;text-align:left;margin-left:7.05pt;margin-top:25.45pt;width:396pt;height:81.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" filled="f" strokeweight=".5pt">
                <v:textbox inset="4pt,4pt,4pt,4pt">
                  <w:txbxContent>
                    <w:p w14:paraId="59D18208" w14:textId="77777777" w:rsidR="00AF0AD2" w:rsidRDefault="00AF0AD2" w:rsidP="00212212"/>
                  </w:txbxContent>
                </v:textbox>
                <w10:wrap type="square"/>
              </v:shape>
            </w:pict>
          </mc:Fallback>
        </mc:AlternateContent>
      </w:r>
      <w:r w:rsidRPr="00D14581">
        <w:rPr>
          <w:noProof/>
          <w:color w:val="000000" w:themeColor="text1"/>
          <w:shd w:val="clear" w:color="auto" w:fill="FFFFFF"/>
        </w:rPr>
        <w:t>Library</w:t>
      </w:r>
    </w:p>
    <w:p w14:paraId="315AFF0D" w14:textId="75816C15" w:rsidR="00212212" w:rsidRPr="00D14581" w:rsidRDefault="00212212" w:rsidP="00212212">
      <w:pPr>
        <w:pStyle w:val="Body"/>
        <w:spacing w:line="360" w:lineRule="auto"/>
        <w:ind w:left="360"/>
        <w:jc w:val="both"/>
        <w:rPr>
          <w:noProof/>
          <w:color w:val="000000" w:themeColor="text1"/>
          <w:shd w:val="clear" w:color="auto" w:fill="FFFFFF"/>
        </w:rPr>
      </w:pPr>
    </w:p>
    <w:p w14:paraId="0AF77256" w14:textId="44348532" w:rsidR="00212212" w:rsidRPr="00D14581" w:rsidRDefault="00212212" w:rsidP="00212212">
      <w:pPr>
        <w:pStyle w:val="Body"/>
        <w:numPr>
          <w:ilvl w:val="0"/>
          <w:numId w:val="38"/>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66432" behindDoc="0" locked="0" layoutInCell="1" allowOverlap="1" wp14:anchorId="2832227E" wp14:editId="140D701B">
                <wp:simplePos x="0" y="0"/>
                <wp:positionH relativeFrom="column">
                  <wp:posOffset>89535</wp:posOffset>
                </wp:positionH>
                <wp:positionV relativeFrom="paragraph">
                  <wp:posOffset>300990</wp:posOffset>
                </wp:positionV>
                <wp:extent cx="5029200" cy="1032510"/>
                <wp:effectExtent l="0" t="0" r="25400" b="34290"/>
                <wp:wrapSquare wrapText="bothSides"/>
                <wp:docPr id="9" name="Text Box 9"/>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4E06EB7"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2227E" id="Text Box 9" o:spid="_x0000_s1028" type="#_x0000_t202" style="position:absolute;left:0;text-align:left;margin-left:7.05pt;margin-top:23.7pt;width:396pt;height:8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" filled="f" strokeweight=".5pt">
                <v:textbox inset="4pt,4pt,4pt,4pt">
                  <w:txbxContent>
                    <w:p w14:paraId="24E06EB7" w14:textId="77777777" w:rsidR="00AF0AD2" w:rsidRDefault="00AF0AD2" w:rsidP="00212212"/>
                  </w:txbxContent>
                </v:textbox>
                <w10:wrap type="square"/>
              </v:shape>
            </w:pict>
          </mc:Fallback>
        </mc:AlternateContent>
      </w:r>
      <w:r w:rsidRPr="00D14581">
        <w:rPr>
          <w:noProof/>
          <w:color w:val="000000" w:themeColor="text1"/>
          <w:shd w:val="clear" w:color="auto" w:fill="FFFFFF"/>
        </w:rPr>
        <w:t>Learning Devleopment Centre</w:t>
      </w:r>
    </w:p>
    <w:p w14:paraId="4B80BD06" w14:textId="7BB40519" w:rsidR="00212212" w:rsidRPr="00D14581" w:rsidRDefault="00212212" w:rsidP="00212212">
      <w:pPr>
        <w:pStyle w:val="Body"/>
        <w:spacing w:line="360" w:lineRule="auto"/>
        <w:jc w:val="both"/>
        <w:rPr>
          <w:noProof/>
          <w:color w:val="000000" w:themeColor="text1"/>
          <w:shd w:val="clear" w:color="auto" w:fill="FFFFFF"/>
        </w:rPr>
      </w:pPr>
    </w:p>
    <w:p w14:paraId="2867C250" w14:textId="0228899E" w:rsidR="00212212" w:rsidRPr="002B4600" w:rsidRDefault="00212212" w:rsidP="00212212">
      <w:pPr>
        <w:pStyle w:val="Body"/>
        <w:numPr>
          <w:ilvl w:val="0"/>
          <w:numId w:val="38"/>
        </w:numPr>
        <w:spacing w:line="360" w:lineRule="auto"/>
        <w:jc w:val="both"/>
        <w:rPr>
          <w:noProof/>
          <w:color w:val="000000" w:themeColor="text1"/>
          <w:shd w:val="clear" w:color="auto" w:fill="FFFFFF"/>
        </w:rPr>
      </w:pPr>
      <w:r w:rsidRPr="00D14581">
        <w:rPr>
          <w:noProof/>
          <w:color w:val="000000" w:themeColor="text1"/>
          <w:shd w:val="clear" w:color="auto" w:fill="FFFFFF"/>
        </w:rPr>
        <w:lastRenderedPageBreak/>
        <w:t>Careers Service</w:t>
      </w:r>
    </w:p>
    <w:p w14:paraId="517873EA" w14:textId="4C0F75B6" w:rsidR="00212212" w:rsidRPr="00D14581" w:rsidRDefault="00212212" w:rsidP="00212212">
      <w:pPr>
        <w:pStyle w:val="Body"/>
        <w:numPr>
          <w:ilvl w:val="0"/>
          <w:numId w:val="37"/>
        </w:numPr>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70528" behindDoc="0" locked="0" layoutInCell="1" allowOverlap="1" wp14:anchorId="25BD40D1" wp14:editId="5B8C1589">
                <wp:simplePos x="0" y="0"/>
                <wp:positionH relativeFrom="column">
                  <wp:posOffset>89535</wp:posOffset>
                </wp:positionH>
                <wp:positionV relativeFrom="paragraph">
                  <wp:posOffset>1591945</wp:posOffset>
                </wp:positionV>
                <wp:extent cx="5029200" cy="1032510"/>
                <wp:effectExtent l="0" t="0" r="25400" b="34290"/>
                <wp:wrapSquare wrapText="bothSides"/>
                <wp:docPr id="11" name="Text Box 11"/>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3CC09679"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D40D1" id="Text Box 11" o:spid="_x0000_s1029" type="#_x0000_t202" style="position:absolute;left:0;text-align:left;margin-left:7.05pt;margin-top:125.35pt;width:396pt;height:81.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" filled="f" strokeweight=".5pt">
                <v:textbox inset="4pt,4pt,4pt,4pt">
                  <w:txbxContent>
                    <w:p w14:paraId="3CC09679" w14:textId="77777777" w:rsidR="00AF0AD2" w:rsidRDefault="00AF0AD2" w:rsidP="00212212"/>
                  </w:txbxContent>
                </v:textbox>
                <w10:wrap type="square"/>
              </v:shape>
            </w:pict>
          </mc:Fallback>
        </mc:AlternateContent>
      </w:r>
      <w:r w:rsidRPr="00D14581">
        <w:rPr>
          <w:noProof/>
          <w:color w:val="000000" w:themeColor="text1"/>
          <w:lang w:val="en-US"/>
        </w:rPr>
        <mc:AlternateContent>
          <mc:Choice Requires="wps">
            <w:drawing>
              <wp:anchor distT="0" distB="0" distL="114300" distR="114300" simplePos="0" relativeHeight="251668480" behindDoc="0" locked="0" layoutInCell="1" allowOverlap="1" wp14:anchorId="1F96BFEE" wp14:editId="779C7DC9">
                <wp:simplePos x="0" y="0"/>
                <wp:positionH relativeFrom="column">
                  <wp:posOffset>165735</wp:posOffset>
                </wp:positionH>
                <wp:positionV relativeFrom="paragraph">
                  <wp:posOffset>0</wp:posOffset>
                </wp:positionV>
                <wp:extent cx="5029200" cy="1032510"/>
                <wp:effectExtent l="0" t="0" r="2540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F96363A"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6BFEE" id="Text Box 10" o:spid="_x0000_s1030" type="#_x0000_t202" style="position:absolute;left:0;text-align:left;margin-left:13.05pt;margin-top:0;width:396pt;height:8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" filled="f" strokeweight=".5pt">
                <v:textbox inset="4pt,4pt,4pt,4pt">
                  <w:txbxContent>
                    <w:p w14:paraId="2F96363A" w14:textId="77777777" w:rsidR="00AF0AD2" w:rsidRDefault="00AF0AD2" w:rsidP="00212212"/>
                  </w:txbxContent>
                </v:textbox>
                <w10:wrap type="square"/>
              </v:shape>
            </w:pict>
          </mc:Fallback>
        </mc:AlternateContent>
      </w:r>
      <w:r w:rsidRPr="00D14581">
        <w:rPr>
          <w:noProof/>
          <w:color w:val="000000" w:themeColor="text1"/>
          <w:shd w:val="clear" w:color="auto" w:fill="FFFFFF"/>
        </w:rPr>
        <w:t>Could you comment on your general experiences as a first year student? (relevance of the programme, tutors/staff, assessment, workload)</w:t>
      </w:r>
    </w:p>
    <w:p w14:paraId="1503A8DC" w14:textId="2907E743" w:rsidR="00212212" w:rsidRPr="00D14581" w:rsidRDefault="00212212" w:rsidP="00212212">
      <w:pPr>
        <w:pStyle w:val="Body"/>
        <w:spacing w:after="0" w:line="360" w:lineRule="auto"/>
        <w:jc w:val="both"/>
        <w:rPr>
          <w:noProof/>
          <w:color w:val="000000" w:themeColor="text1"/>
          <w:shd w:val="clear" w:color="auto" w:fill="FFFFFF"/>
        </w:rPr>
      </w:pPr>
    </w:p>
    <w:p w14:paraId="4CEDC25F" w14:textId="0B0D43F6" w:rsidR="00212212" w:rsidRPr="00D14581" w:rsidRDefault="00212212"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72576" behindDoc="0" locked="0" layoutInCell="1" allowOverlap="1" wp14:anchorId="5DB4C63D" wp14:editId="4EFE7DA7">
                <wp:simplePos x="0" y="0"/>
                <wp:positionH relativeFrom="column">
                  <wp:posOffset>89535</wp:posOffset>
                </wp:positionH>
                <wp:positionV relativeFrom="paragraph">
                  <wp:posOffset>637540</wp:posOffset>
                </wp:positionV>
                <wp:extent cx="5029200" cy="1032510"/>
                <wp:effectExtent l="0" t="0" r="25400" b="34290"/>
                <wp:wrapSquare wrapText="bothSides"/>
                <wp:docPr id="12" name="Text Box 12"/>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C22D06C"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4C63D" id="Text Box 12" o:spid="_x0000_s1031" type="#_x0000_t202" style="position:absolute;left:0;text-align:left;margin-left:7.05pt;margin-top:50.2pt;width:396pt;height:8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" filled="f" strokeweight=".5pt">
                <v:textbox inset="4pt,4pt,4pt,4pt">
                  <w:txbxContent>
                    <w:p w14:paraId="1C22D06C" w14:textId="77777777" w:rsidR="00AF0AD2" w:rsidRDefault="00AF0AD2" w:rsidP="00212212"/>
                  </w:txbxContent>
                </v:textbox>
                <w10:wrap type="square"/>
              </v:shape>
            </w:pict>
          </mc:Fallback>
        </mc:AlternateContent>
      </w:r>
      <w:r w:rsidRPr="00D14581">
        <w:rPr>
          <w:noProof/>
          <w:color w:val="000000" w:themeColor="text1"/>
          <w:shd w:val="clear" w:color="auto" w:fill="FFFFFF"/>
        </w:rPr>
        <w:t>How did you find the quality /usefulness of learning resources? Give some examples.</w:t>
      </w:r>
    </w:p>
    <w:p w14:paraId="2921DB95" w14:textId="77777777" w:rsidR="00212212" w:rsidRPr="00D14581" w:rsidRDefault="00212212" w:rsidP="00212212">
      <w:pPr>
        <w:pStyle w:val="Body"/>
        <w:spacing w:line="360" w:lineRule="auto"/>
        <w:jc w:val="both"/>
        <w:rPr>
          <w:noProof/>
          <w:color w:val="000000" w:themeColor="text1"/>
          <w:shd w:val="clear" w:color="auto" w:fill="FFFFFF"/>
        </w:rPr>
      </w:pPr>
    </w:p>
    <w:p w14:paraId="12F19A21" w14:textId="39E9CFB8" w:rsidR="00212212" w:rsidRPr="00D14581" w:rsidRDefault="00212212"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74624" behindDoc="0" locked="0" layoutInCell="1" allowOverlap="1" wp14:anchorId="51CC5D43" wp14:editId="015E8194">
                <wp:simplePos x="0" y="0"/>
                <wp:positionH relativeFrom="column">
                  <wp:posOffset>13335</wp:posOffset>
                </wp:positionH>
                <wp:positionV relativeFrom="paragraph">
                  <wp:posOffset>499745</wp:posOffset>
                </wp:positionV>
                <wp:extent cx="5029200" cy="1032510"/>
                <wp:effectExtent l="0" t="0" r="25400" b="34290"/>
                <wp:wrapSquare wrapText="bothSides"/>
                <wp:docPr id="13" name="Text Box 13"/>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AFEF52D" w14:textId="77777777" w:rsidR="00AF0AD2" w:rsidRDefault="00AF0AD2" w:rsidP="0021221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C5D43" id="Text Box 13" o:spid="_x0000_s1032" type="#_x0000_t202" style="position:absolute;left:0;text-align:left;margin-left:1.05pt;margin-top:39.35pt;width:396pt;height:8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" filled="f" strokeweight=".5pt">
                <v:textbox inset="4pt,4pt,4pt,4pt">
                  <w:txbxContent>
                    <w:p w14:paraId="0AFEF52D" w14:textId="77777777" w:rsidR="00AF0AD2" w:rsidRDefault="00AF0AD2" w:rsidP="00212212"/>
                  </w:txbxContent>
                </v:textbox>
                <w10:wrap type="square"/>
              </v:shape>
            </w:pict>
          </mc:Fallback>
        </mc:AlternateContent>
      </w:r>
      <w:r w:rsidRPr="00D14581">
        <w:rPr>
          <w:noProof/>
          <w:color w:val="000000" w:themeColor="text1"/>
          <w:shd w:val="clear" w:color="auto" w:fill="FFFFFF"/>
        </w:rPr>
        <w:t>What are your comments on Teaching and Learning while being a Flexible Learning student?</w:t>
      </w:r>
      <w:r w:rsidRPr="00D14581">
        <w:rPr>
          <w:noProof/>
          <w:color w:val="000000" w:themeColor="text1"/>
          <w:lang w:val="en-US"/>
        </w:rPr>
        <w:t xml:space="preserve"> </w:t>
      </w:r>
    </w:p>
    <w:p w14:paraId="3E74CF49" w14:textId="40BB2583" w:rsidR="00212212" w:rsidRPr="00D14581" w:rsidRDefault="00212212" w:rsidP="00212212">
      <w:pPr>
        <w:pStyle w:val="Body"/>
        <w:suppressAutoHyphens w:val="0"/>
        <w:spacing w:line="360" w:lineRule="auto"/>
        <w:jc w:val="both"/>
        <w:rPr>
          <w:noProof/>
          <w:color w:val="000000" w:themeColor="text1"/>
          <w:shd w:val="clear" w:color="auto" w:fill="FFFFFF"/>
        </w:rPr>
      </w:pPr>
    </w:p>
    <w:p w14:paraId="1CFCA033" w14:textId="77777777" w:rsidR="00861206" w:rsidRPr="00D14581" w:rsidRDefault="00861206" w:rsidP="00212212">
      <w:pPr>
        <w:pStyle w:val="Body"/>
        <w:suppressAutoHyphens w:val="0"/>
        <w:spacing w:line="360" w:lineRule="auto"/>
        <w:jc w:val="both"/>
        <w:rPr>
          <w:noProof/>
          <w:color w:val="000000" w:themeColor="text1"/>
          <w:shd w:val="clear" w:color="auto" w:fill="FFFFFF"/>
        </w:rPr>
      </w:pPr>
    </w:p>
    <w:p w14:paraId="229A76F5" w14:textId="77777777" w:rsidR="00861206" w:rsidRPr="00D14581" w:rsidRDefault="00861206" w:rsidP="00212212">
      <w:pPr>
        <w:pStyle w:val="Body"/>
        <w:suppressAutoHyphens w:val="0"/>
        <w:spacing w:line="360" w:lineRule="auto"/>
        <w:jc w:val="both"/>
        <w:rPr>
          <w:noProof/>
          <w:color w:val="000000" w:themeColor="text1"/>
          <w:shd w:val="clear" w:color="auto" w:fill="FFFFFF"/>
        </w:rPr>
      </w:pPr>
    </w:p>
    <w:p w14:paraId="1AD251D9" w14:textId="77777777" w:rsidR="00861206" w:rsidRPr="00D14581" w:rsidRDefault="00861206" w:rsidP="00212212">
      <w:pPr>
        <w:pStyle w:val="Body"/>
        <w:suppressAutoHyphens w:val="0"/>
        <w:spacing w:line="360" w:lineRule="auto"/>
        <w:jc w:val="both"/>
        <w:rPr>
          <w:noProof/>
          <w:color w:val="000000" w:themeColor="text1"/>
          <w:shd w:val="clear" w:color="auto" w:fill="FFFFFF"/>
        </w:rPr>
      </w:pPr>
    </w:p>
    <w:p w14:paraId="119AB831" w14:textId="77777777" w:rsidR="00861206" w:rsidRPr="00D14581" w:rsidRDefault="00861206" w:rsidP="00212212">
      <w:pPr>
        <w:pStyle w:val="Body"/>
        <w:suppressAutoHyphens w:val="0"/>
        <w:spacing w:line="360" w:lineRule="auto"/>
        <w:jc w:val="both"/>
        <w:rPr>
          <w:noProof/>
          <w:color w:val="000000" w:themeColor="text1"/>
          <w:shd w:val="clear" w:color="auto" w:fill="FFFFFF"/>
        </w:rPr>
      </w:pPr>
    </w:p>
    <w:p w14:paraId="49B4F701" w14:textId="3D350DC0" w:rsidR="00212212" w:rsidRPr="00D14581" w:rsidRDefault="00212212" w:rsidP="00212212">
      <w:pPr>
        <w:pStyle w:val="Body"/>
        <w:suppressAutoHyphens w:val="0"/>
        <w:spacing w:line="360" w:lineRule="auto"/>
        <w:jc w:val="both"/>
        <w:rPr>
          <w:noProof/>
          <w:color w:val="000000" w:themeColor="text1"/>
          <w:shd w:val="clear" w:color="auto" w:fill="FFFFFF"/>
        </w:rPr>
      </w:pPr>
    </w:p>
    <w:p w14:paraId="59B2A3E7" w14:textId="4BD978FE"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76672" behindDoc="0" locked="0" layoutInCell="1" allowOverlap="1" wp14:anchorId="2E0132C0" wp14:editId="0E351607">
                <wp:simplePos x="0" y="0"/>
                <wp:positionH relativeFrom="column">
                  <wp:posOffset>90170</wp:posOffset>
                </wp:positionH>
                <wp:positionV relativeFrom="paragraph">
                  <wp:posOffset>963295</wp:posOffset>
                </wp:positionV>
                <wp:extent cx="5029200" cy="1032510"/>
                <wp:effectExtent l="0" t="0" r="25400" b="34290"/>
                <wp:wrapSquare wrapText="bothSides"/>
                <wp:docPr id="14" name="Text Box 14"/>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0453226"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132C0" id="Text Box 14" o:spid="_x0000_s1033" type="#_x0000_t202" style="position:absolute;left:0;text-align:left;margin-left:7.1pt;margin-top:75.85pt;width:396pt;height:81.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" filled="f" strokeweight=".5pt">
                <v:textbox inset="4pt,4pt,4pt,4pt">
                  <w:txbxContent>
                    <w:p w14:paraId="60453226"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Do you find the support you get adequate/helpful/sufficient? What are your comments?</w:t>
      </w:r>
    </w:p>
    <w:p w14:paraId="3546AC6F" w14:textId="40670938" w:rsidR="00212212" w:rsidRPr="00D14581" w:rsidRDefault="00212212" w:rsidP="00212212">
      <w:pPr>
        <w:pStyle w:val="Body"/>
        <w:spacing w:line="360" w:lineRule="auto"/>
        <w:jc w:val="both"/>
        <w:rPr>
          <w:noProof/>
          <w:color w:val="000000" w:themeColor="text1"/>
          <w:shd w:val="clear" w:color="auto" w:fill="FFFFFF"/>
        </w:rPr>
      </w:pPr>
    </w:p>
    <w:p w14:paraId="7351FE28" w14:textId="7A6CF00C"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78720" behindDoc="0" locked="0" layoutInCell="1" allowOverlap="1" wp14:anchorId="2D7CD991" wp14:editId="4436F561">
                <wp:simplePos x="0" y="0"/>
                <wp:positionH relativeFrom="column">
                  <wp:posOffset>89535</wp:posOffset>
                </wp:positionH>
                <wp:positionV relativeFrom="paragraph">
                  <wp:posOffset>1578610</wp:posOffset>
                </wp:positionV>
                <wp:extent cx="5029200" cy="1032510"/>
                <wp:effectExtent l="0" t="0" r="25400" b="34290"/>
                <wp:wrapSquare wrapText="bothSides"/>
                <wp:docPr id="15" name="Text Box 15"/>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B3AD16B"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CD991" id="Text Box 15" o:spid="_x0000_s1034" type="#_x0000_t202" style="position:absolute;left:0;text-align:left;margin-left:7.05pt;margin-top:124.3pt;width:396pt;height:81.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" filled="f" strokeweight=".5pt">
                <v:textbox inset="4pt,4pt,4pt,4pt">
                  <w:txbxContent>
                    <w:p w14:paraId="6B3AD16B"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How do you find the role of your lecturers/tutors? (Are they enthusiastic? Are they accessible? Etc)</w:t>
      </w:r>
    </w:p>
    <w:p w14:paraId="259AB794" w14:textId="358D7B75" w:rsidR="00861206" w:rsidRPr="00D14581" w:rsidRDefault="00861206" w:rsidP="00861206">
      <w:pPr>
        <w:pStyle w:val="Body"/>
        <w:spacing w:line="360" w:lineRule="auto"/>
        <w:jc w:val="both"/>
        <w:rPr>
          <w:noProof/>
          <w:color w:val="000000" w:themeColor="text1"/>
          <w:shd w:val="clear" w:color="auto" w:fill="FFFFFF"/>
        </w:rPr>
      </w:pPr>
    </w:p>
    <w:p w14:paraId="2B902A96" w14:textId="183AE030"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80768" behindDoc="0" locked="0" layoutInCell="1" allowOverlap="1" wp14:anchorId="056873B8" wp14:editId="37CF58BC">
                <wp:simplePos x="0" y="0"/>
                <wp:positionH relativeFrom="column">
                  <wp:posOffset>13335</wp:posOffset>
                </wp:positionH>
                <wp:positionV relativeFrom="paragraph">
                  <wp:posOffset>723900</wp:posOffset>
                </wp:positionV>
                <wp:extent cx="5029200" cy="1032510"/>
                <wp:effectExtent l="0" t="0" r="25400" b="34290"/>
                <wp:wrapSquare wrapText="bothSides"/>
                <wp:docPr id="16" name="Text Box 16"/>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B70656E"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873B8" id="Text Box 16" o:spid="_x0000_s1035" type="#_x0000_t202" style="position:absolute;left:0;text-align:left;margin-left:1.05pt;margin-top:57pt;width:396pt;height:81.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" filled="f" strokeweight=".5pt">
                <v:textbox inset="4pt,4pt,4pt,4pt">
                  <w:txbxContent>
                    <w:p w14:paraId="0B70656E"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Are you encouraged to learn independently? What are your views on this?</w:t>
      </w:r>
    </w:p>
    <w:p w14:paraId="2B24B462" w14:textId="77777777" w:rsidR="00212212" w:rsidRPr="00D14581" w:rsidRDefault="00212212" w:rsidP="00212212">
      <w:pPr>
        <w:pStyle w:val="Body"/>
        <w:spacing w:line="360" w:lineRule="auto"/>
        <w:jc w:val="both"/>
        <w:rPr>
          <w:noProof/>
          <w:color w:val="000000" w:themeColor="text1"/>
          <w:shd w:val="clear" w:color="auto" w:fill="FFFFFF"/>
        </w:rPr>
      </w:pPr>
    </w:p>
    <w:p w14:paraId="3A28F04A" w14:textId="7C3E4666"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82816" behindDoc="0" locked="0" layoutInCell="1" allowOverlap="1" wp14:anchorId="7BA346F2" wp14:editId="68623F4E">
                <wp:simplePos x="0" y="0"/>
                <wp:positionH relativeFrom="column">
                  <wp:posOffset>13335</wp:posOffset>
                </wp:positionH>
                <wp:positionV relativeFrom="paragraph">
                  <wp:posOffset>811530</wp:posOffset>
                </wp:positionV>
                <wp:extent cx="5029200" cy="1032510"/>
                <wp:effectExtent l="0" t="0" r="25400" b="34290"/>
                <wp:wrapSquare wrapText="bothSides"/>
                <wp:docPr id="17" name="Text Box 17"/>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16DBC81"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346F2" id="Text Box 17" o:spid="_x0000_s1036" type="#_x0000_t202" style="position:absolute;left:0;text-align:left;margin-left:1.05pt;margin-top:63.9pt;width:396pt;height:81.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" filled="f" strokeweight=".5pt">
                <v:textbox inset="4pt,4pt,4pt,4pt">
                  <w:txbxContent>
                    <w:p w14:paraId="616DBC81"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What are your views on study loads? Do you find the assignments/exams are relevant to the course? Should you be given more or less work during the academic year?</w:t>
      </w:r>
    </w:p>
    <w:p w14:paraId="1C7C2395" w14:textId="782345EB" w:rsidR="00861206" w:rsidRPr="00D14581" w:rsidRDefault="00861206" w:rsidP="00861206">
      <w:pPr>
        <w:pStyle w:val="Body"/>
        <w:spacing w:line="360" w:lineRule="auto"/>
        <w:jc w:val="both"/>
        <w:rPr>
          <w:noProof/>
          <w:color w:val="000000" w:themeColor="text1"/>
          <w:shd w:val="clear" w:color="auto" w:fill="FFFFFF"/>
        </w:rPr>
      </w:pPr>
    </w:p>
    <w:p w14:paraId="288BF67F" w14:textId="3C5861A0" w:rsidR="00861206" w:rsidRPr="00D14581" w:rsidRDefault="00861206" w:rsidP="00861206">
      <w:pPr>
        <w:pStyle w:val="Body"/>
        <w:spacing w:line="360" w:lineRule="auto"/>
        <w:jc w:val="both"/>
        <w:rPr>
          <w:noProof/>
          <w:color w:val="000000" w:themeColor="text1"/>
          <w:shd w:val="clear" w:color="auto" w:fill="FFFFFF"/>
        </w:rPr>
      </w:pPr>
    </w:p>
    <w:p w14:paraId="4F9714CF" w14:textId="14FCC10F"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84864" behindDoc="0" locked="0" layoutInCell="1" allowOverlap="1" wp14:anchorId="77680A58" wp14:editId="3B528A95">
                <wp:simplePos x="0" y="0"/>
                <wp:positionH relativeFrom="column">
                  <wp:posOffset>89535</wp:posOffset>
                </wp:positionH>
                <wp:positionV relativeFrom="paragraph">
                  <wp:posOffset>237490</wp:posOffset>
                </wp:positionV>
                <wp:extent cx="5029200" cy="1032510"/>
                <wp:effectExtent l="0" t="0" r="25400" b="34290"/>
                <wp:wrapSquare wrapText="bothSides"/>
                <wp:docPr id="18" name="Text Box 18"/>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C236EFA"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80A58" id="Text Box 18" o:spid="_x0000_s1037" type="#_x0000_t202" style="position:absolute;left:0;text-align:left;margin-left:7.05pt;margin-top:18.7pt;width:396pt;height:81.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" filled="f" strokeweight=".5pt">
                <v:textbox inset="4pt,4pt,4pt,4pt">
                  <w:txbxContent>
                    <w:p w14:paraId="1C236EFA"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Do you get feedback for coursework and exams? Please comment.</w:t>
      </w:r>
    </w:p>
    <w:p w14:paraId="72061F70" w14:textId="2FDBF52A" w:rsidR="00212212" w:rsidRPr="00D14581" w:rsidRDefault="00212212" w:rsidP="00212212">
      <w:pPr>
        <w:pStyle w:val="Body"/>
        <w:spacing w:line="360" w:lineRule="auto"/>
        <w:ind w:firstLine="720"/>
        <w:jc w:val="both"/>
        <w:rPr>
          <w:noProof/>
          <w:color w:val="000000" w:themeColor="text1"/>
          <w:shd w:val="clear" w:color="auto" w:fill="FFFFFF"/>
        </w:rPr>
      </w:pPr>
    </w:p>
    <w:p w14:paraId="6FF10E82" w14:textId="704426E0" w:rsidR="00212212" w:rsidRPr="00D14581" w:rsidRDefault="00861206"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86912" behindDoc="0" locked="0" layoutInCell="1" allowOverlap="1" wp14:anchorId="03F55982" wp14:editId="310FE5F3">
                <wp:simplePos x="0" y="0"/>
                <wp:positionH relativeFrom="column">
                  <wp:posOffset>89535</wp:posOffset>
                </wp:positionH>
                <wp:positionV relativeFrom="paragraph">
                  <wp:posOffset>307975</wp:posOffset>
                </wp:positionV>
                <wp:extent cx="5029200" cy="1032510"/>
                <wp:effectExtent l="0" t="0" r="25400" b="34290"/>
                <wp:wrapSquare wrapText="bothSides"/>
                <wp:docPr id="19" name="Text Box 19"/>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7FEF8C35"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55982" id="Text Box 19" o:spid="_x0000_s1038" type="#_x0000_t202" style="position:absolute;left:0;text-align:left;margin-left:7.05pt;margin-top:24.25pt;width:396pt;height:81.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" filled="f" strokeweight=".5pt">
                <v:textbox inset="4pt,4pt,4pt,4pt">
                  <w:txbxContent>
                    <w:p w14:paraId="7FEF8C35"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Do you feel the course gives you life changing/career changing knowledge?</w:t>
      </w:r>
    </w:p>
    <w:p w14:paraId="0DC69720" w14:textId="2A892086" w:rsidR="00212212" w:rsidRPr="00D14581" w:rsidRDefault="00212212" w:rsidP="00212212">
      <w:pPr>
        <w:pStyle w:val="Body"/>
        <w:spacing w:line="360" w:lineRule="auto"/>
        <w:jc w:val="both"/>
        <w:rPr>
          <w:noProof/>
          <w:color w:val="000000" w:themeColor="text1"/>
          <w:shd w:val="clear" w:color="auto" w:fill="FFFFFF"/>
        </w:rPr>
      </w:pPr>
    </w:p>
    <w:p w14:paraId="16A070E2" w14:textId="0C4EF985" w:rsidR="00212212" w:rsidRPr="00D14581" w:rsidRDefault="00861206" w:rsidP="00212212">
      <w:pPr>
        <w:pStyle w:val="Body"/>
        <w:numPr>
          <w:ilvl w:val="0"/>
          <w:numId w:val="37"/>
        </w:numPr>
        <w:suppressAutoHyphens w:val="0"/>
        <w:spacing w:line="360" w:lineRule="auto"/>
        <w:ind w:left="360" w:hanging="360"/>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88960" behindDoc="0" locked="0" layoutInCell="1" allowOverlap="1" wp14:anchorId="0175C3D9" wp14:editId="0E408A39">
                <wp:simplePos x="0" y="0"/>
                <wp:positionH relativeFrom="column">
                  <wp:posOffset>13335</wp:posOffset>
                </wp:positionH>
                <wp:positionV relativeFrom="paragraph">
                  <wp:posOffset>302260</wp:posOffset>
                </wp:positionV>
                <wp:extent cx="5029200" cy="1032510"/>
                <wp:effectExtent l="0" t="0" r="25400" b="34290"/>
                <wp:wrapSquare wrapText="bothSides"/>
                <wp:docPr id="20" name="Text Box 20"/>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249406D"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5C3D9" id="Text Box 20" o:spid="_x0000_s1039" type="#_x0000_t202" style="position:absolute;left:0;text-align:left;margin-left:1.05pt;margin-top:23.8pt;width:396pt;height:81.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" filled="f" strokeweight=".5pt">
                <v:textbox inset="4pt,4pt,4pt,4pt">
                  <w:txbxContent>
                    <w:p w14:paraId="6249406D"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What is your previous experience in the IT field?</w:t>
      </w:r>
    </w:p>
    <w:p w14:paraId="2B443C0D" w14:textId="77777777" w:rsidR="00212212" w:rsidRPr="00D14581" w:rsidRDefault="00212212" w:rsidP="00212212">
      <w:pPr>
        <w:pStyle w:val="Body"/>
        <w:spacing w:line="360" w:lineRule="auto"/>
        <w:jc w:val="both"/>
        <w:rPr>
          <w:noProof/>
          <w:color w:val="000000" w:themeColor="text1"/>
          <w:shd w:val="clear" w:color="auto" w:fill="FFFFFF"/>
        </w:rPr>
      </w:pPr>
    </w:p>
    <w:p w14:paraId="3CBE1419" w14:textId="21E08EF2" w:rsidR="00212212" w:rsidRPr="00D14581" w:rsidRDefault="00861206" w:rsidP="00212212">
      <w:pPr>
        <w:pStyle w:val="Body"/>
        <w:numPr>
          <w:ilvl w:val="0"/>
          <w:numId w:val="37"/>
        </w:numPr>
        <w:spacing w:line="360" w:lineRule="auto"/>
        <w:jc w:val="both"/>
        <w:rPr>
          <w:noProof/>
          <w:color w:val="000000" w:themeColor="text1"/>
          <w:shd w:val="clear" w:color="auto" w:fill="FFFFFF"/>
        </w:rPr>
      </w:pPr>
      <w:r w:rsidRPr="00D14581">
        <w:rPr>
          <w:noProof/>
          <w:color w:val="000000" w:themeColor="text1"/>
          <w:lang w:val="en-US"/>
        </w:rPr>
        <mc:AlternateContent>
          <mc:Choice Requires="wps">
            <w:drawing>
              <wp:anchor distT="0" distB="0" distL="114300" distR="114300" simplePos="0" relativeHeight="251691008" behindDoc="0" locked="0" layoutInCell="1" allowOverlap="1" wp14:anchorId="7AB13689" wp14:editId="047B1DA1">
                <wp:simplePos x="0" y="0"/>
                <wp:positionH relativeFrom="column">
                  <wp:posOffset>13335</wp:posOffset>
                </wp:positionH>
                <wp:positionV relativeFrom="paragraph">
                  <wp:posOffset>615950</wp:posOffset>
                </wp:positionV>
                <wp:extent cx="5029200" cy="1032510"/>
                <wp:effectExtent l="0" t="0" r="25400" b="34290"/>
                <wp:wrapSquare wrapText="bothSides"/>
                <wp:docPr id="21" name="Text Box 21"/>
                <wp:cNvGraphicFramePr/>
                <a:graphic xmlns:a="http://schemas.openxmlformats.org/drawingml/2006/main">
                  <a:graphicData uri="http://schemas.microsoft.com/office/word/2010/wordprocessingShape">
                    <wps:wsp>
                      <wps:cNvSpPr txBox="1"/>
                      <wps:spPr>
                        <a:xfrm>
                          <a:off x="0" y="0"/>
                          <a:ext cx="5029200" cy="10325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351631EF" w14:textId="77777777" w:rsidR="00AF0AD2" w:rsidRDefault="00AF0AD2" w:rsidP="0086120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13689" id="Text Box 21" o:spid="_x0000_s1040" type="#_x0000_t202" style="position:absolute;left:0;text-align:left;margin-left:1.05pt;margin-top:48.5pt;width:396pt;height:81.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" filled="f" strokeweight=".5pt">
                <v:textbox inset="4pt,4pt,4pt,4pt">
                  <w:txbxContent>
                    <w:p w14:paraId="351631EF" w14:textId="77777777" w:rsidR="00AF0AD2" w:rsidRDefault="00AF0AD2" w:rsidP="00861206"/>
                  </w:txbxContent>
                </v:textbox>
                <w10:wrap type="square"/>
              </v:shape>
            </w:pict>
          </mc:Fallback>
        </mc:AlternateContent>
      </w:r>
      <w:r w:rsidR="00212212" w:rsidRPr="00D14581">
        <w:rPr>
          <w:noProof/>
          <w:color w:val="000000" w:themeColor="text1"/>
          <w:shd w:val="clear" w:color="auto" w:fill="FFFFFF"/>
        </w:rPr>
        <w:t>Do you find that the University and the School (tutors etc) are emphasizing on employability and facilitating you in this?</w:t>
      </w:r>
    </w:p>
    <w:p w14:paraId="44BEE246" w14:textId="77777777" w:rsidR="00212212" w:rsidRPr="00D14581" w:rsidRDefault="00212212" w:rsidP="00212212">
      <w:pPr>
        <w:pStyle w:val="Body"/>
        <w:spacing w:line="360" w:lineRule="auto"/>
        <w:ind w:firstLine="720"/>
        <w:jc w:val="both"/>
        <w:rPr>
          <w:noProof/>
          <w:color w:val="000000" w:themeColor="text1"/>
          <w:shd w:val="clear" w:color="auto" w:fill="FFFFFF"/>
        </w:rPr>
      </w:pPr>
    </w:p>
    <w:p w14:paraId="69FB77B6" w14:textId="77777777" w:rsidR="00212212" w:rsidRPr="00D14581" w:rsidRDefault="00212212" w:rsidP="00212212">
      <w:pPr>
        <w:pStyle w:val="Body"/>
        <w:spacing w:line="360" w:lineRule="auto"/>
        <w:ind w:firstLine="720"/>
        <w:jc w:val="both"/>
        <w:rPr>
          <w:noProof/>
          <w:color w:val="000000" w:themeColor="text1"/>
          <w:shd w:val="clear" w:color="auto" w:fill="FFFFFF"/>
        </w:rPr>
      </w:pPr>
      <w:r w:rsidRPr="00D14581">
        <w:rPr>
          <w:noProof/>
          <w:color w:val="000000" w:themeColor="text1"/>
          <w:shd w:val="clear" w:color="auto" w:fill="FFFFFF"/>
        </w:rPr>
        <w:t>Thank you for participating.</w:t>
      </w:r>
    </w:p>
    <w:p w14:paraId="6F2C6A9D" w14:textId="77777777" w:rsidR="00212212" w:rsidRPr="00D14581" w:rsidRDefault="00212212" w:rsidP="00212212">
      <w:pPr>
        <w:pStyle w:val="Body"/>
        <w:spacing w:line="360" w:lineRule="auto"/>
        <w:ind w:firstLine="720"/>
        <w:jc w:val="both"/>
        <w:rPr>
          <w:noProof/>
          <w:color w:val="000000" w:themeColor="text1"/>
          <w:shd w:val="clear" w:color="auto" w:fill="FFFFFF"/>
        </w:rPr>
      </w:pPr>
    </w:p>
    <w:p w14:paraId="1602FFA6" w14:textId="77777777" w:rsidR="00212212" w:rsidRPr="00D14581" w:rsidRDefault="00212212" w:rsidP="00212212">
      <w:pPr>
        <w:pStyle w:val="BodyA"/>
        <w:spacing w:line="360" w:lineRule="auto"/>
        <w:jc w:val="both"/>
        <w:rPr>
          <w:rFonts w:ascii="Arial" w:eastAsia="Arial" w:hAnsi="Arial" w:cs="Arial"/>
          <w:noProof/>
          <w:color w:val="000000" w:themeColor="text1"/>
          <w:shd w:val="clear" w:color="auto" w:fill="FFFFFF"/>
          <w:lang w:val="en-GB"/>
        </w:rPr>
      </w:pPr>
    </w:p>
    <w:p w14:paraId="0C164B77" w14:textId="77777777" w:rsidR="00212212" w:rsidRPr="00D14581" w:rsidRDefault="00212212" w:rsidP="00212212">
      <w:pPr>
        <w:pStyle w:val="BodyA"/>
        <w:spacing w:line="360" w:lineRule="auto"/>
        <w:jc w:val="both"/>
        <w:rPr>
          <w:rFonts w:ascii="Arial" w:eastAsia="Arial" w:hAnsi="Arial" w:cs="Arial"/>
          <w:noProof/>
          <w:color w:val="000000" w:themeColor="text1"/>
          <w:shd w:val="clear" w:color="auto" w:fill="FFFFFF"/>
          <w:lang w:val="en-GB"/>
        </w:rPr>
      </w:pPr>
    </w:p>
    <w:p w14:paraId="64D961BA" w14:textId="15CE3AAE" w:rsidR="00212212" w:rsidRPr="00D14581" w:rsidRDefault="00212212" w:rsidP="002B4600">
      <w:pPr>
        <w:pStyle w:val="Heading3"/>
        <w:ind w:left="1985" w:hanging="1985"/>
        <w:rPr>
          <w:noProof/>
          <w:color w:val="000000" w:themeColor="text1"/>
        </w:rPr>
      </w:pPr>
      <w:r w:rsidRPr="00D14581">
        <w:rPr>
          <w:noProof/>
          <w:color w:val="000000" w:themeColor="text1"/>
        </w:rPr>
        <w:br w:type="page"/>
      </w:r>
      <w:bookmarkStart w:id="70" w:name="_Toc95"/>
      <w:bookmarkStart w:id="71" w:name="_Toc295987661"/>
      <w:bookmarkStart w:id="72" w:name="_Toc463417066"/>
      <w:r w:rsidRPr="002B4600">
        <w:rPr>
          <w:rFonts w:eastAsia="Arial Unicode MS"/>
          <w:b/>
          <w:bCs/>
          <w:noProof/>
          <w:color w:val="000000" w:themeColor="text1"/>
          <w:kern w:val="28"/>
          <w:sz w:val="32"/>
        </w:rPr>
        <w:lastRenderedPageBreak/>
        <w:t>Appendix B</w:t>
      </w:r>
      <w:r w:rsidRPr="002B4600">
        <w:rPr>
          <w:rFonts w:eastAsia="Arial Unicode MS"/>
          <w:noProof/>
          <w:color w:val="000000" w:themeColor="text1"/>
          <w:sz w:val="32"/>
        </w:rPr>
        <w:t>: Questionnaire for Students transferring to Flexible Learning degrees from a 3 year course</w:t>
      </w:r>
      <w:bookmarkEnd w:id="70"/>
      <w:bookmarkEnd w:id="71"/>
      <w:bookmarkEnd w:id="72"/>
    </w:p>
    <w:p w14:paraId="17CFD357" w14:textId="77777777" w:rsidR="00861206" w:rsidRPr="00D14581" w:rsidRDefault="00861206" w:rsidP="00212212">
      <w:pPr>
        <w:pStyle w:val="Body"/>
        <w:spacing w:line="360" w:lineRule="auto"/>
        <w:jc w:val="both"/>
        <w:rPr>
          <w:noProof/>
          <w:color w:val="000000" w:themeColor="text1"/>
          <w:shd w:val="clear" w:color="auto" w:fill="FFFFFF"/>
        </w:rPr>
      </w:pPr>
    </w:p>
    <w:p w14:paraId="10E9B1D3"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Academic Year 2008/2009</w:t>
      </w:r>
    </w:p>
    <w:p w14:paraId="7057AE57"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Evaluation of First Year Flexible Learning courses</w:t>
      </w:r>
    </w:p>
    <w:p w14:paraId="6EC82368" w14:textId="77777777" w:rsidR="00212212" w:rsidRPr="00D14581" w:rsidRDefault="00212212" w:rsidP="00212212">
      <w:pPr>
        <w:pStyle w:val="Body"/>
        <w:spacing w:line="360" w:lineRule="auto"/>
        <w:jc w:val="both"/>
        <w:rPr>
          <w:noProof/>
          <w:color w:val="000000" w:themeColor="text1"/>
          <w:shd w:val="clear" w:color="auto" w:fill="FFFFFF"/>
        </w:rPr>
      </w:pPr>
    </w:p>
    <w:p w14:paraId="0F034AE4" w14:textId="77777777" w:rsidR="00212212" w:rsidRPr="00D14581" w:rsidRDefault="00212212" w:rsidP="00212212">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How did you find the teaching and learning styles/methods/pace compared to the 3 year course you were enrolled originally?</w:t>
      </w:r>
    </w:p>
    <w:p w14:paraId="3D344E4E" w14:textId="665573B2"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How did you find the use of learning spaces (classroom layout, etc.) during the summer module compared to the Term 1 and Term 2 modules</w:t>
      </w:r>
    </w:p>
    <w:p w14:paraId="72BF8B6F" w14:textId="5B2BE741"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How did you find the teaching approaches used in order to meet your learning styles and needs?</w:t>
      </w:r>
    </w:p>
    <w:p w14:paraId="10955992" w14:textId="4070F6FB"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are your comments for further development?</w:t>
      </w:r>
    </w:p>
    <w:p w14:paraId="49358C64" w14:textId="33095893"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was the best part of the module COMP205 in terms of teaching and learning?</w:t>
      </w:r>
    </w:p>
    <w:p w14:paraId="0C7217C6" w14:textId="46A2ED23"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was the worst part of the module COMP205 in terms of teaching and learning?</w:t>
      </w:r>
    </w:p>
    <w:p w14:paraId="6B60EE03" w14:textId="65FE419A" w:rsidR="00212212" w:rsidRPr="00D14581" w:rsidRDefault="00212212" w:rsidP="00412794">
      <w:pPr>
        <w:pStyle w:val="Body"/>
        <w:numPr>
          <w:ilvl w:val="0"/>
          <w:numId w:val="31"/>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Overall what are your comments, views, and opinions for the teaching and learning styles for the academic year 2008/2009? What would you like to see more and what less?</w:t>
      </w:r>
    </w:p>
    <w:p w14:paraId="0097EBEB" w14:textId="77777777" w:rsidR="00212212" w:rsidRPr="00D14581" w:rsidRDefault="00212212" w:rsidP="00212212">
      <w:pPr>
        <w:pStyle w:val="Body"/>
        <w:spacing w:line="360" w:lineRule="auto"/>
        <w:ind w:firstLine="720"/>
        <w:jc w:val="both"/>
        <w:rPr>
          <w:noProof/>
          <w:color w:val="000000" w:themeColor="text1"/>
          <w:shd w:val="clear" w:color="auto" w:fill="FFFFFF"/>
        </w:rPr>
      </w:pPr>
      <w:r w:rsidRPr="00D14581">
        <w:rPr>
          <w:noProof/>
          <w:color w:val="000000" w:themeColor="text1"/>
          <w:shd w:val="clear" w:color="auto" w:fill="FFFFFF"/>
        </w:rPr>
        <w:t>Thank you for participating.</w:t>
      </w:r>
    </w:p>
    <w:p w14:paraId="5F424F8A" w14:textId="77777777" w:rsidR="00212212" w:rsidRPr="00D14581" w:rsidRDefault="00212212" w:rsidP="00212212">
      <w:pPr>
        <w:pStyle w:val="Heading2"/>
        <w:rPr>
          <w:noProof/>
          <w:color w:val="000000" w:themeColor="text1"/>
        </w:rPr>
      </w:pPr>
      <w:r w:rsidRPr="00D14581">
        <w:rPr>
          <w:noProof/>
          <w:color w:val="000000" w:themeColor="text1"/>
        </w:rPr>
        <w:br w:type="page"/>
      </w:r>
    </w:p>
    <w:p w14:paraId="0DF251AE" w14:textId="3844781A" w:rsidR="00212212" w:rsidRPr="002B4600" w:rsidRDefault="00212212" w:rsidP="002B4600">
      <w:pPr>
        <w:pStyle w:val="Heading3"/>
        <w:ind w:left="1985" w:hanging="1985"/>
        <w:rPr>
          <w:noProof/>
          <w:color w:val="000000" w:themeColor="text1"/>
          <w:sz w:val="32"/>
        </w:rPr>
      </w:pPr>
      <w:bookmarkStart w:id="73" w:name="_Toc96"/>
      <w:bookmarkStart w:id="74" w:name="_Toc295987662"/>
      <w:bookmarkStart w:id="75" w:name="_Toc463417067"/>
      <w:r w:rsidRPr="002B4600">
        <w:rPr>
          <w:rFonts w:eastAsia="Arial Unicode MS"/>
          <w:b/>
          <w:bCs/>
          <w:noProof/>
          <w:color w:val="000000" w:themeColor="text1"/>
          <w:kern w:val="28"/>
          <w:sz w:val="32"/>
        </w:rPr>
        <w:lastRenderedPageBreak/>
        <w:t>Appendix C:</w:t>
      </w:r>
      <w:r w:rsidRPr="002B4600">
        <w:rPr>
          <w:rFonts w:eastAsia="Arial Unicode MS"/>
          <w:noProof/>
          <w:color w:val="000000" w:themeColor="text1"/>
          <w:sz w:val="32"/>
        </w:rPr>
        <w:t xml:space="preserve"> Questionnaire Phase 2 for students enrolled on Flexible Learning Degrees</w:t>
      </w:r>
      <w:bookmarkEnd w:id="73"/>
      <w:bookmarkEnd w:id="74"/>
      <w:bookmarkEnd w:id="75"/>
    </w:p>
    <w:p w14:paraId="24343869" w14:textId="77777777" w:rsidR="00212212" w:rsidRPr="00D14581" w:rsidRDefault="00212212" w:rsidP="00212212">
      <w:pPr>
        <w:pStyle w:val="FormalBody"/>
        <w:rPr>
          <w:rFonts w:hAnsi="Arial" w:cs="Arial"/>
          <w:noProof/>
          <w:color w:val="000000" w:themeColor="text1"/>
          <w:shd w:val="clear" w:color="auto" w:fill="FFFFFF"/>
          <w:lang w:val="en-GB"/>
        </w:rPr>
      </w:pPr>
    </w:p>
    <w:p w14:paraId="0264D077"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Academic Year 2008/2009</w:t>
      </w:r>
    </w:p>
    <w:p w14:paraId="709E212C" w14:textId="77777777" w:rsidR="00212212" w:rsidRPr="00D14581" w:rsidRDefault="00212212" w:rsidP="00212212">
      <w:pPr>
        <w:pStyle w:val="Body"/>
        <w:spacing w:line="360" w:lineRule="auto"/>
        <w:jc w:val="both"/>
        <w:rPr>
          <w:noProof/>
          <w:color w:val="000000" w:themeColor="text1"/>
          <w:shd w:val="clear" w:color="auto" w:fill="FFFFFF"/>
        </w:rPr>
      </w:pPr>
      <w:r w:rsidRPr="00D14581">
        <w:rPr>
          <w:noProof/>
          <w:color w:val="000000" w:themeColor="text1"/>
          <w:shd w:val="clear" w:color="auto" w:fill="FFFFFF"/>
        </w:rPr>
        <w:t>Evaluation of First Year Flexible Learning courses</w:t>
      </w:r>
    </w:p>
    <w:p w14:paraId="7D6B7AD0" w14:textId="77777777" w:rsidR="00212212" w:rsidRPr="00D14581" w:rsidRDefault="00212212" w:rsidP="00212212">
      <w:pPr>
        <w:pStyle w:val="Body"/>
        <w:spacing w:line="360" w:lineRule="auto"/>
        <w:jc w:val="both"/>
        <w:rPr>
          <w:noProof/>
          <w:color w:val="000000" w:themeColor="text1"/>
          <w:shd w:val="clear" w:color="auto" w:fill="FFFFFF"/>
        </w:rPr>
      </w:pPr>
    </w:p>
    <w:p w14:paraId="1F5368A3"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How did you find the use of learning spaces (classroom layout, etc.) during the summer module compared to the Term 1 and Term 2 modules?</w:t>
      </w:r>
    </w:p>
    <w:p w14:paraId="5DE1FE6B" w14:textId="77777777" w:rsidR="00212212" w:rsidRPr="00D14581" w:rsidRDefault="00212212" w:rsidP="00212212">
      <w:pPr>
        <w:pStyle w:val="Body"/>
        <w:spacing w:line="360" w:lineRule="auto"/>
        <w:jc w:val="both"/>
        <w:rPr>
          <w:noProof/>
          <w:color w:val="000000" w:themeColor="text1"/>
          <w:shd w:val="clear" w:color="auto" w:fill="FFFFFF"/>
        </w:rPr>
      </w:pPr>
    </w:p>
    <w:p w14:paraId="41EA3A78"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How did you find the teaching approaches used in order to meet your learning styles and needs?</w:t>
      </w:r>
    </w:p>
    <w:p w14:paraId="51D1E123" w14:textId="77777777" w:rsidR="00212212" w:rsidRPr="00D14581" w:rsidRDefault="00212212" w:rsidP="00212212">
      <w:pPr>
        <w:pStyle w:val="Body"/>
        <w:spacing w:line="360" w:lineRule="auto"/>
        <w:jc w:val="both"/>
        <w:rPr>
          <w:noProof/>
          <w:color w:val="000000" w:themeColor="text1"/>
          <w:shd w:val="clear" w:color="auto" w:fill="FFFFFF"/>
        </w:rPr>
      </w:pPr>
    </w:p>
    <w:p w14:paraId="7BB6E9DB"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are your comments for further development?</w:t>
      </w:r>
    </w:p>
    <w:p w14:paraId="33367736" w14:textId="77777777" w:rsidR="00212212" w:rsidRPr="00D14581" w:rsidRDefault="00212212" w:rsidP="00212212">
      <w:pPr>
        <w:pStyle w:val="Body"/>
        <w:spacing w:line="360" w:lineRule="auto"/>
        <w:jc w:val="both"/>
        <w:rPr>
          <w:noProof/>
          <w:color w:val="000000" w:themeColor="text1"/>
          <w:shd w:val="clear" w:color="auto" w:fill="FFFFFF"/>
        </w:rPr>
      </w:pPr>
    </w:p>
    <w:p w14:paraId="4B8827CF"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was the best part of the module COMP205 in terms of teaching and learning?</w:t>
      </w:r>
    </w:p>
    <w:p w14:paraId="416C1E32" w14:textId="77777777" w:rsidR="00212212" w:rsidRPr="00D14581" w:rsidRDefault="00212212" w:rsidP="00212212">
      <w:pPr>
        <w:pStyle w:val="Body"/>
        <w:spacing w:line="360" w:lineRule="auto"/>
        <w:jc w:val="both"/>
        <w:rPr>
          <w:noProof/>
          <w:color w:val="000000" w:themeColor="text1"/>
          <w:shd w:val="clear" w:color="auto" w:fill="FFFFFF"/>
        </w:rPr>
      </w:pPr>
    </w:p>
    <w:p w14:paraId="6BCF3083"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What was the worst part of the module COMP205 in terms of teaching and learning?</w:t>
      </w:r>
    </w:p>
    <w:p w14:paraId="06851551" w14:textId="77777777" w:rsidR="00212212" w:rsidRPr="00D14581" w:rsidRDefault="00212212" w:rsidP="00212212">
      <w:pPr>
        <w:pStyle w:val="Body"/>
        <w:spacing w:line="360" w:lineRule="auto"/>
        <w:jc w:val="both"/>
        <w:rPr>
          <w:noProof/>
          <w:color w:val="000000" w:themeColor="text1"/>
          <w:shd w:val="clear" w:color="auto" w:fill="FFFFFF"/>
        </w:rPr>
      </w:pPr>
    </w:p>
    <w:p w14:paraId="3A8F847D" w14:textId="77777777" w:rsidR="00212212" w:rsidRPr="00D14581" w:rsidRDefault="00212212" w:rsidP="00212212">
      <w:pPr>
        <w:pStyle w:val="Body"/>
        <w:numPr>
          <w:ilvl w:val="0"/>
          <w:numId w:val="32"/>
        </w:numPr>
        <w:suppressAutoHyphens w:val="0"/>
        <w:spacing w:line="360" w:lineRule="auto"/>
        <w:ind w:left="360" w:hanging="360"/>
        <w:jc w:val="both"/>
        <w:rPr>
          <w:noProof/>
          <w:color w:val="000000" w:themeColor="text1"/>
          <w:shd w:val="clear" w:color="auto" w:fill="FFFFFF"/>
        </w:rPr>
      </w:pPr>
      <w:r w:rsidRPr="00D14581">
        <w:rPr>
          <w:noProof/>
          <w:color w:val="000000" w:themeColor="text1"/>
          <w:shd w:val="clear" w:color="auto" w:fill="FFFFFF"/>
        </w:rPr>
        <w:t>Overall what are your comments, views, and opinions for the teaching and learning styles for the academic year 2008/2009? What would you like to see more and what less?</w:t>
      </w:r>
    </w:p>
    <w:p w14:paraId="2EDA94DD" w14:textId="77777777" w:rsidR="00212212" w:rsidRPr="00D14581" w:rsidRDefault="00212212" w:rsidP="00212212">
      <w:pPr>
        <w:pStyle w:val="Body"/>
        <w:spacing w:line="360" w:lineRule="auto"/>
        <w:jc w:val="both"/>
        <w:rPr>
          <w:noProof/>
          <w:color w:val="000000" w:themeColor="text1"/>
          <w:shd w:val="clear" w:color="auto" w:fill="FFFFFF"/>
        </w:rPr>
      </w:pPr>
    </w:p>
    <w:p w14:paraId="128DB9E1" w14:textId="77777777" w:rsidR="00212212" w:rsidRPr="00D14581" w:rsidRDefault="00212212" w:rsidP="00212212">
      <w:pPr>
        <w:pStyle w:val="Body"/>
        <w:spacing w:line="360" w:lineRule="auto"/>
        <w:ind w:firstLine="720"/>
        <w:jc w:val="both"/>
        <w:rPr>
          <w:noProof/>
          <w:color w:val="000000" w:themeColor="text1"/>
        </w:rPr>
      </w:pPr>
      <w:r w:rsidRPr="00D14581">
        <w:rPr>
          <w:noProof/>
          <w:color w:val="000000" w:themeColor="text1"/>
          <w:shd w:val="clear" w:color="auto" w:fill="FFFFFF"/>
        </w:rPr>
        <w:t>Thank you for participating.</w:t>
      </w:r>
      <w:r w:rsidRPr="00D14581">
        <w:rPr>
          <w:noProof/>
          <w:color w:val="000000" w:themeColor="text1"/>
        </w:rPr>
        <w:br w:type="page"/>
      </w:r>
    </w:p>
    <w:p w14:paraId="6220AD2D" w14:textId="7326DD64" w:rsidR="00212212" w:rsidRPr="002B4600" w:rsidRDefault="00212212" w:rsidP="00861206">
      <w:pPr>
        <w:pStyle w:val="Heading3"/>
        <w:rPr>
          <w:noProof/>
          <w:color w:val="000000" w:themeColor="text1"/>
          <w:sz w:val="32"/>
        </w:rPr>
      </w:pPr>
      <w:bookmarkStart w:id="76" w:name="_Toc295987663"/>
      <w:bookmarkStart w:id="77" w:name="_Toc463417068"/>
      <w:bookmarkStart w:id="78" w:name="_Toc97"/>
      <w:r w:rsidRPr="002B4600">
        <w:rPr>
          <w:rFonts w:eastAsia="Arial Unicode MS"/>
          <w:b/>
          <w:bCs/>
          <w:noProof/>
          <w:color w:val="000000" w:themeColor="text1"/>
          <w:kern w:val="28"/>
          <w:sz w:val="32"/>
        </w:rPr>
        <w:lastRenderedPageBreak/>
        <w:t>Appendix D</w:t>
      </w:r>
      <w:r w:rsidRPr="002B4600">
        <w:rPr>
          <w:rFonts w:eastAsia="Arial Unicode MS"/>
          <w:noProof/>
          <w:color w:val="000000" w:themeColor="text1"/>
          <w:sz w:val="32"/>
        </w:rPr>
        <w:t>: Information Consent</w:t>
      </w:r>
      <w:bookmarkEnd w:id="76"/>
      <w:bookmarkEnd w:id="77"/>
      <w:r w:rsidRPr="002B4600">
        <w:rPr>
          <w:rFonts w:eastAsia="Arial Unicode MS"/>
          <w:noProof/>
          <w:color w:val="000000" w:themeColor="text1"/>
          <w:sz w:val="32"/>
        </w:rPr>
        <w:t xml:space="preserve"> </w:t>
      </w:r>
      <w:bookmarkEnd w:id="78"/>
    </w:p>
    <w:p w14:paraId="7A302892" w14:textId="77777777" w:rsidR="002B4600" w:rsidRDefault="002B4600"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noProof/>
          <w:color w:val="000000" w:themeColor="text1"/>
        </w:rPr>
      </w:pPr>
    </w:p>
    <w:p w14:paraId="1AA07948"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
          <w:bCs/>
          <w:noProof/>
          <w:color w:val="000000" w:themeColor="text1"/>
        </w:rPr>
      </w:pPr>
      <w:r w:rsidRPr="00D14581">
        <w:rPr>
          <w:b/>
          <w:bCs/>
          <w:noProof/>
          <w:color w:val="000000" w:themeColor="text1"/>
        </w:rPr>
        <w:t>Information Sheet</w:t>
      </w:r>
    </w:p>
    <w:p w14:paraId="19598225"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noProof/>
          <w:color w:val="000000" w:themeColor="text1"/>
        </w:rPr>
      </w:pPr>
      <w:r w:rsidRPr="00D14581">
        <w:rPr>
          <w:b/>
          <w:bCs/>
          <w:noProof/>
          <w:color w:val="000000" w:themeColor="text1"/>
        </w:rPr>
        <w:t>Title</w:t>
      </w:r>
      <w:r w:rsidRPr="00D14581">
        <w:rPr>
          <w:noProof/>
          <w:color w:val="000000" w:themeColor="text1"/>
        </w:rPr>
        <w:t>: Authentic Pedagogies for Computing in Higher Education</w:t>
      </w:r>
    </w:p>
    <w:p w14:paraId="19E287C1"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noProof/>
          <w:color w:val="000000" w:themeColor="text1"/>
        </w:rPr>
      </w:pPr>
      <w:r w:rsidRPr="00D14581">
        <w:rPr>
          <w:b/>
          <w:bCs/>
          <w:noProof/>
          <w:color w:val="000000" w:themeColor="text1"/>
        </w:rPr>
        <w:t>Principal Investigator</w:t>
      </w:r>
      <w:r w:rsidRPr="00D14581">
        <w:rPr>
          <w:noProof/>
          <w:color w:val="000000" w:themeColor="text1"/>
        </w:rPr>
        <w:t>: Mrs Ismini Vasileiou</w:t>
      </w:r>
    </w:p>
    <w:p w14:paraId="227EC770"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noProof/>
          <w:color w:val="000000" w:themeColor="text1"/>
        </w:rPr>
      </w:pPr>
      <w:r w:rsidRPr="00D14581">
        <w:rPr>
          <w:b/>
          <w:bCs/>
          <w:noProof/>
          <w:color w:val="000000" w:themeColor="text1"/>
        </w:rPr>
        <w:t>Department</w:t>
      </w:r>
      <w:r w:rsidRPr="00D14581">
        <w:rPr>
          <w:noProof/>
          <w:color w:val="000000" w:themeColor="text1"/>
        </w:rPr>
        <w:t>: xxxxx</w:t>
      </w:r>
    </w:p>
    <w:p w14:paraId="74B5E2BC"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noProof/>
          <w:color w:val="000000" w:themeColor="text1"/>
        </w:rPr>
      </w:pPr>
      <w:r w:rsidRPr="00D14581">
        <w:rPr>
          <w:b/>
          <w:bCs/>
          <w:noProof/>
          <w:color w:val="000000" w:themeColor="text1"/>
        </w:rPr>
        <w:t>Telephone Number</w:t>
      </w:r>
      <w:r w:rsidRPr="00D14581">
        <w:rPr>
          <w:noProof/>
          <w:color w:val="000000" w:themeColor="text1"/>
        </w:rPr>
        <w:t>: xxxxxx</w:t>
      </w:r>
    </w:p>
    <w:p w14:paraId="00C83858"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noProof/>
          <w:color w:val="000000" w:themeColor="text1"/>
        </w:rPr>
      </w:pPr>
    </w:p>
    <w:p w14:paraId="1C2626C4"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noProof/>
          <w:color w:val="000000" w:themeColor="text1"/>
        </w:rPr>
      </w:pPr>
      <w:r w:rsidRPr="00D14581">
        <w:rPr>
          <w:noProof/>
          <w:color w:val="000000" w:themeColor="text1"/>
        </w:rPr>
        <w:tab/>
        <w:t>You are invited to participate in a research study investigating new pedagogic approaches in Higher Education. If you volunteer to participate in this study, you will be given questionnaires and asked to attend an interview to discuss the questions on the questionnaire in order to share your views on the 2 year degrees (fast track).</w:t>
      </w:r>
    </w:p>
    <w:p w14:paraId="7EA9F9C7"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noProof/>
          <w:color w:val="000000" w:themeColor="text1"/>
        </w:rPr>
      </w:pPr>
      <w:r w:rsidRPr="00D14581">
        <w:rPr>
          <w:noProof/>
          <w:color w:val="000000" w:themeColor="text1"/>
        </w:rPr>
        <w:tab/>
        <w:t>The research will involve asking you to talk about your views, thoughts and concerns for the new 2 year degrees in Computing. You will be asked to talk about the content of the course, the pedagogic approach, employability and other relevant teaching and learning issues.</w:t>
      </w:r>
    </w:p>
    <w:p w14:paraId="59E0450F"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noProof/>
          <w:color w:val="000000" w:themeColor="text1"/>
        </w:rPr>
      </w:pPr>
      <w:r w:rsidRPr="00D14581">
        <w:rPr>
          <w:noProof/>
          <w:color w:val="000000" w:themeColor="text1"/>
        </w:rPr>
        <w:tab/>
        <w:t>The questionnaire will take approximately 15 minutes and the interviews between 15 and 20 minutes. You may not get any benefit from participating in the study, but the interviews and questionnaires will help in identifying the areas that will need further development and also the success of the 2 year degrees in Higher Education.</w:t>
      </w:r>
    </w:p>
    <w:p w14:paraId="0BC63921"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noProof/>
          <w:color w:val="000000" w:themeColor="text1"/>
        </w:rPr>
      </w:pPr>
      <w:r w:rsidRPr="00D14581">
        <w:rPr>
          <w:noProof/>
          <w:color w:val="000000" w:themeColor="text1"/>
        </w:rPr>
        <w:tab/>
        <w:t>If you volunteer to participate in this study you should always remember that you may withdraw and stop participating in the study at any time you wish. There are no risks from participating in this study other than perhaps you may get tired.  In addition to that, it is guaranteed that your answers will not affect your progression to the course even if you decide to withdraw.</w:t>
      </w:r>
    </w:p>
    <w:p w14:paraId="4E8A50F3" w14:textId="77777777" w:rsidR="00212212" w:rsidRPr="00D14581" w:rsidRDefault="00212212" w:rsidP="0021221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both"/>
        <w:rPr>
          <w:noProof/>
          <w:color w:val="000000" w:themeColor="text1"/>
        </w:rPr>
      </w:pPr>
      <w:r w:rsidRPr="00D14581">
        <w:rPr>
          <w:noProof/>
          <w:color w:val="000000" w:themeColor="text1"/>
        </w:rPr>
        <w:tab/>
        <w:t xml:space="preserve">All information that you provide will be kept strictly confidential. At no time will I give any information to anyone outside the research staff. The results of this study will be used for my doctoral thesis and may be presented at </w:t>
      </w:r>
      <w:r w:rsidRPr="00D14581">
        <w:rPr>
          <w:noProof/>
          <w:color w:val="000000" w:themeColor="text1"/>
        </w:rPr>
        <w:lastRenderedPageBreak/>
        <w:t>professional meetings or published in professional journals, but your name and any other identifying information will not be revealed.</w:t>
      </w:r>
    </w:p>
    <w:p w14:paraId="2B504954" w14:textId="77777777" w:rsidR="00212212" w:rsidRPr="00D14581" w:rsidRDefault="00212212" w:rsidP="00212212">
      <w:pPr>
        <w:pStyle w:val="Body"/>
        <w:spacing w:line="360" w:lineRule="auto"/>
        <w:jc w:val="both"/>
        <w:rPr>
          <w:noProof/>
          <w:color w:val="000000" w:themeColor="text1"/>
        </w:rPr>
      </w:pPr>
      <w:r w:rsidRPr="00D14581">
        <w:rPr>
          <w:noProof/>
          <w:color w:val="000000" w:themeColor="text1"/>
        </w:rPr>
        <w:tab/>
        <w:t>If you have any questions about this study or if you have any questions regarding your rights as a research participant you may contact Ms Ismini Vasileiou at 01752 XXXXXX or Mr Dominic Reeve at 01752 XXXXXX.</w:t>
      </w:r>
    </w:p>
    <w:p w14:paraId="4219E732" w14:textId="77777777" w:rsidR="00212212" w:rsidRPr="00D14581" w:rsidRDefault="00212212" w:rsidP="00212212">
      <w:pPr>
        <w:pStyle w:val="Body"/>
        <w:spacing w:line="360" w:lineRule="auto"/>
        <w:jc w:val="both"/>
        <w:rPr>
          <w:noProof/>
          <w:color w:val="000000" w:themeColor="text1"/>
        </w:rPr>
      </w:pPr>
    </w:p>
    <w:p w14:paraId="76C72E2C" w14:textId="77777777" w:rsidR="00212212" w:rsidRPr="00D14581" w:rsidRDefault="00212212" w:rsidP="00212212">
      <w:pPr>
        <w:pStyle w:val="FormalBody"/>
        <w:rPr>
          <w:rFonts w:hAnsi="Arial" w:cs="Arial"/>
          <w:noProof/>
          <w:color w:val="000000" w:themeColor="text1"/>
          <w:lang w:val="en-GB"/>
        </w:rPr>
      </w:pPr>
    </w:p>
    <w:p w14:paraId="524332FD" w14:textId="77777777" w:rsidR="00212212" w:rsidRPr="00D14581" w:rsidRDefault="00212212" w:rsidP="00212212">
      <w:pPr>
        <w:pStyle w:val="FormalBody"/>
        <w:rPr>
          <w:rFonts w:hAnsi="Arial" w:cs="Arial"/>
          <w:noProof/>
          <w:color w:val="000000" w:themeColor="text1"/>
          <w:lang w:val="en-GB"/>
        </w:rPr>
      </w:pPr>
    </w:p>
    <w:p w14:paraId="7707E80D" w14:textId="77777777" w:rsidR="00212212" w:rsidRPr="00D14581" w:rsidRDefault="00212212" w:rsidP="00212212">
      <w:pPr>
        <w:pStyle w:val="FormalBody"/>
        <w:rPr>
          <w:rFonts w:hAnsi="Arial" w:cs="Arial"/>
          <w:noProof/>
          <w:color w:val="000000" w:themeColor="text1"/>
          <w:lang w:val="en-GB"/>
        </w:rPr>
      </w:pPr>
    </w:p>
    <w:p w14:paraId="055E3A41" w14:textId="77777777" w:rsidR="00212212" w:rsidRPr="00D14581" w:rsidRDefault="00212212" w:rsidP="00212212">
      <w:pPr>
        <w:pStyle w:val="FormalBody"/>
        <w:rPr>
          <w:rFonts w:hAnsi="Arial" w:cs="Arial"/>
          <w:noProof/>
          <w:color w:val="000000" w:themeColor="text1"/>
          <w:lang w:val="en-GB"/>
        </w:rPr>
      </w:pPr>
    </w:p>
    <w:p w14:paraId="0AED8916" w14:textId="77777777" w:rsidR="00212212" w:rsidRPr="00D14581" w:rsidRDefault="00212212" w:rsidP="00212212">
      <w:pPr>
        <w:pStyle w:val="FormalBody"/>
        <w:rPr>
          <w:rFonts w:hAnsi="Arial" w:cs="Arial"/>
          <w:noProof/>
          <w:color w:val="000000" w:themeColor="text1"/>
          <w:lang w:val="en-GB"/>
        </w:rPr>
      </w:pPr>
    </w:p>
    <w:p w14:paraId="55B0D0AE" w14:textId="77777777" w:rsidR="00212212" w:rsidRPr="00D14581" w:rsidRDefault="00212212" w:rsidP="00212212">
      <w:pPr>
        <w:pStyle w:val="FormalBody"/>
        <w:rPr>
          <w:rFonts w:hAnsi="Arial" w:cs="Arial"/>
          <w:noProof/>
          <w:color w:val="000000" w:themeColor="text1"/>
          <w:lang w:val="en-GB"/>
        </w:rPr>
      </w:pPr>
    </w:p>
    <w:p w14:paraId="7B428C2F" w14:textId="77777777" w:rsidR="00212212" w:rsidRPr="00D14581" w:rsidRDefault="00212212" w:rsidP="00212212">
      <w:pPr>
        <w:pStyle w:val="FormalBody"/>
        <w:rPr>
          <w:rFonts w:hAnsi="Arial" w:cs="Arial"/>
          <w:noProof/>
          <w:color w:val="000000" w:themeColor="text1"/>
          <w:lang w:val="en-GB"/>
        </w:rPr>
      </w:pPr>
    </w:p>
    <w:p w14:paraId="4308D345" w14:textId="77777777" w:rsidR="00212212" w:rsidRPr="00D14581" w:rsidRDefault="00212212" w:rsidP="00212212">
      <w:pPr>
        <w:pStyle w:val="FormalBody"/>
        <w:rPr>
          <w:rFonts w:hAnsi="Arial" w:cs="Arial"/>
          <w:noProof/>
          <w:color w:val="000000" w:themeColor="text1"/>
          <w:lang w:val="en-GB"/>
        </w:rPr>
      </w:pPr>
    </w:p>
    <w:p w14:paraId="449DE2FF" w14:textId="77777777" w:rsidR="00212212" w:rsidRPr="00D14581" w:rsidRDefault="00212212" w:rsidP="00212212">
      <w:pPr>
        <w:pStyle w:val="FormalBody"/>
        <w:rPr>
          <w:rFonts w:hAnsi="Arial" w:cs="Arial"/>
          <w:noProof/>
          <w:color w:val="000000" w:themeColor="text1"/>
          <w:lang w:val="en-GB"/>
        </w:rPr>
      </w:pPr>
    </w:p>
    <w:p w14:paraId="781A1DCF" w14:textId="77777777" w:rsidR="00212212" w:rsidRPr="00D14581" w:rsidRDefault="00212212" w:rsidP="00212212">
      <w:pPr>
        <w:pStyle w:val="FormalBody"/>
        <w:rPr>
          <w:rFonts w:hAnsi="Arial" w:cs="Arial"/>
          <w:noProof/>
          <w:color w:val="000000" w:themeColor="text1"/>
          <w:lang w:val="en-GB"/>
        </w:rPr>
      </w:pPr>
    </w:p>
    <w:p w14:paraId="1CF691DA" w14:textId="77777777" w:rsidR="00212212" w:rsidRPr="00D14581" w:rsidRDefault="00212212" w:rsidP="00212212">
      <w:pPr>
        <w:pStyle w:val="FormalBody"/>
        <w:rPr>
          <w:rFonts w:hAnsi="Arial" w:cs="Arial"/>
          <w:noProof/>
          <w:color w:val="000000" w:themeColor="text1"/>
          <w:lang w:val="en-GB"/>
        </w:rPr>
      </w:pPr>
    </w:p>
    <w:p w14:paraId="3A461137" w14:textId="77777777" w:rsidR="00212212" w:rsidRPr="00D14581" w:rsidRDefault="00212212" w:rsidP="00212212">
      <w:pPr>
        <w:pStyle w:val="FormalBody"/>
        <w:rPr>
          <w:rFonts w:hAnsi="Arial" w:cs="Arial"/>
          <w:noProof/>
          <w:color w:val="000000" w:themeColor="text1"/>
          <w:lang w:val="en-GB"/>
        </w:rPr>
      </w:pPr>
    </w:p>
    <w:p w14:paraId="2D0F4D96" w14:textId="77777777" w:rsidR="00212212" w:rsidRPr="00D14581" w:rsidRDefault="00212212" w:rsidP="00212212">
      <w:pPr>
        <w:pStyle w:val="FormalBody"/>
        <w:rPr>
          <w:rFonts w:hAnsi="Arial" w:cs="Arial"/>
          <w:noProof/>
          <w:color w:val="000000" w:themeColor="text1"/>
          <w:lang w:val="en-GB"/>
        </w:rPr>
      </w:pPr>
    </w:p>
    <w:p w14:paraId="3F204ED5" w14:textId="77777777" w:rsidR="00212212" w:rsidRPr="00D14581" w:rsidRDefault="00212212" w:rsidP="00212212">
      <w:pPr>
        <w:pStyle w:val="FormalBody"/>
        <w:rPr>
          <w:rFonts w:hAnsi="Arial" w:cs="Arial"/>
          <w:noProof/>
          <w:color w:val="000000" w:themeColor="text1"/>
          <w:lang w:val="en-GB"/>
        </w:rPr>
      </w:pPr>
    </w:p>
    <w:p w14:paraId="557D04F7" w14:textId="77777777" w:rsidR="00212212" w:rsidRPr="00D14581" w:rsidRDefault="00212212" w:rsidP="00212212">
      <w:pPr>
        <w:pStyle w:val="FormalBody"/>
        <w:rPr>
          <w:rFonts w:hAnsi="Arial" w:cs="Arial"/>
          <w:noProof/>
          <w:color w:val="000000" w:themeColor="text1"/>
          <w:lang w:val="en-GB"/>
        </w:rPr>
      </w:pPr>
    </w:p>
    <w:p w14:paraId="38344B6D" w14:textId="77777777" w:rsidR="00212212" w:rsidRPr="00D14581" w:rsidRDefault="00212212" w:rsidP="00212212">
      <w:pPr>
        <w:pStyle w:val="FormalBody"/>
        <w:rPr>
          <w:rFonts w:hAnsi="Arial" w:cs="Arial"/>
          <w:noProof/>
          <w:color w:val="000000" w:themeColor="text1"/>
          <w:lang w:val="en-GB"/>
        </w:rPr>
      </w:pPr>
    </w:p>
    <w:p w14:paraId="493E6A51" w14:textId="77777777" w:rsidR="00212212" w:rsidRPr="00D14581" w:rsidRDefault="00212212" w:rsidP="00212212">
      <w:pPr>
        <w:pStyle w:val="FormalBody"/>
        <w:rPr>
          <w:rFonts w:hAnsi="Arial" w:cs="Arial"/>
          <w:noProof/>
          <w:color w:val="000000" w:themeColor="text1"/>
          <w:lang w:val="en-GB"/>
        </w:rPr>
      </w:pPr>
    </w:p>
    <w:p w14:paraId="7A817778" w14:textId="77777777" w:rsidR="00212212" w:rsidRPr="00D14581" w:rsidRDefault="00212212" w:rsidP="00212212">
      <w:pPr>
        <w:pStyle w:val="FormalBody"/>
        <w:rPr>
          <w:rFonts w:hAnsi="Arial" w:cs="Arial"/>
          <w:noProof/>
          <w:color w:val="000000" w:themeColor="text1"/>
          <w:lang w:val="en-GB"/>
        </w:rPr>
      </w:pPr>
    </w:p>
    <w:p w14:paraId="4A66FD52" w14:textId="77777777" w:rsidR="002B4600" w:rsidRPr="002B4600" w:rsidRDefault="002B4600" w:rsidP="002B4600">
      <w:pPr>
        <w:pStyle w:val="Heading3"/>
        <w:rPr>
          <w:b/>
          <w:noProof/>
          <w:color w:val="000000" w:themeColor="text1"/>
          <w:lang w:val="en-GB"/>
        </w:rPr>
      </w:pPr>
      <w:bookmarkStart w:id="79" w:name="_Toc463417069"/>
      <w:r w:rsidRPr="002B4600">
        <w:rPr>
          <w:rStyle w:val="Heading1Char"/>
          <w:b/>
          <w:color w:val="000000" w:themeColor="text1"/>
        </w:rPr>
        <w:lastRenderedPageBreak/>
        <w:t xml:space="preserve">Appendix E: </w:t>
      </w:r>
      <w:r w:rsidRPr="002B4600">
        <w:rPr>
          <w:rStyle w:val="Heading1Char"/>
          <w:color w:val="000000" w:themeColor="text1"/>
        </w:rPr>
        <w:t>Answer</w:t>
      </w:r>
      <w:r w:rsidRPr="002B4600">
        <w:rPr>
          <w:noProof/>
          <w:color w:val="000000" w:themeColor="text1"/>
        </w:rPr>
        <w:drawing>
          <wp:anchor distT="152400" distB="152400" distL="152400" distR="152400" simplePos="0" relativeHeight="251693056" behindDoc="0" locked="0" layoutInCell="1" allowOverlap="1" wp14:anchorId="6C10FE3D" wp14:editId="62F666FD">
            <wp:simplePos x="0" y="0"/>
            <wp:positionH relativeFrom="page">
              <wp:posOffset>-248504</wp:posOffset>
            </wp:positionH>
            <wp:positionV relativeFrom="page">
              <wp:posOffset>1374139</wp:posOffset>
            </wp:positionV>
            <wp:extent cx="9206109" cy="7113811"/>
            <wp:effectExtent l="0" t="0" r="0" b="0"/>
            <wp:wrapThrough wrapText="bothSides" distL="152400" distR="152400">
              <wp:wrapPolygon edited="1">
                <wp:start x="0" y="0"/>
                <wp:lineTo x="0" y="21601"/>
                <wp:lineTo x="21600" y="21601"/>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DataFindings EdD 2015 Questionnairs Phase 1.pdf"/>
                    <pic:cNvPicPr/>
                  </pic:nvPicPr>
                  <pic:blipFill>
                    <a:blip r:embed="rId56">
                      <a:extLst/>
                    </a:blip>
                    <a:srcRect/>
                    <a:stretch>
                      <a:fillRect/>
                    </a:stretch>
                  </pic:blipFill>
                  <pic:spPr>
                    <a:xfrm>
                      <a:off x="0" y="0"/>
                      <a:ext cx="9206109" cy="7113811"/>
                    </a:xfrm>
                    <a:prstGeom prst="rect">
                      <a:avLst/>
                    </a:prstGeom>
                    <a:ln w="12700" cap="flat">
                      <a:noFill/>
                      <a:miter lim="400000"/>
                    </a:ln>
                    <a:effectLst/>
                  </pic:spPr>
                </pic:pic>
              </a:graphicData>
            </a:graphic>
          </wp:anchor>
        </w:drawing>
      </w:r>
      <w:r w:rsidRPr="002B4600">
        <w:rPr>
          <w:rStyle w:val="Heading1Char"/>
          <w:color w:val="000000" w:themeColor="text1"/>
        </w:rPr>
        <w:t>s to Questionnaires</w:t>
      </w:r>
      <w:bookmarkEnd w:id="79"/>
    </w:p>
    <w:p w14:paraId="53D132D3" w14:textId="77777777" w:rsidR="00212212" w:rsidRPr="00D14581" w:rsidRDefault="00212212" w:rsidP="00212212">
      <w:pPr>
        <w:pStyle w:val="FormalBody"/>
        <w:rPr>
          <w:rFonts w:hAnsi="Arial" w:cs="Arial"/>
          <w:noProof/>
          <w:color w:val="000000" w:themeColor="text1"/>
          <w:lang w:val="en-GB"/>
        </w:rPr>
      </w:pPr>
    </w:p>
    <w:p w14:paraId="5B12BEC1" w14:textId="77777777" w:rsidR="00E85CBA" w:rsidRPr="00E85CBA" w:rsidRDefault="00E85CBA" w:rsidP="00E85CBA">
      <w:pPr>
        <w:sectPr w:rsidR="00E85CBA" w:rsidRPr="00E85CBA">
          <w:headerReference w:type="default" r:id="rId57"/>
          <w:footerReference w:type="default" r:id="rId58"/>
          <w:pgSz w:w="11900" w:h="16840"/>
          <w:pgMar w:top="1440" w:right="1800" w:bottom="1440" w:left="1800" w:header="720" w:footer="720" w:gutter="0"/>
          <w:cols w:space="720"/>
        </w:sectPr>
      </w:pPr>
    </w:p>
    <w:p w14:paraId="24330295" w14:textId="77777777" w:rsidR="00212212" w:rsidRPr="00D14581" w:rsidRDefault="00212212" w:rsidP="00212212">
      <w:pPr>
        <w:pStyle w:val="FormalBody"/>
        <w:rPr>
          <w:rFonts w:hAnsi="Arial" w:cs="Arial"/>
          <w:noProof/>
          <w:color w:val="000000" w:themeColor="text1"/>
          <w:lang w:val="en-GB"/>
        </w:rPr>
        <w:sectPr w:rsidR="00212212" w:rsidRPr="00D14581">
          <w:headerReference w:type="default" r:id="rId59"/>
          <w:footerReference w:type="default" r:id="rId60"/>
          <w:pgSz w:w="11900" w:h="16840"/>
          <w:pgMar w:top="1440" w:right="1800" w:bottom="1440" w:left="1800" w:header="720" w:footer="720" w:gutter="0"/>
          <w:cols w:space="720"/>
        </w:sectPr>
      </w:pPr>
      <w:r w:rsidRPr="00D14581">
        <w:rPr>
          <w:rFonts w:hAnsi="Arial" w:cs="Arial"/>
          <w:noProof/>
          <w:color w:val="000000" w:themeColor="text1"/>
        </w:rPr>
        <w:lastRenderedPageBreak/>
        <w:drawing>
          <wp:anchor distT="152400" distB="152400" distL="152400" distR="152400" simplePos="0" relativeHeight="251660288" behindDoc="0" locked="0" layoutInCell="1" allowOverlap="1" wp14:anchorId="1CF8D411" wp14:editId="46EF4F27">
            <wp:simplePos x="0" y="0"/>
            <wp:positionH relativeFrom="page">
              <wp:posOffset>-234331</wp:posOffset>
            </wp:positionH>
            <wp:positionV relativeFrom="page">
              <wp:posOffset>-701040</wp:posOffset>
            </wp:positionV>
            <wp:extent cx="8025164" cy="10385506"/>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DataFindings EdD 2015 Questionnaires Phase 2.pdf"/>
                    <pic:cNvPicPr/>
                  </pic:nvPicPr>
                  <pic:blipFill>
                    <a:blip r:embed="rId61">
                      <a:extLst/>
                    </a:blip>
                    <a:stretch>
                      <a:fillRect/>
                    </a:stretch>
                  </pic:blipFill>
                  <pic:spPr>
                    <a:xfrm>
                      <a:off x="0" y="0"/>
                      <a:ext cx="8025164" cy="10385506"/>
                    </a:xfrm>
                    <a:prstGeom prst="rect">
                      <a:avLst/>
                    </a:prstGeom>
                    <a:ln w="12700" cap="flat">
                      <a:noFill/>
                      <a:miter lim="400000"/>
                    </a:ln>
                    <a:effectLst/>
                  </pic:spPr>
                </pic:pic>
              </a:graphicData>
            </a:graphic>
            <wp14:sizeRelV relativeFrom="margin">
              <wp14:pctHeight>0</wp14:pctHeight>
            </wp14:sizeRelV>
          </wp:anchor>
        </w:drawing>
      </w:r>
    </w:p>
    <w:p w14:paraId="181F1AEB" w14:textId="4B02C63D" w:rsidR="00212212" w:rsidRPr="00D14581" w:rsidRDefault="00212212" w:rsidP="005C3CAE">
      <w:pPr>
        <w:pStyle w:val="BodyText"/>
        <w:rPr>
          <w:noProof/>
          <w:color w:val="000000" w:themeColor="text1"/>
        </w:rPr>
      </w:pPr>
      <w:r w:rsidRPr="00D14581">
        <w:rPr>
          <w:noProof/>
          <w:color w:val="000000" w:themeColor="text1"/>
          <w:lang w:val="en-US"/>
        </w:rPr>
        <w:lastRenderedPageBreak/>
        <w:drawing>
          <wp:anchor distT="152400" distB="152400" distL="152400" distR="152400" simplePos="0" relativeHeight="251661312" behindDoc="0" locked="0" layoutInCell="1" allowOverlap="1" wp14:anchorId="571C5F1A" wp14:editId="76793F36">
            <wp:simplePos x="0" y="0"/>
            <wp:positionH relativeFrom="page">
              <wp:posOffset>-239949</wp:posOffset>
            </wp:positionH>
            <wp:positionV relativeFrom="page">
              <wp:posOffset>-193039</wp:posOffset>
            </wp:positionV>
            <wp:extent cx="9087979" cy="7022529"/>
            <wp:effectExtent l="0" t="0" r="0" b="0"/>
            <wp:wrapThrough wrapText="bothSides" distL="152400" distR="152400">
              <wp:wrapPolygon edited="1">
                <wp:start x="0" y="0"/>
                <wp:lineTo x="0" y="21601"/>
                <wp:lineTo x="21600" y="21601"/>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DataFindings EdD 2015 Questionnairs Phase 1.pdf"/>
                    <pic:cNvPicPr/>
                  </pic:nvPicPr>
                  <pic:blipFill>
                    <a:blip r:embed="rId56">
                      <a:extLst/>
                    </a:blip>
                    <a:srcRect/>
                    <a:stretch>
                      <a:fillRect/>
                    </a:stretch>
                  </pic:blipFill>
                  <pic:spPr>
                    <a:xfrm>
                      <a:off x="0" y="0"/>
                      <a:ext cx="9087979" cy="7022529"/>
                    </a:xfrm>
                    <a:prstGeom prst="rect">
                      <a:avLst/>
                    </a:prstGeom>
                    <a:ln w="12700" cap="flat">
                      <a:noFill/>
                      <a:miter lim="400000"/>
                    </a:ln>
                    <a:effectLst/>
                  </pic:spPr>
                </pic:pic>
              </a:graphicData>
            </a:graphic>
          </wp:anchor>
        </w:drawing>
      </w:r>
    </w:p>
    <w:p w14:paraId="447BF17D" w14:textId="77777777" w:rsidR="00861206" w:rsidRPr="00D14581" w:rsidRDefault="00861206" w:rsidP="00861206">
      <w:pPr>
        <w:rPr>
          <w:color w:val="000000" w:themeColor="text1"/>
        </w:rPr>
      </w:pPr>
    </w:p>
    <w:p w14:paraId="61EC1C2E" w14:textId="77777777" w:rsidR="00861206" w:rsidRPr="00D14581" w:rsidRDefault="00861206" w:rsidP="00861206">
      <w:pPr>
        <w:rPr>
          <w:color w:val="000000" w:themeColor="text1"/>
        </w:rPr>
      </w:pPr>
    </w:p>
    <w:p w14:paraId="3A01ED66" w14:textId="77777777" w:rsidR="00861206" w:rsidRPr="00D14581" w:rsidRDefault="00861206" w:rsidP="00861206">
      <w:pPr>
        <w:rPr>
          <w:color w:val="000000" w:themeColor="text1"/>
        </w:rPr>
      </w:pPr>
    </w:p>
    <w:p w14:paraId="7E372A6B" w14:textId="77777777" w:rsidR="00861206" w:rsidRPr="00D14581" w:rsidRDefault="00861206">
      <w:pPr>
        <w:rPr>
          <w:rFonts w:asciiTheme="majorHAnsi" w:eastAsiaTheme="majorEastAsia" w:hAnsiTheme="majorHAnsi" w:cstheme="majorBidi"/>
          <w:noProof/>
          <w:color w:val="000000" w:themeColor="text1"/>
          <w:lang w:val="en-GB"/>
        </w:rPr>
      </w:pPr>
      <w:r w:rsidRPr="00D14581">
        <w:rPr>
          <w:noProof/>
          <w:color w:val="000000" w:themeColor="text1"/>
          <w:lang w:val="en-GB"/>
        </w:rPr>
        <w:br w:type="page"/>
      </w:r>
    </w:p>
    <w:p w14:paraId="6A26866C" w14:textId="1730C36F" w:rsidR="00861206" w:rsidRPr="002B4600" w:rsidRDefault="00861206" w:rsidP="00861206">
      <w:pPr>
        <w:pStyle w:val="Heading3"/>
        <w:rPr>
          <w:noProof/>
          <w:color w:val="000000" w:themeColor="text1"/>
          <w:sz w:val="32"/>
          <w:lang w:val="en-GB"/>
        </w:rPr>
      </w:pPr>
      <w:bookmarkStart w:id="80" w:name="_Toc463417070"/>
      <w:r w:rsidRPr="002B4600">
        <w:rPr>
          <w:b/>
          <w:noProof/>
          <w:color w:val="000000" w:themeColor="text1"/>
          <w:sz w:val="32"/>
          <w:lang w:val="en-GB"/>
        </w:rPr>
        <w:lastRenderedPageBreak/>
        <w:t>Appendix F:</w:t>
      </w:r>
      <w:r w:rsidRPr="002B4600">
        <w:rPr>
          <w:noProof/>
          <w:color w:val="000000" w:themeColor="text1"/>
          <w:sz w:val="32"/>
          <w:lang w:val="en-GB"/>
        </w:rPr>
        <w:t xml:space="preserve"> Interview Questions</w:t>
      </w:r>
      <w:bookmarkEnd w:id="80"/>
    </w:p>
    <w:p w14:paraId="62FFE022" w14:textId="77777777" w:rsidR="00861206" w:rsidRPr="00D14581" w:rsidRDefault="00861206" w:rsidP="00861206">
      <w:pPr>
        <w:pStyle w:val="FormalBody"/>
        <w:rPr>
          <w:rFonts w:hAnsi="Arial" w:cs="Arial"/>
          <w:noProof/>
          <w:color w:val="000000" w:themeColor="text1"/>
          <w:lang w:val="en-GB"/>
        </w:rPr>
      </w:pPr>
    </w:p>
    <w:p w14:paraId="0D465EB5"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Why did you choose a Fast Track Course?</w:t>
      </w:r>
    </w:p>
    <w:p w14:paraId="5FABFDE0"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How would you compare and describe your experience in a Flexible Learning environment (summer school) and a more didactic environment.</w:t>
      </w:r>
    </w:p>
    <w:p w14:paraId="64375616"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 xml:space="preserve">Could you please provide me with an explanation and description on attending and studying one module at a time (Summer School)  compared to attending and studying 6 modules at the same time (Term 1 and Term 2). </w:t>
      </w:r>
    </w:p>
    <w:p w14:paraId="39EE706B"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Would you say the technologies used enhanced learning? If not why?</w:t>
      </w:r>
    </w:p>
    <w:p w14:paraId="0B5B9E54"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Would you say the adaptable learning space had an impact? kindly explain your position.</w:t>
      </w:r>
    </w:p>
    <w:p w14:paraId="54D5ADBE"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How would you describe the group dynamics between the students and between the students and the academic?</w:t>
      </w:r>
    </w:p>
    <w:p w14:paraId="247738D4"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How did you maintain contact with the academic once summer school was finished and you were working on the assignments?</w:t>
      </w:r>
    </w:p>
    <w:p w14:paraId="0CCBD896" w14:textId="77777777" w:rsidR="00861206" w:rsidRPr="00D14581" w:rsidRDefault="00861206" w:rsidP="00861206">
      <w:pPr>
        <w:pStyle w:val="Body"/>
        <w:numPr>
          <w:ilvl w:val="0"/>
          <w:numId w:val="33"/>
        </w:numPr>
        <w:suppressAutoHyphens w:val="0"/>
        <w:spacing w:after="0" w:line="360" w:lineRule="auto"/>
        <w:jc w:val="both"/>
        <w:rPr>
          <w:rFonts w:eastAsia="Helvetica"/>
          <w:noProof/>
          <w:color w:val="000000" w:themeColor="text1"/>
          <w:kern w:val="0"/>
        </w:rPr>
      </w:pPr>
      <w:r w:rsidRPr="00D14581">
        <w:rPr>
          <w:noProof/>
          <w:color w:val="000000" w:themeColor="text1"/>
          <w:kern w:val="0"/>
        </w:rPr>
        <w:t>What would you like further developed and/or enhanced on a Flexible Learning course?</w:t>
      </w:r>
    </w:p>
    <w:p w14:paraId="0340B57B" w14:textId="77777777" w:rsidR="00861206" w:rsidRPr="00D14581" w:rsidRDefault="00861206" w:rsidP="00861206">
      <w:pPr>
        <w:pStyle w:val="Body"/>
        <w:suppressAutoHyphens w:val="0"/>
        <w:spacing w:after="0" w:line="360" w:lineRule="auto"/>
        <w:jc w:val="both"/>
        <w:rPr>
          <w:rFonts w:eastAsia="Helvetica"/>
          <w:i/>
          <w:iCs/>
          <w:noProof/>
          <w:color w:val="000000" w:themeColor="text1"/>
          <w:kern w:val="0"/>
        </w:rPr>
      </w:pPr>
    </w:p>
    <w:p w14:paraId="647EF1FE" w14:textId="77777777" w:rsidR="00861206" w:rsidRPr="00D14581" w:rsidRDefault="00861206" w:rsidP="00861206">
      <w:pPr>
        <w:pStyle w:val="Body"/>
        <w:suppressAutoHyphens w:val="0"/>
        <w:spacing w:after="0" w:line="360" w:lineRule="auto"/>
        <w:jc w:val="both"/>
        <w:rPr>
          <w:rFonts w:eastAsia="Helvetica"/>
          <w:i/>
          <w:iCs/>
          <w:noProof/>
          <w:color w:val="000000" w:themeColor="text1"/>
          <w:kern w:val="0"/>
        </w:rPr>
      </w:pPr>
      <w:r w:rsidRPr="00D14581">
        <w:rPr>
          <w:i/>
          <w:iCs/>
          <w:noProof/>
          <w:color w:val="000000" w:themeColor="text1"/>
          <w:kern w:val="0"/>
        </w:rPr>
        <w:t>Thank you for your participation!</w:t>
      </w:r>
    </w:p>
    <w:p w14:paraId="76FD2FFA" w14:textId="77777777" w:rsidR="00861206" w:rsidRPr="00D14581" w:rsidRDefault="00861206" w:rsidP="00861206">
      <w:pPr>
        <w:rPr>
          <w:color w:val="000000" w:themeColor="text1"/>
        </w:rPr>
      </w:pPr>
    </w:p>
    <w:p w14:paraId="7C586D67" w14:textId="77777777" w:rsidR="00212212" w:rsidRPr="00D14581" w:rsidRDefault="00212212" w:rsidP="00212212">
      <w:pPr>
        <w:pStyle w:val="Body"/>
        <w:suppressAutoHyphens w:val="0"/>
        <w:spacing w:after="0" w:line="360" w:lineRule="auto"/>
        <w:jc w:val="both"/>
        <w:rPr>
          <w:noProof/>
          <w:color w:val="000000" w:themeColor="text1"/>
        </w:rPr>
      </w:pPr>
      <w:r w:rsidRPr="00D14581">
        <w:rPr>
          <w:rFonts w:eastAsia="Helvetica"/>
          <w:i/>
          <w:iCs/>
          <w:noProof/>
          <w:color w:val="000000" w:themeColor="text1"/>
          <w:kern w:val="0"/>
        </w:rPr>
        <w:br w:type="page"/>
      </w:r>
    </w:p>
    <w:p w14:paraId="676A05EC" w14:textId="3488A2F8" w:rsidR="00212212" w:rsidRPr="002B4600" w:rsidRDefault="00212212" w:rsidP="00861206">
      <w:pPr>
        <w:pStyle w:val="Heading3"/>
        <w:rPr>
          <w:rFonts w:eastAsia="Helvetica"/>
          <w:noProof/>
          <w:color w:val="000000" w:themeColor="text1"/>
          <w:sz w:val="32"/>
        </w:rPr>
      </w:pPr>
      <w:bookmarkStart w:id="81" w:name="_Toc463417071"/>
      <w:r w:rsidRPr="002B4600">
        <w:rPr>
          <w:b/>
          <w:noProof/>
          <w:color w:val="000000" w:themeColor="text1"/>
          <w:sz w:val="32"/>
        </w:rPr>
        <w:lastRenderedPageBreak/>
        <w:t>Appendix G:</w:t>
      </w:r>
      <w:r w:rsidRPr="002B4600">
        <w:rPr>
          <w:noProof/>
          <w:color w:val="000000" w:themeColor="text1"/>
          <w:sz w:val="32"/>
        </w:rPr>
        <w:t xml:space="preserve"> Interview Findings</w:t>
      </w:r>
      <w:bookmarkEnd w:id="81"/>
    </w:p>
    <w:p w14:paraId="21D9E96E" w14:textId="77777777" w:rsidR="002B4600" w:rsidRDefault="002B4600" w:rsidP="00212212">
      <w:pPr>
        <w:pStyle w:val="Body"/>
        <w:suppressAutoHyphens w:val="0"/>
        <w:spacing w:after="0" w:line="360" w:lineRule="auto"/>
        <w:jc w:val="both"/>
        <w:rPr>
          <w:noProof/>
          <w:color w:val="000000" w:themeColor="text1"/>
          <w:kern w:val="0"/>
        </w:rPr>
      </w:pPr>
    </w:p>
    <w:p w14:paraId="69721229"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r w:rsidRPr="00D14581">
        <w:rPr>
          <w:noProof/>
          <w:color w:val="000000" w:themeColor="text1"/>
          <w:kern w:val="0"/>
        </w:rPr>
        <w:t>Participant A</w:t>
      </w:r>
    </w:p>
    <w:p w14:paraId="582FB085"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p>
    <w:p w14:paraId="3893C14C"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Why did you choose a Fast Track Course?</w:t>
      </w:r>
    </w:p>
    <w:p w14:paraId="176B586E"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Lasted 2 years only and I paid less tuition fees. </w:t>
      </w:r>
    </w:p>
    <w:p w14:paraId="0C2C22F2"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would you compare and describe your experience in a Flexible Learning environment (summer school) and a more didactic environment (Term 1 and Term 2).</w:t>
      </w:r>
    </w:p>
    <w:p w14:paraId="14454D1F"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When I first started the course I normally attended sessions in big lecture theatres with 150 or even more students. Although some tutors could keep you awake during the lecture, at the same time the amount of knowledge you acquire when leaving the room was very minimal. During a lecture we only got set of slides with text and diagrams but no practice on the content. By the time we had to attend the practical session most of the times it was days after and it seemed that we would either turn up with no knowledge on what to expect, or doing some reading prior to the session felt like 100% self study.</w:t>
      </w:r>
    </w:p>
    <w:p w14:paraId="41AC625F"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During the summer school though we were very focused on one or two modules at the same time. Having longer hours per day for each module, the tutor there sitting down with us, it was for sure a different kind of experience. </w:t>
      </w:r>
    </w:p>
    <w:p w14:paraId="0D46B4A0"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 xml:space="preserve">Could you please provide me with an explanation and description on attending and studying one module at a time (Summer School)  compared to attending and studying 6 modules at the same time (Term 1 and Term 2). </w:t>
      </w:r>
    </w:p>
    <w:p w14:paraId="6C8C16FE"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It helped us all to stay more focused and ensure we understand the content before we move on to the next module. Whereas during the other Terms, I personally felt very lost in trying to understand so many different aspects of Computing. </w:t>
      </w:r>
    </w:p>
    <w:p w14:paraId="555B094E"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technologies used enhanced learning? If not why? If yes why?</w:t>
      </w:r>
    </w:p>
    <w:p w14:paraId="2080D911"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For sure they did enhance learning. We are Computing students first of all and using them makes learning very relevant in our field too. The way the tutor was able to sit down with us and at the same time control her laptop and use the software to explain things further was something we all enjoyed. Learning took a different shape, academic was close, the session was student led but with great support from our tutor. </w:t>
      </w:r>
    </w:p>
    <w:p w14:paraId="0A1431F4"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adaptable learning space had an impact? kindly explain your position.</w:t>
      </w:r>
    </w:p>
    <w:p w14:paraId="43CD09C6"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lastRenderedPageBreak/>
        <w:t xml:space="preserve">Not looking each other’s backs and not sitting in rows it definitely made a difference,. You could each other struggling or getting an answer right and its definitely changed the group dynamics and new friendships were made easily. </w:t>
      </w:r>
    </w:p>
    <w:p w14:paraId="2BFCCA3F"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would you describe the group dynamics between the students and between the students and the academic during the summer school?</w:t>
      </w:r>
    </w:p>
    <w:p w14:paraId="1BE79A25"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It was easier to meet the people who had just transferred on the course and talking and sharing concerns and ideas with all fellow classmates it was much easier. Big lecture theatres never help with those aspects of student life. I remember a couple of students with learning needs how more comfortable they felt in that environment, I remember telling us about how isolated they were feeling in those big lecture rooms. Regarding the academic, she was amazing. She had a great understanding and passion of what she was teaching but being around us and not standing in from of us it had a great impact on how comfortable we felt to say many times we were not getting the concepts. By talking to the individuals she could adjust and adapt her approach, meeting the individual’s learning needs. </w:t>
      </w:r>
    </w:p>
    <w:p w14:paraId="1F114D51"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did you maintain contact with the academic once summer school was finished and you were working on the assignments?</w:t>
      </w:r>
    </w:p>
    <w:p w14:paraId="75CFE807"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r w:rsidRPr="00D14581">
        <w:rPr>
          <w:rFonts w:eastAsia="Helvetica"/>
          <w:noProof/>
          <w:color w:val="000000" w:themeColor="text1"/>
          <w:kern w:val="0"/>
        </w:rPr>
        <w:tab/>
        <w:t xml:space="preserve">It was done via email. There was no other way and it is a shame. We were told initially that something like an online forum would be set up so we could all interact with each other and the academic but what was provided was not exactly that. I think it was lack of technology resources at the time though. </w:t>
      </w:r>
    </w:p>
    <w:p w14:paraId="440538F2"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What would you like further developed and/or enhanced on a Flexible Learning course?</w:t>
      </w:r>
    </w:p>
    <w:p w14:paraId="1766850B"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 would like to see all academics trying different ways of teaching, move away from the didactic mode. I would possibly like to see more use of technology, I believe students are now given an iPad ? If this is used in teaching and learning more widely that would be great. </w:t>
      </w:r>
    </w:p>
    <w:p w14:paraId="530AA467" w14:textId="77777777" w:rsidR="00212212" w:rsidRPr="00D14581" w:rsidRDefault="00212212" w:rsidP="00212212">
      <w:pPr>
        <w:pStyle w:val="Body"/>
        <w:numPr>
          <w:ilvl w:val="0"/>
          <w:numId w:val="34"/>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Anything else you would like to add?</w:t>
      </w:r>
    </w:p>
    <w:p w14:paraId="5A51E01A"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p>
    <w:p w14:paraId="120F39BD"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p>
    <w:p w14:paraId="6D26B789" w14:textId="77777777" w:rsidR="00212212" w:rsidRPr="00D14581" w:rsidRDefault="00212212" w:rsidP="00212212">
      <w:pPr>
        <w:pStyle w:val="Body"/>
        <w:suppressAutoHyphens w:val="0"/>
        <w:spacing w:after="0" w:line="360" w:lineRule="auto"/>
        <w:jc w:val="both"/>
        <w:rPr>
          <w:noProof/>
          <w:color w:val="000000" w:themeColor="text1"/>
        </w:rPr>
      </w:pPr>
      <w:r w:rsidRPr="00D14581">
        <w:rPr>
          <w:rFonts w:eastAsia="Helvetica"/>
          <w:noProof/>
          <w:color w:val="000000" w:themeColor="text1"/>
          <w:kern w:val="0"/>
        </w:rPr>
        <w:br w:type="page"/>
      </w:r>
    </w:p>
    <w:p w14:paraId="015C0599"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r w:rsidRPr="00D14581">
        <w:rPr>
          <w:noProof/>
          <w:color w:val="000000" w:themeColor="text1"/>
          <w:kern w:val="0"/>
        </w:rPr>
        <w:lastRenderedPageBreak/>
        <w:t>Participant B</w:t>
      </w:r>
    </w:p>
    <w:p w14:paraId="7DB1F14A"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Why did you choose a Fast Track Course?</w:t>
      </w:r>
    </w:p>
    <w:p w14:paraId="2E82A8CF"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It only lasted two years, I could get a job quicker.</w:t>
      </w:r>
    </w:p>
    <w:p w14:paraId="6592C9AA"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would you compare and describe your experience in a Flexible Learning environment (summer school) and a more didactic environment.</w:t>
      </w:r>
    </w:p>
    <w:p w14:paraId="4B4F6F00"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I definitely preferred the summer school compared to term 1 and term 2. I don't like lectures, I was always falling asleep. It was too crowded and boring.</w:t>
      </w:r>
    </w:p>
    <w:p w14:paraId="41623096"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 xml:space="preserve">Could you please provide me with an explanation and description on attending and studying one module at a time (Summer School)  compared to attending and studying 6 modules at the same time (Term 1 and Term 2). </w:t>
      </w:r>
    </w:p>
    <w:p w14:paraId="6EEEBF4F"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 xml:space="preserve">I guess it kept me more focused. Didn't have to worry for too many assignments at the same time. I enjoyed doing one or two modules only and getting the core understanding before I move to the more advanced ones. </w:t>
      </w:r>
    </w:p>
    <w:p w14:paraId="582E2B37"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technologies used enhanced learning? If not why? If yes why?</w:t>
      </w:r>
    </w:p>
    <w:p w14:paraId="7E3CBE02"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No I enjoyed using technology as part of my learning. It was for sure more engaging and more people could participate and share ideas without being afraid of sounding ‘stupid’.</w:t>
      </w:r>
    </w:p>
    <w:p w14:paraId="7B525B8B"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adaptable learning space had an impact? kindly explain your position.</w:t>
      </w:r>
    </w:p>
    <w:p w14:paraId="218ED76A"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 xml:space="preserve">For sure. More interaction with the group, more sharing and of course peer support. </w:t>
      </w:r>
    </w:p>
    <w:p w14:paraId="7FEAB0FB"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would you describe the group dynamics between the students and between the students and the academic?</w:t>
      </w:r>
    </w:p>
    <w:p w14:paraId="69948537" w14:textId="77777777" w:rsidR="00212212" w:rsidRPr="00D14581" w:rsidRDefault="00212212" w:rsidP="00212212">
      <w:pPr>
        <w:pStyle w:val="Body"/>
        <w:numPr>
          <w:ilvl w:val="1"/>
          <w:numId w:val="35"/>
        </w:numPr>
        <w:suppressAutoHyphens w:val="0"/>
        <w:spacing w:after="0" w:line="360" w:lineRule="auto"/>
        <w:jc w:val="both"/>
        <w:rPr>
          <w:rFonts w:eastAsia="Helvetica"/>
          <w:noProof/>
          <w:color w:val="000000" w:themeColor="text1"/>
          <w:kern w:val="0"/>
        </w:rPr>
      </w:pPr>
      <w:r w:rsidRPr="00D14581">
        <w:rPr>
          <w:noProof/>
          <w:color w:val="000000" w:themeColor="text1"/>
          <w:kern w:val="0"/>
        </w:rPr>
        <w:t xml:space="preserve">We became friends quicker, started study groups whereas in term 1 and 2 it was rather difficult as you don't spend too much time with your classmates in classroom and you cannot ask easily if they would be up to it. Having the lecturer sitting down with us rather than maintaining distance from us had an impact on how comfortable we felt in classroom to ask questions and engage. </w:t>
      </w:r>
    </w:p>
    <w:p w14:paraId="01C78EE3"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did you maintain contact with the academic once summer school was finished and you were working on the assignments?</w:t>
      </w:r>
    </w:p>
    <w:p w14:paraId="5FC15043"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r w:rsidRPr="00D14581">
        <w:rPr>
          <w:rFonts w:eastAsia="Helvetica"/>
          <w:noProof/>
          <w:color w:val="000000" w:themeColor="text1"/>
          <w:kern w:val="0"/>
        </w:rPr>
        <w:tab/>
        <w:t>via email.</w:t>
      </w:r>
    </w:p>
    <w:p w14:paraId="16310438" w14:textId="77777777" w:rsidR="00212212" w:rsidRPr="00D14581" w:rsidRDefault="00212212" w:rsidP="00212212">
      <w:pPr>
        <w:pStyle w:val="Body"/>
        <w:numPr>
          <w:ilvl w:val="0"/>
          <w:numId w:val="35"/>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What would you like further developed and/or enhanced on a Flexible Learning course?</w:t>
      </w:r>
    </w:p>
    <w:p w14:paraId="717B95B5"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I don't have any suggestions at the moment.</w:t>
      </w:r>
    </w:p>
    <w:p w14:paraId="1B292854" w14:textId="77777777" w:rsidR="00861206" w:rsidRPr="00D14581" w:rsidRDefault="00212212" w:rsidP="00412794">
      <w:pPr>
        <w:pStyle w:val="Body"/>
        <w:numPr>
          <w:ilvl w:val="0"/>
          <w:numId w:val="35"/>
        </w:numPr>
        <w:suppressAutoHyphens w:val="0"/>
        <w:spacing w:after="0" w:line="360" w:lineRule="auto"/>
        <w:ind w:left="720"/>
        <w:jc w:val="both"/>
        <w:rPr>
          <w:rFonts w:eastAsia="Helvetica"/>
          <w:noProof/>
          <w:color w:val="000000" w:themeColor="text1"/>
          <w:kern w:val="0"/>
        </w:rPr>
      </w:pPr>
      <w:r w:rsidRPr="00D14581">
        <w:rPr>
          <w:b/>
          <w:bCs/>
          <w:noProof/>
          <w:color w:val="000000" w:themeColor="text1"/>
          <w:kern w:val="0"/>
        </w:rPr>
        <w:t>Anything else you would like to add?</w:t>
      </w:r>
    </w:p>
    <w:p w14:paraId="6E0BF879" w14:textId="14FCD537" w:rsidR="00212212" w:rsidRPr="00D14581" w:rsidRDefault="00212212" w:rsidP="00861206">
      <w:pPr>
        <w:pStyle w:val="Body"/>
        <w:suppressAutoHyphens w:val="0"/>
        <w:spacing w:after="0" w:line="360" w:lineRule="auto"/>
        <w:ind w:left="360" w:firstLine="360"/>
        <w:jc w:val="both"/>
        <w:rPr>
          <w:rFonts w:eastAsia="Helvetica"/>
          <w:noProof/>
          <w:color w:val="000000" w:themeColor="text1"/>
          <w:kern w:val="0"/>
        </w:rPr>
      </w:pPr>
      <w:r w:rsidRPr="00D14581">
        <w:rPr>
          <w:noProof/>
          <w:color w:val="000000" w:themeColor="text1"/>
          <w:kern w:val="0"/>
        </w:rPr>
        <w:t>No, thank you.</w:t>
      </w:r>
    </w:p>
    <w:p w14:paraId="5D7F7E37"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r w:rsidRPr="00D14581">
        <w:rPr>
          <w:noProof/>
          <w:color w:val="000000" w:themeColor="text1"/>
          <w:kern w:val="0"/>
        </w:rPr>
        <w:lastRenderedPageBreak/>
        <w:t>Participant C</w:t>
      </w:r>
    </w:p>
    <w:p w14:paraId="7F19E6A8" w14:textId="77777777" w:rsidR="00212212" w:rsidRPr="00D14581" w:rsidRDefault="00212212" w:rsidP="00212212">
      <w:pPr>
        <w:pStyle w:val="Body"/>
        <w:suppressAutoHyphens w:val="0"/>
        <w:spacing w:after="0" w:line="360" w:lineRule="auto"/>
        <w:jc w:val="both"/>
        <w:rPr>
          <w:rFonts w:eastAsia="Helvetica"/>
          <w:noProof/>
          <w:color w:val="000000" w:themeColor="text1"/>
          <w:kern w:val="0"/>
        </w:rPr>
      </w:pPr>
    </w:p>
    <w:p w14:paraId="280A8FDB"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Why did you choose a Fast Track Course?</w:t>
      </w:r>
    </w:p>
    <w:p w14:paraId="383D98A1"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It sounded interesting that I could finish my degree quicker. </w:t>
      </w:r>
    </w:p>
    <w:p w14:paraId="2E152AB0" w14:textId="77777777" w:rsidR="00212212" w:rsidRPr="00D14581" w:rsidRDefault="00212212" w:rsidP="00212212">
      <w:pPr>
        <w:pStyle w:val="Body"/>
        <w:numPr>
          <w:ilvl w:val="0"/>
          <w:numId w:val="36"/>
        </w:numPr>
        <w:suppressAutoHyphens w:val="0"/>
        <w:spacing w:after="0" w:line="360" w:lineRule="auto"/>
        <w:jc w:val="both"/>
        <w:rPr>
          <w:rFonts w:eastAsia="Helvetica"/>
          <w:noProof/>
          <w:color w:val="000000" w:themeColor="text1"/>
          <w:kern w:val="0"/>
        </w:rPr>
      </w:pPr>
      <w:r w:rsidRPr="00D14581">
        <w:rPr>
          <w:b/>
          <w:bCs/>
          <w:noProof/>
          <w:color w:val="000000" w:themeColor="text1"/>
          <w:kern w:val="0"/>
        </w:rPr>
        <w:t>How would you compare and describe your experience in a Flexible Learning environment (summer school) and a more didactic environment</w:t>
      </w:r>
      <w:r w:rsidRPr="00D14581">
        <w:rPr>
          <w:noProof/>
          <w:color w:val="000000" w:themeColor="text1"/>
          <w:kern w:val="0"/>
        </w:rPr>
        <w:t>.</w:t>
      </w:r>
    </w:p>
    <w:p w14:paraId="7D135F60"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 enjoyed the summer school far more than Term 1 and Term 2. I don't like sitting in a crowded room for an hour or two. </w:t>
      </w:r>
    </w:p>
    <w:p w14:paraId="6B3EE3FA"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 xml:space="preserve">Could you please provide me with an explanation and description on attending and studying one module at a time (Summer School)  compared to attending and studying 6 modules at the same time (Term 1 and Term 2). </w:t>
      </w:r>
    </w:p>
    <w:p w14:paraId="66BCE2A2"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It was more interesting and helped me stay focused. It made a difference on my time management. It was one module at a time, one assignment, one difficult task at a time. </w:t>
      </w:r>
    </w:p>
    <w:p w14:paraId="774F4195"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technologies used enhanced learning? If not why? If yes why?</w:t>
      </w:r>
    </w:p>
    <w:p w14:paraId="3693DE13"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Yes, I enjoyed the interaction that the use of software created between students and academic. </w:t>
      </w:r>
    </w:p>
    <w:p w14:paraId="61BB5CF0"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Would you say the adaptable learning space had an impact? kindly explain your position.</w:t>
      </w:r>
    </w:p>
    <w:p w14:paraId="6BE93B73"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I enjoyed the freedom I had to ask questions at any point of the session. Seeing other students struggling with concepts as much as I do it was very encouraging for me to engage more with the course. </w:t>
      </w:r>
    </w:p>
    <w:p w14:paraId="6D9AA9EE"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would you describe the group dynamics between the students and between the students and the academic?</w:t>
      </w:r>
    </w:p>
    <w:p w14:paraId="6175F2BD"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Of course friendships were created, the academic was not perceived as a scarecrow etc. </w:t>
      </w:r>
    </w:p>
    <w:p w14:paraId="04EE306E"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How did you maintain contact with the academic once summer school was finished and you were working on the assignments?</w:t>
      </w:r>
    </w:p>
    <w:p w14:paraId="40C4916D"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 xml:space="preserve">Via email. </w:t>
      </w:r>
    </w:p>
    <w:p w14:paraId="500BD58B"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What would you like further developed and/or enhanced on a Flexible Learning course?</w:t>
      </w:r>
    </w:p>
    <w:p w14:paraId="710C1241"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Possibly more lecturers to listen to what the students need.</w:t>
      </w:r>
    </w:p>
    <w:p w14:paraId="772542DE" w14:textId="77777777" w:rsidR="00212212" w:rsidRPr="00D14581" w:rsidRDefault="00212212" w:rsidP="00212212">
      <w:pPr>
        <w:pStyle w:val="Body"/>
        <w:numPr>
          <w:ilvl w:val="0"/>
          <w:numId w:val="36"/>
        </w:numPr>
        <w:suppressAutoHyphens w:val="0"/>
        <w:spacing w:after="0" w:line="360" w:lineRule="auto"/>
        <w:jc w:val="both"/>
        <w:rPr>
          <w:rFonts w:eastAsia="Helvetica"/>
          <w:b/>
          <w:bCs/>
          <w:noProof/>
          <w:color w:val="000000" w:themeColor="text1"/>
          <w:kern w:val="0"/>
        </w:rPr>
      </w:pPr>
      <w:r w:rsidRPr="00D14581">
        <w:rPr>
          <w:b/>
          <w:bCs/>
          <w:noProof/>
          <w:color w:val="000000" w:themeColor="text1"/>
          <w:kern w:val="0"/>
        </w:rPr>
        <w:t>Anything else you would like to add?</w:t>
      </w:r>
    </w:p>
    <w:p w14:paraId="6B833735" w14:textId="77777777" w:rsidR="00212212" w:rsidRPr="00D14581" w:rsidRDefault="00212212" w:rsidP="00212212">
      <w:pPr>
        <w:pStyle w:val="Body"/>
        <w:suppressAutoHyphens w:val="0"/>
        <w:spacing w:after="0" w:line="360" w:lineRule="auto"/>
        <w:ind w:left="720"/>
        <w:jc w:val="both"/>
        <w:rPr>
          <w:rFonts w:eastAsia="Helvetica"/>
          <w:noProof/>
          <w:color w:val="000000" w:themeColor="text1"/>
          <w:kern w:val="0"/>
        </w:rPr>
      </w:pPr>
      <w:r w:rsidRPr="00D14581">
        <w:rPr>
          <w:noProof/>
          <w:color w:val="000000" w:themeColor="text1"/>
          <w:kern w:val="0"/>
        </w:rPr>
        <w:t>No</w:t>
      </w:r>
    </w:p>
    <w:p w14:paraId="4CFD6F6D" w14:textId="16A7DFF5" w:rsidR="002513AB" w:rsidRPr="00D14581" w:rsidRDefault="002513AB" w:rsidP="002513AB">
      <w:pPr>
        <w:rPr>
          <w:rFonts w:ascii="Arial" w:eastAsiaTheme="majorEastAsia" w:hAnsi="Arial" w:cs="Arial"/>
          <w:noProof/>
          <w:color w:val="000000" w:themeColor="text1"/>
        </w:rPr>
        <w:sectPr w:rsidR="002513AB" w:rsidRPr="00D14581" w:rsidSect="00E2477E">
          <w:headerReference w:type="default" r:id="rId62"/>
          <w:footerReference w:type="even" r:id="rId63"/>
          <w:footerReference w:type="default" r:id="rId64"/>
          <w:pgSz w:w="11906" w:h="16838" w:code="9"/>
          <w:pgMar w:top="1134" w:right="1134" w:bottom="1134" w:left="1134" w:header="709" w:footer="850" w:gutter="0"/>
          <w:cols w:space="720"/>
          <w:docGrid w:linePitch="326"/>
        </w:sectPr>
      </w:pPr>
    </w:p>
    <w:p w14:paraId="1F2209AE" w14:textId="055515B7" w:rsidR="002513AB" w:rsidRPr="00D14581" w:rsidRDefault="002513AB" w:rsidP="002513AB">
      <w:pPr>
        <w:rPr>
          <w:rFonts w:ascii="Arial" w:eastAsiaTheme="majorEastAsia" w:hAnsi="Arial" w:cs="Arial"/>
          <w:noProof/>
          <w:color w:val="000000" w:themeColor="text1"/>
        </w:rPr>
      </w:pPr>
    </w:p>
    <w:p w14:paraId="77DA1B45" w14:textId="2AC83798" w:rsidR="002513AB" w:rsidRDefault="002513AB" w:rsidP="002513AB">
      <w:pPr>
        <w:pStyle w:val="Heading3"/>
        <w:rPr>
          <w:rFonts w:ascii="Arial" w:hAnsi="Arial" w:cs="Arial"/>
          <w:noProof/>
          <w:color w:val="000000" w:themeColor="text1"/>
          <w:sz w:val="32"/>
        </w:rPr>
      </w:pPr>
      <w:bookmarkStart w:id="82" w:name="_Toc463417072"/>
      <w:r w:rsidRPr="002B4600">
        <w:rPr>
          <w:rFonts w:ascii="Arial" w:hAnsi="Arial" w:cs="Arial"/>
          <w:b/>
          <w:noProof/>
          <w:color w:val="000000" w:themeColor="text1"/>
          <w:sz w:val="32"/>
        </w:rPr>
        <w:t>Appendix H:</w:t>
      </w:r>
      <w:r w:rsidRPr="002B4600">
        <w:rPr>
          <w:rFonts w:ascii="Arial" w:hAnsi="Arial" w:cs="Arial"/>
          <w:noProof/>
          <w:color w:val="000000" w:themeColor="text1"/>
          <w:sz w:val="32"/>
        </w:rPr>
        <w:t xml:space="preserve"> Comparison of BSc(Hons) </w:t>
      </w:r>
      <w:r w:rsidR="006B448B" w:rsidRPr="002B4600">
        <w:rPr>
          <w:rFonts w:ascii="Arial" w:hAnsi="Arial" w:cs="Arial"/>
          <w:noProof/>
          <w:color w:val="000000" w:themeColor="text1"/>
          <w:sz w:val="32"/>
        </w:rPr>
        <w:t xml:space="preserve">Traditional 3 Year </w:t>
      </w:r>
      <w:r w:rsidRPr="002B4600">
        <w:rPr>
          <w:rFonts w:ascii="Arial" w:hAnsi="Arial" w:cs="Arial"/>
          <w:noProof/>
          <w:color w:val="000000" w:themeColor="text1"/>
          <w:sz w:val="32"/>
        </w:rPr>
        <w:t>Degrees</w:t>
      </w:r>
      <w:bookmarkEnd w:id="82"/>
      <w:r w:rsidRPr="002B4600">
        <w:rPr>
          <w:rFonts w:ascii="Arial" w:hAnsi="Arial" w:cs="Arial"/>
          <w:noProof/>
          <w:color w:val="000000" w:themeColor="text1"/>
          <w:sz w:val="32"/>
        </w:rPr>
        <w:t xml:space="preserve"> </w:t>
      </w:r>
    </w:p>
    <w:p w14:paraId="6DA73FDB" w14:textId="77777777" w:rsidR="002B4600" w:rsidRPr="002B4600" w:rsidRDefault="002B4600" w:rsidP="002B4600"/>
    <w:p w14:paraId="2B3A6594" w14:textId="77777777" w:rsidR="00DA145C" w:rsidRPr="00D14581" w:rsidRDefault="00DA145C" w:rsidP="00FA7B7C">
      <w:pPr>
        <w:pStyle w:val="Default"/>
        <w:widowControl w:val="0"/>
        <w:adjustRightInd w:val="0"/>
        <w:spacing w:before="56" w:line="360" w:lineRule="auto"/>
        <w:jc w:val="both"/>
        <w:rPr>
          <w:rFonts w:ascii="Arial" w:hAnsi="Arial" w:cs="Arial"/>
          <w:color w:val="000000" w:themeColor="text1"/>
          <w:sz w:val="24"/>
          <w:szCs w:val="24"/>
          <w:lang w:val="en-GB"/>
        </w:rPr>
        <w:sectPr w:rsidR="00DA145C" w:rsidRPr="00D14581" w:rsidSect="002513AB">
          <w:pgSz w:w="16838" w:h="11906" w:orient="landscape" w:code="9"/>
          <w:pgMar w:top="1134" w:right="1134" w:bottom="1134" w:left="1134" w:header="709" w:footer="850" w:gutter="0"/>
          <w:cols w:space="720"/>
          <w:docGrid w:linePitch="326"/>
        </w:sectPr>
      </w:pPr>
      <w:r w:rsidRPr="00D14581">
        <w:rPr>
          <w:rFonts w:ascii="Arial" w:hAnsi="Arial" w:cs="Arial"/>
          <w:noProof/>
          <w:color w:val="000000" w:themeColor="text1"/>
          <w:sz w:val="24"/>
          <w:szCs w:val="24"/>
        </w:rPr>
        <w:drawing>
          <wp:inline distT="0" distB="0" distL="0" distR="0" wp14:anchorId="136C609C" wp14:editId="5AF75298">
            <wp:extent cx="9251950" cy="4890770"/>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10-03 at 15.17.47.png"/>
                    <pic:cNvPicPr/>
                  </pic:nvPicPr>
                  <pic:blipFill>
                    <a:blip r:embed="rId65">
                      <a:extLst>
                        <a:ext uri="{28A0092B-C50C-407E-A947-70E740481C1C}">
                          <a14:useLocalDpi xmlns:a14="http://schemas.microsoft.com/office/drawing/2010/main" val="0"/>
                        </a:ext>
                      </a:extLst>
                    </a:blip>
                    <a:stretch>
                      <a:fillRect/>
                    </a:stretch>
                  </pic:blipFill>
                  <pic:spPr>
                    <a:xfrm>
                      <a:off x="0" y="0"/>
                      <a:ext cx="9251950" cy="4890770"/>
                    </a:xfrm>
                    <a:prstGeom prst="rect">
                      <a:avLst/>
                    </a:prstGeom>
                  </pic:spPr>
                </pic:pic>
              </a:graphicData>
            </a:graphic>
          </wp:inline>
        </w:drawing>
      </w:r>
    </w:p>
    <w:p w14:paraId="7A57B049" w14:textId="6B180E9F" w:rsidR="00DA145C" w:rsidRPr="002B4600" w:rsidRDefault="00F92185" w:rsidP="00DA145C">
      <w:pPr>
        <w:pStyle w:val="Heading3"/>
        <w:rPr>
          <w:rFonts w:ascii="Arial" w:hAnsi="Arial" w:cs="Arial"/>
          <w:noProof/>
          <w:color w:val="000000" w:themeColor="text1"/>
          <w:sz w:val="32"/>
        </w:rPr>
      </w:pPr>
      <w:bookmarkStart w:id="83" w:name="_Toc463417073"/>
      <w:r w:rsidRPr="002B4600">
        <w:rPr>
          <w:rFonts w:ascii="Arial" w:hAnsi="Arial" w:cs="Arial"/>
          <w:b/>
          <w:noProof/>
          <w:color w:val="000000" w:themeColor="text1"/>
          <w:sz w:val="32"/>
        </w:rPr>
        <w:lastRenderedPageBreak/>
        <w:t>Appendix I</w:t>
      </w:r>
      <w:r w:rsidR="00DA145C" w:rsidRPr="002B4600">
        <w:rPr>
          <w:rFonts w:ascii="Arial" w:hAnsi="Arial" w:cs="Arial"/>
          <w:b/>
          <w:noProof/>
          <w:color w:val="000000" w:themeColor="text1"/>
          <w:sz w:val="32"/>
        </w:rPr>
        <w:t>:</w:t>
      </w:r>
      <w:r w:rsidR="00DA145C" w:rsidRPr="002B4600">
        <w:rPr>
          <w:rFonts w:ascii="Arial" w:hAnsi="Arial" w:cs="Arial"/>
          <w:noProof/>
          <w:color w:val="000000" w:themeColor="text1"/>
          <w:sz w:val="32"/>
        </w:rPr>
        <w:t xml:space="preserve"> Comparison of BSc(Hons) Flexible Learning Degrees</w:t>
      </w:r>
      <w:bookmarkEnd w:id="83"/>
      <w:r w:rsidR="00DA145C" w:rsidRPr="002B4600">
        <w:rPr>
          <w:rFonts w:ascii="Arial" w:hAnsi="Arial" w:cs="Arial"/>
          <w:noProof/>
          <w:color w:val="000000" w:themeColor="text1"/>
          <w:sz w:val="32"/>
        </w:rPr>
        <w:t xml:space="preserve"> </w:t>
      </w:r>
    </w:p>
    <w:p w14:paraId="44499D02" w14:textId="77777777" w:rsidR="002B4600" w:rsidRPr="002B4600" w:rsidRDefault="002B4600" w:rsidP="002B4600"/>
    <w:p w14:paraId="13A60D49" w14:textId="7F72FE16" w:rsidR="00212212" w:rsidRPr="00D14581" w:rsidRDefault="00DA145C" w:rsidP="00FA7B7C">
      <w:pPr>
        <w:pStyle w:val="Default"/>
        <w:widowControl w:val="0"/>
        <w:adjustRightInd w:val="0"/>
        <w:spacing w:before="56" w:line="360" w:lineRule="auto"/>
        <w:jc w:val="both"/>
        <w:rPr>
          <w:rFonts w:ascii="Arial" w:hAnsi="Arial" w:cs="Arial"/>
          <w:color w:val="000000" w:themeColor="text1"/>
          <w:sz w:val="24"/>
          <w:szCs w:val="24"/>
          <w:lang w:val="en-GB"/>
        </w:rPr>
      </w:pPr>
      <w:r w:rsidRPr="00D14581">
        <w:rPr>
          <w:rFonts w:ascii="Arial" w:hAnsi="Arial" w:cs="Arial"/>
          <w:noProof/>
          <w:color w:val="000000" w:themeColor="text1"/>
          <w:sz w:val="24"/>
          <w:szCs w:val="24"/>
        </w:rPr>
        <w:drawing>
          <wp:inline distT="0" distB="0" distL="0" distR="0" wp14:anchorId="798A859A" wp14:editId="2EC4B0D7">
            <wp:extent cx="9251950" cy="5504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10-03 at 15.18.09.png"/>
                    <pic:cNvPicPr/>
                  </pic:nvPicPr>
                  <pic:blipFill>
                    <a:blip r:embed="rId66">
                      <a:extLst>
                        <a:ext uri="{28A0092B-C50C-407E-A947-70E740481C1C}">
                          <a14:useLocalDpi xmlns:a14="http://schemas.microsoft.com/office/drawing/2010/main" val="0"/>
                        </a:ext>
                      </a:extLst>
                    </a:blip>
                    <a:stretch>
                      <a:fillRect/>
                    </a:stretch>
                  </pic:blipFill>
                  <pic:spPr>
                    <a:xfrm>
                      <a:off x="0" y="0"/>
                      <a:ext cx="9251950" cy="5504180"/>
                    </a:xfrm>
                    <a:prstGeom prst="rect">
                      <a:avLst/>
                    </a:prstGeom>
                  </pic:spPr>
                </pic:pic>
              </a:graphicData>
            </a:graphic>
          </wp:inline>
        </w:drawing>
      </w:r>
    </w:p>
    <w:sectPr w:rsidR="00212212" w:rsidRPr="00D14581" w:rsidSect="002513AB">
      <w:pgSz w:w="16838" w:h="11906" w:orient="landscape" w:code="9"/>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AFF3C" w14:textId="77777777" w:rsidR="00930821" w:rsidRDefault="00930821">
      <w:r>
        <w:separator/>
      </w:r>
    </w:p>
  </w:endnote>
  <w:endnote w:type="continuationSeparator" w:id="0">
    <w:p w14:paraId="71794466" w14:textId="77777777" w:rsidR="00930821" w:rsidRDefault="0093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85F41" w14:textId="77777777" w:rsidR="00AF0AD2" w:rsidRDefault="00AF0AD2" w:rsidP="00EC52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7313A" w14:textId="77777777" w:rsidR="00AF0AD2" w:rsidRDefault="00AF0AD2" w:rsidP="00394C3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6AF06" w14:textId="77777777" w:rsidR="00AF0AD2" w:rsidRPr="001112F0" w:rsidRDefault="00AF0AD2" w:rsidP="001112F0">
    <w:pPr>
      <w:pStyle w:val="Footer"/>
      <w:framePr w:wrap="none" w:vAnchor="text" w:hAnchor="page" w:x="10005" w:y="337"/>
      <w:rPr>
        <w:rStyle w:val="PageNumber"/>
        <w:rFonts w:ascii="Arial" w:hAnsi="Arial" w:cs="Arial"/>
        <w:sz w:val="22"/>
      </w:rPr>
    </w:pPr>
    <w:r w:rsidRPr="001112F0">
      <w:rPr>
        <w:rStyle w:val="PageNumber"/>
        <w:rFonts w:ascii="Arial" w:hAnsi="Arial" w:cs="Arial"/>
        <w:sz w:val="22"/>
      </w:rPr>
      <w:fldChar w:fldCharType="begin"/>
    </w:r>
    <w:r w:rsidRPr="001112F0">
      <w:rPr>
        <w:rStyle w:val="PageNumber"/>
        <w:rFonts w:ascii="Arial" w:hAnsi="Arial" w:cs="Arial"/>
        <w:sz w:val="22"/>
      </w:rPr>
      <w:instrText xml:space="preserve">PAGE  </w:instrText>
    </w:r>
    <w:r w:rsidRPr="001112F0">
      <w:rPr>
        <w:rStyle w:val="PageNumber"/>
        <w:rFonts w:ascii="Arial" w:hAnsi="Arial" w:cs="Arial"/>
        <w:sz w:val="22"/>
      </w:rPr>
      <w:fldChar w:fldCharType="separate"/>
    </w:r>
    <w:r w:rsidR="00577A22">
      <w:rPr>
        <w:rStyle w:val="PageNumber"/>
        <w:rFonts w:ascii="Arial" w:hAnsi="Arial" w:cs="Arial"/>
        <w:noProof/>
        <w:sz w:val="22"/>
      </w:rPr>
      <w:t>87</w:t>
    </w:r>
    <w:r w:rsidRPr="001112F0">
      <w:rPr>
        <w:rStyle w:val="PageNumber"/>
        <w:rFonts w:ascii="Arial" w:hAnsi="Arial" w:cs="Arial"/>
        <w:sz w:val="22"/>
      </w:rPr>
      <w:fldChar w:fldCharType="end"/>
    </w:r>
  </w:p>
  <w:p w14:paraId="23C4211A" w14:textId="77777777" w:rsidR="00AF0AD2" w:rsidRDefault="00AF0AD2" w:rsidP="00394C3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9695" w14:textId="77777777" w:rsidR="00AF0AD2" w:rsidRDefault="00AF0AD2">
    <w:pPr>
      <w:pStyle w:val="Footer"/>
      <w:tabs>
        <w:tab w:val="right" w:pos="8280"/>
      </w:tabs>
      <w:ind w:right="360"/>
      <w:jc w:val="right"/>
    </w:pPr>
    <w:r>
      <w:t xml:space="preserve">Page </w:t>
    </w:r>
    <w:r>
      <w:rPr>
        <w:rFonts w:eastAsia="Times New Roman"/>
      </w:rPr>
      <w:fldChar w:fldCharType="begin"/>
    </w:r>
    <w:r>
      <w:rPr>
        <w:rFonts w:eastAsia="Times New Roman"/>
      </w:rPr>
      <w:instrText xml:space="preserve"> PAGE </w:instrText>
    </w:r>
    <w:r>
      <w:rPr>
        <w:rFonts w:eastAsia="Times New Roman"/>
      </w:rPr>
      <w:fldChar w:fldCharType="separate"/>
    </w:r>
    <w:r w:rsidR="00577A22">
      <w:rPr>
        <w:rFonts w:eastAsia="Times New Roman"/>
        <w:noProof/>
      </w:rPr>
      <w:t>150</w:t>
    </w:r>
    <w:r>
      <w:rPr>
        <w:rFonts w:eastAsia="Times New Roman"/>
      </w:rPr>
      <w:fldChar w:fldCharType="end"/>
    </w:r>
    <w:r>
      <w:t xml:space="preserve"> of </w:t>
    </w:r>
    <w:r>
      <w:rPr>
        <w:rFonts w:eastAsia="Times New Roman"/>
      </w:rPr>
      <w:fldChar w:fldCharType="begin"/>
    </w:r>
    <w:r>
      <w:rPr>
        <w:rFonts w:eastAsia="Times New Roman"/>
      </w:rPr>
      <w:instrText xml:space="preserve"> NUMPAGES </w:instrText>
    </w:r>
    <w:r>
      <w:rPr>
        <w:rFonts w:eastAsia="Times New Roman"/>
      </w:rPr>
      <w:fldChar w:fldCharType="separate"/>
    </w:r>
    <w:r w:rsidR="00577A22">
      <w:rPr>
        <w:rFonts w:eastAsia="Times New Roman"/>
        <w:noProof/>
      </w:rPr>
      <w:t>159</w:t>
    </w:r>
    <w:r>
      <w:rPr>
        <w:rFonts w:eastAsia="Times New Roman"/>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B575" w14:textId="77777777" w:rsidR="00AF0AD2" w:rsidRDefault="00AF0AD2">
    <w:pPr>
      <w:pStyle w:val="Footer"/>
      <w:tabs>
        <w:tab w:val="right" w:pos="8280"/>
      </w:tabs>
      <w:ind w:right="360"/>
      <w:jc w:val="right"/>
    </w:pPr>
    <w:r>
      <w:t xml:space="preserve">Page </w:t>
    </w:r>
    <w:r>
      <w:rPr>
        <w:rFonts w:eastAsia="Times New Roman"/>
      </w:rPr>
      <w:fldChar w:fldCharType="begin"/>
    </w:r>
    <w:r>
      <w:rPr>
        <w:rFonts w:eastAsia="Times New Roman"/>
      </w:rPr>
      <w:instrText xml:space="preserve"> PAGE </w:instrText>
    </w:r>
    <w:r>
      <w:rPr>
        <w:rFonts w:eastAsia="Times New Roman"/>
      </w:rPr>
      <w:fldChar w:fldCharType="separate"/>
    </w:r>
    <w:r w:rsidR="00577A22">
      <w:rPr>
        <w:rFonts w:eastAsia="Times New Roman"/>
        <w:noProof/>
      </w:rPr>
      <w:t>151</w:t>
    </w:r>
    <w:r>
      <w:rPr>
        <w:rFonts w:eastAsia="Times New Roman"/>
      </w:rPr>
      <w:fldChar w:fldCharType="end"/>
    </w:r>
    <w:r>
      <w:t xml:space="preserve"> of </w:t>
    </w:r>
    <w:r>
      <w:rPr>
        <w:rFonts w:eastAsia="Times New Roman"/>
      </w:rPr>
      <w:fldChar w:fldCharType="begin"/>
    </w:r>
    <w:r>
      <w:rPr>
        <w:rFonts w:eastAsia="Times New Roman"/>
      </w:rPr>
      <w:instrText xml:space="preserve"> NUMPAGES </w:instrText>
    </w:r>
    <w:r>
      <w:rPr>
        <w:rFonts w:eastAsia="Times New Roman"/>
      </w:rPr>
      <w:fldChar w:fldCharType="separate"/>
    </w:r>
    <w:r w:rsidR="00577A22">
      <w:rPr>
        <w:rFonts w:eastAsia="Times New Roman"/>
        <w:noProof/>
      </w:rPr>
      <w:t>159</w:t>
    </w:r>
    <w:r>
      <w:rPr>
        <w:rFonts w:eastAsia="Times New Roman"/>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514CC" w14:textId="77777777" w:rsidR="00AF0AD2" w:rsidRDefault="00AF0AD2" w:rsidP="006C05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BD329" w14:textId="77777777" w:rsidR="00AF0AD2" w:rsidRDefault="00AF0AD2" w:rsidP="00612606">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E623A" w14:textId="77777777" w:rsidR="00AF0AD2" w:rsidRDefault="00AF0AD2" w:rsidP="006C05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7A22">
      <w:rPr>
        <w:rStyle w:val="PageNumber"/>
        <w:noProof/>
      </w:rPr>
      <w:t>159</w:t>
    </w:r>
    <w:r>
      <w:rPr>
        <w:rStyle w:val="PageNumber"/>
      </w:rPr>
      <w:fldChar w:fldCharType="end"/>
    </w:r>
  </w:p>
  <w:p w14:paraId="59CB0C68" w14:textId="77777777" w:rsidR="00AF0AD2" w:rsidRDefault="00AF0AD2" w:rsidP="00612606">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7ABF0" w14:textId="77777777" w:rsidR="00930821" w:rsidRDefault="00930821">
      <w:r>
        <w:separator/>
      </w:r>
    </w:p>
  </w:footnote>
  <w:footnote w:type="continuationSeparator" w:id="0">
    <w:p w14:paraId="40EEA57E" w14:textId="77777777" w:rsidR="00930821" w:rsidRDefault="009308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AE17F" w14:textId="77777777" w:rsidR="00AF0AD2" w:rsidRDefault="00AF0AD2">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587A1" w14:textId="77777777" w:rsidR="00AF0AD2" w:rsidRDefault="00AF0AD2">
    <w:pPr>
      <w:pStyle w:val="HeaderFoo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22C35" w14:textId="77777777" w:rsidR="00AF0AD2" w:rsidRDefault="00AF0A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976"/>
    <w:multiLevelType w:val="hybridMultilevel"/>
    <w:tmpl w:val="D976370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893C10"/>
    <w:multiLevelType w:val="hybridMultilevel"/>
    <w:tmpl w:val="C0D08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496CD8"/>
    <w:multiLevelType w:val="hybridMultilevel"/>
    <w:tmpl w:val="B290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953FD1"/>
    <w:multiLevelType w:val="hybridMultilevel"/>
    <w:tmpl w:val="C9AC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22F38"/>
    <w:multiLevelType w:val="multilevel"/>
    <w:tmpl w:val="5824DA02"/>
    <w:styleLink w:val="List22"/>
    <w:lvl w:ilvl="0">
      <w:start w:val="1"/>
      <w:numFmt w:val="decimal"/>
      <w:lvlText w:val="%1."/>
      <w:lvlJc w:val="left"/>
      <w:rPr>
        <w:color w:val="000000"/>
        <w:position w:val="0"/>
        <w:rtl w:val="0"/>
      </w:rPr>
    </w:lvl>
    <w:lvl w:ilvl="1">
      <w:start w:val="1"/>
      <w:numFmt w:val="lowerLetter"/>
      <w:lvlText w:val="%2."/>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5">
    <w:nsid w:val="196F60DE"/>
    <w:multiLevelType w:val="hybridMultilevel"/>
    <w:tmpl w:val="5E62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nsid w:val="19DE131A"/>
    <w:multiLevelType w:val="hybridMultilevel"/>
    <w:tmpl w:val="F56E2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FE1AF5"/>
    <w:multiLevelType w:val="multilevel"/>
    <w:tmpl w:val="BC908028"/>
    <w:lvl w:ilvl="0">
      <w:start w:val="1"/>
      <w:numFmt w:val="decimal"/>
      <w:lvlText w:val="%1."/>
      <w:lvlJc w:val="left"/>
      <w:pPr>
        <w:tabs>
          <w:tab w:val="num" w:pos="360"/>
        </w:tabs>
        <w:ind w:left="360" w:hanging="360"/>
      </w:pPr>
      <w:rPr>
        <w:rFonts w:ascii="Helvetica" w:eastAsia="Helvetica" w:hAnsi="Helvetica" w:cs="Helvetica"/>
        <w:kern w:val="0"/>
        <w:position w:val="0"/>
        <w:sz w:val="22"/>
        <w:szCs w:val="22"/>
      </w:rPr>
    </w:lvl>
    <w:lvl w:ilvl="1">
      <w:start w:val="1"/>
      <w:numFmt w:val="decimal"/>
      <w:lvlText w:val="%2."/>
      <w:lvlJc w:val="left"/>
      <w:pPr>
        <w:tabs>
          <w:tab w:val="num" w:pos="720"/>
        </w:tabs>
        <w:ind w:left="720" w:hanging="360"/>
      </w:pPr>
      <w:rPr>
        <w:rFonts w:ascii="Helvetica" w:eastAsia="Helvetica" w:hAnsi="Helvetica" w:cs="Helvetica"/>
        <w:kern w:val="0"/>
        <w:position w:val="0"/>
        <w:sz w:val="22"/>
        <w:szCs w:val="22"/>
      </w:rPr>
    </w:lvl>
    <w:lvl w:ilvl="2">
      <w:start w:val="1"/>
      <w:numFmt w:val="decimal"/>
      <w:lvlText w:val="%3."/>
      <w:lvlJc w:val="left"/>
      <w:pPr>
        <w:tabs>
          <w:tab w:val="num" w:pos="1080"/>
        </w:tabs>
        <w:ind w:left="1080" w:hanging="360"/>
      </w:pPr>
      <w:rPr>
        <w:rFonts w:ascii="Helvetica" w:eastAsia="Helvetica" w:hAnsi="Helvetica" w:cs="Helvetica"/>
        <w:kern w:val="0"/>
        <w:position w:val="0"/>
        <w:sz w:val="22"/>
        <w:szCs w:val="22"/>
      </w:rPr>
    </w:lvl>
    <w:lvl w:ilvl="3">
      <w:start w:val="1"/>
      <w:numFmt w:val="decimal"/>
      <w:lvlText w:val="%4."/>
      <w:lvlJc w:val="left"/>
      <w:pPr>
        <w:tabs>
          <w:tab w:val="num" w:pos="1440"/>
        </w:tabs>
        <w:ind w:left="1440" w:hanging="360"/>
      </w:pPr>
      <w:rPr>
        <w:rFonts w:ascii="Helvetica" w:eastAsia="Helvetica" w:hAnsi="Helvetica" w:cs="Helvetica"/>
        <w:kern w:val="0"/>
        <w:position w:val="0"/>
        <w:sz w:val="22"/>
        <w:szCs w:val="22"/>
      </w:rPr>
    </w:lvl>
    <w:lvl w:ilvl="4">
      <w:start w:val="1"/>
      <w:numFmt w:val="decimal"/>
      <w:lvlText w:val="%5."/>
      <w:lvlJc w:val="left"/>
      <w:pPr>
        <w:tabs>
          <w:tab w:val="num" w:pos="1800"/>
        </w:tabs>
        <w:ind w:left="1800" w:hanging="360"/>
      </w:pPr>
      <w:rPr>
        <w:rFonts w:ascii="Helvetica" w:eastAsia="Helvetica" w:hAnsi="Helvetica" w:cs="Helvetica"/>
        <w:kern w:val="0"/>
        <w:position w:val="0"/>
        <w:sz w:val="22"/>
        <w:szCs w:val="22"/>
      </w:rPr>
    </w:lvl>
    <w:lvl w:ilvl="5">
      <w:start w:val="1"/>
      <w:numFmt w:val="decimal"/>
      <w:lvlText w:val="%6."/>
      <w:lvlJc w:val="left"/>
      <w:pPr>
        <w:tabs>
          <w:tab w:val="num" w:pos="2160"/>
        </w:tabs>
        <w:ind w:left="2160" w:hanging="360"/>
      </w:pPr>
      <w:rPr>
        <w:rFonts w:ascii="Helvetica" w:eastAsia="Helvetica" w:hAnsi="Helvetica" w:cs="Helvetica"/>
        <w:kern w:val="0"/>
        <w:position w:val="0"/>
        <w:sz w:val="22"/>
        <w:szCs w:val="22"/>
      </w:rPr>
    </w:lvl>
    <w:lvl w:ilvl="6">
      <w:start w:val="1"/>
      <w:numFmt w:val="decimal"/>
      <w:lvlText w:val="%7."/>
      <w:lvlJc w:val="left"/>
      <w:pPr>
        <w:tabs>
          <w:tab w:val="num" w:pos="2520"/>
        </w:tabs>
        <w:ind w:left="2520" w:hanging="360"/>
      </w:pPr>
      <w:rPr>
        <w:rFonts w:ascii="Helvetica" w:eastAsia="Helvetica" w:hAnsi="Helvetica" w:cs="Helvetica"/>
        <w:kern w:val="0"/>
        <w:position w:val="0"/>
        <w:sz w:val="22"/>
        <w:szCs w:val="22"/>
      </w:rPr>
    </w:lvl>
    <w:lvl w:ilvl="7">
      <w:start w:val="1"/>
      <w:numFmt w:val="decimal"/>
      <w:lvlText w:val="%8."/>
      <w:lvlJc w:val="left"/>
      <w:pPr>
        <w:tabs>
          <w:tab w:val="num" w:pos="2880"/>
        </w:tabs>
        <w:ind w:left="2880" w:hanging="360"/>
      </w:pPr>
      <w:rPr>
        <w:rFonts w:ascii="Helvetica" w:eastAsia="Helvetica" w:hAnsi="Helvetica" w:cs="Helvetica"/>
        <w:kern w:val="0"/>
        <w:position w:val="0"/>
        <w:sz w:val="22"/>
        <w:szCs w:val="22"/>
      </w:rPr>
    </w:lvl>
    <w:lvl w:ilvl="8">
      <w:start w:val="1"/>
      <w:numFmt w:val="decimal"/>
      <w:lvlText w:val="%9."/>
      <w:lvlJc w:val="left"/>
      <w:pPr>
        <w:tabs>
          <w:tab w:val="num" w:pos="3240"/>
        </w:tabs>
        <w:ind w:left="3240" w:hanging="360"/>
      </w:pPr>
      <w:rPr>
        <w:rFonts w:ascii="Helvetica" w:eastAsia="Helvetica" w:hAnsi="Helvetica" w:cs="Helvetica"/>
        <w:kern w:val="0"/>
        <w:position w:val="0"/>
        <w:sz w:val="22"/>
        <w:szCs w:val="22"/>
      </w:rPr>
    </w:lvl>
  </w:abstractNum>
  <w:abstractNum w:abstractNumId="8">
    <w:nsid w:val="20D53499"/>
    <w:multiLevelType w:val="hybridMultilevel"/>
    <w:tmpl w:val="0BD0996A"/>
    <w:lvl w:ilvl="0" w:tplc="A7D64E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3A6A03"/>
    <w:multiLevelType w:val="hybridMultilevel"/>
    <w:tmpl w:val="A9F46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11638A"/>
    <w:multiLevelType w:val="hybridMultilevel"/>
    <w:tmpl w:val="E99E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B313CA"/>
    <w:multiLevelType w:val="multilevel"/>
    <w:tmpl w:val="5824DA02"/>
    <w:numStyleLink w:val="List22"/>
  </w:abstractNum>
  <w:abstractNum w:abstractNumId="12">
    <w:nsid w:val="359C5192"/>
    <w:multiLevelType w:val="hybridMultilevel"/>
    <w:tmpl w:val="4A88D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B759CA"/>
    <w:multiLevelType w:val="hybridMultilevel"/>
    <w:tmpl w:val="CCE872A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986431"/>
    <w:multiLevelType w:val="hybridMultilevel"/>
    <w:tmpl w:val="146E2E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063525"/>
    <w:multiLevelType w:val="hybridMultilevel"/>
    <w:tmpl w:val="326CA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414561"/>
    <w:multiLevelType w:val="hybridMultilevel"/>
    <w:tmpl w:val="D1AC349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5E6830"/>
    <w:multiLevelType w:val="hybridMultilevel"/>
    <w:tmpl w:val="AF04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AA6E41"/>
    <w:multiLevelType w:val="hybridMultilevel"/>
    <w:tmpl w:val="E6DA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463084"/>
    <w:multiLevelType w:val="hybridMultilevel"/>
    <w:tmpl w:val="C7C675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FB4AB8"/>
    <w:multiLevelType w:val="multilevel"/>
    <w:tmpl w:val="6E7E6042"/>
    <w:styleLink w:val="Numbered"/>
    <w:lvl w:ilvl="0">
      <w:start w:val="1"/>
      <w:numFmt w:val="decimal"/>
      <w:lvlText w:val="%1."/>
      <w:lvlJc w:val="left"/>
      <w:pPr>
        <w:tabs>
          <w:tab w:val="num" w:pos="360"/>
        </w:tabs>
        <w:ind w:left="360" w:hanging="360"/>
      </w:pPr>
      <w:rPr>
        <w:rFonts w:ascii="Helvetica" w:eastAsia="Helvetica" w:hAnsi="Helvetica" w:cs="Helvetica"/>
        <w:b/>
        <w:bCs/>
        <w:kern w:val="0"/>
        <w:position w:val="0"/>
        <w:sz w:val="22"/>
        <w:szCs w:val="22"/>
      </w:rPr>
    </w:lvl>
    <w:lvl w:ilvl="1">
      <w:start w:val="1"/>
      <w:numFmt w:val="decimal"/>
      <w:lvlText w:val="%2."/>
      <w:lvlJc w:val="left"/>
      <w:pPr>
        <w:tabs>
          <w:tab w:val="num" w:pos="720"/>
        </w:tabs>
        <w:ind w:left="720" w:hanging="360"/>
      </w:pPr>
      <w:rPr>
        <w:rFonts w:ascii="Helvetica" w:eastAsia="Helvetica" w:hAnsi="Helvetica" w:cs="Helvetica"/>
        <w:b/>
        <w:bCs/>
        <w:kern w:val="0"/>
        <w:position w:val="0"/>
        <w:sz w:val="22"/>
        <w:szCs w:val="22"/>
      </w:rPr>
    </w:lvl>
    <w:lvl w:ilvl="2">
      <w:start w:val="1"/>
      <w:numFmt w:val="decimal"/>
      <w:lvlText w:val="%3."/>
      <w:lvlJc w:val="left"/>
      <w:pPr>
        <w:tabs>
          <w:tab w:val="num" w:pos="1080"/>
        </w:tabs>
        <w:ind w:left="1080" w:hanging="360"/>
      </w:pPr>
      <w:rPr>
        <w:rFonts w:ascii="Helvetica" w:eastAsia="Helvetica" w:hAnsi="Helvetica" w:cs="Helvetica"/>
        <w:b/>
        <w:bCs/>
        <w:kern w:val="0"/>
        <w:position w:val="0"/>
        <w:sz w:val="22"/>
        <w:szCs w:val="22"/>
      </w:rPr>
    </w:lvl>
    <w:lvl w:ilvl="3">
      <w:start w:val="1"/>
      <w:numFmt w:val="decimal"/>
      <w:lvlText w:val="%4."/>
      <w:lvlJc w:val="left"/>
      <w:pPr>
        <w:tabs>
          <w:tab w:val="num" w:pos="1440"/>
        </w:tabs>
        <w:ind w:left="1440" w:hanging="360"/>
      </w:pPr>
      <w:rPr>
        <w:rFonts w:ascii="Helvetica" w:eastAsia="Helvetica" w:hAnsi="Helvetica" w:cs="Helvetica"/>
        <w:b/>
        <w:bCs/>
        <w:kern w:val="0"/>
        <w:position w:val="0"/>
        <w:sz w:val="22"/>
        <w:szCs w:val="22"/>
      </w:rPr>
    </w:lvl>
    <w:lvl w:ilvl="4">
      <w:start w:val="1"/>
      <w:numFmt w:val="decimal"/>
      <w:lvlText w:val="%5."/>
      <w:lvlJc w:val="left"/>
      <w:pPr>
        <w:tabs>
          <w:tab w:val="num" w:pos="1800"/>
        </w:tabs>
        <w:ind w:left="1800" w:hanging="360"/>
      </w:pPr>
      <w:rPr>
        <w:rFonts w:ascii="Helvetica" w:eastAsia="Helvetica" w:hAnsi="Helvetica" w:cs="Helvetica"/>
        <w:b/>
        <w:bCs/>
        <w:kern w:val="0"/>
        <w:position w:val="0"/>
        <w:sz w:val="22"/>
        <w:szCs w:val="22"/>
      </w:rPr>
    </w:lvl>
    <w:lvl w:ilvl="5">
      <w:start w:val="1"/>
      <w:numFmt w:val="decimal"/>
      <w:lvlText w:val="%6."/>
      <w:lvlJc w:val="left"/>
      <w:pPr>
        <w:tabs>
          <w:tab w:val="num" w:pos="2160"/>
        </w:tabs>
        <w:ind w:left="2160" w:hanging="360"/>
      </w:pPr>
      <w:rPr>
        <w:rFonts w:ascii="Helvetica" w:eastAsia="Helvetica" w:hAnsi="Helvetica" w:cs="Helvetica"/>
        <w:b/>
        <w:bCs/>
        <w:kern w:val="0"/>
        <w:position w:val="0"/>
        <w:sz w:val="22"/>
        <w:szCs w:val="22"/>
      </w:rPr>
    </w:lvl>
    <w:lvl w:ilvl="6">
      <w:start w:val="1"/>
      <w:numFmt w:val="decimal"/>
      <w:lvlText w:val="%7."/>
      <w:lvlJc w:val="left"/>
      <w:pPr>
        <w:tabs>
          <w:tab w:val="num" w:pos="2520"/>
        </w:tabs>
        <w:ind w:left="2520" w:hanging="360"/>
      </w:pPr>
      <w:rPr>
        <w:rFonts w:ascii="Helvetica" w:eastAsia="Helvetica" w:hAnsi="Helvetica" w:cs="Helvetica"/>
        <w:b/>
        <w:bCs/>
        <w:kern w:val="0"/>
        <w:position w:val="0"/>
        <w:sz w:val="22"/>
        <w:szCs w:val="22"/>
      </w:rPr>
    </w:lvl>
    <w:lvl w:ilvl="7">
      <w:start w:val="1"/>
      <w:numFmt w:val="decimal"/>
      <w:lvlText w:val="%8."/>
      <w:lvlJc w:val="left"/>
      <w:pPr>
        <w:tabs>
          <w:tab w:val="num" w:pos="2880"/>
        </w:tabs>
        <w:ind w:left="2880" w:hanging="360"/>
      </w:pPr>
      <w:rPr>
        <w:rFonts w:ascii="Helvetica" w:eastAsia="Helvetica" w:hAnsi="Helvetica" w:cs="Helvetica"/>
        <w:b/>
        <w:bCs/>
        <w:kern w:val="0"/>
        <w:position w:val="0"/>
        <w:sz w:val="22"/>
        <w:szCs w:val="22"/>
      </w:rPr>
    </w:lvl>
    <w:lvl w:ilvl="8">
      <w:start w:val="1"/>
      <w:numFmt w:val="decimal"/>
      <w:lvlText w:val="%9."/>
      <w:lvlJc w:val="left"/>
      <w:pPr>
        <w:tabs>
          <w:tab w:val="num" w:pos="3240"/>
        </w:tabs>
        <w:ind w:left="3240" w:hanging="360"/>
      </w:pPr>
      <w:rPr>
        <w:rFonts w:ascii="Helvetica" w:eastAsia="Helvetica" w:hAnsi="Helvetica" w:cs="Helvetica"/>
        <w:b/>
        <w:bCs/>
        <w:kern w:val="0"/>
        <w:position w:val="0"/>
        <w:sz w:val="22"/>
        <w:szCs w:val="22"/>
      </w:rPr>
    </w:lvl>
  </w:abstractNum>
  <w:abstractNum w:abstractNumId="21">
    <w:nsid w:val="55502E60"/>
    <w:multiLevelType w:val="multilevel"/>
    <w:tmpl w:val="88CA1BA2"/>
    <w:styleLink w:val="List23"/>
    <w:lvl w:ilvl="0">
      <w:start w:val="1"/>
      <w:numFmt w:val="decimal"/>
      <w:lvlText w:val="%1."/>
      <w:lvlJc w:val="left"/>
      <w:rPr>
        <w:color w:val="000000"/>
        <w:position w:val="0"/>
        <w:shd w:val="clear" w:color="auto" w:fill="FFFFFF"/>
        <w:rtl w:val="0"/>
      </w:rPr>
    </w:lvl>
    <w:lvl w:ilvl="1">
      <w:start w:val="1"/>
      <w:numFmt w:val="lowerLetter"/>
      <w:lvlText w:val="%2."/>
      <w:lvlJc w:val="left"/>
      <w:rPr>
        <w:color w:val="000000"/>
        <w:position w:val="0"/>
        <w:shd w:val="clear" w:color="auto" w:fill="FFFFFF"/>
        <w:rtl w:val="0"/>
      </w:rPr>
    </w:lvl>
    <w:lvl w:ilvl="2">
      <w:start w:val="1"/>
      <w:numFmt w:val="lowerRoman"/>
      <w:lvlText w:val="%3."/>
      <w:lvlJc w:val="left"/>
      <w:rPr>
        <w:color w:val="000000"/>
        <w:position w:val="0"/>
        <w:shd w:val="clear" w:color="auto" w:fill="FFFFFF"/>
        <w:rtl w:val="0"/>
      </w:rPr>
    </w:lvl>
    <w:lvl w:ilvl="3">
      <w:start w:val="1"/>
      <w:numFmt w:val="decimal"/>
      <w:lvlText w:val="%4."/>
      <w:lvlJc w:val="left"/>
      <w:rPr>
        <w:color w:val="000000"/>
        <w:position w:val="0"/>
        <w:shd w:val="clear" w:color="auto" w:fill="FFFFFF"/>
        <w:rtl w:val="0"/>
      </w:rPr>
    </w:lvl>
    <w:lvl w:ilvl="4">
      <w:start w:val="1"/>
      <w:numFmt w:val="lowerLetter"/>
      <w:lvlText w:val="%5."/>
      <w:lvlJc w:val="left"/>
      <w:rPr>
        <w:color w:val="000000"/>
        <w:position w:val="0"/>
        <w:shd w:val="clear" w:color="auto" w:fill="FFFFFF"/>
        <w:rtl w:val="0"/>
      </w:rPr>
    </w:lvl>
    <w:lvl w:ilvl="5">
      <w:start w:val="1"/>
      <w:numFmt w:val="lowerRoman"/>
      <w:lvlText w:val="%6."/>
      <w:lvlJc w:val="left"/>
      <w:rPr>
        <w:color w:val="000000"/>
        <w:position w:val="0"/>
        <w:shd w:val="clear" w:color="auto" w:fill="FFFFFF"/>
        <w:rtl w:val="0"/>
      </w:rPr>
    </w:lvl>
    <w:lvl w:ilvl="6">
      <w:start w:val="1"/>
      <w:numFmt w:val="decimal"/>
      <w:lvlText w:val="%7."/>
      <w:lvlJc w:val="left"/>
      <w:rPr>
        <w:color w:val="000000"/>
        <w:position w:val="0"/>
        <w:shd w:val="clear" w:color="auto" w:fill="FFFFFF"/>
        <w:rtl w:val="0"/>
      </w:rPr>
    </w:lvl>
    <w:lvl w:ilvl="7">
      <w:start w:val="1"/>
      <w:numFmt w:val="lowerLetter"/>
      <w:lvlText w:val="%8."/>
      <w:lvlJc w:val="left"/>
      <w:rPr>
        <w:color w:val="000000"/>
        <w:position w:val="0"/>
        <w:shd w:val="clear" w:color="auto" w:fill="FFFFFF"/>
        <w:rtl w:val="0"/>
      </w:rPr>
    </w:lvl>
    <w:lvl w:ilvl="8">
      <w:start w:val="1"/>
      <w:numFmt w:val="lowerRoman"/>
      <w:lvlText w:val="%9."/>
      <w:lvlJc w:val="left"/>
      <w:rPr>
        <w:color w:val="000000"/>
        <w:position w:val="0"/>
        <w:shd w:val="clear" w:color="auto" w:fill="FFFFFF"/>
        <w:rtl w:val="0"/>
      </w:rPr>
    </w:lvl>
  </w:abstractNum>
  <w:abstractNum w:abstractNumId="22">
    <w:nsid w:val="568C7DA9"/>
    <w:multiLevelType w:val="multilevel"/>
    <w:tmpl w:val="11961D3E"/>
    <w:styleLink w:val="List24"/>
    <w:lvl w:ilvl="0">
      <w:start w:val="1"/>
      <w:numFmt w:val="decimal"/>
      <w:lvlText w:val="%1."/>
      <w:lvlJc w:val="left"/>
      <w:rPr>
        <w:color w:val="000000"/>
        <w:position w:val="0"/>
        <w:shd w:val="clear" w:color="auto" w:fill="FFFFFF"/>
        <w:rtl w:val="0"/>
      </w:rPr>
    </w:lvl>
    <w:lvl w:ilvl="1">
      <w:start w:val="1"/>
      <w:numFmt w:val="lowerLetter"/>
      <w:lvlText w:val="%2."/>
      <w:lvlJc w:val="left"/>
      <w:rPr>
        <w:color w:val="000000"/>
        <w:position w:val="0"/>
        <w:shd w:val="clear" w:color="auto" w:fill="FFFFFF"/>
        <w:rtl w:val="0"/>
      </w:rPr>
    </w:lvl>
    <w:lvl w:ilvl="2">
      <w:start w:val="1"/>
      <w:numFmt w:val="lowerRoman"/>
      <w:lvlText w:val="%3."/>
      <w:lvlJc w:val="left"/>
      <w:rPr>
        <w:color w:val="000000"/>
        <w:position w:val="0"/>
        <w:shd w:val="clear" w:color="auto" w:fill="FFFFFF"/>
        <w:rtl w:val="0"/>
      </w:rPr>
    </w:lvl>
    <w:lvl w:ilvl="3">
      <w:start w:val="1"/>
      <w:numFmt w:val="decimal"/>
      <w:lvlText w:val="%4."/>
      <w:lvlJc w:val="left"/>
      <w:rPr>
        <w:color w:val="000000"/>
        <w:position w:val="0"/>
        <w:shd w:val="clear" w:color="auto" w:fill="FFFFFF"/>
        <w:rtl w:val="0"/>
      </w:rPr>
    </w:lvl>
    <w:lvl w:ilvl="4">
      <w:start w:val="1"/>
      <w:numFmt w:val="lowerLetter"/>
      <w:lvlText w:val="%5."/>
      <w:lvlJc w:val="left"/>
      <w:rPr>
        <w:color w:val="000000"/>
        <w:position w:val="0"/>
        <w:shd w:val="clear" w:color="auto" w:fill="FFFFFF"/>
        <w:rtl w:val="0"/>
      </w:rPr>
    </w:lvl>
    <w:lvl w:ilvl="5">
      <w:start w:val="1"/>
      <w:numFmt w:val="lowerRoman"/>
      <w:lvlText w:val="%6."/>
      <w:lvlJc w:val="left"/>
      <w:rPr>
        <w:color w:val="000000"/>
        <w:position w:val="0"/>
        <w:shd w:val="clear" w:color="auto" w:fill="FFFFFF"/>
        <w:rtl w:val="0"/>
      </w:rPr>
    </w:lvl>
    <w:lvl w:ilvl="6">
      <w:start w:val="1"/>
      <w:numFmt w:val="decimal"/>
      <w:lvlText w:val="%7."/>
      <w:lvlJc w:val="left"/>
      <w:rPr>
        <w:color w:val="000000"/>
        <w:position w:val="0"/>
        <w:shd w:val="clear" w:color="auto" w:fill="FFFFFF"/>
        <w:rtl w:val="0"/>
      </w:rPr>
    </w:lvl>
    <w:lvl w:ilvl="7">
      <w:start w:val="1"/>
      <w:numFmt w:val="lowerLetter"/>
      <w:lvlText w:val="%8."/>
      <w:lvlJc w:val="left"/>
      <w:rPr>
        <w:color w:val="000000"/>
        <w:position w:val="0"/>
        <w:shd w:val="clear" w:color="auto" w:fill="FFFFFF"/>
        <w:rtl w:val="0"/>
      </w:rPr>
    </w:lvl>
    <w:lvl w:ilvl="8">
      <w:start w:val="1"/>
      <w:numFmt w:val="lowerRoman"/>
      <w:lvlText w:val="%9."/>
      <w:lvlJc w:val="left"/>
      <w:rPr>
        <w:color w:val="000000"/>
        <w:position w:val="0"/>
        <w:shd w:val="clear" w:color="auto" w:fill="FFFFFF"/>
        <w:rtl w:val="0"/>
      </w:rPr>
    </w:lvl>
  </w:abstractNum>
  <w:abstractNum w:abstractNumId="23">
    <w:nsid w:val="5F7252D6"/>
    <w:multiLevelType w:val="multilevel"/>
    <w:tmpl w:val="28EC2A00"/>
    <w:lvl w:ilvl="0">
      <w:start w:val="2"/>
      <w:numFmt w:val="decimal"/>
      <w:lvlText w:val="%1"/>
      <w:lvlJc w:val="left"/>
      <w:pPr>
        <w:ind w:left="360" w:hanging="360"/>
      </w:pPr>
      <w:rPr>
        <w:rFonts w:eastAsiaTheme="majorEastAsia" w:hint="default"/>
      </w:rPr>
    </w:lvl>
    <w:lvl w:ilvl="1">
      <w:start w:val="5"/>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24">
    <w:nsid w:val="64527C49"/>
    <w:multiLevelType w:val="hybridMultilevel"/>
    <w:tmpl w:val="9D488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7B729C7"/>
    <w:multiLevelType w:val="hybridMultilevel"/>
    <w:tmpl w:val="EB825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AB109E"/>
    <w:multiLevelType w:val="multilevel"/>
    <w:tmpl w:val="35682CAC"/>
    <w:lvl w:ilvl="0">
      <w:start w:val="1"/>
      <w:numFmt w:val="decimal"/>
      <w:lvlText w:val="%1."/>
      <w:lvlJc w:val="left"/>
      <w:pPr>
        <w:ind w:left="720" w:hanging="360"/>
      </w:pPr>
    </w:lvl>
    <w:lvl w:ilvl="1">
      <w:start w:val="3"/>
      <w:numFmt w:val="decimal"/>
      <w:isLgl/>
      <w:lvlText w:val="Figure %1.%2"/>
      <w:lvlJc w:val="left"/>
      <w:pPr>
        <w:ind w:left="1800" w:hanging="1440"/>
      </w:pPr>
      <w:rPr>
        <w:rFonts w:ascii="Arial" w:eastAsia="Arial Unicode MS" w:hAnsi="Arial" w:cs="Arial" w:hint="default"/>
        <w:sz w:val="24"/>
      </w:rPr>
    </w:lvl>
    <w:lvl w:ilvl="2">
      <w:start w:val="1"/>
      <w:numFmt w:val="decimal"/>
      <w:isLgl/>
      <w:lvlText w:val="Figure %1.%2.%3"/>
      <w:lvlJc w:val="left"/>
      <w:pPr>
        <w:ind w:left="1800" w:hanging="1440"/>
      </w:pPr>
      <w:rPr>
        <w:rFonts w:ascii="Arial" w:eastAsia="Arial Unicode MS" w:hAnsi="Arial" w:cs="Arial" w:hint="default"/>
        <w:sz w:val="24"/>
      </w:rPr>
    </w:lvl>
    <w:lvl w:ilvl="3">
      <w:start w:val="1"/>
      <w:numFmt w:val="decimal"/>
      <w:isLgl/>
      <w:lvlText w:val="Figure %1.%2.%3.%4"/>
      <w:lvlJc w:val="left"/>
      <w:pPr>
        <w:ind w:left="2160" w:hanging="1800"/>
      </w:pPr>
      <w:rPr>
        <w:rFonts w:ascii="Arial" w:eastAsia="Arial Unicode MS" w:hAnsi="Arial" w:cs="Arial" w:hint="default"/>
        <w:sz w:val="24"/>
      </w:rPr>
    </w:lvl>
    <w:lvl w:ilvl="4">
      <w:start w:val="1"/>
      <w:numFmt w:val="decimal"/>
      <w:isLgl/>
      <w:lvlText w:val="Figure %1.%2.%3.%4.%5"/>
      <w:lvlJc w:val="left"/>
      <w:pPr>
        <w:ind w:left="2160" w:hanging="1800"/>
      </w:pPr>
      <w:rPr>
        <w:rFonts w:ascii="Arial" w:eastAsia="Arial Unicode MS" w:hAnsi="Arial" w:cs="Arial" w:hint="default"/>
        <w:sz w:val="24"/>
      </w:rPr>
    </w:lvl>
    <w:lvl w:ilvl="5">
      <w:start w:val="1"/>
      <w:numFmt w:val="decimal"/>
      <w:isLgl/>
      <w:lvlText w:val="Figure %1.%2.%3.%4.%5.%6"/>
      <w:lvlJc w:val="left"/>
      <w:pPr>
        <w:ind w:left="2520" w:hanging="2160"/>
      </w:pPr>
      <w:rPr>
        <w:rFonts w:ascii="Arial" w:eastAsia="Arial Unicode MS" w:hAnsi="Arial" w:cs="Arial" w:hint="default"/>
        <w:sz w:val="24"/>
      </w:rPr>
    </w:lvl>
    <w:lvl w:ilvl="6">
      <w:start w:val="1"/>
      <w:numFmt w:val="decimal"/>
      <w:isLgl/>
      <w:lvlText w:val="Figure %1.%2.%3.%4.%5.%6.%7"/>
      <w:lvlJc w:val="left"/>
      <w:pPr>
        <w:ind w:left="2520" w:hanging="2160"/>
      </w:pPr>
      <w:rPr>
        <w:rFonts w:ascii="Arial" w:eastAsia="Arial Unicode MS" w:hAnsi="Arial" w:cs="Arial" w:hint="default"/>
        <w:sz w:val="24"/>
      </w:rPr>
    </w:lvl>
    <w:lvl w:ilvl="7">
      <w:start w:val="1"/>
      <w:numFmt w:val="decimal"/>
      <w:isLgl/>
      <w:lvlText w:val="Figure %1.%2.%3.%4.%5.%6.%7.%8"/>
      <w:lvlJc w:val="left"/>
      <w:pPr>
        <w:ind w:left="2880" w:hanging="2520"/>
      </w:pPr>
      <w:rPr>
        <w:rFonts w:ascii="Arial" w:eastAsia="Arial Unicode MS" w:hAnsi="Arial" w:cs="Arial" w:hint="default"/>
        <w:sz w:val="24"/>
      </w:rPr>
    </w:lvl>
    <w:lvl w:ilvl="8">
      <w:start w:val="1"/>
      <w:numFmt w:val="decimal"/>
      <w:isLgl/>
      <w:lvlText w:val="Figure %1.%2.%3.%4.%5.%6.%7.%8.%9"/>
      <w:lvlJc w:val="left"/>
      <w:pPr>
        <w:ind w:left="3240" w:hanging="2880"/>
      </w:pPr>
      <w:rPr>
        <w:rFonts w:ascii="Arial" w:eastAsia="Arial Unicode MS" w:hAnsi="Arial" w:cs="Arial" w:hint="default"/>
        <w:sz w:val="24"/>
      </w:rPr>
    </w:lvl>
  </w:abstractNum>
  <w:abstractNum w:abstractNumId="27">
    <w:nsid w:val="6B14234F"/>
    <w:multiLevelType w:val="hybridMultilevel"/>
    <w:tmpl w:val="82E61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23731E"/>
    <w:multiLevelType w:val="hybridMultilevel"/>
    <w:tmpl w:val="21DEAA7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8859BF"/>
    <w:multiLevelType w:val="hybridMultilevel"/>
    <w:tmpl w:val="8698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9D6A09"/>
    <w:multiLevelType w:val="hybridMultilevel"/>
    <w:tmpl w:val="289C3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8193C05"/>
    <w:multiLevelType w:val="multilevel"/>
    <w:tmpl w:val="94B6B846"/>
    <w:lvl w:ilvl="0">
      <w:start w:val="1"/>
      <w:numFmt w:val="decimal"/>
      <w:lvlText w:val="%1."/>
      <w:lvlJc w:val="left"/>
      <w:pPr>
        <w:tabs>
          <w:tab w:val="num" w:pos="360"/>
        </w:tabs>
        <w:ind w:left="360" w:hanging="360"/>
      </w:pPr>
      <w:rPr>
        <w:rFonts w:ascii="Helvetica" w:eastAsia="Helvetica" w:hAnsi="Helvetica" w:cs="Helvetica"/>
        <w:b/>
        <w:bCs/>
        <w:kern w:val="0"/>
        <w:position w:val="0"/>
        <w:sz w:val="22"/>
        <w:szCs w:val="22"/>
      </w:rPr>
    </w:lvl>
    <w:lvl w:ilvl="1">
      <w:start w:val="1"/>
      <w:numFmt w:val="decimal"/>
      <w:lvlText w:val="%2."/>
      <w:lvlJc w:val="left"/>
      <w:pPr>
        <w:tabs>
          <w:tab w:val="num" w:pos="720"/>
        </w:tabs>
        <w:ind w:left="720" w:hanging="360"/>
      </w:pPr>
      <w:rPr>
        <w:rFonts w:ascii="Helvetica" w:eastAsia="Helvetica" w:hAnsi="Helvetica" w:cs="Helvetica"/>
        <w:b/>
        <w:bCs/>
        <w:kern w:val="0"/>
        <w:position w:val="0"/>
        <w:sz w:val="22"/>
        <w:szCs w:val="22"/>
      </w:rPr>
    </w:lvl>
    <w:lvl w:ilvl="2">
      <w:start w:val="1"/>
      <w:numFmt w:val="decimal"/>
      <w:lvlText w:val="%3."/>
      <w:lvlJc w:val="left"/>
      <w:pPr>
        <w:tabs>
          <w:tab w:val="num" w:pos="1080"/>
        </w:tabs>
        <w:ind w:left="1080" w:hanging="360"/>
      </w:pPr>
      <w:rPr>
        <w:rFonts w:ascii="Helvetica" w:eastAsia="Helvetica" w:hAnsi="Helvetica" w:cs="Helvetica"/>
        <w:b/>
        <w:bCs/>
        <w:kern w:val="0"/>
        <w:position w:val="0"/>
        <w:sz w:val="22"/>
        <w:szCs w:val="22"/>
      </w:rPr>
    </w:lvl>
    <w:lvl w:ilvl="3">
      <w:start w:val="1"/>
      <w:numFmt w:val="decimal"/>
      <w:lvlText w:val="%4."/>
      <w:lvlJc w:val="left"/>
      <w:pPr>
        <w:tabs>
          <w:tab w:val="num" w:pos="1440"/>
        </w:tabs>
        <w:ind w:left="1440" w:hanging="360"/>
      </w:pPr>
      <w:rPr>
        <w:rFonts w:ascii="Helvetica" w:eastAsia="Helvetica" w:hAnsi="Helvetica" w:cs="Helvetica"/>
        <w:b/>
        <w:bCs/>
        <w:kern w:val="0"/>
        <w:position w:val="0"/>
        <w:sz w:val="22"/>
        <w:szCs w:val="22"/>
      </w:rPr>
    </w:lvl>
    <w:lvl w:ilvl="4">
      <w:start w:val="1"/>
      <w:numFmt w:val="decimal"/>
      <w:lvlText w:val="%5."/>
      <w:lvlJc w:val="left"/>
      <w:pPr>
        <w:tabs>
          <w:tab w:val="num" w:pos="1800"/>
        </w:tabs>
        <w:ind w:left="1800" w:hanging="360"/>
      </w:pPr>
      <w:rPr>
        <w:rFonts w:ascii="Helvetica" w:eastAsia="Helvetica" w:hAnsi="Helvetica" w:cs="Helvetica"/>
        <w:b/>
        <w:bCs/>
        <w:kern w:val="0"/>
        <w:position w:val="0"/>
        <w:sz w:val="22"/>
        <w:szCs w:val="22"/>
      </w:rPr>
    </w:lvl>
    <w:lvl w:ilvl="5">
      <w:start w:val="1"/>
      <w:numFmt w:val="decimal"/>
      <w:lvlText w:val="%6."/>
      <w:lvlJc w:val="left"/>
      <w:pPr>
        <w:tabs>
          <w:tab w:val="num" w:pos="2160"/>
        </w:tabs>
        <w:ind w:left="2160" w:hanging="360"/>
      </w:pPr>
      <w:rPr>
        <w:rFonts w:ascii="Helvetica" w:eastAsia="Helvetica" w:hAnsi="Helvetica" w:cs="Helvetica"/>
        <w:b/>
        <w:bCs/>
        <w:kern w:val="0"/>
        <w:position w:val="0"/>
        <w:sz w:val="22"/>
        <w:szCs w:val="22"/>
      </w:rPr>
    </w:lvl>
    <w:lvl w:ilvl="6">
      <w:start w:val="1"/>
      <w:numFmt w:val="decimal"/>
      <w:lvlText w:val="%7."/>
      <w:lvlJc w:val="left"/>
      <w:pPr>
        <w:tabs>
          <w:tab w:val="num" w:pos="2520"/>
        </w:tabs>
        <w:ind w:left="2520" w:hanging="360"/>
      </w:pPr>
      <w:rPr>
        <w:rFonts w:ascii="Helvetica" w:eastAsia="Helvetica" w:hAnsi="Helvetica" w:cs="Helvetica"/>
        <w:b/>
        <w:bCs/>
        <w:kern w:val="0"/>
        <w:position w:val="0"/>
        <w:sz w:val="22"/>
        <w:szCs w:val="22"/>
      </w:rPr>
    </w:lvl>
    <w:lvl w:ilvl="7">
      <w:start w:val="1"/>
      <w:numFmt w:val="decimal"/>
      <w:lvlText w:val="%8."/>
      <w:lvlJc w:val="left"/>
      <w:pPr>
        <w:tabs>
          <w:tab w:val="num" w:pos="2880"/>
        </w:tabs>
        <w:ind w:left="2880" w:hanging="360"/>
      </w:pPr>
      <w:rPr>
        <w:rFonts w:ascii="Helvetica" w:eastAsia="Helvetica" w:hAnsi="Helvetica" w:cs="Helvetica"/>
        <w:b/>
        <w:bCs/>
        <w:kern w:val="0"/>
        <w:position w:val="0"/>
        <w:sz w:val="22"/>
        <w:szCs w:val="22"/>
      </w:rPr>
    </w:lvl>
    <w:lvl w:ilvl="8">
      <w:start w:val="1"/>
      <w:numFmt w:val="decimal"/>
      <w:lvlText w:val="%9."/>
      <w:lvlJc w:val="left"/>
      <w:pPr>
        <w:tabs>
          <w:tab w:val="num" w:pos="3240"/>
        </w:tabs>
        <w:ind w:left="3240" w:hanging="360"/>
      </w:pPr>
      <w:rPr>
        <w:rFonts w:ascii="Helvetica" w:eastAsia="Helvetica" w:hAnsi="Helvetica" w:cs="Helvetica"/>
        <w:b/>
        <w:bCs/>
        <w:kern w:val="0"/>
        <w:position w:val="0"/>
        <w:sz w:val="22"/>
        <w:szCs w:val="22"/>
      </w:rPr>
    </w:lvl>
  </w:abstractNum>
  <w:abstractNum w:abstractNumId="32">
    <w:nsid w:val="78482F02"/>
    <w:multiLevelType w:val="hybridMultilevel"/>
    <w:tmpl w:val="2624B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B0A0C59"/>
    <w:multiLevelType w:val="hybridMultilevel"/>
    <w:tmpl w:val="D8CE0A1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C0B33"/>
    <w:multiLevelType w:val="hybridMultilevel"/>
    <w:tmpl w:val="4B4AEEA8"/>
    <w:lvl w:ilvl="0" w:tplc="B7AAA9F2">
      <w:start w:val="3"/>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1811C9"/>
    <w:multiLevelType w:val="multilevel"/>
    <w:tmpl w:val="E15893C6"/>
    <w:lvl w:ilvl="0">
      <w:start w:val="1"/>
      <w:numFmt w:val="decimal"/>
      <w:lvlText w:val="%1."/>
      <w:lvlJc w:val="left"/>
      <w:pPr>
        <w:tabs>
          <w:tab w:val="num" w:pos="360"/>
        </w:tabs>
        <w:ind w:left="360" w:hanging="360"/>
      </w:pPr>
      <w:rPr>
        <w:rFonts w:ascii="Helvetica" w:eastAsia="Helvetica" w:hAnsi="Helvetica" w:cs="Helvetica"/>
        <w:b/>
        <w:bCs/>
        <w:kern w:val="0"/>
        <w:position w:val="0"/>
        <w:sz w:val="22"/>
        <w:szCs w:val="22"/>
      </w:rPr>
    </w:lvl>
    <w:lvl w:ilvl="1">
      <w:start w:val="1"/>
      <w:numFmt w:val="decimal"/>
      <w:lvlText w:val="%2."/>
      <w:lvlJc w:val="left"/>
      <w:pPr>
        <w:tabs>
          <w:tab w:val="num" w:pos="720"/>
        </w:tabs>
        <w:ind w:left="720" w:hanging="360"/>
      </w:pPr>
      <w:rPr>
        <w:rFonts w:ascii="Helvetica" w:eastAsia="Helvetica" w:hAnsi="Helvetica" w:cs="Helvetica"/>
        <w:b/>
        <w:bCs/>
        <w:kern w:val="0"/>
        <w:position w:val="0"/>
        <w:sz w:val="22"/>
        <w:szCs w:val="22"/>
      </w:rPr>
    </w:lvl>
    <w:lvl w:ilvl="2">
      <w:start w:val="1"/>
      <w:numFmt w:val="decimal"/>
      <w:lvlText w:val="%3."/>
      <w:lvlJc w:val="left"/>
      <w:pPr>
        <w:tabs>
          <w:tab w:val="num" w:pos="1080"/>
        </w:tabs>
        <w:ind w:left="1080" w:hanging="360"/>
      </w:pPr>
      <w:rPr>
        <w:rFonts w:ascii="Helvetica" w:eastAsia="Helvetica" w:hAnsi="Helvetica" w:cs="Helvetica"/>
        <w:b/>
        <w:bCs/>
        <w:kern w:val="0"/>
        <w:position w:val="0"/>
        <w:sz w:val="22"/>
        <w:szCs w:val="22"/>
      </w:rPr>
    </w:lvl>
    <w:lvl w:ilvl="3">
      <w:start w:val="1"/>
      <w:numFmt w:val="decimal"/>
      <w:lvlText w:val="%4."/>
      <w:lvlJc w:val="left"/>
      <w:pPr>
        <w:tabs>
          <w:tab w:val="num" w:pos="1440"/>
        </w:tabs>
        <w:ind w:left="1440" w:hanging="360"/>
      </w:pPr>
      <w:rPr>
        <w:rFonts w:ascii="Helvetica" w:eastAsia="Helvetica" w:hAnsi="Helvetica" w:cs="Helvetica"/>
        <w:b/>
        <w:bCs/>
        <w:kern w:val="0"/>
        <w:position w:val="0"/>
        <w:sz w:val="22"/>
        <w:szCs w:val="22"/>
      </w:rPr>
    </w:lvl>
    <w:lvl w:ilvl="4">
      <w:start w:val="1"/>
      <w:numFmt w:val="decimal"/>
      <w:lvlText w:val="%5."/>
      <w:lvlJc w:val="left"/>
      <w:pPr>
        <w:tabs>
          <w:tab w:val="num" w:pos="1800"/>
        </w:tabs>
        <w:ind w:left="1800" w:hanging="360"/>
      </w:pPr>
      <w:rPr>
        <w:rFonts w:ascii="Helvetica" w:eastAsia="Helvetica" w:hAnsi="Helvetica" w:cs="Helvetica"/>
        <w:b/>
        <w:bCs/>
        <w:kern w:val="0"/>
        <w:position w:val="0"/>
        <w:sz w:val="22"/>
        <w:szCs w:val="22"/>
      </w:rPr>
    </w:lvl>
    <w:lvl w:ilvl="5">
      <w:start w:val="1"/>
      <w:numFmt w:val="decimal"/>
      <w:lvlText w:val="%6."/>
      <w:lvlJc w:val="left"/>
      <w:pPr>
        <w:tabs>
          <w:tab w:val="num" w:pos="2160"/>
        </w:tabs>
        <w:ind w:left="2160" w:hanging="360"/>
      </w:pPr>
      <w:rPr>
        <w:rFonts w:ascii="Helvetica" w:eastAsia="Helvetica" w:hAnsi="Helvetica" w:cs="Helvetica"/>
        <w:b/>
        <w:bCs/>
        <w:kern w:val="0"/>
        <w:position w:val="0"/>
        <w:sz w:val="22"/>
        <w:szCs w:val="22"/>
      </w:rPr>
    </w:lvl>
    <w:lvl w:ilvl="6">
      <w:start w:val="1"/>
      <w:numFmt w:val="decimal"/>
      <w:lvlText w:val="%7."/>
      <w:lvlJc w:val="left"/>
      <w:pPr>
        <w:tabs>
          <w:tab w:val="num" w:pos="2520"/>
        </w:tabs>
        <w:ind w:left="2520" w:hanging="360"/>
      </w:pPr>
      <w:rPr>
        <w:rFonts w:ascii="Helvetica" w:eastAsia="Helvetica" w:hAnsi="Helvetica" w:cs="Helvetica"/>
        <w:b/>
        <w:bCs/>
        <w:kern w:val="0"/>
        <w:position w:val="0"/>
        <w:sz w:val="22"/>
        <w:szCs w:val="22"/>
      </w:rPr>
    </w:lvl>
    <w:lvl w:ilvl="7">
      <w:start w:val="1"/>
      <w:numFmt w:val="decimal"/>
      <w:lvlText w:val="%8."/>
      <w:lvlJc w:val="left"/>
      <w:pPr>
        <w:tabs>
          <w:tab w:val="num" w:pos="2880"/>
        </w:tabs>
        <w:ind w:left="2880" w:hanging="360"/>
      </w:pPr>
      <w:rPr>
        <w:rFonts w:ascii="Helvetica" w:eastAsia="Helvetica" w:hAnsi="Helvetica" w:cs="Helvetica"/>
        <w:b/>
        <w:bCs/>
        <w:kern w:val="0"/>
        <w:position w:val="0"/>
        <w:sz w:val="22"/>
        <w:szCs w:val="22"/>
      </w:rPr>
    </w:lvl>
    <w:lvl w:ilvl="8">
      <w:start w:val="1"/>
      <w:numFmt w:val="decimal"/>
      <w:lvlText w:val="%9."/>
      <w:lvlJc w:val="left"/>
      <w:pPr>
        <w:tabs>
          <w:tab w:val="num" w:pos="3240"/>
        </w:tabs>
        <w:ind w:left="3240" w:hanging="360"/>
      </w:pPr>
      <w:rPr>
        <w:rFonts w:ascii="Helvetica" w:eastAsia="Helvetica" w:hAnsi="Helvetica" w:cs="Helvetica"/>
        <w:b/>
        <w:bCs/>
        <w:kern w:val="0"/>
        <w:position w:val="0"/>
        <w:sz w:val="22"/>
        <w:szCs w:val="22"/>
      </w:rPr>
    </w:lvl>
  </w:abstractNum>
  <w:abstractNum w:abstractNumId="36">
    <w:nsid w:val="7F217BB7"/>
    <w:multiLevelType w:val="multilevel"/>
    <w:tmpl w:val="EBBC2F2E"/>
    <w:lvl w:ilvl="0">
      <w:start w:val="2"/>
      <w:numFmt w:val="decimal"/>
      <w:lvlText w:val="%1"/>
      <w:lvlJc w:val="left"/>
      <w:pPr>
        <w:ind w:left="360" w:hanging="360"/>
      </w:pPr>
      <w:rPr>
        <w:rFonts w:eastAsiaTheme="majorEastAsia" w:hint="default"/>
      </w:rPr>
    </w:lvl>
    <w:lvl w:ilvl="1">
      <w:start w:val="4"/>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37">
    <w:nsid w:val="7F5F4203"/>
    <w:multiLevelType w:val="hybridMultilevel"/>
    <w:tmpl w:val="EC30B382"/>
    <w:lvl w:ilvl="0" w:tplc="0409000F">
      <w:start w:val="1"/>
      <w:numFmt w:val="decimal"/>
      <w:lvlText w:val="%1."/>
      <w:lvlJc w:val="left"/>
      <w:pPr>
        <w:ind w:left="1014" w:hanging="360"/>
      </w:pPr>
    </w:lvl>
    <w:lvl w:ilvl="1" w:tplc="08090001">
      <w:start w:val="1"/>
      <w:numFmt w:val="bullet"/>
      <w:lvlText w:val=""/>
      <w:lvlJc w:val="left"/>
      <w:pPr>
        <w:ind w:left="1734" w:hanging="360"/>
      </w:pPr>
      <w:rPr>
        <w:rFonts w:ascii="Symbol" w:hAnsi="Symbol" w:hint="default"/>
      </w:r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num w:numId="1">
    <w:abstractNumId w:val="37"/>
  </w:num>
  <w:num w:numId="2">
    <w:abstractNumId w:val="15"/>
  </w:num>
  <w:num w:numId="3">
    <w:abstractNumId w:val="26"/>
  </w:num>
  <w:num w:numId="4">
    <w:abstractNumId w:val="8"/>
  </w:num>
  <w:num w:numId="5">
    <w:abstractNumId w:val="34"/>
  </w:num>
  <w:num w:numId="6">
    <w:abstractNumId w:val="32"/>
  </w:num>
  <w:num w:numId="7">
    <w:abstractNumId w:val="24"/>
  </w:num>
  <w:num w:numId="8">
    <w:abstractNumId w:val="29"/>
  </w:num>
  <w:num w:numId="9">
    <w:abstractNumId w:val="6"/>
  </w:num>
  <w:num w:numId="10">
    <w:abstractNumId w:val="27"/>
  </w:num>
  <w:num w:numId="11">
    <w:abstractNumId w:val="25"/>
  </w:num>
  <w:num w:numId="12">
    <w:abstractNumId w:val="12"/>
  </w:num>
  <w:num w:numId="13">
    <w:abstractNumId w:val="1"/>
  </w:num>
  <w:num w:numId="14">
    <w:abstractNumId w:val="9"/>
  </w:num>
  <w:num w:numId="15">
    <w:abstractNumId w:val="17"/>
  </w:num>
  <w:num w:numId="16">
    <w:abstractNumId w:val="19"/>
  </w:num>
  <w:num w:numId="17">
    <w:abstractNumId w:val="33"/>
  </w:num>
  <w:num w:numId="18">
    <w:abstractNumId w:val="3"/>
  </w:num>
  <w:num w:numId="19">
    <w:abstractNumId w:val="5"/>
  </w:num>
  <w:num w:numId="20">
    <w:abstractNumId w:val="30"/>
  </w:num>
  <w:num w:numId="21">
    <w:abstractNumId w:val="28"/>
  </w:num>
  <w:num w:numId="22">
    <w:abstractNumId w:val="18"/>
  </w:num>
  <w:num w:numId="23">
    <w:abstractNumId w:val="10"/>
  </w:num>
  <w:num w:numId="24">
    <w:abstractNumId w:val="14"/>
  </w:num>
  <w:num w:numId="25">
    <w:abstractNumId w:val="16"/>
  </w:num>
  <w:num w:numId="26">
    <w:abstractNumId w:val="0"/>
  </w:num>
  <w:num w:numId="27">
    <w:abstractNumId w:val="13"/>
  </w:num>
  <w:num w:numId="28">
    <w:abstractNumId w:val="23"/>
  </w:num>
  <w:num w:numId="29">
    <w:abstractNumId w:val="36"/>
  </w:num>
  <w:num w:numId="30">
    <w:abstractNumId w:val="4"/>
  </w:num>
  <w:num w:numId="31">
    <w:abstractNumId w:val="21"/>
  </w:num>
  <w:num w:numId="32">
    <w:abstractNumId w:val="22"/>
  </w:num>
  <w:num w:numId="33">
    <w:abstractNumId w:val="7"/>
  </w:num>
  <w:num w:numId="34">
    <w:abstractNumId w:val="31"/>
  </w:num>
  <w:num w:numId="35">
    <w:abstractNumId w:val="35"/>
  </w:num>
  <w:num w:numId="36">
    <w:abstractNumId w:val="20"/>
  </w:num>
  <w:num w:numId="37">
    <w:abstractNumId w:val="11"/>
  </w:num>
  <w:num w:numId="38">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38B"/>
    <w:rsid w:val="000161AC"/>
    <w:rsid w:val="00037A3F"/>
    <w:rsid w:val="000807BF"/>
    <w:rsid w:val="000874C1"/>
    <w:rsid w:val="00097F87"/>
    <w:rsid w:val="000C2BD0"/>
    <w:rsid w:val="000C5C02"/>
    <w:rsid w:val="000E0A90"/>
    <w:rsid w:val="000F146C"/>
    <w:rsid w:val="000F3133"/>
    <w:rsid w:val="0010717B"/>
    <w:rsid w:val="001112F0"/>
    <w:rsid w:val="0012111F"/>
    <w:rsid w:val="00130A75"/>
    <w:rsid w:val="001374CE"/>
    <w:rsid w:val="0016138F"/>
    <w:rsid w:val="00164058"/>
    <w:rsid w:val="0017481B"/>
    <w:rsid w:val="00177FE9"/>
    <w:rsid w:val="00194848"/>
    <w:rsid w:val="001A6A39"/>
    <w:rsid w:val="002028DA"/>
    <w:rsid w:val="002046F4"/>
    <w:rsid w:val="00212212"/>
    <w:rsid w:val="002201D6"/>
    <w:rsid w:val="00245134"/>
    <w:rsid w:val="002513AB"/>
    <w:rsid w:val="002662EB"/>
    <w:rsid w:val="00284ABE"/>
    <w:rsid w:val="002B2E6E"/>
    <w:rsid w:val="002B4600"/>
    <w:rsid w:val="002D661C"/>
    <w:rsid w:val="002E05D4"/>
    <w:rsid w:val="002F1A10"/>
    <w:rsid w:val="003412D5"/>
    <w:rsid w:val="003474D8"/>
    <w:rsid w:val="00353FDE"/>
    <w:rsid w:val="00366240"/>
    <w:rsid w:val="00373560"/>
    <w:rsid w:val="00394C32"/>
    <w:rsid w:val="003966F1"/>
    <w:rsid w:val="003D4D85"/>
    <w:rsid w:val="00412794"/>
    <w:rsid w:val="00413ED7"/>
    <w:rsid w:val="00444F6E"/>
    <w:rsid w:val="00450A7B"/>
    <w:rsid w:val="00465FEE"/>
    <w:rsid w:val="00471816"/>
    <w:rsid w:val="00473565"/>
    <w:rsid w:val="00475024"/>
    <w:rsid w:val="00485C31"/>
    <w:rsid w:val="004D7674"/>
    <w:rsid w:val="004E537F"/>
    <w:rsid w:val="004F44DF"/>
    <w:rsid w:val="004F73BA"/>
    <w:rsid w:val="00502A56"/>
    <w:rsid w:val="00513930"/>
    <w:rsid w:val="00525E23"/>
    <w:rsid w:val="005627E3"/>
    <w:rsid w:val="00577A22"/>
    <w:rsid w:val="005B51F4"/>
    <w:rsid w:val="005C0142"/>
    <w:rsid w:val="005C3CAE"/>
    <w:rsid w:val="005C51B9"/>
    <w:rsid w:val="005C6032"/>
    <w:rsid w:val="005D4EEB"/>
    <w:rsid w:val="00606923"/>
    <w:rsid w:val="00610AC2"/>
    <w:rsid w:val="00612606"/>
    <w:rsid w:val="00617E50"/>
    <w:rsid w:val="00625C29"/>
    <w:rsid w:val="006474F9"/>
    <w:rsid w:val="006621AE"/>
    <w:rsid w:val="00664093"/>
    <w:rsid w:val="006A489A"/>
    <w:rsid w:val="006B448B"/>
    <w:rsid w:val="006C0548"/>
    <w:rsid w:val="006C0850"/>
    <w:rsid w:val="006D5CCB"/>
    <w:rsid w:val="0074015F"/>
    <w:rsid w:val="0074319B"/>
    <w:rsid w:val="00744FAE"/>
    <w:rsid w:val="00765C57"/>
    <w:rsid w:val="007678CA"/>
    <w:rsid w:val="00775BB3"/>
    <w:rsid w:val="00784AC9"/>
    <w:rsid w:val="00794960"/>
    <w:rsid w:val="007A079D"/>
    <w:rsid w:val="007B4FB7"/>
    <w:rsid w:val="007C140B"/>
    <w:rsid w:val="007E1078"/>
    <w:rsid w:val="007E4BAF"/>
    <w:rsid w:val="00804374"/>
    <w:rsid w:val="008122CA"/>
    <w:rsid w:val="0082209F"/>
    <w:rsid w:val="00826220"/>
    <w:rsid w:val="00833467"/>
    <w:rsid w:val="00833EC2"/>
    <w:rsid w:val="00834705"/>
    <w:rsid w:val="0084344E"/>
    <w:rsid w:val="00853612"/>
    <w:rsid w:val="008550BA"/>
    <w:rsid w:val="00861206"/>
    <w:rsid w:val="00871E79"/>
    <w:rsid w:val="00871FC4"/>
    <w:rsid w:val="00872A97"/>
    <w:rsid w:val="0089472A"/>
    <w:rsid w:val="008D57A8"/>
    <w:rsid w:val="008D62E1"/>
    <w:rsid w:val="008F40EB"/>
    <w:rsid w:val="00930821"/>
    <w:rsid w:val="0094401F"/>
    <w:rsid w:val="00950E60"/>
    <w:rsid w:val="00956762"/>
    <w:rsid w:val="00980910"/>
    <w:rsid w:val="009A6B91"/>
    <w:rsid w:val="009E66CE"/>
    <w:rsid w:val="009F7726"/>
    <w:rsid w:val="00A17792"/>
    <w:rsid w:val="00A27625"/>
    <w:rsid w:val="00A54A3C"/>
    <w:rsid w:val="00A60126"/>
    <w:rsid w:val="00A73B84"/>
    <w:rsid w:val="00A7540E"/>
    <w:rsid w:val="00A75FB3"/>
    <w:rsid w:val="00A8545E"/>
    <w:rsid w:val="00A87299"/>
    <w:rsid w:val="00A87425"/>
    <w:rsid w:val="00A943C3"/>
    <w:rsid w:val="00A956C4"/>
    <w:rsid w:val="00AA256C"/>
    <w:rsid w:val="00AA7244"/>
    <w:rsid w:val="00AC5190"/>
    <w:rsid w:val="00AD162D"/>
    <w:rsid w:val="00AD44DE"/>
    <w:rsid w:val="00AD6C51"/>
    <w:rsid w:val="00AE291F"/>
    <w:rsid w:val="00AE7043"/>
    <w:rsid w:val="00AF0AD2"/>
    <w:rsid w:val="00B04A5C"/>
    <w:rsid w:val="00B44EB4"/>
    <w:rsid w:val="00B52BE6"/>
    <w:rsid w:val="00B6238B"/>
    <w:rsid w:val="00B77477"/>
    <w:rsid w:val="00B83149"/>
    <w:rsid w:val="00B83934"/>
    <w:rsid w:val="00B8658F"/>
    <w:rsid w:val="00B93757"/>
    <w:rsid w:val="00BE6FAE"/>
    <w:rsid w:val="00BF220C"/>
    <w:rsid w:val="00BF27A3"/>
    <w:rsid w:val="00BF49DE"/>
    <w:rsid w:val="00BF55BB"/>
    <w:rsid w:val="00C115C1"/>
    <w:rsid w:val="00C37E3E"/>
    <w:rsid w:val="00C425D7"/>
    <w:rsid w:val="00C63B8E"/>
    <w:rsid w:val="00C76814"/>
    <w:rsid w:val="00C830AD"/>
    <w:rsid w:val="00CA1548"/>
    <w:rsid w:val="00CA412A"/>
    <w:rsid w:val="00CA60A6"/>
    <w:rsid w:val="00CB7CC1"/>
    <w:rsid w:val="00CC3546"/>
    <w:rsid w:val="00CC77A3"/>
    <w:rsid w:val="00CD7E89"/>
    <w:rsid w:val="00CF36AF"/>
    <w:rsid w:val="00D10A2C"/>
    <w:rsid w:val="00D11D02"/>
    <w:rsid w:val="00D11DD1"/>
    <w:rsid w:val="00D14581"/>
    <w:rsid w:val="00D35A29"/>
    <w:rsid w:val="00DA145C"/>
    <w:rsid w:val="00DA6B12"/>
    <w:rsid w:val="00DB06AF"/>
    <w:rsid w:val="00DB7CC0"/>
    <w:rsid w:val="00DC7ADA"/>
    <w:rsid w:val="00E011A6"/>
    <w:rsid w:val="00E0647C"/>
    <w:rsid w:val="00E12773"/>
    <w:rsid w:val="00E2477E"/>
    <w:rsid w:val="00E25EFE"/>
    <w:rsid w:val="00E6431A"/>
    <w:rsid w:val="00E81C66"/>
    <w:rsid w:val="00E83FA9"/>
    <w:rsid w:val="00E85CBA"/>
    <w:rsid w:val="00EA4DB0"/>
    <w:rsid w:val="00EC5228"/>
    <w:rsid w:val="00ED1187"/>
    <w:rsid w:val="00ED3EF9"/>
    <w:rsid w:val="00EE7CD5"/>
    <w:rsid w:val="00EF16BA"/>
    <w:rsid w:val="00EF1CCD"/>
    <w:rsid w:val="00F02931"/>
    <w:rsid w:val="00F82750"/>
    <w:rsid w:val="00F92185"/>
    <w:rsid w:val="00FA7B7C"/>
    <w:rsid w:val="00FB4C89"/>
    <w:rsid w:val="00FE6EA3"/>
    <w:rsid w:val="00FF2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56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1"/>
    <w:qFormat/>
    <w:rsid w:val="00ED1187"/>
    <w:pPr>
      <w:keepNext/>
      <w:keepLines/>
      <w:spacing w:before="240"/>
      <w:outlineLvl w:val="0"/>
    </w:pPr>
    <w:rPr>
      <w:rFonts w:asciiTheme="majorHAnsi" w:eastAsiaTheme="majorEastAsia" w:hAnsiTheme="majorHAnsi" w:cstheme="majorBidi"/>
      <w:color w:val="2F759E" w:themeColor="accent1" w:themeShade="BF"/>
      <w:sz w:val="32"/>
      <w:szCs w:val="32"/>
      <w:lang w:val="en-GB"/>
    </w:rPr>
  </w:style>
  <w:style w:type="paragraph" w:styleId="Heading2">
    <w:name w:val="heading 2"/>
    <w:basedOn w:val="Normal"/>
    <w:next w:val="Normal"/>
    <w:link w:val="Heading2Char"/>
    <w:uiPriority w:val="1"/>
    <w:unhideWhenUsed/>
    <w:qFormat/>
    <w:rsid w:val="006C0548"/>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1"/>
    <w:unhideWhenUsed/>
    <w:qFormat/>
    <w:rsid w:val="00980910"/>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link w:val="Heading4Char"/>
    <w:uiPriority w:val="1"/>
    <w:qFormat/>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
      <w:outlineLvl w:val="3"/>
    </w:pPr>
    <w:rPr>
      <w:rFonts w:ascii="Arial" w:eastAsia="Arial" w:hAnsi="Arial" w:cstheme="minorBidi"/>
      <w:b/>
      <w:bCs/>
      <w:i/>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w:hAnsi="Helvetica" w:cs="Arial Unicode MS"/>
      <w:color w:val="000000"/>
      <w:sz w:val="22"/>
      <w:szCs w:val="22"/>
    </w:rPr>
  </w:style>
  <w:style w:type="paragraph" w:styleId="Footer">
    <w:name w:val="footer"/>
    <w:basedOn w:val="Normal"/>
    <w:link w:val="FooterChar"/>
    <w:unhideWhenUsed/>
    <w:rsid w:val="00612606"/>
    <w:pPr>
      <w:tabs>
        <w:tab w:val="center" w:pos="4513"/>
        <w:tab w:val="right" w:pos="9026"/>
      </w:tabs>
    </w:pPr>
  </w:style>
  <w:style w:type="character" w:customStyle="1" w:styleId="FooterChar">
    <w:name w:val="Footer Char"/>
    <w:basedOn w:val="DefaultParagraphFont"/>
    <w:link w:val="Footer"/>
    <w:uiPriority w:val="99"/>
    <w:rsid w:val="00612606"/>
    <w:rPr>
      <w:sz w:val="24"/>
      <w:szCs w:val="24"/>
    </w:rPr>
  </w:style>
  <w:style w:type="character" w:styleId="PageNumber">
    <w:name w:val="page number"/>
    <w:basedOn w:val="DefaultParagraphFont"/>
    <w:uiPriority w:val="99"/>
    <w:semiHidden/>
    <w:unhideWhenUsed/>
    <w:rsid w:val="00612606"/>
  </w:style>
  <w:style w:type="character" w:customStyle="1" w:styleId="Heading1Char">
    <w:name w:val="Heading 1 Char"/>
    <w:basedOn w:val="DefaultParagraphFont"/>
    <w:link w:val="Heading1"/>
    <w:uiPriority w:val="1"/>
    <w:rsid w:val="00ED1187"/>
    <w:rPr>
      <w:rFonts w:asciiTheme="majorHAnsi" w:eastAsiaTheme="majorEastAsia" w:hAnsiTheme="majorHAnsi" w:cstheme="majorBidi"/>
      <w:color w:val="2F759E" w:themeColor="accent1" w:themeShade="BF"/>
      <w:sz w:val="32"/>
      <w:szCs w:val="32"/>
      <w:lang w:val="en-GB"/>
    </w:rPr>
  </w:style>
  <w:style w:type="paragraph" w:styleId="Title">
    <w:name w:val="Title"/>
    <w:basedOn w:val="Normal"/>
    <w:next w:val="Normal"/>
    <w:link w:val="TitleChar"/>
    <w:uiPriority w:val="10"/>
    <w:qFormat/>
    <w:rsid w:val="006C05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54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1"/>
    <w:rsid w:val="006C0548"/>
    <w:rPr>
      <w:rFonts w:asciiTheme="majorHAnsi" w:eastAsiaTheme="majorEastAsia" w:hAnsiTheme="majorHAnsi" w:cstheme="majorBidi"/>
      <w:color w:val="2F759E" w:themeColor="accent1" w:themeShade="BF"/>
      <w:sz w:val="26"/>
      <w:szCs w:val="26"/>
    </w:rPr>
  </w:style>
  <w:style w:type="paragraph" w:styleId="ListParagraph">
    <w:name w:val="List Paragraph"/>
    <w:basedOn w:val="Normal"/>
    <w:uiPriority w:val="1"/>
    <w:qFormat/>
    <w:rsid w:val="006C0548"/>
    <w:pPr>
      <w:ind w:left="720"/>
      <w:contextualSpacing/>
    </w:pPr>
  </w:style>
  <w:style w:type="character" w:customStyle="1" w:styleId="Heading3Char">
    <w:name w:val="Heading 3 Char"/>
    <w:basedOn w:val="DefaultParagraphFont"/>
    <w:link w:val="Heading3"/>
    <w:uiPriority w:val="1"/>
    <w:rsid w:val="00980910"/>
    <w:rPr>
      <w:rFonts w:asciiTheme="majorHAnsi" w:eastAsiaTheme="majorEastAsia" w:hAnsiTheme="majorHAnsi" w:cstheme="majorBidi"/>
      <w:color w:val="1F4E69" w:themeColor="accent1" w:themeShade="7F"/>
      <w:sz w:val="24"/>
      <w:szCs w:val="24"/>
    </w:rPr>
  </w:style>
  <w:style w:type="character" w:customStyle="1" w:styleId="Heading4Char">
    <w:name w:val="Heading 4 Char"/>
    <w:basedOn w:val="DefaultParagraphFont"/>
    <w:link w:val="Heading4"/>
    <w:uiPriority w:val="1"/>
    <w:rsid w:val="00DC7ADA"/>
    <w:rPr>
      <w:rFonts w:ascii="Arial" w:eastAsia="Arial" w:hAnsi="Arial" w:cstheme="minorBidi"/>
      <w:b/>
      <w:bCs/>
      <w:i/>
      <w:sz w:val="24"/>
      <w:szCs w:val="24"/>
      <w:bdr w:val="none" w:sz="0" w:space="0" w:color="auto"/>
      <w:lang w:val="en-GB"/>
    </w:rPr>
  </w:style>
  <w:style w:type="paragraph" w:styleId="TOC1">
    <w:name w:val="toc 1"/>
    <w:basedOn w:val="Normal"/>
    <w:uiPriority w:val="39"/>
    <w:qFormat/>
    <w:rsid w:val="00DC7ADA"/>
    <w:pPr>
      <w:spacing w:before="120"/>
    </w:pPr>
    <w:rPr>
      <w:rFonts w:asciiTheme="minorHAnsi" w:hAnsiTheme="minorHAnsi"/>
      <w:b/>
      <w:bCs/>
    </w:rPr>
  </w:style>
  <w:style w:type="paragraph" w:styleId="BodyText">
    <w:name w:val="Body Text"/>
    <w:basedOn w:val="Normal"/>
    <w:link w:val="BodyTextChar"/>
    <w:uiPriority w:val="1"/>
    <w:qFormat/>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
    </w:pPr>
    <w:rPr>
      <w:rFonts w:ascii="Arial" w:eastAsia="Arial" w:hAnsi="Arial" w:cstheme="minorBidi"/>
      <w:bdr w:val="none" w:sz="0" w:space="0" w:color="auto"/>
      <w:lang w:val="en-GB"/>
    </w:rPr>
  </w:style>
  <w:style w:type="character" w:customStyle="1" w:styleId="BodyTextChar">
    <w:name w:val="Body Text Char"/>
    <w:basedOn w:val="DefaultParagraphFont"/>
    <w:link w:val="BodyText"/>
    <w:uiPriority w:val="1"/>
    <w:rsid w:val="00DC7ADA"/>
    <w:rPr>
      <w:rFonts w:ascii="Arial" w:eastAsia="Arial" w:hAnsi="Arial" w:cstheme="minorBidi"/>
      <w:sz w:val="24"/>
      <w:szCs w:val="24"/>
      <w:bdr w:val="none" w:sz="0" w:space="0" w:color="auto"/>
      <w:lang w:val="en-GB"/>
    </w:rPr>
  </w:style>
  <w:style w:type="paragraph" w:customStyle="1" w:styleId="TableParagraph">
    <w:name w:val="Table Paragraph"/>
    <w:basedOn w:val="Normal"/>
    <w:uiPriority w:val="1"/>
    <w:qFormat/>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GB"/>
    </w:rPr>
  </w:style>
  <w:style w:type="character" w:styleId="CommentReference">
    <w:name w:val="annotation reference"/>
    <w:basedOn w:val="DefaultParagraphFont"/>
    <w:uiPriority w:val="99"/>
    <w:semiHidden/>
    <w:unhideWhenUsed/>
    <w:rsid w:val="00DC7ADA"/>
    <w:rPr>
      <w:sz w:val="18"/>
      <w:szCs w:val="18"/>
    </w:rPr>
  </w:style>
  <w:style w:type="paragraph" w:styleId="CommentText">
    <w:name w:val="annotation text"/>
    <w:basedOn w:val="Normal"/>
    <w:link w:val="CommentTextChar"/>
    <w:uiPriority w:val="99"/>
    <w:semiHidden/>
    <w:unhideWhenUsed/>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en-GB"/>
    </w:rPr>
  </w:style>
  <w:style w:type="character" w:customStyle="1" w:styleId="CommentTextChar">
    <w:name w:val="Comment Text Char"/>
    <w:basedOn w:val="DefaultParagraphFont"/>
    <w:link w:val="CommentText"/>
    <w:uiPriority w:val="99"/>
    <w:semiHidden/>
    <w:rsid w:val="00DC7ADA"/>
    <w:rPr>
      <w:rFonts w:asciiTheme="minorHAnsi" w:eastAsiaTheme="minorHAnsi" w:hAnsiTheme="minorHAnsi" w:cstheme="minorBidi"/>
      <w:sz w:val="24"/>
      <w:szCs w:val="24"/>
      <w:bdr w:val="none" w:sz="0" w:space="0" w:color="auto"/>
      <w:lang w:val="en-GB"/>
    </w:rPr>
  </w:style>
  <w:style w:type="paragraph" w:styleId="CommentSubject">
    <w:name w:val="annotation subject"/>
    <w:basedOn w:val="CommentText"/>
    <w:next w:val="CommentText"/>
    <w:link w:val="CommentSubjectChar"/>
    <w:uiPriority w:val="99"/>
    <w:semiHidden/>
    <w:unhideWhenUsed/>
    <w:rsid w:val="00DC7ADA"/>
    <w:rPr>
      <w:b/>
      <w:bCs/>
      <w:sz w:val="20"/>
      <w:szCs w:val="20"/>
    </w:rPr>
  </w:style>
  <w:style w:type="character" w:customStyle="1" w:styleId="CommentSubjectChar">
    <w:name w:val="Comment Subject Char"/>
    <w:basedOn w:val="CommentTextChar"/>
    <w:link w:val="CommentSubject"/>
    <w:uiPriority w:val="99"/>
    <w:semiHidden/>
    <w:rsid w:val="00DC7ADA"/>
    <w:rPr>
      <w:rFonts w:asciiTheme="minorHAnsi" w:eastAsiaTheme="minorHAnsi" w:hAnsiTheme="minorHAnsi" w:cstheme="minorBidi"/>
      <w:b/>
      <w:bCs/>
      <w:sz w:val="24"/>
      <w:szCs w:val="24"/>
      <w:bdr w:val="none" w:sz="0" w:space="0" w:color="auto"/>
      <w:lang w:val="en-GB"/>
    </w:rPr>
  </w:style>
  <w:style w:type="paragraph" w:styleId="BalloonText">
    <w:name w:val="Balloon Text"/>
    <w:basedOn w:val="Normal"/>
    <w:link w:val="BalloonTextChar"/>
    <w:uiPriority w:val="99"/>
    <w:semiHidden/>
    <w:unhideWhenUsed/>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18"/>
      <w:szCs w:val="18"/>
      <w:bdr w:val="none" w:sz="0" w:space="0" w:color="auto"/>
      <w:lang w:val="en-GB"/>
    </w:rPr>
  </w:style>
  <w:style w:type="character" w:customStyle="1" w:styleId="BalloonTextChar">
    <w:name w:val="Balloon Text Char"/>
    <w:basedOn w:val="DefaultParagraphFont"/>
    <w:link w:val="BalloonText"/>
    <w:uiPriority w:val="99"/>
    <w:semiHidden/>
    <w:rsid w:val="00DC7ADA"/>
    <w:rPr>
      <w:rFonts w:eastAsiaTheme="minorHAnsi"/>
      <w:sz w:val="18"/>
      <w:szCs w:val="18"/>
      <w:bdr w:val="none" w:sz="0" w:space="0" w:color="auto"/>
      <w:lang w:val="en-GB"/>
    </w:rPr>
  </w:style>
  <w:style w:type="paragraph" w:styleId="Header">
    <w:name w:val="header"/>
    <w:basedOn w:val="Normal"/>
    <w:link w:val="HeaderChar"/>
    <w:uiPriority w:val="99"/>
    <w:unhideWhenUsed/>
    <w:rsid w:val="00DC7AD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Theme="minorHAnsi" w:eastAsiaTheme="minorHAnsi" w:hAnsiTheme="minorHAnsi" w:cstheme="minorBidi"/>
      <w:sz w:val="22"/>
      <w:szCs w:val="22"/>
      <w:bdr w:val="none" w:sz="0" w:space="0" w:color="auto"/>
      <w:lang w:val="en-GB"/>
    </w:rPr>
  </w:style>
  <w:style w:type="character" w:customStyle="1" w:styleId="HeaderChar">
    <w:name w:val="Header Char"/>
    <w:basedOn w:val="DefaultParagraphFont"/>
    <w:link w:val="Header"/>
    <w:uiPriority w:val="99"/>
    <w:rsid w:val="00DC7ADA"/>
    <w:rPr>
      <w:rFonts w:asciiTheme="minorHAnsi" w:eastAsiaTheme="minorHAnsi" w:hAnsiTheme="minorHAnsi" w:cstheme="minorBidi"/>
      <w:sz w:val="22"/>
      <w:szCs w:val="22"/>
      <w:bdr w:val="none" w:sz="0" w:space="0" w:color="auto"/>
      <w:lang w:val="en-GB"/>
    </w:rPr>
  </w:style>
  <w:style w:type="paragraph" w:styleId="TOC2">
    <w:name w:val="toc 2"/>
    <w:basedOn w:val="Normal"/>
    <w:next w:val="Normal"/>
    <w:autoRedefine/>
    <w:uiPriority w:val="39"/>
    <w:unhideWhenUsed/>
    <w:rsid w:val="00EF1CCD"/>
    <w:pPr>
      <w:ind w:left="240"/>
    </w:pPr>
    <w:rPr>
      <w:rFonts w:asciiTheme="minorHAnsi" w:hAnsiTheme="minorHAnsi"/>
      <w:b/>
      <w:bCs/>
      <w:sz w:val="22"/>
      <w:szCs w:val="22"/>
    </w:rPr>
  </w:style>
  <w:style w:type="paragraph" w:styleId="TOC3">
    <w:name w:val="toc 3"/>
    <w:basedOn w:val="Normal"/>
    <w:next w:val="Normal"/>
    <w:autoRedefine/>
    <w:uiPriority w:val="39"/>
    <w:unhideWhenUsed/>
    <w:rsid w:val="002B4600"/>
    <w:pPr>
      <w:tabs>
        <w:tab w:val="right" w:leader="dot" w:pos="8530"/>
      </w:tabs>
      <w:spacing w:line="276" w:lineRule="auto"/>
      <w:ind w:left="720"/>
    </w:pPr>
    <w:rPr>
      <w:rFonts w:asciiTheme="minorHAnsi" w:hAnsiTheme="minorHAnsi"/>
      <w:sz w:val="22"/>
      <w:szCs w:val="22"/>
    </w:rPr>
  </w:style>
  <w:style w:type="paragraph" w:styleId="TOC4">
    <w:name w:val="toc 4"/>
    <w:basedOn w:val="Normal"/>
    <w:next w:val="Normal"/>
    <w:autoRedefine/>
    <w:uiPriority w:val="39"/>
    <w:unhideWhenUsed/>
    <w:rsid w:val="00394C32"/>
    <w:pPr>
      <w:ind w:left="720"/>
    </w:pPr>
    <w:rPr>
      <w:rFonts w:asciiTheme="minorHAnsi" w:hAnsiTheme="minorHAnsi"/>
      <w:sz w:val="20"/>
      <w:szCs w:val="20"/>
    </w:rPr>
  </w:style>
  <w:style w:type="paragraph" w:styleId="TOC5">
    <w:name w:val="toc 5"/>
    <w:basedOn w:val="Normal"/>
    <w:next w:val="Normal"/>
    <w:autoRedefine/>
    <w:uiPriority w:val="39"/>
    <w:unhideWhenUsed/>
    <w:rsid w:val="00394C32"/>
    <w:pPr>
      <w:ind w:left="960"/>
    </w:pPr>
    <w:rPr>
      <w:rFonts w:asciiTheme="minorHAnsi" w:hAnsiTheme="minorHAnsi"/>
      <w:sz w:val="20"/>
      <w:szCs w:val="20"/>
    </w:rPr>
  </w:style>
  <w:style w:type="paragraph" w:styleId="TOC6">
    <w:name w:val="toc 6"/>
    <w:basedOn w:val="Normal"/>
    <w:next w:val="Normal"/>
    <w:autoRedefine/>
    <w:uiPriority w:val="39"/>
    <w:unhideWhenUsed/>
    <w:rsid w:val="00394C32"/>
    <w:pPr>
      <w:ind w:left="1200"/>
    </w:pPr>
    <w:rPr>
      <w:rFonts w:asciiTheme="minorHAnsi" w:hAnsiTheme="minorHAnsi"/>
      <w:sz w:val="20"/>
      <w:szCs w:val="20"/>
    </w:rPr>
  </w:style>
  <w:style w:type="paragraph" w:styleId="TOC7">
    <w:name w:val="toc 7"/>
    <w:basedOn w:val="Normal"/>
    <w:next w:val="Normal"/>
    <w:autoRedefine/>
    <w:uiPriority w:val="39"/>
    <w:unhideWhenUsed/>
    <w:rsid w:val="00394C32"/>
    <w:pPr>
      <w:ind w:left="1440"/>
    </w:pPr>
    <w:rPr>
      <w:rFonts w:asciiTheme="minorHAnsi" w:hAnsiTheme="minorHAnsi"/>
      <w:sz w:val="20"/>
      <w:szCs w:val="20"/>
    </w:rPr>
  </w:style>
  <w:style w:type="paragraph" w:styleId="TOC8">
    <w:name w:val="toc 8"/>
    <w:basedOn w:val="Normal"/>
    <w:next w:val="Normal"/>
    <w:autoRedefine/>
    <w:uiPriority w:val="39"/>
    <w:unhideWhenUsed/>
    <w:rsid w:val="00394C32"/>
    <w:pPr>
      <w:ind w:left="1680"/>
    </w:pPr>
    <w:rPr>
      <w:rFonts w:asciiTheme="minorHAnsi" w:hAnsiTheme="minorHAnsi"/>
      <w:sz w:val="20"/>
      <w:szCs w:val="20"/>
    </w:rPr>
  </w:style>
  <w:style w:type="paragraph" w:styleId="TOC9">
    <w:name w:val="toc 9"/>
    <w:basedOn w:val="Normal"/>
    <w:next w:val="Normal"/>
    <w:autoRedefine/>
    <w:uiPriority w:val="39"/>
    <w:unhideWhenUsed/>
    <w:rsid w:val="00394C32"/>
    <w:pPr>
      <w:ind w:left="1920"/>
    </w:pPr>
    <w:rPr>
      <w:rFonts w:asciiTheme="minorHAnsi" w:hAnsiTheme="minorHAnsi"/>
      <w:sz w:val="20"/>
      <w:szCs w:val="20"/>
    </w:rPr>
  </w:style>
  <w:style w:type="paragraph" w:styleId="DocumentMap">
    <w:name w:val="Document Map"/>
    <w:basedOn w:val="Normal"/>
    <w:link w:val="DocumentMapChar"/>
    <w:uiPriority w:val="99"/>
    <w:semiHidden/>
    <w:unhideWhenUsed/>
    <w:rsid w:val="00871E79"/>
  </w:style>
  <w:style w:type="character" w:customStyle="1" w:styleId="DocumentMapChar">
    <w:name w:val="Document Map Char"/>
    <w:basedOn w:val="DefaultParagraphFont"/>
    <w:link w:val="DocumentMap"/>
    <w:uiPriority w:val="99"/>
    <w:semiHidden/>
    <w:rsid w:val="00871E79"/>
    <w:rPr>
      <w:sz w:val="24"/>
      <w:szCs w:val="24"/>
    </w:rPr>
  </w:style>
  <w:style w:type="paragraph" w:customStyle="1" w:styleId="HeaderFooter">
    <w:name w:val="Header &amp; Footer"/>
    <w:rsid w:val="00212212"/>
    <w:pPr>
      <w:tabs>
        <w:tab w:val="right" w:pos="9020"/>
      </w:tabs>
    </w:pPr>
    <w:rPr>
      <w:rFonts w:ascii="Helvetica" w:hAnsi="Arial Unicode MS" w:cs="Arial Unicode MS"/>
      <w:color w:val="000000"/>
      <w:sz w:val="24"/>
      <w:szCs w:val="24"/>
      <w:lang w:val="en-GB"/>
    </w:rPr>
  </w:style>
  <w:style w:type="paragraph" w:customStyle="1" w:styleId="Body">
    <w:name w:val="Body"/>
    <w:rsid w:val="00212212"/>
    <w:pPr>
      <w:suppressAutoHyphens/>
      <w:spacing w:after="200" w:line="276" w:lineRule="auto"/>
    </w:pPr>
    <w:rPr>
      <w:rFonts w:ascii="Arial" w:eastAsia="Arial" w:hAnsi="Arial" w:cs="Arial"/>
      <w:color w:val="000000"/>
      <w:kern w:val="1"/>
      <w:sz w:val="24"/>
      <w:szCs w:val="24"/>
      <w:u w:color="000000"/>
      <w:lang w:val="en-GB"/>
    </w:rPr>
  </w:style>
  <w:style w:type="paragraph" w:customStyle="1" w:styleId="BodyA">
    <w:name w:val="Body A"/>
    <w:rsid w:val="00212212"/>
    <w:pPr>
      <w:suppressAutoHyphens/>
      <w:spacing w:after="200" w:line="276" w:lineRule="auto"/>
    </w:pPr>
    <w:rPr>
      <w:rFonts w:ascii="Helvetica" w:eastAsia="Helvetica" w:hAnsi="Helvetica" w:cs="Helvetica"/>
      <w:color w:val="000000"/>
      <w:kern w:val="1"/>
      <w:sz w:val="24"/>
      <w:szCs w:val="24"/>
      <w:u w:color="000000"/>
    </w:rPr>
  </w:style>
  <w:style w:type="paragraph" w:customStyle="1" w:styleId="FormalBody">
    <w:name w:val="Formal Body"/>
    <w:rsid w:val="00212212"/>
    <w:pPr>
      <w:suppressAutoHyphens/>
      <w:spacing w:after="200" w:line="360" w:lineRule="auto"/>
      <w:jc w:val="both"/>
    </w:pPr>
    <w:rPr>
      <w:rFonts w:ascii="Arial" w:hAnsi="Arial Unicode MS" w:cs="Arial Unicode MS"/>
      <w:color w:val="000000"/>
      <w:kern w:val="1"/>
      <w:sz w:val="24"/>
      <w:szCs w:val="24"/>
      <w:u w:color="000000"/>
    </w:rPr>
  </w:style>
  <w:style w:type="numbering" w:customStyle="1" w:styleId="Numbered">
    <w:name w:val="Numbered"/>
    <w:rsid w:val="00212212"/>
    <w:pPr>
      <w:numPr>
        <w:numId w:val="36"/>
      </w:numPr>
    </w:pPr>
  </w:style>
  <w:style w:type="numbering" w:customStyle="1" w:styleId="List22">
    <w:name w:val="List 22"/>
    <w:basedOn w:val="NoList"/>
    <w:rsid w:val="00212212"/>
    <w:pPr>
      <w:numPr>
        <w:numId w:val="30"/>
      </w:numPr>
    </w:pPr>
  </w:style>
  <w:style w:type="numbering" w:customStyle="1" w:styleId="List23">
    <w:name w:val="List 23"/>
    <w:basedOn w:val="NoList"/>
    <w:rsid w:val="00212212"/>
    <w:pPr>
      <w:numPr>
        <w:numId w:val="31"/>
      </w:numPr>
    </w:pPr>
  </w:style>
  <w:style w:type="numbering" w:customStyle="1" w:styleId="List24">
    <w:name w:val="List 24"/>
    <w:basedOn w:val="NoList"/>
    <w:rsid w:val="00212212"/>
    <w:pPr>
      <w:numPr>
        <w:numId w:val="32"/>
      </w:numPr>
    </w:pPr>
  </w:style>
  <w:style w:type="paragraph" w:styleId="TableofFigures">
    <w:name w:val="table of figures"/>
    <w:basedOn w:val="Normal"/>
    <w:next w:val="Normal"/>
    <w:uiPriority w:val="99"/>
    <w:unhideWhenUsed/>
    <w:rsid w:val="009A6B91"/>
    <w:pPr>
      <w:ind w:left="480" w:hanging="480"/>
    </w:pPr>
  </w:style>
  <w:style w:type="paragraph" w:styleId="Caption">
    <w:name w:val="caption"/>
    <w:basedOn w:val="Normal"/>
    <w:next w:val="Normal"/>
    <w:uiPriority w:val="35"/>
    <w:unhideWhenUsed/>
    <w:qFormat/>
    <w:rsid w:val="00412794"/>
    <w:pPr>
      <w:spacing w:after="200"/>
    </w:pPr>
    <w:rPr>
      <w:i/>
      <w:iCs/>
      <w:color w:val="404040" w:themeColor="text2"/>
      <w:sz w:val="18"/>
      <w:szCs w:val="18"/>
    </w:rPr>
  </w:style>
  <w:style w:type="character" w:styleId="FollowedHyperlink">
    <w:name w:val="FollowedHyperlink"/>
    <w:basedOn w:val="DefaultParagraphFont"/>
    <w:uiPriority w:val="99"/>
    <w:semiHidden/>
    <w:unhideWhenUsed/>
    <w:rsid w:val="002B4600"/>
    <w:rPr>
      <w:color w:val="FF00FF" w:themeColor="followedHyperlink"/>
      <w:u w:val="single"/>
    </w:rPr>
  </w:style>
  <w:style w:type="paragraph" w:styleId="NoSpacing">
    <w:name w:val="No Spacing"/>
    <w:link w:val="NoSpacingChar"/>
    <w:uiPriority w:val="1"/>
    <w:qFormat/>
    <w:rsid w:val="005627E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style>
  <w:style w:type="character" w:customStyle="1" w:styleId="NoSpacingChar">
    <w:name w:val="No Spacing Char"/>
    <w:basedOn w:val="DefaultParagraphFont"/>
    <w:link w:val="NoSpacing"/>
    <w:uiPriority w:val="1"/>
    <w:rsid w:val="005627E3"/>
    <w:rPr>
      <w:rFonts w:asciiTheme="minorHAnsi" w:eastAsiaTheme="minorEastAsia" w:hAnsiTheme="minorHAnsi" w:cstheme="minorBidi"/>
      <w:sz w:val="22"/>
      <w:szCs w:val="22"/>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8652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cacm.acm.org/blogs/blog-cacm/180053-computing-is-the-safe-stem-career-choice-today/fulltext" TargetMode="External"/><Relationship Id="rId19" Type="http://schemas.openxmlformats.org/officeDocument/2006/relationships/hyperlink" Target="http://gettingsmart.com/wp-content/uploads/2011/08/D1-white-" TargetMode="External"/><Relationship Id="rId63" Type="http://schemas.openxmlformats.org/officeDocument/2006/relationships/footer" Target="footer5.xml"/><Relationship Id="rId64" Type="http://schemas.openxmlformats.org/officeDocument/2006/relationships/footer" Target="footer6.xml"/><Relationship Id="rId65" Type="http://schemas.openxmlformats.org/officeDocument/2006/relationships/image" Target="media/image11.png"/><Relationship Id="rId66" Type="http://schemas.openxmlformats.org/officeDocument/2006/relationships/image" Target="media/image12.png"/><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www.nottingham.ac.uk/%7Entzcl1/literature/blended/oliver-trigwell.pdf" TargetMode="External"/><Relationship Id="rId51" Type="http://schemas.openxmlformats.org/officeDocument/2006/relationships/hyperlink" Target="http://www.qaa.ac.uk/academicinfrastructure/progressFiles/default.asp" TargetMode="External"/><Relationship Id="rId52" Type="http://schemas.openxmlformats.org/officeDocument/2006/relationships/hyperlink" Target="http://www1.hw.ac.uk/quality/resources/qaamapping-chapterb3.pdf" TargetMode="External"/><Relationship Id="rId53" Type="http://schemas.openxmlformats.org/officeDocument/2006/relationships/hyperlink" Target="http://www.sociology.org/" TargetMode="External"/><Relationship Id="rId54" Type="http://schemas.openxmlformats.org/officeDocument/2006/relationships/hyperlink" Target="http://www.google.co.uk/url" TargetMode="External"/><Relationship Id="rId55" Type="http://schemas.openxmlformats.org/officeDocument/2006/relationships/hyperlink" Target="http://www.openedu.gr/share/magaz_files/papers_pdf/volume5number1all.pdf" TargetMode="External"/><Relationship Id="rId56" Type="http://schemas.openxmlformats.org/officeDocument/2006/relationships/image" Target="media/image9.png"/><Relationship Id="rId57" Type="http://schemas.openxmlformats.org/officeDocument/2006/relationships/header" Target="header1.xml"/><Relationship Id="rId58" Type="http://schemas.openxmlformats.org/officeDocument/2006/relationships/footer" Target="footer3.xml"/><Relationship Id="rId59" Type="http://schemas.openxmlformats.org/officeDocument/2006/relationships/header" Target="header2.xml"/><Relationship Id="rId40" Type="http://schemas.openxmlformats.org/officeDocument/2006/relationships/hyperlink" Target="http://www.tandfonline.com/doi/abs/" TargetMode="External"/><Relationship Id="rId41" Type="http://schemas.openxmlformats.org/officeDocument/2006/relationships/hyperlink" Target="http://onlinelibrary.wiley.com/doi/10.1002/ace.85/abstract" TargetMode="External"/><Relationship Id="rId42" Type="http://schemas.openxmlformats.org/officeDocument/2006/relationships/hyperlink" Target="http://onlinelibrary.wiley.com/doi/10.1002/ace.313/abstract" TargetMode="External"/><Relationship Id="rId43" Type="http://schemas.openxmlformats.org/officeDocument/2006/relationships/hyperlink" Target="http://www.getcited.org/pub/103239274" TargetMode="External"/><Relationship Id="rId44" Type="http://schemas.openxmlformats.org/officeDocument/2006/relationships/hyperlink" Target="http://www.official-documents.gov.uk/document/other/0118404792/0118404792.pdf" TargetMode="External"/><Relationship Id="rId45" Type="http://schemas.openxmlformats.org/officeDocument/2006/relationships/hyperlink" Target="http://www.dest.gov.au/highered/eippubs/eip01_9/eip01_9.pdf" TargetMode="External"/><Relationship Id="rId46" Type="http://schemas.openxmlformats.org/officeDocument/2006/relationships/hyperlink" Target="http://ec.europa.eu/education/" TargetMode="External"/><Relationship Id="rId47" Type="http://schemas.openxmlformats.org/officeDocument/2006/relationships/hyperlink" Target="http://dx.doi.org/10.1080/0164212X.2015.1088424" TargetMode="External"/><Relationship Id="rId48" Type="http://schemas.openxmlformats.org/officeDocument/2006/relationships/hyperlink" Target="http://www.heacademy.ac.uk/" TargetMode="External"/><Relationship Id="rId49" Type="http://schemas.openxmlformats.org/officeDocument/2006/relationships/hyperlink" Target="http://www.ascilite.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hyperlink" Target="%20http://www.practicebasedlearning.org/resources/materials/docs/RoyalBromptoV3.pdf" TargetMode="External"/><Relationship Id="rId31" Type="http://schemas.openxmlformats.org/officeDocument/2006/relationships/hyperlink" Target="http://proceedings.informingscience.org/IS2003Proceedings/docs/027Field.pdf" TargetMode="External"/><Relationship Id="rId32" Type="http://schemas.openxmlformats.org/officeDocument/2006/relationships/hyperlink" Target="http://mkoehler.educ.msu.edu/" TargetMode="External"/><Relationship Id="rId33" Type="http://schemas.openxmlformats.org/officeDocument/2006/relationships/hyperlink" Target="http://www.tandfonline.com/doi/abs10.1080/13562517.2014.957270" TargetMode="External"/><Relationship Id="rId34" Type="http://schemas.openxmlformats.org/officeDocument/2006/relationships/hyperlink" Target="http://www.ascilite.org.au/conferences/melbourne08/procs/hallas.pdf" TargetMode="External"/><Relationship Id="rId35" Type="http://schemas.openxmlformats.org/officeDocument/2006/relationships/hyperlink" Target="http://scis-suny-information.wikispaces.com/file/view/3%2Bintegrating" TargetMode="External"/><Relationship Id="rId36" Type="http://schemas.openxmlformats.org/officeDocument/2006/relationships/hyperlink" Target="http://www.heacademy.ac.uk/node/4142" TargetMode="External"/><Relationship Id="rId37" Type="http://schemas.openxmlformats.org/officeDocument/2006/relationships/hyperlink" Target="https://www.heacademy.ac.uk/system/files/work_based_learning.pdf" TargetMode="External"/><Relationship Id="rId38" Type="http://schemas.openxmlformats.org/officeDocument/2006/relationships/hyperlink" Target="http://www.heacademy.ac.uk/conditions-flexibility-securing-" TargetMode="External"/><Relationship Id="rId39" Type="http://schemas.openxmlformats.org/officeDocument/2006/relationships/hyperlink" Target="http://www.google.co.uk/url" TargetMode="External"/><Relationship Id="rId20" Type="http://schemas.openxmlformats.org/officeDocument/2006/relationships/hyperlink" Target="http://www.bera.ac.uk/system/files/ethica1.pdf" TargetMode="External"/><Relationship Id="rId21" Type="http://schemas.openxmlformats.org/officeDocument/2006/relationships/hyperlink" Target="http://www.tandfonline.com/doi/pdf/10.1080/0729436990180105" TargetMode="External"/><Relationship Id="rId22" Type="http://schemas.openxmlformats.org/officeDocument/2006/relationships/hyperlink" Target="http://ec.europa.eu/education/" TargetMode="External"/><Relationship Id="rId23" Type="http://schemas.openxmlformats.org/officeDocument/2006/relationships/hyperlink" Target="http://www.irrodl.org/index.php/irrodl/" TargetMode="External"/><Relationship Id="rId24" Type="http://schemas.openxmlformats.org/officeDocument/2006/relationships/hyperlink" Target="http://www.soros.org/initiatives/esp/articles_publications/articles/globalization_20060217/" TargetMode="External"/><Relationship Id="rId25" Type="http://schemas.openxmlformats.org/officeDocument/2006/relationships/hyperlink" Target="http://ec.europa.eu/dgs/health_consumer/library/pub/" TargetMode="External"/><Relationship Id="rId26" Type="http://schemas.openxmlformats.org/officeDocument/2006/relationships/hyperlink" Target="http://www.gutenberg.org/files/852/852-h/852-h.htm" TargetMode="External"/><Relationship Id="rId27" Type="http://schemas.openxmlformats.org/officeDocument/2006/relationships/hyperlink" Target="http://www.dfes.gov.uk/hegateway/strategy/hestrategy" TargetMode="External"/><Relationship Id="rId28" Type="http://schemas.openxmlformats.org/officeDocument/2006/relationships/hyperlink" Target="http://www.ncsall.net/?id=254" TargetMode="External"/><Relationship Id="rId29" Type="http://schemas.openxmlformats.org/officeDocument/2006/relationships/hyperlink" Target="http://www.adna.edu.au/" TargetMode="External"/><Relationship Id="rId60" Type="http://schemas.openxmlformats.org/officeDocument/2006/relationships/footer" Target="footer4.xml"/><Relationship Id="rId61" Type="http://schemas.openxmlformats.org/officeDocument/2006/relationships/image" Target="media/image10.png"/><Relationship Id="rId62" Type="http://schemas.openxmlformats.org/officeDocument/2006/relationships/header" Target="header3.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A1C6F0-2F38-B14A-B5D7-DBF3E34B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159</Pages>
  <Words>37648</Words>
  <Characters>252249</Characters>
  <Application>Microsoft Macintosh Word</Application>
  <DocSecurity>0</DocSecurity>
  <Lines>11465</Lines>
  <Paragraphs>9351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Ismini Vasileiou</cp:lastModifiedBy>
  <cp:revision>4</cp:revision>
  <dcterms:created xsi:type="dcterms:W3CDTF">2016-10-06T12:39:00Z</dcterms:created>
  <dcterms:modified xsi:type="dcterms:W3CDTF">2016-10-07T19:55:00Z</dcterms:modified>
</cp:coreProperties>
</file>